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14B" w:rsidRPr="0034114B" w:rsidRDefault="0034114B" w:rsidP="0034114B">
      <w:pPr>
        <w:spacing w:after="0"/>
        <w:jc w:val="right"/>
        <w:rPr>
          <w:rFonts w:ascii="Times New Roman" w:hAnsi="Times New Roman" w:cs="Times New Roman"/>
        </w:rPr>
      </w:pPr>
      <w:r>
        <w:rPr>
          <w:rFonts w:ascii="Times New Roman" w:hAnsi="Times New Roman" w:cs="Times New Roman"/>
        </w:rPr>
        <w:t xml:space="preserve">Приложение </w:t>
      </w:r>
    </w:p>
    <w:p w:rsidR="0034114B" w:rsidRPr="0034114B" w:rsidRDefault="0034114B" w:rsidP="0034114B">
      <w:pPr>
        <w:spacing w:after="0"/>
        <w:jc w:val="right"/>
        <w:rPr>
          <w:rFonts w:ascii="Times New Roman" w:hAnsi="Times New Roman" w:cs="Times New Roman"/>
        </w:rPr>
      </w:pPr>
      <w:r w:rsidRPr="0034114B">
        <w:rPr>
          <w:rFonts w:ascii="Times New Roman" w:hAnsi="Times New Roman" w:cs="Times New Roman"/>
        </w:rPr>
        <w:t xml:space="preserve">к постановлению администрации </w:t>
      </w:r>
    </w:p>
    <w:p w:rsidR="0034114B" w:rsidRPr="0034114B" w:rsidRDefault="0034114B" w:rsidP="0034114B">
      <w:pPr>
        <w:spacing w:after="0"/>
        <w:jc w:val="right"/>
        <w:rPr>
          <w:rFonts w:ascii="Times New Roman" w:hAnsi="Times New Roman" w:cs="Times New Roman"/>
        </w:rPr>
      </w:pPr>
      <w:r w:rsidRPr="0034114B">
        <w:rPr>
          <w:rFonts w:ascii="Times New Roman" w:hAnsi="Times New Roman" w:cs="Times New Roman"/>
        </w:rPr>
        <w:t>МО «Устьянский муниципальный район</w:t>
      </w:r>
    </w:p>
    <w:p w:rsidR="0034114B" w:rsidRPr="0034114B" w:rsidRDefault="0034114B" w:rsidP="0034114B">
      <w:pPr>
        <w:spacing w:after="0"/>
        <w:jc w:val="right"/>
        <w:rPr>
          <w:rFonts w:ascii="Times New Roman" w:hAnsi="Times New Roman" w:cs="Times New Roman"/>
        </w:rPr>
      </w:pPr>
      <w:r>
        <w:rPr>
          <w:rFonts w:ascii="Times New Roman" w:hAnsi="Times New Roman" w:cs="Times New Roman"/>
        </w:rPr>
        <w:t>№  315</w:t>
      </w:r>
      <w:r w:rsidRPr="0034114B">
        <w:rPr>
          <w:rFonts w:ascii="Times New Roman" w:hAnsi="Times New Roman" w:cs="Times New Roman"/>
        </w:rPr>
        <w:t xml:space="preserve"> от 15 марта 2019 года</w:t>
      </w:r>
    </w:p>
    <w:p w:rsidR="0034114B" w:rsidRDefault="0034114B" w:rsidP="0034114B">
      <w:pPr>
        <w:spacing w:after="0" w:line="200" w:lineRule="exact"/>
        <w:jc w:val="right"/>
        <w:rPr>
          <w:rFonts w:ascii="Times New Roman" w:hAnsi="Times New Roman" w:cs="Times New Roman"/>
        </w:rPr>
      </w:pPr>
    </w:p>
    <w:p w:rsidR="001D2DE3" w:rsidRPr="001D2DE3" w:rsidRDefault="008650F7" w:rsidP="008650F7">
      <w:pPr>
        <w:spacing w:after="0" w:line="200" w:lineRule="exact"/>
        <w:jc w:val="right"/>
        <w:rPr>
          <w:rFonts w:ascii="Times New Roman" w:hAnsi="Times New Roman" w:cs="Times New Roman"/>
        </w:rPr>
      </w:pPr>
      <w:r>
        <w:rPr>
          <w:rFonts w:ascii="Times New Roman" w:hAnsi="Times New Roman" w:cs="Times New Roman"/>
        </w:rPr>
        <w:t>Приложение 8</w:t>
      </w:r>
    </w:p>
    <w:p w:rsidR="001D2DE3" w:rsidRPr="001D2DE3" w:rsidRDefault="001D2DE3" w:rsidP="001D2DE3">
      <w:pPr>
        <w:spacing w:after="0" w:line="202" w:lineRule="exact"/>
        <w:rPr>
          <w:rFonts w:ascii="Times New Roman" w:hAnsi="Times New Roman" w:cs="Times New Roman"/>
        </w:rPr>
      </w:pPr>
    </w:p>
    <w:p w:rsidR="001D2DE3" w:rsidRPr="000F79D3" w:rsidRDefault="001D2DE3" w:rsidP="001D2DE3">
      <w:pPr>
        <w:spacing w:after="0"/>
        <w:ind w:right="-259" w:firstLine="142"/>
        <w:jc w:val="center"/>
        <w:rPr>
          <w:rFonts w:ascii="Times New Roman" w:hAnsi="Times New Roman" w:cs="Times New Roman"/>
          <w:sz w:val="24"/>
          <w:szCs w:val="24"/>
        </w:rPr>
      </w:pPr>
      <w:r w:rsidRPr="000F79D3">
        <w:rPr>
          <w:rFonts w:ascii="Times New Roman" w:hAnsi="Times New Roman" w:cs="Times New Roman"/>
          <w:b/>
          <w:bCs/>
          <w:sz w:val="24"/>
          <w:szCs w:val="24"/>
        </w:rPr>
        <w:t>ПРАВИЛА</w:t>
      </w:r>
    </w:p>
    <w:p w:rsidR="001D2DE3" w:rsidRPr="000F79D3" w:rsidRDefault="001D2DE3" w:rsidP="001D2DE3">
      <w:pPr>
        <w:spacing w:after="0"/>
        <w:ind w:right="-259" w:firstLine="142"/>
        <w:jc w:val="center"/>
        <w:rPr>
          <w:rFonts w:ascii="Times New Roman" w:hAnsi="Times New Roman" w:cs="Times New Roman"/>
          <w:sz w:val="24"/>
          <w:szCs w:val="24"/>
        </w:rPr>
      </w:pPr>
      <w:r w:rsidRPr="000F79D3">
        <w:rPr>
          <w:rFonts w:ascii="Times New Roman" w:hAnsi="Times New Roman" w:cs="Times New Roman"/>
          <w:b/>
          <w:bCs/>
          <w:sz w:val="24"/>
          <w:szCs w:val="24"/>
        </w:rPr>
        <w:t>предоставления и распределения субсидий бюджетам</w:t>
      </w:r>
    </w:p>
    <w:p w:rsidR="001D2DE3" w:rsidRPr="000F79D3" w:rsidRDefault="001D2DE3" w:rsidP="001D2DE3">
      <w:pPr>
        <w:spacing w:after="0"/>
        <w:ind w:right="-239" w:firstLine="142"/>
        <w:jc w:val="center"/>
        <w:rPr>
          <w:rFonts w:ascii="Times New Roman" w:hAnsi="Times New Roman" w:cs="Times New Roman"/>
          <w:sz w:val="24"/>
          <w:szCs w:val="24"/>
        </w:rPr>
      </w:pPr>
      <w:r w:rsidRPr="000F79D3">
        <w:rPr>
          <w:rFonts w:ascii="Times New Roman" w:hAnsi="Times New Roman" w:cs="Times New Roman"/>
          <w:b/>
          <w:bCs/>
          <w:sz w:val="24"/>
          <w:szCs w:val="24"/>
        </w:rPr>
        <w:t>поселений Устьянского района в</w:t>
      </w:r>
      <w:r w:rsidR="00705543" w:rsidRPr="000F79D3">
        <w:rPr>
          <w:rFonts w:ascii="Times New Roman" w:hAnsi="Times New Roman" w:cs="Times New Roman"/>
          <w:b/>
          <w:bCs/>
          <w:sz w:val="24"/>
          <w:szCs w:val="24"/>
        </w:rPr>
        <w:t xml:space="preserve"> </w:t>
      </w:r>
      <w:r w:rsidRPr="000F79D3">
        <w:rPr>
          <w:rFonts w:ascii="Times New Roman" w:hAnsi="Times New Roman" w:cs="Times New Roman"/>
          <w:b/>
          <w:bCs/>
          <w:sz w:val="24"/>
          <w:szCs w:val="24"/>
        </w:rPr>
        <w:t>целях софинансирования муниципальных программ формирования современной городской среды</w:t>
      </w:r>
    </w:p>
    <w:p w:rsidR="001D2DE3" w:rsidRPr="000F79D3" w:rsidRDefault="001D2DE3" w:rsidP="001D2DE3">
      <w:pPr>
        <w:spacing w:after="0" w:line="374" w:lineRule="exact"/>
        <w:rPr>
          <w:rFonts w:ascii="Times New Roman" w:hAnsi="Times New Roman" w:cs="Times New Roman"/>
          <w:b/>
          <w:bCs/>
          <w:sz w:val="24"/>
          <w:szCs w:val="24"/>
        </w:rPr>
      </w:pPr>
    </w:p>
    <w:p w:rsidR="001D2DE3" w:rsidRPr="000F79D3" w:rsidRDefault="001D2DE3" w:rsidP="001D2DE3">
      <w:pPr>
        <w:numPr>
          <w:ilvl w:val="3"/>
          <w:numId w:val="1"/>
        </w:numPr>
        <w:tabs>
          <w:tab w:val="left" w:pos="3880"/>
        </w:tabs>
        <w:spacing w:after="0" w:line="240" w:lineRule="auto"/>
        <w:ind w:left="3880" w:right="284" w:hanging="241"/>
        <w:jc w:val="both"/>
        <w:rPr>
          <w:rFonts w:ascii="Times New Roman" w:hAnsi="Times New Roman" w:cs="Times New Roman"/>
          <w:b/>
          <w:bCs/>
          <w:sz w:val="24"/>
          <w:szCs w:val="24"/>
        </w:rPr>
      </w:pPr>
      <w:r w:rsidRPr="000F79D3">
        <w:rPr>
          <w:rFonts w:ascii="Times New Roman" w:hAnsi="Times New Roman" w:cs="Times New Roman"/>
          <w:b/>
          <w:bCs/>
          <w:sz w:val="24"/>
          <w:szCs w:val="24"/>
        </w:rPr>
        <w:t>Общие положения</w:t>
      </w:r>
    </w:p>
    <w:p w:rsidR="001D2DE3" w:rsidRPr="000F79D3" w:rsidRDefault="001D2DE3" w:rsidP="001D2DE3">
      <w:pPr>
        <w:tabs>
          <w:tab w:val="left" w:pos="3880"/>
        </w:tabs>
        <w:spacing w:after="0"/>
        <w:ind w:left="3880"/>
        <w:rPr>
          <w:rFonts w:ascii="Times New Roman" w:hAnsi="Times New Roman" w:cs="Times New Roman"/>
          <w:b/>
          <w:bCs/>
          <w:sz w:val="24"/>
          <w:szCs w:val="24"/>
        </w:rPr>
      </w:pPr>
    </w:p>
    <w:p w:rsidR="001D2DE3" w:rsidRPr="000F79D3" w:rsidRDefault="001D2DE3" w:rsidP="001D2DE3">
      <w:pPr>
        <w:pStyle w:val="a4"/>
        <w:numPr>
          <w:ilvl w:val="0"/>
          <w:numId w:val="22"/>
        </w:numPr>
        <w:ind w:left="-210" w:right="-261" w:firstLine="493"/>
        <w:rPr>
          <w:sz w:val="24"/>
          <w:szCs w:val="24"/>
        </w:rPr>
      </w:pPr>
      <w:proofErr w:type="gramStart"/>
      <w:r w:rsidRPr="000F79D3">
        <w:rPr>
          <w:rFonts w:eastAsia="Times New Roman"/>
          <w:sz w:val="24"/>
          <w:szCs w:val="24"/>
        </w:rPr>
        <w:t xml:space="preserve">Настоящие Правила, разработанные в соответствии со статьей 139 Бюджетного кодекса Российской Федерации, Правилами предоставления и распределения субсидий </w:t>
      </w:r>
      <w:proofErr w:type="spellStart"/>
      <w:r w:rsidRPr="000F79D3">
        <w:rPr>
          <w:rFonts w:eastAsia="Times New Roman"/>
          <w:bCs/>
          <w:sz w:val="24"/>
          <w:szCs w:val="24"/>
        </w:rPr>
        <w:t>бюджетаммуниципальных</w:t>
      </w:r>
      <w:proofErr w:type="spellEnd"/>
      <w:r w:rsidRPr="000F79D3">
        <w:rPr>
          <w:rFonts w:eastAsia="Times New Roman"/>
          <w:bCs/>
          <w:sz w:val="24"/>
          <w:szCs w:val="24"/>
        </w:rPr>
        <w:t xml:space="preserve"> районов и городских округов Архангельской области</w:t>
      </w:r>
      <w:r w:rsidRPr="000F79D3">
        <w:rPr>
          <w:sz w:val="24"/>
          <w:szCs w:val="24"/>
        </w:rPr>
        <w:t xml:space="preserve"> в </w:t>
      </w:r>
      <w:r w:rsidRPr="000F79D3">
        <w:rPr>
          <w:rFonts w:eastAsia="Times New Roman"/>
          <w:bCs/>
          <w:sz w:val="24"/>
          <w:szCs w:val="24"/>
        </w:rPr>
        <w:t>целях софинансирования муниципальных программ формирования современной городской среды</w:t>
      </w:r>
      <w:r w:rsidRPr="000F79D3">
        <w:rPr>
          <w:rFonts w:eastAsia="Times New Roman"/>
          <w:sz w:val="24"/>
          <w:szCs w:val="24"/>
        </w:rPr>
        <w:t>, утвержденными постановлением Правительства Архангельской области от 29 января 2019 года № 34-пп, в целях реализации муниципальной программы «Формирование современной городской среды на территории МО «Устьянский муниципальный район» на</w:t>
      </w:r>
      <w:proofErr w:type="gramEnd"/>
      <w:r w:rsidRPr="000F79D3">
        <w:rPr>
          <w:rFonts w:eastAsia="Times New Roman"/>
          <w:sz w:val="24"/>
          <w:szCs w:val="24"/>
        </w:rPr>
        <w:t xml:space="preserve"> </w:t>
      </w:r>
      <w:proofErr w:type="gramStart"/>
      <w:r w:rsidRPr="000F79D3">
        <w:rPr>
          <w:rFonts w:eastAsia="Times New Roman"/>
          <w:sz w:val="24"/>
          <w:szCs w:val="24"/>
        </w:rPr>
        <w:t xml:space="preserve">2018-2022 годы» устанавливают цели, порядок и условия предоставления и распределения субсидий из бюджета МО «Устьянский муниципальный район» бюджетам поселений Устьянского района  (далее соответственно – районный бюджет, бюджеты поселений) в порядке межбюджетных отношений на поддержку муниципальных программ формирования современной городской среды, направленных на реализацию мероприятий по благоустройству территорий муниципальных образований, в том числе территорий соответствующего функционального назначения (площадей, набережных, улиц, </w:t>
      </w:r>
      <w:proofErr w:type="spellStart"/>
      <w:r w:rsidRPr="000F79D3">
        <w:rPr>
          <w:rFonts w:eastAsia="Times New Roman"/>
          <w:sz w:val="24"/>
          <w:szCs w:val="24"/>
        </w:rPr>
        <w:t>пешеходныхзон</w:t>
      </w:r>
      <w:proofErr w:type="spellEnd"/>
      <w:r w:rsidRPr="000F79D3">
        <w:rPr>
          <w:rFonts w:eastAsia="Times New Roman"/>
          <w:sz w:val="24"/>
          <w:szCs w:val="24"/>
        </w:rPr>
        <w:t>, скверов</w:t>
      </w:r>
      <w:proofErr w:type="gramEnd"/>
      <w:r w:rsidRPr="000F79D3">
        <w:rPr>
          <w:rFonts w:eastAsia="Times New Roman"/>
          <w:sz w:val="24"/>
          <w:szCs w:val="24"/>
        </w:rPr>
        <w:t>, парков, иных территорий) (далее – общественные территории), дворовых территорий (далее соответственно – муниципальная программа, мероприятия по благоустройству дворовых и общественных территорий, субсидия).</w:t>
      </w:r>
    </w:p>
    <w:p w:rsidR="001D2DE3" w:rsidRPr="000F79D3" w:rsidRDefault="001D2DE3" w:rsidP="001D2DE3">
      <w:pPr>
        <w:numPr>
          <w:ilvl w:val="0"/>
          <w:numId w:val="2"/>
        </w:numPr>
        <w:tabs>
          <w:tab w:val="left" w:pos="709"/>
        </w:tabs>
        <w:spacing w:after="0" w:line="240" w:lineRule="auto"/>
        <w:ind w:left="1320" w:right="284" w:hanging="1036"/>
        <w:jc w:val="both"/>
        <w:rPr>
          <w:rFonts w:ascii="Times New Roman" w:hAnsi="Times New Roman" w:cs="Times New Roman"/>
          <w:sz w:val="24"/>
          <w:szCs w:val="24"/>
        </w:rPr>
      </w:pPr>
      <w:r w:rsidRPr="000F79D3">
        <w:rPr>
          <w:rFonts w:ascii="Times New Roman" w:hAnsi="Times New Roman" w:cs="Times New Roman"/>
          <w:sz w:val="24"/>
          <w:szCs w:val="24"/>
        </w:rPr>
        <w:t>Для целей настоящих Правил используются следующие понятия:</w:t>
      </w:r>
    </w:p>
    <w:p w:rsidR="001D2DE3" w:rsidRPr="000F79D3" w:rsidRDefault="001D2DE3" w:rsidP="001D2DE3">
      <w:pPr>
        <w:pStyle w:val="a4"/>
        <w:numPr>
          <w:ilvl w:val="1"/>
          <w:numId w:val="3"/>
        </w:numPr>
        <w:tabs>
          <w:tab w:val="left" w:pos="993"/>
        </w:tabs>
        <w:ind w:left="-142" w:right="-309"/>
        <w:rPr>
          <w:rFonts w:eastAsia="Times New Roman"/>
          <w:sz w:val="24"/>
          <w:szCs w:val="24"/>
        </w:rPr>
      </w:pPr>
      <w:r w:rsidRPr="000F79D3">
        <w:rPr>
          <w:rFonts w:eastAsia="Times New Roman"/>
          <w:sz w:val="24"/>
          <w:szCs w:val="24"/>
        </w:rPr>
        <w:t xml:space="preserve">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w:t>
      </w:r>
      <w:proofErr w:type="spellStart"/>
      <w:r w:rsidRPr="000F79D3">
        <w:rPr>
          <w:rFonts w:eastAsia="Times New Roman"/>
          <w:sz w:val="24"/>
          <w:szCs w:val="24"/>
        </w:rPr>
        <w:t>такихдомов</w:t>
      </w:r>
      <w:proofErr w:type="spellEnd"/>
      <w:r w:rsidRPr="000F79D3">
        <w:rPr>
          <w:rFonts w:eastAsia="Times New Roman"/>
          <w:sz w:val="24"/>
          <w:szCs w:val="24"/>
        </w:rPr>
        <w:t>,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1D2DE3" w:rsidRPr="000F79D3" w:rsidRDefault="001D2DE3" w:rsidP="001D2DE3">
      <w:pPr>
        <w:spacing w:after="0" w:line="17" w:lineRule="exact"/>
        <w:ind w:right="-309"/>
        <w:rPr>
          <w:rFonts w:ascii="Times New Roman" w:hAnsi="Times New Roman" w:cs="Times New Roman"/>
          <w:sz w:val="24"/>
          <w:szCs w:val="24"/>
        </w:rPr>
      </w:pPr>
    </w:p>
    <w:p w:rsidR="001D2DE3" w:rsidRPr="000F79D3" w:rsidRDefault="001D2DE3" w:rsidP="001D2DE3">
      <w:pPr>
        <w:numPr>
          <w:ilvl w:val="1"/>
          <w:numId w:val="3"/>
        </w:numPr>
        <w:tabs>
          <w:tab w:val="left" w:pos="993"/>
        </w:tabs>
        <w:spacing w:after="0" w:line="238" w:lineRule="auto"/>
        <w:ind w:left="-142" w:right="-309" w:firstLine="851"/>
        <w:jc w:val="both"/>
        <w:rPr>
          <w:rFonts w:ascii="Times New Roman" w:hAnsi="Times New Roman" w:cs="Times New Roman"/>
          <w:sz w:val="24"/>
          <w:szCs w:val="24"/>
        </w:rPr>
      </w:pPr>
      <w:r w:rsidRPr="000F79D3">
        <w:rPr>
          <w:rFonts w:ascii="Times New Roman" w:hAnsi="Times New Roman" w:cs="Times New Roman"/>
          <w:sz w:val="24"/>
          <w:szCs w:val="24"/>
        </w:rPr>
        <w:t>резервная дворовая или общественная территория – дворовая или общественная территория, прошедшие конкурсный отбор и (или) общественные обсуждения в порядке, установленном муниципальным образованием, и включенные в муниципальные программы на 2018 – 2022 годы, но не получившие финансирование за счет средств субсидии, доведенных в соответствии с пунктом 4 настоящего Порядка, ввиду ограниченности средств субсидий;</w:t>
      </w:r>
    </w:p>
    <w:p w:rsidR="001D2DE3" w:rsidRPr="000F79D3" w:rsidRDefault="001D2DE3" w:rsidP="001D2DE3">
      <w:pPr>
        <w:spacing w:after="0" w:line="18" w:lineRule="exact"/>
        <w:ind w:right="-309"/>
        <w:rPr>
          <w:rFonts w:ascii="Times New Roman" w:hAnsi="Times New Roman" w:cs="Times New Roman"/>
          <w:sz w:val="24"/>
          <w:szCs w:val="24"/>
        </w:rPr>
      </w:pPr>
    </w:p>
    <w:p w:rsidR="001D2DE3" w:rsidRPr="000F79D3" w:rsidRDefault="001D2DE3" w:rsidP="001D2DE3">
      <w:pPr>
        <w:numPr>
          <w:ilvl w:val="1"/>
          <w:numId w:val="3"/>
        </w:numPr>
        <w:tabs>
          <w:tab w:val="left" w:pos="993"/>
        </w:tabs>
        <w:spacing w:after="0" w:line="248" w:lineRule="auto"/>
        <w:ind w:left="-142" w:right="-309" w:firstLine="851"/>
        <w:jc w:val="both"/>
        <w:rPr>
          <w:rFonts w:ascii="Times New Roman" w:hAnsi="Times New Roman" w:cs="Times New Roman"/>
          <w:sz w:val="24"/>
          <w:szCs w:val="24"/>
        </w:rPr>
      </w:pPr>
      <w:proofErr w:type="gramStart"/>
      <w:r w:rsidRPr="000F79D3">
        <w:rPr>
          <w:rFonts w:ascii="Times New Roman" w:hAnsi="Times New Roman" w:cs="Times New Roman"/>
          <w:sz w:val="24"/>
          <w:szCs w:val="24"/>
        </w:rPr>
        <w:t>комплексный проект благоустройства общественной территории – проект благоустройства общественной территории, предусматривающий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территории для разных групп населения, сформированный в соответствии с 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на 2018 – 2022 годы в рамках реализации приоритетного проекта «Формирование комфортной</w:t>
      </w:r>
      <w:proofErr w:type="gramEnd"/>
      <w:r w:rsidRPr="000F79D3">
        <w:rPr>
          <w:rFonts w:ascii="Times New Roman" w:hAnsi="Times New Roman" w:cs="Times New Roman"/>
          <w:sz w:val="24"/>
          <w:szCs w:val="24"/>
        </w:rPr>
        <w:t xml:space="preserve"> городской среды» на2018 – 2022  годы,  утвержденным приказом  Министерства  строительства и жилищно-коммунального хозяйства Российской Федерации от 06 апреля 2017 года № 691/пр.</w:t>
      </w:r>
    </w:p>
    <w:p w:rsidR="001D2DE3" w:rsidRPr="000F79D3" w:rsidRDefault="001D2DE3" w:rsidP="001D2DE3">
      <w:pPr>
        <w:tabs>
          <w:tab w:val="left" w:pos="993"/>
        </w:tabs>
        <w:spacing w:after="0" w:line="248" w:lineRule="auto"/>
        <w:ind w:right="-309"/>
        <w:rPr>
          <w:rFonts w:ascii="Times New Roman" w:hAnsi="Times New Roman" w:cs="Times New Roman"/>
          <w:sz w:val="24"/>
          <w:szCs w:val="24"/>
        </w:rPr>
      </w:pPr>
    </w:p>
    <w:p w:rsidR="001D2DE3" w:rsidRPr="000F79D3" w:rsidRDefault="001D2DE3" w:rsidP="001D2DE3">
      <w:pPr>
        <w:numPr>
          <w:ilvl w:val="2"/>
          <w:numId w:val="4"/>
        </w:numPr>
        <w:tabs>
          <w:tab w:val="left" w:pos="2240"/>
        </w:tabs>
        <w:spacing w:after="0" w:line="240" w:lineRule="auto"/>
        <w:ind w:left="2240" w:right="284" w:hanging="365"/>
        <w:jc w:val="both"/>
        <w:rPr>
          <w:rFonts w:ascii="Times New Roman" w:hAnsi="Times New Roman" w:cs="Times New Roman"/>
          <w:b/>
          <w:bCs/>
          <w:sz w:val="24"/>
          <w:szCs w:val="24"/>
        </w:rPr>
      </w:pPr>
      <w:r w:rsidRPr="000F79D3">
        <w:rPr>
          <w:rFonts w:ascii="Times New Roman" w:hAnsi="Times New Roman" w:cs="Times New Roman"/>
          <w:b/>
          <w:bCs/>
          <w:sz w:val="24"/>
          <w:szCs w:val="24"/>
        </w:rPr>
        <w:t>Условия и порядок предоставления субсидий</w:t>
      </w:r>
    </w:p>
    <w:p w:rsidR="001D2DE3" w:rsidRPr="000F79D3" w:rsidRDefault="001D2DE3" w:rsidP="001D2DE3">
      <w:pPr>
        <w:spacing w:after="0" w:line="330" w:lineRule="exact"/>
        <w:rPr>
          <w:rFonts w:ascii="Times New Roman" w:hAnsi="Times New Roman" w:cs="Times New Roman"/>
          <w:b/>
          <w:bCs/>
          <w:sz w:val="24"/>
          <w:szCs w:val="24"/>
        </w:rPr>
      </w:pPr>
    </w:p>
    <w:p w:rsidR="001D2DE3" w:rsidRPr="000F79D3" w:rsidRDefault="001D2DE3" w:rsidP="001D2DE3">
      <w:pPr>
        <w:numPr>
          <w:ilvl w:val="1"/>
          <w:numId w:val="5"/>
        </w:numPr>
        <w:tabs>
          <w:tab w:val="left" w:pos="709"/>
          <w:tab w:val="left" w:pos="9923"/>
        </w:tabs>
        <w:spacing w:after="0" w:line="237" w:lineRule="auto"/>
        <w:ind w:left="-142" w:right="-23" w:firstLine="426"/>
        <w:jc w:val="both"/>
        <w:rPr>
          <w:rFonts w:ascii="Times New Roman" w:hAnsi="Times New Roman" w:cs="Times New Roman"/>
          <w:sz w:val="24"/>
          <w:szCs w:val="24"/>
        </w:rPr>
      </w:pPr>
      <w:r w:rsidRPr="000F79D3">
        <w:rPr>
          <w:rFonts w:ascii="Times New Roman" w:hAnsi="Times New Roman" w:cs="Times New Roman"/>
          <w:sz w:val="24"/>
          <w:szCs w:val="24"/>
        </w:rPr>
        <w:t xml:space="preserve">Главным распорядителем средств районного бюджета, предусмотренных на предоставление субсидий, является Управление строительства и инфраструктуры администрации муниципального образования «Устьянский муниципальный район» (далее – </w:t>
      </w:r>
      <w:proofErr w:type="spellStart"/>
      <w:r w:rsidRPr="000F79D3">
        <w:rPr>
          <w:rFonts w:ascii="Times New Roman" w:hAnsi="Times New Roman" w:cs="Times New Roman"/>
          <w:sz w:val="24"/>
          <w:szCs w:val="24"/>
        </w:rPr>
        <w:t>УСиИ</w:t>
      </w:r>
      <w:proofErr w:type="spellEnd"/>
      <w:r w:rsidRPr="000F79D3">
        <w:rPr>
          <w:rFonts w:ascii="Times New Roman" w:hAnsi="Times New Roman" w:cs="Times New Roman"/>
          <w:sz w:val="24"/>
          <w:szCs w:val="24"/>
        </w:rPr>
        <w:t>).</w:t>
      </w:r>
    </w:p>
    <w:p w:rsidR="001D2DE3" w:rsidRPr="000F79D3" w:rsidRDefault="001D2DE3" w:rsidP="001D2DE3">
      <w:pPr>
        <w:pStyle w:val="a4"/>
        <w:numPr>
          <w:ilvl w:val="1"/>
          <w:numId w:val="5"/>
        </w:numPr>
        <w:tabs>
          <w:tab w:val="left" w:pos="709"/>
        </w:tabs>
        <w:spacing w:line="236" w:lineRule="auto"/>
        <w:ind w:left="-142" w:right="-23" w:firstLine="426"/>
        <w:rPr>
          <w:rFonts w:eastAsia="Times New Roman"/>
          <w:sz w:val="24"/>
          <w:szCs w:val="24"/>
        </w:rPr>
      </w:pPr>
      <w:r w:rsidRPr="000F79D3">
        <w:rPr>
          <w:rFonts w:eastAsia="Times New Roman"/>
          <w:sz w:val="24"/>
          <w:szCs w:val="24"/>
        </w:rPr>
        <w:t xml:space="preserve">Субсидии предоставляются поселениям в порядке межбюджетных отношений в соответствии с бюджетной росписью </w:t>
      </w:r>
      <w:proofErr w:type="spellStart"/>
      <w:r w:rsidRPr="000F79D3">
        <w:rPr>
          <w:rFonts w:eastAsia="Times New Roman"/>
          <w:sz w:val="24"/>
          <w:szCs w:val="24"/>
        </w:rPr>
        <w:t>УСиИ</w:t>
      </w:r>
      <w:proofErr w:type="spellEnd"/>
      <w:r w:rsidRPr="000F79D3">
        <w:rPr>
          <w:rFonts w:eastAsia="Times New Roman"/>
          <w:sz w:val="24"/>
          <w:szCs w:val="24"/>
        </w:rPr>
        <w:t xml:space="preserve"> и доведенными лимитами бюджетных обязательств, предельными объемами финансирования.</w:t>
      </w:r>
    </w:p>
    <w:p w:rsidR="001D2DE3" w:rsidRPr="000F79D3" w:rsidRDefault="001D2DE3" w:rsidP="001D2DE3">
      <w:pPr>
        <w:spacing w:after="0" w:line="15" w:lineRule="exact"/>
        <w:ind w:left="-142" w:right="-23"/>
        <w:jc w:val="both"/>
        <w:rPr>
          <w:rFonts w:ascii="Times New Roman" w:hAnsi="Times New Roman" w:cs="Times New Roman"/>
          <w:sz w:val="24"/>
          <w:szCs w:val="24"/>
        </w:rPr>
      </w:pPr>
    </w:p>
    <w:p w:rsidR="001D2DE3" w:rsidRPr="000F79D3" w:rsidRDefault="001D2DE3" w:rsidP="001D2DE3">
      <w:pPr>
        <w:pStyle w:val="a4"/>
        <w:numPr>
          <w:ilvl w:val="1"/>
          <w:numId w:val="5"/>
        </w:numPr>
        <w:tabs>
          <w:tab w:val="left" w:pos="-142"/>
        </w:tabs>
        <w:spacing w:line="236" w:lineRule="auto"/>
        <w:ind w:left="-142" w:right="-23" w:firstLine="426"/>
        <w:rPr>
          <w:sz w:val="24"/>
          <w:szCs w:val="24"/>
        </w:rPr>
      </w:pPr>
      <w:r w:rsidRPr="000F79D3">
        <w:rPr>
          <w:sz w:val="24"/>
          <w:szCs w:val="24"/>
        </w:rPr>
        <w:t>Субсидии предоставляются бюджетам поселений при соблюдении органами местного самоуправления муниципальных образований (далее – органы местного самоуправления) следующих условий:</w:t>
      </w:r>
    </w:p>
    <w:p w:rsidR="001D2DE3" w:rsidRPr="000F79D3" w:rsidRDefault="001D2DE3" w:rsidP="001D2DE3">
      <w:pPr>
        <w:spacing w:after="0" w:line="14" w:lineRule="exact"/>
        <w:ind w:left="-142" w:right="-23"/>
        <w:jc w:val="both"/>
        <w:rPr>
          <w:rFonts w:ascii="Times New Roman" w:hAnsi="Times New Roman" w:cs="Times New Roman"/>
          <w:sz w:val="24"/>
          <w:szCs w:val="24"/>
        </w:rPr>
      </w:pPr>
    </w:p>
    <w:p w:rsidR="001D2DE3" w:rsidRPr="000F79D3" w:rsidRDefault="001D2DE3" w:rsidP="001D2DE3">
      <w:pPr>
        <w:spacing w:after="0" w:line="237" w:lineRule="auto"/>
        <w:ind w:left="-142" w:right="-23" w:firstLine="708"/>
        <w:jc w:val="both"/>
        <w:rPr>
          <w:rFonts w:ascii="Times New Roman" w:hAnsi="Times New Roman" w:cs="Times New Roman"/>
          <w:sz w:val="24"/>
          <w:szCs w:val="24"/>
        </w:rPr>
      </w:pPr>
      <w:r w:rsidRPr="000F79D3">
        <w:rPr>
          <w:rFonts w:ascii="Times New Roman" w:hAnsi="Times New Roman" w:cs="Times New Roman"/>
          <w:sz w:val="24"/>
          <w:szCs w:val="24"/>
        </w:rPr>
        <w:t>1) заключение соглашения между муниципальным образованием «Устьянский муниципальный район» и органом местного самоуправления о предоставлении субсидии в срок не позднее двух месяцев со дня вступления в силу данного Порядка (далее – соглашение);</w:t>
      </w:r>
    </w:p>
    <w:p w:rsidR="001D2DE3" w:rsidRPr="000F79D3" w:rsidRDefault="001D2DE3" w:rsidP="001D2DE3">
      <w:pPr>
        <w:spacing w:after="0" w:line="13" w:lineRule="exact"/>
        <w:ind w:left="-142" w:right="-23"/>
        <w:jc w:val="both"/>
        <w:rPr>
          <w:rFonts w:ascii="Times New Roman" w:hAnsi="Times New Roman" w:cs="Times New Roman"/>
          <w:sz w:val="24"/>
          <w:szCs w:val="24"/>
        </w:rPr>
      </w:pPr>
    </w:p>
    <w:p w:rsidR="001D2DE3" w:rsidRPr="000F79D3" w:rsidRDefault="001D2DE3" w:rsidP="001D2DE3">
      <w:pPr>
        <w:spacing w:after="0" w:line="234" w:lineRule="auto"/>
        <w:ind w:left="-142" w:right="-23" w:firstLine="708"/>
        <w:jc w:val="both"/>
        <w:rPr>
          <w:rFonts w:ascii="Times New Roman" w:hAnsi="Times New Roman" w:cs="Times New Roman"/>
          <w:sz w:val="24"/>
          <w:szCs w:val="24"/>
        </w:rPr>
      </w:pPr>
      <w:r w:rsidRPr="000F79D3">
        <w:rPr>
          <w:rFonts w:ascii="Times New Roman" w:hAnsi="Times New Roman" w:cs="Times New Roman"/>
          <w:sz w:val="24"/>
          <w:szCs w:val="24"/>
        </w:rPr>
        <w:t xml:space="preserve">2) обеспечение софинансирования за счет средств бюджетов поселений реализации предусмотренных в муниципальной программе </w:t>
      </w:r>
      <w:proofErr w:type="spellStart"/>
      <w:r w:rsidRPr="000F79D3">
        <w:rPr>
          <w:rFonts w:ascii="Times New Roman" w:hAnsi="Times New Roman" w:cs="Times New Roman"/>
          <w:sz w:val="24"/>
          <w:szCs w:val="24"/>
        </w:rPr>
        <w:t>мероприятийпо</w:t>
      </w:r>
      <w:proofErr w:type="spellEnd"/>
      <w:r w:rsidRPr="000F79D3">
        <w:rPr>
          <w:rFonts w:ascii="Times New Roman" w:hAnsi="Times New Roman" w:cs="Times New Roman"/>
          <w:sz w:val="24"/>
          <w:szCs w:val="24"/>
        </w:rPr>
        <w:t xml:space="preserve"> благоустройству дворовых и общественных территорий в размере не менее двух процентов от объема предоставляемой субсидии.</w:t>
      </w:r>
    </w:p>
    <w:p w:rsidR="001D2DE3" w:rsidRPr="000F79D3" w:rsidRDefault="001D2DE3" w:rsidP="001D2DE3">
      <w:pPr>
        <w:spacing w:after="0" w:line="15" w:lineRule="exact"/>
        <w:ind w:left="-142" w:right="-23"/>
        <w:jc w:val="both"/>
        <w:rPr>
          <w:rFonts w:ascii="Times New Roman" w:hAnsi="Times New Roman" w:cs="Times New Roman"/>
          <w:sz w:val="24"/>
          <w:szCs w:val="24"/>
        </w:rPr>
      </w:pPr>
    </w:p>
    <w:p w:rsidR="001D2DE3" w:rsidRPr="000F79D3" w:rsidRDefault="001D2DE3" w:rsidP="001D2DE3">
      <w:pPr>
        <w:spacing w:after="0" w:line="237" w:lineRule="auto"/>
        <w:ind w:left="-142" w:right="-23" w:firstLine="708"/>
        <w:jc w:val="both"/>
        <w:rPr>
          <w:rFonts w:ascii="Times New Roman" w:hAnsi="Times New Roman" w:cs="Times New Roman"/>
          <w:sz w:val="24"/>
          <w:szCs w:val="24"/>
        </w:rPr>
      </w:pPr>
      <w:r w:rsidRPr="000F79D3">
        <w:rPr>
          <w:rFonts w:ascii="Times New Roman" w:hAnsi="Times New Roman" w:cs="Times New Roman"/>
          <w:sz w:val="24"/>
          <w:szCs w:val="24"/>
        </w:rPr>
        <w:t xml:space="preserve">Допускается принятие бюджетами поселений дополнительных финансовых обязательств по </w:t>
      </w:r>
      <w:proofErr w:type="spellStart"/>
      <w:r w:rsidRPr="000F79D3">
        <w:rPr>
          <w:rFonts w:ascii="Times New Roman" w:hAnsi="Times New Roman" w:cs="Times New Roman"/>
          <w:sz w:val="24"/>
          <w:szCs w:val="24"/>
        </w:rPr>
        <w:t>софинансированию</w:t>
      </w:r>
      <w:proofErr w:type="spellEnd"/>
      <w:r w:rsidRPr="000F79D3">
        <w:rPr>
          <w:rFonts w:ascii="Times New Roman" w:hAnsi="Times New Roman" w:cs="Times New Roman"/>
          <w:sz w:val="24"/>
          <w:szCs w:val="24"/>
        </w:rPr>
        <w:t xml:space="preserve"> затрат, отнесенных подпунктами 3 и 4 настоящего пункта к обязательствам заинтересованных лиц;</w:t>
      </w:r>
    </w:p>
    <w:p w:rsidR="001D2DE3" w:rsidRPr="000F79D3" w:rsidRDefault="001D2DE3" w:rsidP="001D2DE3">
      <w:pPr>
        <w:spacing w:after="0" w:line="17" w:lineRule="exact"/>
        <w:ind w:left="-142" w:right="-23"/>
        <w:jc w:val="both"/>
        <w:rPr>
          <w:rFonts w:ascii="Times New Roman" w:hAnsi="Times New Roman" w:cs="Times New Roman"/>
          <w:sz w:val="24"/>
          <w:szCs w:val="24"/>
        </w:rPr>
      </w:pPr>
    </w:p>
    <w:p w:rsidR="001D2DE3" w:rsidRPr="000F79D3" w:rsidRDefault="001D2DE3" w:rsidP="001D2DE3">
      <w:pPr>
        <w:numPr>
          <w:ilvl w:val="1"/>
          <w:numId w:val="6"/>
        </w:numPr>
        <w:tabs>
          <w:tab w:val="left" w:pos="851"/>
        </w:tabs>
        <w:spacing w:after="0" w:line="236" w:lineRule="auto"/>
        <w:ind w:left="-142" w:right="-23" w:firstLine="710"/>
        <w:jc w:val="both"/>
        <w:rPr>
          <w:rFonts w:ascii="Times New Roman" w:hAnsi="Times New Roman" w:cs="Times New Roman"/>
          <w:sz w:val="24"/>
          <w:szCs w:val="24"/>
        </w:rPr>
      </w:pPr>
      <w:r w:rsidRPr="000F79D3">
        <w:rPr>
          <w:rFonts w:ascii="Times New Roman" w:hAnsi="Times New Roman" w:cs="Times New Roman"/>
          <w:sz w:val="24"/>
          <w:szCs w:val="24"/>
        </w:rPr>
        <w:t>обеспечение финансового участия заинтересованных лиц в выполнении минимального перечня работ по благоустройству в размере не менее пяти процентов от стоимости мероприятий по благоустройству;</w:t>
      </w:r>
    </w:p>
    <w:p w:rsidR="001D2DE3" w:rsidRPr="000F79D3" w:rsidRDefault="001D2DE3" w:rsidP="001D2DE3">
      <w:pPr>
        <w:spacing w:after="0" w:line="15" w:lineRule="exact"/>
        <w:ind w:left="-142" w:right="-23"/>
        <w:jc w:val="both"/>
        <w:rPr>
          <w:rFonts w:ascii="Times New Roman" w:hAnsi="Times New Roman" w:cs="Times New Roman"/>
          <w:sz w:val="24"/>
          <w:szCs w:val="24"/>
        </w:rPr>
      </w:pPr>
    </w:p>
    <w:p w:rsidR="001D2DE3" w:rsidRPr="000F79D3" w:rsidRDefault="001D2DE3" w:rsidP="001D2DE3">
      <w:pPr>
        <w:numPr>
          <w:ilvl w:val="1"/>
          <w:numId w:val="6"/>
        </w:numPr>
        <w:tabs>
          <w:tab w:val="left" w:pos="851"/>
        </w:tabs>
        <w:spacing w:after="0" w:line="237" w:lineRule="auto"/>
        <w:ind w:left="-142" w:right="-23" w:firstLine="710"/>
        <w:jc w:val="both"/>
        <w:rPr>
          <w:rFonts w:ascii="Times New Roman" w:hAnsi="Times New Roman" w:cs="Times New Roman"/>
          <w:sz w:val="24"/>
          <w:szCs w:val="24"/>
        </w:rPr>
      </w:pPr>
      <w:r w:rsidRPr="000F79D3">
        <w:rPr>
          <w:rFonts w:ascii="Times New Roman" w:hAnsi="Times New Roman" w:cs="Times New Roman"/>
          <w:sz w:val="24"/>
          <w:szCs w:val="24"/>
        </w:rPr>
        <w:t xml:space="preserve">обеспечение финансового участия заинтересованных лиц в выполнении дополнительного перечня работ по благоустройству дворовых территорий в размере не менее 20 процентов от стоимости мероприятий по благоустройству в соответствии с результатами отбора дворовых территорий, на основании утвержденных </w:t>
      </w:r>
      <w:proofErr w:type="gramStart"/>
      <w:r w:rsidRPr="000F79D3">
        <w:rPr>
          <w:rFonts w:ascii="Times New Roman" w:hAnsi="Times New Roman" w:cs="Times New Roman"/>
          <w:sz w:val="24"/>
          <w:szCs w:val="24"/>
        </w:rPr>
        <w:t>порядков органов местного самоуправления ежегодного отбора заявок</w:t>
      </w:r>
      <w:proofErr w:type="gramEnd"/>
      <w:r w:rsidRPr="000F79D3">
        <w:rPr>
          <w:rFonts w:ascii="Times New Roman" w:hAnsi="Times New Roman" w:cs="Times New Roman"/>
          <w:sz w:val="24"/>
          <w:szCs w:val="24"/>
        </w:rPr>
        <w:t xml:space="preserve"> от заинтересованных лиц.</w:t>
      </w:r>
    </w:p>
    <w:p w:rsidR="001D2DE3" w:rsidRPr="000F79D3" w:rsidRDefault="001D2DE3" w:rsidP="001D2DE3">
      <w:pPr>
        <w:tabs>
          <w:tab w:val="left" w:pos="851"/>
        </w:tabs>
        <w:spacing w:after="0" w:line="237" w:lineRule="auto"/>
        <w:ind w:left="-142" w:right="-23" w:firstLine="709"/>
        <w:jc w:val="both"/>
        <w:rPr>
          <w:rFonts w:ascii="Times New Roman" w:hAnsi="Times New Roman" w:cs="Times New Roman"/>
          <w:sz w:val="24"/>
          <w:szCs w:val="24"/>
        </w:rPr>
      </w:pPr>
      <w:r w:rsidRPr="000F79D3">
        <w:rPr>
          <w:rFonts w:ascii="Times New Roman" w:hAnsi="Times New Roman" w:cs="Times New Roman"/>
          <w:sz w:val="24"/>
          <w:szCs w:val="24"/>
        </w:rPr>
        <w:t xml:space="preserve">Для территорий, отобранных органами местного </w:t>
      </w:r>
      <w:proofErr w:type="spellStart"/>
      <w:r w:rsidRPr="000F79D3">
        <w:rPr>
          <w:rFonts w:ascii="Times New Roman" w:hAnsi="Times New Roman" w:cs="Times New Roman"/>
          <w:sz w:val="24"/>
          <w:szCs w:val="24"/>
        </w:rPr>
        <w:t>самоправления</w:t>
      </w:r>
      <w:proofErr w:type="spellEnd"/>
      <w:r w:rsidRPr="000F79D3">
        <w:rPr>
          <w:rFonts w:ascii="Times New Roman" w:hAnsi="Times New Roman" w:cs="Times New Roman"/>
          <w:sz w:val="24"/>
          <w:szCs w:val="24"/>
        </w:rPr>
        <w:t xml:space="preserve"> на основании утвержденных муниципальных правовых актов о ежегодном отборе заявок от заинтересованных лиц до 31 декабря 2018 года и включенных в муниципальные программы на 2019 год, обеспечение финансового участия заинтересованных лиц должно составлять не менее пяти процентов от стоимости мероприятий по благоустройству;</w:t>
      </w:r>
    </w:p>
    <w:p w:rsidR="001D2DE3" w:rsidRPr="000F79D3" w:rsidRDefault="001D2DE3" w:rsidP="001D2DE3">
      <w:pPr>
        <w:pStyle w:val="a4"/>
        <w:numPr>
          <w:ilvl w:val="1"/>
          <w:numId w:val="6"/>
        </w:numPr>
        <w:tabs>
          <w:tab w:val="left" w:pos="851"/>
        </w:tabs>
        <w:spacing w:line="237" w:lineRule="auto"/>
        <w:ind w:left="-142" w:right="-23" w:firstLine="709"/>
        <w:rPr>
          <w:sz w:val="24"/>
          <w:szCs w:val="24"/>
        </w:rPr>
      </w:pPr>
      <w:r w:rsidRPr="000F79D3">
        <w:rPr>
          <w:sz w:val="24"/>
          <w:szCs w:val="24"/>
        </w:rPr>
        <w:t xml:space="preserve">принятие положительного решения собственниками помещений многоквартирных </w:t>
      </w:r>
      <w:proofErr w:type="gramStart"/>
      <w:r w:rsidRPr="000F79D3">
        <w:rPr>
          <w:sz w:val="24"/>
          <w:szCs w:val="24"/>
        </w:rPr>
        <w:t>домов</w:t>
      </w:r>
      <w:proofErr w:type="gramEnd"/>
      <w:r w:rsidRPr="000F79D3">
        <w:rPr>
          <w:sz w:val="24"/>
          <w:szCs w:val="24"/>
        </w:rPr>
        <w:t xml:space="preserve"> о принятии созданного в результате выполненных работ по благоустройству имущества в состав общего имущества многоквартирного дома;</w:t>
      </w:r>
    </w:p>
    <w:p w:rsidR="001D2DE3" w:rsidRPr="000F79D3" w:rsidRDefault="001D2DE3" w:rsidP="001D2DE3">
      <w:pPr>
        <w:spacing w:after="0" w:line="13" w:lineRule="exact"/>
        <w:ind w:left="-142" w:right="-23"/>
        <w:jc w:val="both"/>
        <w:rPr>
          <w:rFonts w:ascii="Times New Roman" w:hAnsi="Times New Roman" w:cs="Times New Roman"/>
          <w:sz w:val="24"/>
          <w:szCs w:val="24"/>
        </w:rPr>
      </w:pPr>
    </w:p>
    <w:p w:rsidR="001D2DE3" w:rsidRPr="000F79D3" w:rsidRDefault="001D2DE3" w:rsidP="001D2DE3">
      <w:pPr>
        <w:numPr>
          <w:ilvl w:val="1"/>
          <w:numId w:val="6"/>
        </w:numPr>
        <w:tabs>
          <w:tab w:val="left" w:pos="851"/>
        </w:tabs>
        <w:spacing w:after="0" w:line="240" w:lineRule="auto"/>
        <w:ind w:left="-142" w:right="-23" w:firstLine="709"/>
        <w:jc w:val="both"/>
        <w:rPr>
          <w:rFonts w:ascii="Times New Roman" w:hAnsi="Times New Roman" w:cs="Times New Roman"/>
          <w:sz w:val="24"/>
          <w:szCs w:val="24"/>
        </w:rPr>
      </w:pPr>
      <w:proofErr w:type="gramStart"/>
      <w:r w:rsidRPr="000F79D3">
        <w:rPr>
          <w:rFonts w:ascii="Times New Roman" w:hAnsi="Times New Roman" w:cs="Times New Roman"/>
          <w:sz w:val="24"/>
          <w:szCs w:val="24"/>
        </w:rPr>
        <w:t>обеспечение реализации мероприятий по благоустройству общественных и дворовых территорий городских и сельских поселений, входящих в состав Устьянского муниципального района и имеющих населенные пункты с численностью населения свыше 1000 человек (в обязательном порядке), а также менее 1000 человек (в случае принятия таким городским или сельским поселением решения о реализации мероприятий по благоустройству общественных и дворовых территорий за счет средств субсидий) (далее</w:t>
      </w:r>
      <w:proofErr w:type="gramEnd"/>
      <w:r w:rsidRPr="000F79D3">
        <w:rPr>
          <w:rFonts w:ascii="Times New Roman" w:hAnsi="Times New Roman" w:cs="Times New Roman"/>
          <w:sz w:val="24"/>
          <w:szCs w:val="24"/>
        </w:rPr>
        <w:t xml:space="preserve"> – поселения).</w:t>
      </w:r>
    </w:p>
    <w:p w:rsidR="001D2DE3" w:rsidRPr="000F79D3" w:rsidRDefault="001D2DE3" w:rsidP="001D2DE3">
      <w:pPr>
        <w:pStyle w:val="a4"/>
        <w:numPr>
          <w:ilvl w:val="1"/>
          <w:numId w:val="5"/>
        </w:numPr>
        <w:tabs>
          <w:tab w:val="left" w:pos="851"/>
        </w:tabs>
        <w:ind w:left="567" w:right="-23" w:hanging="283"/>
        <w:rPr>
          <w:rFonts w:eastAsia="Times New Roman"/>
          <w:sz w:val="24"/>
          <w:szCs w:val="24"/>
        </w:rPr>
      </w:pPr>
      <w:r w:rsidRPr="000F79D3">
        <w:rPr>
          <w:rFonts w:eastAsia="Times New Roman"/>
          <w:sz w:val="24"/>
          <w:szCs w:val="24"/>
        </w:rPr>
        <w:t xml:space="preserve">Распределение средств субсидий бюджетам </w:t>
      </w:r>
      <w:proofErr w:type="spellStart"/>
      <w:r w:rsidRPr="000F79D3">
        <w:rPr>
          <w:rFonts w:eastAsia="Times New Roman"/>
          <w:sz w:val="24"/>
          <w:szCs w:val="24"/>
        </w:rPr>
        <w:t>поселенийучитывает</w:t>
      </w:r>
      <w:proofErr w:type="spellEnd"/>
      <w:r w:rsidRPr="000F79D3">
        <w:rPr>
          <w:rFonts w:eastAsia="Times New Roman"/>
          <w:sz w:val="24"/>
          <w:szCs w:val="24"/>
        </w:rPr>
        <w:t>:</w:t>
      </w:r>
    </w:p>
    <w:p w:rsidR="001D2DE3" w:rsidRPr="000F79D3" w:rsidRDefault="001D2DE3" w:rsidP="001D2DE3">
      <w:pPr>
        <w:tabs>
          <w:tab w:val="left" w:pos="-142"/>
        </w:tabs>
        <w:spacing w:after="0" w:line="13" w:lineRule="exact"/>
        <w:ind w:left="-142" w:right="-23" w:firstLine="708"/>
        <w:jc w:val="both"/>
        <w:rPr>
          <w:rFonts w:ascii="Times New Roman" w:hAnsi="Times New Roman" w:cs="Times New Roman"/>
          <w:sz w:val="24"/>
          <w:szCs w:val="24"/>
        </w:rPr>
      </w:pPr>
    </w:p>
    <w:p w:rsidR="001D2DE3" w:rsidRPr="000F79D3" w:rsidRDefault="001D2DE3" w:rsidP="001D2DE3">
      <w:pPr>
        <w:tabs>
          <w:tab w:val="left" w:pos="-142"/>
        </w:tabs>
        <w:spacing w:after="0" w:line="234" w:lineRule="auto"/>
        <w:ind w:left="-142" w:right="-23" w:firstLine="708"/>
        <w:jc w:val="both"/>
        <w:rPr>
          <w:rFonts w:ascii="Times New Roman" w:hAnsi="Times New Roman" w:cs="Times New Roman"/>
          <w:sz w:val="24"/>
          <w:szCs w:val="24"/>
        </w:rPr>
      </w:pPr>
      <w:r w:rsidRPr="000F79D3">
        <w:rPr>
          <w:rFonts w:ascii="Times New Roman" w:hAnsi="Times New Roman" w:cs="Times New Roman"/>
          <w:sz w:val="24"/>
          <w:szCs w:val="24"/>
        </w:rPr>
        <w:t>а) численность населения, проживающего на территории муниципального образования;</w:t>
      </w:r>
    </w:p>
    <w:p w:rsidR="001D2DE3" w:rsidRPr="000F79D3" w:rsidRDefault="001D2DE3" w:rsidP="001D2DE3">
      <w:pPr>
        <w:tabs>
          <w:tab w:val="left" w:pos="-142"/>
        </w:tabs>
        <w:spacing w:after="0" w:line="15" w:lineRule="exact"/>
        <w:ind w:left="-142" w:right="-23" w:firstLine="708"/>
        <w:jc w:val="both"/>
        <w:rPr>
          <w:rFonts w:ascii="Times New Roman" w:hAnsi="Times New Roman" w:cs="Times New Roman"/>
          <w:sz w:val="24"/>
          <w:szCs w:val="24"/>
        </w:rPr>
      </w:pPr>
    </w:p>
    <w:p w:rsidR="001D2DE3" w:rsidRPr="000F79D3" w:rsidRDefault="001D2DE3" w:rsidP="001D2DE3">
      <w:pPr>
        <w:tabs>
          <w:tab w:val="left" w:pos="-142"/>
        </w:tabs>
        <w:spacing w:after="0" w:line="234" w:lineRule="auto"/>
        <w:ind w:left="-142" w:right="-23" w:firstLine="708"/>
        <w:jc w:val="both"/>
        <w:rPr>
          <w:rFonts w:ascii="Times New Roman" w:hAnsi="Times New Roman" w:cs="Times New Roman"/>
          <w:sz w:val="24"/>
          <w:szCs w:val="24"/>
        </w:rPr>
      </w:pPr>
      <w:proofErr w:type="gramStart"/>
      <w:r w:rsidRPr="000F79D3">
        <w:rPr>
          <w:rFonts w:ascii="Times New Roman" w:hAnsi="Times New Roman" w:cs="Times New Roman"/>
          <w:sz w:val="24"/>
          <w:szCs w:val="24"/>
        </w:rPr>
        <w:t xml:space="preserve">б) уровень расчетной бюджетной обеспеченности муниципальных образований после распределения дотаций на выравнивание </w:t>
      </w:r>
      <w:proofErr w:type="spellStart"/>
      <w:r w:rsidRPr="000F79D3">
        <w:rPr>
          <w:rFonts w:ascii="Times New Roman" w:hAnsi="Times New Roman" w:cs="Times New Roman"/>
          <w:sz w:val="24"/>
          <w:szCs w:val="24"/>
        </w:rPr>
        <w:t>бюджетнойобеспеченности</w:t>
      </w:r>
      <w:proofErr w:type="spellEnd"/>
      <w:r w:rsidRPr="000F79D3">
        <w:rPr>
          <w:rFonts w:ascii="Times New Roman" w:hAnsi="Times New Roman" w:cs="Times New Roman"/>
          <w:sz w:val="24"/>
          <w:szCs w:val="24"/>
        </w:rPr>
        <w:t xml:space="preserve"> муниципальных районов (городских округов) из областного бюджета, определенный в соответствии с методикой распределения дотаций на выравнивание бюджетной обеспеченности </w:t>
      </w:r>
      <w:r w:rsidRPr="000F79D3">
        <w:rPr>
          <w:rFonts w:ascii="Times New Roman" w:hAnsi="Times New Roman" w:cs="Times New Roman"/>
          <w:sz w:val="24"/>
          <w:szCs w:val="24"/>
        </w:rPr>
        <w:lastRenderedPageBreak/>
        <w:t>муниципальных районов (городских округов) из областного бюджета согласно приложению № 3 к областному закону от 22 октября 2009 года № 78-6-ОЗ «О реализации полномочий Архангельской области в сфере регулирования межбюджетных отношений</w:t>
      </w:r>
      <w:proofErr w:type="gramEnd"/>
      <w:r w:rsidRPr="000F79D3">
        <w:rPr>
          <w:rFonts w:ascii="Times New Roman" w:hAnsi="Times New Roman" w:cs="Times New Roman"/>
          <w:sz w:val="24"/>
          <w:szCs w:val="24"/>
        </w:rPr>
        <w:t>» (далее – методика распределения дотаций);</w:t>
      </w:r>
    </w:p>
    <w:p w:rsidR="001D2DE3" w:rsidRPr="000F79D3" w:rsidRDefault="001D2DE3" w:rsidP="001D2DE3">
      <w:pPr>
        <w:tabs>
          <w:tab w:val="left" w:pos="-142"/>
        </w:tabs>
        <w:spacing w:after="0" w:line="19" w:lineRule="exact"/>
        <w:ind w:left="-142" w:right="-23" w:firstLine="708"/>
        <w:jc w:val="both"/>
        <w:rPr>
          <w:rFonts w:ascii="Times New Roman" w:hAnsi="Times New Roman" w:cs="Times New Roman"/>
          <w:sz w:val="24"/>
          <w:szCs w:val="24"/>
        </w:rPr>
      </w:pPr>
    </w:p>
    <w:p w:rsidR="001D2DE3" w:rsidRPr="000F79D3" w:rsidRDefault="001D2DE3" w:rsidP="001D2DE3">
      <w:pPr>
        <w:tabs>
          <w:tab w:val="left" w:pos="-142"/>
        </w:tabs>
        <w:spacing w:after="0" w:line="15" w:lineRule="exact"/>
        <w:ind w:left="-142" w:right="-23" w:firstLine="708"/>
        <w:jc w:val="both"/>
        <w:rPr>
          <w:rFonts w:ascii="Times New Roman" w:hAnsi="Times New Roman" w:cs="Times New Roman"/>
          <w:sz w:val="24"/>
          <w:szCs w:val="24"/>
        </w:rPr>
      </w:pPr>
    </w:p>
    <w:p w:rsidR="001D2DE3" w:rsidRPr="000F79D3" w:rsidRDefault="001D2DE3" w:rsidP="001D2DE3">
      <w:pPr>
        <w:tabs>
          <w:tab w:val="left" w:pos="-142"/>
        </w:tabs>
        <w:spacing w:after="0" w:line="234" w:lineRule="auto"/>
        <w:ind w:left="-142" w:right="-23" w:firstLine="708"/>
        <w:jc w:val="both"/>
        <w:rPr>
          <w:rFonts w:ascii="Times New Roman" w:hAnsi="Times New Roman" w:cs="Times New Roman"/>
          <w:sz w:val="24"/>
          <w:szCs w:val="24"/>
        </w:rPr>
      </w:pPr>
      <w:r w:rsidRPr="000F79D3">
        <w:rPr>
          <w:rFonts w:ascii="Times New Roman" w:hAnsi="Times New Roman" w:cs="Times New Roman"/>
          <w:sz w:val="24"/>
          <w:szCs w:val="24"/>
        </w:rPr>
        <w:t xml:space="preserve">в) наличие на территории муниципального </w:t>
      </w:r>
      <w:proofErr w:type="spellStart"/>
      <w:r w:rsidRPr="000F79D3">
        <w:rPr>
          <w:rFonts w:ascii="Times New Roman" w:hAnsi="Times New Roman" w:cs="Times New Roman"/>
          <w:sz w:val="24"/>
          <w:szCs w:val="24"/>
        </w:rPr>
        <w:t>образованиямонопрофильного</w:t>
      </w:r>
      <w:proofErr w:type="spellEnd"/>
      <w:r w:rsidRPr="000F79D3">
        <w:rPr>
          <w:rFonts w:ascii="Times New Roman" w:hAnsi="Times New Roman" w:cs="Times New Roman"/>
          <w:sz w:val="24"/>
          <w:szCs w:val="24"/>
        </w:rPr>
        <w:t xml:space="preserve"> муниципального образования (моногорода);</w:t>
      </w:r>
    </w:p>
    <w:p w:rsidR="001D2DE3" w:rsidRPr="000F79D3" w:rsidRDefault="001D2DE3" w:rsidP="001D2DE3">
      <w:pPr>
        <w:tabs>
          <w:tab w:val="left" w:pos="-142"/>
        </w:tabs>
        <w:spacing w:after="0" w:line="234" w:lineRule="auto"/>
        <w:ind w:left="-142" w:right="-23" w:firstLine="708"/>
        <w:jc w:val="both"/>
        <w:rPr>
          <w:rFonts w:ascii="Times New Roman" w:hAnsi="Times New Roman" w:cs="Times New Roman"/>
          <w:sz w:val="24"/>
          <w:szCs w:val="24"/>
        </w:rPr>
      </w:pPr>
      <w:r w:rsidRPr="000F79D3">
        <w:rPr>
          <w:rFonts w:ascii="Times New Roman" w:hAnsi="Times New Roman" w:cs="Times New Roman"/>
          <w:sz w:val="24"/>
          <w:szCs w:val="24"/>
        </w:rPr>
        <w:t>г) завершение муниципальным образованием мероприятий по благоустройству всех территорий, предусмотренных муниципальной программой в предшествующем году;</w:t>
      </w:r>
    </w:p>
    <w:p w:rsidR="001D2DE3" w:rsidRPr="000F79D3" w:rsidRDefault="001D2DE3" w:rsidP="001D2DE3">
      <w:pPr>
        <w:tabs>
          <w:tab w:val="left" w:pos="-142"/>
        </w:tabs>
        <w:spacing w:after="0" w:line="234" w:lineRule="auto"/>
        <w:ind w:left="-142" w:right="-23" w:firstLine="708"/>
        <w:jc w:val="both"/>
        <w:rPr>
          <w:rFonts w:ascii="Times New Roman" w:hAnsi="Times New Roman" w:cs="Times New Roman"/>
          <w:sz w:val="24"/>
          <w:szCs w:val="24"/>
        </w:rPr>
      </w:pPr>
      <w:proofErr w:type="spellStart"/>
      <w:r w:rsidRPr="000F79D3">
        <w:rPr>
          <w:rFonts w:ascii="Times New Roman" w:hAnsi="Times New Roman" w:cs="Times New Roman"/>
          <w:sz w:val="24"/>
          <w:szCs w:val="24"/>
        </w:rPr>
        <w:t>д</w:t>
      </w:r>
      <w:proofErr w:type="spellEnd"/>
      <w:r w:rsidRPr="000F79D3">
        <w:rPr>
          <w:rFonts w:ascii="Times New Roman" w:hAnsi="Times New Roman" w:cs="Times New Roman"/>
          <w:sz w:val="24"/>
          <w:szCs w:val="24"/>
        </w:rPr>
        <w:t>) размер экономии средств субсидий, доведенных бюджетам муниципальных образований на реализацию мероприятий по благоустройству дворовых и общественных территорий в предшествующем году;</w:t>
      </w:r>
    </w:p>
    <w:p w:rsidR="001D2DE3" w:rsidRPr="000F79D3" w:rsidRDefault="001D2DE3" w:rsidP="001D2DE3">
      <w:pPr>
        <w:tabs>
          <w:tab w:val="left" w:pos="-142"/>
        </w:tabs>
        <w:spacing w:after="0" w:line="234" w:lineRule="auto"/>
        <w:ind w:left="-142" w:right="-23" w:firstLine="426"/>
        <w:jc w:val="both"/>
        <w:rPr>
          <w:rFonts w:ascii="Times New Roman" w:hAnsi="Times New Roman" w:cs="Times New Roman"/>
          <w:sz w:val="24"/>
          <w:szCs w:val="24"/>
        </w:rPr>
      </w:pPr>
      <w:r w:rsidRPr="000F79D3">
        <w:rPr>
          <w:rFonts w:ascii="Times New Roman" w:hAnsi="Times New Roman" w:cs="Times New Roman"/>
          <w:sz w:val="24"/>
          <w:szCs w:val="24"/>
        </w:rPr>
        <w:t>7. Размер сре</w:t>
      </w:r>
      <w:proofErr w:type="gramStart"/>
      <w:r w:rsidRPr="000F79D3">
        <w:rPr>
          <w:rFonts w:ascii="Times New Roman" w:hAnsi="Times New Roman" w:cs="Times New Roman"/>
          <w:sz w:val="24"/>
          <w:szCs w:val="24"/>
        </w:rPr>
        <w:t>дств дл</w:t>
      </w:r>
      <w:proofErr w:type="gramEnd"/>
      <w:r w:rsidRPr="000F79D3">
        <w:rPr>
          <w:rFonts w:ascii="Times New Roman" w:hAnsi="Times New Roman" w:cs="Times New Roman"/>
          <w:sz w:val="24"/>
          <w:szCs w:val="24"/>
        </w:rPr>
        <w:t>я предоставления субсидии бюджету поселения определяется по следующей формуле:</w:t>
      </w:r>
    </w:p>
    <w:p w:rsidR="001D2DE3" w:rsidRPr="000F79D3" w:rsidRDefault="001D2DE3" w:rsidP="001D2DE3">
      <w:pPr>
        <w:tabs>
          <w:tab w:val="left" w:pos="-142"/>
        </w:tabs>
        <w:spacing w:after="0" w:line="20" w:lineRule="exact"/>
        <w:ind w:left="-142" w:right="-23" w:firstLine="708"/>
        <w:jc w:val="both"/>
        <w:rPr>
          <w:rFonts w:ascii="Times New Roman" w:hAnsi="Times New Roman" w:cs="Times New Roman"/>
          <w:sz w:val="24"/>
          <w:szCs w:val="24"/>
        </w:rPr>
      </w:pPr>
    </w:p>
    <w:p w:rsidR="001D2DE3" w:rsidRPr="000F79D3" w:rsidRDefault="001D2DE3" w:rsidP="001D2DE3">
      <w:pPr>
        <w:spacing w:after="0"/>
        <w:ind w:left="-142" w:right="-23" w:firstLine="708"/>
        <w:jc w:val="both"/>
        <w:rPr>
          <w:rFonts w:ascii="Times New Roman" w:hAnsi="Times New Roman" w:cs="Times New Roman"/>
          <w:sz w:val="24"/>
          <w:szCs w:val="24"/>
        </w:rPr>
      </w:pPr>
      <w:proofErr w:type="spellStart"/>
      <w:r w:rsidRPr="000F79D3">
        <w:rPr>
          <w:rFonts w:ascii="Times New Roman" w:hAnsi="Times New Roman" w:cs="Times New Roman"/>
          <w:sz w:val="24"/>
          <w:szCs w:val="24"/>
        </w:rPr>
        <w:t>Спр</w:t>
      </w:r>
      <w:proofErr w:type="gramStart"/>
      <w:r w:rsidRPr="000F79D3">
        <w:rPr>
          <w:rFonts w:ascii="Times New Roman" w:hAnsi="Times New Roman" w:cs="Times New Roman"/>
          <w:sz w:val="24"/>
          <w:szCs w:val="24"/>
        </w:rPr>
        <w:t>i</w:t>
      </w:r>
      <w:proofErr w:type="spellEnd"/>
      <w:proofErr w:type="gramEnd"/>
      <w:r w:rsidRPr="000F79D3">
        <w:rPr>
          <w:rFonts w:ascii="Times New Roman" w:hAnsi="Times New Roman" w:cs="Times New Roman"/>
          <w:sz w:val="24"/>
          <w:szCs w:val="24"/>
        </w:rPr>
        <w:t xml:space="preserve"> = </w:t>
      </w:r>
      <w:proofErr w:type="spellStart"/>
      <w:r w:rsidRPr="000F79D3">
        <w:rPr>
          <w:rFonts w:ascii="Times New Roman" w:hAnsi="Times New Roman" w:cs="Times New Roman"/>
          <w:sz w:val="24"/>
          <w:szCs w:val="24"/>
        </w:rPr>
        <w:t>Собщi</w:t>
      </w:r>
      <w:proofErr w:type="spellEnd"/>
      <w:r w:rsidRPr="000F79D3">
        <w:rPr>
          <w:rFonts w:ascii="Times New Roman" w:hAnsi="Times New Roman" w:cs="Times New Roman"/>
          <w:sz w:val="24"/>
          <w:szCs w:val="24"/>
        </w:rPr>
        <w:t xml:space="preserve"> × (</w:t>
      </w:r>
      <w:proofErr w:type="spellStart"/>
      <w:r w:rsidRPr="000F79D3">
        <w:rPr>
          <w:rFonts w:ascii="Times New Roman" w:hAnsi="Times New Roman" w:cs="Times New Roman"/>
          <w:sz w:val="24"/>
          <w:szCs w:val="24"/>
        </w:rPr>
        <w:t>Ккорi</w:t>
      </w:r>
      <w:proofErr w:type="spellEnd"/>
      <w:r w:rsidRPr="000F79D3">
        <w:rPr>
          <w:rFonts w:ascii="Times New Roman" w:hAnsi="Times New Roman" w:cs="Times New Roman"/>
          <w:sz w:val="24"/>
          <w:szCs w:val="24"/>
        </w:rPr>
        <w:t xml:space="preserve">/ ∑ </w:t>
      </w:r>
      <w:proofErr w:type="spellStart"/>
      <w:r w:rsidRPr="000F79D3">
        <w:rPr>
          <w:rFonts w:ascii="Times New Roman" w:hAnsi="Times New Roman" w:cs="Times New Roman"/>
          <w:sz w:val="24"/>
          <w:szCs w:val="24"/>
        </w:rPr>
        <w:t>Ккорi</w:t>
      </w:r>
      <w:proofErr w:type="spellEnd"/>
      <w:r w:rsidRPr="000F79D3">
        <w:rPr>
          <w:rFonts w:ascii="Times New Roman" w:hAnsi="Times New Roman" w:cs="Times New Roman"/>
          <w:sz w:val="24"/>
          <w:szCs w:val="24"/>
        </w:rPr>
        <w:t>),</w:t>
      </w:r>
    </w:p>
    <w:p w:rsidR="001D2DE3" w:rsidRPr="000F79D3" w:rsidRDefault="001D2DE3" w:rsidP="001D2DE3">
      <w:pPr>
        <w:spacing w:after="0"/>
        <w:ind w:right="-167" w:hanging="142"/>
        <w:jc w:val="both"/>
        <w:rPr>
          <w:rFonts w:ascii="Times New Roman" w:hAnsi="Times New Roman" w:cs="Times New Roman"/>
          <w:sz w:val="24"/>
          <w:szCs w:val="24"/>
        </w:rPr>
      </w:pPr>
      <w:r w:rsidRPr="000F79D3">
        <w:rPr>
          <w:rFonts w:ascii="Times New Roman" w:hAnsi="Times New Roman" w:cs="Times New Roman"/>
          <w:sz w:val="24"/>
          <w:szCs w:val="24"/>
        </w:rPr>
        <w:t>где:</w:t>
      </w:r>
    </w:p>
    <w:p w:rsidR="001D2DE3" w:rsidRPr="000F79D3" w:rsidRDefault="001D2DE3" w:rsidP="001D2DE3">
      <w:pPr>
        <w:spacing w:after="0"/>
        <w:ind w:right="-167" w:hanging="142"/>
        <w:jc w:val="both"/>
        <w:rPr>
          <w:rFonts w:ascii="Times New Roman" w:hAnsi="Times New Roman" w:cs="Times New Roman"/>
          <w:sz w:val="24"/>
          <w:szCs w:val="24"/>
        </w:rPr>
      </w:pPr>
      <w:proofErr w:type="spellStart"/>
      <w:r w:rsidRPr="000F79D3">
        <w:rPr>
          <w:rFonts w:ascii="Times New Roman" w:hAnsi="Times New Roman" w:cs="Times New Roman"/>
          <w:sz w:val="24"/>
          <w:szCs w:val="24"/>
        </w:rPr>
        <w:t>Спр</w:t>
      </w:r>
      <w:proofErr w:type="gramStart"/>
      <w:r w:rsidRPr="000F79D3">
        <w:rPr>
          <w:rFonts w:ascii="Times New Roman" w:hAnsi="Times New Roman" w:cs="Times New Roman"/>
          <w:sz w:val="24"/>
          <w:szCs w:val="24"/>
        </w:rPr>
        <w:t>i</w:t>
      </w:r>
      <w:proofErr w:type="spellEnd"/>
      <w:proofErr w:type="gramEnd"/>
      <w:r w:rsidRPr="000F79D3">
        <w:rPr>
          <w:rFonts w:ascii="Times New Roman" w:hAnsi="Times New Roman" w:cs="Times New Roman"/>
          <w:sz w:val="24"/>
          <w:szCs w:val="24"/>
        </w:rPr>
        <w:t xml:space="preserve"> – объем предоставляемой субсидии бюджету поселения;</w:t>
      </w:r>
    </w:p>
    <w:p w:rsidR="001D2DE3" w:rsidRPr="000F79D3" w:rsidRDefault="001D2DE3" w:rsidP="001D2DE3">
      <w:pPr>
        <w:spacing w:after="0" w:line="217" w:lineRule="auto"/>
        <w:ind w:left="-142" w:right="-167"/>
        <w:jc w:val="both"/>
        <w:rPr>
          <w:rFonts w:ascii="Times New Roman" w:hAnsi="Times New Roman" w:cs="Times New Roman"/>
          <w:sz w:val="24"/>
          <w:szCs w:val="24"/>
        </w:rPr>
      </w:pPr>
      <w:proofErr w:type="spellStart"/>
      <w:r w:rsidRPr="000F79D3">
        <w:rPr>
          <w:rFonts w:ascii="Times New Roman" w:hAnsi="Times New Roman" w:cs="Times New Roman"/>
          <w:sz w:val="24"/>
          <w:szCs w:val="24"/>
        </w:rPr>
        <w:t>Собщ</w:t>
      </w:r>
      <w:proofErr w:type="spellEnd"/>
      <w:r w:rsidRPr="000F79D3">
        <w:rPr>
          <w:rFonts w:ascii="Times New Roman" w:hAnsi="Times New Roman" w:cs="Times New Roman"/>
          <w:sz w:val="24"/>
          <w:szCs w:val="24"/>
        </w:rPr>
        <w:t xml:space="preserve"> – общий размер бюджетных ассигнований областного бюджета на текущий год для предоставления субсидий, распределяемых бюджету Устьянского муниципального района на  соответствующий год; </w:t>
      </w:r>
    </w:p>
    <w:p w:rsidR="001D2DE3" w:rsidRPr="000F79D3" w:rsidRDefault="001D2DE3" w:rsidP="001D2DE3">
      <w:pPr>
        <w:spacing w:after="0" w:line="4" w:lineRule="exact"/>
        <w:ind w:left="-142" w:right="-167" w:firstLine="1842"/>
        <w:jc w:val="both"/>
        <w:rPr>
          <w:rFonts w:ascii="Times New Roman" w:hAnsi="Times New Roman" w:cs="Times New Roman"/>
          <w:sz w:val="24"/>
          <w:szCs w:val="24"/>
        </w:rPr>
      </w:pPr>
    </w:p>
    <w:p w:rsidR="001D2DE3" w:rsidRPr="000F79D3" w:rsidRDefault="001D2DE3" w:rsidP="001D2DE3">
      <w:pPr>
        <w:spacing w:after="0" w:line="227" w:lineRule="auto"/>
        <w:ind w:left="-142" w:right="-167"/>
        <w:jc w:val="both"/>
        <w:rPr>
          <w:rFonts w:ascii="Times New Roman" w:hAnsi="Times New Roman" w:cs="Times New Roman"/>
          <w:sz w:val="24"/>
          <w:szCs w:val="24"/>
        </w:rPr>
      </w:pPr>
      <w:proofErr w:type="spellStart"/>
      <w:r w:rsidRPr="000F79D3">
        <w:rPr>
          <w:rFonts w:ascii="Times New Roman" w:hAnsi="Times New Roman" w:cs="Times New Roman"/>
          <w:sz w:val="24"/>
          <w:szCs w:val="24"/>
        </w:rPr>
        <w:t>Ккор</w:t>
      </w:r>
      <w:proofErr w:type="gramStart"/>
      <w:r w:rsidRPr="000F79D3">
        <w:rPr>
          <w:rFonts w:ascii="Times New Roman" w:hAnsi="Times New Roman" w:cs="Times New Roman"/>
          <w:sz w:val="24"/>
          <w:szCs w:val="24"/>
        </w:rPr>
        <w:t>i</w:t>
      </w:r>
      <w:proofErr w:type="spellEnd"/>
      <w:proofErr w:type="gramEnd"/>
      <w:r w:rsidRPr="000F79D3">
        <w:rPr>
          <w:rFonts w:ascii="Times New Roman" w:hAnsi="Times New Roman" w:cs="Times New Roman"/>
          <w:sz w:val="24"/>
          <w:szCs w:val="24"/>
        </w:rPr>
        <w:t>– коэффициент корректировки.</w:t>
      </w:r>
    </w:p>
    <w:p w:rsidR="001D2DE3" w:rsidRPr="000F79D3" w:rsidRDefault="001D2DE3" w:rsidP="001D2DE3">
      <w:pPr>
        <w:spacing w:after="0" w:line="227" w:lineRule="auto"/>
        <w:ind w:left="-142" w:right="-167"/>
        <w:jc w:val="both"/>
        <w:rPr>
          <w:rFonts w:ascii="Times New Roman" w:hAnsi="Times New Roman" w:cs="Times New Roman"/>
          <w:sz w:val="24"/>
          <w:szCs w:val="24"/>
        </w:rPr>
      </w:pPr>
      <w:r w:rsidRPr="000F79D3">
        <w:rPr>
          <w:rFonts w:ascii="Times New Roman" w:hAnsi="Times New Roman" w:cs="Times New Roman"/>
          <w:sz w:val="24"/>
          <w:szCs w:val="24"/>
          <w:lang w:val="en-US"/>
        </w:rPr>
        <w:t>K</w:t>
      </w:r>
      <w:proofErr w:type="spellStart"/>
      <w:r w:rsidRPr="000F79D3">
        <w:rPr>
          <w:rFonts w:ascii="Times New Roman" w:hAnsi="Times New Roman" w:cs="Times New Roman"/>
          <w:sz w:val="24"/>
          <w:szCs w:val="24"/>
        </w:rPr>
        <w:t>кор</w:t>
      </w:r>
      <w:r w:rsidRPr="000F79D3">
        <w:rPr>
          <w:rFonts w:ascii="Times New Roman" w:hAnsi="Times New Roman" w:cs="Times New Roman"/>
          <w:sz w:val="24"/>
          <w:szCs w:val="24"/>
          <w:lang w:val="en-US"/>
        </w:rPr>
        <w:t>i</w:t>
      </w:r>
      <w:proofErr w:type="spellEnd"/>
      <w:r w:rsidRPr="000F79D3">
        <w:rPr>
          <w:rFonts w:ascii="Times New Roman" w:hAnsi="Times New Roman" w:cs="Times New Roman"/>
          <w:sz w:val="24"/>
          <w:szCs w:val="24"/>
        </w:rPr>
        <w:t xml:space="preserve"> = </w:t>
      </w:r>
      <w:proofErr w:type="spellStart"/>
      <w:r w:rsidRPr="000F79D3">
        <w:rPr>
          <w:rFonts w:ascii="Times New Roman" w:hAnsi="Times New Roman" w:cs="Times New Roman"/>
          <w:sz w:val="24"/>
          <w:szCs w:val="24"/>
        </w:rPr>
        <w:t>Вi</w:t>
      </w:r>
      <w:proofErr w:type="spellEnd"/>
      <w:r w:rsidRPr="000F79D3">
        <w:rPr>
          <w:rFonts w:ascii="Times New Roman" w:hAnsi="Times New Roman" w:cs="Times New Roman"/>
          <w:sz w:val="24"/>
          <w:szCs w:val="24"/>
        </w:rPr>
        <w:t>× (1/</w:t>
      </w:r>
      <w:proofErr w:type="spellStart"/>
      <w:r w:rsidRPr="000F79D3">
        <w:rPr>
          <w:rFonts w:ascii="Times New Roman" w:hAnsi="Times New Roman" w:cs="Times New Roman"/>
          <w:sz w:val="24"/>
          <w:szCs w:val="24"/>
        </w:rPr>
        <w:t>рбо</w:t>
      </w:r>
      <w:r w:rsidRPr="000F79D3">
        <w:rPr>
          <w:rFonts w:ascii="Times New Roman" w:hAnsi="Times New Roman" w:cs="Times New Roman"/>
          <w:sz w:val="24"/>
          <w:szCs w:val="24"/>
          <w:lang w:val="en-US"/>
        </w:rPr>
        <w:t>i</w:t>
      </w:r>
      <w:proofErr w:type="spellEnd"/>
      <w:r w:rsidRPr="000F79D3">
        <w:rPr>
          <w:rFonts w:ascii="Times New Roman" w:hAnsi="Times New Roman" w:cs="Times New Roman"/>
          <w:sz w:val="24"/>
          <w:szCs w:val="24"/>
        </w:rPr>
        <w:t xml:space="preserve">) × </w:t>
      </w:r>
      <w:proofErr w:type="spellStart"/>
      <w:r w:rsidRPr="000F79D3">
        <w:rPr>
          <w:rFonts w:ascii="Times New Roman" w:hAnsi="Times New Roman" w:cs="Times New Roman"/>
          <w:sz w:val="24"/>
          <w:szCs w:val="24"/>
        </w:rPr>
        <w:t>Кмг</w:t>
      </w:r>
      <w:r w:rsidRPr="000F79D3">
        <w:rPr>
          <w:rFonts w:ascii="Times New Roman" w:hAnsi="Times New Roman" w:cs="Times New Roman"/>
          <w:sz w:val="24"/>
          <w:szCs w:val="24"/>
          <w:lang w:val="en-US"/>
        </w:rPr>
        <w:t>i</w:t>
      </w:r>
      <w:proofErr w:type="spellEnd"/>
      <w:r w:rsidRPr="000F79D3">
        <w:rPr>
          <w:rFonts w:ascii="Times New Roman" w:hAnsi="Times New Roman" w:cs="Times New Roman"/>
          <w:sz w:val="24"/>
          <w:szCs w:val="24"/>
        </w:rPr>
        <w:t>×</w:t>
      </w:r>
      <w:proofErr w:type="spellStart"/>
      <w:r w:rsidRPr="000F79D3">
        <w:rPr>
          <w:rFonts w:ascii="Times New Roman" w:hAnsi="Times New Roman" w:cs="Times New Roman"/>
          <w:sz w:val="24"/>
          <w:szCs w:val="24"/>
        </w:rPr>
        <w:t>Кмпi</w:t>
      </w:r>
      <w:proofErr w:type="spellEnd"/>
      <w:r w:rsidRPr="000F79D3">
        <w:rPr>
          <w:rFonts w:ascii="Times New Roman" w:hAnsi="Times New Roman" w:cs="Times New Roman"/>
          <w:sz w:val="24"/>
          <w:szCs w:val="24"/>
        </w:rPr>
        <w:t xml:space="preserve"> ×</w:t>
      </w:r>
      <w:proofErr w:type="spellStart"/>
      <w:r w:rsidRPr="000F79D3">
        <w:rPr>
          <w:rFonts w:ascii="Times New Roman" w:hAnsi="Times New Roman" w:cs="Times New Roman"/>
          <w:sz w:val="24"/>
          <w:szCs w:val="24"/>
        </w:rPr>
        <w:t>Кпонi</w:t>
      </w:r>
      <w:proofErr w:type="spellEnd"/>
    </w:p>
    <w:p w:rsidR="001D2DE3" w:rsidRPr="000F79D3" w:rsidRDefault="001D2DE3" w:rsidP="001D2DE3">
      <w:pPr>
        <w:spacing w:after="0" w:line="217" w:lineRule="auto"/>
        <w:ind w:left="-142" w:right="-167"/>
        <w:jc w:val="both"/>
        <w:rPr>
          <w:rFonts w:ascii="Times New Roman" w:hAnsi="Times New Roman" w:cs="Times New Roman"/>
          <w:sz w:val="24"/>
          <w:szCs w:val="24"/>
        </w:rPr>
      </w:pPr>
      <w:r w:rsidRPr="000F79D3">
        <w:rPr>
          <w:rFonts w:ascii="Times New Roman" w:hAnsi="Times New Roman" w:cs="Times New Roman"/>
          <w:sz w:val="24"/>
          <w:szCs w:val="24"/>
        </w:rPr>
        <w:t>где:</w:t>
      </w:r>
    </w:p>
    <w:p w:rsidR="001D2DE3" w:rsidRPr="000F79D3" w:rsidRDefault="001D2DE3" w:rsidP="001D2DE3">
      <w:pPr>
        <w:spacing w:after="0" w:line="217" w:lineRule="auto"/>
        <w:ind w:left="-142" w:right="-167"/>
        <w:jc w:val="both"/>
        <w:rPr>
          <w:rFonts w:ascii="Times New Roman" w:hAnsi="Times New Roman" w:cs="Times New Roman"/>
          <w:sz w:val="24"/>
          <w:szCs w:val="24"/>
        </w:rPr>
      </w:pPr>
      <w:proofErr w:type="spellStart"/>
      <w:r w:rsidRPr="000F79D3">
        <w:rPr>
          <w:rFonts w:ascii="Times New Roman" w:hAnsi="Times New Roman" w:cs="Times New Roman"/>
          <w:sz w:val="24"/>
          <w:szCs w:val="24"/>
        </w:rPr>
        <w:t>В</w:t>
      </w:r>
      <w:proofErr w:type="gramStart"/>
      <w:r w:rsidRPr="000F79D3">
        <w:rPr>
          <w:rFonts w:ascii="Times New Roman" w:hAnsi="Times New Roman" w:cs="Times New Roman"/>
          <w:sz w:val="24"/>
          <w:szCs w:val="24"/>
          <w:vertAlign w:val="subscript"/>
        </w:rPr>
        <w:t>i</w:t>
      </w:r>
      <w:proofErr w:type="spellEnd"/>
      <w:proofErr w:type="gramEnd"/>
      <w:r w:rsidRPr="000F79D3">
        <w:rPr>
          <w:rFonts w:ascii="Times New Roman" w:hAnsi="Times New Roman" w:cs="Times New Roman"/>
          <w:sz w:val="24"/>
          <w:szCs w:val="24"/>
        </w:rPr>
        <w:t xml:space="preserve">   –  численность  населения,  проживающего  на  территории  </w:t>
      </w:r>
      <w:proofErr w:type="spellStart"/>
      <w:r w:rsidRPr="000F79D3">
        <w:rPr>
          <w:rFonts w:ascii="Times New Roman" w:hAnsi="Times New Roman" w:cs="Times New Roman"/>
          <w:sz w:val="24"/>
          <w:szCs w:val="24"/>
        </w:rPr>
        <w:t>i-гомуниципального</w:t>
      </w:r>
      <w:proofErr w:type="spellEnd"/>
      <w:r w:rsidRPr="000F79D3">
        <w:rPr>
          <w:rFonts w:ascii="Times New Roman" w:hAnsi="Times New Roman" w:cs="Times New Roman"/>
          <w:sz w:val="24"/>
          <w:szCs w:val="24"/>
        </w:rPr>
        <w:t xml:space="preserve"> образования;</w:t>
      </w:r>
    </w:p>
    <w:p w:rsidR="001D2DE3" w:rsidRPr="000F79D3" w:rsidRDefault="001D2DE3" w:rsidP="001D2DE3">
      <w:pPr>
        <w:spacing w:after="0" w:line="227" w:lineRule="auto"/>
        <w:ind w:left="-142" w:right="-167"/>
        <w:jc w:val="both"/>
        <w:rPr>
          <w:rFonts w:ascii="Times New Roman" w:hAnsi="Times New Roman" w:cs="Times New Roman"/>
          <w:sz w:val="24"/>
          <w:szCs w:val="24"/>
        </w:rPr>
      </w:pPr>
      <w:proofErr w:type="spellStart"/>
      <w:r w:rsidRPr="000F79D3">
        <w:rPr>
          <w:rFonts w:ascii="Times New Roman" w:hAnsi="Times New Roman" w:cs="Times New Roman"/>
          <w:sz w:val="24"/>
          <w:szCs w:val="24"/>
        </w:rPr>
        <w:t>рбо</w:t>
      </w:r>
      <w:proofErr w:type="gramStart"/>
      <w:r w:rsidRPr="000F79D3">
        <w:rPr>
          <w:rFonts w:ascii="Times New Roman" w:hAnsi="Times New Roman" w:cs="Times New Roman"/>
          <w:sz w:val="24"/>
          <w:szCs w:val="24"/>
          <w:vertAlign w:val="subscript"/>
        </w:rPr>
        <w:t>i</w:t>
      </w:r>
      <w:proofErr w:type="spellEnd"/>
      <w:proofErr w:type="gramEnd"/>
      <w:r w:rsidRPr="000F79D3">
        <w:rPr>
          <w:rFonts w:ascii="Times New Roman" w:hAnsi="Times New Roman" w:cs="Times New Roman"/>
          <w:sz w:val="24"/>
          <w:szCs w:val="24"/>
        </w:rPr>
        <w:t xml:space="preserve"> – уровень расчетной бюджетной обеспеченности </w:t>
      </w:r>
      <w:proofErr w:type="spellStart"/>
      <w:r w:rsidRPr="000F79D3">
        <w:rPr>
          <w:rFonts w:ascii="Times New Roman" w:hAnsi="Times New Roman" w:cs="Times New Roman"/>
          <w:sz w:val="24"/>
          <w:szCs w:val="24"/>
        </w:rPr>
        <w:t>i-гомуниципального</w:t>
      </w:r>
      <w:proofErr w:type="spellEnd"/>
      <w:r w:rsidRPr="000F79D3">
        <w:rPr>
          <w:rFonts w:ascii="Times New Roman" w:hAnsi="Times New Roman" w:cs="Times New Roman"/>
          <w:sz w:val="24"/>
          <w:szCs w:val="24"/>
        </w:rPr>
        <w:t xml:space="preserve"> образования после распределения дотаций на выравнивание бюджетной обеспеченности поселений из районного бюджета на очередной год, рассчитанный в соответствии с методикой распределения дотаций;</w:t>
      </w:r>
    </w:p>
    <w:p w:rsidR="001D2DE3" w:rsidRPr="000F79D3" w:rsidRDefault="001D2DE3" w:rsidP="001D2DE3">
      <w:pPr>
        <w:spacing w:after="0" w:line="197" w:lineRule="auto"/>
        <w:ind w:left="-142" w:right="-167"/>
        <w:jc w:val="both"/>
        <w:rPr>
          <w:rFonts w:ascii="Times New Roman" w:hAnsi="Times New Roman" w:cs="Times New Roman"/>
          <w:sz w:val="24"/>
          <w:szCs w:val="24"/>
        </w:rPr>
      </w:pPr>
      <w:proofErr w:type="spellStart"/>
      <w:r w:rsidRPr="000F79D3">
        <w:rPr>
          <w:rFonts w:ascii="Times New Roman" w:hAnsi="Times New Roman" w:cs="Times New Roman"/>
          <w:sz w:val="24"/>
          <w:szCs w:val="24"/>
        </w:rPr>
        <w:t>Кмг</w:t>
      </w:r>
      <w:proofErr w:type="gramStart"/>
      <w:r w:rsidRPr="000F79D3">
        <w:rPr>
          <w:rFonts w:ascii="Times New Roman" w:hAnsi="Times New Roman" w:cs="Times New Roman"/>
          <w:sz w:val="24"/>
          <w:szCs w:val="24"/>
        </w:rPr>
        <w:t>i</w:t>
      </w:r>
      <w:proofErr w:type="spellEnd"/>
      <w:proofErr w:type="gramEnd"/>
      <w:r w:rsidRPr="000F79D3">
        <w:rPr>
          <w:rFonts w:ascii="Times New Roman" w:hAnsi="Times New Roman" w:cs="Times New Roman"/>
          <w:sz w:val="24"/>
          <w:szCs w:val="24"/>
        </w:rPr>
        <w:t xml:space="preserve">– индекс, </w:t>
      </w:r>
      <w:proofErr w:type="spellStart"/>
      <w:r w:rsidRPr="000F79D3">
        <w:rPr>
          <w:rFonts w:ascii="Times New Roman" w:hAnsi="Times New Roman" w:cs="Times New Roman"/>
          <w:sz w:val="24"/>
          <w:szCs w:val="24"/>
        </w:rPr>
        <w:t>присваиваемыйi-му</w:t>
      </w:r>
      <w:proofErr w:type="spellEnd"/>
      <w:r w:rsidRPr="000F79D3">
        <w:rPr>
          <w:rFonts w:ascii="Times New Roman" w:hAnsi="Times New Roman" w:cs="Times New Roman"/>
          <w:sz w:val="24"/>
          <w:szCs w:val="24"/>
        </w:rPr>
        <w:t xml:space="preserve"> поселению в зависимости от наличия на территории </w:t>
      </w:r>
      <w:proofErr w:type="spellStart"/>
      <w:r w:rsidRPr="000F79D3">
        <w:rPr>
          <w:rFonts w:ascii="Times New Roman" w:hAnsi="Times New Roman" w:cs="Times New Roman"/>
          <w:sz w:val="24"/>
          <w:szCs w:val="24"/>
        </w:rPr>
        <w:t>поселениямонопрофильного</w:t>
      </w:r>
      <w:proofErr w:type="spellEnd"/>
      <w:r w:rsidRPr="000F79D3">
        <w:rPr>
          <w:rFonts w:ascii="Times New Roman" w:hAnsi="Times New Roman" w:cs="Times New Roman"/>
          <w:sz w:val="24"/>
          <w:szCs w:val="24"/>
        </w:rPr>
        <w:t xml:space="preserve"> муниципального образования (моногорода):</w:t>
      </w:r>
    </w:p>
    <w:p w:rsidR="001D2DE3" w:rsidRPr="000F79D3" w:rsidRDefault="001D2DE3" w:rsidP="001D2DE3">
      <w:pPr>
        <w:spacing w:after="0" w:line="197" w:lineRule="auto"/>
        <w:ind w:left="-142" w:right="-167"/>
        <w:jc w:val="both"/>
        <w:rPr>
          <w:rFonts w:ascii="Times New Roman" w:hAnsi="Times New Roman" w:cs="Times New Roman"/>
          <w:sz w:val="24"/>
          <w:szCs w:val="24"/>
        </w:rPr>
      </w:pPr>
      <w:r w:rsidRPr="000F79D3">
        <w:rPr>
          <w:rFonts w:ascii="Times New Roman" w:hAnsi="Times New Roman" w:cs="Times New Roman"/>
          <w:sz w:val="24"/>
          <w:szCs w:val="24"/>
        </w:rPr>
        <w:t xml:space="preserve">значение  индекса  1,10  присваивается  муниципальному образованию в случае, если на территории поселения имеется </w:t>
      </w:r>
      <w:proofErr w:type="spellStart"/>
      <w:r w:rsidRPr="000F79D3">
        <w:rPr>
          <w:rFonts w:ascii="Times New Roman" w:hAnsi="Times New Roman" w:cs="Times New Roman"/>
          <w:sz w:val="24"/>
          <w:szCs w:val="24"/>
        </w:rPr>
        <w:t>монопрофильное</w:t>
      </w:r>
      <w:proofErr w:type="spellEnd"/>
      <w:r w:rsidRPr="000F79D3">
        <w:rPr>
          <w:rFonts w:ascii="Times New Roman" w:hAnsi="Times New Roman" w:cs="Times New Roman"/>
          <w:sz w:val="24"/>
          <w:szCs w:val="24"/>
        </w:rPr>
        <w:t xml:space="preserve"> муниципальное образование (моногород)</w:t>
      </w:r>
      <w:proofErr w:type="gramStart"/>
      <w:r w:rsidRPr="000F79D3">
        <w:rPr>
          <w:rFonts w:ascii="Times New Roman" w:hAnsi="Times New Roman" w:cs="Times New Roman"/>
          <w:sz w:val="24"/>
          <w:szCs w:val="24"/>
        </w:rPr>
        <w:t>;з</w:t>
      </w:r>
      <w:proofErr w:type="gramEnd"/>
      <w:r w:rsidRPr="000F79D3">
        <w:rPr>
          <w:rFonts w:ascii="Times New Roman" w:hAnsi="Times New Roman" w:cs="Times New Roman"/>
          <w:sz w:val="24"/>
          <w:szCs w:val="24"/>
        </w:rPr>
        <w:t xml:space="preserve">начение  индекса  1,00  присваивается  муниципальному образованию в случае, если на территории муниципального района нет </w:t>
      </w:r>
      <w:proofErr w:type="spellStart"/>
      <w:r w:rsidRPr="000F79D3">
        <w:rPr>
          <w:rFonts w:ascii="Times New Roman" w:hAnsi="Times New Roman" w:cs="Times New Roman"/>
          <w:sz w:val="24"/>
          <w:szCs w:val="24"/>
        </w:rPr>
        <w:t>монопрофильного</w:t>
      </w:r>
      <w:proofErr w:type="spellEnd"/>
      <w:r w:rsidRPr="000F79D3">
        <w:rPr>
          <w:rFonts w:ascii="Times New Roman" w:hAnsi="Times New Roman" w:cs="Times New Roman"/>
          <w:sz w:val="24"/>
          <w:szCs w:val="24"/>
        </w:rPr>
        <w:t xml:space="preserve"> муниципального образования (моногорода).</w:t>
      </w:r>
    </w:p>
    <w:p w:rsidR="001D2DE3" w:rsidRPr="000F79D3" w:rsidRDefault="001D2DE3" w:rsidP="001D2DE3">
      <w:pPr>
        <w:spacing w:after="0" w:line="197" w:lineRule="auto"/>
        <w:ind w:left="-142" w:right="-167"/>
        <w:jc w:val="both"/>
        <w:rPr>
          <w:rFonts w:ascii="Times New Roman" w:hAnsi="Times New Roman" w:cs="Times New Roman"/>
          <w:sz w:val="24"/>
          <w:szCs w:val="24"/>
        </w:rPr>
      </w:pPr>
      <w:proofErr w:type="spellStart"/>
      <w:r w:rsidRPr="000F79D3">
        <w:rPr>
          <w:rFonts w:ascii="Times New Roman" w:hAnsi="Times New Roman" w:cs="Times New Roman"/>
          <w:sz w:val="24"/>
          <w:szCs w:val="24"/>
        </w:rPr>
        <w:t>Кмп</w:t>
      </w:r>
      <w:proofErr w:type="gramStart"/>
      <w:r w:rsidRPr="000F79D3">
        <w:rPr>
          <w:rFonts w:ascii="Times New Roman" w:hAnsi="Times New Roman" w:cs="Times New Roman"/>
          <w:sz w:val="24"/>
          <w:szCs w:val="24"/>
        </w:rPr>
        <w:t>i</w:t>
      </w:r>
      <w:proofErr w:type="spellEnd"/>
      <w:proofErr w:type="gramEnd"/>
      <w:r w:rsidRPr="000F79D3">
        <w:rPr>
          <w:rFonts w:ascii="Times New Roman" w:hAnsi="Times New Roman" w:cs="Times New Roman"/>
          <w:sz w:val="24"/>
          <w:szCs w:val="24"/>
        </w:rPr>
        <w:t xml:space="preserve"> – индекс, присваиваемый </w:t>
      </w:r>
      <w:proofErr w:type="spellStart"/>
      <w:r w:rsidRPr="000F79D3">
        <w:rPr>
          <w:rFonts w:ascii="Times New Roman" w:hAnsi="Times New Roman" w:cs="Times New Roman"/>
          <w:sz w:val="24"/>
          <w:szCs w:val="24"/>
        </w:rPr>
        <w:t>i-му</w:t>
      </w:r>
      <w:proofErr w:type="spellEnd"/>
      <w:r w:rsidRPr="000F79D3">
        <w:rPr>
          <w:rFonts w:ascii="Times New Roman" w:hAnsi="Times New Roman" w:cs="Times New Roman"/>
          <w:sz w:val="24"/>
          <w:szCs w:val="24"/>
        </w:rPr>
        <w:t xml:space="preserve"> муниципальному образованию в зависимости от завершения муниципальным образованием мероприятий по благоустройству всех территорий, предусмотренных муниципальной программой в предшествующем году.</w:t>
      </w:r>
    </w:p>
    <w:p w:rsidR="001D2DE3" w:rsidRPr="000F79D3" w:rsidRDefault="001D2DE3" w:rsidP="001D2DE3">
      <w:pPr>
        <w:spacing w:after="0" w:line="197" w:lineRule="auto"/>
        <w:ind w:left="-142" w:right="-167"/>
        <w:jc w:val="both"/>
        <w:rPr>
          <w:rFonts w:ascii="Times New Roman" w:hAnsi="Times New Roman" w:cs="Times New Roman"/>
          <w:sz w:val="24"/>
          <w:szCs w:val="24"/>
        </w:rPr>
      </w:pPr>
      <w:r w:rsidRPr="000F79D3">
        <w:rPr>
          <w:rFonts w:ascii="Times New Roman" w:hAnsi="Times New Roman" w:cs="Times New Roman"/>
          <w:sz w:val="24"/>
          <w:szCs w:val="24"/>
        </w:rPr>
        <w:t>Значение индекса определяется как отношение суммы средств субсидии, доведенных бюджету i-го поселения в случае перераспределения средств субсидии при неиспользованием данным муниципальным образованием всех сре</w:t>
      </w:r>
      <w:proofErr w:type="gramStart"/>
      <w:r w:rsidRPr="000F79D3">
        <w:rPr>
          <w:rFonts w:ascii="Times New Roman" w:hAnsi="Times New Roman" w:cs="Times New Roman"/>
          <w:sz w:val="24"/>
          <w:szCs w:val="24"/>
        </w:rPr>
        <w:t>дств пр</w:t>
      </w:r>
      <w:proofErr w:type="gramEnd"/>
      <w:r w:rsidRPr="000F79D3">
        <w:rPr>
          <w:rFonts w:ascii="Times New Roman" w:hAnsi="Times New Roman" w:cs="Times New Roman"/>
          <w:sz w:val="24"/>
          <w:szCs w:val="24"/>
        </w:rPr>
        <w:t>едоставленной субсидии в предшествующем году, к сумме средств субсидии, доведенных бюджету i-го поселения при первоначальном распределении средств субсидии в предшествующем году;</w:t>
      </w:r>
    </w:p>
    <w:p w:rsidR="001D2DE3" w:rsidRPr="000F79D3" w:rsidRDefault="001D2DE3" w:rsidP="001D2DE3">
      <w:pPr>
        <w:spacing w:after="0" w:line="197" w:lineRule="auto"/>
        <w:ind w:left="-142" w:right="-167"/>
        <w:jc w:val="both"/>
        <w:rPr>
          <w:rFonts w:ascii="Times New Roman" w:hAnsi="Times New Roman" w:cs="Times New Roman"/>
          <w:sz w:val="24"/>
          <w:szCs w:val="24"/>
        </w:rPr>
      </w:pPr>
      <w:proofErr w:type="spellStart"/>
      <w:r w:rsidRPr="000F79D3">
        <w:rPr>
          <w:rFonts w:ascii="Times New Roman" w:hAnsi="Times New Roman" w:cs="Times New Roman"/>
          <w:sz w:val="24"/>
          <w:szCs w:val="24"/>
        </w:rPr>
        <w:t>Кпонi</w:t>
      </w:r>
      <w:proofErr w:type="spellEnd"/>
      <w:r w:rsidRPr="000F79D3">
        <w:rPr>
          <w:rFonts w:ascii="Times New Roman" w:hAnsi="Times New Roman" w:cs="Times New Roman"/>
          <w:sz w:val="24"/>
          <w:szCs w:val="24"/>
        </w:rPr>
        <w:t xml:space="preserve">–индекс, </w:t>
      </w:r>
      <w:proofErr w:type="gramStart"/>
      <w:r w:rsidRPr="000F79D3">
        <w:rPr>
          <w:rFonts w:ascii="Times New Roman" w:hAnsi="Times New Roman" w:cs="Times New Roman"/>
          <w:sz w:val="24"/>
          <w:szCs w:val="24"/>
        </w:rPr>
        <w:t>присваиваемый</w:t>
      </w:r>
      <w:proofErr w:type="gramEnd"/>
      <w:r w:rsidRPr="000F79D3">
        <w:rPr>
          <w:rFonts w:ascii="Times New Roman" w:hAnsi="Times New Roman" w:cs="Times New Roman"/>
          <w:sz w:val="24"/>
          <w:szCs w:val="24"/>
        </w:rPr>
        <w:t xml:space="preserve"> </w:t>
      </w:r>
      <w:proofErr w:type="spellStart"/>
      <w:r w:rsidRPr="000F79D3">
        <w:rPr>
          <w:rFonts w:ascii="Times New Roman" w:hAnsi="Times New Roman" w:cs="Times New Roman"/>
          <w:sz w:val="24"/>
          <w:szCs w:val="24"/>
        </w:rPr>
        <w:t>i-му</w:t>
      </w:r>
      <w:proofErr w:type="spellEnd"/>
      <w:r w:rsidRPr="000F79D3">
        <w:rPr>
          <w:rFonts w:ascii="Times New Roman" w:hAnsi="Times New Roman" w:cs="Times New Roman"/>
          <w:sz w:val="24"/>
          <w:szCs w:val="24"/>
        </w:rPr>
        <w:t xml:space="preserve"> муниципальному образованию в зависимости от результата использования средств субсидии, доведенных бюджету i-го поселения на реализацию мероприятий по благоустройству дворовых и общественных территорий в предшествующем году:</w:t>
      </w:r>
    </w:p>
    <w:p w:rsidR="001D2DE3" w:rsidRPr="000F79D3" w:rsidRDefault="001D2DE3" w:rsidP="001D2DE3">
      <w:pPr>
        <w:spacing w:after="0" w:line="197" w:lineRule="auto"/>
        <w:ind w:left="-142" w:right="-167"/>
        <w:jc w:val="both"/>
        <w:rPr>
          <w:rFonts w:ascii="Times New Roman" w:hAnsi="Times New Roman" w:cs="Times New Roman"/>
          <w:sz w:val="24"/>
          <w:szCs w:val="24"/>
        </w:rPr>
      </w:pPr>
      <w:r w:rsidRPr="000F79D3">
        <w:rPr>
          <w:rFonts w:ascii="Times New Roman" w:hAnsi="Times New Roman" w:cs="Times New Roman"/>
          <w:sz w:val="24"/>
          <w:szCs w:val="24"/>
        </w:rPr>
        <w:t xml:space="preserve">значение индекса определяется как отношение использованных средств субсидии к сумме средств субсидии, доведенных бюджету </w:t>
      </w:r>
      <w:proofErr w:type="spellStart"/>
      <w:r w:rsidRPr="000F79D3">
        <w:rPr>
          <w:rFonts w:ascii="Times New Roman" w:hAnsi="Times New Roman" w:cs="Times New Roman"/>
          <w:sz w:val="24"/>
          <w:szCs w:val="24"/>
          <w:lang w:val="en-US"/>
        </w:rPr>
        <w:t>i</w:t>
      </w:r>
      <w:proofErr w:type="spellEnd"/>
      <w:r w:rsidRPr="000F79D3">
        <w:rPr>
          <w:rFonts w:ascii="Times New Roman" w:hAnsi="Times New Roman" w:cs="Times New Roman"/>
          <w:sz w:val="24"/>
          <w:szCs w:val="24"/>
        </w:rPr>
        <w:t>-го муниципального образования в предшествующем году.</w:t>
      </w:r>
    </w:p>
    <w:p w:rsidR="001D2DE3" w:rsidRPr="000F79D3" w:rsidRDefault="001D2DE3" w:rsidP="001D2DE3">
      <w:pPr>
        <w:spacing w:after="0" w:line="197" w:lineRule="auto"/>
        <w:ind w:right="-167" w:firstLine="284"/>
        <w:rPr>
          <w:rFonts w:ascii="Times New Roman" w:hAnsi="Times New Roman" w:cs="Times New Roman"/>
          <w:sz w:val="24"/>
          <w:szCs w:val="24"/>
        </w:rPr>
      </w:pPr>
      <w:r w:rsidRPr="000F79D3">
        <w:rPr>
          <w:rFonts w:ascii="Times New Roman" w:hAnsi="Times New Roman" w:cs="Times New Roman"/>
          <w:sz w:val="24"/>
          <w:szCs w:val="24"/>
        </w:rPr>
        <w:t xml:space="preserve">8.Для заключения соглашения органы местного самоуправления представляют в </w:t>
      </w:r>
      <w:proofErr w:type="spellStart"/>
      <w:r w:rsidRPr="000F79D3">
        <w:rPr>
          <w:rFonts w:ascii="Times New Roman" w:hAnsi="Times New Roman" w:cs="Times New Roman"/>
          <w:sz w:val="24"/>
          <w:szCs w:val="24"/>
        </w:rPr>
        <w:t>УСиИ</w:t>
      </w:r>
      <w:proofErr w:type="spellEnd"/>
      <w:r w:rsidRPr="000F79D3">
        <w:rPr>
          <w:rFonts w:ascii="Times New Roman" w:hAnsi="Times New Roman" w:cs="Times New Roman"/>
          <w:sz w:val="24"/>
          <w:szCs w:val="24"/>
        </w:rPr>
        <w:t xml:space="preserve"> до 15 февраля  текущего года следующие документы:</w:t>
      </w:r>
    </w:p>
    <w:p w:rsidR="001D2DE3" w:rsidRPr="000F79D3" w:rsidRDefault="001D2DE3" w:rsidP="001D2DE3">
      <w:pPr>
        <w:spacing w:after="0" w:line="15" w:lineRule="exact"/>
        <w:ind w:left="-142" w:right="-23"/>
        <w:jc w:val="both"/>
        <w:rPr>
          <w:rFonts w:ascii="Times New Roman" w:hAnsi="Times New Roman" w:cs="Times New Roman"/>
          <w:sz w:val="24"/>
          <w:szCs w:val="24"/>
        </w:rPr>
      </w:pPr>
    </w:p>
    <w:p w:rsidR="001D2DE3" w:rsidRPr="000F79D3" w:rsidRDefault="001D2DE3" w:rsidP="001D2DE3">
      <w:pPr>
        <w:numPr>
          <w:ilvl w:val="1"/>
          <w:numId w:val="7"/>
        </w:numPr>
        <w:tabs>
          <w:tab w:val="left" w:pos="851"/>
        </w:tabs>
        <w:spacing w:after="0" w:line="237" w:lineRule="auto"/>
        <w:ind w:left="-142" w:right="-23" w:firstLine="710"/>
        <w:jc w:val="both"/>
        <w:rPr>
          <w:rFonts w:ascii="Times New Roman" w:hAnsi="Times New Roman" w:cs="Times New Roman"/>
          <w:sz w:val="24"/>
          <w:szCs w:val="24"/>
        </w:rPr>
      </w:pPr>
      <w:r w:rsidRPr="000F79D3">
        <w:rPr>
          <w:rFonts w:ascii="Times New Roman" w:hAnsi="Times New Roman" w:cs="Times New Roman"/>
          <w:sz w:val="24"/>
          <w:szCs w:val="24"/>
        </w:rPr>
        <w:t>копии муниципальных программ формирования современной городской среды поселений, утвержденной до 31 марта 2018 года (с внесенными изменениями о продлении реализации мероприятий муниципальной программы на 2018-2024 годы).</w:t>
      </w:r>
    </w:p>
    <w:p w:rsidR="001D2DE3" w:rsidRPr="000F79D3" w:rsidRDefault="001D2DE3" w:rsidP="001D2DE3">
      <w:pPr>
        <w:spacing w:after="0" w:line="13" w:lineRule="exact"/>
        <w:ind w:left="-142" w:right="-23"/>
        <w:jc w:val="both"/>
        <w:rPr>
          <w:rFonts w:ascii="Times New Roman" w:hAnsi="Times New Roman" w:cs="Times New Roman"/>
          <w:sz w:val="24"/>
          <w:szCs w:val="24"/>
        </w:rPr>
      </w:pPr>
    </w:p>
    <w:p w:rsidR="001D2DE3" w:rsidRPr="000F79D3" w:rsidRDefault="001D2DE3" w:rsidP="001D2DE3">
      <w:pPr>
        <w:pStyle w:val="ConsPlusNormal"/>
        <w:ind w:left="-142" w:firstLine="0"/>
        <w:jc w:val="both"/>
        <w:rPr>
          <w:rFonts w:ascii="Times New Roman" w:hAnsi="Times New Roman" w:cs="Times New Roman"/>
          <w:sz w:val="24"/>
          <w:szCs w:val="24"/>
        </w:rPr>
      </w:pPr>
      <w:r w:rsidRPr="000F79D3">
        <w:rPr>
          <w:rFonts w:ascii="Times New Roman" w:hAnsi="Times New Roman" w:cs="Times New Roman"/>
          <w:sz w:val="24"/>
          <w:szCs w:val="24"/>
        </w:rPr>
        <w:t xml:space="preserve">Муниципальная программа формирования современной городской среды должна соответствовать </w:t>
      </w:r>
      <w:hyperlink r:id="rId5" w:history="1">
        <w:r w:rsidRPr="000F79D3">
          <w:rPr>
            <w:rFonts w:ascii="Times New Roman" w:hAnsi="Times New Roman" w:cs="Times New Roman"/>
            <w:sz w:val="24"/>
            <w:szCs w:val="24"/>
          </w:rPr>
          <w:t>пункту 11</w:t>
        </w:r>
      </w:hyperlink>
      <w:r w:rsidRPr="000F79D3">
        <w:rPr>
          <w:rFonts w:ascii="Times New Roman" w:hAnsi="Times New Roman" w:cs="Times New Roman"/>
          <w:sz w:val="24"/>
          <w:szCs w:val="24"/>
        </w:rPr>
        <w:t xml:space="preserve"> Правил предоставления и распределения субсидий из федерального бюджета, методическим </w:t>
      </w:r>
      <w:hyperlink r:id="rId6" w:history="1">
        <w:r w:rsidRPr="000F79D3">
          <w:rPr>
            <w:rFonts w:ascii="Times New Roman" w:hAnsi="Times New Roman" w:cs="Times New Roman"/>
            <w:sz w:val="24"/>
            <w:szCs w:val="24"/>
          </w:rPr>
          <w:t>рекомендациям</w:t>
        </w:r>
      </w:hyperlink>
      <w:r w:rsidRPr="000F79D3">
        <w:rPr>
          <w:rFonts w:ascii="Times New Roman" w:hAnsi="Times New Roman" w:cs="Times New Roman"/>
          <w:sz w:val="24"/>
          <w:szCs w:val="24"/>
        </w:rPr>
        <w:t xml:space="preserve"> Минстроя России и должна включать:</w:t>
      </w:r>
    </w:p>
    <w:p w:rsidR="001D2DE3" w:rsidRPr="000F79D3" w:rsidRDefault="001D2DE3" w:rsidP="001D2DE3">
      <w:pPr>
        <w:pStyle w:val="ConsPlusNormal"/>
        <w:ind w:left="-142" w:firstLine="682"/>
        <w:jc w:val="both"/>
        <w:rPr>
          <w:rFonts w:ascii="Times New Roman" w:hAnsi="Times New Roman" w:cs="Times New Roman"/>
          <w:sz w:val="24"/>
          <w:szCs w:val="24"/>
        </w:rPr>
      </w:pPr>
      <w:r w:rsidRPr="000F79D3">
        <w:rPr>
          <w:rFonts w:ascii="Times New Roman" w:hAnsi="Times New Roman" w:cs="Times New Roman"/>
          <w:sz w:val="24"/>
          <w:szCs w:val="24"/>
        </w:rPr>
        <w:t xml:space="preserve">а) адресный перечень всех дворовых территорий, нуждающихся в благоустройстве (формируемый исходя из физического состояния, а также с учетом предложений </w:t>
      </w:r>
      <w:r w:rsidRPr="000F79D3">
        <w:rPr>
          <w:rFonts w:ascii="Times New Roman" w:hAnsi="Times New Roman" w:cs="Times New Roman"/>
          <w:sz w:val="24"/>
          <w:szCs w:val="24"/>
        </w:rPr>
        <w:lastRenderedPageBreak/>
        <w:t xml:space="preserve">заинтересованных лиц) и подлежащих благоустройству в указанный период, исходя из минимального перечня работ по благоустройству. </w:t>
      </w:r>
      <w:proofErr w:type="gramStart"/>
      <w:r w:rsidRPr="000F79D3">
        <w:rPr>
          <w:rFonts w:ascii="Times New Roman" w:hAnsi="Times New Roman" w:cs="Times New Roman"/>
          <w:sz w:val="24"/>
          <w:szCs w:val="24"/>
        </w:rPr>
        <w:t xml:space="preserve">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соответствии с </w:t>
      </w:r>
      <w:hyperlink r:id="rId7" w:history="1">
        <w:r w:rsidRPr="000F79D3">
          <w:rPr>
            <w:rFonts w:ascii="Times New Roman" w:hAnsi="Times New Roman" w:cs="Times New Roman"/>
            <w:sz w:val="24"/>
            <w:szCs w:val="24"/>
          </w:rPr>
          <w:t>Порядком</w:t>
        </w:r>
      </w:hyperlink>
      <w:r w:rsidRPr="000F79D3">
        <w:rPr>
          <w:rFonts w:ascii="Times New Roman" w:hAnsi="Times New Roman" w:cs="Times New Roman"/>
          <w:sz w:val="24"/>
          <w:szCs w:val="24"/>
        </w:rPr>
        <w:t xml:space="preserve"> проведения инвентаризации дворовых и общественных территорий, объектов недвижимого имущества и земельных участков, уровня благоустройства индивидуальных жилых домов и земельных участков, предоставленных для их размещения, утвержденным постановлением Правительства Архангельской области от 4 июля 2017 года N 261-пп;</w:t>
      </w:r>
      <w:proofErr w:type="gramEnd"/>
    </w:p>
    <w:p w:rsidR="001D2DE3" w:rsidRPr="000F79D3" w:rsidRDefault="001D2DE3" w:rsidP="001D2DE3">
      <w:pPr>
        <w:pStyle w:val="ConsPlusNormal"/>
        <w:ind w:left="-142" w:firstLine="682"/>
        <w:jc w:val="both"/>
        <w:rPr>
          <w:rFonts w:ascii="Times New Roman" w:hAnsi="Times New Roman" w:cs="Times New Roman"/>
          <w:sz w:val="24"/>
          <w:szCs w:val="24"/>
        </w:rPr>
      </w:pPr>
      <w:r w:rsidRPr="000F79D3">
        <w:rPr>
          <w:rFonts w:ascii="Times New Roman" w:hAnsi="Times New Roman" w:cs="Times New Roman"/>
          <w:sz w:val="24"/>
          <w:szCs w:val="24"/>
        </w:rPr>
        <w:t xml:space="preserve">б) адресный перечень всех общественных территорий, нуждающихся в благоустройстве (формируемый исходя из физического состояния общественной территории, а также с учетом предложений заинтересованных лиц) и подлежащих благоустройству в указанный период. </w:t>
      </w:r>
      <w:proofErr w:type="gramStart"/>
      <w:r w:rsidRPr="000F79D3">
        <w:rPr>
          <w:rFonts w:ascii="Times New Roman" w:hAnsi="Times New Roman" w:cs="Times New Roman"/>
          <w:sz w:val="24"/>
          <w:szCs w:val="24"/>
        </w:rPr>
        <w:t xml:space="preserve">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соответствии с </w:t>
      </w:r>
      <w:hyperlink r:id="rId8" w:history="1">
        <w:r w:rsidRPr="000F79D3">
          <w:rPr>
            <w:rFonts w:ascii="Times New Roman" w:hAnsi="Times New Roman" w:cs="Times New Roman"/>
            <w:color w:val="0000FF"/>
            <w:sz w:val="24"/>
            <w:szCs w:val="24"/>
          </w:rPr>
          <w:t>Порядком</w:t>
        </w:r>
      </w:hyperlink>
      <w:r w:rsidRPr="000F79D3">
        <w:rPr>
          <w:rFonts w:ascii="Times New Roman" w:hAnsi="Times New Roman" w:cs="Times New Roman"/>
          <w:sz w:val="24"/>
          <w:szCs w:val="24"/>
        </w:rPr>
        <w:t xml:space="preserve"> проведения инвентаризации дворовых и общественных территорий, объектов недвижимого имущества и земельных участков, уровня благоустройства индивидуальных жилых домов и земельных участков, предоставленных для их размещения, утвержденным постановлением Правительства Архангельской области от 4 июля 2017 года N 261-пп;</w:t>
      </w:r>
      <w:proofErr w:type="gramEnd"/>
    </w:p>
    <w:p w:rsidR="001D2DE3" w:rsidRPr="000F79D3" w:rsidRDefault="001D2DE3" w:rsidP="001D2DE3">
      <w:pPr>
        <w:pStyle w:val="ConsPlusNormal"/>
        <w:ind w:left="-142" w:firstLine="682"/>
        <w:jc w:val="both"/>
        <w:rPr>
          <w:rFonts w:ascii="Times New Roman" w:hAnsi="Times New Roman" w:cs="Times New Roman"/>
          <w:sz w:val="24"/>
          <w:szCs w:val="24"/>
        </w:rPr>
      </w:pPr>
      <w:r w:rsidRPr="000F79D3">
        <w:rPr>
          <w:rFonts w:ascii="Times New Roman" w:hAnsi="Times New Roman" w:cs="Times New Roman"/>
          <w:sz w:val="24"/>
          <w:szCs w:val="24"/>
        </w:rPr>
        <w:t>в)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w:t>
      </w:r>
    </w:p>
    <w:p w:rsidR="001D2DE3" w:rsidRPr="000F79D3" w:rsidRDefault="001D2DE3" w:rsidP="001D2DE3">
      <w:pPr>
        <w:pStyle w:val="ConsPlusNormal"/>
        <w:ind w:left="-142" w:firstLine="540"/>
        <w:jc w:val="both"/>
        <w:rPr>
          <w:rFonts w:ascii="Times New Roman" w:hAnsi="Times New Roman" w:cs="Times New Roman"/>
          <w:sz w:val="24"/>
          <w:szCs w:val="24"/>
        </w:rPr>
      </w:pPr>
      <w:proofErr w:type="gramStart"/>
      <w:r w:rsidRPr="000F79D3">
        <w:rPr>
          <w:rFonts w:ascii="Times New Roman" w:hAnsi="Times New Roman" w:cs="Times New Roman"/>
          <w:sz w:val="24"/>
          <w:szCs w:val="24"/>
        </w:rPr>
        <w:t>г)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proofErr w:type="gramEnd"/>
    </w:p>
    <w:p w:rsidR="001D2DE3" w:rsidRPr="000F79D3" w:rsidRDefault="001D2DE3" w:rsidP="001D2DE3">
      <w:pPr>
        <w:pStyle w:val="ConsPlusNormal"/>
        <w:ind w:left="426" w:hanging="426"/>
        <w:jc w:val="both"/>
        <w:rPr>
          <w:rFonts w:ascii="Times New Roman" w:hAnsi="Times New Roman" w:cs="Times New Roman"/>
          <w:sz w:val="24"/>
          <w:szCs w:val="24"/>
        </w:rPr>
      </w:pPr>
      <w:proofErr w:type="spellStart"/>
      <w:r w:rsidRPr="000F79D3">
        <w:rPr>
          <w:rFonts w:ascii="Times New Roman" w:hAnsi="Times New Roman" w:cs="Times New Roman"/>
          <w:sz w:val="24"/>
          <w:szCs w:val="24"/>
        </w:rPr>
        <w:t>д</w:t>
      </w:r>
      <w:proofErr w:type="spellEnd"/>
      <w:r w:rsidRPr="000F79D3">
        <w:rPr>
          <w:rFonts w:ascii="Times New Roman" w:hAnsi="Times New Roman" w:cs="Times New Roman"/>
          <w:sz w:val="24"/>
          <w:szCs w:val="24"/>
        </w:rPr>
        <w:t>) визуализацию элементов благоустройства;</w:t>
      </w:r>
    </w:p>
    <w:p w:rsidR="001D2DE3" w:rsidRPr="000F79D3" w:rsidRDefault="001D2DE3" w:rsidP="001D2DE3">
      <w:pPr>
        <w:pStyle w:val="ConsPlusNormal"/>
        <w:ind w:left="-142" w:firstLine="142"/>
        <w:jc w:val="both"/>
        <w:rPr>
          <w:rFonts w:ascii="Times New Roman" w:hAnsi="Times New Roman" w:cs="Times New Roman"/>
          <w:sz w:val="24"/>
          <w:szCs w:val="24"/>
        </w:rPr>
      </w:pPr>
      <w:r w:rsidRPr="000F79D3">
        <w:rPr>
          <w:rFonts w:ascii="Times New Roman" w:hAnsi="Times New Roman" w:cs="Times New Roman"/>
          <w:sz w:val="24"/>
          <w:szCs w:val="24"/>
        </w:rPr>
        <w:t>е) информацию о форме участия (финансовое и (или) трудовое) и доле участия заинтересованных лиц в выполнении минимального и дополнительного перечня работ по благоустройству дворовых территорий;</w:t>
      </w:r>
    </w:p>
    <w:p w:rsidR="001D2DE3" w:rsidRPr="000F79D3" w:rsidRDefault="001D2DE3" w:rsidP="001D2DE3">
      <w:pPr>
        <w:pStyle w:val="ConsPlusNormal"/>
        <w:ind w:firstLine="0"/>
        <w:jc w:val="both"/>
        <w:rPr>
          <w:rFonts w:ascii="Times New Roman" w:hAnsi="Times New Roman" w:cs="Times New Roman"/>
          <w:sz w:val="24"/>
          <w:szCs w:val="24"/>
        </w:rPr>
      </w:pPr>
      <w:r w:rsidRPr="000F79D3">
        <w:rPr>
          <w:rFonts w:ascii="Times New Roman" w:hAnsi="Times New Roman" w:cs="Times New Roman"/>
          <w:sz w:val="24"/>
          <w:szCs w:val="24"/>
        </w:rPr>
        <w:t>ж) иные мероприятия по благоустройству, определенные органом местного самоуправления.</w:t>
      </w:r>
    </w:p>
    <w:p w:rsidR="001D2DE3" w:rsidRPr="000F79D3" w:rsidRDefault="001D2DE3" w:rsidP="001D2DE3">
      <w:pPr>
        <w:pStyle w:val="ConsPlusNormal"/>
        <w:tabs>
          <w:tab w:val="left" w:pos="284"/>
        </w:tabs>
        <w:ind w:left="-142" w:firstLine="0"/>
        <w:jc w:val="both"/>
        <w:rPr>
          <w:rFonts w:ascii="Times New Roman" w:hAnsi="Times New Roman" w:cs="Times New Roman"/>
          <w:sz w:val="24"/>
          <w:szCs w:val="24"/>
        </w:rPr>
      </w:pPr>
      <w:proofErr w:type="gramStart"/>
      <w:r w:rsidRPr="000F79D3">
        <w:rPr>
          <w:rFonts w:ascii="Times New Roman" w:hAnsi="Times New Roman" w:cs="Times New Roman"/>
          <w:sz w:val="24"/>
          <w:szCs w:val="24"/>
        </w:rPr>
        <w:t>Муниципальное образование может исключать из перечня дворовых территорий, подлежащих благоустройству в рамках реализации муниципальной программы, территории, расположенные вблизи многоквартирных домов, имеющих высокий износ и планируемых в перспективе к расселению, а также территории, которые планируются к изъятию для муниципальных или государственных нужд в соответствии с генеральным планом развития территории муниципального образования или другого подтверждающего документа при условии одобрения такого решения на</w:t>
      </w:r>
      <w:proofErr w:type="gramEnd"/>
      <w:r w:rsidRPr="000F79D3">
        <w:rPr>
          <w:rFonts w:ascii="Times New Roman" w:hAnsi="Times New Roman" w:cs="Times New Roman"/>
          <w:sz w:val="24"/>
          <w:szCs w:val="24"/>
        </w:rPr>
        <w:t xml:space="preserve"> межведомственной комиссии Архангельской области по обеспечению реализации приоритетного проекта "Формирование комфортной городской среды", осуществляющей свою деятельность в соответствии с </w:t>
      </w:r>
      <w:hyperlink r:id="rId9" w:history="1">
        <w:r w:rsidRPr="000F79D3">
          <w:rPr>
            <w:rFonts w:ascii="Times New Roman" w:hAnsi="Times New Roman" w:cs="Times New Roman"/>
            <w:color w:val="0000FF"/>
            <w:sz w:val="24"/>
            <w:szCs w:val="24"/>
          </w:rPr>
          <w:t>Положением</w:t>
        </w:r>
      </w:hyperlink>
      <w:r w:rsidRPr="000F79D3">
        <w:rPr>
          <w:rFonts w:ascii="Times New Roman" w:hAnsi="Times New Roman" w:cs="Times New Roman"/>
          <w:sz w:val="24"/>
          <w:szCs w:val="24"/>
        </w:rPr>
        <w:t xml:space="preserve"> о межведомственной комиссии Архангельской области по обеспечению реализации приоритетного проекта "Формирование комфортной городской среды", утвержденным указом Губернатора Архангельской области от 1 марта 2017 года N 14-у (далее - межведомственная комиссия).</w:t>
      </w:r>
    </w:p>
    <w:p w:rsidR="001D2DE3" w:rsidRPr="000F79D3" w:rsidRDefault="001D2DE3" w:rsidP="001D2DE3">
      <w:pPr>
        <w:pStyle w:val="ConsPlusNormal"/>
        <w:ind w:left="-142" w:firstLine="0"/>
        <w:jc w:val="both"/>
        <w:rPr>
          <w:rFonts w:ascii="Times New Roman" w:hAnsi="Times New Roman" w:cs="Times New Roman"/>
          <w:sz w:val="24"/>
          <w:szCs w:val="24"/>
        </w:rPr>
      </w:pPr>
      <w:proofErr w:type="gramStart"/>
      <w:r w:rsidRPr="000F79D3">
        <w:rPr>
          <w:rFonts w:ascii="Times New Roman" w:hAnsi="Times New Roman" w:cs="Times New Roman"/>
          <w:sz w:val="24"/>
          <w:szCs w:val="24"/>
        </w:rPr>
        <w:t xml:space="preserve">Муниципальное образование может исключать из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муниципальной программы, или не приняли решение о благоустройстве дворовой территории в сроки, </w:t>
      </w:r>
      <w:r w:rsidRPr="000F79D3">
        <w:rPr>
          <w:rFonts w:ascii="Times New Roman" w:hAnsi="Times New Roman" w:cs="Times New Roman"/>
          <w:sz w:val="24"/>
          <w:szCs w:val="24"/>
        </w:rPr>
        <w:lastRenderedPageBreak/>
        <w:t>установленные муниципальной программой, или не приняли решений, предусмотренных настоящими Правилами и являющихся условиями предоставления субсидии</w:t>
      </w:r>
      <w:proofErr w:type="gramEnd"/>
      <w:r w:rsidRPr="000F79D3">
        <w:rPr>
          <w:rFonts w:ascii="Times New Roman" w:hAnsi="Times New Roman" w:cs="Times New Roman"/>
          <w:sz w:val="24"/>
          <w:szCs w:val="24"/>
        </w:rPr>
        <w:t xml:space="preserve"> в целях благоустройства дворовой территории. При этом исключение дворовой территории из перечня дворовых территорий, подлежащих благоустройству в рамках реализации федерального проекта, возможно только с учетом проведения общественных обсуждений муниципальных программ.</w:t>
      </w:r>
    </w:p>
    <w:p w:rsidR="001D2DE3" w:rsidRPr="000F79D3" w:rsidRDefault="001D2DE3" w:rsidP="001D2DE3">
      <w:pPr>
        <w:pStyle w:val="a4"/>
        <w:numPr>
          <w:ilvl w:val="1"/>
          <w:numId w:val="8"/>
        </w:numPr>
        <w:tabs>
          <w:tab w:val="left" w:pos="1134"/>
        </w:tabs>
        <w:spacing w:line="238" w:lineRule="auto"/>
        <w:ind w:left="-142" w:right="-23" w:firstLine="709"/>
        <w:rPr>
          <w:rFonts w:eastAsia="Times New Roman"/>
          <w:sz w:val="24"/>
          <w:szCs w:val="24"/>
        </w:rPr>
      </w:pPr>
      <w:proofErr w:type="gramStart"/>
      <w:r w:rsidRPr="000F79D3">
        <w:rPr>
          <w:rFonts w:eastAsia="Times New Roman"/>
          <w:sz w:val="24"/>
          <w:szCs w:val="24"/>
        </w:rPr>
        <w:t>в</w:t>
      </w:r>
      <w:proofErr w:type="gramEnd"/>
      <w:r w:rsidRPr="000F79D3">
        <w:rPr>
          <w:rFonts w:eastAsia="Times New Roman"/>
          <w:sz w:val="24"/>
          <w:szCs w:val="24"/>
        </w:rPr>
        <w:t>ыписку из решения представительного органа муниципального образования о местном бюджете или гарантийное обязательство о внесении изменений в решение представительного органа муниципального образования о местном бюджете, подтверждающих софинансирование за счет средств бюджета поселений мероприятий по благоустройству дворовых и общественных территорий в размере не менее двух процентов от объема предоставляемой субсидии;</w:t>
      </w:r>
    </w:p>
    <w:p w:rsidR="001D2DE3" w:rsidRPr="000F79D3" w:rsidRDefault="001D2DE3" w:rsidP="001D2DE3">
      <w:pPr>
        <w:numPr>
          <w:ilvl w:val="1"/>
          <w:numId w:val="8"/>
        </w:numPr>
        <w:tabs>
          <w:tab w:val="left" w:pos="993"/>
        </w:tabs>
        <w:spacing w:after="0" w:line="240" w:lineRule="auto"/>
        <w:ind w:left="-142" w:right="-23" w:firstLine="709"/>
        <w:jc w:val="both"/>
        <w:rPr>
          <w:rFonts w:ascii="Times New Roman" w:hAnsi="Times New Roman" w:cs="Times New Roman"/>
          <w:sz w:val="24"/>
          <w:szCs w:val="24"/>
        </w:rPr>
      </w:pPr>
      <w:r w:rsidRPr="000F79D3">
        <w:rPr>
          <w:rFonts w:ascii="Times New Roman" w:hAnsi="Times New Roman" w:cs="Times New Roman"/>
          <w:sz w:val="24"/>
          <w:szCs w:val="24"/>
        </w:rPr>
        <w:t>документы, подтверждающие готовность принятия бюджетами поселений дополнительных финансовых обязательств по финансированию затрат, необходимых для завершения работ по благоустройству территорий, включенных в муниципальную программу на текущий год, если стоимость указанных мероприятий превышает объем доведенных лимитов бюджетных обязательств;</w:t>
      </w:r>
    </w:p>
    <w:p w:rsidR="001D2DE3" w:rsidRPr="000F79D3" w:rsidRDefault="001D2DE3" w:rsidP="001D2DE3">
      <w:pPr>
        <w:spacing w:after="0" w:line="5" w:lineRule="exact"/>
        <w:ind w:left="-142" w:right="-23"/>
        <w:jc w:val="both"/>
        <w:rPr>
          <w:rFonts w:ascii="Times New Roman" w:hAnsi="Times New Roman" w:cs="Times New Roman"/>
          <w:sz w:val="24"/>
          <w:szCs w:val="24"/>
        </w:rPr>
      </w:pPr>
    </w:p>
    <w:p w:rsidR="001D2DE3" w:rsidRPr="000F79D3" w:rsidRDefault="001D2DE3" w:rsidP="001D2DE3">
      <w:pPr>
        <w:spacing w:after="0" w:line="14" w:lineRule="exact"/>
        <w:ind w:left="-142" w:right="-23"/>
        <w:jc w:val="both"/>
        <w:rPr>
          <w:rFonts w:ascii="Times New Roman" w:hAnsi="Times New Roman" w:cs="Times New Roman"/>
          <w:sz w:val="24"/>
          <w:szCs w:val="24"/>
        </w:rPr>
      </w:pPr>
    </w:p>
    <w:p w:rsidR="001D2DE3" w:rsidRPr="000F79D3" w:rsidRDefault="001D2DE3" w:rsidP="001D2DE3">
      <w:pPr>
        <w:pStyle w:val="a4"/>
        <w:numPr>
          <w:ilvl w:val="1"/>
          <w:numId w:val="8"/>
        </w:numPr>
        <w:tabs>
          <w:tab w:val="left" w:pos="993"/>
        </w:tabs>
        <w:spacing w:line="238" w:lineRule="auto"/>
        <w:ind w:left="-142" w:right="-23" w:firstLine="709"/>
        <w:rPr>
          <w:rFonts w:eastAsia="Times New Roman"/>
          <w:sz w:val="24"/>
          <w:szCs w:val="24"/>
        </w:rPr>
      </w:pPr>
      <w:proofErr w:type="gramStart"/>
      <w:r w:rsidRPr="000F79D3">
        <w:rPr>
          <w:rFonts w:eastAsia="Times New Roman"/>
          <w:sz w:val="24"/>
          <w:szCs w:val="24"/>
        </w:rPr>
        <w:t xml:space="preserve">документы, подтверждающие готовность заинтересованных лиц </w:t>
      </w:r>
      <w:proofErr w:type="spellStart"/>
      <w:r w:rsidRPr="000F79D3">
        <w:rPr>
          <w:rFonts w:eastAsia="Times New Roman"/>
          <w:sz w:val="24"/>
          <w:szCs w:val="24"/>
        </w:rPr>
        <w:t>софинансировать</w:t>
      </w:r>
      <w:proofErr w:type="spellEnd"/>
      <w:r w:rsidRPr="000F79D3">
        <w:rPr>
          <w:rFonts w:eastAsia="Times New Roman"/>
          <w:sz w:val="24"/>
          <w:szCs w:val="24"/>
        </w:rPr>
        <w:t xml:space="preserve"> мероприятия в рамках минимального и дополнительного перечней работ по благоустройству в размере, указанном в подпунктах 3 и 4 пункта 5 настоящих Правил (копия протокола общего собрания заинтересованных лиц о готовности участия в муниципальной программе на 2018 – 2024 годы и решении </w:t>
      </w:r>
      <w:proofErr w:type="spellStart"/>
      <w:r w:rsidRPr="000F79D3">
        <w:rPr>
          <w:rFonts w:eastAsia="Times New Roman"/>
          <w:sz w:val="24"/>
          <w:szCs w:val="24"/>
        </w:rPr>
        <w:t>софинансировать</w:t>
      </w:r>
      <w:proofErr w:type="spellEnd"/>
      <w:r w:rsidRPr="000F79D3">
        <w:rPr>
          <w:rFonts w:eastAsia="Times New Roman"/>
          <w:sz w:val="24"/>
          <w:szCs w:val="24"/>
        </w:rPr>
        <w:t xml:space="preserve"> мероприятия по благоустройству территорий в размере, указанном в подпунктах 3 и 4 пункта5</w:t>
      </w:r>
      <w:proofErr w:type="gramEnd"/>
      <w:r w:rsidRPr="000F79D3">
        <w:rPr>
          <w:rFonts w:eastAsia="Times New Roman"/>
          <w:sz w:val="24"/>
          <w:szCs w:val="24"/>
        </w:rPr>
        <w:t xml:space="preserve"> настоящих Правил).</w:t>
      </w:r>
    </w:p>
    <w:p w:rsidR="001D2DE3" w:rsidRPr="000F79D3" w:rsidRDefault="001D2DE3" w:rsidP="001D2DE3">
      <w:pPr>
        <w:spacing w:after="0" w:line="197" w:lineRule="auto"/>
        <w:ind w:left="-142" w:right="-167"/>
        <w:jc w:val="both"/>
        <w:rPr>
          <w:rFonts w:ascii="Times New Roman" w:hAnsi="Times New Roman" w:cs="Times New Roman"/>
          <w:sz w:val="24"/>
          <w:szCs w:val="24"/>
        </w:rPr>
      </w:pPr>
      <w:r w:rsidRPr="000F79D3">
        <w:rPr>
          <w:rFonts w:ascii="Times New Roman" w:hAnsi="Times New Roman" w:cs="Times New Roman"/>
          <w:sz w:val="24"/>
          <w:szCs w:val="24"/>
        </w:rPr>
        <w:t xml:space="preserve">Документы, указанные в настоящем пункте, направляются в адрес </w:t>
      </w:r>
      <w:proofErr w:type="spellStart"/>
      <w:r w:rsidRPr="000F79D3">
        <w:rPr>
          <w:rFonts w:ascii="Times New Roman" w:hAnsi="Times New Roman" w:cs="Times New Roman"/>
          <w:sz w:val="24"/>
          <w:szCs w:val="24"/>
        </w:rPr>
        <w:t>УСиИ</w:t>
      </w:r>
      <w:proofErr w:type="spellEnd"/>
      <w:r w:rsidRPr="000F79D3">
        <w:rPr>
          <w:rFonts w:ascii="Times New Roman" w:hAnsi="Times New Roman" w:cs="Times New Roman"/>
          <w:sz w:val="24"/>
          <w:szCs w:val="24"/>
        </w:rPr>
        <w:t xml:space="preserve"> на бумажном носителе.</w:t>
      </w:r>
    </w:p>
    <w:p w:rsidR="001D2DE3" w:rsidRPr="000F79D3" w:rsidRDefault="001D2DE3" w:rsidP="001D2DE3">
      <w:pPr>
        <w:spacing w:after="0" w:line="234" w:lineRule="auto"/>
        <w:ind w:left="-142" w:right="-23" w:firstLine="708"/>
        <w:jc w:val="both"/>
        <w:rPr>
          <w:rFonts w:ascii="Times New Roman" w:hAnsi="Times New Roman" w:cs="Times New Roman"/>
          <w:sz w:val="24"/>
          <w:szCs w:val="24"/>
        </w:rPr>
      </w:pPr>
      <w:r w:rsidRPr="000F79D3">
        <w:rPr>
          <w:rFonts w:ascii="Times New Roman" w:hAnsi="Times New Roman" w:cs="Times New Roman"/>
          <w:sz w:val="24"/>
          <w:szCs w:val="24"/>
        </w:rPr>
        <w:t>Органы местного самоуправления несут ответственность за достоверность и правильность оформления представляемых документов.</w:t>
      </w:r>
    </w:p>
    <w:p w:rsidR="001D2DE3" w:rsidRPr="000F79D3" w:rsidRDefault="001D2DE3" w:rsidP="001D2DE3">
      <w:pPr>
        <w:spacing w:after="0"/>
        <w:ind w:left="-142" w:right="-23"/>
        <w:jc w:val="both"/>
        <w:rPr>
          <w:rFonts w:ascii="Times New Roman" w:hAnsi="Times New Roman" w:cs="Times New Roman"/>
          <w:sz w:val="24"/>
          <w:szCs w:val="24"/>
        </w:rPr>
      </w:pPr>
      <w:r w:rsidRPr="000F79D3">
        <w:rPr>
          <w:rFonts w:ascii="Times New Roman" w:hAnsi="Times New Roman" w:cs="Times New Roman"/>
          <w:sz w:val="24"/>
          <w:szCs w:val="24"/>
        </w:rPr>
        <w:t xml:space="preserve">            9. </w:t>
      </w:r>
      <w:proofErr w:type="spellStart"/>
      <w:r w:rsidRPr="000F79D3">
        <w:rPr>
          <w:rFonts w:ascii="Times New Roman" w:hAnsi="Times New Roman" w:cs="Times New Roman"/>
          <w:sz w:val="24"/>
          <w:szCs w:val="24"/>
        </w:rPr>
        <w:t>УСиИ</w:t>
      </w:r>
      <w:proofErr w:type="spellEnd"/>
      <w:r w:rsidRPr="000F79D3">
        <w:rPr>
          <w:rFonts w:ascii="Times New Roman" w:hAnsi="Times New Roman" w:cs="Times New Roman"/>
          <w:sz w:val="24"/>
          <w:szCs w:val="24"/>
        </w:rPr>
        <w:t xml:space="preserve"> рассматривает документы, представленные в соответствии с пунктом 8 настоящих Правил, в течение пяти рабочих дней со дня их поступления и принимает одно из следующих решений:</w:t>
      </w:r>
    </w:p>
    <w:p w:rsidR="001D2DE3" w:rsidRPr="000F79D3" w:rsidRDefault="001D2DE3" w:rsidP="001D2DE3">
      <w:pPr>
        <w:spacing w:after="0" w:line="2" w:lineRule="exact"/>
        <w:ind w:left="-142" w:right="-23"/>
        <w:jc w:val="both"/>
        <w:rPr>
          <w:rFonts w:ascii="Times New Roman" w:hAnsi="Times New Roman" w:cs="Times New Roman"/>
          <w:sz w:val="24"/>
          <w:szCs w:val="24"/>
        </w:rPr>
      </w:pPr>
    </w:p>
    <w:p w:rsidR="001D2DE3" w:rsidRPr="000F79D3" w:rsidRDefault="001D2DE3" w:rsidP="001D2DE3">
      <w:pPr>
        <w:numPr>
          <w:ilvl w:val="0"/>
          <w:numId w:val="9"/>
        </w:numPr>
        <w:tabs>
          <w:tab w:val="left" w:pos="993"/>
        </w:tabs>
        <w:spacing w:after="0" w:line="240" w:lineRule="auto"/>
        <w:ind w:left="-142" w:right="-23" w:firstLine="709"/>
        <w:jc w:val="both"/>
        <w:rPr>
          <w:rFonts w:ascii="Times New Roman" w:hAnsi="Times New Roman" w:cs="Times New Roman"/>
          <w:sz w:val="24"/>
          <w:szCs w:val="24"/>
        </w:rPr>
      </w:pPr>
      <w:r w:rsidRPr="000F79D3">
        <w:rPr>
          <w:rFonts w:ascii="Times New Roman" w:hAnsi="Times New Roman" w:cs="Times New Roman"/>
          <w:sz w:val="24"/>
          <w:szCs w:val="24"/>
        </w:rPr>
        <w:t>о заключении соглашения;</w:t>
      </w:r>
    </w:p>
    <w:p w:rsidR="001D2DE3" w:rsidRPr="000F79D3" w:rsidRDefault="001D2DE3" w:rsidP="001D2DE3">
      <w:pPr>
        <w:numPr>
          <w:ilvl w:val="0"/>
          <w:numId w:val="9"/>
        </w:numPr>
        <w:tabs>
          <w:tab w:val="left" w:pos="993"/>
        </w:tabs>
        <w:spacing w:after="0" w:line="240" w:lineRule="auto"/>
        <w:ind w:left="-142" w:right="-23" w:firstLine="709"/>
        <w:jc w:val="both"/>
        <w:rPr>
          <w:rFonts w:ascii="Times New Roman" w:hAnsi="Times New Roman" w:cs="Times New Roman"/>
          <w:sz w:val="24"/>
          <w:szCs w:val="24"/>
        </w:rPr>
      </w:pPr>
      <w:r w:rsidRPr="000F79D3">
        <w:rPr>
          <w:rFonts w:ascii="Times New Roman" w:hAnsi="Times New Roman" w:cs="Times New Roman"/>
          <w:sz w:val="24"/>
          <w:szCs w:val="24"/>
        </w:rPr>
        <w:t>об отказе в заключени</w:t>
      </w:r>
      <w:proofErr w:type="gramStart"/>
      <w:r w:rsidRPr="000F79D3">
        <w:rPr>
          <w:rFonts w:ascii="Times New Roman" w:hAnsi="Times New Roman" w:cs="Times New Roman"/>
          <w:sz w:val="24"/>
          <w:szCs w:val="24"/>
        </w:rPr>
        <w:t>и</w:t>
      </w:r>
      <w:proofErr w:type="gramEnd"/>
      <w:r w:rsidRPr="000F79D3">
        <w:rPr>
          <w:rFonts w:ascii="Times New Roman" w:hAnsi="Times New Roman" w:cs="Times New Roman"/>
          <w:sz w:val="24"/>
          <w:szCs w:val="24"/>
        </w:rPr>
        <w:t xml:space="preserve"> соглашения.</w:t>
      </w:r>
    </w:p>
    <w:p w:rsidR="001D2DE3" w:rsidRPr="000F79D3" w:rsidRDefault="001D2DE3" w:rsidP="001D2DE3">
      <w:pPr>
        <w:spacing w:after="0" w:line="15" w:lineRule="exact"/>
        <w:ind w:left="-142" w:right="-23"/>
        <w:jc w:val="both"/>
        <w:rPr>
          <w:rFonts w:ascii="Times New Roman" w:hAnsi="Times New Roman" w:cs="Times New Roman"/>
          <w:sz w:val="24"/>
          <w:szCs w:val="24"/>
        </w:rPr>
      </w:pPr>
    </w:p>
    <w:p w:rsidR="001D2DE3" w:rsidRPr="000F79D3" w:rsidRDefault="001D2DE3" w:rsidP="001D2DE3">
      <w:pPr>
        <w:spacing w:after="0" w:line="234" w:lineRule="auto"/>
        <w:ind w:left="-142" w:right="-23" w:firstLine="708"/>
        <w:jc w:val="both"/>
        <w:rPr>
          <w:rFonts w:ascii="Times New Roman" w:hAnsi="Times New Roman" w:cs="Times New Roman"/>
          <w:sz w:val="24"/>
          <w:szCs w:val="24"/>
        </w:rPr>
      </w:pPr>
      <w:r w:rsidRPr="000F79D3">
        <w:rPr>
          <w:rFonts w:ascii="Times New Roman" w:hAnsi="Times New Roman" w:cs="Times New Roman"/>
          <w:sz w:val="24"/>
          <w:szCs w:val="24"/>
        </w:rPr>
        <w:t xml:space="preserve">Решения </w:t>
      </w:r>
      <w:proofErr w:type="spellStart"/>
      <w:r w:rsidRPr="000F79D3">
        <w:rPr>
          <w:rFonts w:ascii="Times New Roman" w:hAnsi="Times New Roman" w:cs="Times New Roman"/>
          <w:sz w:val="24"/>
          <w:szCs w:val="24"/>
        </w:rPr>
        <w:t>УСиИ</w:t>
      </w:r>
      <w:proofErr w:type="spellEnd"/>
      <w:r w:rsidRPr="000F79D3">
        <w:rPr>
          <w:rFonts w:ascii="Times New Roman" w:hAnsi="Times New Roman" w:cs="Times New Roman"/>
          <w:sz w:val="24"/>
          <w:szCs w:val="24"/>
        </w:rPr>
        <w:t xml:space="preserve"> могут быть обжалованы в установленном законодательством Российской Федерации порядке.</w:t>
      </w:r>
    </w:p>
    <w:p w:rsidR="001D2DE3" w:rsidRPr="000F79D3" w:rsidRDefault="001D2DE3" w:rsidP="001D2DE3">
      <w:pPr>
        <w:pStyle w:val="a4"/>
        <w:numPr>
          <w:ilvl w:val="0"/>
          <w:numId w:val="25"/>
        </w:numPr>
        <w:tabs>
          <w:tab w:val="left" w:pos="142"/>
        </w:tabs>
        <w:spacing w:line="234" w:lineRule="auto"/>
        <w:ind w:left="-142" w:right="-23" w:firstLine="502"/>
        <w:rPr>
          <w:sz w:val="24"/>
          <w:szCs w:val="24"/>
        </w:rPr>
      </w:pPr>
      <w:proofErr w:type="spellStart"/>
      <w:r w:rsidRPr="000F79D3">
        <w:rPr>
          <w:sz w:val="24"/>
          <w:szCs w:val="24"/>
        </w:rPr>
        <w:t>УСиИпринимает</w:t>
      </w:r>
      <w:proofErr w:type="spellEnd"/>
      <w:r w:rsidRPr="000F79D3">
        <w:rPr>
          <w:sz w:val="24"/>
          <w:szCs w:val="24"/>
        </w:rPr>
        <w:t xml:space="preserve"> решение, предусмотренное подпунктом 2 пункта 9 настоящих Правил, в следующих случаях:</w:t>
      </w:r>
    </w:p>
    <w:p w:rsidR="001D2DE3" w:rsidRPr="000F79D3" w:rsidRDefault="001D2DE3" w:rsidP="001D2DE3">
      <w:pPr>
        <w:tabs>
          <w:tab w:val="left" w:pos="3340"/>
          <w:tab w:val="left" w:pos="3880"/>
          <w:tab w:val="left" w:pos="4300"/>
          <w:tab w:val="left" w:pos="5460"/>
          <w:tab w:val="left" w:pos="6580"/>
          <w:tab w:val="left" w:pos="8320"/>
        </w:tabs>
        <w:spacing w:after="0"/>
        <w:ind w:left="-142" w:right="-23" w:firstLine="708"/>
        <w:jc w:val="both"/>
        <w:rPr>
          <w:rFonts w:ascii="Times New Roman" w:hAnsi="Times New Roman" w:cs="Times New Roman"/>
          <w:sz w:val="24"/>
          <w:szCs w:val="24"/>
        </w:rPr>
      </w:pPr>
      <w:r w:rsidRPr="000F79D3">
        <w:rPr>
          <w:rFonts w:ascii="Times New Roman" w:hAnsi="Times New Roman" w:cs="Times New Roman"/>
          <w:sz w:val="24"/>
          <w:szCs w:val="24"/>
        </w:rPr>
        <w:t>1) представление не в полном объеме документов, указанных в пункте 8 настоящих Правил;</w:t>
      </w:r>
    </w:p>
    <w:p w:rsidR="001D2DE3" w:rsidRPr="000F79D3" w:rsidRDefault="001D2DE3" w:rsidP="001D2DE3">
      <w:pPr>
        <w:spacing w:after="0" w:line="13" w:lineRule="exact"/>
        <w:ind w:left="-142" w:right="-23" w:firstLine="708"/>
        <w:jc w:val="both"/>
        <w:rPr>
          <w:rFonts w:ascii="Times New Roman" w:hAnsi="Times New Roman" w:cs="Times New Roman"/>
          <w:sz w:val="24"/>
          <w:szCs w:val="24"/>
        </w:rPr>
      </w:pPr>
    </w:p>
    <w:p w:rsidR="001D2DE3" w:rsidRPr="000F79D3" w:rsidRDefault="001D2DE3" w:rsidP="001D2DE3">
      <w:pPr>
        <w:numPr>
          <w:ilvl w:val="1"/>
          <w:numId w:val="10"/>
        </w:numPr>
        <w:tabs>
          <w:tab w:val="left" w:pos="851"/>
        </w:tabs>
        <w:spacing w:after="0" w:line="246" w:lineRule="auto"/>
        <w:ind w:left="-142" w:right="-23" w:firstLine="708"/>
        <w:jc w:val="both"/>
        <w:rPr>
          <w:rFonts w:ascii="Times New Roman" w:hAnsi="Times New Roman" w:cs="Times New Roman"/>
          <w:sz w:val="24"/>
          <w:szCs w:val="24"/>
        </w:rPr>
      </w:pPr>
      <w:r w:rsidRPr="000F79D3">
        <w:rPr>
          <w:rFonts w:ascii="Times New Roman" w:hAnsi="Times New Roman" w:cs="Times New Roman"/>
          <w:sz w:val="24"/>
          <w:szCs w:val="24"/>
        </w:rPr>
        <w:t>представление документов, указанных в пункте 8 настоящих Правил, с нарушением срока, указанного в абзаце первом пункта 8 настоящих Правил;</w:t>
      </w:r>
    </w:p>
    <w:p w:rsidR="001D2DE3" w:rsidRPr="000F79D3" w:rsidRDefault="001D2DE3" w:rsidP="001D2DE3">
      <w:pPr>
        <w:spacing w:after="0" w:line="6" w:lineRule="exact"/>
        <w:ind w:left="-142" w:right="-23" w:firstLine="708"/>
        <w:jc w:val="both"/>
        <w:rPr>
          <w:rFonts w:ascii="Times New Roman" w:hAnsi="Times New Roman" w:cs="Times New Roman"/>
          <w:sz w:val="24"/>
          <w:szCs w:val="24"/>
        </w:rPr>
      </w:pPr>
    </w:p>
    <w:p w:rsidR="001D2DE3" w:rsidRPr="000F79D3" w:rsidRDefault="001D2DE3" w:rsidP="001D2DE3">
      <w:pPr>
        <w:numPr>
          <w:ilvl w:val="1"/>
          <w:numId w:val="10"/>
        </w:numPr>
        <w:tabs>
          <w:tab w:val="left" w:pos="851"/>
        </w:tabs>
        <w:spacing w:after="0" w:line="234" w:lineRule="auto"/>
        <w:ind w:left="-142" w:right="-23" w:firstLine="708"/>
        <w:jc w:val="both"/>
        <w:rPr>
          <w:rFonts w:ascii="Times New Roman" w:hAnsi="Times New Roman" w:cs="Times New Roman"/>
          <w:sz w:val="24"/>
          <w:szCs w:val="24"/>
        </w:rPr>
      </w:pPr>
      <w:r w:rsidRPr="000F79D3">
        <w:rPr>
          <w:rFonts w:ascii="Times New Roman" w:hAnsi="Times New Roman" w:cs="Times New Roman"/>
          <w:sz w:val="24"/>
          <w:szCs w:val="24"/>
        </w:rPr>
        <w:t>несоответствие документов, указанных в пункте 8 настоящих Правил, требованиям пункта 8 настоящих Правил;</w:t>
      </w:r>
    </w:p>
    <w:p w:rsidR="001D2DE3" w:rsidRPr="000F79D3" w:rsidRDefault="001D2DE3" w:rsidP="001D2DE3">
      <w:pPr>
        <w:spacing w:after="0" w:line="15" w:lineRule="exact"/>
        <w:ind w:left="-142" w:right="-23" w:firstLine="708"/>
        <w:jc w:val="both"/>
        <w:rPr>
          <w:rFonts w:ascii="Times New Roman" w:hAnsi="Times New Roman" w:cs="Times New Roman"/>
          <w:sz w:val="24"/>
          <w:szCs w:val="24"/>
        </w:rPr>
      </w:pPr>
    </w:p>
    <w:p w:rsidR="001D2DE3" w:rsidRPr="000F79D3" w:rsidRDefault="001D2DE3" w:rsidP="001D2DE3">
      <w:pPr>
        <w:numPr>
          <w:ilvl w:val="1"/>
          <w:numId w:val="10"/>
        </w:numPr>
        <w:tabs>
          <w:tab w:val="left" w:pos="851"/>
        </w:tabs>
        <w:spacing w:after="0" w:line="235" w:lineRule="auto"/>
        <w:ind w:left="-142" w:right="-23" w:firstLine="708"/>
        <w:jc w:val="both"/>
        <w:rPr>
          <w:rFonts w:ascii="Times New Roman" w:hAnsi="Times New Roman" w:cs="Times New Roman"/>
          <w:sz w:val="24"/>
          <w:szCs w:val="24"/>
        </w:rPr>
      </w:pPr>
      <w:r w:rsidRPr="000F79D3">
        <w:rPr>
          <w:rFonts w:ascii="Times New Roman" w:hAnsi="Times New Roman" w:cs="Times New Roman"/>
          <w:sz w:val="24"/>
          <w:szCs w:val="24"/>
        </w:rPr>
        <w:t>представление документов, указанных в пункте 8 настоящих Правил, содержащих недостоверные сведения.</w:t>
      </w:r>
    </w:p>
    <w:p w:rsidR="001D2DE3" w:rsidRPr="000F79D3" w:rsidRDefault="001D2DE3" w:rsidP="001D2DE3">
      <w:pPr>
        <w:spacing w:after="0" w:line="15" w:lineRule="exact"/>
        <w:ind w:left="-142" w:right="-23" w:firstLine="708"/>
        <w:jc w:val="both"/>
        <w:rPr>
          <w:rFonts w:ascii="Times New Roman" w:hAnsi="Times New Roman" w:cs="Times New Roman"/>
          <w:sz w:val="24"/>
          <w:szCs w:val="24"/>
        </w:rPr>
      </w:pPr>
    </w:p>
    <w:p w:rsidR="001D2DE3" w:rsidRPr="000F79D3" w:rsidRDefault="001D2DE3" w:rsidP="001D2DE3">
      <w:pPr>
        <w:spacing w:after="0" w:line="246" w:lineRule="auto"/>
        <w:ind w:left="-142" w:right="-23" w:firstLine="708"/>
        <w:jc w:val="both"/>
        <w:rPr>
          <w:rFonts w:ascii="Times New Roman" w:hAnsi="Times New Roman" w:cs="Times New Roman"/>
          <w:sz w:val="24"/>
          <w:szCs w:val="24"/>
        </w:rPr>
      </w:pPr>
      <w:r w:rsidRPr="000F79D3">
        <w:rPr>
          <w:rFonts w:ascii="Times New Roman" w:hAnsi="Times New Roman" w:cs="Times New Roman"/>
          <w:sz w:val="24"/>
          <w:szCs w:val="24"/>
        </w:rPr>
        <w:t xml:space="preserve">О </w:t>
      </w:r>
      <w:proofErr w:type="gramStart"/>
      <w:r w:rsidRPr="000F79D3">
        <w:rPr>
          <w:rFonts w:ascii="Times New Roman" w:hAnsi="Times New Roman" w:cs="Times New Roman"/>
          <w:sz w:val="24"/>
          <w:szCs w:val="24"/>
        </w:rPr>
        <w:t>принятом</w:t>
      </w:r>
      <w:proofErr w:type="gramEnd"/>
      <w:r w:rsidRPr="000F79D3">
        <w:rPr>
          <w:rFonts w:ascii="Times New Roman" w:hAnsi="Times New Roman" w:cs="Times New Roman"/>
          <w:sz w:val="24"/>
          <w:szCs w:val="24"/>
        </w:rPr>
        <w:t xml:space="preserve"> </w:t>
      </w:r>
      <w:proofErr w:type="spellStart"/>
      <w:r w:rsidRPr="000F79D3">
        <w:rPr>
          <w:rFonts w:ascii="Times New Roman" w:hAnsi="Times New Roman" w:cs="Times New Roman"/>
          <w:sz w:val="24"/>
          <w:szCs w:val="24"/>
        </w:rPr>
        <w:t>решенииУСиИуведомляет</w:t>
      </w:r>
      <w:proofErr w:type="spellEnd"/>
      <w:r w:rsidRPr="000F79D3">
        <w:rPr>
          <w:rFonts w:ascii="Times New Roman" w:hAnsi="Times New Roman" w:cs="Times New Roman"/>
          <w:sz w:val="24"/>
          <w:szCs w:val="24"/>
        </w:rPr>
        <w:t xml:space="preserve"> орган местного самоуправления в течение 10 календарных дней со дня его принятия.</w:t>
      </w:r>
    </w:p>
    <w:p w:rsidR="001D2DE3" w:rsidRPr="000F79D3" w:rsidRDefault="001D2DE3" w:rsidP="001D2DE3">
      <w:pPr>
        <w:pStyle w:val="a4"/>
        <w:numPr>
          <w:ilvl w:val="0"/>
          <w:numId w:val="25"/>
        </w:numPr>
        <w:tabs>
          <w:tab w:val="left" w:pos="-142"/>
        </w:tabs>
        <w:spacing w:line="234" w:lineRule="auto"/>
        <w:ind w:left="-142" w:right="-23" w:firstLine="502"/>
        <w:rPr>
          <w:rFonts w:eastAsia="Times New Roman"/>
          <w:sz w:val="24"/>
          <w:szCs w:val="24"/>
        </w:rPr>
      </w:pPr>
      <w:r w:rsidRPr="000F79D3">
        <w:rPr>
          <w:rFonts w:eastAsia="Times New Roman"/>
          <w:sz w:val="24"/>
          <w:szCs w:val="24"/>
        </w:rPr>
        <w:t>Расходование средств субсидий допускается на выполнение работ по благоустройству дворовых территорий, включенных в муниципальные программы, при условии проведения органами местного самоуправления (собственниками земельных участков) работ по образованию земельных участков, на которых расположены многоквартирные дома, дворовые территории которых планируется благоустраивать с использованием средств субсидии путем:</w:t>
      </w:r>
    </w:p>
    <w:p w:rsidR="001D2DE3" w:rsidRPr="000F79D3" w:rsidRDefault="001D2DE3" w:rsidP="001D2DE3">
      <w:pPr>
        <w:spacing w:after="0" w:line="2" w:lineRule="exact"/>
        <w:ind w:left="-142" w:right="-23"/>
        <w:jc w:val="both"/>
        <w:rPr>
          <w:rFonts w:ascii="Times New Roman" w:hAnsi="Times New Roman" w:cs="Times New Roman"/>
          <w:sz w:val="24"/>
          <w:szCs w:val="24"/>
        </w:rPr>
      </w:pPr>
    </w:p>
    <w:p w:rsidR="001D2DE3" w:rsidRPr="000F79D3" w:rsidRDefault="001D2DE3" w:rsidP="001D2DE3">
      <w:pPr>
        <w:spacing w:after="0"/>
        <w:ind w:left="-142" w:right="-23" w:firstLine="709"/>
        <w:jc w:val="both"/>
        <w:rPr>
          <w:rFonts w:ascii="Times New Roman" w:hAnsi="Times New Roman" w:cs="Times New Roman"/>
          <w:sz w:val="24"/>
          <w:szCs w:val="24"/>
        </w:rPr>
      </w:pPr>
      <w:r w:rsidRPr="000F79D3">
        <w:rPr>
          <w:rFonts w:ascii="Times New Roman" w:hAnsi="Times New Roman" w:cs="Times New Roman"/>
          <w:sz w:val="24"/>
          <w:szCs w:val="24"/>
        </w:rPr>
        <w:lastRenderedPageBreak/>
        <w:t>1) предоставления субсидий муниципальным бюджетным и автономным учреждениям, в том числе субсидий на финансовое обеспечение выполнения ими муниципального задания;</w:t>
      </w:r>
    </w:p>
    <w:p w:rsidR="001D2DE3" w:rsidRPr="000F79D3" w:rsidRDefault="001D2DE3" w:rsidP="001D2DE3">
      <w:pPr>
        <w:spacing w:after="0" w:line="15" w:lineRule="exact"/>
        <w:ind w:left="-142" w:right="-23"/>
        <w:jc w:val="both"/>
        <w:rPr>
          <w:rFonts w:ascii="Times New Roman" w:hAnsi="Times New Roman" w:cs="Times New Roman"/>
          <w:sz w:val="24"/>
          <w:szCs w:val="24"/>
        </w:rPr>
      </w:pPr>
    </w:p>
    <w:p w:rsidR="001D2DE3" w:rsidRPr="000F79D3" w:rsidRDefault="001D2DE3" w:rsidP="001D2DE3">
      <w:pPr>
        <w:spacing w:after="0" w:line="237" w:lineRule="auto"/>
        <w:ind w:left="-142" w:right="-23" w:firstLine="708"/>
        <w:jc w:val="both"/>
        <w:rPr>
          <w:rFonts w:ascii="Times New Roman" w:hAnsi="Times New Roman" w:cs="Times New Roman"/>
          <w:sz w:val="24"/>
          <w:szCs w:val="24"/>
        </w:rPr>
      </w:pPr>
      <w:r w:rsidRPr="000F79D3">
        <w:rPr>
          <w:rFonts w:ascii="Times New Roman" w:hAnsi="Times New Roman" w:cs="Times New Roman"/>
          <w:sz w:val="24"/>
          <w:szCs w:val="24"/>
        </w:rPr>
        <w:t>2) закупки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rsidR="001D2DE3" w:rsidRPr="000F79D3" w:rsidRDefault="001D2DE3" w:rsidP="001D2DE3">
      <w:pPr>
        <w:spacing w:after="0" w:line="21" w:lineRule="exact"/>
        <w:ind w:left="-142" w:right="-23"/>
        <w:jc w:val="both"/>
        <w:rPr>
          <w:rFonts w:ascii="Times New Roman" w:hAnsi="Times New Roman" w:cs="Times New Roman"/>
          <w:sz w:val="24"/>
          <w:szCs w:val="24"/>
        </w:rPr>
      </w:pPr>
    </w:p>
    <w:p w:rsidR="001D2DE3" w:rsidRPr="000F79D3" w:rsidRDefault="001D2DE3" w:rsidP="001D2DE3">
      <w:pPr>
        <w:spacing w:after="0" w:line="248" w:lineRule="auto"/>
        <w:ind w:left="-142" w:right="-23" w:firstLine="708"/>
        <w:jc w:val="both"/>
        <w:rPr>
          <w:rFonts w:ascii="Times New Roman" w:hAnsi="Times New Roman" w:cs="Times New Roman"/>
          <w:sz w:val="24"/>
          <w:szCs w:val="24"/>
        </w:rPr>
      </w:pPr>
      <w:r w:rsidRPr="000F79D3">
        <w:rPr>
          <w:rFonts w:ascii="Times New Roman" w:hAnsi="Times New Roman" w:cs="Times New Roman"/>
          <w:sz w:val="24"/>
          <w:szCs w:val="24"/>
        </w:rPr>
        <w:t>3) предоставления субсидий юридическим лицам (за исключением субсидий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1D2DE3" w:rsidRPr="000F79D3" w:rsidRDefault="001D2DE3" w:rsidP="001D2DE3">
      <w:pPr>
        <w:spacing w:after="0" w:line="248" w:lineRule="auto"/>
        <w:ind w:left="-142" w:right="-23" w:firstLine="568"/>
        <w:jc w:val="both"/>
        <w:rPr>
          <w:rFonts w:ascii="Times New Roman" w:hAnsi="Times New Roman" w:cs="Times New Roman"/>
          <w:sz w:val="24"/>
          <w:szCs w:val="24"/>
        </w:rPr>
      </w:pPr>
      <w:r w:rsidRPr="000F79D3">
        <w:rPr>
          <w:rFonts w:ascii="Times New Roman" w:hAnsi="Times New Roman" w:cs="Times New Roman"/>
          <w:sz w:val="24"/>
          <w:szCs w:val="24"/>
        </w:rPr>
        <w:t>12. Расходование средств субсидий допускается на выполнение работ по благоустройству общественных территорий путем закупки товаров, работ и услуг для обеспечения муниципальных нужд.</w:t>
      </w:r>
    </w:p>
    <w:p w:rsidR="001D2DE3" w:rsidRPr="000F79D3" w:rsidRDefault="001D2DE3" w:rsidP="001D2DE3">
      <w:pPr>
        <w:pStyle w:val="ConsPlusNormal"/>
        <w:ind w:left="-142" w:firstLine="682"/>
        <w:jc w:val="both"/>
        <w:rPr>
          <w:rFonts w:ascii="Times New Roman" w:hAnsi="Times New Roman" w:cs="Times New Roman"/>
          <w:sz w:val="24"/>
          <w:szCs w:val="24"/>
        </w:rPr>
      </w:pPr>
      <w:r w:rsidRPr="000F79D3">
        <w:rPr>
          <w:rFonts w:ascii="Times New Roman" w:hAnsi="Times New Roman" w:cs="Times New Roman"/>
          <w:sz w:val="24"/>
          <w:szCs w:val="24"/>
        </w:rPr>
        <w:t xml:space="preserve">13. </w:t>
      </w:r>
      <w:proofErr w:type="gramStart"/>
      <w:r w:rsidRPr="000F79D3">
        <w:rPr>
          <w:rFonts w:ascii="Times New Roman" w:hAnsi="Times New Roman" w:cs="Times New Roman"/>
          <w:sz w:val="24"/>
          <w:szCs w:val="24"/>
        </w:rPr>
        <w:t xml:space="preserve">Расходование средств субсидий допускается на разработку </w:t>
      </w:r>
      <w:proofErr w:type="spellStart"/>
      <w:r w:rsidRPr="000F79D3">
        <w:rPr>
          <w:rFonts w:ascii="Times New Roman" w:hAnsi="Times New Roman" w:cs="Times New Roman"/>
          <w:sz w:val="24"/>
          <w:szCs w:val="24"/>
        </w:rPr>
        <w:t>дизайн-проектов</w:t>
      </w:r>
      <w:proofErr w:type="spellEnd"/>
      <w:r w:rsidRPr="000F79D3">
        <w:rPr>
          <w:rFonts w:ascii="Times New Roman" w:hAnsi="Times New Roman" w:cs="Times New Roman"/>
          <w:sz w:val="24"/>
          <w:szCs w:val="24"/>
        </w:rPr>
        <w:t xml:space="preserve"> благоустройства, проектной документации, проведение государственной экспертизы проектной документации (при отсутствии необходимости проведения государственной экспертизы проектной документации - проведение проверки достоверности определения сметной стоимости мероприятий по благоустройству дворовых и общественных территорий), выполнение работ по благоустройству территорий (включая приобретение оборудования) и на осуществление строительного контроля при выполнении работ по благоустройству дворовых и общественных территорий, отобранных для</w:t>
      </w:r>
      <w:proofErr w:type="gramEnd"/>
      <w:r w:rsidRPr="000F79D3">
        <w:rPr>
          <w:rFonts w:ascii="Times New Roman" w:hAnsi="Times New Roman" w:cs="Times New Roman"/>
          <w:sz w:val="24"/>
          <w:szCs w:val="24"/>
        </w:rPr>
        <w:t xml:space="preserve"> благоустройства в установленном органами местного самоуправления порядке и </w:t>
      </w:r>
      <w:proofErr w:type="gramStart"/>
      <w:r w:rsidRPr="000F79D3">
        <w:rPr>
          <w:rFonts w:ascii="Times New Roman" w:hAnsi="Times New Roman" w:cs="Times New Roman"/>
          <w:sz w:val="24"/>
          <w:szCs w:val="24"/>
        </w:rPr>
        <w:t>включенных</w:t>
      </w:r>
      <w:proofErr w:type="gramEnd"/>
      <w:r w:rsidRPr="000F79D3">
        <w:rPr>
          <w:rFonts w:ascii="Times New Roman" w:hAnsi="Times New Roman" w:cs="Times New Roman"/>
          <w:sz w:val="24"/>
          <w:szCs w:val="24"/>
        </w:rPr>
        <w:t xml:space="preserve"> в муниципальные программы на год предоставления. </w:t>
      </w:r>
    </w:p>
    <w:p w:rsidR="001D2DE3" w:rsidRPr="000F79D3" w:rsidRDefault="001D2DE3" w:rsidP="001D2DE3">
      <w:pPr>
        <w:pStyle w:val="ConsPlusNormal"/>
        <w:ind w:left="-142" w:firstLine="540"/>
        <w:jc w:val="both"/>
        <w:rPr>
          <w:rFonts w:ascii="Times New Roman" w:hAnsi="Times New Roman" w:cs="Times New Roman"/>
          <w:sz w:val="24"/>
          <w:szCs w:val="24"/>
        </w:rPr>
      </w:pPr>
      <w:r w:rsidRPr="000F79D3">
        <w:rPr>
          <w:rFonts w:ascii="Times New Roman" w:hAnsi="Times New Roman" w:cs="Times New Roman"/>
          <w:sz w:val="24"/>
          <w:szCs w:val="24"/>
        </w:rPr>
        <w:t xml:space="preserve">14. </w:t>
      </w:r>
      <w:proofErr w:type="gramStart"/>
      <w:r w:rsidRPr="000F79D3">
        <w:rPr>
          <w:rFonts w:ascii="Times New Roman" w:hAnsi="Times New Roman" w:cs="Times New Roman"/>
          <w:sz w:val="24"/>
          <w:szCs w:val="24"/>
        </w:rPr>
        <w:t>При планировании направления субсидий на софинансирование объектов капитального строительства государственной собственности субъектов Российской Федерации, бюджетные инвестиции в которые осуществляются из бюджетов субъектов Российской Федерации, или на предоставление соответствующих субсидий из бюджетов субъектов Российской Федерации на софинансирование таких объектов капитального строительства муниципальной собственности, бюджетные инвестиции в которые осуществляются из местных бюджетов, субъекты Российской Федерации дополнительно представляют в Министерство строительства и жилищно-коммунального</w:t>
      </w:r>
      <w:proofErr w:type="gramEnd"/>
      <w:r w:rsidRPr="000F79D3">
        <w:rPr>
          <w:rFonts w:ascii="Times New Roman" w:hAnsi="Times New Roman" w:cs="Times New Roman"/>
          <w:sz w:val="24"/>
          <w:szCs w:val="24"/>
        </w:rPr>
        <w:t xml:space="preserve"> хозяйства Российской </w:t>
      </w:r>
      <w:proofErr w:type="gramStart"/>
      <w:r w:rsidRPr="000F79D3">
        <w:rPr>
          <w:rFonts w:ascii="Times New Roman" w:hAnsi="Times New Roman" w:cs="Times New Roman"/>
          <w:sz w:val="24"/>
          <w:szCs w:val="24"/>
        </w:rPr>
        <w:t>Федерации</w:t>
      </w:r>
      <w:proofErr w:type="gramEnd"/>
      <w:r w:rsidRPr="000F79D3">
        <w:rPr>
          <w:rFonts w:ascii="Times New Roman" w:hAnsi="Times New Roman" w:cs="Times New Roman"/>
          <w:sz w:val="24"/>
          <w:szCs w:val="24"/>
        </w:rPr>
        <w:t xml:space="preserve"> следующие документы, в том числе сведения в отношении каждого объекта капитального строительства:</w:t>
      </w:r>
    </w:p>
    <w:p w:rsidR="001D2DE3" w:rsidRPr="000F79D3" w:rsidRDefault="001D2DE3" w:rsidP="001D2DE3">
      <w:pPr>
        <w:pStyle w:val="ConsPlusNormal"/>
        <w:ind w:firstLine="540"/>
        <w:jc w:val="both"/>
        <w:rPr>
          <w:rFonts w:ascii="Times New Roman" w:hAnsi="Times New Roman" w:cs="Times New Roman"/>
          <w:sz w:val="24"/>
          <w:szCs w:val="24"/>
        </w:rPr>
      </w:pPr>
      <w:r w:rsidRPr="000F79D3">
        <w:rPr>
          <w:rFonts w:ascii="Times New Roman" w:hAnsi="Times New Roman" w:cs="Times New Roman"/>
          <w:sz w:val="24"/>
          <w:szCs w:val="24"/>
        </w:rPr>
        <w:t>1) наименование объекта капитального строительства;</w:t>
      </w:r>
    </w:p>
    <w:p w:rsidR="001D2DE3" w:rsidRPr="000F79D3" w:rsidRDefault="001D2DE3" w:rsidP="001D2DE3">
      <w:pPr>
        <w:pStyle w:val="ConsPlusNormal"/>
        <w:ind w:firstLine="540"/>
        <w:jc w:val="both"/>
        <w:rPr>
          <w:rFonts w:ascii="Times New Roman" w:hAnsi="Times New Roman" w:cs="Times New Roman"/>
          <w:sz w:val="24"/>
          <w:szCs w:val="24"/>
        </w:rPr>
      </w:pPr>
      <w:r w:rsidRPr="000F79D3">
        <w:rPr>
          <w:rFonts w:ascii="Times New Roman" w:hAnsi="Times New Roman" w:cs="Times New Roman"/>
          <w:sz w:val="24"/>
          <w:szCs w:val="24"/>
        </w:rPr>
        <w:t>2) мощность объекта капитального строительства, подлежащего вводу в эксплуатацию;</w:t>
      </w:r>
    </w:p>
    <w:p w:rsidR="001D2DE3" w:rsidRPr="000F79D3" w:rsidRDefault="001D2DE3" w:rsidP="001D2DE3">
      <w:pPr>
        <w:pStyle w:val="ConsPlusNormal"/>
        <w:ind w:firstLine="540"/>
        <w:jc w:val="both"/>
        <w:rPr>
          <w:rFonts w:ascii="Times New Roman" w:hAnsi="Times New Roman" w:cs="Times New Roman"/>
          <w:sz w:val="24"/>
          <w:szCs w:val="24"/>
        </w:rPr>
      </w:pPr>
      <w:r w:rsidRPr="000F79D3">
        <w:rPr>
          <w:rFonts w:ascii="Times New Roman" w:hAnsi="Times New Roman" w:cs="Times New Roman"/>
          <w:sz w:val="24"/>
          <w:szCs w:val="24"/>
        </w:rPr>
        <w:t>3) срок ввода в эксплуатацию;</w:t>
      </w:r>
    </w:p>
    <w:p w:rsidR="001D2DE3" w:rsidRPr="000F79D3" w:rsidRDefault="001D2DE3" w:rsidP="001D2DE3">
      <w:pPr>
        <w:pStyle w:val="ConsPlusNormal"/>
        <w:ind w:left="-142" w:firstLine="540"/>
        <w:jc w:val="both"/>
        <w:rPr>
          <w:rFonts w:ascii="Times New Roman" w:hAnsi="Times New Roman" w:cs="Times New Roman"/>
          <w:sz w:val="24"/>
          <w:szCs w:val="24"/>
        </w:rPr>
      </w:pPr>
      <w:r w:rsidRPr="000F79D3">
        <w:rPr>
          <w:rFonts w:ascii="Times New Roman" w:hAnsi="Times New Roman" w:cs="Times New Roman"/>
          <w:sz w:val="24"/>
          <w:szCs w:val="24"/>
        </w:rPr>
        <w:t>4) размер бюджетных ассигнований федерального бюджета, планируемых на финансирование объекта капитального строительства;</w:t>
      </w:r>
    </w:p>
    <w:p w:rsidR="001D2DE3" w:rsidRPr="000F79D3" w:rsidRDefault="001D2DE3" w:rsidP="001D2DE3">
      <w:pPr>
        <w:pStyle w:val="ConsPlusNormal"/>
        <w:ind w:left="-142" w:firstLine="540"/>
        <w:jc w:val="both"/>
        <w:rPr>
          <w:rFonts w:ascii="Times New Roman" w:hAnsi="Times New Roman" w:cs="Times New Roman"/>
          <w:sz w:val="24"/>
          <w:szCs w:val="24"/>
        </w:rPr>
      </w:pPr>
      <w:r w:rsidRPr="000F79D3">
        <w:rPr>
          <w:rFonts w:ascii="Times New Roman" w:hAnsi="Times New Roman" w:cs="Times New Roman"/>
          <w:sz w:val="24"/>
          <w:szCs w:val="24"/>
        </w:rPr>
        <w:t>5) копию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1D2DE3" w:rsidRPr="000F79D3" w:rsidRDefault="001D2DE3" w:rsidP="001D2DE3">
      <w:pPr>
        <w:pStyle w:val="ConsPlusNormal"/>
        <w:ind w:left="-142" w:firstLine="682"/>
        <w:jc w:val="both"/>
        <w:rPr>
          <w:rFonts w:ascii="Times New Roman" w:hAnsi="Times New Roman" w:cs="Times New Roman"/>
          <w:sz w:val="24"/>
          <w:szCs w:val="24"/>
        </w:rPr>
      </w:pPr>
      <w:r w:rsidRPr="000F79D3">
        <w:rPr>
          <w:rFonts w:ascii="Times New Roman" w:hAnsi="Times New Roman" w:cs="Times New Roman"/>
          <w:sz w:val="24"/>
          <w:szCs w:val="24"/>
        </w:rPr>
        <w:t>6)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1D2DE3" w:rsidRPr="000F79D3" w:rsidRDefault="001D2DE3" w:rsidP="001D2DE3">
      <w:pPr>
        <w:pStyle w:val="ConsPlusNormal"/>
        <w:ind w:left="-142" w:firstLine="682"/>
        <w:jc w:val="both"/>
        <w:rPr>
          <w:rFonts w:ascii="Times New Roman" w:hAnsi="Times New Roman" w:cs="Times New Roman"/>
          <w:sz w:val="24"/>
          <w:szCs w:val="24"/>
        </w:rPr>
      </w:pPr>
      <w:r w:rsidRPr="000F79D3">
        <w:rPr>
          <w:rFonts w:ascii="Times New Roman" w:hAnsi="Times New Roman" w:cs="Times New Roman"/>
          <w:sz w:val="24"/>
          <w:szCs w:val="24"/>
        </w:rPr>
        <w:t xml:space="preserve">7) копию положительного заключения о проверке </w:t>
      </w:r>
      <w:proofErr w:type="gramStart"/>
      <w:r w:rsidRPr="000F79D3">
        <w:rPr>
          <w:rFonts w:ascii="Times New Roman" w:hAnsi="Times New Roman" w:cs="Times New Roman"/>
          <w:sz w:val="24"/>
          <w:szCs w:val="24"/>
        </w:rPr>
        <w:t>достоверности определения сметной стоимости объекта капитального строительства</w:t>
      </w:r>
      <w:proofErr w:type="gramEnd"/>
      <w:r w:rsidRPr="000F79D3">
        <w:rPr>
          <w:rFonts w:ascii="Times New Roman" w:hAnsi="Times New Roman" w:cs="Times New Roman"/>
          <w:sz w:val="24"/>
          <w:szCs w:val="24"/>
        </w:rPr>
        <w:t>;</w:t>
      </w:r>
    </w:p>
    <w:p w:rsidR="001D2DE3" w:rsidRPr="000F79D3" w:rsidRDefault="001D2DE3" w:rsidP="001D2DE3">
      <w:pPr>
        <w:pStyle w:val="ConsPlusNormal"/>
        <w:ind w:left="-142" w:firstLine="682"/>
        <w:jc w:val="both"/>
        <w:rPr>
          <w:rFonts w:ascii="Times New Roman" w:hAnsi="Times New Roman" w:cs="Times New Roman"/>
          <w:sz w:val="24"/>
          <w:szCs w:val="24"/>
        </w:rPr>
      </w:pPr>
      <w:r w:rsidRPr="000F79D3">
        <w:rPr>
          <w:rFonts w:ascii="Times New Roman" w:hAnsi="Times New Roman" w:cs="Times New Roman"/>
          <w:sz w:val="24"/>
          <w:szCs w:val="24"/>
        </w:rPr>
        <w:t>8) титульные списки вновь начинаемых и переходящих объектов капитального строительства, утвержденные заказчиком;</w:t>
      </w:r>
    </w:p>
    <w:p w:rsidR="001D2DE3" w:rsidRPr="000F79D3" w:rsidRDefault="001D2DE3" w:rsidP="001D2DE3">
      <w:pPr>
        <w:pStyle w:val="ConsPlusNormal"/>
        <w:ind w:left="-142" w:firstLine="682"/>
        <w:jc w:val="both"/>
        <w:rPr>
          <w:rFonts w:ascii="Times New Roman" w:hAnsi="Times New Roman" w:cs="Times New Roman"/>
          <w:sz w:val="24"/>
          <w:szCs w:val="24"/>
        </w:rPr>
      </w:pPr>
      <w:r w:rsidRPr="000F79D3">
        <w:rPr>
          <w:rFonts w:ascii="Times New Roman" w:hAnsi="Times New Roman" w:cs="Times New Roman"/>
          <w:sz w:val="24"/>
          <w:szCs w:val="24"/>
        </w:rPr>
        <w:lastRenderedPageBreak/>
        <w:t>9) документ, содержащий результаты оценки эффективности использования бюджетных средств, направляемых на капитальные вложения.</w:t>
      </w:r>
    </w:p>
    <w:p w:rsidR="001D2DE3" w:rsidRPr="000F79D3" w:rsidRDefault="001D2DE3" w:rsidP="001D2DE3">
      <w:pPr>
        <w:pStyle w:val="ConsPlusNormal"/>
        <w:ind w:left="-142" w:firstLine="682"/>
        <w:jc w:val="both"/>
        <w:rPr>
          <w:rFonts w:ascii="Times New Roman" w:hAnsi="Times New Roman" w:cs="Times New Roman"/>
          <w:sz w:val="24"/>
          <w:szCs w:val="24"/>
        </w:rPr>
      </w:pPr>
      <w:r w:rsidRPr="000F79D3">
        <w:rPr>
          <w:rFonts w:ascii="Times New Roman" w:hAnsi="Times New Roman" w:cs="Times New Roman"/>
          <w:sz w:val="24"/>
          <w:szCs w:val="24"/>
        </w:rPr>
        <w:t>15. Перечень объектов капитального строительства муниципальной собственности, финансирование которых осуществляется за счет субсидии в текущем финансовом году, согласовывается с Министерством экономического развития Российской Федерации и утверждается Министерством строительства и жилищно-коммунального хозяйства Российской Федерации.</w:t>
      </w:r>
    </w:p>
    <w:p w:rsidR="001D2DE3" w:rsidRPr="000F79D3" w:rsidRDefault="001D2DE3" w:rsidP="001D2DE3">
      <w:pPr>
        <w:pStyle w:val="ConsPlusNormal"/>
        <w:ind w:left="-142" w:firstLine="682"/>
        <w:jc w:val="both"/>
        <w:rPr>
          <w:rFonts w:ascii="Times New Roman" w:hAnsi="Times New Roman" w:cs="Times New Roman"/>
          <w:sz w:val="24"/>
          <w:szCs w:val="24"/>
        </w:rPr>
      </w:pPr>
      <w:r w:rsidRPr="000F79D3">
        <w:rPr>
          <w:rFonts w:ascii="Times New Roman" w:hAnsi="Times New Roman" w:cs="Times New Roman"/>
          <w:sz w:val="24"/>
          <w:szCs w:val="24"/>
        </w:rPr>
        <w:t>В перечень объектов могут быть внесены изменения, которые согласовываются с Министерством экономического развития Российской Федерации (за исключением изменения наименования объекта в связи с корректировкой проектной документации, не ведущей к изменению мощности объекта и (или) его сметной стоимости) и утверждаются Министерством строительства и жилищно-коммунального хозяйства Российской Федерации. Предложения о внесении изменений в перечень объектов представляются Правительством Архангельской области в Министерство строительства и жилищно-коммунального хозяйства Российской Федерации не позднее 1 сентября года предоставления субсидии.</w:t>
      </w:r>
    </w:p>
    <w:p w:rsidR="001D2DE3" w:rsidRPr="000F79D3" w:rsidRDefault="001D2DE3" w:rsidP="001D2DE3">
      <w:pPr>
        <w:pStyle w:val="a4"/>
        <w:keepNext/>
        <w:numPr>
          <w:ilvl w:val="0"/>
          <w:numId w:val="26"/>
        </w:numPr>
        <w:tabs>
          <w:tab w:val="left" w:pos="709"/>
          <w:tab w:val="left" w:pos="993"/>
        </w:tabs>
        <w:ind w:left="-142" w:right="-23" w:firstLine="709"/>
        <w:rPr>
          <w:rFonts w:eastAsia="Times New Roman"/>
          <w:sz w:val="24"/>
          <w:szCs w:val="24"/>
        </w:rPr>
      </w:pPr>
      <w:r w:rsidRPr="000F79D3">
        <w:rPr>
          <w:rFonts w:eastAsia="Times New Roman"/>
          <w:sz w:val="24"/>
          <w:szCs w:val="24"/>
        </w:rPr>
        <w:t xml:space="preserve">Минимальный перечень видов работ по благоустройству дворовых территорий, </w:t>
      </w:r>
      <w:proofErr w:type="spellStart"/>
      <w:r w:rsidRPr="000F79D3">
        <w:rPr>
          <w:rFonts w:eastAsia="Times New Roman"/>
          <w:sz w:val="24"/>
          <w:szCs w:val="24"/>
        </w:rPr>
        <w:t>софинансируемых</w:t>
      </w:r>
      <w:proofErr w:type="spellEnd"/>
      <w:r w:rsidRPr="000F79D3">
        <w:rPr>
          <w:rFonts w:eastAsia="Times New Roman"/>
          <w:sz w:val="24"/>
          <w:szCs w:val="24"/>
        </w:rPr>
        <w:t xml:space="preserve"> за счет средств субсидий определяется в соответствии с приложением № 1 к настоящим Правилам (далее – минимальный перечень работ по благоустройству).</w:t>
      </w:r>
    </w:p>
    <w:p w:rsidR="001D2DE3" w:rsidRPr="000F79D3" w:rsidRDefault="001D2DE3" w:rsidP="001D2DE3">
      <w:pPr>
        <w:spacing w:after="0" w:line="15" w:lineRule="exact"/>
        <w:ind w:left="-142" w:right="-23"/>
        <w:jc w:val="both"/>
        <w:rPr>
          <w:rFonts w:ascii="Times New Roman" w:hAnsi="Times New Roman" w:cs="Times New Roman"/>
          <w:sz w:val="24"/>
          <w:szCs w:val="24"/>
        </w:rPr>
      </w:pPr>
    </w:p>
    <w:p w:rsidR="001D2DE3" w:rsidRPr="000F79D3" w:rsidRDefault="001D2DE3" w:rsidP="001D2DE3">
      <w:pPr>
        <w:spacing w:after="0" w:line="238" w:lineRule="auto"/>
        <w:ind w:left="-142" w:right="-23" w:firstLine="708"/>
        <w:jc w:val="both"/>
        <w:rPr>
          <w:rFonts w:ascii="Times New Roman" w:hAnsi="Times New Roman" w:cs="Times New Roman"/>
          <w:sz w:val="24"/>
          <w:szCs w:val="24"/>
        </w:rPr>
      </w:pPr>
      <w:r w:rsidRPr="000F79D3">
        <w:rPr>
          <w:rFonts w:ascii="Times New Roman" w:hAnsi="Times New Roman" w:cs="Times New Roman"/>
          <w:sz w:val="24"/>
          <w:szCs w:val="24"/>
        </w:rPr>
        <w:t xml:space="preserve">Выполнение минимального перечня работ по благоустройству (с учетом физического состояния дворовой территории) является обязательным. </w:t>
      </w:r>
      <w:proofErr w:type="gramStart"/>
      <w:r w:rsidRPr="000F79D3">
        <w:rPr>
          <w:rFonts w:ascii="Times New Roman" w:hAnsi="Times New Roman" w:cs="Times New Roman"/>
          <w:sz w:val="24"/>
          <w:szCs w:val="24"/>
        </w:rPr>
        <w:t>Необходимость выполнения работ по благоустройству в соответствии с минимальным перечнем работ по благоустройству определяется по итогам инвентаризации дворовых территорий, проведенной в соответствии с Порядком проведения инвентаризации дворовых и общественных территорий, объектов недвижимого имущества и земельных участков, уровня благоустройства индивидуальных жилых домов и земельных участков, предоставленных для их размещения, утвержденным постановлением Правительства Архангельской области от 04 июля 2017 года № 261-пп (далее</w:t>
      </w:r>
      <w:proofErr w:type="gramEnd"/>
      <w:r w:rsidRPr="000F79D3">
        <w:rPr>
          <w:rFonts w:ascii="Times New Roman" w:hAnsi="Times New Roman" w:cs="Times New Roman"/>
          <w:sz w:val="24"/>
          <w:szCs w:val="24"/>
        </w:rPr>
        <w:t xml:space="preserve"> – </w:t>
      </w:r>
      <w:proofErr w:type="gramStart"/>
      <w:r w:rsidRPr="000F79D3">
        <w:rPr>
          <w:rFonts w:ascii="Times New Roman" w:hAnsi="Times New Roman" w:cs="Times New Roman"/>
          <w:sz w:val="24"/>
          <w:szCs w:val="24"/>
        </w:rPr>
        <w:t>Порядок инвентаризации территорий), в соответствии с утвержденными представительными органами муниципальных образований правилами благоустройства территорий, а также с учетом предложений собственников помещений в многоквартирных домах, собственников иных</w:t>
      </w:r>
      <w:r w:rsidRPr="000F79D3">
        <w:rPr>
          <w:rFonts w:ascii="Times New Roman" w:hAnsi="Times New Roman" w:cs="Times New Roman"/>
          <w:sz w:val="24"/>
          <w:szCs w:val="24"/>
        </w:rPr>
        <w:tab/>
        <w:t>зданий и сооружений, расположенных в границах дворовой территории, подлежащей благоустройству, в части выполнения работ по благоустройству дворовых территорий.</w:t>
      </w:r>
      <w:proofErr w:type="gramEnd"/>
    </w:p>
    <w:p w:rsidR="001D2DE3" w:rsidRPr="000F79D3" w:rsidRDefault="001D2DE3" w:rsidP="001D2DE3">
      <w:pPr>
        <w:pStyle w:val="a4"/>
        <w:numPr>
          <w:ilvl w:val="0"/>
          <w:numId w:val="26"/>
        </w:numPr>
        <w:tabs>
          <w:tab w:val="left" w:pos="709"/>
          <w:tab w:val="left" w:pos="993"/>
        </w:tabs>
        <w:spacing w:line="248" w:lineRule="auto"/>
        <w:ind w:left="-142" w:right="-23" w:firstLine="709"/>
        <w:rPr>
          <w:sz w:val="24"/>
          <w:szCs w:val="24"/>
        </w:rPr>
      </w:pPr>
      <w:r w:rsidRPr="000F79D3">
        <w:rPr>
          <w:sz w:val="24"/>
          <w:szCs w:val="24"/>
        </w:rPr>
        <w:t xml:space="preserve">Дополнительный перечень видов работ по благоустройству дворовых территорий многоквартирных домов, </w:t>
      </w:r>
      <w:proofErr w:type="spellStart"/>
      <w:r w:rsidRPr="000F79D3">
        <w:rPr>
          <w:sz w:val="24"/>
          <w:szCs w:val="24"/>
        </w:rPr>
        <w:t>софинансируемых</w:t>
      </w:r>
      <w:proofErr w:type="spellEnd"/>
      <w:r w:rsidRPr="000F79D3">
        <w:rPr>
          <w:sz w:val="24"/>
          <w:szCs w:val="24"/>
        </w:rPr>
        <w:t xml:space="preserve"> за счет средств субсидий, определяется в соответствии с приложением № 2 к настоящим Правилам (далее – дополнительный перечень работ по благоустройству).</w:t>
      </w:r>
    </w:p>
    <w:p w:rsidR="001D2DE3" w:rsidRPr="000F79D3" w:rsidRDefault="001D2DE3" w:rsidP="001D2DE3">
      <w:pPr>
        <w:spacing w:after="0"/>
        <w:ind w:left="-142" w:right="-23" w:firstLine="709"/>
        <w:jc w:val="both"/>
        <w:rPr>
          <w:rFonts w:ascii="Times New Roman" w:hAnsi="Times New Roman" w:cs="Times New Roman"/>
          <w:sz w:val="24"/>
          <w:szCs w:val="24"/>
        </w:rPr>
      </w:pPr>
      <w:proofErr w:type="gramStart"/>
      <w:r w:rsidRPr="000F79D3">
        <w:rPr>
          <w:rFonts w:ascii="Times New Roman" w:hAnsi="Times New Roman" w:cs="Times New Roman"/>
          <w:sz w:val="24"/>
          <w:szCs w:val="24"/>
        </w:rPr>
        <w:t>Необходимость выполнения работ по благоустройству (с учетом физического состояния дворовой территории) в соответствии с дополнительным перечнем работ по благоустройству определяется по итогам инвентаризации дворовых территорий, проведенной в соответствии с порядком инвентаризации территорий согласно утвержденным представительными органами муниципальных образований правилам благоустройства территорий, а также с учетом предложений заинтересованных лиц в части выполнения работ по благоустройству дворовых территорий.</w:t>
      </w:r>
      <w:proofErr w:type="gramEnd"/>
    </w:p>
    <w:p w:rsidR="001D2DE3" w:rsidRPr="000F79D3" w:rsidRDefault="001D2DE3" w:rsidP="001D2DE3">
      <w:pPr>
        <w:pStyle w:val="ConsPlusNormal"/>
        <w:ind w:left="-142" w:firstLine="682"/>
        <w:jc w:val="both"/>
        <w:rPr>
          <w:rFonts w:ascii="Times New Roman" w:hAnsi="Times New Roman" w:cs="Times New Roman"/>
          <w:sz w:val="24"/>
          <w:szCs w:val="24"/>
        </w:rPr>
      </w:pPr>
      <w:proofErr w:type="gramStart"/>
      <w:r w:rsidRPr="000F79D3">
        <w:rPr>
          <w:rFonts w:ascii="Times New Roman" w:hAnsi="Times New Roman" w:cs="Times New Roman"/>
          <w:sz w:val="24"/>
          <w:szCs w:val="24"/>
        </w:rPr>
        <w:t>С целью вовлечения граждан в реализацию приоритетного проекта по формированию современной городской среды муниципальные образования в соответствии с разработанными муниципальными правовыми актами</w:t>
      </w:r>
      <w:proofErr w:type="gramEnd"/>
      <w:r w:rsidRPr="000F79D3">
        <w:rPr>
          <w:rFonts w:ascii="Times New Roman" w:hAnsi="Times New Roman" w:cs="Times New Roman"/>
          <w:sz w:val="24"/>
          <w:szCs w:val="24"/>
        </w:rPr>
        <w:t xml:space="preserve"> проводят ежегодный конкурсный отбор по определению дворовых территорий, планируемых для включения в муниципальные программы благоустройства территорий на последующий год.</w:t>
      </w:r>
    </w:p>
    <w:p w:rsidR="001D2DE3" w:rsidRPr="000F79D3" w:rsidRDefault="001D2DE3" w:rsidP="001D2DE3">
      <w:pPr>
        <w:pStyle w:val="ConsPlusNormal"/>
        <w:ind w:firstLine="540"/>
        <w:jc w:val="both"/>
        <w:rPr>
          <w:rFonts w:ascii="Times New Roman" w:hAnsi="Times New Roman" w:cs="Times New Roman"/>
          <w:sz w:val="24"/>
          <w:szCs w:val="24"/>
        </w:rPr>
      </w:pPr>
      <w:r w:rsidRPr="000F79D3">
        <w:rPr>
          <w:rFonts w:ascii="Times New Roman" w:hAnsi="Times New Roman" w:cs="Times New Roman"/>
          <w:sz w:val="24"/>
          <w:szCs w:val="24"/>
        </w:rPr>
        <w:t>Срок отбора заявок должен составлять не менее 30 дней, при этом последним днем проведения заявочной кампании должна быть дата не позднее 30 октября, ежегодно.</w:t>
      </w:r>
    </w:p>
    <w:p w:rsidR="001D2DE3" w:rsidRPr="000F79D3" w:rsidRDefault="001D2DE3" w:rsidP="001D2DE3">
      <w:pPr>
        <w:spacing w:after="0" w:line="12" w:lineRule="exact"/>
        <w:ind w:left="-142" w:right="-23" w:firstLine="708"/>
        <w:jc w:val="both"/>
        <w:rPr>
          <w:rFonts w:ascii="Times New Roman" w:hAnsi="Times New Roman" w:cs="Times New Roman"/>
          <w:sz w:val="24"/>
          <w:szCs w:val="24"/>
        </w:rPr>
      </w:pPr>
    </w:p>
    <w:p w:rsidR="001D2DE3" w:rsidRPr="000F79D3" w:rsidRDefault="001D2DE3" w:rsidP="001D2DE3">
      <w:pPr>
        <w:pStyle w:val="a4"/>
        <w:numPr>
          <w:ilvl w:val="0"/>
          <w:numId w:val="26"/>
        </w:numPr>
        <w:tabs>
          <w:tab w:val="left" w:pos="709"/>
          <w:tab w:val="left" w:pos="993"/>
        </w:tabs>
        <w:spacing w:line="235" w:lineRule="auto"/>
        <w:ind w:left="-142" w:right="-23" w:firstLine="709"/>
        <w:rPr>
          <w:sz w:val="24"/>
          <w:szCs w:val="24"/>
        </w:rPr>
      </w:pPr>
      <w:r w:rsidRPr="000F79D3">
        <w:rPr>
          <w:sz w:val="24"/>
          <w:szCs w:val="24"/>
        </w:rPr>
        <w:t>Предоставление субсидий осуществляется на основании соглашения, указанного в подпункте 1 пункта 5 настоящих Правил, содержащего следующие условия:</w:t>
      </w:r>
    </w:p>
    <w:p w:rsidR="001D2DE3" w:rsidRPr="000F79D3" w:rsidRDefault="001D2DE3" w:rsidP="001D2DE3">
      <w:pPr>
        <w:spacing w:after="0" w:line="2" w:lineRule="exact"/>
        <w:ind w:left="-142" w:right="-23" w:firstLine="708"/>
        <w:jc w:val="both"/>
        <w:rPr>
          <w:rFonts w:ascii="Times New Roman" w:hAnsi="Times New Roman" w:cs="Times New Roman"/>
          <w:sz w:val="24"/>
          <w:szCs w:val="24"/>
        </w:rPr>
      </w:pPr>
    </w:p>
    <w:p w:rsidR="001D2DE3" w:rsidRPr="000F79D3" w:rsidRDefault="001D2DE3" w:rsidP="001D2DE3">
      <w:pPr>
        <w:tabs>
          <w:tab w:val="left" w:pos="2360"/>
          <w:tab w:val="left" w:pos="3760"/>
          <w:tab w:val="left" w:pos="5040"/>
          <w:tab w:val="left" w:pos="6200"/>
          <w:tab w:val="left" w:pos="6580"/>
          <w:tab w:val="left" w:pos="7480"/>
          <w:tab w:val="left" w:pos="7940"/>
        </w:tabs>
        <w:spacing w:after="0"/>
        <w:ind w:left="-142" w:right="-23" w:firstLine="708"/>
        <w:jc w:val="both"/>
        <w:rPr>
          <w:rFonts w:ascii="Times New Roman" w:hAnsi="Times New Roman" w:cs="Times New Roman"/>
          <w:sz w:val="24"/>
          <w:szCs w:val="24"/>
        </w:rPr>
      </w:pPr>
      <w:r w:rsidRPr="000F79D3">
        <w:rPr>
          <w:rFonts w:ascii="Times New Roman" w:hAnsi="Times New Roman" w:cs="Times New Roman"/>
          <w:sz w:val="24"/>
          <w:szCs w:val="24"/>
        </w:rPr>
        <w:t>1) размер субсидии, порядок, условия и сроки ее перечисления и расходования;</w:t>
      </w:r>
    </w:p>
    <w:p w:rsidR="001D2DE3" w:rsidRPr="000F79D3" w:rsidRDefault="001D2DE3" w:rsidP="001D2DE3">
      <w:pPr>
        <w:numPr>
          <w:ilvl w:val="1"/>
          <w:numId w:val="11"/>
        </w:numPr>
        <w:tabs>
          <w:tab w:val="left" w:pos="851"/>
        </w:tabs>
        <w:spacing w:after="0" w:line="240" w:lineRule="auto"/>
        <w:ind w:left="-142" w:right="-23" w:firstLine="708"/>
        <w:jc w:val="both"/>
        <w:rPr>
          <w:rFonts w:ascii="Times New Roman" w:hAnsi="Times New Roman" w:cs="Times New Roman"/>
          <w:sz w:val="24"/>
          <w:szCs w:val="24"/>
        </w:rPr>
      </w:pPr>
      <w:r w:rsidRPr="000F79D3">
        <w:rPr>
          <w:rFonts w:ascii="Times New Roman" w:hAnsi="Times New Roman" w:cs="Times New Roman"/>
          <w:sz w:val="24"/>
          <w:szCs w:val="24"/>
        </w:rPr>
        <w:lastRenderedPageBreak/>
        <w:t>обязательства муниципального образования:</w:t>
      </w:r>
    </w:p>
    <w:p w:rsidR="001D2DE3" w:rsidRPr="000F79D3" w:rsidRDefault="001D2DE3" w:rsidP="001D2DE3">
      <w:pPr>
        <w:spacing w:after="0" w:line="13" w:lineRule="exact"/>
        <w:ind w:left="-142" w:right="-23" w:firstLine="708"/>
        <w:jc w:val="both"/>
        <w:rPr>
          <w:rFonts w:ascii="Times New Roman" w:hAnsi="Times New Roman" w:cs="Times New Roman"/>
          <w:sz w:val="24"/>
          <w:szCs w:val="24"/>
        </w:rPr>
      </w:pPr>
    </w:p>
    <w:p w:rsidR="001D2DE3" w:rsidRPr="000F79D3" w:rsidRDefault="001D2DE3" w:rsidP="001D2DE3">
      <w:pPr>
        <w:spacing w:after="0" w:line="234" w:lineRule="auto"/>
        <w:ind w:left="-142" w:right="-23" w:firstLine="708"/>
        <w:jc w:val="both"/>
        <w:rPr>
          <w:rFonts w:ascii="Times New Roman" w:hAnsi="Times New Roman" w:cs="Times New Roman"/>
          <w:sz w:val="24"/>
          <w:szCs w:val="24"/>
        </w:rPr>
      </w:pPr>
      <w:proofErr w:type="gramStart"/>
      <w:r w:rsidRPr="000F79D3">
        <w:rPr>
          <w:rFonts w:ascii="Times New Roman" w:hAnsi="Times New Roman" w:cs="Times New Roman"/>
          <w:sz w:val="24"/>
          <w:szCs w:val="24"/>
        </w:rPr>
        <w:t xml:space="preserve">а) о согласовании с муниципальным образованием «Устьянский муниципальный район» в случаях, предусмотренных федеральными и (или) областными законами, внесения изменений в муниципальные программы на 2018 – 2024 годы, </w:t>
      </w:r>
      <w:proofErr w:type="spellStart"/>
      <w:r w:rsidRPr="000F79D3">
        <w:rPr>
          <w:rFonts w:ascii="Times New Roman" w:hAnsi="Times New Roman" w:cs="Times New Roman"/>
          <w:sz w:val="24"/>
          <w:szCs w:val="24"/>
        </w:rPr>
        <w:t>софинансируемые</w:t>
      </w:r>
      <w:proofErr w:type="spellEnd"/>
      <w:r w:rsidRPr="000F79D3">
        <w:rPr>
          <w:rFonts w:ascii="Times New Roman" w:hAnsi="Times New Roman" w:cs="Times New Roman"/>
          <w:sz w:val="24"/>
          <w:szCs w:val="24"/>
        </w:rPr>
        <w:t xml:space="preserve"> за счет средств областного бюджета, которые влекут изменение объемов финансирования и (или) изменение состава мероприятий </w:t>
      </w:r>
      <w:proofErr w:type="spellStart"/>
      <w:r w:rsidRPr="000F79D3">
        <w:rPr>
          <w:rFonts w:ascii="Times New Roman" w:hAnsi="Times New Roman" w:cs="Times New Roman"/>
          <w:sz w:val="24"/>
          <w:szCs w:val="24"/>
        </w:rPr>
        <w:t>указанныхмуниципальных</w:t>
      </w:r>
      <w:proofErr w:type="spellEnd"/>
      <w:r w:rsidRPr="000F79D3">
        <w:rPr>
          <w:rFonts w:ascii="Times New Roman" w:hAnsi="Times New Roman" w:cs="Times New Roman"/>
          <w:sz w:val="24"/>
          <w:szCs w:val="24"/>
        </w:rPr>
        <w:t xml:space="preserve"> программ, на которые предоставляются субсидии из районного бюджета;</w:t>
      </w:r>
      <w:proofErr w:type="gramEnd"/>
    </w:p>
    <w:p w:rsidR="001D2DE3" w:rsidRPr="000F79D3" w:rsidRDefault="001D2DE3" w:rsidP="001D2DE3">
      <w:pPr>
        <w:spacing w:after="0" w:line="15" w:lineRule="exact"/>
        <w:ind w:left="-142" w:right="-23" w:firstLine="708"/>
        <w:jc w:val="both"/>
        <w:rPr>
          <w:rFonts w:ascii="Times New Roman" w:hAnsi="Times New Roman" w:cs="Times New Roman"/>
          <w:sz w:val="24"/>
          <w:szCs w:val="24"/>
        </w:rPr>
      </w:pPr>
    </w:p>
    <w:p w:rsidR="001D2DE3" w:rsidRPr="000F79D3" w:rsidRDefault="001D2DE3" w:rsidP="001D2DE3">
      <w:pPr>
        <w:spacing w:after="0" w:line="237" w:lineRule="auto"/>
        <w:ind w:left="-142" w:right="-23" w:firstLine="708"/>
        <w:jc w:val="both"/>
        <w:rPr>
          <w:rFonts w:ascii="Times New Roman" w:hAnsi="Times New Roman" w:cs="Times New Roman"/>
          <w:sz w:val="24"/>
          <w:szCs w:val="24"/>
        </w:rPr>
      </w:pPr>
      <w:proofErr w:type="gramStart"/>
      <w:r w:rsidRPr="000F79D3">
        <w:rPr>
          <w:rFonts w:ascii="Times New Roman" w:hAnsi="Times New Roman" w:cs="Times New Roman"/>
          <w:sz w:val="24"/>
          <w:szCs w:val="24"/>
        </w:rPr>
        <w:t xml:space="preserve">б) о дополнительном </w:t>
      </w:r>
      <w:proofErr w:type="spellStart"/>
      <w:r w:rsidRPr="000F79D3">
        <w:rPr>
          <w:rFonts w:ascii="Times New Roman" w:hAnsi="Times New Roman" w:cs="Times New Roman"/>
          <w:sz w:val="24"/>
          <w:szCs w:val="24"/>
        </w:rPr>
        <w:t>софинансировании</w:t>
      </w:r>
      <w:proofErr w:type="spellEnd"/>
      <w:r w:rsidRPr="000F79D3">
        <w:rPr>
          <w:rFonts w:ascii="Times New Roman" w:hAnsi="Times New Roman" w:cs="Times New Roman"/>
          <w:sz w:val="24"/>
          <w:szCs w:val="24"/>
        </w:rPr>
        <w:t xml:space="preserve"> за счет средств местного бюджета мероприятий по благоустройству дворовых и общественных территорий в случае, если стоимость указанных мероприятий превышает объем доведенных лимитов бюджетных обязательств;</w:t>
      </w:r>
      <w:proofErr w:type="gramEnd"/>
    </w:p>
    <w:p w:rsidR="001D2DE3" w:rsidRPr="000F79D3" w:rsidRDefault="001D2DE3" w:rsidP="001D2DE3">
      <w:pPr>
        <w:spacing w:after="0" w:line="17" w:lineRule="exact"/>
        <w:ind w:left="-142" w:right="-23" w:firstLine="708"/>
        <w:jc w:val="both"/>
        <w:rPr>
          <w:rFonts w:ascii="Times New Roman" w:hAnsi="Times New Roman" w:cs="Times New Roman"/>
          <w:sz w:val="24"/>
          <w:szCs w:val="24"/>
        </w:rPr>
      </w:pPr>
    </w:p>
    <w:p w:rsidR="001D2DE3" w:rsidRPr="000F79D3" w:rsidRDefault="001D2DE3" w:rsidP="001D2DE3">
      <w:pPr>
        <w:spacing w:after="0" w:line="236" w:lineRule="auto"/>
        <w:ind w:left="-142" w:right="-23" w:firstLine="708"/>
        <w:jc w:val="both"/>
        <w:rPr>
          <w:rFonts w:ascii="Times New Roman" w:hAnsi="Times New Roman" w:cs="Times New Roman"/>
          <w:sz w:val="24"/>
          <w:szCs w:val="24"/>
        </w:rPr>
      </w:pPr>
      <w:r w:rsidRPr="000F79D3">
        <w:rPr>
          <w:rFonts w:ascii="Times New Roman" w:hAnsi="Times New Roman" w:cs="Times New Roman"/>
          <w:sz w:val="24"/>
          <w:szCs w:val="24"/>
        </w:rPr>
        <w:t>в) об обеспечении проведения общественных обсуждений (срок обсуждения – не менее 30 дней со дня опубликования) муниципальных программ на 2018 – 2024 годы, в том числе при внесении в них изменений;</w:t>
      </w:r>
    </w:p>
    <w:p w:rsidR="001D2DE3" w:rsidRPr="000F79D3" w:rsidRDefault="001D2DE3" w:rsidP="001D2DE3">
      <w:pPr>
        <w:spacing w:after="0" w:line="16" w:lineRule="exact"/>
        <w:ind w:left="-142" w:right="-23" w:firstLine="708"/>
        <w:jc w:val="both"/>
        <w:rPr>
          <w:rFonts w:ascii="Times New Roman" w:hAnsi="Times New Roman" w:cs="Times New Roman"/>
          <w:sz w:val="24"/>
          <w:szCs w:val="24"/>
        </w:rPr>
      </w:pPr>
    </w:p>
    <w:p w:rsidR="001D2DE3" w:rsidRPr="000F79D3" w:rsidRDefault="001D2DE3" w:rsidP="001D2DE3">
      <w:pPr>
        <w:spacing w:after="0" w:line="237" w:lineRule="auto"/>
        <w:ind w:left="-142" w:right="-23" w:firstLine="708"/>
        <w:jc w:val="both"/>
        <w:rPr>
          <w:rFonts w:ascii="Times New Roman" w:hAnsi="Times New Roman" w:cs="Times New Roman"/>
          <w:sz w:val="24"/>
          <w:szCs w:val="24"/>
        </w:rPr>
      </w:pPr>
      <w:r w:rsidRPr="000F79D3">
        <w:rPr>
          <w:rFonts w:ascii="Times New Roman" w:hAnsi="Times New Roman" w:cs="Times New Roman"/>
          <w:sz w:val="24"/>
          <w:szCs w:val="24"/>
        </w:rPr>
        <w:t>г) об обеспечении учета предложений заинтересованных лиц о включении дворовых территорий, общественных территорий в муниципальную программу на 2018 – 2024 годы;</w:t>
      </w:r>
    </w:p>
    <w:p w:rsidR="001D2DE3" w:rsidRPr="000F79D3" w:rsidRDefault="001D2DE3" w:rsidP="001D2DE3">
      <w:pPr>
        <w:spacing w:after="0" w:line="13" w:lineRule="exact"/>
        <w:ind w:left="-142" w:right="-23" w:firstLine="708"/>
        <w:jc w:val="both"/>
        <w:rPr>
          <w:rFonts w:ascii="Times New Roman" w:hAnsi="Times New Roman" w:cs="Times New Roman"/>
          <w:sz w:val="24"/>
          <w:szCs w:val="24"/>
        </w:rPr>
      </w:pPr>
    </w:p>
    <w:p w:rsidR="001D2DE3" w:rsidRPr="000F79D3" w:rsidRDefault="001D2DE3" w:rsidP="001D2DE3">
      <w:pPr>
        <w:spacing w:after="0" w:line="246" w:lineRule="auto"/>
        <w:ind w:left="-142" w:right="-23" w:firstLine="708"/>
        <w:jc w:val="both"/>
        <w:rPr>
          <w:rFonts w:ascii="Times New Roman" w:hAnsi="Times New Roman" w:cs="Times New Roman"/>
          <w:sz w:val="24"/>
          <w:szCs w:val="24"/>
        </w:rPr>
      </w:pPr>
      <w:proofErr w:type="spellStart"/>
      <w:proofErr w:type="gramStart"/>
      <w:r w:rsidRPr="000F79D3">
        <w:rPr>
          <w:rFonts w:ascii="Times New Roman" w:hAnsi="Times New Roman" w:cs="Times New Roman"/>
          <w:sz w:val="24"/>
          <w:szCs w:val="24"/>
        </w:rPr>
        <w:t>д</w:t>
      </w:r>
      <w:proofErr w:type="spellEnd"/>
      <w:r w:rsidRPr="000F79D3">
        <w:rPr>
          <w:rFonts w:ascii="Times New Roman" w:hAnsi="Times New Roman" w:cs="Times New Roman"/>
          <w:sz w:val="24"/>
          <w:szCs w:val="24"/>
        </w:rPr>
        <w:t>) об обеспечении осуществления контроля за ходом выполнения муниципальной программы, включая проведение оценки предложений заинтересованных лиц, общественной комиссией, образованной в соответствии с подпунктом «в» пункта 11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утвержденных постановлением Правительства Российской Федерации от 10 февраля</w:t>
      </w:r>
      <w:proofErr w:type="gramEnd"/>
      <w:r w:rsidRPr="000F79D3">
        <w:rPr>
          <w:rFonts w:ascii="Times New Roman" w:hAnsi="Times New Roman" w:cs="Times New Roman"/>
          <w:sz w:val="24"/>
          <w:szCs w:val="24"/>
        </w:rPr>
        <w:t xml:space="preserve"> 2017 года № 169;</w:t>
      </w:r>
    </w:p>
    <w:p w:rsidR="001D2DE3" w:rsidRPr="000F79D3" w:rsidRDefault="001D2DE3" w:rsidP="001D2DE3">
      <w:pPr>
        <w:tabs>
          <w:tab w:val="left" w:pos="567"/>
        </w:tabs>
        <w:spacing w:after="0" w:line="238" w:lineRule="auto"/>
        <w:ind w:left="-142" w:right="-23" w:firstLine="708"/>
        <w:jc w:val="both"/>
        <w:rPr>
          <w:rFonts w:ascii="Times New Roman" w:hAnsi="Times New Roman" w:cs="Times New Roman"/>
          <w:sz w:val="24"/>
          <w:szCs w:val="24"/>
        </w:rPr>
      </w:pPr>
      <w:r w:rsidRPr="000F79D3">
        <w:rPr>
          <w:rFonts w:ascii="Times New Roman" w:hAnsi="Times New Roman" w:cs="Times New Roman"/>
          <w:sz w:val="24"/>
          <w:szCs w:val="24"/>
        </w:rPr>
        <w:t>е) об обеспечении синхронизации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1D2DE3" w:rsidRPr="000F79D3" w:rsidRDefault="001D2DE3" w:rsidP="001D2DE3">
      <w:pPr>
        <w:tabs>
          <w:tab w:val="left" w:pos="567"/>
        </w:tabs>
        <w:spacing w:after="0" w:line="238" w:lineRule="auto"/>
        <w:ind w:right="-23"/>
        <w:jc w:val="both"/>
        <w:rPr>
          <w:rFonts w:ascii="Times New Roman" w:hAnsi="Times New Roman" w:cs="Times New Roman"/>
          <w:sz w:val="24"/>
          <w:szCs w:val="24"/>
        </w:rPr>
      </w:pPr>
      <w:r w:rsidRPr="000F79D3">
        <w:rPr>
          <w:rFonts w:ascii="Times New Roman" w:hAnsi="Times New Roman" w:cs="Times New Roman"/>
          <w:sz w:val="24"/>
          <w:szCs w:val="24"/>
        </w:rPr>
        <w:t>ж</w:t>
      </w:r>
      <w:proofErr w:type="gramStart"/>
      <w:r w:rsidRPr="000F79D3">
        <w:rPr>
          <w:rFonts w:ascii="Times New Roman" w:hAnsi="Times New Roman" w:cs="Times New Roman"/>
          <w:sz w:val="24"/>
          <w:szCs w:val="24"/>
        </w:rPr>
        <w:t>)о</w:t>
      </w:r>
      <w:proofErr w:type="gramEnd"/>
      <w:r w:rsidRPr="000F79D3">
        <w:rPr>
          <w:rFonts w:ascii="Times New Roman" w:hAnsi="Times New Roman" w:cs="Times New Roman"/>
          <w:sz w:val="24"/>
          <w:szCs w:val="24"/>
        </w:rPr>
        <w:t xml:space="preserve">б обеспечении синхронизации реализации мероприятий в рамках муниципальной программы реализуемыми в муниципальных образованиях мероприятиями в сфере обеспечения доступности городской среды для </w:t>
      </w:r>
      <w:proofErr w:type="spellStart"/>
      <w:r w:rsidRPr="000F79D3">
        <w:rPr>
          <w:rFonts w:ascii="Times New Roman" w:hAnsi="Times New Roman" w:cs="Times New Roman"/>
          <w:sz w:val="24"/>
          <w:szCs w:val="24"/>
        </w:rPr>
        <w:t>маломобильных</w:t>
      </w:r>
      <w:proofErr w:type="spellEnd"/>
      <w:r w:rsidRPr="000F79D3">
        <w:rPr>
          <w:rFonts w:ascii="Times New Roman" w:hAnsi="Times New Roman" w:cs="Times New Roman"/>
          <w:sz w:val="24"/>
          <w:szCs w:val="24"/>
        </w:rPr>
        <w:t xml:space="preserve"> групп населения, </w:t>
      </w:r>
      <w:proofErr w:type="spellStart"/>
      <w:r w:rsidRPr="000F79D3">
        <w:rPr>
          <w:rFonts w:ascii="Times New Roman" w:hAnsi="Times New Roman" w:cs="Times New Roman"/>
          <w:sz w:val="24"/>
          <w:szCs w:val="24"/>
        </w:rPr>
        <w:t>цифровизации</w:t>
      </w:r>
      <w:proofErr w:type="spellEnd"/>
      <w:r w:rsidRPr="000F79D3">
        <w:rPr>
          <w:rFonts w:ascii="Times New Roman" w:hAnsi="Times New Roman" w:cs="Times New Roman"/>
          <w:sz w:val="24"/>
          <w:szCs w:val="24"/>
        </w:rPr>
        <w:t xml:space="preserve"> отрасли городского хозяйства, а также мероприятиями, реализуемыми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инициативы" в соответствии с перечнем таких мероприятий и методическими рекомендациями, утвержденными Министерством строительства и жилищно-коммунального хозяйства Российской Федерации;</w:t>
      </w:r>
    </w:p>
    <w:p w:rsidR="001D2DE3" w:rsidRPr="000F79D3" w:rsidRDefault="001D2DE3" w:rsidP="001D2DE3">
      <w:pPr>
        <w:spacing w:after="0" w:line="14" w:lineRule="exact"/>
        <w:ind w:left="-142" w:right="-23" w:firstLine="708"/>
        <w:jc w:val="both"/>
        <w:rPr>
          <w:rFonts w:ascii="Times New Roman" w:hAnsi="Times New Roman" w:cs="Times New Roman"/>
          <w:sz w:val="24"/>
          <w:szCs w:val="24"/>
        </w:rPr>
      </w:pPr>
    </w:p>
    <w:p w:rsidR="001D2DE3" w:rsidRPr="000F79D3" w:rsidRDefault="001D2DE3" w:rsidP="001D2DE3">
      <w:pPr>
        <w:spacing w:after="0" w:line="238" w:lineRule="auto"/>
        <w:ind w:left="-142" w:right="-23"/>
        <w:jc w:val="both"/>
        <w:rPr>
          <w:rFonts w:ascii="Times New Roman" w:hAnsi="Times New Roman" w:cs="Times New Roman"/>
          <w:sz w:val="24"/>
          <w:szCs w:val="24"/>
        </w:rPr>
      </w:pPr>
      <w:proofErr w:type="spellStart"/>
      <w:r w:rsidRPr="000F79D3">
        <w:rPr>
          <w:rFonts w:ascii="Times New Roman" w:hAnsi="Times New Roman" w:cs="Times New Roman"/>
          <w:sz w:val="24"/>
          <w:szCs w:val="24"/>
        </w:rPr>
        <w:t>з</w:t>
      </w:r>
      <w:proofErr w:type="spellEnd"/>
      <w:r w:rsidRPr="000F79D3">
        <w:rPr>
          <w:rFonts w:ascii="Times New Roman" w:hAnsi="Times New Roman" w:cs="Times New Roman"/>
          <w:sz w:val="24"/>
          <w:szCs w:val="24"/>
        </w:rPr>
        <w:t xml:space="preserve">) об обеспечении проведения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w:t>
      </w:r>
      <w:proofErr w:type="spellStart"/>
      <w:r w:rsidRPr="000F79D3">
        <w:rPr>
          <w:rFonts w:ascii="Times New Roman" w:hAnsi="Times New Roman" w:cs="Times New Roman"/>
          <w:sz w:val="24"/>
          <w:szCs w:val="24"/>
        </w:rPr>
        <w:t>маломобильных</w:t>
      </w:r>
      <w:proofErr w:type="spellEnd"/>
      <w:r w:rsidRPr="000F79D3">
        <w:rPr>
          <w:rFonts w:ascii="Times New Roman" w:hAnsi="Times New Roman" w:cs="Times New Roman"/>
          <w:sz w:val="24"/>
          <w:szCs w:val="24"/>
        </w:rPr>
        <w:t xml:space="preserve"> групп населения;</w:t>
      </w:r>
    </w:p>
    <w:p w:rsidR="001D2DE3" w:rsidRPr="000F79D3" w:rsidRDefault="001D2DE3" w:rsidP="001D2DE3">
      <w:pPr>
        <w:spacing w:after="0" w:line="14" w:lineRule="exact"/>
        <w:ind w:left="-142" w:right="-23" w:firstLine="708"/>
        <w:jc w:val="both"/>
        <w:rPr>
          <w:rFonts w:ascii="Times New Roman" w:hAnsi="Times New Roman" w:cs="Times New Roman"/>
          <w:sz w:val="24"/>
          <w:szCs w:val="24"/>
        </w:rPr>
      </w:pPr>
    </w:p>
    <w:p w:rsidR="001D2DE3" w:rsidRPr="000F79D3" w:rsidRDefault="001D2DE3" w:rsidP="001D2DE3">
      <w:pPr>
        <w:spacing w:after="0" w:line="237" w:lineRule="auto"/>
        <w:ind w:left="-142" w:right="-23" w:firstLine="708"/>
        <w:jc w:val="both"/>
        <w:rPr>
          <w:rFonts w:ascii="Times New Roman" w:hAnsi="Times New Roman" w:cs="Times New Roman"/>
          <w:sz w:val="24"/>
          <w:szCs w:val="24"/>
        </w:rPr>
      </w:pPr>
      <w:proofErr w:type="gramStart"/>
      <w:r w:rsidRPr="000F79D3">
        <w:rPr>
          <w:rFonts w:ascii="Times New Roman" w:hAnsi="Times New Roman" w:cs="Times New Roman"/>
          <w:sz w:val="24"/>
          <w:szCs w:val="24"/>
        </w:rPr>
        <w:t xml:space="preserve">и) о подготовке и утверждении не позднее 1 февраля текущего года с учетом обсуждения с представителями заинтересованных лиц </w:t>
      </w:r>
      <w:proofErr w:type="spellStart"/>
      <w:r w:rsidRPr="000F79D3">
        <w:rPr>
          <w:rFonts w:ascii="Times New Roman" w:hAnsi="Times New Roman" w:cs="Times New Roman"/>
          <w:sz w:val="24"/>
          <w:szCs w:val="24"/>
        </w:rPr>
        <w:t>дизайн-проекта</w:t>
      </w:r>
      <w:proofErr w:type="spellEnd"/>
      <w:r w:rsidRPr="000F79D3">
        <w:rPr>
          <w:rFonts w:ascii="Times New Roman" w:hAnsi="Times New Roman" w:cs="Times New Roman"/>
          <w:sz w:val="24"/>
          <w:szCs w:val="24"/>
        </w:rPr>
        <w:t xml:space="preserve"> благоустройства каждой дворовой территории, включенной в муниципальную программу на текущий год, а также </w:t>
      </w:r>
      <w:proofErr w:type="spellStart"/>
      <w:r w:rsidRPr="000F79D3">
        <w:rPr>
          <w:rFonts w:ascii="Times New Roman" w:hAnsi="Times New Roman" w:cs="Times New Roman"/>
          <w:sz w:val="24"/>
          <w:szCs w:val="24"/>
        </w:rPr>
        <w:t>дизайн-проектов</w:t>
      </w:r>
      <w:proofErr w:type="spellEnd"/>
      <w:r w:rsidRPr="000F79D3">
        <w:rPr>
          <w:rFonts w:ascii="Times New Roman" w:hAnsi="Times New Roman" w:cs="Times New Roman"/>
          <w:sz w:val="24"/>
          <w:szCs w:val="24"/>
        </w:rPr>
        <w:t xml:space="preserve"> благоустройства общественных территорий, в которые включается текстовое и визуальное описание предлагаемых проектов, в том числе их концепция и перечень (в том числе визуализированный) элементов благоустройства, предлагаемых к</w:t>
      </w:r>
      <w:proofErr w:type="gramEnd"/>
      <w:r w:rsidRPr="000F79D3">
        <w:rPr>
          <w:rFonts w:ascii="Times New Roman" w:hAnsi="Times New Roman" w:cs="Times New Roman"/>
          <w:sz w:val="24"/>
          <w:szCs w:val="24"/>
        </w:rPr>
        <w:t xml:space="preserve"> размещению на соответствующей территории;</w:t>
      </w:r>
    </w:p>
    <w:p w:rsidR="001D2DE3" w:rsidRPr="000F79D3" w:rsidRDefault="001D2DE3" w:rsidP="001D2DE3">
      <w:pPr>
        <w:spacing w:after="0" w:line="20" w:lineRule="exact"/>
        <w:ind w:left="-142" w:right="-23" w:firstLine="708"/>
        <w:jc w:val="both"/>
        <w:rPr>
          <w:rFonts w:ascii="Times New Roman" w:hAnsi="Times New Roman" w:cs="Times New Roman"/>
          <w:sz w:val="24"/>
          <w:szCs w:val="24"/>
        </w:rPr>
      </w:pPr>
    </w:p>
    <w:p w:rsidR="001D2DE3" w:rsidRPr="000F79D3" w:rsidRDefault="001D2DE3" w:rsidP="001D2DE3">
      <w:pPr>
        <w:spacing w:after="0" w:line="18" w:lineRule="exact"/>
        <w:ind w:left="-142" w:right="-23" w:firstLine="708"/>
        <w:jc w:val="both"/>
        <w:rPr>
          <w:rFonts w:ascii="Times New Roman" w:hAnsi="Times New Roman" w:cs="Times New Roman"/>
          <w:sz w:val="24"/>
          <w:szCs w:val="24"/>
        </w:rPr>
      </w:pPr>
    </w:p>
    <w:p w:rsidR="001D2DE3" w:rsidRPr="000F79D3" w:rsidRDefault="001D2DE3" w:rsidP="001D2DE3">
      <w:pPr>
        <w:spacing w:after="0" w:line="248" w:lineRule="auto"/>
        <w:ind w:left="-142" w:right="-23" w:firstLine="708"/>
        <w:jc w:val="both"/>
        <w:rPr>
          <w:rFonts w:ascii="Times New Roman" w:hAnsi="Times New Roman" w:cs="Times New Roman"/>
          <w:sz w:val="24"/>
          <w:szCs w:val="24"/>
        </w:rPr>
      </w:pPr>
      <w:proofErr w:type="gramStart"/>
      <w:r w:rsidRPr="000F79D3">
        <w:rPr>
          <w:rFonts w:ascii="Times New Roman" w:hAnsi="Times New Roman" w:cs="Times New Roman"/>
          <w:sz w:val="24"/>
          <w:szCs w:val="24"/>
        </w:rPr>
        <w:t xml:space="preserve">к) о получении не позднее 15 марта текущего года положительного заключения государственной экспертизы проектной документации или при отсутствии необходимости проведения государственной экспертизы проектной документации – получении заключения о проверке достоверности определения сметной стоимости в отношении мероприятий по благоустройству дворовых территорий и мероприятий по благоустройству общественных </w:t>
      </w:r>
      <w:r w:rsidRPr="000F79D3">
        <w:rPr>
          <w:rFonts w:ascii="Times New Roman" w:hAnsi="Times New Roman" w:cs="Times New Roman"/>
          <w:sz w:val="24"/>
          <w:szCs w:val="24"/>
        </w:rPr>
        <w:lastRenderedPageBreak/>
        <w:t>территорий в текущем году, включенных в муниципальные программы на 2018 – 2024 годы и реализуемых с использованием</w:t>
      </w:r>
      <w:proofErr w:type="gramEnd"/>
      <w:r w:rsidRPr="000F79D3">
        <w:rPr>
          <w:rFonts w:ascii="Times New Roman" w:hAnsi="Times New Roman" w:cs="Times New Roman"/>
          <w:sz w:val="24"/>
          <w:szCs w:val="24"/>
        </w:rPr>
        <w:t xml:space="preserve"> средств субсидии;</w:t>
      </w:r>
    </w:p>
    <w:p w:rsidR="001D2DE3" w:rsidRPr="000F79D3" w:rsidRDefault="001D2DE3" w:rsidP="001D2DE3">
      <w:pPr>
        <w:spacing w:after="0" w:line="17" w:lineRule="exact"/>
        <w:ind w:left="-142" w:right="-23" w:firstLine="708"/>
        <w:jc w:val="both"/>
        <w:rPr>
          <w:rFonts w:ascii="Times New Roman" w:hAnsi="Times New Roman" w:cs="Times New Roman"/>
          <w:sz w:val="24"/>
          <w:szCs w:val="24"/>
        </w:rPr>
      </w:pPr>
    </w:p>
    <w:p w:rsidR="001D2DE3" w:rsidRPr="000F79D3" w:rsidRDefault="001D2DE3" w:rsidP="001D2DE3">
      <w:pPr>
        <w:spacing w:after="0" w:line="237" w:lineRule="auto"/>
        <w:ind w:left="-142" w:right="-23" w:hanging="142"/>
        <w:jc w:val="both"/>
        <w:rPr>
          <w:rFonts w:ascii="Times New Roman" w:hAnsi="Times New Roman" w:cs="Times New Roman"/>
          <w:sz w:val="24"/>
          <w:szCs w:val="24"/>
        </w:rPr>
      </w:pPr>
      <w:r w:rsidRPr="000F79D3">
        <w:rPr>
          <w:rFonts w:ascii="Times New Roman" w:hAnsi="Times New Roman" w:cs="Times New Roman"/>
          <w:sz w:val="24"/>
          <w:szCs w:val="24"/>
        </w:rPr>
        <w:t>л) о заключении не позднее 1 мая текущего года муниципальных контрактов с подрядными организациями в отношении мероприятий по благоустройству каждой основной дворовой территории и общественной территории, включенной в муниципальную программу на 2018 – 2024 годы и реализуемых с использованием средств субсидии;</w:t>
      </w:r>
    </w:p>
    <w:p w:rsidR="001D2DE3" w:rsidRPr="000F79D3" w:rsidRDefault="001D2DE3" w:rsidP="001D2DE3">
      <w:pPr>
        <w:spacing w:after="0" w:line="5" w:lineRule="exact"/>
        <w:ind w:left="-142" w:right="-23" w:firstLine="708"/>
        <w:jc w:val="both"/>
        <w:rPr>
          <w:rFonts w:ascii="Times New Roman" w:hAnsi="Times New Roman" w:cs="Times New Roman"/>
          <w:sz w:val="24"/>
          <w:szCs w:val="24"/>
        </w:rPr>
      </w:pPr>
    </w:p>
    <w:p w:rsidR="001D2DE3" w:rsidRPr="000F79D3" w:rsidRDefault="001D2DE3" w:rsidP="001D2DE3">
      <w:pPr>
        <w:tabs>
          <w:tab w:val="left" w:pos="426"/>
          <w:tab w:val="left" w:pos="1760"/>
          <w:tab w:val="left" w:pos="3460"/>
          <w:tab w:val="left" w:pos="4420"/>
          <w:tab w:val="left" w:pos="5000"/>
          <w:tab w:val="left" w:pos="7300"/>
          <w:tab w:val="left" w:pos="8480"/>
        </w:tabs>
        <w:spacing w:after="0"/>
        <w:ind w:left="-142" w:right="-23"/>
        <w:jc w:val="both"/>
        <w:rPr>
          <w:rFonts w:ascii="Times New Roman" w:hAnsi="Times New Roman" w:cs="Times New Roman"/>
          <w:sz w:val="24"/>
          <w:szCs w:val="24"/>
        </w:rPr>
      </w:pPr>
      <w:r w:rsidRPr="000F79D3">
        <w:rPr>
          <w:rFonts w:ascii="Times New Roman" w:hAnsi="Times New Roman" w:cs="Times New Roman"/>
          <w:sz w:val="24"/>
          <w:szCs w:val="24"/>
        </w:rPr>
        <w:t xml:space="preserve">           о) о завершении работ по благоустройству каждой дворовой и общественной территории, включенных на текущий год в муниципальную программу на 2018 – 2024 годы, не позднее 1 октября года предоставления субсидии;</w:t>
      </w:r>
    </w:p>
    <w:p w:rsidR="001D2DE3" w:rsidRPr="000F79D3" w:rsidRDefault="001D2DE3" w:rsidP="001D2DE3">
      <w:pPr>
        <w:spacing w:after="0" w:line="15" w:lineRule="exact"/>
        <w:ind w:left="-142" w:right="-23" w:firstLine="708"/>
        <w:jc w:val="both"/>
        <w:rPr>
          <w:rFonts w:ascii="Times New Roman" w:hAnsi="Times New Roman" w:cs="Times New Roman"/>
          <w:sz w:val="24"/>
          <w:szCs w:val="24"/>
        </w:rPr>
      </w:pPr>
    </w:p>
    <w:p w:rsidR="001D2DE3" w:rsidRPr="000F79D3" w:rsidRDefault="001D2DE3" w:rsidP="001D2DE3">
      <w:pPr>
        <w:spacing w:after="0" w:line="236" w:lineRule="auto"/>
        <w:ind w:left="-142" w:right="-23"/>
        <w:jc w:val="both"/>
        <w:rPr>
          <w:rFonts w:ascii="Times New Roman" w:hAnsi="Times New Roman" w:cs="Times New Roman"/>
          <w:sz w:val="24"/>
          <w:szCs w:val="24"/>
        </w:rPr>
      </w:pPr>
      <w:proofErr w:type="spellStart"/>
      <w:r w:rsidRPr="000F79D3">
        <w:rPr>
          <w:rFonts w:ascii="Times New Roman" w:hAnsi="Times New Roman" w:cs="Times New Roman"/>
          <w:sz w:val="24"/>
          <w:szCs w:val="24"/>
        </w:rPr>
        <w:t>п</w:t>
      </w:r>
      <w:proofErr w:type="spellEnd"/>
      <w:r w:rsidRPr="000F79D3">
        <w:rPr>
          <w:rFonts w:ascii="Times New Roman" w:hAnsi="Times New Roman" w:cs="Times New Roman"/>
          <w:sz w:val="24"/>
          <w:szCs w:val="24"/>
        </w:rPr>
        <w:t xml:space="preserve">) о представлении в </w:t>
      </w:r>
      <w:proofErr w:type="spellStart"/>
      <w:r w:rsidRPr="000F79D3">
        <w:rPr>
          <w:rFonts w:ascii="Times New Roman" w:hAnsi="Times New Roman" w:cs="Times New Roman"/>
          <w:sz w:val="24"/>
          <w:szCs w:val="24"/>
        </w:rPr>
        <w:t>УСиИ</w:t>
      </w:r>
      <w:proofErr w:type="spellEnd"/>
      <w:r w:rsidRPr="000F79D3">
        <w:rPr>
          <w:rFonts w:ascii="Times New Roman" w:hAnsi="Times New Roman" w:cs="Times New Roman"/>
          <w:sz w:val="24"/>
          <w:szCs w:val="24"/>
        </w:rPr>
        <w:t xml:space="preserve"> планов-графиков производства работ в рамках заключенных муниципальных контрактов по благоустройству каждой дворовой и общественной территории в </w:t>
      </w:r>
      <w:proofErr w:type="spellStart"/>
      <w:r w:rsidRPr="000F79D3">
        <w:rPr>
          <w:rFonts w:ascii="Times New Roman" w:hAnsi="Times New Roman" w:cs="Times New Roman"/>
          <w:sz w:val="24"/>
          <w:szCs w:val="24"/>
        </w:rPr>
        <w:t>текущемгоду</w:t>
      </w:r>
      <w:proofErr w:type="spellEnd"/>
      <w:r w:rsidRPr="000F79D3">
        <w:rPr>
          <w:rFonts w:ascii="Times New Roman" w:hAnsi="Times New Roman" w:cs="Times New Roman"/>
          <w:sz w:val="24"/>
          <w:szCs w:val="24"/>
        </w:rPr>
        <w:t>, включенных в муниципальные программы на2018 – 2024годы и реализуемых в рамках субсидии, согласованных органами местного самоуправления и подрядными организациями, в течение 10 рабочих дней со дня заключения муниципальных контрактов;</w:t>
      </w:r>
    </w:p>
    <w:p w:rsidR="001D2DE3" w:rsidRPr="000F79D3" w:rsidRDefault="001D2DE3" w:rsidP="001D2DE3">
      <w:pPr>
        <w:spacing w:after="0" w:line="13" w:lineRule="exact"/>
        <w:ind w:left="-142" w:right="-23" w:firstLine="708"/>
        <w:jc w:val="both"/>
        <w:rPr>
          <w:rFonts w:ascii="Times New Roman" w:hAnsi="Times New Roman" w:cs="Times New Roman"/>
          <w:sz w:val="24"/>
          <w:szCs w:val="24"/>
        </w:rPr>
      </w:pPr>
    </w:p>
    <w:p w:rsidR="001D2DE3" w:rsidRPr="000F79D3" w:rsidRDefault="001D2DE3" w:rsidP="001D2DE3">
      <w:pPr>
        <w:spacing w:after="0" w:line="246" w:lineRule="auto"/>
        <w:ind w:left="-142" w:right="-23" w:firstLine="708"/>
        <w:jc w:val="both"/>
        <w:rPr>
          <w:rFonts w:ascii="Times New Roman" w:hAnsi="Times New Roman" w:cs="Times New Roman"/>
          <w:sz w:val="24"/>
          <w:szCs w:val="24"/>
        </w:rPr>
      </w:pPr>
      <w:proofErr w:type="spellStart"/>
      <w:r w:rsidRPr="000F79D3">
        <w:rPr>
          <w:rFonts w:ascii="Times New Roman" w:hAnsi="Times New Roman" w:cs="Times New Roman"/>
          <w:sz w:val="24"/>
          <w:szCs w:val="24"/>
        </w:rPr>
        <w:t>р</w:t>
      </w:r>
      <w:proofErr w:type="spellEnd"/>
      <w:r w:rsidRPr="000F79D3">
        <w:rPr>
          <w:rFonts w:ascii="Times New Roman" w:hAnsi="Times New Roman" w:cs="Times New Roman"/>
          <w:sz w:val="24"/>
          <w:szCs w:val="24"/>
        </w:rPr>
        <w:t>) об обеспечении соблюдения сроков производства работ в соответствии с утвержденными планами-графиками производства работ в рамках заключенных муниципальных контрактов</w:t>
      </w:r>
      <w:r w:rsidRPr="000F79D3">
        <w:rPr>
          <w:rFonts w:ascii="Times New Roman" w:hAnsi="Times New Roman" w:cs="Times New Roman"/>
          <w:sz w:val="24"/>
          <w:szCs w:val="24"/>
        </w:rPr>
        <w:tab/>
        <w:t xml:space="preserve"> по благоустройству дворовых и общественных территорий в текущем году, включенных в муниципальные программы на 2018 – 2024 годы и реализуемых с использованием средств субсидии;</w:t>
      </w:r>
    </w:p>
    <w:p w:rsidR="001D2DE3" w:rsidRPr="000F79D3" w:rsidRDefault="001D2DE3" w:rsidP="001D2DE3">
      <w:pPr>
        <w:spacing w:after="0" w:line="13" w:lineRule="exact"/>
        <w:ind w:left="-142" w:right="-23" w:firstLine="708"/>
        <w:jc w:val="both"/>
        <w:rPr>
          <w:rFonts w:ascii="Times New Roman" w:hAnsi="Times New Roman" w:cs="Times New Roman"/>
          <w:sz w:val="24"/>
          <w:szCs w:val="24"/>
        </w:rPr>
      </w:pPr>
    </w:p>
    <w:p w:rsidR="001D2DE3" w:rsidRPr="000F79D3" w:rsidRDefault="001D2DE3" w:rsidP="001D2DE3">
      <w:pPr>
        <w:spacing w:after="0" w:line="1" w:lineRule="exact"/>
        <w:ind w:left="-142" w:right="-23" w:firstLine="708"/>
        <w:jc w:val="both"/>
        <w:rPr>
          <w:rFonts w:ascii="Times New Roman" w:hAnsi="Times New Roman" w:cs="Times New Roman"/>
          <w:sz w:val="24"/>
          <w:szCs w:val="24"/>
        </w:rPr>
      </w:pPr>
    </w:p>
    <w:p w:rsidR="001D2DE3" w:rsidRPr="000F79D3" w:rsidRDefault="001D2DE3" w:rsidP="001D2DE3">
      <w:pPr>
        <w:spacing w:after="0"/>
        <w:ind w:left="-142" w:right="-23"/>
        <w:jc w:val="both"/>
        <w:rPr>
          <w:rFonts w:ascii="Times New Roman" w:hAnsi="Times New Roman" w:cs="Times New Roman"/>
          <w:sz w:val="24"/>
          <w:szCs w:val="24"/>
        </w:rPr>
      </w:pPr>
      <w:r w:rsidRPr="000F79D3">
        <w:rPr>
          <w:rFonts w:ascii="Times New Roman" w:hAnsi="Times New Roman" w:cs="Times New Roman"/>
          <w:sz w:val="24"/>
          <w:szCs w:val="24"/>
        </w:rPr>
        <w:t xml:space="preserve">с) о  представлении  не  позднее  1 ноября  текущего  года  в  адрес </w:t>
      </w:r>
      <w:proofErr w:type="spellStart"/>
      <w:r w:rsidRPr="000F79D3">
        <w:rPr>
          <w:rFonts w:ascii="Times New Roman" w:hAnsi="Times New Roman" w:cs="Times New Roman"/>
          <w:sz w:val="24"/>
          <w:szCs w:val="24"/>
        </w:rPr>
        <w:t>УСиИ</w:t>
      </w:r>
      <w:proofErr w:type="spellEnd"/>
      <w:r w:rsidRPr="000F79D3">
        <w:rPr>
          <w:rFonts w:ascii="Times New Roman" w:hAnsi="Times New Roman" w:cs="Times New Roman"/>
          <w:sz w:val="24"/>
          <w:szCs w:val="24"/>
        </w:rPr>
        <w:t xml:space="preserve"> на конкурс по отбору лучших практик (проектов) по благоустройству Минстроя России не менее одного реализованного в таком году проекта по благоустройству общественной территории.</w:t>
      </w:r>
    </w:p>
    <w:p w:rsidR="001D2DE3" w:rsidRPr="000F79D3" w:rsidRDefault="001D2DE3" w:rsidP="001D2DE3">
      <w:pPr>
        <w:pStyle w:val="ConsPlusNormal"/>
        <w:ind w:firstLine="540"/>
        <w:jc w:val="both"/>
        <w:rPr>
          <w:rFonts w:ascii="Times New Roman" w:hAnsi="Times New Roman" w:cs="Times New Roman"/>
          <w:sz w:val="24"/>
          <w:szCs w:val="24"/>
        </w:rPr>
      </w:pPr>
      <w:proofErr w:type="gramStart"/>
      <w:r w:rsidRPr="000F79D3">
        <w:rPr>
          <w:rFonts w:ascii="Times New Roman" w:hAnsi="Times New Roman" w:cs="Times New Roman"/>
          <w:sz w:val="24"/>
          <w:szCs w:val="24"/>
        </w:rPr>
        <w:t>Действие   подпункта   2   в   части   необходимости   соблюдения установленных сроков не распространяется на основные территории в случае, когда такой срок не был соблюден по причине обжалования соответствующей закупки в порядке, установленном законодательством Российской Федерации, а также на дополнительные резервные дворовые и общественные территории, на приоритетные общественные территории, реализуемые в текущем году за счет экономии, образовавшейся по итогам проведенных торгов;</w:t>
      </w:r>
      <w:proofErr w:type="gramEnd"/>
    </w:p>
    <w:p w:rsidR="001D2DE3" w:rsidRPr="000F79D3" w:rsidRDefault="001D2DE3" w:rsidP="001D2DE3">
      <w:pPr>
        <w:spacing w:after="0" w:line="13" w:lineRule="exact"/>
        <w:ind w:left="-142" w:right="-23" w:firstLine="708"/>
        <w:jc w:val="both"/>
        <w:rPr>
          <w:rFonts w:ascii="Times New Roman" w:hAnsi="Times New Roman" w:cs="Times New Roman"/>
          <w:sz w:val="24"/>
          <w:szCs w:val="24"/>
        </w:rPr>
      </w:pPr>
    </w:p>
    <w:p w:rsidR="001D2DE3" w:rsidRPr="000F79D3" w:rsidRDefault="001D2DE3" w:rsidP="001D2DE3">
      <w:pPr>
        <w:spacing w:after="0" w:line="15" w:lineRule="exact"/>
        <w:ind w:left="-142" w:right="-23" w:firstLine="708"/>
        <w:jc w:val="both"/>
        <w:rPr>
          <w:rFonts w:ascii="Times New Roman" w:hAnsi="Times New Roman" w:cs="Times New Roman"/>
          <w:sz w:val="24"/>
          <w:szCs w:val="24"/>
        </w:rPr>
      </w:pPr>
    </w:p>
    <w:p w:rsidR="001D2DE3" w:rsidRPr="000F79D3" w:rsidRDefault="001D2DE3" w:rsidP="001D2DE3">
      <w:pPr>
        <w:numPr>
          <w:ilvl w:val="1"/>
          <w:numId w:val="12"/>
        </w:numPr>
        <w:tabs>
          <w:tab w:val="left" w:pos="709"/>
          <w:tab w:val="left" w:pos="851"/>
        </w:tabs>
        <w:spacing w:after="0" w:line="234" w:lineRule="auto"/>
        <w:ind w:left="-142" w:right="-23" w:firstLine="708"/>
        <w:jc w:val="both"/>
        <w:rPr>
          <w:rFonts w:ascii="Times New Roman" w:hAnsi="Times New Roman" w:cs="Times New Roman"/>
          <w:sz w:val="24"/>
          <w:szCs w:val="24"/>
        </w:rPr>
      </w:pPr>
      <w:r w:rsidRPr="000F79D3">
        <w:rPr>
          <w:rFonts w:ascii="Times New Roman" w:hAnsi="Times New Roman" w:cs="Times New Roman"/>
          <w:sz w:val="24"/>
          <w:szCs w:val="24"/>
        </w:rPr>
        <w:t>сроки и порядок представления отчетности об осуществлении расходования средств субсидии;</w:t>
      </w:r>
    </w:p>
    <w:p w:rsidR="001D2DE3" w:rsidRPr="000F79D3" w:rsidRDefault="001D2DE3" w:rsidP="001D2DE3">
      <w:pPr>
        <w:spacing w:after="0" w:line="15" w:lineRule="exact"/>
        <w:ind w:left="-142" w:right="-23" w:firstLine="708"/>
        <w:jc w:val="both"/>
        <w:rPr>
          <w:rFonts w:ascii="Times New Roman" w:hAnsi="Times New Roman" w:cs="Times New Roman"/>
          <w:sz w:val="24"/>
          <w:szCs w:val="24"/>
        </w:rPr>
      </w:pPr>
    </w:p>
    <w:p w:rsidR="001D2DE3" w:rsidRPr="000F79D3" w:rsidRDefault="001D2DE3" w:rsidP="001D2DE3">
      <w:pPr>
        <w:numPr>
          <w:ilvl w:val="1"/>
          <w:numId w:val="12"/>
        </w:numPr>
        <w:tabs>
          <w:tab w:val="left" w:pos="709"/>
          <w:tab w:val="left" w:pos="851"/>
        </w:tabs>
        <w:spacing w:after="0" w:line="237" w:lineRule="auto"/>
        <w:ind w:left="-142" w:right="-23" w:firstLine="708"/>
        <w:jc w:val="both"/>
        <w:rPr>
          <w:rFonts w:ascii="Times New Roman" w:hAnsi="Times New Roman" w:cs="Times New Roman"/>
          <w:sz w:val="24"/>
          <w:szCs w:val="24"/>
        </w:rPr>
      </w:pPr>
      <w:r w:rsidRPr="000F79D3">
        <w:rPr>
          <w:rFonts w:ascii="Times New Roman" w:hAnsi="Times New Roman" w:cs="Times New Roman"/>
          <w:sz w:val="24"/>
          <w:szCs w:val="24"/>
        </w:rPr>
        <w:t xml:space="preserve">согласие органа местного самоуправления на осуществление Министерством ТЭК и ЖКХ Архангельской области, </w:t>
      </w:r>
      <w:proofErr w:type="spellStart"/>
      <w:r w:rsidRPr="000F79D3">
        <w:rPr>
          <w:rFonts w:ascii="Times New Roman" w:hAnsi="Times New Roman" w:cs="Times New Roman"/>
          <w:sz w:val="24"/>
          <w:szCs w:val="24"/>
        </w:rPr>
        <w:t>УСиИ</w:t>
      </w:r>
      <w:proofErr w:type="spellEnd"/>
      <w:r w:rsidRPr="000F79D3">
        <w:rPr>
          <w:rFonts w:ascii="Times New Roman" w:hAnsi="Times New Roman" w:cs="Times New Roman"/>
          <w:sz w:val="24"/>
          <w:szCs w:val="24"/>
        </w:rPr>
        <w:t>, органами государственного финансового контроля Архангельской области и муниципального образования «Устьянский муниципальный район» проверок соблюдения условий, целей и порядка предоставления субсидии;</w:t>
      </w:r>
    </w:p>
    <w:p w:rsidR="001D2DE3" w:rsidRPr="000F79D3" w:rsidRDefault="001D2DE3" w:rsidP="001D2DE3">
      <w:pPr>
        <w:spacing w:after="0" w:line="17" w:lineRule="exact"/>
        <w:ind w:left="-142" w:right="-23" w:firstLine="708"/>
        <w:jc w:val="both"/>
        <w:rPr>
          <w:rFonts w:ascii="Times New Roman" w:hAnsi="Times New Roman" w:cs="Times New Roman"/>
          <w:sz w:val="24"/>
          <w:szCs w:val="24"/>
        </w:rPr>
      </w:pPr>
    </w:p>
    <w:p w:rsidR="001D2DE3" w:rsidRPr="000F79D3" w:rsidRDefault="001D2DE3" w:rsidP="001D2DE3">
      <w:pPr>
        <w:numPr>
          <w:ilvl w:val="1"/>
          <w:numId w:val="12"/>
        </w:numPr>
        <w:tabs>
          <w:tab w:val="left" w:pos="709"/>
          <w:tab w:val="left" w:pos="851"/>
        </w:tabs>
        <w:spacing w:after="0" w:line="246" w:lineRule="auto"/>
        <w:ind w:left="-142" w:right="-23" w:firstLine="708"/>
        <w:jc w:val="both"/>
        <w:rPr>
          <w:rFonts w:ascii="Times New Roman" w:hAnsi="Times New Roman" w:cs="Times New Roman"/>
          <w:sz w:val="24"/>
          <w:szCs w:val="24"/>
        </w:rPr>
      </w:pPr>
      <w:r w:rsidRPr="000F79D3">
        <w:rPr>
          <w:rFonts w:ascii="Times New Roman" w:hAnsi="Times New Roman" w:cs="Times New Roman"/>
          <w:sz w:val="24"/>
          <w:szCs w:val="24"/>
        </w:rPr>
        <w:t>порядок представления отчетов об исполнении муниципальных программ на 2018 – 2024 годы в течение срока реализации указанных программ;</w:t>
      </w:r>
    </w:p>
    <w:p w:rsidR="001D2DE3" w:rsidRPr="000F79D3" w:rsidRDefault="001D2DE3" w:rsidP="001D2DE3">
      <w:pPr>
        <w:spacing w:after="0" w:line="6" w:lineRule="exact"/>
        <w:ind w:left="-142" w:right="-23" w:firstLine="708"/>
        <w:jc w:val="both"/>
        <w:rPr>
          <w:rFonts w:ascii="Times New Roman" w:hAnsi="Times New Roman" w:cs="Times New Roman"/>
          <w:sz w:val="24"/>
          <w:szCs w:val="24"/>
        </w:rPr>
      </w:pPr>
    </w:p>
    <w:p w:rsidR="001D2DE3" w:rsidRPr="000F79D3" w:rsidRDefault="001D2DE3" w:rsidP="001D2DE3">
      <w:pPr>
        <w:pStyle w:val="a4"/>
        <w:numPr>
          <w:ilvl w:val="0"/>
          <w:numId w:val="13"/>
        </w:numPr>
        <w:tabs>
          <w:tab w:val="left" w:pos="709"/>
          <w:tab w:val="left" w:pos="851"/>
        </w:tabs>
        <w:spacing w:line="234" w:lineRule="auto"/>
        <w:ind w:left="-142" w:right="-23" w:firstLine="708"/>
        <w:rPr>
          <w:rFonts w:eastAsia="Times New Roman"/>
          <w:sz w:val="24"/>
          <w:szCs w:val="24"/>
        </w:rPr>
      </w:pPr>
      <w:r w:rsidRPr="000F79D3">
        <w:rPr>
          <w:rFonts w:eastAsia="Times New Roman"/>
          <w:sz w:val="24"/>
          <w:szCs w:val="24"/>
        </w:rPr>
        <w:t xml:space="preserve">рекомендации главам муниципальных образований обеспечить привлечение студенческих строительных </w:t>
      </w:r>
      <w:proofErr w:type="spellStart"/>
      <w:r w:rsidRPr="000F79D3">
        <w:rPr>
          <w:rFonts w:eastAsia="Times New Roman"/>
          <w:sz w:val="24"/>
          <w:szCs w:val="24"/>
        </w:rPr>
        <w:t>отрядовк</w:t>
      </w:r>
      <w:proofErr w:type="spellEnd"/>
      <w:r w:rsidRPr="000F79D3">
        <w:rPr>
          <w:rFonts w:eastAsia="Times New Roman"/>
          <w:sz w:val="24"/>
          <w:szCs w:val="24"/>
        </w:rPr>
        <w:t xml:space="preserve"> выполнению работ по благоустройству дворовых территорий; </w:t>
      </w:r>
    </w:p>
    <w:p w:rsidR="001D2DE3" w:rsidRPr="000F79D3" w:rsidRDefault="001D2DE3" w:rsidP="001D2DE3">
      <w:pPr>
        <w:pStyle w:val="a4"/>
        <w:numPr>
          <w:ilvl w:val="0"/>
          <w:numId w:val="13"/>
        </w:numPr>
        <w:tabs>
          <w:tab w:val="left" w:pos="709"/>
          <w:tab w:val="left" w:pos="851"/>
        </w:tabs>
        <w:spacing w:line="234" w:lineRule="auto"/>
        <w:ind w:left="-142" w:right="-23" w:firstLine="708"/>
        <w:rPr>
          <w:rFonts w:eastAsia="Times New Roman"/>
          <w:sz w:val="24"/>
          <w:szCs w:val="24"/>
        </w:rPr>
      </w:pPr>
      <w:r w:rsidRPr="000F79D3">
        <w:rPr>
          <w:rFonts w:eastAsia="Times New Roman"/>
          <w:sz w:val="24"/>
          <w:szCs w:val="24"/>
        </w:rPr>
        <w:t>ответственность муниципального образования за нарушение условий, целей и порядка предоставления субсидии, условий соглашения;</w:t>
      </w:r>
    </w:p>
    <w:p w:rsidR="001D2DE3" w:rsidRPr="000F79D3" w:rsidRDefault="001D2DE3" w:rsidP="001D2DE3">
      <w:pPr>
        <w:spacing w:after="0" w:line="15" w:lineRule="exact"/>
        <w:ind w:left="-142" w:right="-23" w:firstLine="708"/>
        <w:jc w:val="both"/>
        <w:rPr>
          <w:rFonts w:ascii="Times New Roman" w:hAnsi="Times New Roman" w:cs="Times New Roman"/>
          <w:sz w:val="24"/>
          <w:szCs w:val="24"/>
        </w:rPr>
      </w:pPr>
    </w:p>
    <w:p w:rsidR="001D2DE3" w:rsidRPr="000F79D3" w:rsidRDefault="001D2DE3" w:rsidP="001D2DE3">
      <w:pPr>
        <w:tabs>
          <w:tab w:val="left" w:pos="2520"/>
          <w:tab w:val="left" w:pos="3060"/>
          <w:tab w:val="left" w:pos="4740"/>
          <w:tab w:val="left" w:pos="6460"/>
          <w:tab w:val="left" w:pos="8320"/>
        </w:tabs>
        <w:spacing w:after="0" w:line="238" w:lineRule="auto"/>
        <w:ind w:left="-142" w:right="-23" w:firstLine="708"/>
        <w:jc w:val="both"/>
        <w:rPr>
          <w:rFonts w:ascii="Times New Roman" w:hAnsi="Times New Roman" w:cs="Times New Roman"/>
          <w:sz w:val="24"/>
          <w:szCs w:val="24"/>
        </w:rPr>
      </w:pPr>
      <w:r w:rsidRPr="000F79D3">
        <w:rPr>
          <w:rFonts w:ascii="Times New Roman" w:hAnsi="Times New Roman" w:cs="Times New Roman"/>
          <w:sz w:val="24"/>
          <w:szCs w:val="24"/>
        </w:rPr>
        <w:t xml:space="preserve">8) условие об исполнении муниципальным образованием финансовых </w:t>
      </w:r>
      <w:proofErr w:type="spellStart"/>
      <w:r w:rsidRPr="000F79D3">
        <w:rPr>
          <w:rFonts w:ascii="Times New Roman" w:hAnsi="Times New Roman" w:cs="Times New Roman"/>
          <w:sz w:val="24"/>
          <w:szCs w:val="24"/>
        </w:rPr>
        <w:t>обязательств</w:t>
      </w:r>
      <w:proofErr w:type="gramStart"/>
      <w:r w:rsidRPr="000F79D3">
        <w:rPr>
          <w:rFonts w:ascii="Times New Roman" w:hAnsi="Times New Roman" w:cs="Times New Roman"/>
          <w:sz w:val="24"/>
          <w:szCs w:val="24"/>
        </w:rPr>
        <w:t>,у</w:t>
      </w:r>
      <w:proofErr w:type="gramEnd"/>
      <w:r w:rsidRPr="000F79D3">
        <w:rPr>
          <w:rFonts w:ascii="Times New Roman" w:hAnsi="Times New Roman" w:cs="Times New Roman"/>
          <w:sz w:val="24"/>
          <w:szCs w:val="24"/>
        </w:rPr>
        <w:t>казанных</w:t>
      </w:r>
      <w:proofErr w:type="spellEnd"/>
      <w:r w:rsidRPr="000F79D3">
        <w:rPr>
          <w:rFonts w:ascii="Times New Roman" w:hAnsi="Times New Roman" w:cs="Times New Roman"/>
          <w:sz w:val="24"/>
          <w:szCs w:val="24"/>
        </w:rPr>
        <w:t xml:space="preserve"> в подпунктах 3 и 4 пункта 5 настоящих Правил, в случае неисполнения данных обязательств заинтересованными лицами при наличии документов, указанных в пункте 5 настоящих Правил;</w:t>
      </w:r>
    </w:p>
    <w:p w:rsidR="001D2DE3" w:rsidRPr="000F79D3" w:rsidRDefault="001D2DE3" w:rsidP="001D2DE3">
      <w:pPr>
        <w:tabs>
          <w:tab w:val="left" w:pos="2520"/>
          <w:tab w:val="left" w:pos="3060"/>
          <w:tab w:val="left" w:pos="4740"/>
          <w:tab w:val="left" w:pos="6460"/>
          <w:tab w:val="left" w:pos="8320"/>
        </w:tabs>
        <w:spacing w:after="0" w:line="238" w:lineRule="auto"/>
        <w:ind w:left="-142" w:right="-23" w:firstLine="708"/>
        <w:jc w:val="both"/>
        <w:rPr>
          <w:rFonts w:ascii="Times New Roman" w:hAnsi="Times New Roman" w:cs="Times New Roman"/>
          <w:sz w:val="24"/>
          <w:szCs w:val="24"/>
        </w:rPr>
      </w:pPr>
      <w:r w:rsidRPr="000F79D3">
        <w:rPr>
          <w:rFonts w:ascii="Times New Roman" w:hAnsi="Times New Roman" w:cs="Times New Roman"/>
          <w:sz w:val="24"/>
          <w:szCs w:val="24"/>
        </w:rPr>
        <w:t>9) условие об обязательном установлении минимального трехлетнего срока гарантии на выполненные работы по благоустройству дворовых и общественных территорий с участием средств субсидии.</w:t>
      </w:r>
    </w:p>
    <w:p w:rsidR="001D2DE3" w:rsidRPr="000F79D3" w:rsidRDefault="001D2DE3" w:rsidP="001D2DE3">
      <w:pPr>
        <w:spacing w:after="0" w:line="15" w:lineRule="exact"/>
        <w:ind w:left="-142" w:right="-23" w:firstLine="708"/>
        <w:jc w:val="both"/>
        <w:rPr>
          <w:rFonts w:ascii="Times New Roman" w:hAnsi="Times New Roman" w:cs="Times New Roman"/>
          <w:sz w:val="24"/>
          <w:szCs w:val="24"/>
        </w:rPr>
      </w:pPr>
    </w:p>
    <w:p w:rsidR="001D2DE3" w:rsidRPr="000F79D3" w:rsidRDefault="001D2DE3" w:rsidP="001D2DE3">
      <w:pPr>
        <w:spacing w:after="0" w:line="15" w:lineRule="exact"/>
        <w:ind w:left="-142" w:right="-23" w:firstLine="708"/>
        <w:jc w:val="both"/>
        <w:rPr>
          <w:rFonts w:ascii="Times New Roman" w:hAnsi="Times New Roman" w:cs="Times New Roman"/>
          <w:sz w:val="24"/>
          <w:szCs w:val="24"/>
        </w:rPr>
      </w:pPr>
    </w:p>
    <w:p w:rsidR="001D2DE3" w:rsidRPr="000F79D3" w:rsidRDefault="001D2DE3" w:rsidP="001D2DE3">
      <w:pPr>
        <w:spacing w:after="0" w:line="261" w:lineRule="auto"/>
        <w:ind w:left="-142" w:right="-23" w:firstLine="426"/>
        <w:jc w:val="both"/>
        <w:rPr>
          <w:rFonts w:ascii="Times New Roman" w:hAnsi="Times New Roman" w:cs="Times New Roman"/>
          <w:sz w:val="24"/>
          <w:szCs w:val="24"/>
        </w:rPr>
      </w:pPr>
      <w:r w:rsidRPr="000F79D3">
        <w:rPr>
          <w:rFonts w:ascii="Times New Roman" w:hAnsi="Times New Roman" w:cs="Times New Roman"/>
          <w:sz w:val="24"/>
          <w:szCs w:val="24"/>
        </w:rPr>
        <w:t xml:space="preserve">19. </w:t>
      </w:r>
      <w:proofErr w:type="gramStart"/>
      <w:r w:rsidRPr="000F79D3">
        <w:rPr>
          <w:rFonts w:ascii="Times New Roman" w:hAnsi="Times New Roman" w:cs="Times New Roman"/>
          <w:sz w:val="24"/>
          <w:szCs w:val="24"/>
        </w:rPr>
        <w:t xml:space="preserve">В перечень муниципальных образований – получателей субсидий в обязательном порядке включаются </w:t>
      </w:r>
      <w:proofErr w:type="spellStart"/>
      <w:r w:rsidRPr="000F79D3">
        <w:rPr>
          <w:rFonts w:ascii="Times New Roman" w:hAnsi="Times New Roman" w:cs="Times New Roman"/>
          <w:sz w:val="24"/>
          <w:szCs w:val="24"/>
        </w:rPr>
        <w:t>муниципальныеобразования</w:t>
      </w:r>
      <w:proofErr w:type="spellEnd"/>
      <w:r w:rsidRPr="000F79D3">
        <w:rPr>
          <w:rFonts w:ascii="Times New Roman" w:hAnsi="Times New Roman" w:cs="Times New Roman"/>
          <w:sz w:val="24"/>
          <w:szCs w:val="24"/>
        </w:rPr>
        <w:t xml:space="preserve">, которые согласно перечню </w:t>
      </w:r>
      <w:proofErr w:type="spellStart"/>
      <w:r w:rsidRPr="000F79D3">
        <w:rPr>
          <w:rFonts w:ascii="Times New Roman" w:hAnsi="Times New Roman" w:cs="Times New Roman"/>
          <w:sz w:val="24"/>
          <w:szCs w:val="24"/>
        </w:rPr>
        <w:t>монопрофильных</w:t>
      </w:r>
      <w:proofErr w:type="spellEnd"/>
      <w:r w:rsidRPr="000F79D3">
        <w:rPr>
          <w:rFonts w:ascii="Times New Roman" w:hAnsi="Times New Roman" w:cs="Times New Roman"/>
          <w:sz w:val="24"/>
          <w:szCs w:val="24"/>
        </w:rPr>
        <w:t xml:space="preserve"> муниципальных образований Российской Федерации (моногородов), </w:t>
      </w:r>
      <w:r w:rsidRPr="000F79D3">
        <w:rPr>
          <w:rFonts w:ascii="Times New Roman" w:hAnsi="Times New Roman" w:cs="Times New Roman"/>
          <w:sz w:val="24"/>
          <w:szCs w:val="24"/>
        </w:rPr>
        <w:lastRenderedPageBreak/>
        <w:t xml:space="preserve">утвержденному распоряжением Правительства Российской Федерации от 29 июля 2014 года № 1398-р, отнесены к </w:t>
      </w:r>
      <w:proofErr w:type="spellStart"/>
      <w:r w:rsidRPr="000F79D3">
        <w:rPr>
          <w:rFonts w:ascii="Times New Roman" w:hAnsi="Times New Roman" w:cs="Times New Roman"/>
          <w:sz w:val="24"/>
          <w:szCs w:val="24"/>
        </w:rPr>
        <w:t>монопрофильным</w:t>
      </w:r>
      <w:proofErr w:type="spellEnd"/>
      <w:r w:rsidRPr="000F79D3">
        <w:rPr>
          <w:rFonts w:ascii="Times New Roman" w:hAnsi="Times New Roman" w:cs="Times New Roman"/>
          <w:sz w:val="24"/>
          <w:szCs w:val="24"/>
        </w:rPr>
        <w:t xml:space="preserve"> муниципальным образованиям (моногородам) (далее – </w:t>
      </w:r>
      <w:proofErr w:type="spellStart"/>
      <w:r w:rsidRPr="000F79D3">
        <w:rPr>
          <w:rFonts w:ascii="Times New Roman" w:hAnsi="Times New Roman" w:cs="Times New Roman"/>
          <w:sz w:val="24"/>
          <w:szCs w:val="24"/>
        </w:rPr>
        <w:t>монопрофильные</w:t>
      </w:r>
      <w:proofErr w:type="spellEnd"/>
      <w:r w:rsidRPr="000F79D3">
        <w:rPr>
          <w:rFonts w:ascii="Times New Roman" w:hAnsi="Times New Roman" w:cs="Times New Roman"/>
          <w:sz w:val="24"/>
          <w:szCs w:val="24"/>
        </w:rPr>
        <w:t xml:space="preserve"> муниципальные образования (моногорода).</w:t>
      </w:r>
      <w:proofErr w:type="gramEnd"/>
    </w:p>
    <w:p w:rsidR="001D2DE3" w:rsidRPr="000F79D3" w:rsidRDefault="001D2DE3" w:rsidP="001D2DE3">
      <w:pPr>
        <w:spacing w:after="0" w:line="261" w:lineRule="auto"/>
        <w:ind w:left="-142" w:right="-23" w:firstLine="426"/>
        <w:jc w:val="both"/>
        <w:rPr>
          <w:rFonts w:ascii="Times New Roman" w:hAnsi="Times New Roman" w:cs="Times New Roman"/>
          <w:sz w:val="24"/>
          <w:szCs w:val="24"/>
        </w:rPr>
      </w:pPr>
      <w:r w:rsidRPr="000F79D3">
        <w:rPr>
          <w:rFonts w:ascii="Times New Roman" w:hAnsi="Times New Roman" w:cs="Times New Roman"/>
          <w:sz w:val="24"/>
          <w:szCs w:val="24"/>
        </w:rPr>
        <w:t>20. Финансовое участие заинтересованных лиц в реализации мероприятий по благоустройству территорий осуществляется в соответствии с порядком, утвержденным муниципальным нормативным правовым актом.</w:t>
      </w:r>
    </w:p>
    <w:p w:rsidR="001D2DE3" w:rsidRPr="000F79D3" w:rsidRDefault="001D2DE3" w:rsidP="001D2DE3">
      <w:pPr>
        <w:spacing w:after="0" w:line="261" w:lineRule="auto"/>
        <w:ind w:left="-142" w:right="-23" w:firstLine="426"/>
        <w:jc w:val="both"/>
        <w:rPr>
          <w:rFonts w:ascii="Times New Roman" w:hAnsi="Times New Roman" w:cs="Times New Roman"/>
          <w:sz w:val="24"/>
          <w:szCs w:val="24"/>
        </w:rPr>
      </w:pPr>
      <w:r w:rsidRPr="000F79D3">
        <w:rPr>
          <w:rFonts w:ascii="Times New Roman" w:hAnsi="Times New Roman" w:cs="Times New Roman"/>
          <w:sz w:val="24"/>
          <w:szCs w:val="24"/>
        </w:rPr>
        <w:t>21. Доведение лимитов бюджетных обязательств местным бюджетам производится не позднее 10 рабочих дней со дня заключения соглашения, указанного в подпункте 1 пункта 5 настоящих Правил и дополнительных соглашений.</w:t>
      </w:r>
    </w:p>
    <w:p w:rsidR="001D2DE3" w:rsidRPr="000F79D3" w:rsidRDefault="001D2DE3" w:rsidP="001D2DE3">
      <w:pPr>
        <w:spacing w:after="0" w:line="20" w:lineRule="exact"/>
        <w:ind w:left="-142" w:right="-167" w:firstLine="1112"/>
        <w:jc w:val="both"/>
        <w:rPr>
          <w:rFonts w:ascii="Times New Roman" w:hAnsi="Times New Roman" w:cs="Times New Roman"/>
          <w:sz w:val="24"/>
          <w:szCs w:val="24"/>
        </w:rPr>
      </w:pPr>
    </w:p>
    <w:p w:rsidR="001D2DE3" w:rsidRPr="000F79D3" w:rsidRDefault="001D2DE3" w:rsidP="001D2DE3">
      <w:pPr>
        <w:spacing w:after="0" w:line="15" w:lineRule="exact"/>
        <w:ind w:left="-142" w:right="-167" w:firstLine="1112"/>
        <w:jc w:val="both"/>
        <w:rPr>
          <w:rFonts w:ascii="Times New Roman" w:hAnsi="Times New Roman" w:cs="Times New Roman"/>
          <w:sz w:val="24"/>
          <w:szCs w:val="24"/>
        </w:rPr>
      </w:pPr>
    </w:p>
    <w:p w:rsidR="001D2DE3" w:rsidRPr="000F79D3" w:rsidRDefault="001D2DE3" w:rsidP="001D2DE3">
      <w:pPr>
        <w:tabs>
          <w:tab w:val="left" w:pos="709"/>
        </w:tabs>
        <w:spacing w:after="0" w:line="234" w:lineRule="auto"/>
        <w:ind w:left="-142" w:right="-167" w:firstLine="142"/>
        <w:jc w:val="both"/>
        <w:rPr>
          <w:rFonts w:ascii="Times New Roman" w:hAnsi="Times New Roman" w:cs="Times New Roman"/>
          <w:sz w:val="24"/>
          <w:szCs w:val="24"/>
        </w:rPr>
      </w:pPr>
      <w:r w:rsidRPr="000F79D3">
        <w:rPr>
          <w:rFonts w:ascii="Times New Roman" w:hAnsi="Times New Roman" w:cs="Times New Roman"/>
          <w:sz w:val="24"/>
          <w:szCs w:val="24"/>
        </w:rPr>
        <w:t>22. Перераспределение средств субсидий бюджетам поселений осуществляется в следующих случаях:</w:t>
      </w:r>
    </w:p>
    <w:p w:rsidR="001D2DE3" w:rsidRPr="000F79D3" w:rsidRDefault="001D2DE3" w:rsidP="001D2DE3">
      <w:pPr>
        <w:spacing w:after="0" w:line="15" w:lineRule="exact"/>
        <w:ind w:left="-142" w:right="-167" w:firstLine="1112"/>
        <w:jc w:val="both"/>
        <w:rPr>
          <w:rFonts w:ascii="Times New Roman" w:hAnsi="Times New Roman" w:cs="Times New Roman"/>
          <w:sz w:val="24"/>
          <w:szCs w:val="24"/>
        </w:rPr>
      </w:pPr>
    </w:p>
    <w:p w:rsidR="001D2DE3" w:rsidRPr="000F79D3" w:rsidRDefault="001D2DE3" w:rsidP="001D2DE3">
      <w:pPr>
        <w:spacing w:after="0" w:line="237" w:lineRule="auto"/>
        <w:ind w:left="-142" w:right="-167" w:firstLine="851"/>
        <w:jc w:val="both"/>
        <w:rPr>
          <w:rFonts w:ascii="Times New Roman" w:hAnsi="Times New Roman" w:cs="Times New Roman"/>
          <w:sz w:val="24"/>
          <w:szCs w:val="24"/>
        </w:rPr>
      </w:pPr>
      <w:r w:rsidRPr="000F79D3">
        <w:rPr>
          <w:rFonts w:ascii="Times New Roman" w:hAnsi="Times New Roman" w:cs="Times New Roman"/>
          <w:sz w:val="24"/>
          <w:szCs w:val="24"/>
        </w:rPr>
        <w:t>1) полный или частичный отказ муниципального образования от средств субсидии, распределенных ему в соответствии с настоящими Правилами;</w:t>
      </w:r>
    </w:p>
    <w:p w:rsidR="001D2DE3" w:rsidRPr="000F79D3" w:rsidRDefault="001D2DE3" w:rsidP="001D2DE3">
      <w:pPr>
        <w:tabs>
          <w:tab w:val="left" w:pos="2520"/>
          <w:tab w:val="left" w:pos="3220"/>
          <w:tab w:val="left" w:pos="4780"/>
          <w:tab w:val="left" w:pos="5960"/>
          <w:tab w:val="left" w:pos="7140"/>
          <w:tab w:val="left" w:pos="8540"/>
          <w:tab w:val="left" w:pos="8940"/>
        </w:tabs>
        <w:spacing w:after="0"/>
        <w:ind w:left="-142" w:right="-167" w:firstLine="851"/>
        <w:jc w:val="both"/>
        <w:rPr>
          <w:rFonts w:ascii="Times New Roman" w:hAnsi="Times New Roman" w:cs="Times New Roman"/>
          <w:sz w:val="24"/>
          <w:szCs w:val="24"/>
        </w:rPr>
      </w:pPr>
      <w:r w:rsidRPr="000F79D3">
        <w:rPr>
          <w:rFonts w:ascii="Times New Roman" w:hAnsi="Times New Roman" w:cs="Times New Roman"/>
          <w:sz w:val="24"/>
          <w:szCs w:val="24"/>
        </w:rPr>
        <w:t>2) полный или частичный возврат средств субсидии в связи с невыполнением или ненадлежащим выполнением муниципальным образованием в установленные сроки обязательств, предусмотренных соглашением;</w:t>
      </w:r>
    </w:p>
    <w:p w:rsidR="001D2DE3" w:rsidRPr="000F79D3" w:rsidRDefault="001D2DE3" w:rsidP="001D2DE3">
      <w:pPr>
        <w:spacing w:after="0" w:line="14" w:lineRule="exact"/>
        <w:ind w:left="-142" w:right="-167" w:firstLine="1112"/>
        <w:jc w:val="both"/>
        <w:rPr>
          <w:rFonts w:ascii="Times New Roman" w:hAnsi="Times New Roman" w:cs="Times New Roman"/>
          <w:sz w:val="24"/>
          <w:szCs w:val="24"/>
        </w:rPr>
      </w:pPr>
    </w:p>
    <w:p w:rsidR="001D2DE3" w:rsidRPr="000F79D3" w:rsidRDefault="001D2DE3" w:rsidP="001D2DE3">
      <w:pPr>
        <w:numPr>
          <w:ilvl w:val="1"/>
          <w:numId w:val="14"/>
        </w:numPr>
        <w:tabs>
          <w:tab w:val="left" w:pos="993"/>
        </w:tabs>
        <w:spacing w:after="0" w:line="235" w:lineRule="auto"/>
        <w:ind w:left="-142" w:right="-167" w:firstLine="851"/>
        <w:jc w:val="both"/>
        <w:rPr>
          <w:rFonts w:ascii="Times New Roman" w:hAnsi="Times New Roman" w:cs="Times New Roman"/>
          <w:sz w:val="24"/>
          <w:szCs w:val="24"/>
        </w:rPr>
      </w:pPr>
      <w:r w:rsidRPr="000F79D3">
        <w:rPr>
          <w:rFonts w:ascii="Times New Roman" w:hAnsi="Times New Roman" w:cs="Times New Roman"/>
          <w:sz w:val="24"/>
          <w:szCs w:val="24"/>
        </w:rPr>
        <w:t>нарушение муниципальным образованием условий соглашения, предусмотренного пунктом 18 настоящих Правил;</w:t>
      </w:r>
    </w:p>
    <w:p w:rsidR="001D2DE3" w:rsidRPr="000F79D3" w:rsidRDefault="001D2DE3" w:rsidP="001D2DE3">
      <w:pPr>
        <w:spacing w:after="0" w:line="15" w:lineRule="exact"/>
        <w:ind w:left="-142" w:right="-167" w:firstLine="1112"/>
        <w:jc w:val="both"/>
        <w:rPr>
          <w:rFonts w:ascii="Times New Roman" w:hAnsi="Times New Roman" w:cs="Times New Roman"/>
          <w:sz w:val="24"/>
          <w:szCs w:val="24"/>
        </w:rPr>
      </w:pPr>
    </w:p>
    <w:p w:rsidR="001D2DE3" w:rsidRPr="000F79D3" w:rsidRDefault="001D2DE3" w:rsidP="001D2DE3">
      <w:pPr>
        <w:numPr>
          <w:ilvl w:val="1"/>
          <w:numId w:val="14"/>
        </w:numPr>
        <w:tabs>
          <w:tab w:val="left" w:pos="993"/>
        </w:tabs>
        <w:spacing w:after="0" w:line="234" w:lineRule="auto"/>
        <w:ind w:left="-142" w:right="-167" w:firstLine="851"/>
        <w:jc w:val="both"/>
        <w:rPr>
          <w:rFonts w:ascii="Times New Roman" w:hAnsi="Times New Roman" w:cs="Times New Roman"/>
          <w:sz w:val="24"/>
          <w:szCs w:val="24"/>
        </w:rPr>
      </w:pPr>
      <w:r w:rsidRPr="000F79D3">
        <w:rPr>
          <w:rFonts w:ascii="Times New Roman" w:hAnsi="Times New Roman" w:cs="Times New Roman"/>
          <w:sz w:val="24"/>
          <w:szCs w:val="24"/>
        </w:rPr>
        <w:t>в иных случаях высвобождения средств субсидии после ее распределения.</w:t>
      </w:r>
    </w:p>
    <w:p w:rsidR="001D2DE3" w:rsidRPr="000F79D3" w:rsidRDefault="001D2DE3" w:rsidP="001D2DE3">
      <w:pPr>
        <w:spacing w:after="0" w:line="15" w:lineRule="exact"/>
        <w:ind w:left="-142" w:right="-167" w:firstLine="1112"/>
        <w:jc w:val="both"/>
        <w:rPr>
          <w:rFonts w:ascii="Times New Roman" w:hAnsi="Times New Roman" w:cs="Times New Roman"/>
          <w:sz w:val="24"/>
          <w:szCs w:val="24"/>
        </w:rPr>
      </w:pPr>
    </w:p>
    <w:p w:rsidR="001D2DE3" w:rsidRPr="000F79D3" w:rsidRDefault="001D2DE3" w:rsidP="001D2DE3">
      <w:pPr>
        <w:spacing w:after="0" w:line="238" w:lineRule="auto"/>
        <w:ind w:left="-142" w:right="-167" w:firstLine="851"/>
        <w:jc w:val="both"/>
        <w:rPr>
          <w:rFonts w:ascii="Times New Roman" w:hAnsi="Times New Roman" w:cs="Times New Roman"/>
          <w:sz w:val="24"/>
          <w:szCs w:val="24"/>
        </w:rPr>
      </w:pPr>
      <w:r w:rsidRPr="000F79D3">
        <w:rPr>
          <w:rFonts w:ascii="Times New Roman" w:hAnsi="Times New Roman" w:cs="Times New Roman"/>
          <w:sz w:val="24"/>
          <w:szCs w:val="24"/>
        </w:rPr>
        <w:t>Перераспределение средств субсидий бюджетам поселений осуществляется на дополнительные мероприятия по благоустройству в текущем году дворовых и (или) общественных территорий, благоустраиваемых в рамках муниципальной программы на 2018 – 2024 годы, и (или) мероприятия по благоустройству резервных дворовых и (или) общественных территорий, которые планируется реализовать за счет дополнительных средств субсидии в текущем году.</w:t>
      </w:r>
    </w:p>
    <w:p w:rsidR="001D2DE3" w:rsidRPr="000F79D3" w:rsidRDefault="001D2DE3" w:rsidP="001D2DE3">
      <w:pPr>
        <w:spacing w:after="0" w:line="18" w:lineRule="exact"/>
        <w:ind w:left="-142" w:right="-167" w:firstLine="1112"/>
        <w:jc w:val="both"/>
        <w:rPr>
          <w:rFonts w:ascii="Times New Roman" w:hAnsi="Times New Roman" w:cs="Times New Roman"/>
          <w:sz w:val="24"/>
          <w:szCs w:val="24"/>
        </w:rPr>
      </w:pPr>
    </w:p>
    <w:p w:rsidR="001D2DE3" w:rsidRPr="000F79D3" w:rsidRDefault="001D2DE3" w:rsidP="001D2DE3">
      <w:pPr>
        <w:spacing w:after="0" w:line="238" w:lineRule="auto"/>
        <w:ind w:left="-142" w:right="-167" w:firstLine="426"/>
        <w:jc w:val="both"/>
        <w:rPr>
          <w:rFonts w:ascii="Times New Roman" w:hAnsi="Times New Roman" w:cs="Times New Roman"/>
          <w:sz w:val="24"/>
          <w:szCs w:val="24"/>
        </w:rPr>
      </w:pPr>
      <w:r w:rsidRPr="000F79D3">
        <w:rPr>
          <w:rFonts w:ascii="Times New Roman" w:hAnsi="Times New Roman" w:cs="Times New Roman"/>
          <w:sz w:val="24"/>
          <w:szCs w:val="24"/>
        </w:rPr>
        <w:t>23</w:t>
      </w:r>
      <w:r w:rsidRPr="000F79D3">
        <w:rPr>
          <w:rFonts w:ascii="Times New Roman" w:hAnsi="Times New Roman" w:cs="Times New Roman"/>
          <w:sz w:val="24"/>
          <w:szCs w:val="24"/>
          <w:highlight w:val="yellow"/>
        </w:rPr>
        <w:t xml:space="preserve">. </w:t>
      </w:r>
      <w:r w:rsidRPr="000F79D3">
        <w:rPr>
          <w:rFonts w:ascii="Times New Roman" w:hAnsi="Times New Roman" w:cs="Times New Roman"/>
          <w:sz w:val="24"/>
          <w:szCs w:val="24"/>
        </w:rPr>
        <w:t xml:space="preserve">Перераспределение высвободившихся средств субсидии осуществляется </w:t>
      </w:r>
      <w:proofErr w:type="gramStart"/>
      <w:r w:rsidRPr="000F79D3">
        <w:rPr>
          <w:rFonts w:ascii="Times New Roman" w:hAnsi="Times New Roman" w:cs="Times New Roman"/>
          <w:sz w:val="24"/>
          <w:szCs w:val="24"/>
        </w:rPr>
        <w:t>на основании протокола заседания межведомственной комиссии на основании заявок органов местного самоуправления на предоставление дополнительных средств субсидии в текущем году в соответствии</w:t>
      </w:r>
      <w:proofErr w:type="gramEnd"/>
      <w:r w:rsidRPr="000F79D3">
        <w:rPr>
          <w:rFonts w:ascii="Times New Roman" w:hAnsi="Times New Roman" w:cs="Times New Roman"/>
          <w:sz w:val="24"/>
          <w:szCs w:val="24"/>
        </w:rPr>
        <w:t xml:space="preserve"> с критериями рейтинговой оценки.</w:t>
      </w:r>
    </w:p>
    <w:p w:rsidR="001D2DE3" w:rsidRPr="000F79D3" w:rsidRDefault="001D2DE3" w:rsidP="001D2DE3">
      <w:pPr>
        <w:spacing w:after="0" w:line="11" w:lineRule="exact"/>
        <w:ind w:left="-142" w:right="-167" w:firstLine="1112"/>
        <w:jc w:val="both"/>
        <w:rPr>
          <w:rFonts w:ascii="Times New Roman" w:hAnsi="Times New Roman" w:cs="Times New Roman"/>
          <w:sz w:val="24"/>
          <w:szCs w:val="24"/>
        </w:rPr>
      </w:pPr>
    </w:p>
    <w:p w:rsidR="001D2DE3" w:rsidRPr="000F79D3" w:rsidRDefault="001D2DE3" w:rsidP="001D2DE3">
      <w:pPr>
        <w:spacing w:after="0"/>
        <w:ind w:left="-142" w:right="-167" w:firstLine="851"/>
        <w:jc w:val="both"/>
        <w:rPr>
          <w:rFonts w:ascii="Times New Roman" w:hAnsi="Times New Roman" w:cs="Times New Roman"/>
          <w:sz w:val="24"/>
          <w:szCs w:val="24"/>
        </w:rPr>
      </w:pPr>
      <w:r w:rsidRPr="000F79D3">
        <w:rPr>
          <w:rFonts w:ascii="Times New Roman" w:hAnsi="Times New Roman" w:cs="Times New Roman"/>
          <w:sz w:val="24"/>
          <w:szCs w:val="24"/>
        </w:rPr>
        <w:t>Критерии рейтинговой оценки заявок органов местного самоуправления на предоставление дополнительных средств субсидии в текущем году, а также перечень подтверждающих критерии документов установлены приложением № 3 к настоящим Правилам.</w:t>
      </w:r>
    </w:p>
    <w:p w:rsidR="001D2DE3" w:rsidRPr="000F79D3" w:rsidRDefault="001D2DE3" w:rsidP="001D2DE3">
      <w:pPr>
        <w:spacing w:after="0" w:line="13" w:lineRule="exact"/>
        <w:ind w:left="-142" w:right="-167" w:firstLine="1112"/>
        <w:jc w:val="both"/>
        <w:rPr>
          <w:rFonts w:ascii="Times New Roman" w:hAnsi="Times New Roman" w:cs="Times New Roman"/>
          <w:sz w:val="24"/>
          <w:szCs w:val="24"/>
        </w:rPr>
      </w:pPr>
    </w:p>
    <w:p w:rsidR="001D2DE3" w:rsidRPr="000F79D3" w:rsidRDefault="001D2DE3" w:rsidP="001D2DE3">
      <w:pPr>
        <w:spacing w:after="0" w:line="235" w:lineRule="auto"/>
        <w:ind w:left="-142" w:right="-167" w:firstLine="851"/>
        <w:jc w:val="both"/>
        <w:rPr>
          <w:rFonts w:ascii="Times New Roman" w:hAnsi="Times New Roman" w:cs="Times New Roman"/>
          <w:sz w:val="24"/>
          <w:szCs w:val="24"/>
        </w:rPr>
      </w:pPr>
      <w:r w:rsidRPr="000F79D3">
        <w:rPr>
          <w:rFonts w:ascii="Times New Roman" w:hAnsi="Times New Roman" w:cs="Times New Roman"/>
          <w:sz w:val="24"/>
          <w:szCs w:val="24"/>
        </w:rPr>
        <w:t>За соблюдение каждого из указанных критериев рейтинговой оценки заявке органа местного самоуправления на предоставление дополнительных средств субсидии присваивается количество баллов, указанное в приложении № 3 к настоящим Правилам, за несоблюдение – ноль баллов.</w:t>
      </w:r>
    </w:p>
    <w:p w:rsidR="001D2DE3" w:rsidRPr="000F79D3" w:rsidRDefault="001D2DE3" w:rsidP="001D2DE3">
      <w:pPr>
        <w:spacing w:after="0" w:line="236" w:lineRule="auto"/>
        <w:ind w:left="-142" w:right="-167" w:firstLine="1110"/>
        <w:jc w:val="both"/>
        <w:rPr>
          <w:rFonts w:ascii="Times New Roman" w:hAnsi="Times New Roman" w:cs="Times New Roman"/>
          <w:sz w:val="24"/>
          <w:szCs w:val="24"/>
        </w:rPr>
      </w:pPr>
      <w:r w:rsidRPr="000F79D3">
        <w:rPr>
          <w:rFonts w:ascii="Times New Roman" w:hAnsi="Times New Roman" w:cs="Times New Roman"/>
          <w:sz w:val="24"/>
          <w:szCs w:val="24"/>
        </w:rPr>
        <w:t>Рейтинговая оценка заявки на предоставление дополнительных средств субсидии в текущем году определяется как сумма баллов, присвоенных заявке за соблюдение критериев.</w:t>
      </w:r>
    </w:p>
    <w:p w:rsidR="001D2DE3" w:rsidRPr="000F79D3" w:rsidRDefault="001D2DE3" w:rsidP="001D2DE3">
      <w:pPr>
        <w:spacing w:after="0" w:line="15" w:lineRule="exact"/>
        <w:ind w:left="-142" w:right="-167" w:firstLine="1110"/>
        <w:jc w:val="both"/>
        <w:rPr>
          <w:rFonts w:ascii="Times New Roman" w:hAnsi="Times New Roman" w:cs="Times New Roman"/>
          <w:sz w:val="24"/>
          <w:szCs w:val="24"/>
        </w:rPr>
      </w:pPr>
    </w:p>
    <w:p w:rsidR="001D2DE3" w:rsidRPr="000F79D3" w:rsidRDefault="001D2DE3" w:rsidP="001D2DE3">
      <w:pPr>
        <w:pStyle w:val="a4"/>
        <w:numPr>
          <w:ilvl w:val="0"/>
          <w:numId w:val="27"/>
        </w:numPr>
        <w:tabs>
          <w:tab w:val="left" w:pos="-142"/>
        </w:tabs>
        <w:spacing w:line="237" w:lineRule="auto"/>
        <w:ind w:left="-142" w:right="-167" w:firstLine="502"/>
        <w:rPr>
          <w:rFonts w:eastAsia="Times New Roman"/>
          <w:sz w:val="24"/>
          <w:szCs w:val="24"/>
        </w:rPr>
      </w:pPr>
      <w:r w:rsidRPr="000F79D3">
        <w:rPr>
          <w:rFonts w:eastAsia="Times New Roman"/>
          <w:sz w:val="24"/>
          <w:szCs w:val="24"/>
        </w:rPr>
        <w:t>С целью перераспределения средств субсидии муниципальное образование «Устьянский муниципальный район» направляет в адрес муниципальных образований, являющихся получателями субсидии, уведомление об отборе заявок на предоставление дополнительных средств субсидии в текущем году, содержащее в том числе:</w:t>
      </w:r>
    </w:p>
    <w:p w:rsidR="001D2DE3" w:rsidRPr="000F79D3" w:rsidRDefault="001D2DE3" w:rsidP="001D2DE3">
      <w:pPr>
        <w:spacing w:after="0" w:line="3" w:lineRule="exact"/>
        <w:ind w:left="-142" w:right="-167" w:firstLine="1110"/>
        <w:jc w:val="both"/>
        <w:rPr>
          <w:rFonts w:ascii="Times New Roman" w:hAnsi="Times New Roman" w:cs="Times New Roman"/>
          <w:sz w:val="24"/>
          <w:szCs w:val="24"/>
        </w:rPr>
      </w:pPr>
    </w:p>
    <w:p w:rsidR="001D2DE3" w:rsidRPr="000F79D3" w:rsidRDefault="001D2DE3" w:rsidP="001D2DE3">
      <w:pPr>
        <w:spacing w:after="0"/>
        <w:ind w:left="-142" w:right="-167" w:firstLine="851"/>
        <w:jc w:val="both"/>
        <w:rPr>
          <w:rFonts w:ascii="Times New Roman" w:hAnsi="Times New Roman" w:cs="Times New Roman"/>
          <w:sz w:val="24"/>
          <w:szCs w:val="24"/>
        </w:rPr>
      </w:pPr>
      <w:r w:rsidRPr="000F79D3">
        <w:rPr>
          <w:rFonts w:ascii="Times New Roman" w:hAnsi="Times New Roman" w:cs="Times New Roman"/>
          <w:sz w:val="24"/>
          <w:szCs w:val="24"/>
        </w:rPr>
        <w:t>1) сроки приема указанных заявок  муниципальным образованием «Устьянский муниципальный район»;</w:t>
      </w:r>
    </w:p>
    <w:p w:rsidR="001D2DE3" w:rsidRPr="000F79D3" w:rsidRDefault="001D2DE3" w:rsidP="001D2DE3">
      <w:pPr>
        <w:spacing w:after="0"/>
        <w:ind w:left="-142" w:right="-167" w:firstLine="851"/>
        <w:jc w:val="both"/>
        <w:rPr>
          <w:rFonts w:ascii="Times New Roman" w:hAnsi="Times New Roman" w:cs="Times New Roman"/>
          <w:sz w:val="24"/>
          <w:szCs w:val="24"/>
        </w:rPr>
      </w:pPr>
      <w:r w:rsidRPr="000F79D3">
        <w:rPr>
          <w:rFonts w:ascii="Times New Roman" w:hAnsi="Times New Roman" w:cs="Times New Roman"/>
          <w:sz w:val="24"/>
          <w:szCs w:val="24"/>
        </w:rPr>
        <w:t>2) объем средств субсидии, подлежащий перераспределению.</w:t>
      </w:r>
    </w:p>
    <w:p w:rsidR="001D2DE3" w:rsidRPr="000F79D3" w:rsidRDefault="001D2DE3" w:rsidP="001D2DE3">
      <w:pPr>
        <w:spacing w:after="0" w:line="12" w:lineRule="exact"/>
        <w:ind w:left="-142" w:right="-167" w:firstLine="1110"/>
        <w:jc w:val="both"/>
        <w:rPr>
          <w:rFonts w:ascii="Times New Roman" w:hAnsi="Times New Roman" w:cs="Times New Roman"/>
          <w:sz w:val="24"/>
          <w:szCs w:val="24"/>
        </w:rPr>
      </w:pPr>
    </w:p>
    <w:p w:rsidR="001D2DE3" w:rsidRPr="000F79D3" w:rsidRDefault="001D2DE3" w:rsidP="001D2DE3">
      <w:pPr>
        <w:pStyle w:val="a4"/>
        <w:numPr>
          <w:ilvl w:val="0"/>
          <w:numId w:val="27"/>
        </w:numPr>
        <w:spacing w:line="234" w:lineRule="auto"/>
        <w:ind w:left="-142" w:right="-167" w:firstLine="491"/>
        <w:rPr>
          <w:rFonts w:eastAsia="Times New Roman"/>
          <w:sz w:val="24"/>
          <w:szCs w:val="24"/>
        </w:rPr>
      </w:pPr>
      <w:r w:rsidRPr="000F79D3">
        <w:rPr>
          <w:rFonts w:eastAsia="Times New Roman"/>
          <w:sz w:val="24"/>
          <w:szCs w:val="24"/>
        </w:rPr>
        <w:t>Заявка на предоставление дополнительных средств субсидии, направляемая органом местного самоуправления, должна содержать:</w:t>
      </w:r>
    </w:p>
    <w:p w:rsidR="001D2DE3" w:rsidRPr="000F79D3" w:rsidRDefault="001D2DE3" w:rsidP="001D2DE3">
      <w:pPr>
        <w:spacing w:after="0" w:line="15" w:lineRule="exact"/>
        <w:ind w:left="-142" w:right="-167" w:firstLine="1110"/>
        <w:jc w:val="both"/>
        <w:rPr>
          <w:rFonts w:ascii="Times New Roman" w:hAnsi="Times New Roman" w:cs="Times New Roman"/>
          <w:sz w:val="24"/>
          <w:szCs w:val="24"/>
        </w:rPr>
      </w:pPr>
    </w:p>
    <w:p w:rsidR="001D2DE3" w:rsidRPr="000F79D3" w:rsidRDefault="001D2DE3" w:rsidP="001D2DE3">
      <w:pPr>
        <w:spacing w:after="0" w:line="234" w:lineRule="auto"/>
        <w:ind w:left="-142" w:right="-167" w:firstLine="851"/>
        <w:jc w:val="both"/>
        <w:rPr>
          <w:rFonts w:ascii="Times New Roman" w:hAnsi="Times New Roman" w:cs="Times New Roman"/>
          <w:sz w:val="24"/>
          <w:szCs w:val="24"/>
        </w:rPr>
      </w:pPr>
      <w:r w:rsidRPr="000F79D3">
        <w:rPr>
          <w:rFonts w:ascii="Times New Roman" w:hAnsi="Times New Roman" w:cs="Times New Roman"/>
          <w:sz w:val="24"/>
          <w:szCs w:val="24"/>
        </w:rPr>
        <w:t>1) необходимый к предоставлению объем дополнительных средств субсидии;</w:t>
      </w:r>
    </w:p>
    <w:p w:rsidR="001D2DE3" w:rsidRPr="000F79D3" w:rsidRDefault="001D2DE3" w:rsidP="001D2DE3">
      <w:pPr>
        <w:spacing w:after="0" w:line="18" w:lineRule="exact"/>
        <w:ind w:left="-142" w:right="-167" w:firstLine="1110"/>
        <w:jc w:val="both"/>
        <w:rPr>
          <w:rFonts w:ascii="Times New Roman" w:hAnsi="Times New Roman" w:cs="Times New Roman"/>
          <w:sz w:val="24"/>
          <w:szCs w:val="24"/>
        </w:rPr>
      </w:pPr>
    </w:p>
    <w:p w:rsidR="001D2DE3" w:rsidRPr="000F79D3" w:rsidRDefault="001D2DE3" w:rsidP="001D2DE3">
      <w:pPr>
        <w:spacing w:after="0" w:line="238" w:lineRule="auto"/>
        <w:ind w:left="-142" w:right="-167" w:firstLine="851"/>
        <w:jc w:val="both"/>
        <w:rPr>
          <w:rFonts w:ascii="Times New Roman" w:hAnsi="Times New Roman" w:cs="Times New Roman"/>
          <w:sz w:val="24"/>
          <w:szCs w:val="24"/>
        </w:rPr>
      </w:pPr>
      <w:r w:rsidRPr="000F79D3">
        <w:rPr>
          <w:rFonts w:ascii="Times New Roman" w:hAnsi="Times New Roman" w:cs="Times New Roman"/>
          <w:sz w:val="24"/>
          <w:szCs w:val="24"/>
        </w:rPr>
        <w:t xml:space="preserve">2) сведения о дополнительных мероприятиях по благоустройству дворовых и (или) общественных территорий, благоустраиваемых в рамках муниципальной программы на 2018 – 2024 годы в текущем году, и (или) мероприятиях по благоустройству резервных дворовых и </w:t>
      </w:r>
      <w:r w:rsidRPr="000F79D3">
        <w:rPr>
          <w:rFonts w:ascii="Times New Roman" w:hAnsi="Times New Roman" w:cs="Times New Roman"/>
          <w:sz w:val="24"/>
          <w:szCs w:val="24"/>
        </w:rPr>
        <w:lastRenderedPageBreak/>
        <w:t>(или) общественных территорий, которые планируется реализовать за счет дополнительных средств субсидии в текущем году.</w:t>
      </w:r>
    </w:p>
    <w:p w:rsidR="001D2DE3" w:rsidRPr="000F79D3" w:rsidRDefault="001D2DE3" w:rsidP="001D2DE3">
      <w:pPr>
        <w:spacing w:after="0" w:line="16" w:lineRule="exact"/>
        <w:ind w:left="-142" w:right="-167" w:firstLine="1110"/>
        <w:jc w:val="both"/>
        <w:rPr>
          <w:rFonts w:ascii="Times New Roman" w:hAnsi="Times New Roman" w:cs="Times New Roman"/>
          <w:sz w:val="24"/>
          <w:szCs w:val="24"/>
        </w:rPr>
      </w:pPr>
    </w:p>
    <w:p w:rsidR="001D2DE3" w:rsidRPr="000F79D3" w:rsidRDefault="001D2DE3" w:rsidP="001D2DE3">
      <w:pPr>
        <w:spacing w:after="0" w:line="234" w:lineRule="auto"/>
        <w:ind w:left="-142" w:right="-167" w:firstLine="851"/>
        <w:jc w:val="both"/>
        <w:rPr>
          <w:rFonts w:ascii="Times New Roman" w:hAnsi="Times New Roman" w:cs="Times New Roman"/>
          <w:sz w:val="24"/>
          <w:szCs w:val="24"/>
        </w:rPr>
      </w:pPr>
      <w:r w:rsidRPr="000F79D3">
        <w:rPr>
          <w:rFonts w:ascii="Times New Roman" w:hAnsi="Times New Roman" w:cs="Times New Roman"/>
          <w:sz w:val="24"/>
          <w:szCs w:val="24"/>
        </w:rPr>
        <w:t>К заявке на предоставление дополнительных средств субсидии прикладываются следующие документы:</w:t>
      </w:r>
    </w:p>
    <w:p w:rsidR="001D2DE3" w:rsidRPr="000F79D3" w:rsidRDefault="001D2DE3" w:rsidP="001D2DE3">
      <w:pPr>
        <w:spacing w:after="0" w:line="15" w:lineRule="exact"/>
        <w:ind w:left="-142" w:right="-167" w:firstLine="1110"/>
        <w:jc w:val="both"/>
        <w:rPr>
          <w:rFonts w:ascii="Times New Roman" w:hAnsi="Times New Roman" w:cs="Times New Roman"/>
          <w:sz w:val="24"/>
          <w:szCs w:val="24"/>
        </w:rPr>
      </w:pPr>
    </w:p>
    <w:p w:rsidR="001D2DE3" w:rsidRPr="000F79D3" w:rsidRDefault="001D2DE3" w:rsidP="001D2DE3">
      <w:pPr>
        <w:numPr>
          <w:ilvl w:val="1"/>
          <w:numId w:val="15"/>
        </w:numPr>
        <w:tabs>
          <w:tab w:val="left" w:pos="1134"/>
        </w:tabs>
        <w:spacing w:after="0" w:line="237" w:lineRule="auto"/>
        <w:ind w:left="-142" w:right="-167" w:firstLine="851"/>
        <w:jc w:val="both"/>
        <w:rPr>
          <w:rFonts w:ascii="Times New Roman" w:hAnsi="Times New Roman" w:cs="Times New Roman"/>
          <w:sz w:val="24"/>
          <w:szCs w:val="24"/>
        </w:rPr>
      </w:pPr>
      <w:proofErr w:type="gramStart"/>
      <w:r w:rsidRPr="000F79D3">
        <w:rPr>
          <w:rFonts w:ascii="Times New Roman" w:hAnsi="Times New Roman" w:cs="Times New Roman"/>
          <w:sz w:val="24"/>
          <w:szCs w:val="24"/>
        </w:rPr>
        <w:t>выписка из решения представительного органа муниципального образования о местном бюджете или гарантийное обязательство о внесении изменений в решение представительного органа муниципального образования о местном бюджете, подтверждающее софинансирование за счет средств местного бюджета всех мероприятий по благоустройству дворовых и общественных территорий, запланированных к реализации в текущем году, в размере не менее двух процентов от объема предоставляемой субсидии;</w:t>
      </w:r>
      <w:proofErr w:type="gramEnd"/>
    </w:p>
    <w:p w:rsidR="001D2DE3" w:rsidRPr="000F79D3" w:rsidRDefault="001D2DE3" w:rsidP="001D2DE3">
      <w:pPr>
        <w:spacing w:after="0" w:line="15" w:lineRule="exact"/>
        <w:ind w:left="-142" w:right="-167" w:firstLine="1110"/>
        <w:jc w:val="both"/>
        <w:rPr>
          <w:rFonts w:ascii="Times New Roman" w:hAnsi="Times New Roman" w:cs="Times New Roman"/>
          <w:sz w:val="24"/>
          <w:szCs w:val="24"/>
        </w:rPr>
      </w:pPr>
    </w:p>
    <w:p w:rsidR="001D2DE3" w:rsidRPr="000F79D3" w:rsidRDefault="001D2DE3" w:rsidP="001D2DE3">
      <w:pPr>
        <w:numPr>
          <w:ilvl w:val="1"/>
          <w:numId w:val="16"/>
        </w:numPr>
        <w:tabs>
          <w:tab w:val="left" w:pos="1134"/>
        </w:tabs>
        <w:spacing w:after="0" w:line="236" w:lineRule="auto"/>
        <w:ind w:left="-142" w:right="-167" w:firstLine="851"/>
        <w:jc w:val="both"/>
        <w:rPr>
          <w:rFonts w:ascii="Times New Roman" w:hAnsi="Times New Roman" w:cs="Times New Roman"/>
          <w:sz w:val="24"/>
          <w:szCs w:val="24"/>
        </w:rPr>
      </w:pPr>
      <w:r w:rsidRPr="000F79D3">
        <w:rPr>
          <w:rFonts w:ascii="Times New Roman" w:hAnsi="Times New Roman" w:cs="Times New Roman"/>
          <w:sz w:val="24"/>
          <w:szCs w:val="24"/>
        </w:rPr>
        <w:t xml:space="preserve">документы, подтверждающие готовность и возможность принятия бюджетами поселений дополнительных финансовых обязательств по </w:t>
      </w:r>
      <w:proofErr w:type="spellStart"/>
      <w:r w:rsidRPr="000F79D3">
        <w:rPr>
          <w:rFonts w:ascii="Times New Roman" w:hAnsi="Times New Roman" w:cs="Times New Roman"/>
          <w:sz w:val="24"/>
          <w:szCs w:val="24"/>
        </w:rPr>
        <w:t>софинансированию</w:t>
      </w:r>
      <w:proofErr w:type="spellEnd"/>
      <w:r w:rsidRPr="000F79D3">
        <w:rPr>
          <w:rFonts w:ascii="Times New Roman" w:hAnsi="Times New Roman" w:cs="Times New Roman"/>
          <w:sz w:val="24"/>
          <w:szCs w:val="24"/>
        </w:rPr>
        <w:t xml:space="preserve"> затрат, отнесенных подпунктами 3 и 4 пункта 8 к обязательствам заинтересованных лиц, в случае принятия решения в соответствии с абзацем вторым подпункта 2 пункта 8 настоящих Правил;</w:t>
      </w:r>
    </w:p>
    <w:p w:rsidR="001D2DE3" w:rsidRPr="000F79D3" w:rsidRDefault="001D2DE3" w:rsidP="001D2DE3">
      <w:pPr>
        <w:spacing w:after="0" w:line="13" w:lineRule="exact"/>
        <w:ind w:left="-142" w:right="-167" w:firstLine="1110"/>
        <w:jc w:val="both"/>
        <w:rPr>
          <w:rFonts w:ascii="Times New Roman" w:hAnsi="Times New Roman" w:cs="Times New Roman"/>
          <w:sz w:val="24"/>
          <w:szCs w:val="24"/>
        </w:rPr>
      </w:pPr>
    </w:p>
    <w:p w:rsidR="001D2DE3" w:rsidRPr="000F79D3" w:rsidRDefault="001D2DE3" w:rsidP="001D2DE3">
      <w:pPr>
        <w:numPr>
          <w:ilvl w:val="1"/>
          <w:numId w:val="17"/>
        </w:numPr>
        <w:tabs>
          <w:tab w:val="left" w:pos="1134"/>
        </w:tabs>
        <w:spacing w:after="0" w:line="238" w:lineRule="auto"/>
        <w:ind w:left="-142" w:right="-167" w:firstLine="851"/>
        <w:jc w:val="both"/>
        <w:rPr>
          <w:rFonts w:ascii="Times New Roman" w:hAnsi="Times New Roman" w:cs="Times New Roman"/>
          <w:sz w:val="24"/>
          <w:szCs w:val="24"/>
        </w:rPr>
      </w:pPr>
      <w:r w:rsidRPr="000F79D3">
        <w:rPr>
          <w:rFonts w:ascii="Times New Roman" w:hAnsi="Times New Roman" w:cs="Times New Roman"/>
          <w:sz w:val="24"/>
          <w:szCs w:val="24"/>
        </w:rPr>
        <w:t xml:space="preserve">документы, подтверждающие готовность заинтересованных лиц </w:t>
      </w:r>
      <w:proofErr w:type="spellStart"/>
      <w:r w:rsidRPr="000F79D3">
        <w:rPr>
          <w:rFonts w:ascii="Times New Roman" w:hAnsi="Times New Roman" w:cs="Times New Roman"/>
          <w:sz w:val="24"/>
          <w:szCs w:val="24"/>
        </w:rPr>
        <w:t>софинансировать</w:t>
      </w:r>
      <w:proofErr w:type="spellEnd"/>
      <w:r w:rsidRPr="000F79D3">
        <w:rPr>
          <w:rFonts w:ascii="Times New Roman" w:hAnsi="Times New Roman" w:cs="Times New Roman"/>
          <w:sz w:val="24"/>
          <w:szCs w:val="24"/>
        </w:rPr>
        <w:t xml:space="preserve"> мероприятия в рамках минимального и дополнительного перечней работ по благоустройству дворовых территорий в размере, указанном в подпунктах 3 и 4 пункта 8 настоящих Правил (копия протокола общего собрания заинтересованных лиц о готовности участия в муниципальной программе на 2018 – 2022 годы и решении </w:t>
      </w:r>
      <w:proofErr w:type="spellStart"/>
      <w:r w:rsidRPr="000F79D3">
        <w:rPr>
          <w:rFonts w:ascii="Times New Roman" w:hAnsi="Times New Roman" w:cs="Times New Roman"/>
          <w:sz w:val="24"/>
          <w:szCs w:val="24"/>
        </w:rPr>
        <w:t>софинансировать</w:t>
      </w:r>
      <w:proofErr w:type="spellEnd"/>
      <w:r w:rsidRPr="000F79D3">
        <w:rPr>
          <w:rFonts w:ascii="Times New Roman" w:hAnsi="Times New Roman" w:cs="Times New Roman"/>
          <w:sz w:val="24"/>
          <w:szCs w:val="24"/>
        </w:rPr>
        <w:t xml:space="preserve"> мероприятия по благоустройству территорий в размере, указанном в подпунктах 3 и</w:t>
      </w:r>
      <w:proofErr w:type="gramStart"/>
      <w:r w:rsidRPr="000F79D3">
        <w:rPr>
          <w:rFonts w:ascii="Times New Roman" w:hAnsi="Times New Roman" w:cs="Times New Roman"/>
          <w:sz w:val="24"/>
          <w:szCs w:val="24"/>
        </w:rPr>
        <w:t>4</w:t>
      </w:r>
      <w:proofErr w:type="gramEnd"/>
      <w:r w:rsidRPr="000F79D3">
        <w:rPr>
          <w:rFonts w:ascii="Times New Roman" w:hAnsi="Times New Roman" w:cs="Times New Roman"/>
          <w:sz w:val="24"/>
          <w:szCs w:val="24"/>
        </w:rPr>
        <w:t xml:space="preserve"> пункта 8 настоящих Правил);</w:t>
      </w:r>
    </w:p>
    <w:p w:rsidR="001D2DE3" w:rsidRPr="000F79D3" w:rsidRDefault="001D2DE3" w:rsidP="001D2DE3">
      <w:pPr>
        <w:spacing w:after="0" w:line="21" w:lineRule="exact"/>
        <w:ind w:left="-142" w:right="-167" w:firstLine="1110"/>
        <w:jc w:val="both"/>
        <w:rPr>
          <w:rFonts w:ascii="Times New Roman" w:hAnsi="Times New Roman" w:cs="Times New Roman"/>
          <w:sz w:val="24"/>
          <w:szCs w:val="24"/>
        </w:rPr>
      </w:pPr>
    </w:p>
    <w:p w:rsidR="001D2DE3" w:rsidRPr="000F79D3" w:rsidRDefault="001D2DE3" w:rsidP="001D2DE3">
      <w:pPr>
        <w:pStyle w:val="a4"/>
        <w:numPr>
          <w:ilvl w:val="1"/>
          <w:numId w:val="17"/>
        </w:numPr>
        <w:tabs>
          <w:tab w:val="left" w:pos="1134"/>
        </w:tabs>
        <w:spacing w:line="234" w:lineRule="auto"/>
        <w:ind w:left="-142" w:right="-167" w:firstLine="851"/>
        <w:rPr>
          <w:sz w:val="24"/>
          <w:szCs w:val="24"/>
        </w:rPr>
      </w:pPr>
      <w:r w:rsidRPr="000F79D3">
        <w:rPr>
          <w:rFonts w:eastAsia="Times New Roman"/>
          <w:sz w:val="24"/>
          <w:szCs w:val="24"/>
        </w:rPr>
        <w:t>гарантийное обязательство муниципального образования о завершении мероприятий по благоустройству дворовых и (или) общественных территорий в сроки, установленные соглашением. Муниципальные образования вправе представить документы, подтверждающие выполнение критериев рейтинговой оценки.</w:t>
      </w:r>
    </w:p>
    <w:p w:rsidR="001D2DE3" w:rsidRPr="000F79D3" w:rsidRDefault="001D2DE3" w:rsidP="001D2DE3">
      <w:pPr>
        <w:spacing w:after="0" w:line="16" w:lineRule="exact"/>
        <w:ind w:left="-142" w:right="-167" w:firstLine="1110"/>
        <w:jc w:val="both"/>
        <w:rPr>
          <w:rFonts w:ascii="Times New Roman" w:hAnsi="Times New Roman" w:cs="Times New Roman"/>
          <w:sz w:val="24"/>
          <w:szCs w:val="24"/>
        </w:rPr>
      </w:pPr>
    </w:p>
    <w:p w:rsidR="001D2DE3" w:rsidRPr="000F79D3" w:rsidRDefault="001D2DE3" w:rsidP="001D2DE3">
      <w:pPr>
        <w:tabs>
          <w:tab w:val="left" w:pos="1335"/>
        </w:tabs>
        <w:spacing w:after="0" w:line="237" w:lineRule="auto"/>
        <w:ind w:left="-142" w:right="-167" w:firstLine="851"/>
        <w:jc w:val="both"/>
        <w:rPr>
          <w:rFonts w:ascii="Times New Roman" w:hAnsi="Times New Roman" w:cs="Times New Roman"/>
          <w:sz w:val="24"/>
          <w:szCs w:val="24"/>
        </w:rPr>
      </w:pPr>
      <w:r w:rsidRPr="000F79D3">
        <w:rPr>
          <w:rFonts w:ascii="Times New Roman" w:hAnsi="Times New Roman" w:cs="Times New Roman"/>
          <w:sz w:val="24"/>
          <w:szCs w:val="24"/>
        </w:rPr>
        <w:t xml:space="preserve">В случае </w:t>
      </w:r>
      <w:proofErr w:type="gramStart"/>
      <w:r w:rsidRPr="000F79D3">
        <w:rPr>
          <w:rFonts w:ascii="Times New Roman" w:hAnsi="Times New Roman" w:cs="Times New Roman"/>
          <w:sz w:val="24"/>
          <w:szCs w:val="24"/>
        </w:rPr>
        <w:t>равенства итоговых рейтинговых оценок заявок органов местного самоуправления</w:t>
      </w:r>
      <w:proofErr w:type="gramEnd"/>
      <w:r w:rsidRPr="000F79D3">
        <w:rPr>
          <w:rFonts w:ascii="Times New Roman" w:hAnsi="Times New Roman" w:cs="Times New Roman"/>
          <w:sz w:val="24"/>
          <w:szCs w:val="24"/>
        </w:rPr>
        <w:t xml:space="preserve"> на предоставление дополнительных средств субсидии преимущество имеет заявка, дата регистрации которой имеет более ранний срок.</w:t>
      </w:r>
    </w:p>
    <w:p w:rsidR="001D2DE3" w:rsidRPr="000F79D3" w:rsidRDefault="001D2DE3" w:rsidP="001D2DE3">
      <w:pPr>
        <w:spacing w:after="0" w:line="14" w:lineRule="exact"/>
        <w:ind w:left="-142" w:right="-167" w:firstLine="1110"/>
        <w:jc w:val="both"/>
        <w:rPr>
          <w:rFonts w:ascii="Times New Roman" w:hAnsi="Times New Roman" w:cs="Times New Roman"/>
          <w:sz w:val="24"/>
          <w:szCs w:val="24"/>
        </w:rPr>
      </w:pPr>
    </w:p>
    <w:p w:rsidR="001D2DE3" w:rsidRPr="000F79D3" w:rsidRDefault="001D2DE3" w:rsidP="001D2DE3">
      <w:pPr>
        <w:spacing w:after="0" w:line="237" w:lineRule="auto"/>
        <w:ind w:left="-142" w:right="-167" w:firstLine="426"/>
        <w:jc w:val="both"/>
        <w:rPr>
          <w:rFonts w:ascii="Times New Roman" w:hAnsi="Times New Roman" w:cs="Times New Roman"/>
          <w:sz w:val="24"/>
          <w:szCs w:val="24"/>
        </w:rPr>
      </w:pPr>
      <w:r w:rsidRPr="000F79D3">
        <w:rPr>
          <w:rFonts w:ascii="Times New Roman" w:hAnsi="Times New Roman" w:cs="Times New Roman"/>
          <w:sz w:val="24"/>
          <w:szCs w:val="24"/>
        </w:rPr>
        <w:t>26. Заявки органов местного самоуправления на предоставление дополнительных средств субсидии рассматриваются на заседании межведомственной комиссии в течение одного рабочего дня со дня окончания срока приема указанных заявок.</w:t>
      </w:r>
    </w:p>
    <w:p w:rsidR="001D2DE3" w:rsidRPr="000F79D3" w:rsidRDefault="001D2DE3" w:rsidP="001D2DE3">
      <w:pPr>
        <w:spacing w:after="0" w:line="17" w:lineRule="exact"/>
        <w:ind w:left="-142" w:right="-167" w:firstLine="1110"/>
        <w:jc w:val="both"/>
        <w:rPr>
          <w:rFonts w:ascii="Times New Roman" w:hAnsi="Times New Roman" w:cs="Times New Roman"/>
          <w:sz w:val="24"/>
          <w:szCs w:val="24"/>
        </w:rPr>
      </w:pPr>
    </w:p>
    <w:p w:rsidR="001D2DE3" w:rsidRPr="000F79D3" w:rsidRDefault="001D2DE3" w:rsidP="001D2DE3">
      <w:pPr>
        <w:spacing w:after="0" w:line="236" w:lineRule="auto"/>
        <w:ind w:left="-142" w:right="-167" w:firstLine="851"/>
        <w:jc w:val="both"/>
        <w:rPr>
          <w:rFonts w:ascii="Times New Roman" w:hAnsi="Times New Roman" w:cs="Times New Roman"/>
          <w:sz w:val="24"/>
          <w:szCs w:val="24"/>
        </w:rPr>
      </w:pPr>
      <w:r w:rsidRPr="000F79D3">
        <w:rPr>
          <w:rFonts w:ascii="Times New Roman" w:hAnsi="Times New Roman" w:cs="Times New Roman"/>
          <w:sz w:val="24"/>
          <w:szCs w:val="24"/>
        </w:rPr>
        <w:t>Итоги заседания межведомственной комиссии оформляются протоколом, который в том числе должен содержать следующие рекомендации по перераспределению средств субсидии:</w:t>
      </w:r>
    </w:p>
    <w:p w:rsidR="001D2DE3" w:rsidRPr="000F79D3" w:rsidRDefault="001D2DE3" w:rsidP="001D2DE3">
      <w:pPr>
        <w:spacing w:after="0" w:line="4" w:lineRule="exact"/>
        <w:ind w:left="-142" w:right="-167" w:firstLine="1110"/>
        <w:jc w:val="both"/>
        <w:rPr>
          <w:rFonts w:ascii="Times New Roman" w:hAnsi="Times New Roman" w:cs="Times New Roman"/>
          <w:sz w:val="24"/>
          <w:szCs w:val="24"/>
        </w:rPr>
      </w:pPr>
    </w:p>
    <w:p w:rsidR="001D2DE3" w:rsidRPr="000F79D3" w:rsidRDefault="001D2DE3" w:rsidP="001D2DE3">
      <w:pPr>
        <w:spacing w:after="0"/>
        <w:ind w:left="-142" w:right="-167" w:firstLine="851"/>
        <w:jc w:val="both"/>
        <w:rPr>
          <w:rFonts w:ascii="Times New Roman" w:hAnsi="Times New Roman" w:cs="Times New Roman"/>
          <w:sz w:val="24"/>
          <w:szCs w:val="24"/>
        </w:rPr>
      </w:pPr>
      <w:r w:rsidRPr="000F79D3">
        <w:rPr>
          <w:rFonts w:ascii="Times New Roman" w:hAnsi="Times New Roman" w:cs="Times New Roman"/>
          <w:sz w:val="24"/>
          <w:szCs w:val="24"/>
        </w:rPr>
        <w:t>1) перечень муниципальных образований – получателей субсидий;</w:t>
      </w:r>
    </w:p>
    <w:p w:rsidR="001D2DE3" w:rsidRPr="000F79D3" w:rsidRDefault="001D2DE3" w:rsidP="001D2DE3">
      <w:pPr>
        <w:spacing w:after="0" w:line="11" w:lineRule="exact"/>
        <w:ind w:left="-142" w:right="-167" w:firstLine="1110"/>
        <w:jc w:val="both"/>
        <w:rPr>
          <w:rFonts w:ascii="Times New Roman" w:hAnsi="Times New Roman" w:cs="Times New Roman"/>
          <w:sz w:val="24"/>
          <w:szCs w:val="24"/>
        </w:rPr>
      </w:pPr>
    </w:p>
    <w:p w:rsidR="001D2DE3" w:rsidRPr="000F79D3" w:rsidRDefault="001D2DE3" w:rsidP="001D2DE3">
      <w:pPr>
        <w:spacing w:after="0"/>
        <w:ind w:left="-142" w:right="-167" w:firstLine="851"/>
        <w:jc w:val="both"/>
        <w:rPr>
          <w:rFonts w:ascii="Times New Roman" w:hAnsi="Times New Roman" w:cs="Times New Roman"/>
          <w:sz w:val="24"/>
          <w:szCs w:val="24"/>
        </w:rPr>
      </w:pPr>
      <w:r w:rsidRPr="000F79D3">
        <w:rPr>
          <w:rFonts w:ascii="Times New Roman" w:hAnsi="Times New Roman" w:cs="Times New Roman"/>
          <w:sz w:val="24"/>
          <w:szCs w:val="24"/>
        </w:rPr>
        <w:t>2) объем дополнительных средств субсидии для каждого муниципального образования,</w:t>
      </w:r>
      <w:r w:rsidRPr="000F79D3">
        <w:rPr>
          <w:rFonts w:ascii="Times New Roman" w:hAnsi="Times New Roman" w:cs="Times New Roman"/>
          <w:sz w:val="24"/>
          <w:szCs w:val="24"/>
        </w:rPr>
        <w:tab/>
        <w:t>в</w:t>
      </w:r>
      <w:r w:rsidRPr="000F79D3">
        <w:rPr>
          <w:rFonts w:ascii="Times New Roman" w:hAnsi="Times New Roman" w:cs="Times New Roman"/>
          <w:sz w:val="24"/>
          <w:szCs w:val="24"/>
        </w:rPr>
        <w:tab/>
        <w:t>отношении</w:t>
      </w:r>
      <w:r w:rsidRPr="000F79D3">
        <w:rPr>
          <w:rFonts w:ascii="Times New Roman" w:hAnsi="Times New Roman" w:cs="Times New Roman"/>
          <w:sz w:val="24"/>
          <w:szCs w:val="24"/>
        </w:rPr>
        <w:tab/>
        <w:t>которых</w:t>
      </w:r>
      <w:r w:rsidRPr="000F79D3">
        <w:rPr>
          <w:rFonts w:ascii="Times New Roman" w:hAnsi="Times New Roman" w:cs="Times New Roman"/>
          <w:sz w:val="24"/>
          <w:szCs w:val="24"/>
        </w:rPr>
        <w:tab/>
        <w:t>рекомендуется принять решение о предоставлении дополнительных средств субсидии;</w:t>
      </w:r>
    </w:p>
    <w:p w:rsidR="001D2DE3" w:rsidRPr="000F79D3" w:rsidRDefault="001D2DE3" w:rsidP="001D2DE3">
      <w:pPr>
        <w:spacing w:after="0" w:line="12" w:lineRule="exact"/>
        <w:ind w:left="-142" w:right="-167" w:firstLine="1110"/>
        <w:jc w:val="both"/>
        <w:rPr>
          <w:rFonts w:ascii="Times New Roman" w:hAnsi="Times New Roman" w:cs="Times New Roman"/>
          <w:sz w:val="24"/>
          <w:szCs w:val="24"/>
        </w:rPr>
      </w:pPr>
    </w:p>
    <w:p w:rsidR="001D2DE3" w:rsidRPr="000F79D3" w:rsidRDefault="001D2DE3" w:rsidP="001D2DE3">
      <w:pPr>
        <w:numPr>
          <w:ilvl w:val="1"/>
          <w:numId w:val="18"/>
        </w:numPr>
        <w:tabs>
          <w:tab w:val="left" w:pos="993"/>
        </w:tabs>
        <w:spacing w:after="0" w:line="234" w:lineRule="auto"/>
        <w:ind w:left="-142" w:right="-167" w:firstLine="851"/>
        <w:jc w:val="both"/>
        <w:rPr>
          <w:rFonts w:ascii="Times New Roman" w:hAnsi="Times New Roman" w:cs="Times New Roman"/>
          <w:sz w:val="24"/>
          <w:szCs w:val="24"/>
        </w:rPr>
      </w:pPr>
      <w:r w:rsidRPr="000F79D3">
        <w:rPr>
          <w:rFonts w:ascii="Times New Roman" w:hAnsi="Times New Roman" w:cs="Times New Roman"/>
          <w:sz w:val="24"/>
          <w:szCs w:val="24"/>
        </w:rPr>
        <w:t>наименование территорий (мероприятий), благоустройство которых планируется осуществить за счет дополнительных средств субсидии.</w:t>
      </w:r>
    </w:p>
    <w:p w:rsidR="001D2DE3" w:rsidRPr="000F79D3" w:rsidRDefault="001D2DE3" w:rsidP="001D2DE3">
      <w:pPr>
        <w:spacing w:after="0" w:line="17" w:lineRule="exact"/>
        <w:ind w:left="-142" w:right="-167" w:firstLine="1110"/>
        <w:jc w:val="both"/>
        <w:rPr>
          <w:rFonts w:ascii="Times New Roman" w:hAnsi="Times New Roman" w:cs="Times New Roman"/>
          <w:sz w:val="24"/>
          <w:szCs w:val="24"/>
        </w:rPr>
      </w:pPr>
    </w:p>
    <w:p w:rsidR="001D2DE3" w:rsidRPr="000F79D3" w:rsidRDefault="001D2DE3" w:rsidP="001D2DE3">
      <w:pPr>
        <w:spacing w:after="0" w:line="234" w:lineRule="auto"/>
        <w:ind w:left="-142" w:right="-167" w:firstLine="426"/>
        <w:jc w:val="both"/>
        <w:rPr>
          <w:rFonts w:ascii="Times New Roman" w:hAnsi="Times New Roman" w:cs="Times New Roman"/>
          <w:sz w:val="24"/>
          <w:szCs w:val="24"/>
        </w:rPr>
      </w:pPr>
      <w:r w:rsidRPr="000F79D3">
        <w:rPr>
          <w:rFonts w:ascii="Times New Roman" w:hAnsi="Times New Roman" w:cs="Times New Roman"/>
          <w:sz w:val="24"/>
          <w:szCs w:val="24"/>
        </w:rPr>
        <w:t>27. Основаниями для отказа в предоставлении дополнительных средств субсидии являются:</w:t>
      </w:r>
    </w:p>
    <w:p w:rsidR="001D2DE3" w:rsidRPr="000F79D3" w:rsidRDefault="001D2DE3" w:rsidP="001D2DE3">
      <w:pPr>
        <w:spacing w:after="0" w:line="15" w:lineRule="exact"/>
        <w:ind w:left="-142" w:right="-167" w:firstLine="1110"/>
        <w:jc w:val="both"/>
        <w:rPr>
          <w:rFonts w:ascii="Times New Roman" w:hAnsi="Times New Roman" w:cs="Times New Roman"/>
          <w:sz w:val="24"/>
          <w:szCs w:val="24"/>
        </w:rPr>
      </w:pPr>
    </w:p>
    <w:p w:rsidR="001D2DE3" w:rsidRPr="000F79D3" w:rsidRDefault="001D2DE3" w:rsidP="001D2DE3">
      <w:pPr>
        <w:numPr>
          <w:ilvl w:val="1"/>
          <w:numId w:val="19"/>
        </w:numPr>
        <w:tabs>
          <w:tab w:val="left" w:pos="993"/>
        </w:tabs>
        <w:spacing w:after="0" w:line="234" w:lineRule="auto"/>
        <w:ind w:left="-142" w:right="-167" w:firstLine="851"/>
        <w:jc w:val="both"/>
        <w:rPr>
          <w:rFonts w:ascii="Times New Roman" w:hAnsi="Times New Roman" w:cs="Times New Roman"/>
          <w:sz w:val="24"/>
          <w:szCs w:val="24"/>
        </w:rPr>
      </w:pPr>
      <w:r w:rsidRPr="000F79D3">
        <w:rPr>
          <w:rFonts w:ascii="Times New Roman" w:hAnsi="Times New Roman" w:cs="Times New Roman"/>
          <w:sz w:val="24"/>
          <w:szCs w:val="24"/>
        </w:rPr>
        <w:t>представление не в полном объеме документов, указанных в пункте 22 настоящих Правил;</w:t>
      </w:r>
    </w:p>
    <w:p w:rsidR="001D2DE3" w:rsidRPr="000F79D3" w:rsidRDefault="001D2DE3" w:rsidP="001D2DE3">
      <w:pPr>
        <w:spacing w:after="0" w:line="15" w:lineRule="exact"/>
        <w:ind w:left="-142" w:right="-167" w:firstLine="1110"/>
        <w:jc w:val="both"/>
        <w:rPr>
          <w:rFonts w:ascii="Times New Roman" w:hAnsi="Times New Roman" w:cs="Times New Roman"/>
          <w:sz w:val="24"/>
          <w:szCs w:val="24"/>
        </w:rPr>
      </w:pPr>
    </w:p>
    <w:p w:rsidR="001D2DE3" w:rsidRPr="000F79D3" w:rsidRDefault="001D2DE3" w:rsidP="001D2DE3">
      <w:pPr>
        <w:numPr>
          <w:ilvl w:val="1"/>
          <w:numId w:val="19"/>
        </w:numPr>
        <w:tabs>
          <w:tab w:val="left" w:pos="993"/>
        </w:tabs>
        <w:spacing w:after="0" w:line="236" w:lineRule="auto"/>
        <w:ind w:left="-142" w:right="-167" w:firstLine="851"/>
        <w:jc w:val="both"/>
        <w:rPr>
          <w:rFonts w:ascii="Times New Roman" w:hAnsi="Times New Roman" w:cs="Times New Roman"/>
          <w:sz w:val="24"/>
          <w:szCs w:val="24"/>
        </w:rPr>
      </w:pPr>
      <w:r w:rsidRPr="000F79D3">
        <w:rPr>
          <w:rFonts w:ascii="Times New Roman" w:hAnsi="Times New Roman" w:cs="Times New Roman"/>
          <w:sz w:val="24"/>
          <w:szCs w:val="24"/>
        </w:rPr>
        <w:t>представление документов, указанных в пункте 22 настоящих Правил, с нарушением срока, указанного в уведомлении об отборе заявок на предоставление дополнительных средств субсидии;</w:t>
      </w:r>
    </w:p>
    <w:p w:rsidR="001D2DE3" w:rsidRPr="000F79D3" w:rsidRDefault="001D2DE3" w:rsidP="001D2DE3">
      <w:pPr>
        <w:spacing w:after="0" w:line="17" w:lineRule="exact"/>
        <w:ind w:left="-142" w:right="-167" w:firstLine="1110"/>
        <w:jc w:val="both"/>
        <w:rPr>
          <w:rFonts w:ascii="Times New Roman" w:hAnsi="Times New Roman" w:cs="Times New Roman"/>
          <w:sz w:val="24"/>
          <w:szCs w:val="24"/>
        </w:rPr>
      </w:pPr>
    </w:p>
    <w:p w:rsidR="001D2DE3" w:rsidRPr="000F79D3" w:rsidRDefault="001D2DE3" w:rsidP="001D2DE3">
      <w:pPr>
        <w:numPr>
          <w:ilvl w:val="1"/>
          <w:numId w:val="19"/>
        </w:numPr>
        <w:tabs>
          <w:tab w:val="left" w:pos="993"/>
        </w:tabs>
        <w:spacing w:after="0" w:line="246" w:lineRule="auto"/>
        <w:ind w:left="-142" w:right="-167" w:firstLine="851"/>
        <w:jc w:val="both"/>
        <w:rPr>
          <w:rFonts w:ascii="Times New Roman" w:hAnsi="Times New Roman" w:cs="Times New Roman"/>
          <w:sz w:val="24"/>
          <w:szCs w:val="24"/>
        </w:rPr>
      </w:pPr>
      <w:r w:rsidRPr="000F79D3">
        <w:rPr>
          <w:rFonts w:ascii="Times New Roman" w:hAnsi="Times New Roman" w:cs="Times New Roman"/>
          <w:sz w:val="24"/>
          <w:szCs w:val="24"/>
        </w:rPr>
        <w:t>несоответствие содержания заявки на предоставление дополнительных средств субсидии требованиям, указанным в пункте 22 настоящих Правил;</w:t>
      </w:r>
    </w:p>
    <w:p w:rsidR="001D2DE3" w:rsidRPr="000F79D3" w:rsidRDefault="001D2DE3" w:rsidP="001D2DE3">
      <w:pPr>
        <w:spacing w:after="0" w:line="6" w:lineRule="exact"/>
        <w:ind w:left="-142" w:right="-167" w:firstLine="1110"/>
        <w:jc w:val="both"/>
        <w:rPr>
          <w:rFonts w:ascii="Times New Roman" w:hAnsi="Times New Roman" w:cs="Times New Roman"/>
          <w:sz w:val="24"/>
          <w:szCs w:val="24"/>
        </w:rPr>
      </w:pPr>
    </w:p>
    <w:p w:rsidR="001D2DE3" w:rsidRPr="000F79D3" w:rsidRDefault="001D2DE3" w:rsidP="001D2DE3">
      <w:pPr>
        <w:numPr>
          <w:ilvl w:val="1"/>
          <w:numId w:val="19"/>
        </w:numPr>
        <w:tabs>
          <w:tab w:val="left" w:pos="993"/>
        </w:tabs>
        <w:spacing w:after="0" w:line="234" w:lineRule="auto"/>
        <w:ind w:left="-142" w:right="-167" w:firstLine="851"/>
        <w:jc w:val="both"/>
        <w:rPr>
          <w:rFonts w:ascii="Times New Roman" w:hAnsi="Times New Roman" w:cs="Times New Roman"/>
          <w:sz w:val="24"/>
          <w:szCs w:val="24"/>
        </w:rPr>
      </w:pPr>
      <w:r w:rsidRPr="000F79D3">
        <w:rPr>
          <w:rFonts w:ascii="Times New Roman" w:hAnsi="Times New Roman" w:cs="Times New Roman"/>
          <w:sz w:val="24"/>
          <w:szCs w:val="24"/>
        </w:rPr>
        <w:t>представление документов, указанных в пункте 22 настоящих Правил, содержащих недостоверные сведения.</w:t>
      </w:r>
    </w:p>
    <w:p w:rsidR="001D2DE3" w:rsidRPr="000F79D3" w:rsidRDefault="001D2DE3" w:rsidP="001D2DE3">
      <w:pPr>
        <w:spacing w:after="0" w:line="15" w:lineRule="exact"/>
        <w:ind w:left="-142" w:right="-167" w:firstLine="1110"/>
        <w:jc w:val="both"/>
        <w:rPr>
          <w:rFonts w:ascii="Times New Roman" w:hAnsi="Times New Roman" w:cs="Times New Roman"/>
          <w:sz w:val="24"/>
          <w:szCs w:val="24"/>
        </w:rPr>
      </w:pPr>
    </w:p>
    <w:p w:rsidR="001D2DE3" w:rsidRPr="000F79D3" w:rsidRDefault="001D2DE3" w:rsidP="001D2DE3">
      <w:pPr>
        <w:spacing w:after="0" w:line="238" w:lineRule="auto"/>
        <w:ind w:left="-142" w:right="-167" w:firstLine="426"/>
        <w:jc w:val="both"/>
        <w:rPr>
          <w:rFonts w:ascii="Times New Roman" w:hAnsi="Times New Roman" w:cs="Times New Roman"/>
          <w:sz w:val="24"/>
          <w:szCs w:val="24"/>
        </w:rPr>
      </w:pPr>
      <w:r w:rsidRPr="000F79D3">
        <w:rPr>
          <w:rFonts w:ascii="Times New Roman" w:hAnsi="Times New Roman" w:cs="Times New Roman"/>
          <w:sz w:val="24"/>
          <w:szCs w:val="24"/>
        </w:rPr>
        <w:t xml:space="preserve">28. На основании протокола, указанного в пункте 23 настоящих Правил, администрация муниципального образования «Устьянский муниципальный район» готовит проект </w:t>
      </w:r>
      <w:r w:rsidRPr="000F79D3">
        <w:rPr>
          <w:rFonts w:ascii="Times New Roman" w:hAnsi="Times New Roman" w:cs="Times New Roman"/>
          <w:sz w:val="24"/>
          <w:szCs w:val="24"/>
        </w:rPr>
        <w:lastRenderedPageBreak/>
        <w:t>постановления администрации о внесении изменений в распределение средств субсидии местным бюджетам.</w:t>
      </w:r>
    </w:p>
    <w:p w:rsidR="001D2DE3" w:rsidRPr="000F79D3" w:rsidRDefault="001D2DE3" w:rsidP="001D2DE3">
      <w:pPr>
        <w:spacing w:after="0" w:line="13" w:lineRule="exact"/>
        <w:ind w:left="-142" w:right="-167" w:firstLine="1110"/>
        <w:jc w:val="both"/>
        <w:rPr>
          <w:rFonts w:ascii="Times New Roman" w:hAnsi="Times New Roman" w:cs="Times New Roman"/>
          <w:sz w:val="24"/>
          <w:szCs w:val="24"/>
        </w:rPr>
      </w:pPr>
    </w:p>
    <w:p w:rsidR="001D2DE3" w:rsidRPr="000F79D3" w:rsidRDefault="001D2DE3" w:rsidP="001D2DE3">
      <w:pPr>
        <w:spacing w:after="0" w:line="237" w:lineRule="auto"/>
        <w:ind w:left="-142" w:right="-167" w:firstLine="851"/>
        <w:jc w:val="both"/>
        <w:rPr>
          <w:rFonts w:ascii="Times New Roman" w:hAnsi="Times New Roman" w:cs="Times New Roman"/>
          <w:sz w:val="24"/>
          <w:szCs w:val="24"/>
        </w:rPr>
      </w:pPr>
      <w:r w:rsidRPr="000F79D3">
        <w:rPr>
          <w:rFonts w:ascii="Times New Roman" w:hAnsi="Times New Roman" w:cs="Times New Roman"/>
          <w:sz w:val="24"/>
          <w:szCs w:val="24"/>
        </w:rPr>
        <w:t>На основании постановления администрации муниципального образования «Устьянский муниципальный район», указанного в абзаце первом настоящего пункта, администрация вносит изменения в районный бюджет и заключает с органом местного самоуправления дополнительное соглашение к соглашению.</w:t>
      </w:r>
    </w:p>
    <w:p w:rsidR="001D2DE3" w:rsidRPr="000F79D3" w:rsidRDefault="001D2DE3" w:rsidP="001D2DE3">
      <w:pPr>
        <w:spacing w:after="0" w:line="17" w:lineRule="exact"/>
        <w:ind w:left="-142" w:right="-167" w:firstLine="1110"/>
        <w:jc w:val="both"/>
        <w:rPr>
          <w:rFonts w:ascii="Times New Roman" w:hAnsi="Times New Roman" w:cs="Times New Roman"/>
          <w:sz w:val="24"/>
          <w:szCs w:val="24"/>
        </w:rPr>
      </w:pPr>
    </w:p>
    <w:p w:rsidR="001D2DE3" w:rsidRPr="000F79D3" w:rsidRDefault="001D2DE3" w:rsidP="001D2DE3">
      <w:pPr>
        <w:spacing w:after="0" w:line="15" w:lineRule="exact"/>
        <w:ind w:left="-142" w:right="-167" w:firstLine="1110"/>
        <w:jc w:val="both"/>
        <w:rPr>
          <w:rFonts w:ascii="Times New Roman" w:hAnsi="Times New Roman" w:cs="Times New Roman"/>
          <w:sz w:val="24"/>
          <w:szCs w:val="24"/>
        </w:rPr>
      </w:pPr>
    </w:p>
    <w:p w:rsidR="001D2DE3" w:rsidRPr="000F79D3" w:rsidRDefault="001D2DE3" w:rsidP="001D2DE3">
      <w:pPr>
        <w:spacing w:after="0" w:line="238" w:lineRule="auto"/>
        <w:ind w:left="-142" w:right="-167" w:firstLine="426"/>
        <w:jc w:val="both"/>
        <w:rPr>
          <w:rFonts w:ascii="Times New Roman" w:hAnsi="Times New Roman" w:cs="Times New Roman"/>
          <w:sz w:val="24"/>
          <w:szCs w:val="24"/>
        </w:rPr>
      </w:pPr>
      <w:r w:rsidRPr="000F79D3">
        <w:rPr>
          <w:rFonts w:ascii="Times New Roman" w:hAnsi="Times New Roman" w:cs="Times New Roman"/>
          <w:sz w:val="24"/>
          <w:szCs w:val="24"/>
        </w:rPr>
        <w:t>29. Реализация и финансирование мероприятий по благоустройству дворовых и общественных территорий за счет средств субсидий осуществляется получателями субсидий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D2DE3" w:rsidRPr="000F79D3" w:rsidRDefault="001D2DE3" w:rsidP="001D2DE3">
      <w:pPr>
        <w:spacing w:after="0" w:line="12" w:lineRule="exact"/>
        <w:ind w:left="-142" w:right="-167" w:firstLine="1110"/>
        <w:jc w:val="both"/>
        <w:rPr>
          <w:rFonts w:ascii="Times New Roman" w:hAnsi="Times New Roman" w:cs="Times New Roman"/>
          <w:sz w:val="24"/>
          <w:szCs w:val="24"/>
        </w:rPr>
      </w:pPr>
    </w:p>
    <w:p w:rsidR="001D2DE3" w:rsidRPr="000F79D3" w:rsidRDefault="001D2DE3" w:rsidP="001D2DE3">
      <w:pPr>
        <w:pStyle w:val="a4"/>
        <w:numPr>
          <w:ilvl w:val="0"/>
          <w:numId w:val="28"/>
        </w:numPr>
        <w:tabs>
          <w:tab w:val="left" w:pos="851"/>
        </w:tabs>
        <w:ind w:left="-142" w:right="-167" w:firstLine="426"/>
        <w:rPr>
          <w:rFonts w:eastAsia="Times New Roman"/>
          <w:sz w:val="24"/>
          <w:szCs w:val="24"/>
        </w:rPr>
      </w:pPr>
      <w:r w:rsidRPr="000F79D3">
        <w:rPr>
          <w:rFonts w:eastAsia="Times New Roman"/>
          <w:sz w:val="24"/>
          <w:szCs w:val="24"/>
        </w:rPr>
        <w:t>Средства субсидий, которые высвобождаются по итогам проведения процедур в соответствии</w:t>
      </w:r>
      <w:r w:rsidRPr="000F79D3">
        <w:rPr>
          <w:rFonts w:eastAsia="Times New Roman"/>
          <w:sz w:val="24"/>
          <w:szCs w:val="24"/>
        </w:rPr>
        <w:tab/>
        <w:t xml:space="preserve">с </w:t>
      </w:r>
      <w:proofErr w:type="spellStart"/>
      <w:r w:rsidRPr="000F79D3">
        <w:rPr>
          <w:rFonts w:eastAsia="Times New Roman"/>
          <w:sz w:val="24"/>
          <w:szCs w:val="24"/>
        </w:rPr>
        <w:t>законодательствомРоссийской</w:t>
      </w:r>
      <w:proofErr w:type="spellEnd"/>
      <w:r w:rsidRPr="000F79D3">
        <w:rPr>
          <w:rFonts w:eastAsia="Times New Roman"/>
          <w:sz w:val="24"/>
          <w:szCs w:val="24"/>
        </w:rPr>
        <w:tab/>
        <w:t>Федерации о контрактной системе в сфере закупок товаров, работ, услуг для обеспечения государственных и муниципальных нужд по мероприятиям по благоустройству дворовых и общественных территорий, используются получателями субсидий по целевому назначению в рамках реализации указанных мероприятий.</w:t>
      </w:r>
    </w:p>
    <w:p w:rsidR="001D2DE3" w:rsidRPr="000F79D3" w:rsidRDefault="001D2DE3" w:rsidP="001D2DE3">
      <w:pPr>
        <w:pStyle w:val="a4"/>
        <w:tabs>
          <w:tab w:val="left" w:pos="851"/>
        </w:tabs>
        <w:ind w:left="-142" w:right="-167" w:firstLine="0"/>
        <w:rPr>
          <w:rFonts w:eastAsia="Times New Roman"/>
          <w:sz w:val="24"/>
          <w:szCs w:val="24"/>
        </w:rPr>
      </w:pPr>
      <w:r w:rsidRPr="000F79D3">
        <w:rPr>
          <w:rFonts w:eastAsia="Times New Roman"/>
          <w:sz w:val="24"/>
          <w:szCs w:val="24"/>
        </w:rPr>
        <w:t>В случае отсутствия решения по использованию экономии субсидии, указанной в абзаце первом данного пункта, в течение 14 дней с момента образования высвободившиеся средства субсидии могут быть распределены в соответствии с пунктами 22-28  настоящих Правил.</w:t>
      </w:r>
    </w:p>
    <w:p w:rsidR="001D2DE3" w:rsidRPr="000F79D3" w:rsidRDefault="001D2DE3" w:rsidP="001D2DE3">
      <w:pPr>
        <w:pStyle w:val="a4"/>
        <w:numPr>
          <w:ilvl w:val="0"/>
          <w:numId w:val="28"/>
        </w:numPr>
        <w:tabs>
          <w:tab w:val="left" w:pos="851"/>
        </w:tabs>
        <w:spacing w:line="237" w:lineRule="auto"/>
        <w:ind w:left="-142" w:right="-167" w:firstLine="426"/>
        <w:rPr>
          <w:rFonts w:eastAsia="Times New Roman"/>
          <w:sz w:val="24"/>
          <w:szCs w:val="24"/>
        </w:rPr>
      </w:pPr>
      <w:r w:rsidRPr="000F79D3">
        <w:rPr>
          <w:rFonts w:eastAsia="Times New Roman"/>
          <w:sz w:val="24"/>
          <w:szCs w:val="24"/>
        </w:rPr>
        <w:t xml:space="preserve">Предоставление бюджету поселения необходимого объема средств субсидии для оплаты выполненных работ, в случаях предусмотренных подпунктом 2 пункта 11 и пунктом 12 настоящих Правил, осуществляется </w:t>
      </w:r>
      <w:proofErr w:type="spellStart"/>
      <w:r w:rsidRPr="000F79D3">
        <w:rPr>
          <w:rFonts w:eastAsia="Times New Roman"/>
          <w:sz w:val="24"/>
          <w:szCs w:val="24"/>
        </w:rPr>
        <w:t>УСиИ</w:t>
      </w:r>
      <w:proofErr w:type="spellEnd"/>
      <w:r w:rsidRPr="000F79D3">
        <w:rPr>
          <w:rFonts w:eastAsia="Times New Roman"/>
          <w:sz w:val="24"/>
          <w:szCs w:val="24"/>
        </w:rPr>
        <w:t xml:space="preserve"> на основании следующих документов:</w:t>
      </w:r>
    </w:p>
    <w:p w:rsidR="001D2DE3" w:rsidRPr="000F79D3" w:rsidRDefault="001D2DE3" w:rsidP="001D2DE3">
      <w:pPr>
        <w:spacing w:after="0" w:line="14" w:lineRule="exact"/>
        <w:ind w:left="-142" w:right="-167" w:firstLine="426"/>
        <w:jc w:val="both"/>
        <w:rPr>
          <w:rFonts w:ascii="Times New Roman" w:hAnsi="Times New Roman" w:cs="Times New Roman"/>
          <w:sz w:val="24"/>
          <w:szCs w:val="24"/>
        </w:rPr>
      </w:pPr>
    </w:p>
    <w:p w:rsidR="001D2DE3" w:rsidRPr="000F79D3" w:rsidRDefault="001D2DE3" w:rsidP="001D2DE3">
      <w:pPr>
        <w:spacing w:after="0" w:line="235" w:lineRule="auto"/>
        <w:ind w:left="-142" w:right="-167" w:firstLine="993"/>
        <w:jc w:val="both"/>
        <w:rPr>
          <w:rFonts w:ascii="Times New Roman" w:hAnsi="Times New Roman" w:cs="Times New Roman"/>
          <w:sz w:val="24"/>
          <w:szCs w:val="24"/>
        </w:rPr>
      </w:pPr>
      <w:r w:rsidRPr="000F79D3">
        <w:rPr>
          <w:rFonts w:ascii="Times New Roman" w:hAnsi="Times New Roman" w:cs="Times New Roman"/>
          <w:sz w:val="24"/>
          <w:szCs w:val="24"/>
        </w:rPr>
        <w:t>1) муниципальных контрактов на закупку товаров, работ, услуг для обеспечения муниципальных нужд;</w:t>
      </w:r>
    </w:p>
    <w:p w:rsidR="001D2DE3" w:rsidRPr="000F79D3" w:rsidRDefault="001D2DE3" w:rsidP="001D2DE3">
      <w:pPr>
        <w:spacing w:after="0" w:line="1" w:lineRule="exact"/>
        <w:ind w:right="-167" w:firstLine="968"/>
        <w:jc w:val="both"/>
        <w:rPr>
          <w:rFonts w:ascii="Times New Roman" w:hAnsi="Times New Roman" w:cs="Times New Roman"/>
          <w:sz w:val="24"/>
          <w:szCs w:val="24"/>
        </w:rPr>
      </w:pPr>
    </w:p>
    <w:p w:rsidR="001D2DE3" w:rsidRPr="000F79D3" w:rsidRDefault="001D2DE3" w:rsidP="001D2DE3">
      <w:pPr>
        <w:spacing w:after="0"/>
        <w:ind w:right="-167" w:firstLine="851"/>
        <w:jc w:val="both"/>
        <w:rPr>
          <w:rFonts w:ascii="Times New Roman" w:hAnsi="Times New Roman" w:cs="Times New Roman"/>
          <w:sz w:val="24"/>
          <w:szCs w:val="24"/>
        </w:rPr>
      </w:pPr>
      <w:r w:rsidRPr="000F79D3">
        <w:rPr>
          <w:rFonts w:ascii="Times New Roman" w:hAnsi="Times New Roman" w:cs="Times New Roman"/>
          <w:sz w:val="24"/>
          <w:szCs w:val="24"/>
        </w:rPr>
        <w:t>2) актов о приемке выполненных работ (КС-2);</w:t>
      </w:r>
    </w:p>
    <w:p w:rsidR="001D2DE3" w:rsidRPr="000F79D3" w:rsidRDefault="001D2DE3" w:rsidP="001D2DE3">
      <w:pPr>
        <w:spacing w:after="0"/>
        <w:ind w:right="-167" w:firstLine="851"/>
        <w:jc w:val="both"/>
        <w:rPr>
          <w:rFonts w:ascii="Times New Roman" w:hAnsi="Times New Roman" w:cs="Times New Roman"/>
          <w:sz w:val="24"/>
          <w:szCs w:val="24"/>
        </w:rPr>
      </w:pPr>
      <w:r w:rsidRPr="000F79D3">
        <w:rPr>
          <w:rFonts w:ascii="Times New Roman" w:hAnsi="Times New Roman" w:cs="Times New Roman"/>
          <w:sz w:val="24"/>
          <w:szCs w:val="24"/>
        </w:rPr>
        <w:t>3) справок о стоимости выполненных работ и затрат (КС-3);</w:t>
      </w:r>
    </w:p>
    <w:p w:rsidR="001D2DE3" w:rsidRPr="000F79D3" w:rsidRDefault="001D2DE3" w:rsidP="001D2DE3">
      <w:pPr>
        <w:spacing w:after="0"/>
        <w:ind w:right="-167" w:firstLine="851"/>
        <w:jc w:val="both"/>
        <w:rPr>
          <w:rFonts w:ascii="Times New Roman" w:hAnsi="Times New Roman" w:cs="Times New Roman"/>
          <w:sz w:val="24"/>
          <w:szCs w:val="24"/>
        </w:rPr>
      </w:pPr>
      <w:r w:rsidRPr="000F79D3">
        <w:rPr>
          <w:rFonts w:ascii="Times New Roman" w:hAnsi="Times New Roman" w:cs="Times New Roman"/>
          <w:sz w:val="24"/>
          <w:szCs w:val="24"/>
        </w:rPr>
        <w:t>4) счетов-фактур;</w:t>
      </w:r>
    </w:p>
    <w:p w:rsidR="001D2DE3" w:rsidRPr="000F79D3" w:rsidRDefault="001D2DE3" w:rsidP="001D2DE3">
      <w:pPr>
        <w:spacing w:after="0" w:line="12" w:lineRule="exact"/>
        <w:ind w:right="-167" w:firstLine="968"/>
        <w:jc w:val="both"/>
        <w:rPr>
          <w:rFonts w:ascii="Times New Roman" w:hAnsi="Times New Roman" w:cs="Times New Roman"/>
          <w:sz w:val="24"/>
          <w:szCs w:val="24"/>
        </w:rPr>
      </w:pPr>
    </w:p>
    <w:p w:rsidR="001D2DE3" w:rsidRPr="000F79D3" w:rsidRDefault="001D2DE3" w:rsidP="001D2DE3">
      <w:pPr>
        <w:spacing w:after="0" w:line="234" w:lineRule="auto"/>
        <w:ind w:right="-167" w:firstLine="851"/>
        <w:jc w:val="both"/>
        <w:rPr>
          <w:rFonts w:ascii="Times New Roman" w:hAnsi="Times New Roman" w:cs="Times New Roman"/>
          <w:sz w:val="24"/>
          <w:szCs w:val="24"/>
        </w:rPr>
      </w:pPr>
      <w:r w:rsidRPr="000F79D3">
        <w:rPr>
          <w:rFonts w:ascii="Times New Roman" w:hAnsi="Times New Roman" w:cs="Times New Roman"/>
          <w:sz w:val="24"/>
          <w:szCs w:val="24"/>
        </w:rPr>
        <w:t>5) иных договоров (соглашений) на выполнение работ, оказание услуг, поставку товаров и оборудования;</w:t>
      </w:r>
    </w:p>
    <w:p w:rsidR="001D2DE3" w:rsidRPr="000F79D3" w:rsidRDefault="001D2DE3" w:rsidP="001D2DE3">
      <w:pPr>
        <w:spacing w:after="0" w:line="15" w:lineRule="exact"/>
        <w:ind w:right="-167" w:firstLine="968"/>
        <w:jc w:val="both"/>
        <w:rPr>
          <w:rFonts w:ascii="Times New Roman" w:hAnsi="Times New Roman" w:cs="Times New Roman"/>
          <w:sz w:val="24"/>
          <w:szCs w:val="24"/>
        </w:rPr>
      </w:pPr>
    </w:p>
    <w:p w:rsidR="001D2DE3" w:rsidRPr="000F79D3" w:rsidRDefault="001D2DE3" w:rsidP="001D2DE3">
      <w:pPr>
        <w:spacing w:after="0" w:line="237" w:lineRule="auto"/>
        <w:ind w:right="-167" w:firstLine="851"/>
        <w:jc w:val="both"/>
        <w:rPr>
          <w:rFonts w:ascii="Times New Roman" w:hAnsi="Times New Roman" w:cs="Times New Roman"/>
          <w:sz w:val="24"/>
          <w:szCs w:val="24"/>
        </w:rPr>
      </w:pPr>
      <w:r w:rsidRPr="000F79D3">
        <w:rPr>
          <w:rFonts w:ascii="Times New Roman" w:hAnsi="Times New Roman" w:cs="Times New Roman"/>
          <w:sz w:val="24"/>
          <w:szCs w:val="24"/>
        </w:rPr>
        <w:t>6) в случае перечислении средств бюджета поселения на выполнение работ по благоустройству дворовых и общественных территорий в рамках муниципального контракта – платежных документов, подтверждающих перечисление на счет подрядных организаций средств бюджета поселения;</w:t>
      </w:r>
    </w:p>
    <w:p w:rsidR="001D2DE3" w:rsidRPr="000F79D3" w:rsidRDefault="001D2DE3" w:rsidP="001D2DE3">
      <w:pPr>
        <w:spacing w:after="0" w:line="17" w:lineRule="exact"/>
        <w:ind w:right="-167" w:firstLine="968"/>
        <w:jc w:val="both"/>
        <w:rPr>
          <w:rFonts w:ascii="Times New Roman" w:hAnsi="Times New Roman" w:cs="Times New Roman"/>
          <w:sz w:val="24"/>
          <w:szCs w:val="24"/>
        </w:rPr>
      </w:pPr>
    </w:p>
    <w:p w:rsidR="001D2DE3" w:rsidRPr="000F79D3" w:rsidRDefault="001D2DE3" w:rsidP="001D2DE3">
      <w:pPr>
        <w:spacing w:after="0" w:line="248" w:lineRule="auto"/>
        <w:ind w:right="-167" w:firstLine="851"/>
        <w:jc w:val="both"/>
        <w:rPr>
          <w:rFonts w:ascii="Times New Roman" w:hAnsi="Times New Roman" w:cs="Times New Roman"/>
          <w:sz w:val="24"/>
          <w:szCs w:val="24"/>
        </w:rPr>
      </w:pPr>
      <w:proofErr w:type="gramStart"/>
      <w:r w:rsidRPr="000F79D3">
        <w:rPr>
          <w:rFonts w:ascii="Times New Roman" w:hAnsi="Times New Roman" w:cs="Times New Roman"/>
          <w:sz w:val="24"/>
          <w:szCs w:val="24"/>
        </w:rPr>
        <w:t>7) в случае, предусмотренном подпунктами 2 и 3 пункта 5 настоящих Правил, в части финансового участия заинтересованных лиц, – копий договоров на выполнение соответствующих работ, стоимость которых учитывается при определении объема софинансирования мероприятий со стороны заинтересованных лиц, а также копии лицензий и (или) иных документов, подтверждающих право подрядных организаций на выполнение соответствующего вида работ, и (или) документов, подтверждающих оплату подрядным организациям</w:t>
      </w:r>
      <w:proofErr w:type="gramEnd"/>
      <w:r w:rsidRPr="000F79D3">
        <w:rPr>
          <w:rFonts w:ascii="Times New Roman" w:hAnsi="Times New Roman" w:cs="Times New Roman"/>
          <w:sz w:val="24"/>
          <w:szCs w:val="24"/>
        </w:rPr>
        <w:t xml:space="preserve"> работ в порядке и на условиях, установленных муниципальным нормативным правовым актом;</w:t>
      </w:r>
    </w:p>
    <w:p w:rsidR="001D2DE3" w:rsidRPr="000F79D3" w:rsidRDefault="001D2DE3" w:rsidP="001D2DE3">
      <w:pPr>
        <w:spacing w:after="0" w:line="9" w:lineRule="exact"/>
        <w:ind w:right="-167" w:firstLine="968"/>
        <w:jc w:val="both"/>
        <w:rPr>
          <w:rFonts w:ascii="Times New Roman" w:hAnsi="Times New Roman" w:cs="Times New Roman"/>
          <w:sz w:val="24"/>
          <w:szCs w:val="24"/>
        </w:rPr>
      </w:pPr>
    </w:p>
    <w:p w:rsidR="001D2DE3" w:rsidRPr="000F79D3" w:rsidRDefault="001D2DE3" w:rsidP="001D2DE3">
      <w:pPr>
        <w:spacing w:after="0" w:line="237" w:lineRule="auto"/>
        <w:ind w:right="-167" w:firstLine="851"/>
        <w:jc w:val="both"/>
        <w:rPr>
          <w:rFonts w:ascii="Times New Roman" w:hAnsi="Times New Roman" w:cs="Times New Roman"/>
          <w:sz w:val="24"/>
          <w:szCs w:val="24"/>
        </w:rPr>
      </w:pPr>
      <w:r w:rsidRPr="000F79D3">
        <w:rPr>
          <w:rFonts w:ascii="Times New Roman" w:hAnsi="Times New Roman" w:cs="Times New Roman"/>
          <w:sz w:val="24"/>
          <w:szCs w:val="24"/>
        </w:rPr>
        <w:t>8) выписки из решения представительного органа муниципального образования о бюджете поселения, подтверждающей соответствующий объем софинансирования;</w:t>
      </w:r>
    </w:p>
    <w:p w:rsidR="001D2DE3" w:rsidRPr="000F79D3" w:rsidRDefault="001D2DE3" w:rsidP="001D2DE3">
      <w:pPr>
        <w:spacing w:after="0" w:line="13" w:lineRule="exact"/>
        <w:ind w:right="-167" w:firstLine="968"/>
        <w:jc w:val="both"/>
        <w:rPr>
          <w:rFonts w:ascii="Times New Roman" w:hAnsi="Times New Roman" w:cs="Times New Roman"/>
          <w:sz w:val="24"/>
          <w:szCs w:val="24"/>
        </w:rPr>
      </w:pPr>
    </w:p>
    <w:p w:rsidR="001D2DE3" w:rsidRPr="000F79D3" w:rsidRDefault="001D2DE3" w:rsidP="001D2DE3">
      <w:pPr>
        <w:spacing w:after="0" w:line="246" w:lineRule="auto"/>
        <w:ind w:right="-167" w:firstLine="851"/>
        <w:jc w:val="both"/>
        <w:rPr>
          <w:rFonts w:ascii="Times New Roman" w:hAnsi="Times New Roman" w:cs="Times New Roman"/>
          <w:sz w:val="24"/>
          <w:szCs w:val="24"/>
        </w:rPr>
      </w:pPr>
      <w:r w:rsidRPr="000F79D3">
        <w:rPr>
          <w:rFonts w:ascii="Times New Roman" w:hAnsi="Times New Roman" w:cs="Times New Roman"/>
          <w:sz w:val="24"/>
          <w:szCs w:val="24"/>
        </w:rPr>
        <w:t>После завершения мероприятий по благоустройству дворовых и общественных территорий получатели субсидий представляют в управление строительства платежные поручения, свидетельствующие о перечислении на счет подрядных организаций средств субсидий;</w:t>
      </w:r>
    </w:p>
    <w:p w:rsidR="001D2DE3" w:rsidRPr="000F79D3" w:rsidRDefault="001D2DE3" w:rsidP="001D2DE3">
      <w:pPr>
        <w:spacing w:after="0" w:line="16" w:lineRule="exact"/>
        <w:ind w:right="-167" w:firstLine="980"/>
        <w:jc w:val="both"/>
        <w:rPr>
          <w:rFonts w:ascii="Times New Roman" w:hAnsi="Times New Roman" w:cs="Times New Roman"/>
          <w:sz w:val="24"/>
          <w:szCs w:val="24"/>
        </w:rPr>
      </w:pPr>
    </w:p>
    <w:p w:rsidR="001D2DE3" w:rsidRPr="000F79D3" w:rsidRDefault="001D2DE3" w:rsidP="001D2DE3">
      <w:pPr>
        <w:pStyle w:val="a4"/>
        <w:numPr>
          <w:ilvl w:val="0"/>
          <w:numId w:val="29"/>
        </w:numPr>
        <w:tabs>
          <w:tab w:val="left" w:pos="1276"/>
        </w:tabs>
        <w:spacing w:line="234" w:lineRule="auto"/>
        <w:ind w:left="0" w:right="-167" w:firstLine="851"/>
        <w:rPr>
          <w:sz w:val="24"/>
          <w:szCs w:val="24"/>
        </w:rPr>
      </w:pPr>
      <w:r w:rsidRPr="000F79D3">
        <w:rPr>
          <w:sz w:val="24"/>
          <w:szCs w:val="24"/>
        </w:rPr>
        <w:t>документы, подтверждающие финансовое участие заинтересованных лиц в мероприятиях по благоустройству территорий.</w:t>
      </w:r>
    </w:p>
    <w:p w:rsidR="001D2DE3" w:rsidRPr="000F79D3" w:rsidRDefault="001D2DE3" w:rsidP="001D2DE3">
      <w:pPr>
        <w:spacing w:after="0" w:line="15" w:lineRule="exact"/>
        <w:ind w:right="-167" w:firstLine="980"/>
        <w:jc w:val="both"/>
        <w:rPr>
          <w:rFonts w:ascii="Times New Roman" w:hAnsi="Times New Roman" w:cs="Times New Roman"/>
          <w:sz w:val="24"/>
          <w:szCs w:val="24"/>
        </w:rPr>
      </w:pPr>
    </w:p>
    <w:p w:rsidR="001D2DE3" w:rsidRPr="000F79D3" w:rsidRDefault="001D2DE3" w:rsidP="001D2DE3">
      <w:pPr>
        <w:spacing w:after="0" w:line="236" w:lineRule="auto"/>
        <w:ind w:right="-167" w:firstLine="851"/>
        <w:jc w:val="both"/>
        <w:rPr>
          <w:rFonts w:ascii="Times New Roman" w:hAnsi="Times New Roman" w:cs="Times New Roman"/>
          <w:sz w:val="24"/>
          <w:szCs w:val="24"/>
        </w:rPr>
      </w:pPr>
      <w:r w:rsidRPr="000F79D3">
        <w:rPr>
          <w:rFonts w:ascii="Times New Roman" w:hAnsi="Times New Roman" w:cs="Times New Roman"/>
          <w:sz w:val="24"/>
          <w:szCs w:val="24"/>
        </w:rPr>
        <w:t xml:space="preserve">Документы, указанные в подпунктах 1 – 9 настоящего пункта, направляются в адрес </w:t>
      </w:r>
      <w:proofErr w:type="spellStart"/>
      <w:r w:rsidRPr="000F79D3">
        <w:rPr>
          <w:rFonts w:ascii="Times New Roman" w:hAnsi="Times New Roman" w:cs="Times New Roman"/>
          <w:sz w:val="24"/>
          <w:szCs w:val="24"/>
        </w:rPr>
        <w:t>УСиИ</w:t>
      </w:r>
      <w:proofErr w:type="spellEnd"/>
      <w:r w:rsidRPr="000F79D3">
        <w:rPr>
          <w:rFonts w:ascii="Times New Roman" w:hAnsi="Times New Roman" w:cs="Times New Roman"/>
          <w:sz w:val="24"/>
          <w:szCs w:val="24"/>
        </w:rPr>
        <w:t xml:space="preserve"> на бумажном носителе в составе заявки муниципального образования для оплаты выполненных работ.</w:t>
      </w:r>
    </w:p>
    <w:p w:rsidR="001D2DE3" w:rsidRPr="000F79D3" w:rsidRDefault="001D2DE3" w:rsidP="001D2DE3">
      <w:pPr>
        <w:spacing w:after="0" w:line="15" w:lineRule="exact"/>
        <w:ind w:right="-167" w:firstLine="980"/>
        <w:jc w:val="both"/>
        <w:rPr>
          <w:rFonts w:ascii="Times New Roman" w:hAnsi="Times New Roman" w:cs="Times New Roman"/>
          <w:sz w:val="24"/>
          <w:szCs w:val="24"/>
        </w:rPr>
      </w:pPr>
    </w:p>
    <w:p w:rsidR="001D2DE3" w:rsidRPr="000F79D3" w:rsidRDefault="001D2DE3" w:rsidP="001D2DE3">
      <w:pPr>
        <w:spacing w:after="0"/>
        <w:ind w:right="-167" w:firstLine="851"/>
        <w:jc w:val="both"/>
        <w:rPr>
          <w:rFonts w:ascii="Times New Roman" w:hAnsi="Times New Roman" w:cs="Times New Roman"/>
          <w:sz w:val="24"/>
          <w:szCs w:val="24"/>
        </w:rPr>
      </w:pPr>
      <w:r w:rsidRPr="000F79D3">
        <w:rPr>
          <w:rFonts w:ascii="Times New Roman" w:hAnsi="Times New Roman" w:cs="Times New Roman"/>
          <w:sz w:val="24"/>
          <w:szCs w:val="24"/>
        </w:rPr>
        <w:lastRenderedPageBreak/>
        <w:t xml:space="preserve">Документы, указанные в пунктах 10 и 11 настоящего пункта, представляются в адрес </w:t>
      </w:r>
      <w:proofErr w:type="spellStart"/>
      <w:r w:rsidRPr="000F79D3">
        <w:rPr>
          <w:rFonts w:ascii="Times New Roman" w:hAnsi="Times New Roman" w:cs="Times New Roman"/>
          <w:sz w:val="24"/>
          <w:szCs w:val="24"/>
        </w:rPr>
        <w:t>УСиИ</w:t>
      </w:r>
      <w:proofErr w:type="spellEnd"/>
      <w:r w:rsidRPr="000F79D3">
        <w:rPr>
          <w:rFonts w:ascii="Times New Roman" w:hAnsi="Times New Roman" w:cs="Times New Roman"/>
          <w:sz w:val="24"/>
          <w:szCs w:val="24"/>
        </w:rPr>
        <w:t xml:space="preserve"> на электронном носителе или направляются на адрес электронной почты </w:t>
      </w:r>
      <w:proofErr w:type="spellStart"/>
      <w:r w:rsidRPr="000F79D3">
        <w:rPr>
          <w:rFonts w:ascii="Times New Roman" w:hAnsi="Times New Roman" w:cs="Times New Roman"/>
          <w:sz w:val="24"/>
          <w:szCs w:val="24"/>
        </w:rPr>
        <w:t>УСиИв</w:t>
      </w:r>
      <w:proofErr w:type="spellEnd"/>
      <w:r w:rsidRPr="000F79D3">
        <w:rPr>
          <w:rFonts w:ascii="Times New Roman" w:hAnsi="Times New Roman" w:cs="Times New Roman"/>
          <w:sz w:val="24"/>
          <w:szCs w:val="24"/>
        </w:rPr>
        <w:t xml:space="preserve"> виде сканированных копий документов, подписанных уполномоченным должностным лицом;</w:t>
      </w:r>
    </w:p>
    <w:p w:rsidR="001D2DE3" w:rsidRPr="000F79D3" w:rsidRDefault="001D2DE3" w:rsidP="001D2DE3">
      <w:pPr>
        <w:pStyle w:val="ConsPlusNormal"/>
        <w:numPr>
          <w:ilvl w:val="0"/>
          <w:numId w:val="29"/>
        </w:numPr>
        <w:ind w:left="0" w:right="-164" w:firstLine="851"/>
        <w:jc w:val="both"/>
        <w:rPr>
          <w:rFonts w:ascii="Times New Roman" w:hAnsi="Times New Roman" w:cs="Times New Roman"/>
          <w:sz w:val="24"/>
          <w:szCs w:val="24"/>
        </w:rPr>
      </w:pPr>
      <w:proofErr w:type="gramStart"/>
      <w:r w:rsidRPr="000F79D3">
        <w:rPr>
          <w:rFonts w:ascii="Times New Roman" w:hAnsi="Times New Roman" w:cs="Times New Roman"/>
          <w:sz w:val="24"/>
          <w:szCs w:val="24"/>
        </w:rPr>
        <w:t>дизайн-проект благоустройства соответствующих дворовых и общественных территорий, в который включается текстовое и визуальное описание проекта благоустройства, в том числе его концепция и перечень (в том числе визуализированный) элементов благоустройства, предлагаемых к размещению на соответствующей территории;</w:t>
      </w:r>
      <w:proofErr w:type="gramEnd"/>
    </w:p>
    <w:p w:rsidR="001D2DE3" w:rsidRPr="000F79D3" w:rsidRDefault="001D2DE3" w:rsidP="001D2DE3">
      <w:pPr>
        <w:pStyle w:val="ConsPlusNormal"/>
        <w:numPr>
          <w:ilvl w:val="0"/>
          <w:numId w:val="29"/>
        </w:numPr>
        <w:ind w:left="0" w:right="-164" w:firstLine="851"/>
        <w:jc w:val="both"/>
        <w:rPr>
          <w:rFonts w:ascii="Times New Roman" w:hAnsi="Times New Roman" w:cs="Times New Roman"/>
          <w:sz w:val="24"/>
          <w:szCs w:val="24"/>
        </w:rPr>
      </w:pPr>
      <w:r w:rsidRPr="000F79D3">
        <w:rPr>
          <w:rFonts w:ascii="Times New Roman" w:hAnsi="Times New Roman" w:cs="Times New Roman"/>
          <w:sz w:val="24"/>
          <w:szCs w:val="24"/>
        </w:rPr>
        <w:t xml:space="preserve"> положительное заключение государственной экспертизы проектной документации или при отсутствии необходимости проведения государственной экспертизы проектной документации - заключение о проверке достоверности определения сметной стоимости в отношении мероприятий по благоустройству территории.</w:t>
      </w:r>
    </w:p>
    <w:p w:rsidR="001D2DE3" w:rsidRPr="000F79D3" w:rsidRDefault="001D2DE3" w:rsidP="001D2DE3">
      <w:pPr>
        <w:spacing w:after="0" w:line="14" w:lineRule="exact"/>
        <w:ind w:right="-167" w:firstLine="980"/>
        <w:jc w:val="both"/>
        <w:rPr>
          <w:rFonts w:ascii="Times New Roman" w:hAnsi="Times New Roman" w:cs="Times New Roman"/>
          <w:sz w:val="24"/>
          <w:szCs w:val="24"/>
        </w:rPr>
      </w:pPr>
    </w:p>
    <w:p w:rsidR="001D2DE3" w:rsidRPr="000F79D3" w:rsidRDefault="001D2DE3" w:rsidP="001D2DE3">
      <w:pPr>
        <w:spacing w:after="0" w:line="237" w:lineRule="auto"/>
        <w:ind w:right="-167" w:firstLine="284"/>
        <w:jc w:val="both"/>
        <w:rPr>
          <w:rFonts w:ascii="Times New Roman" w:hAnsi="Times New Roman" w:cs="Times New Roman"/>
          <w:sz w:val="24"/>
          <w:szCs w:val="24"/>
        </w:rPr>
      </w:pPr>
      <w:r w:rsidRPr="000F79D3">
        <w:rPr>
          <w:rFonts w:ascii="Times New Roman" w:hAnsi="Times New Roman" w:cs="Times New Roman"/>
          <w:sz w:val="24"/>
          <w:szCs w:val="24"/>
        </w:rPr>
        <w:t xml:space="preserve">32. Предоставление бюджету поселения необходимого объема средств субсидии для оплаты выполненных работ, в случаях, предусмотренных подпунктами 1 и 3 пункта 11 настоящих Правил, осуществляется </w:t>
      </w:r>
      <w:proofErr w:type="spellStart"/>
      <w:r w:rsidRPr="000F79D3">
        <w:rPr>
          <w:rFonts w:ascii="Times New Roman" w:hAnsi="Times New Roman" w:cs="Times New Roman"/>
          <w:sz w:val="24"/>
          <w:szCs w:val="24"/>
        </w:rPr>
        <w:t>УСиИ</w:t>
      </w:r>
      <w:proofErr w:type="spellEnd"/>
      <w:r w:rsidRPr="000F79D3">
        <w:rPr>
          <w:rFonts w:ascii="Times New Roman" w:hAnsi="Times New Roman" w:cs="Times New Roman"/>
          <w:sz w:val="24"/>
          <w:szCs w:val="24"/>
        </w:rPr>
        <w:t xml:space="preserve"> на основании следующих документов:</w:t>
      </w:r>
    </w:p>
    <w:p w:rsidR="001D2DE3" w:rsidRPr="000F79D3" w:rsidRDefault="001D2DE3" w:rsidP="001D2DE3">
      <w:pPr>
        <w:spacing w:after="0" w:line="17" w:lineRule="exact"/>
        <w:ind w:right="-167" w:firstLine="980"/>
        <w:jc w:val="both"/>
        <w:rPr>
          <w:rFonts w:ascii="Times New Roman" w:hAnsi="Times New Roman" w:cs="Times New Roman"/>
          <w:sz w:val="24"/>
          <w:szCs w:val="24"/>
        </w:rPr>
      </w:pPr>
    </w:p>
    <w:p w:rsidR="001D2DE3" w:rsidRPr="000F79D3" w:rsidRDefault="001D2DE3" w:rsidP="001D2DE3">
      <w:pPr>
        <w:numPr>
          <w:ilvl w:val="1"/>
          <w:numId w:val="20"/>
        </w:numPr>
        <w:tabs>
          <w:tab w:val="left" w:pos="1134"/>
        </w:tabs>
        <w:spacing w:after="0" w:line="236" w:lineRule="auto"/>
        <w:ind w:right="-167" w:firstLine="851"/>
        <w:jc w:val="both"/>
        <w:rPr>
          <w:rFonts w:ascii="Times New Roman" w:hAnsi="Times New Roman" w:cs="Times New Roman"/>
          <w:sz w:val="24"/>
          <w:szCs w:val="24"/>
        </w:rPr>
      </w:pPr>
      <w:r w:rsidRPr="000F79D3">
        <w:rPr>
          <w:rFonts w:ascii="Times New Roman" w:hAnsi="Times New Roman" w:cs="Times New Roman"/>
          <w:sz w:val="24"/>
          <w:szCs w:val="24"/>
        </w:rPr>
        <w:t>соглашений о предоставлении средств субсидии, заключенных между муниципальным образованием и лицами, указанными в подпунктах 1 и 3 пункта 11 настоящих Правил;</w:t>
      </w:r>
    </w:p>
    <w:p w:rsidR="001D2DE3" w:rsidRPr="000F79D3" w:rsidRDefault="001D2DE3" w:rsidP="001D2DE3">
      <w:pPr>
        <w:spacing w:after="0" w:line="14" w:lineRule="exact"/>
        <w:ind w:right="-167" w:firstLine="980"/>
        <w:jc w:val="both"/>
        <w:rPr>
          <w:rFonts w:ascii="Times New Roman" w:hAnsi="Times New Roman" w:cs="Times New Roman"/>
          <w:sz w:val="24"/>
          <w:szCs w:val="24"/>
        </w:rPr>
      </w:pPr>
    </w:p>
    <w:p w:rsidR="001D2DE3" w:rsidRPr="000F79D3" w:rsidRDefault="001D2DE3" w:rsidP="001D2DE3">
      <w:pPr>
        <w:numPr>
          <w:ilvl w:val="1"/>
          <w:numId w:val="20"/>
        </w:numPr>
        <w:tabs>
          <w:tab w:val="left" w:pos="1134"/>
        </w:tabs>
        <w:spacing w:after="0" w:line="235" w:lineRule="auto"/>
        <w:ind w:right="-167" w:firstLine="851"/>
        <w:jc w:val="both"/>
        <w:rPr>
          <w:rFonts w:ascii="Times New Roman" w:hAnsi="Times New Roman" w:cs="Times New Roman"/>
          <w:sz w:val="24"/>
          <w:szCs w:val="24"/>
        </w:rPr>
      </w:pPr>
      <w:r w:rsidRPr="000F79D3">
        <w:rPr>
          <w:rFonts w:ascii="Times New Roman" w:hAnsi="Times New Roman" w:cs="Times New Roman"/>
          <w:sz w:val="24"/>
          <w:szCs w:val="24"/>
        </w:rPr>
        <w:t>муниципального правового акта о предоставлении средств субсидии лицам, указанным в подпунктах 1 и 3 пункта 11 настоящих Правил;</w:t>
      </w:r>
    </w:p>
    <w:p w:rsidR="001D2DE3" w:rsidRPr="000F79D3" w:rsidRDefault="001D2DE3" w:rsidP="001D2DE3">
      <w:pPr>
        <w:spacing w:after="0" w:line="15" w:lineRule="exact"/>
        <w:ind w:right="-167" w:firstLine="980"/>
        <w:jc w:val="both"/>
        <w:rPr>
          <w:rFonts w:ascii="Times New Roman" w:hAnsi="Times New Roman" w:cs="Times New Roman"/>
          <w:sz w:val="24"/>
          <w:szCs w:val="24"/>
        </w:rPr>
      </w:pPr>
    </w:p>
    <w:p w:rsidR="001D2DE3" w:rsidRPr="000F79D3" w:rsidRDefault="001D2DE3" w:rsidP="001D2DE3">
      <w:pPr>
        <w:numPr>
          <w:ilvl w:val="1"/>
          <w:numId w:val="20"/>
        </w:numPr>
        <w:tabs>
          <w:tab w:val="left" w:pos="1134"/>
        </w:tabs>
        <w:spacing w:after="0" w:line="234" w:lineRule="auto"/>
        <w:ind w:right="-167" w:firstLine="851"/>
        <w:jc w:val="both"/>
        <w:rPr>
          <w:rFonts w:ascii="Times New Roman" w:hAnsi="Times New Roman" w:cs="Times New Roman"/>
          <w:sz w:val="24"/>
          <w:szCs w:val="24"/>
        </w:rPr>
      </w:pPr>
      <w:r w:rsidRPr="000F79D3">
        <w:rPr>
          <w:rFonts w:ascii="Times New Roman" w:hAnsi="Times New Roman" w:cs="Times New Roman"/>
          <w:sz w:val="24"/>
          <w:szCs w:val="24"/>
        </w:rPr>
        <w:t>муниципального правового акта о распределении средств субсидии лицам, указанным в подпунктах 1 и 3 пункта 11 настоящих Правил;</w:t>
      </w:r>
    </w:p>
    <w:p w:rsidR="001D2DE3" w:rsidRPr="000F79D3" w:rsidRDefault="001D2DE3" w:rsidP="001D2DE3">
      <w:pPr>
        <w:spacing w:after="0" w:line="13" w:lineRule="exact"/>
        <w:ind w:right="-167" w:firstLine="980"/>
        <w:jc w:val="both"/>
        <w:rPr>
          <w:rFonts w:ascii="Times New Roman" w:hAnsi="Times New Roman" w:cs="Times New Roman"/>
          <w:sz w:val="24"/>
          <w:szCs w:val="24"/>
        </w:rPr>
      </w:pPr>
    </w:p>
    <w:p w:rsidR="001D2DE3" w:rsidRPr="000F79D3" w:rsidRDefault="001D2DE3" w:rsidP="001D2DE3">
      <w:pPr>
        <w:numPr>
          <w:ilvl w:val="1"/>
          <w:numId w:val="20"/>
        </w:numPr>
        <w:tabs>
          <w:tab w:val="left" w:pos="1134"/>
        </w:tabs>
        <w:spacing w:after="0" w:line="240" w:lineRule="auto"/>
        <w:ind w:right="-167" w:firstLine="851"/>
        <w:jc w:val="both"/>
        <w:rPr>
          <w:rFonts w:ascii="Times New Roman" w:hAnsi="Times New Roman" w:cs="Times New Roman"/>
          <w:sz w:val="24"/>
          <w:szCs w:val="24"/>
        </w:rPr>
      </w:pPr>
      <w:r w:rsidRPr="000F79D3">
        <w:rPr>
          <w:rFonts w:ascii="Times New Roman" w:hAnsi="Times New Roman" w:cs="Times New Roman"/>
          <w:sz w:val="24"/>
          <w:szCs w:val="24"/>
        </w:rPr>
        <w:t>документов, указанных в подпунктах 3 и 4 пункта 8 настоящих Правил.</w:t>
      </w:r>
    </w:p>
    <w:p w:rsidR="001D2DE3" w:rsidRPr="000F79D3" w:rsidRDefault="001D2DE3" w:rsidP="001D2DE3">
      <w:pPr>
        <w:spacing w:after="0" w:line="13" w:lineRule="exact"/>
        <w:ind w:right="-167" w:firstLine="980"/>
        <w:jc w:val="both"/>
        <w:rPr>
          <w:rFonts w:ascii="Times New Roman" w:hAnsi="Times New Roman" w:cs="Times New Roman"/>
          <w:sz w:val="24"/>
          <w:szCs w:val="24"/>
        </w:rPr>
      </w:pPr>
    </w:p>
    <w:p w:rsidR="001D2DE3" w:rsidRPr="000F79D3" w:rsidRDefault="001D2DE3" w:rsidP="001D2DE3">
      <w:pPr>
        <w:spacing w:after="0" w:line="236" w:lineRule="auto"/>
        <w:ind w:right="-167" w:firstLine="851"/>
        <w:jc w:val="both"/>
        <w:rPr>
          <w:rFonts w:ascii="Times New Roman" w:hAnsi="Times New Roman" w:cs="Times New Roman"/>
          <w:sz w:val="24"/>
          <w:szCs w:val="24"/>
        </w:rPr>
      </w:pPr>
      <w:r w:rsidRPr="000F79D3">
        <w:rPr>
          <w:rFonts w:ascii="Times New Roman" w:hAnsi="Times New Roman" w:cs="Times New Roman"/>
          <w:sz w:val="24"/>
          <w:szCs w:val="24"/>
        </w:rPr>
        <w:t>Документы, указанные в подпунктах 1 – 3 настоящего пункта, направляются в адрес управления строительства на бумажном носителе в составе заявки муниципального образования для оплаты выполненных работ.</w:t>
      </w:r>
    </w:p>
    <w:p w:rsidR="001D2DE3" w:rsidRPr="000F79D3" w:rsidRDefault="001D2DE3" w:rsidP="001D2DE3">
      <w:pPr>
        <w:spacing w:after="0" w:line="16" w:lineRule="exact"/>
        <w:ind w:right="-167" w:firstLine="980"/>
        <w:jc w:val="both"/>
        <w:rPr>
          <w:rFonts w:ascii="Times New Roman" w:hAnsi="Times New Roman" w:cs="Times New Roman"/>
          <w:sz w:val="24"/>
          <w:szCs w:val="24"/>
        </w:rPr>
      </w:pPr>
    </w:p>
    <w:p w:rsidR="001D2DE3" w:rsidRPr="000F79D3" w:rsidRDefault="001D2DE3" w:rsidP="001D2DE3">
      <w:pPr>
        <w:spacing w:after="0"/>
        <w:ind w:right="-167" w:firstLine="851"/>
        <w:jc w:val="both"/>
        <w:rPr>
          <w:rFonts w:ascii="Times New Roman" w:hAnsi="Times New Roman" w:cs="Times New Roman"/>
          <w:sz w:val="24"/>
          <w:szCs w:val="24"/>
        </w:rPr>
      </w:pPr>
      <w:r w:rsidRPr="000F79D3">
        <w:rPr>
          <w:rFonts w:ascii="Times New Roman" w:hAnsi="Times New Roman" w:cs="Times New Roman"/>
          <w:sz w:val="24"/>
          <w:szCs w:val="24"/>
        </w:rPr>
        <w:t xml:space="preserve">Документы, указанные в настоящем пункте, направляются в адрес </w:t>
      </w:r>
      <w:proofErr w:type="spellStart"/>
      <w:r w:rsidRPr="000F79D3">
        <w:rPr>
          <w:rFonts w:ascii="Times New Roman" w:hAnsi="Times New Roman" w:cs="Times New Roman"/>
          <w:sz w:val="24"/>
          <w:szCs w:val="24"/>
        </w:rPr>
        <w:t>УСиИ</w:t>
      </w:r>
      <w:proofErr w:type="spellEnd"/>
      <w:r w:rsidRPr="000F79D3">
        <w:rPr>
          <w:rFonts w:ascii="Times New Roman" w:hAnsi="Times New Roman" w:cs="Times New Roman"/>
          <w:sz w:val="24"/>
          <w:szCs w:val="24"/>
        </w:rPr>
        <w:t xml:space="preserve"> на бумажном носителе в составе заявки муниципального образования для оплаты выполненных работ.</w:t>
      </w:r>
    </w:p>
    <w:p w:rsidR="001D2DE3" w:rsidRPr="000F79D3" w:rsidRDefault="001D2DE3" w:rsidP="001D2DE3">
      <w:pPr>
        <w:spacing w:after="0" w:line="15" w:lineRule="exact"/>
        <w:ind w:right="-167" w:firstLine="980"/>
        <w:jc w:val="both"/>
        <w:rPr>
          <w:rFonts w:ascii="Times New Roman" w:hAnsi="Times New Roman" w:cs="Times New Roman"/>
          <w:sz w:val="24"/>
          <w:szCs w:val="24"/>
        </w:rPr>
      </w:pPr>
    </w:p>
    <w:p w:rsidR="001D2DE3" w:rsidRPr="000F79D3" w:rsidRDefault="001D2DE3" w:rsidP="001D2DE3">
      <w:pPr>
        <w:spacing w:after="0" w:line="234" w:lineRule="auto"/>
        <w:ind w:right="-167" w:firstLine="284"/>
        <w:jc w:val="both"/>
        <w:rPr>
          <w:rFonts w:ascii="Times New Roman" w:hAnsi="Times New Roman" w:cs="Times New Roman"/>
          <w:sz w:val="24"/>
          <w:szCs w:val="24"/>
        </w:rPr>
      </w:pPr>
      <w:r w:rsidRPr="000F79D3">
        <w:rPr>
          <w:rFonts w:ascii="Times New Roman" w:hAnsi="Times New Roman" w:cs="Times New Roman"/>
          <w:sz w:val="24"/>
          <w:szCs w:val="24"/>
        </w:rPr>
        <w:t xml:space="preserve">33. </w:t>
      </w:r>
      <w:proofErr w:type="gramStart"/>
      <w:r w:rsidRPr="000F79D3">
        <w:rPr>
          <w:rFonts w:ascii="Times New Roman" w:hAnsi="Times New Roman" w:cs="Times New Roman"/>
          <w:sz w:val="24"/>
          <w:szCs w:val="24"/>
        </w:rPr>
        <w:t>Предоставление местным бюджетам необходимого объема средств субсидий для авансирования стоимости товаров, работ, услуг (в размере не более 15 процентов от цены муниципального контракта) или для оплаты выполненных этапов работ, предусмотренных в муниципальных контрактах на закупку товаров, работ, услуг для обеспечения муниципальных нужд, осуществляется на основании заявок органов местного самоуправления с приложением копий муниципальных контрактов в случае, если муниципальными контрактами предусмотрено</w:t>
      </w:r>
      <w:proofErr w:type="gramEnd"/>
      <w:r w:rsidRPr="000F79D3">
        <w:rPr>
          <w:rFonts w:ascii="Times New Roman" w:hAnsi="Times New Roman" w:cs="Times New Roman"/>
          <w:sz w:val="24"/>
          <w:szCs w:val="24"/>
        </w:rPr>
        <w:t xml:space="preserve"> авансирование в соответствующем размере.</w:t>
      </w:r>
    </w:p>
    <w:p w:rsidR="001D2DE3" w:rsidRPr="000F79D3" w:rsidRDefault="001D2DE3" w:rsidP="001D2DE3">
      <w:pPr>
        <w:spacing w:after="0" w:line="238" w:lineRule="auto"/>
        <w:ind w:right="-167" w:firstLine="851"/>
        <w:jc w:val="both"/>
        <w:rPr>
          <w:rFonts w:ascii="Times New Roman" w:hAnsi="Times New Roman" w:cs="Times New Roman"/>
          <w:sz w:val="24"/>
          <w:szCs w:val="24"/>
        </w:rPr>
      </w:pPr>
      <w:r w:rsidRPr="000F79D3">
        <w:rPr>
          <w:rFonts w:ascii="Times New Roman" w:hAnsi="Times New Roman" w:cs="Times New Roman"/>
          <w:sz w:val="24"/>
          <w:szCs w:val="24"/>
        </w:rPr>
        <w:t xml:space="preserve">После предоставления получателями субсидий документов, указанных в пункте 31 и (или) пункте 32 настоящих Правил, </w:t>
      </w:r>
      <w:proofErr w:type="spellStart"/>
      <w:r w:rsidRPr="000F79D3">
        <w:rPr>
          <w:rFonts w:ascii="Times New Roman" w:hAnsi="Times New Roman" w:cs="Times New Roman"/>
          <w:sz w:val="24"/>
          <w:szCs w:val="24"/>
        </w:rPr>
        <w:t>УСиИ</w:t>
      </w:r>
      <w:proofErr w:type="spellEnd"/>
      <w:r w:rsidRPr="000F79D3">
        <w:rPr>
          <w:rFonts w:ascii="Times New Roman" w:hAnsi="Times New Roman" w:cs="Times New Roman"/>
          <w:sz w:val="24"/>
          <w:szCs w:val="24"/>
        </w:rPr>
        <w:t xml:space="preserve"> не позднее 10 рабочих дней со дня представления документов доводит предельные объемы финансирования в соответствии с утвержденным кассовым планом.</w:t>
      </w:r>
    </w:p>
    <w:p w:rsidR="001D2DE3" w:rsidRPr="000F79D3" w:rsidRDefault="001D2DE3" w:rsidP="001D2DE3">
      <w:pPr>
        <w:spacing w:after="0" w:line="13" w:lineRule="exact"/>
        <w:ind w:right="-167" w:firstLine="980"/>
        <w:jc w:val="both"/>
        <w:rPr>
          <w:rFonts w:ascii="Times New Roman" w:hAnsi="Times New Roman" w:cs="Times New Roman"/>
          <w:sz w:val="24"/>
          <w:szCs w:val="24"/>
        </w:rPr>
      </w:pPr>
    </w:p>
    <w:p w:rsidR="001D2DE3" w:rsidRPr="000F79D3" w:rsidRDefault="001D2DE3" w:rsidP="001D2DE3">
      <w:pPr>
        <w:pStyle w:val="a4"/>
        <w:numPr>
          <w:ilvl w:val="0"/>
          <w:numId w:val="30"/>
        </w:numPr>
        <w:tabs>
          <w:tab w:val="left" w:pos="0"/>
        </w:tabs>
        <w:spacing w:line="237" w:lineRule="auto"/>
        <w:ind w:left="0" w:right="-167" w:firstLine="360"/>
        <w:rPr>
          <w:rFonts w:eastAsia="Times New Roman"/>
          <w:sz w:val="24"/>
          <w:szCs w:val="24"/>
        </w:rPr>
      </w:pPr>
      <w:r w:rsidRPr="000F79D3">
        <w:rPr>
          <w:rFonts w:eastAsia="Times New Roman"/>
          <w:sz w:val="24"/>
          <w:szCs w:val="24"/>
        </w:rPr>
        <w:t xml:space="preserve">Для осуществления кассовых расходов с лицевых </w:t>
      </w:r>
      <w:proofErr w:type="gramStart"/>
      <w:r w:rsidRPr="000F79D3">
        <w:rPr>
          <w:rFonts w:eastAsia="Times New Roman"/>
          <w:sz w:val="24"/>
          <w:szCs w:val="24"/>
        </w:rPr>
        <w:t>счетов</w:t>
      </w:r>
      <w:proofErr w:type="gramEnd"/>
      <w:r w:rsidRPr="000F79D3">
        <w:rPr>
          <w:rFonts w:eastAsia="Times New Roman"/>
          <w:sz w:val="24"/>
          <w:szCs w:val="24"/>
        </w:rPr>
        <w:t xml:space="preserve"> уполномоченные органы местного самоуправления готовят заявки и направляют их в Управление Федерального казначейства по Архангельской области и Ненецкому автономному округу.</w:t>
      </w:r>
    </w:p>
    <w:p w:rsidR="001D2DE3" w:rsidRPr="000F79D3" w:rsidRDefault="001D2DE3" w:rsidP="001D2DE3">
      <w:pPr>
        <w:spacing w:after="0" w:line="17" w:lineRule="exact"/>
        <w:ind w:right="-167" w:firstLine="980"/>
        <w:jc w:val="both"/>
        <w:rPr>
          <w:rFonts w:ascii="Times New Roman" w:hAnsi="Times New Roman" w:cs="Times New Roman"/>
          <w:sz w:val="24"/>
          <w:szCs w:val="24"/>
        </w:rPr>
      </w:pPr>
    </w:p>
    <w:p w:rsidR="001D2DE3" w:rsidRPr="000F79D3" w:rsidRDefault="001D2DE3" w:rsidP="001D2DE3">
      <w:pPr>
        <w:spacing w:after="0" w:line="238" w:lineRule="auto"/>
        <w:ind w:right="-167" w:firstLine="851"/>
        <w:jc w:val="both"/>
        <w:rPr>
          <w:rFonts w:ascii="Times New Roman" w:hAnsi="Times New Roman" w:cs="Times New Roman"/>
          <w:sz w:val="24"/>
          <w:szCs w:val="24"/>
        </w:rPr>
      </w:pPr>
      <w:r w:rsidRPr="000F79D3">
        <w:rPr>
          <w:rFonts w:ascii="Times New Roman" w:hAnsi="Times New Roman" w:cs="Times New Roman"/>
          <w:sz w:val="24"/>
          <w:szCs w:val="24"/>
        </w:rPr>
        <w:t>Получатели субсидий представляют в Управление Федерального казначейства по Архангельской области и Ненецкому автономному округу следующие документы:</w:t>
      </w:r>
    </w:p>
    <w:p w:rsidR="001D2DE3" w:rsidRPr="000F79D3" w:rsidRDefault="001D2DE3" w:rsidP="001D2DE3">
      <w:pPr>
        <w:spacing w:after="0" w:line="5" w:lineRule="exact"/>
        <w:ind w:right="-167" w:firstLine="980"/>
        <w:jc w:val="both"/>
        <w:rPr>
          <w:rFonts w:ascii="Times New Roman" w:hAnsi="Times New Roman" w:cs="Times New Roman"/>
          <w:sz w:val="24"/>
          <w:szCs w:val="24"/>
        </w:rPr>
      </w:pPr>
    </w:p>
    <w:p w:rsidR="001D2DE3" w:rsidRPr="000F79D3" w:rsidRDefault="001D2DE3" w:rsidP="001D2DE3">
      <w:pPr>
        <w:spacing w:after="0"/>
        <w:ind w:right="-167" w:firstLine="851"/>
        <w:jc w:val="both"/>
        <w:rPr>
          <w:rFonts w:ascii="Times New Roman" w:hAnsi="Times New Roman" w:cs="Times New Roman"/>
          <w:sz w:val="24"/>
          <w:szCs w:val="24"/>
        </w:rPr>
      </w:pPr>
      <w:r w:rsidRPr="000F79D3">
        <w:rPr>
          <w:rFonts w:ascii="Times New Roman" w:hAnsi="Times New Roman" w:cs="Times New Roman"/>
          <w:sz w:val="24"/>
          <w:szCs w:val="24"/>
        </w:rPr>
        <w:t>1) соглашение;</w:t>
      </w:r>
    </w:p>
    <w:p w:rsidR="001D2DE3" w:rsidRPr="000F79D3" w:rsidRDefault="001D2DE3" w:rsidP="001D2DE3">
      <w:pPr>
        <w:spacing w:after="0" w:line="12" w:lineRule="exact"/>
        <w:ind w:right="-167" w:firstLine="980"/>
        <w:jc w:val="both"/>
        <w:rPr>
          <w:rFonts w:ascii="Times New Roman" w:hAnsi="Times New Roman" w:cs="Times New Roman"/>
          <w:sz w:val="24"/>
          <w:szCs w:val="24"/>
        </w:rPr>
      </w:pPr>
    </w:p>
    <w:p w:rsidR="001D2DE3" w:rsidRPr="000F79D3" w:rsidRDefault="001D2DE3" w:rsidP="001D2DE3">
      <w:pPr>
        <w:spacing w:after="0" w:line="236" w:lineRule="auto"/>
        <w:ind w:right="-167" w:firstLine="851"/>
        <w:jc w:val="both"/>
        <w:rPr>
          <w:rFonts w:ascii="Times New Roman" w:hAnsi="Times New Roman" w:cs="Times New Roman"/>
          <w:sz w:val="24"/>
          <w:szCs w:val="24"/>
        </w:rPr>
      </w:pPr>
      <w:r w:rsidRPr="000F79D3">
        <w:rPr>
          <w:rFonts w:ascii="Times New Roman" w:hAnsi="Times New Roman" w:cs="Times New Roman"/>
          <w:sz w:val="24"/>
          <w:szCs w:val="24"/>
        </w:rPr>
        <w:t>2) муниципальные контракты на закупку товаров, работ, услуг для обеспечения муниципальных нужд или соглашения, указанные в подпункте 1 пункта 30 настоящих Правил;</w:t>
      </w:r>
    </w:p>
    <w:p w:rsidR="001D2DE3" w:rsidRPr="000F79D3" w:rsidRDefault="001D2DE3" w:rsidP="001D2DE3">
      <w:pPr>
        <w:spacing w:after="0" w:line="4" w:lineRule="exact"/>
        <w:ind w:right="-167" w:firstLine="980"/>
        <w:jc w:val="both"/>
        <w:rPr>
          <w:rFonts w:ascii="Times New Roman" w:hAnsi="Times New Roman" w:cs="Times New Roman"/>
          <w:sz w:val="24"/>
          <w:szCs w:val="24"/>
        </w:rPr>
      </w:pPr>
    </w:p>
    <w:p w:rsidR="001D2DE3" w:rsidRPr="000F79D3" w:rsidRDefault="001D2DE3" w:rsidP="001D2DE3">
      <w:pPr>
        <w:spacing w:after="0"/>
        <w:ind w:right="-167" w:firstLine="851"/>
        <w:jc w:val="both"/>
        <w:rPr>
          <w:rFonts w:ascii="Times New Roman" w:hAnsi="Times New Roman" w:cs="Times New Roman"/>
          <w:sz w:val="24"/>
          <w:szCs w:val="24"/>
        </w:rPr>
      </w:pPr>
      <w:r w:rsidRPr="000F79D3">
        <w:rPr>
          <w:rFonts w:ascii="Times New Roman" w:hAnsi="Times New Roman" w:cs="Times New Roman"/>
          <w:sz w:val="24"/>
          <w:szCs w:val="24"/>
        </w:rPr>
        <w:t>3) акты о приемке выполненных работ (КС-2);</w:t>
      </w:r>
    </w:p>
    <w:p w:rsidR="001D2DE3" w:rsidRPr="000F79D3" w:rsidRDefault="001D2DE3" w:rsidP="001D2DE3">
      <w:pPr>
        <w:spacing w:after="0" w:line="13" w:lineRule="exact"/>
        <w:ind w:right="-167" w:firstLine="980"/>
        <w:jc w:val="both"/>
        <w:rPr>
          <w:rFonts w:ascii="Times New Roman" w:hAnsi="Times New Roman" w:cs="Times New Roman"/>
          <w:sz w:val="24"/>
          <w:szCs w:val="24"/>
        </w:rPr>
      </w:pPr>
    </w:p>
    <w:p w:rsidR="001D2DE3" w:rsidRPr="000F79D3" w:rsidRDefault="001D2DE3" w:rsidP="001D2DE3">
      <w:pPr>
        <w:spacing w:after="0" w:line="234" w:lineRule="auto"/>
        <w:ind w:right="-167" w:firstLine="851"/>
        <w:jc w:val="both"/>
        <w:rPr>
          <w:rFonts w:ascii="Times New Roman" w:hAnsi="Times New Roman" w:cs="Times New Roman"/>
          <w:sz w:val="24"/>
          <w:szCs w:val="24"/>
        </w:rPr>
      </w:pPr>
      <w:r w:rsidRPr="000F79D3">
        <w:rPr>
          <w:rFonts w:ascii="Times New Roman" w:hAnsi="Times New Roman" w:cs="Times New Roman"/>
          <w:sz w:val="24"/>
          <w:szCs w:val="24"/>
        </w:rPr>
        <w:t>4) справки о стоимости выполненных работ и затрат (КС-3), счета-фактуры.</w:t>
      </w:r>
    </w:p>
    <w:p w:rsidR="001D2DE3" w:rsidRPr="000F79D3" w:rsidRDefault="001D2DE3" w:rsidP="001D2DE3">
      <w:pPr>
        <w:spacing w:after="0" w:line="15" w:lineRule="exact"/>
        <w:ind w:right="-167" w:firstLine="980"/>
        <w:jc w:val="both"/>
        <w:rPr>
          <w:rFonts w:ascii="Times New Roman" w:hAnsi="Times New Roman" w:cs="Times New Roman"/>
          <w:sz w:val="24"/>
          <w:szCs w:val="24"/>
        </w:rPr>
      </w:pPr>
    </w:p>
    <w:p w:rsidR="001D2DE3" w:rsidRPr="000F79D3" w:rsidRDefault="001D2DE3" w:rsidP="001D2DE3">
      <w:pPr>
        <w:pStyle w:val="a4"/>
        <w:numPr>
          <w:ilvl w:val="0"/>
          <w:numId w:val="23"/>
        </w:numPr>
        <w:tabs>
          <w:tab w:val="left" w:pos="851"/>
        </w:tabs>
        <w:spacing w:line="234" w:lineRule="auto"/>
        <w:ind w:left="0" w:right="-167" w:firstLine="360"/>
        <w:rPr>
          <w:rFonts w:eastAsia="Times New Roman"/>
          <w:sz w:val="24"/>
          <w:szCs w:val="24"/>
        </w:rPr>
      </w:pPr>
      <w:r w:rsidRPr="000F79D3">
        <w:rPr>
          <w:rFonts w:eastAsia="Times New Roman"/>
          <w:sz w:val="24"/>
          <w:szCs w:val="24"/>
        </w:rPr>
        <w:t>Операции со средствами субсидии осуществляются в порядке кассового обслуживания исполнения местного бюджета.</w:t>
      </w:r>
    </w:p>
    <w:p w:rsidR="001D2DE3" w:rsidRPr="000F79D3" w:rsidRDefault="001D2DE3" w:rsidP="001D2DE3">
      <w:pPr>
        <w:spacing w:after="0" w:line="15" w:lineRule="exact"/>
        <w:ind w:right="-167" w:firstLine="980"/>
        <w:jc w:val="both"/>
        <w:rPr>
          <w:rFonts w:ascii="Times New Roman" w:hAnsi="Times New Roman" w:cs="Times New Roman"/>
          <w:sz w:val="24"/>
          <w:szCs w:val="24"/>
        </w:rPr>
      </w:pPr>
    </w:p>
    <w:p w:rsidR="001D2DE3" w:rsidRPr="000F79D3" w:rsidRDefault="001D2DE3" w:rsidP="001D2DE3">
      <w:pPr>
        <w:spacing w:after="0" w:line="11" w:lineRule="exact"/>
        <w:ind w:right="-167"/>
        <w:jc w:val="both"/>
        <w:rPr>
          <w:rFonts w:ascii="Times New Roman" w:hAnsi="Times New Roman" w:cs="Times New Roman"/>
          <w:sz w:val="24"/>
          <w:szCs w:val="24"/>
        </w:rPr>
      </w:pPr>
    </w:p>
    <w:p w:rsidR="001D2DE3" w:rsidRPr="000F79D3" w:rsidRDefault="001D2DE3" w:rsidP="001D2DE3">
      <w:pPr>
        <w:pStyle w:val="a4"/>
        <w:numPr>
          <w:ilvl w:val="0"/>
          <w:numId w:val="23"/>
        </w:numPr>
        <w:tabs>
          <w:tab w:val="left" w:pos="851"/>
        </w:tabs>
        <w:spacing w:line="260" w:lineRule="auto"/>
        <w:ind w:left="0" w:right="-167" w:firstLine="360"/>
        <w:rPr>
          <w:rFonts w:eastAsia="Times New Roman"/>
          <w:sz w:val="24"/>
          <w:szCs w:val="24"/>
        </w:rPr>
      </w:pPr>
      <w:r w:rsidRPr="000F79D3">
        <w:rPr>
          <w:rFonts w:eastAsia="Times New Roman"/>
          <w:sz w:val="24"/>
          <w:szCs w:val="24"/>
        </w:rPr>
        <w:lastRenderedPageBreak/>
        <w:t xml:space="preserve">В случае непредставления муниципальным образованием до 25 декабря текущего года в </w:t>
      </w:r>
      <w:proofErr w:type="spellStart"/>
      <w:r w:rsidRPr="000F79D3">
        <w:rPr>
          <w:rFonts w:eastAsia="Times New Roman"/>
          <w:sz w:val="24"/>
          <w:szCs w:val="24"/>
        </w:rPr>
        <w:t>УСиИ</w:t>
      </w:r>
      <w:proofErr w:type="spellEnd"/>
      <w:r w:rsidRPr="000F79D3">
        <w:rPr>
          <w:rFonts w:eastAsia="Times New Roman"/>
          <w:sz w:val="24"/>
          <w:szCs w:val="24"/>
        </w:rPr>
        <w:t xml:space="preserve"> документов, указанных в пункте 31 настоящих Правил, перечисление средств субсидии не осуществляется, а средства, перечисленные местным бюджетам в соответствии с пунктом 32 настоящих Правил, подлежат возврату в районный бюджет в срок до 30 января следующего года.</w:t>
      </w:r>
    </w:p>
    <w:p w:rsidR="001D2DE3" w:rsidRPr="000F79D3" w:rsidRDefault="001D2DE3" w:rsidP="001D2DE3">
      <w:pPr>
        <w:spacing w:after="0" w:line="283" w:lineRule="exact"/>
        <w:ind w:right="-167" w:firstLine="980"/>
        <w:jc w:val="both"/>
        <w:rPr>
          <w:rFonts w:ascii="Times New Roman" w:hAnsi="Times New Roman" w:cs="Times New Roman"/>
          <w:sz w:val="24"/>
          <w:szCs w:val="24"/>
        </w:rPr>
      </w:pPr>
    </w:p>
    <w:p w:rsidR="001D2DE3" w:rsidRPr="000F79D3" w:rsidRDefault="001D2DE3" w:rsidP="001D2DE3">
      <w:pPr>
        <w:numPr>
          <w:ilvl w:val="2"/>
          <w:numId w:val="21"/>
        </w:numPr>
        <w:tabs>
          <w:tab w:val="left" w:pos="1940"/>
          <w:tab w:val="left" w:pos="2694"/>
          <w:tab w:val="left" w:pos="2835"/>
        </w:tabs>
        <w:spacing w:after="0" w:line="240" w:lineRule="auto"/>
        <w:ind w:right="-167" w:firstLine="980"/>
        <w:jc w:val="both"/>
        <w:rPr>
          <w:rFonts w:ascii="Times New Roman" w:hAnsi="Times New Roman" w:cs="Times New Roman"/>
          <w:b/>
          <w:bCs/>
          <w:sz w:val="24"/>
          <w:szCs w:val="24"/>
        </w:rPr>
      </w:pPr>
      <w:r w:rsidRPr="000F79D3">
        <w:rPr>
          <w:rFonts w:ascii="Times New Roman" w:hAnsi="Times New Roman" w:cs="Times New Roman"/>
          <w:b/>
          <w:bCs/>
          <w:sz w:val="24"/>
          <w:szCs w:val="24"/>
        </w:rPr>
        <w:t>Осуществление контроля использования субсидий</w:t>
      </w:r>
    </w:p>
    <w:p w:rsidR="001D2DE3" w:rsidRPr="000F79D3" w:rsidRDefault="001D2DE3" w:rsidP="001D2DE3">
      <w:pPr>
        <w:spacing w:after="0" w:line="238" w:lineRule="exact"/>
        <w:ind w:right="-167" w:firstLine="980"/>
        <w:jc w:val="both"/>
        <w:rPr>
          <w:rFonts w:ascii="Times New Roman" w:hAnsi="Times New Roman" w:cs="Times New Roman"/>
          <w:b/>
          <w:bCs/>
          <w:sz w:val="24"/>
          <w:szCs w:val="24"/>
        </w:rPr>
      </w:pPr>
    </w:p>
    <w:p w:rsidR="001D2DE3" w:rsidRPr="000F79D3" w:rsidRDefault="001D2DE3" w:rsidP="001D2DE3">
      <w:pPr>
        <w:pStyle w:val="a4"/>
        <w:numPr>
          <w:ilvl w:val="0"/>
          <w:numId w:val="23"/>
        </w:numPr>
        <w:tabs>
          <w:tab w:val="left" w:pos="851"/>
        </w:tabs>
        <w:spacing w:line="236" w:lineRule="auto"/>
        <w:ind w:left="0" w:right="-167" w:firstLine="360"/>
        <w:rPr>
          <w:rFonts w:eastAsia="Times New Roman"/>
          <w:sz w:val="24"/>
          <w:szCs w:val="24"/>
        </w:rPr>
      </w:pPr>
      <w:r w:rsidRPr="000F79D3">
        <w:rPr>
          <w:rFonts w:eastAsia="Times New Roman"/>
          <w:sz w:val="24"/>
          <w:szCs w:val="24"/>
        </w:rPr>
        <w:t xml:space="preserve">Получатели субсидий представляют в </w:t>
      </w:r>
      <w:proofErr w:type="spellStart"/>
      <w:r w:rsidRPr="000F79D3">
        <w:rPr>
          <w:rFonts w:eastAsia="Times New Roman"/>
          <w:sz w:val="24"/>
          <w:szCs w:val="24"/>
        </w:rPr>
        <w:t>УСиИ</w:t>
      </w:r>
      <w:proofErr w:type="spellEnd"/>
      <w:r w:rsidRPr="000F79D3">
        <w:rPr>
          <w:rFonts w:eastAsia="Times New Roman"/>
          <w:sz w:val="24"/>
          <w:szCs w:val="24"/>
        </w:rPr>
        <w:t xml:space="preserve"> отчетность об использовании субсидии в порядке и сроки, которые предусмотрены соглашением.</w:t>
      </w:r>
    </w:p>
    <w:p w:rsidR="001D2DE3" w:rsidRPr="000F79D3" w:rsidRDefault="001D2DE3" w:rsidP="001D2DE3">
      <w:pPr>
        <w:spacing w:after="0" w:line="14" w:lineRule="exact"/>
        <w:ind w:right="-167" w:firstLine="980"/>
        <w:jc w:val="both"/>
        <w:rPr>
          <w:rFonts w:ascii="Times New Roman" w:hAnsi="Times New Roman" w:cs="Times New Roman"/>
          <w:sz w:val="24"/>
          <w:szCs w:val="24"/>
        </w:rPr>
      </w:pPr>
    </w:p>
    <w:p w:rsidR="001D2DE3" w:rsidRPr="000F79D3" w:rsidRDefault="001D2DE3" w:rsidP="001D2DE3">
      <w:pPr>
        <w:pStyle w:val="a4"/>
        <w:numPr>
          <w:ilvl w:val="0"/>
          <w:numId w:val="23"/>
        </w:numPr>
        <w:tabs>
          <w:tab w:val="left" w:pos="851"/>
        </w:tabs>
        <w:spacing w:line="237" w:lineRule="auto"/>
        <w:ind w:left="0" w:right="-167" w:firstLine="360"/>
        <w:rPr>
          <w:rFonts w:eastAsia="Times New Roman"/>
          <w:sz w:val="24"/>
          <w:szCs w:val="24"/>
        </w:rPr>
      </w:pPr>
      <w:proofErr w:type="gramStart"/>
      <w:r w:rsidRPr="000F79D3">
        <w:rPr>
          <w:rFonts w:eastAsia="Times New Roman"/>
          <w:sz w:val="24"/>
          <w:szCs w:val="24"/>
        </w:rPr>
        <w:t>Контроль за</w:t>
      </w:r>
      <w:proofErr w:type="gramEnd"/>
      <w:r w:rsidRPr="000F79D3">
        <w:rPr>
          <w:rFonts w:eastAsia="Times New Roman"/>
          <w:sz w:val="24"/>
          <w:szCs w:val="24"/>
        </w:rPr>
        <w:t xml:space="preserve"> целевым использованием субсидий осуществляется </w:t>
      </w:r>
      <w:proofErr w:type="spellStart"/>
      <w:r w:rsidRPr="000F79D3">
        <w:rPr>
          <w:rFonts w:eastAsia="Times New Roman"/>
          <w:sz w:val="24"/>
          <w:szCs w:val="24"/>
        </w:rPr>
        <w:t>УСиИ</w:t>
      </w:r>
      <w:proofErr w:type="spellEnd"/>
      <w:r w:rsidRPr="000F79D3">
        <w:rPr>
          <w:rFonts w:eastAsia="Times New Roman"/>
          <w:sz w:val="24"/>
          <w:szCs w:val="24"/>
        </w:rPr>
        <w:t xml:space="preserve"> и органами муниципального финансового контроля в порядке, установленном бюджетным законодательством Российской Федерации.</w:t>
      </w:r>
    </w:p>
    <w:p w:rsidR="001D2DE3" w:rsidRPr="000F79D3" w:rsidRDefault="001D2DE3" w:rsidP="001D2DE3">
      <w:pPr>
        <w:pStyle w:val="ConsPlusNormal"/>
        <w:numPr>
          <w:ilvl w:val="0"/>
          <w:numId w:val="23"/>
        </w:numPr>
        <w:ind w:left="0" w:firstLine="360"/>
        <w:jc w:val="both"/>
        <w:rPr>
          <w:rFonts w:ascii="Times New Roman" w:hAnsi="Times New Roman" w:cs="Times New Roman"/>
          <w:sz w:val="24"/>
          <w:szCs w:val="24"/>
        </w:rPr>
      </w:pPr>
      <w:proofErr w:type="spellStart"/>
      <w:proofErr w:type="gramStart"/>
      <w:r w:rsidRPr="000F79D3">
        <w:rPr>
          <w:rFonts w:ascii="Times New Roman" w:hAnsi="Times New Roman" w:cs="Times New Roman"/>
          <w:sz w:val="24"/>
          <w:szCs w:val="24"/>
        </w:rPr>
        <w:t>Недостижение</w:t>
      </w:r>
      <w:proofErr w:type="spellEnd"/>
      <w:r w:rsidRPr="000F79D3">
        <w:rPr>
          <w:rFonts w:ascii="Times New Roman" w:hAnsi="Times New Roman" w:cs="Times New Roman"/>
          <w:sz w:val="24"/>
          <w:szCs w:val="24"/>
        </w:rPr>
        <w:t xml:space="preserve"> контрольных сроков, указанных в подпунктах "к" и "л" подпункта 2 пункта 18 настоящих Правил, является основанием для сокращения субсидии и перераспределения годового объема запланированных средств субсидии из федерального и областного бюджетов для муниципального образования - получателя субсидии, допустившего неисполнение контрольного мероприятия в установленные сроки, в пользу других муниципальных образований - участников государственной программы в порядке, установленном </w:t>
      </w:r>
      <w:hyperlink r:id="rId10" w:history="1">
        <w:r w:rsidRPr="000F79D3">
          <w:rPr>
            <w:rFonts w:ascii="Times New Roman" w:hAnsi="Times New Roman" w:cs="Times New Roman"/>
            <w:color w:val="0000FF"/>
            <w:sz w:val="24"/>
            <w:szCs w:val="24"/>
          </w:rPr>
          <w:t>Правилами</w:t>
        </w:r>
      </w:hyperlink>
      <w:r w:rsidRPr="000F79D3">
        <w:rPr>
          <w:rFonts w:ascii="Times New Roman" w:hAnsi="Times New Roman" w:cs="Times New Roman"/>
          <w:sz w:val="24"/>
          <w:szCs w:val="24"/>
        </w:rPr>
        <w:t xml:space="preserve"> предоставления и распределения субсидий</w:t>
      </w:r>
      <w:proofErr w:type="gramEnd"/>
      <w:r w:rsidRPr="000F79D3">
        <w:rPr>
          <w:rFonts w:ascii="Times New Roman" w:hAnsi="Times New Roman" w:cs="Times New Roman"/>
          <w:sz w:val="24"/>
          <w:szCs w:val="24"/>
        </w:rPr>
        <w:t xml:space="preserve"> бюджетам муниципальных районов и городских округов Архангельской области в целях софинансирования муниципальных программ формирования современной городской среды.</w:t>
      </w:r>
    </w:p>
    <w:p w:rsidR="001D2DE3" w:rsidRPr="000F79D3" w:rsidRDefault="001D2DE3" w:rsidP="001D2DE3">
      <w:pPr>
        <w:pStyle w:val="ConsPlusNormal"/>
        <w:ind w:firstLine="360"/>
        <w:jc w:val="both"/>
        <w:rPr>
          <w:rFonts w:ascii="Times New Roman" w:hAnsi="Times New Roman" w:cs="Times New Roman"/>
          <w:sz w:val="24"/>
          <w:szCs w:val="24"/>
        </w:rPr>
      </w:pPr>
      <w:proofErr w:type="gramStart"/>
      <w:r w:rsidRPr="000F79D3">
        <w:rPr>
          <w:rFonts w:ascii="Times New Roman" w:hAnsi="Times New Roman" w:cs="Times New Roman"/>
          <w:sz w:val="24"/>
          <w:szCs w:val="24"/>
        </w:rPr>
        <w:t xml:space="preserve">При отсутствии документов, подтверждающих достижение муниципальными образованиями - получателями субсидии промежуточных результатов, указанных в подпунктах "к" и "л" подпункта 2 пункта 18 настоящих Правил, </w:t>
      </w:r>
      <w:proofErr w:type="spellStart"/>
      <w:r w:rsidRPr="000F79D3">
        <w:rPr>
          <w:rFonts w:ascii="Times New Roman" w:hAnsi="Times New Roman" w:cs="Times New Roman"/>
          <w:sz w:val="24"/>
          <w:szCs w:val="24"/>
        </w:rPr>
        <w:t>УСиИ</w:t>
      </w:r>
      <w:proofErr w:type="spellEnd"/>
      <w:r w:rsidRPr="000F79D3">
        <w:rPr>
          <w:rFonts w:ascii="Times New Roman" w:hAnsi="Times New Roman" w:cs="Times New Roman"/>
          <w:sz w:val="24"/>
          <w:szCs w:val="24"/>
        </w:rPr>
        <w:t xml:space="preserve"> направляет письмо - уведомление о приостановке предоставления субсидии в адрес муниципального образования, допустившего неисполнение контрольного мероприятия в установленный срок, а в случае непредставления обосновывающих документов о снятии нарушения в течение семи рабочих дней, инициирует перераспределение средств субсидии</w:t>
      </w:r>
      <w:proofErr w:type="gramEnd"/>
      <w:r w:rsidRPr="000F79D3">
        <w:rPr>
          <w:rFonts w:ascii="Times New Roman" w:hAnsi="Times New Roman" w:cs="Times New Roman"/>
          <w:sz w:val="24"/>
          <w:szCs w:val="24"/>
        </w:rPr>
        <w:t xml:space="preserve"> в объеме, указанном в пункте 41 настоящих Правил, в соответствии с пунктами 22-28 настоящих Правил.</w:t>
      </w:r>
    </w:p>
    <w:p w:rsidR="001D2DE3" w:rsidRPr="000F79D3" w:rsidRDefault="001D2DE3" w:rsidP="001D2DE3">
      <w:pPr>
        <w:pStyle w:val="ConsPlusNormal"/>
        <w:ind w:firstLine="540"/>
        <w:jc w:val="both"/>
        <w:rPr>
          <w:rFonts w:ascii="Times New Roman" w:hAnsi="Times New Roman" w:cs="Times New Roman"/>
          <w:sz w:val="24"/>
          <w:szCs w:val="24"/>
        </w:rPr>
      </w:pPr>
      <w:r w:rsidRPr="000F79D3">
        <w:rPr>
          <w:rFonts w:ascii="Times New Roman" w:hAnsi="Times New Roman" w:cs="Times New Roman"/>
          <w:sz w:val="24"/>
          <w:szCs w:val="24"/>
        </w:rPr>
        <w:t xml:space="preserve">38. Финансовая ответственность муниципального образования за </w:t>
      </w:r>
      <w:proofErr w:type="spellStart"/>
      <w:r w:rsidRPr="000F79D3">
        <w:rPr>
          <w:rFonts w:ascii="Times New Roman" w:hAnsi="Times New Roman" w:cs="Times New Roman"/>
          <w:sz w:val="24"/>
          <w:szCs w:val="24"/>
        </w:rPr>
        <w:t>недостижение</w:t>
      </w:r>
      <w:proofErr w:type="spellEnd"/>
      <w:r w:rsidRPr="000F79D3">
        <w:rPr>
          <w:rFonts w:ascii="Times New Roman" w:hAnsi="Times New Roman" w:cs="Times New Roman"/>
          <w:sz w:val="24"/>
          <w:szCs w:val="24"/>
        </w:rPr>
        <w:t xml:space="preserve"> целевых значений показателей результативности использования субсидии определяется в соответствии с критериями, определенными </w:t>
      </w:r>
      <w:hyperlink r:id="rId11" w:history="1">
        <w:r w:rsidRPr="000F79D3">
          <w:rPr>
            <w:rFonts w:ascii="Times New Roman" w:hAnsi="Times New Roman" w:cs="Times New Roman"/>
            <w:color w:val="0000FF"/>
            <w:sz w:val="24"/>
            <w:szCs w:val="24"/>
          </w:rPr>
          <w:t>пунктами 15</w:t>
        </w:r>
      </w:hyperlink>
      <w:r w:rsidRPr="000F79D3">
        <w:rPr>
          <w:rFonts w:ascii="Times New Roman" w:hAnsi="Times New Roman" w:cs="Times New Roman"/>
          <w:sz w:val="24"/>
          <w:szCs w:val="24"/>
        </w:rPr>
        <w:t xml:space="preserve"> - </w:t>
      </w:r>
      <w:hyperlink r:id="rId12" w:history="1">
        <w:r w:rsidRPr="000F79D3">
          <w:rPr>
            <w:rFonts w:ascii="Times New Roman" w:hAnsi="Times New Roman" w:cs="Times New Roman"/>
            <w:color w:val="0000FF"/>
            <w:sz w:val="24"/>
            <w:szCs w:val="24"/>
          </w:rPr>
          <w:t>16</w:t>
        </w:r>
      </w:hyperlink>
      <w:r w:rsidRPr="000F79D3">
        <w:rPr>
          <w:rFonts w:ascii="Times New Roman" w:hAnsi="Times New Roman" w:cs="Times New Roman"/>
          <w:sz w:val="24"/>
          <w:szCs w:val="24"/>
        </w:rPr>
        <w:t xml:space="preserve"> общего порядка предоставления субсидий из областного бюджета бюджетам муниципальных районов и городских округов Архангельской области, утвержденного постановлением Правительства Архангельской области от 26 декабря 2017 года N 637-пп.</w:t>
      </w:r>
    </w:p>
    <w:p w:rsidR="001D2DE3" w:rsidRPr="000F79D3" w:rsidRDefault="001D2DE3" w:rsidP="001D2DE3">
      <w:pPr>
        <w:pStyle w:val="ConsPlusNormal"/>
        <w:ind w:firstLine="540"/>
        <w:jc w:val="both"/>
        <w:rPr>
          <w:rFonts w:ascii="Times New Roman" w:hAnsi="Times New Roman" w:cs="Times New Roman"/>
          <w:sz w:val="24"/>
          <w:szCs w:val="24"/>
        </w:rPr>
      </w:pPr>
      <w:r w:rsidRPr="000F79D3">
        <w:rPr>
          <w:rFonts w:ascii="Times New Roman" w:hAnsi="Times New Roman" w:cs="Times New Roman"/>
          <w:sz w:val="24"/>
          <w:szCs w:val="24"/>
        </w:rPr>
        <w:t>39. Мерами ответственности органов местного самоуправления за нарушение контрольных сроков являются:</w:t>
      </w:r>
    </w:p>
    <w:p w:rsidR="001D2DE3" w:rsidRPr="000F79D3" w:rsidRDefault="001D2DE3" w:rsidP="001D2DE3">
      <w:pPr>
        <w:pStyle w:val="ConsPlusNormal"/>
        <w:ind w:firstLine="540"/>
        <w:jc w:val="both"/>
        <w:rPr>
          <w:rFonts w:ascii="Times New Roman" w:hAnsi="Times New Roman" w:cs="Times New Roman"/>
          <w:sz w:val="24"/>
          <w:szCs w:val="24"/>
        </w:rPr>
      </w:pPr>
      <w:r w:rsidRPr="000F79D3">
        <w:rPr>
          <w:rFonts w:ascii="Times New Roman" w:hAnsi="Times New Roman" w:cs="Times New Roman"/>
          <w:sz w:val="24"/>
          <w:szCs w:val="24"/>
        </w:rPr>
        <w:t>1) снижение объема предоставленной субсидии из средств федерального и областного бюджетов на сумму, не подтвержденную результатами экспертиз проектной (сметной) документации в случае нарушения срока, установленного подпунктом "к" подпункта 2 пункта 18 настоящих Правил;</w:t>
      </w:r>
    </w:p>
    <w:p w:rsidR="001D2DE3" w:rsidRPr="000F79D3" w:rsidRDefault="001D2DE3" w:rsidP="001D2DE3">
      <w:pPr>
        <w:pStyle w:val="ConsPlusNormal"/>
        <w:ind w:firstLine="540"/>
        <w:jc w:val="both"/>
        <w:rPr>
          <w:rFonts w:ascii="Times New Roman" w:hAnsi="Times New Roman" w:cs="Times New Roman"/>
          <w:sz w:val="24"/>
          <w:szCs w:val="24"/>
        </w:rPr>
      </w:pPr>
      <w:r w:rsidRPr="000F79D3">
        <w:rPr>
          <w:rFonts w:ascii="Times New Roman" w:hAnsi="Times New Roman" w:cs="Times New Roman"/>
          <w:sz w:val="24"/>
          <w:szCs w:val="24"/>
        </w:rPr>
        <w:t>2) снятие неиспользованного остатка субсидии (</w:t>
      </w:r>
      <w:proofErr w:type="spellStart"/>
      <w:r w:rsidRPr="000F79D3">
        <w:rPr>
          <w:rFonts w:ascii="Times New Roman" w:hAnsi="Times New Roman" w:cs="Times New Roman"/>
          <w:sz w:val="24"/>
          <w:szCs w:val="24"/>
        </w:rPr>
        <w:t>незаконтрактованный</w:t>
      </w:r>
      <w:proofErr w:type="spellEnd"/>
      <w:r w:rsidRPr="000F79D3">
        <w:rPr>
          <w:rFonts w:ascii="Times New Roman" w:hAnsi="Times New Roman" w:cs="Times New Roman"/>
          <w:sz w:val="24"/>
          <w:szCs w:val="24"/>
        </w:rPr>
        <w:t xml:space="preserve"> остаток субсидии) за неисполнение в установленный срок подпункта "л" подпункта 2 пункта 18 настоящих Правил.</w:t>
      </w:r>
    </w:p>
    <w:p w:rsidR="001D2DE3" w:rsidRPr="000F79D3" w:rsidRDefault="001D2DE3" w:rsidP="001D2DE3">
      <w:pPr>
        <w:pStyle w:val="ConsPlusNormal"/>
        <w:ind w:firstLine="540"/>
        <w:jc w:val="both"/>
        <w:rPr>
          <w:rFonts w:ascii="Times New Roman" w:hAnsi="Times New Roman" w:cs="Times New Roman"/>
          <w:sz w:val="24"/>
          <w:szCs w:val="24"/>
        </w:rPr>
      </w:pPr>
      <w:r w:rsidRPr="000F79D3">
        <w:rPr>
          <w:rFonts w:ascii="Times New Roman" w:hAnsi="Times New Roman" w:cs="Times New Roman"/>
          <w:sz w:val="24"/>
          <w:szCs w:val="24"/>
        </w:rPr>
        <w:t xml:space="preserve">40. </w:t>
      </w:r>
      <w:proofErr w:type="gramStart"/>
      <w:r w:rsidRPr="000F79D3">
        <w:rPr>
          <w:rFonts w:ascii="Times New Roman" w:hAnsi="Times New Roman" w:cs="Times New Roman"/>
          <w:sz w:val="24"/>
          <w:szCs w:val="24"/>
        </w:rPr>
        <w:t>Контроль за</w:t>
      </w:r>
      <w:proofErr w:type="gramEnd"/>
      <w:r w:rsidRPr="000F79D3">
        <w:rPr>
          <w:rFonts w:ascii="Times New Roman" w:hAnsi="Times New Roman" w:cs="Times New Roman"/>
          <w:sz w:val="24"/>
          <w:szCs w:val="24"/>
        </w:rPr>
        <w:t xml:space="preserve"> целевым использованием субсидий осуществляется </w:t>
      </w:r>
      <w:proofErr w:type="spellStart"/>
      <w:r w:rsidRPr="000F79D3">
        <w:rPr>
          <w:rFonts w:ascii="Times New Roman" w:hAnsi="Times New Roman" w:cs="Times New Roman"/>
          <w:sz w:val="24"/>
          <w:szCs w:val="24"/>
        </w:rPr>
        <w:t>УСиИ</w:t>
      </w:r>
      <w:proofErr w:type="spellEnd"/>
      <w:r w:rsidRPr="000F79D3">
        <w:rPr>
          <w:rFonts w:ascii="Times New Roman" w:hAnsi="Times New Roman" w:cs="Times New Roman"/>
          <w:sz w:val="24"/>
          <w:szCs w:val="24"/>
        </w:rPr>
        <w:t>, министерством ТЭК и ЖКХ Архангельской области,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1D2DE3" w:rsidRPr="000F79D3" w:rsidRDefault="001D2DE3" w:rsidP="001D2DE3">
      <w:pPr>
        <w:spacing w:after="0" w:line="17" w:lineRule="exact"/>
        <w:ind w:right="-167" w:firstLine="980"/>
        <w:jc w:val="both"/>
        <w:rPr>
          <w:rFonts w:ascii="Times New Roman" w:hAnsi="Times New Roman" w:cs="Times New Roman"/>
          <w:sz w:val="24"/>
          <w:szCs w:val="24"/>
        </w:rPr>
      </w:pPr>
    </w:p>
    <w:p w:rsidR="001D2DE3" w:rsidRPr="000F79D3" w:rsidRDefault="001D2DE3" w:rsidP="001D2DE3">
      <w:pPr>
        <w:pStyle w:val="a4"/>
        <w:numPr>
          <w:ilvl w:val="0"/>
          <w:numId w:val="31"/>
        </w:numPr>
        <w:tabs>
          <w:tab w:val="left" w:pos="851"/>
        </w:tabs>
        <w:spacing w:line="246" w:lineRule="auto"/>
        <w:ind w:left="0" w:right="-167" w:firstLine="360"/>
        <w:rPr>
          <w:rFonts w:eastAsia="Times New Roman"/>
          <w:sz w:val="24"/>
          <w:szCs w:val="24"/>
        </w:rPr>
      </w:pPr>
      <w:r w:rsidRPr="000F79D3">
        <w:rPr>
          <w:rFonts w:eastAsia="Times New Roman"/>
          <w:sz w:val="24"/>
          <w:szCs w:val="24"/>
        </w:rPr>
        <w:t xml:space="preserve">В случае выявления </w:t>
      </w:r>
      <w:proofErr w:type="spellStart"/>
      <w:r w:rsidRPr="000F79D3">
        <w:rPr>
          <w:rFonts w:eastAsia="Times New Roman"/>
          <w:sz w:val="24"/>
          <w:szCs w:val="24"/>
        </w:rPr>
        <w:t>УСиИ</w:t>
      </w:r>
      <w:proofErr w:type="spellEnd"/>
      <w:r w:rsidRPr="000F79D3">
        <w:rPr>
          <w:rFonts w:eastAsia="Times New Roman"/>
          <w:sz w:val="24"/>
          <w:szCs w:val="24"/>
        </w:rPr>
        <w:t xml:space="preserve"> или органами муниципального финансового контроля нарушения получателем субсидии условий, целей и порядка предоставления субсидий, а также условий соглашения соответствующий объем субсидии подлежит возврату в районный </w:t>
      </w:r>
      <w:r w:rsidRPr="000F79D3">
        <w:rPr>
          <w:rFonts w:eastAsia="Times New Roman"/>
          <w:sz w:val="24"/>
          <w:szCs w:val="24"/>
        </w:rPr>
        <w:lastRenderedPageBreak/>
        <w:t xml:space="preserve">бюджет в течение 15 календарных дней со дня предъявления </w:t>
      </w:r>
      <w:proofErr w:type="spellStart"/>
      <w:r w:rsidRPr="000F79D3">
        <w:rPr>
          <w:rFonts w:eastAsia="Times New Roman"/>
          <w:sz w:val="24"/>
          <w:szCs w:val="24"/>
        </w:rPr>
        <w:t>УСиИ</w:t>
      </w:r>
      <w:proofErr w:type="spellEnd"/>
      <w:r w:rsidRPr="000F79D3">
        <w:rPr>
          <w:rFonts w:eastAsia="Times New Roman"/>
          <w:sz w:val="24"/>
          <w:szCs w:val="24"/>
        </w:rPr>
        <w:t xml:space="preserve"> или органами муниципального финансового контроля соответствующего требования.</w:t>
      </w:r>
    </w:p>
    <w:p w:rsidR="001D2DE3" w:rsidRPr="000F79D3" w:rsidRDefault="001D2DE3" w:rsidP="001D2DE3">
      <w:pPr>
        <w:spacing w:after="0" w:line="13" w:lineRule="exact"/>
        <w:ind w:right="-167" w:firstLine="980"/>
        <w:jc w:val="both"/>
        <w:rPr>
          <w:rFonts w:ascii="Times New Roman" w:hAnsi="Times New Roman" w:cs="Times New Roman"/>
          <w:sz w:val="24"/>
          <w:szCs w:val="24"/>
        </w:rPr>
      </w:pPr>
    </w:p>
    <w:p w:rsidR="001D2DE3" w:rsidRPr="000F79D3" w:rsidRDefault="001D2DE3" w:rsidP="001D2DE3">
      <w:pPr>
        <w:pStyle w:val="a4"/>
        <w:numPr>
          <w:ilvl w:val="0"/>
          <w:numId w:val="31"/>
        </w:numPr>
        <w:tabs>
          <w:tab w:val="left" w:pos="851"/>
        </w:tabs>
        <w:spacing w:line="234" w:lineRule="auto"/>
        <w:ind w:left="0" w:right="-167" w:firstLine="360"/>
        <w:rPr>
          <w:rFonts w:eastAsia="Times New Roman"/>
          <w:sz w:val="24"/>
          <w:szCs w:val="24"/>
        </w:rPr>
      </w:pPr>
      <w:r w:rsidRPr="000F79D3">
        <w:rPr>
          <w:rFonts w:eastAsia="Times New Roman"/>
          <w:sz w:val="24"/>
          <w:szCs w:val="24"/>
        </w:rPr>
        <w:t>Ответственность за нецелевое использование средств субсидий несут получатели субсидий.</w:t>
      </w:r>
    </w:p>
    <w:p w:rsidR="001D2DE3" w:rsidRPr="000F79D3" w:rsidRDefault="001D2DE3" w:rsidP="001D2DE3">
      <w:pPr>
        <w:pStyle w:val="a4"/>
        <w:numPr>
          <w:ilvl w:val="0"/>
          <w:numId w:val="31"/>
        </w:numPr>
        <w:tabs>
          <w:tab w:val="left" w:pos="851"/>
        </w:tabs>
        <w:spacing w:line="234" w:lineRule="auto"/>
        <w:ind w:left="0" w:right="-167" w:firstLine="360"/>
        <w:rPr>
          <w:rFonts w:eastAsia="Times New Roman"/>
          <w:sz w:val="24"/>
          <w:szCs w:val="24"/>
        </w:rPr>
      </w:pPr>
      <w:proofErr w:type="gramStart"/>
      <w:r w:rsidRPr="000F79D3">
        <w:rPr>
          <w:sz w:val="24"/>
          <w:szCs w:val="24"/>
        </w:rPr>
        <w:t xml:space="preserve">При наличии остатков субсидий, не использованных в отчетном финансовом году, органы местного самоуправления обязаны в течение 15 календарных дней со дня их уведомления </w:t>
      </w:r>
      <w:proofErr w:type="spellStart"/>
      <w:r w:rsidRPr="000F79D3">
        <w:rPr>
          <w:sz w:val="24"/>
          <w:szCs w:val="24"/>
        </w:rPr>
        <w:t>УСиИ</w:t>
      </w:r>
      <w:proofErr w:type="spellEnd"/>
      <w:r w:rsidRPr="000F79D3">
        <w:rPr>
          <w:sz w:val="24"/>
          <w:szCs w:val="24"/>
        </w:rPr>
        <w:t xml:space="preserve"> возвратить средства субсидии в случаях, предусмотренных соглашением, если </w:t>
      </w:r>
      <w:proofErr w:type="spellStart"/>
      <w:r w:rsidRPr="000F79D3">
        <w:rPr>
          <w:sz w:val="24"/>
          <w:szCs w:val="24"/>
        </w:rPr>
        <w:t>УСиИ</w:t>
      </w:r>
      <w:proofErr w:type="spellEnd"/>
      <w:r w:rsidRPr="000F79D3">
        <w:rPr>
          <w:sz w:val="24"/>
          <w:szCs w:val="24"/>
        </w:rPr>
        <w:t xml:space="preserve"> не принято распоряжение о наличии потребности в средствах субсидии, не использованных в отчетном финансовом году, в соответствии с </w:t>
      </w:r>
      <w:hyperlink r:id="rId13" w:history="1">
        <w:r w:rsidRPr="000F79D3">
          <w:rPr>
            <w:color w:val="0000FF"/>
            <w:sz w:val="24"/>
            <w:szCs w:val="24"/>
          </w:rPr>
          <w:t>Порядком</w:t>
        </w:r>
      </w:hyperlink>
      <w:r w:rsidRPr="000F79D3">
        <w:rPr>
          <w:sz w:val="24"/>
          <w:szCs w:val="24"/>
        </w:rPr>
        <w:t xml:space="preserve"> возврата межбюджетных трансфертов из областного бюджета в </w:t>
      </w:r>
      <w:proofErr w:type="spellStart"/>
      <w:r w:rsidRPr="000F79D3">
        <w:rPr>
          <w:sz w:val="24"/>
          <w:szCs w:val="24"/>
        </w:rPr>
        <w:t>текущемфинансовом</w:t>
      </w:r>
      <w:proofErr w:type="spellEnd"/>
      <w:proofErr w:type="gramEnd"/>
      <w:r w:rsidRPr="000F79D3">
        <w:rPr>
          <w:sz w:val="24"/>
          <w:szCs w:val="24"/>
        </w:rPr>
        <w:t xml:space="preserve"> году в доход местного бюджета, которому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N 536-пп.</w:t>
      </w:r>
    </w:p>
    <w:p w:rsidR="001D2DE3" w:rsidRPr="000F79D3" w:rsidRDefault="001D2DE3" w:rsidP="001D2DE3">
      <w:pPr>
        <w:spacing w:after="0" w:line="15" w:lineRule="exact"/>
        <w:ind w:right="-167" w:firstLine="980"/>
        <w:jc w:val="both"/>
        <w:rPr>
          <w:rFonts w:ascii="Times New Roman" w:hAnsi="Times New Roman" w:cs="Times New Roman"/>
          <w:sz w:val="24"/>
          <w:szCs w:val="24"/>
        </w:rPr>
      </w:pPr>
    </w:p>
    <w:p w:rsidR="001D2DE3" w:rsidRPr="000F79D3" w:rsidRDefault="001D2DE3" w:rsidP="001D2DE3">
      <w:pPr>
        <w:spacing w:after="0" w:line="16" w:lineRule="exact"/>
        <w:ind w:right="-167" w:firstLine="980"/>
        <w:jc w:val="both"/>
        <w:rPr>
          <w:rFonts w:ascii="Times New Roman" w:hAnsi="Times New Roman" w:cs="Times New Roman"/>
          <w:sz w:val="24"/>
          <w:szCs w:val="24"/>
        </w:rPr>
      </w:pPr>
    </w:p>
    <w:p w:rsidR="001D2DE3" w:rsidRPr="000F79D3" w:rsidRDefault="001D2DE3" w:rsidP="001D2DE3">
      <w:pPr>
        <w:pStyle w:val="a4"/>
        <w:numPr>
          <w:ilvl w:val="0"/>
          <w:numId w:val="31"/>
        </w:numPr>
        <w:tabs>
          <w:tab w:val="left" w:pos="851"/>
        </w:tabs>
        <w:spacing w:line="237" w:lineRule="auto"/>
        <w:ind w:left="0" w:right="-167" w:firstLine="360"/>
        <w:rPr>
          <w:rFonts w:eastAsia="Times New Roman"/>
          <w:sz w:val="24"/>
          <w:szCs w:val="24"/>
        </w:rPr>
      </w:pPr>
      <w:r w:rsidRPr="000F79D3">
        <w:rPr>
          <w:rFonts w:eastAsia="Times New Roman"/>
          <w:sz w:val="24"/>
          <w:szCs w:val="24"/>
        </w:rPr>
        <w:t>К получателям субсидий, совершившим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1D2DE3" w:rsidRPr="000F79D3" w:rsidRDefault="001D2DE3" w:rsidP="001D2DE3">
      <w:pPr>
        <w:pStyle w:val="a4"/>
        <w:numPr>
          <w:ilvl w:val="0"/>
          <w:numId w:val="22"/>
        </w:numPr>
        <w:ind w:left="284" w:right="-25" w:firstLine="76"/>
        <w:rPr>
          <w:rFonts w:eastAsia="Times New Roman"/>
          <w:sz w:val="24"/>
          <w:szCs w:val="24"/>
        </w:rPr>
        <w:sectPr w:rsidR="001D2DE3" w:rsidRPr="000F79D3" w:rsidSect="000F79D3">
          <w:pgSz w:w="11900" w:h="16838"/>
          <w:pgMar w:top="993" w:right="985" w:bottom="719" w:left="1440" w:header="0" w:footer="0" w:gutter="0"/>
          <w:cols w:space="720" w:equalWidth="0">
            <w:col w:w="9475"/>
          </w:cols>
        </w:sectPr>
      </w:pPr>
    </w:p>
    <w:p w:rsidR="001D2DE3" w:rsidRPr="000F79D3" w:rsidRDefault="001D2DE3" w:rsidP="001D2DE3">
      <w:pPr>
        <w:spacing w:after="0"/>
        <w:ind w:right="-25"/>
        <w:jc w:val="right"/>
        <w:rPr>
          <w:rFonts w:ascii="Times New Roman" w:hAnsi="Times New Roman" w:cs="Times New Roman"/>
          <w:sz w:val="24"/>
          <w:szCs w:val="24"/>
        </w:rPr>
      </w:pPr>
      <w:r w:rsidRPr="000F79D3">
        <w:rPr>
          <w:rFonts w:ascii="Times New Roman" w:hAnsi="Times New Roman" w:cs="Times New Roman"/>
          <w:sz w:val="24"/>
          <w:szCs w:val="24"/>
        </w:rPr>
        <w:lastRenderedPageBreak/>
        <w:t>ПРИЛОЖЕНИЕ № 1</w:t>
      </w:r>
    </w:p>
    <w:p w:rsidR="001D2DE3" w:rsidRPr="000F79D3" w:rsidRDefault="001D2DE3" w:rsidP="001D2DE3">
      <w:pPr>
        <w:spacing w:after="0"/>
        <w:ind w:left="4111" w:right="-25" w:hanging="142"/>
        <w:jc w:val="right"/>
        <w:rPr>
          <w:rFonts w:ascii="Times New Roman" w:hAnsi="Times New Roman" w:cs="Times New Roman"/>
          <w:sz w:val="24"/>
          <w:szCs w:val="24"/>
        </w:rPr>
      </w:pPr>
      <w:r w:rsidRPr="000F79D3">
        <w:rPr>
          <w:rFonts w:ascii="Times New Roman" w:hAnsi="Times New Roman" w:cs="Times New Roman"/>
          <w:sz w:val="24"/>
          <w:szCs w:val="24"/>
        </w:rPr>
        <w:t>к Правилам предоставления и распределения</w:t>
      </w:r>
    </w:p>
    <w:p w:rsidR="001D2DE3" w:rsidRPr="000F79D3" w:rsidRDefault="001D2DE3" w:rsidP="001D2DE3">
      <w:pPr>
        <w:spacing w:after="0"/>
        <w:ind w:left="4111" w:right="-25" w:hanging="142"/>
        <w:jc w:val="right"/>
        <w:rPr>
          <w:rFonts w:ascii="Times New Roman" w:hAnsi="Times New Roman" w:cs="Times New Roman"/>
          <w:sz w:val="24"/>
          <w:szCs w:val="24"/>
        </w:rPr>
      </w:pPr>
      <w:r w:rsidRPr="000F79D3">
        <w:rPr>
          <w:rFonts w:ascii="Times New Roman" w:hAnsi="Times New Roman" w:cs="Times New Roman"/>
          <w:sz w:val="24"/>
          <w:szCs w:val="24"/>
        </w:rPr>
        <w:t xml:space="preserve"> субсидий бюджетам поселений Устьянского района</w:t>
      </w:r>
    </w:p>
    <w:p w:rsidR="001D2DE3" w:rsidRPr="000F79D3" w:rsidRDefault="001D2DE3" w:rsidP="001D2DE3">
      <w:pPr>
        <w:spacing w:after="0"/>
        <w:ind w:left="4111" w:right="-25" w:hanging="142"/>
        <w:jc w:val="right"/>
        <w:rPr>
          <w:rFonts w:ascii="Times New Roman" w:hAnsi="Times New Roman" w:cs="Times New Roman"/>
          <w:sz w:val="24"/>
          <w:szCs w:val="24"/>
        </w:rPr>
      </w:pPr>
      <w:r w:rsidRPr="000F79D3">
        <w:rPr>
          <w:rFonts w:ascii="Times New Roman" w:hAnsi="Times New Roman" w:cs="Times New Roman"/>
          <w:sz w:val="24"/>
          <w:szCs w:val="24"/>
        </w:rPr>
        <w:t>в целях</w:t>
      </w:r>
      <w:r w:rsidR="0034114B" w:rsidRPr="000F79D3">
        <w:rPr>
          <w:rFonts w:ascii="Times New Roman" w:hAnsi="Times New Roman" w:cs="Times New Roman"/>
          <w:sz w:val="24"/>
          <w:szCs w:val="24"/>
        </w:rPr>
        <w:t xml:space="preserve"> </w:t>
      </w:r>
      <w:r w:rsidRPr="000F79D3">
        <w:rPr>
          <w:rFonts w:ascii="Times New Roman" w:hAnsi="Times New Roman" w:cs="Times New Roman"/>
          <w:sz w:val="24"/>
          <w:szCs w:val="24"/>
        </w:rPr>
        <w:t>софинансирования</w:t>
      </w:r>
      <w:r w:rsidR="0034114B" w:rsidRPr="000F79D3">
        <w:rPr>
          <w:rFonts w:ascii="Times New Roman" w:hAnsi="Times New Roman" w:cs="Times New Roman"/>
          <w:sz w:val="24"/>
          <w:szCs w:val="24"/>
        </w:rPr>
        <w:t xml:space="preserve"> </w:t>
      </w:r>
      <w:r w:rsidRPr="000F79D3">
        <w:rPr>
          <w:rFonts w:ascii="Times New Roman" w:hAnsi="Times New Roman" w:cs="Times New Roman"/>
          <w:sz w:val="24"/>
          <w:szCs w:val="24"/>
        </w:rPr>
        <w:t>муниципальных</w:t>
      </w:r>
    </w:p>
    <w:p w:rsidR="001D2DE3" w:rsidRPr="000F79D3" w:rsidRDefault="001D2DE3" w:rsidP="001D2DE3">
      <w:pPr>
        <w:spacing w:after="0"/>
        <w:ind w:left="3828" w:right="-25" w:hanging="284"/>
        <w:jc w:val="center"/>
        <w:rPr>
          <w:rFonts w:ascii="Times New Roman" w:hAnsi="Times New Roman" w:cs="Times New Roman"/>
          <w:sz w:val="24"/>
          <w:szCs w:val="24"/>
        </w:rPr>
      </w:pPr>
      <w:r w:rsidRPr="000F79D3">
        <w:rPr>
          <w:rFonts w:ascii="Times New Roman" w:hAnsi="Times New Roman" w:cs="Times New Roman"/>
          <w:sz w:val="24"/>
          <w:szCs w:val="24"/>
        </w:rPr>
        <w:t xml:space="preserve">      программ формирования современной городской среды</w:t>
      </w:r>
    </w:p>
    <w:p w:rsidR="001D2DE3" w:rsidRPr="000F79D3" w:rsidRDefault="001D2DE3" w:rsidP="001D2DE3">
      <w:pPr>
        <w:spacing w:after="0"/>
        <w:ind w:left="3828" w:right="-25" w:hanging="284"/>
        <w:jc w:val="center"/>
        <w:rPr>
          <w:rFonts w:ascii="Times New Roman" w:hAnsi="Times New Roman" w:cs="Times New Roman"/>
          <w:sz w:val="24"/>
          <w:szCs w:val="24"/>
        </w:rPr>
      </w:pPr>
    </w:p>
    <w:p w:rsidR="001D2DE3" w:rsidRPr="000F79D3" w:rsidRDefault="001D2DE3" w:rsidP="001D2DE3">
      <w:pPr>
        <w:spacing w:after="0"/>
        <w:ind w:left="3828" w:right="-25" w:hanging="284"/>
        <w:jc w:val="center"/>
        <w:rPr>
          <w:rFonts w:ascii="Times New Roman" w:hAnsi="Times New Roman" w:cs="Times New Roman"/>
          <w:sz w:val="24"/>
          <w:szCs w:val="24"/>
        </w:rPr>
      </w:pPr>
    </w:p>
    <w:p w:rsidR="001D2DE3" w:rsidRPr="000F79D3" w:rsidRDefault="001D2DE3" w:rsidP="001D2DE3">
      <w:pPr>
        <w:spacing w:after="0"/>
        <w:ind w:left="3828" w:right="-25" w:hanging="284"/>
        <w:jc w:val="center"/>
        <w:rPr>
          <w:rFonts w:ascii="Times New Roman" w:hAnsi="Times New Roman" w:cs="Times New Roman"/>
          <w:sz w:val="24"/>
          <w:szCs w:val="24"/>
        </w:rPr>
      </w:pPr>
    </w:p>
    <w:p w:rsidR="001D2DE3" w:rsidRPr="000F79D3" w:rsidRDefault="001D2DE3" w:rsidP="001D2DE3">
      <w:pPr>
        <w:spacing w:after="0" w:line="236" w:lineRule="auto"/>
        <w:ind w:right="-239"/>
        <w:jc w:val="center"/>
        <w:rPr>
          <w:rFonts w:ascii="Times New Roman" w:hAnsi="Times New Roman" w:cs="Times New Roman"/>
          <w:b/>
          <w:bCs/>
          <w:sz w:val="24"/>
          <w:szCs w:val="24"/>
        </w:rPr>
      </w:pPr>
      <w:r w:rsidRPr="000F79D3">
        <w:rPr>
          <w:rFonts w:ascii="Times New Roman" w:hAnsi="Times New Roman" w:cs="Times New Roman"/>
          <w:b/>
          <w:bCs/>
          <w:sz w:val="24"/>
          <w:szCs w:val="24"/>
        </w:rPr>
        <w:t xml:space="preserve">МИНИМАЛЬНЫЙ ПЕРЕЧЕНЬ </w:t>
      </w:r>
    </w:p>
    <w:p w:rsidR="001D2DE3" w:rsidRPr="000F79D3" w:rsidRDefault="001D2DE3" w:rsidP="001D2DE3">
      <w:pPr>
        <w:spacing w:after="0" w:line="236" w:lineRule="auto"/>
        <w:ind w:right="-239"/>
        <w:jc w:val="center"/>
        <w:rPr>
          <w:rFonts w:ascii="Times New Roman" w:hAnsi="Times New Roman" w:cs="Times New Roman"/>
          <w:b/>
          <w:bCs/>
          <w:sz w:val="24"/>
          <w:szCs w:val="24"/>
        </w:rPr>
      </w:pPr>
      <w:r w:rsidRPr="000F79D3">
        <w:rPr>
          <w:rFonts w:ascii="Times New Roman" w:hAnsi="Times New Roman" w:cs="Times New Roman"/>
          <w:b/>
          <w:bCs/>
          <w:sz w:val="24"/>
          <w:szCs w:val="24"/>
        </w:rPr>
        <w:t xml:space="preserve">видов работ по благоустройству дворовых территорий, </w:t>
      </w:r>
    </w:p>
    <w:p w:rsidR="001D2DE3" w:rsidRPr="000F79D3" w:rsidRDefault="001D2DE3" w:rsidP="001D2DE3">
      <w:pPr>
        <w:spacing w:after="0" w:line="236" w:lineRule="auto"/>
        <w:ind w:right="-239"/>
        <w:jc w:val="center"/>
        <w:rPr>
          <w:rFonts w:ascii="Times New Roman" w:hAnsi="Times New Roman" w:cs="Times New Roman"/>
          <w:sz w:val="24"/>
          <w:szCs w:val="24"/>
        </w:rPr>
      </w:pPr>
      <w:proofErr w:type="spellStart"/>
      <w:r w:rsidRPr="000F79D3">
        <w:rPr>
          <w:rFonts w:ascii="Times New Roman" w:hAnsi="Times New Roman" w:cs="Times New Roman"/>
          <w:b/>
          <w:bCs/>
          <w:sz w:val="24"/>
          <w:szCs w:val="24"/>
        </w:rPr>
        <w:t>софинансируемых</w:t>
      </w:r>
      <w:proofErr w:type="spellEnd"/>
      <w:r w:rsidRPr="000F79D3">
        <w:rPr>
          <w:rFonts w:ascii="Times New Roman" w:hAnsi="Times New Roman" w:cs="Times New Roman"/>
          <w:b/>
          <w:bCs/>
          <w:sz w:val="24"/>
          <w:szCs w:val="24"/>
        </w:rPr>
        <w:t xml:space="preserve"> за счет средств субсидий</w:t>
      </w:r>
    </w:p>
    <w:p w:rsidR="001D2DE3" w:rsidRPr="000F79D3" w:rsidRDefault="001D2DE3" w:rsidP="001D2DE3">
      <w:pPr>
        <w:spacing w:after="0" w:line="319" w:lineRule="exact"/>
        <w:rPr>
          <w:rFonts w:ascii="Times New Roman" w:hAnsi="Times New Roman" w:cs="Times New Roman"/>
          <w:sz w:val="24"/>
          <w:szCs w:val="24"/>
        </w:rPr>
      </w:pPr>
    </w:p>
    <w:p w:rsidR="001D2DE3" w:rsidRPr="000F79D3" w:rsidRDefault="001D2DE3" w:rsidP="0034114B">
      <w:pPr>
        <w:tabs>
          <w:tab w:val="left" w:pos="1929"/>
        </w:tabs>
        <w:suppressAutoHyphens/>
        <w:spacing w:after="0"/>
        <w:rPr>
          <w:rFonts w:ascii="Times New Roman" w:hAnsi="Times New Roman" w:cs="Times New Roman"/>
          <w:sz w:val="24"/>
          <w:szCs w:val="24"/>
          <w:lang w:eastAsia="ar-SA"/>
        </w:rPr>
      </w:pPr>
      <w:r w:rsidRPr="000F79D3">
        <w:rPr>
          <w:rFonts w:ascii="Times New Roman" w:hAnsi="Times New Roman" w:cs="Times New Roman"/>
          <w:sz w:val="24"/>
          <w:szCs w:val="24"/>
          <w:lang w:eastAsia="ar-SA"/>
        </w:rPr>
        <w:t>Ремонт дворовых проездов</w:t>
      </w:r>
    </w:p>
    <w:p w:rsidR="001D2DE3" w:rsidRPr="000F79D3" w:rsidRDefault="001D2DE3" w:rsidP="0034114B">
      <w:pPr>
        <w:tabs>
          <w:tab w:val="left" w:pos="1929"/>
        </w:tabs>
        <w:suppressAutoHyphens/>
        <w:spacing w:after="0"/>
        <w:rPr>
          <w:rFonts w:ascii="Times New Roman" w:hAnsi="Times New Roman" w:cs="Times New Roman"/>
          <w:sz w:val="24"/>
          <w:szCs w:val="24"/>
          <w:lang w:eastAsia="ar-SA"/>
        </w:rPr>
      </w:pPr>
      <w:r w:rsidRPr="000F79D3">
        <w:rPr>
          <w:rFonts w:ascii="Times New Roman" w:hAnsi="Times New Roman" w:cs="Times New Roman"/>
          <w:sz w:val="24"/>
          <w:szCs w:val="24"/>
          <w:lang w:eastAsia="ar-SA"/>
        </w:rPr>
        <w:t>Обеспечение освещения дворовых территорий</w:t>
      </w:r>
    </w:p>
    <w:p w:rsidR="001D2DE3" w:rsidRPr="000F79D3" w:rsidRDefault="001D2DE3" w:rsidP="0034114B">
      <w:pPr>
        <w:tabs>
          <w:tab w:val="left" w:pos="1929"/>
        </w:tabs>
        <w:suppressAutoHyphens/>
        <w:spacing w:after="0"/>
        <w:rPr>
          <w:rFonts w:ascii="Times New Roman" w:hAnsi="Times New Roman" w:cs="Times New Roman"/>
          <w:sz w:val="24"/>
          <w:szCs w:val="24"/>
          <w:lang w:eastAsia="ar-SA"/>
        </w:rPr>
      </w:pPr>
      <w:r w:rsidRPr="000F79D3">
        <w:rPr>
          <w:rFonts w:ascii="Times New Roman" w:hAnsi="Times New Roman" w:cs="Times New Roman"/>
          <w:sz w:val="24"/>
          <w:szCs w:val="24"/>
          <w:lang w:eastAsia="ar-SA"/>
        </w:rPr>
        <w:t>Установка скамеек</w:t>
      </w:r>
    </w:p>
    <w:p w:rsidR="001D2DE3" w:rsidRPr="000F79D3" w:rsidRDefault="001D2DE3" w:rsidP="0034114B">
      <w:pPr>
        <w:tabs>
          <w:tab w:val="left" w:pos="1929"/>
        </w:tabs>
        <w:suppressAutoHyphens/>
        <w:spacing w:after="0"/>
        <w:rPr>
          <w:rFonts w:ascii="Times New Roman" w:hAnsi="Times New Roman" w:cs="Times New Roman"/>
          <w:sz w:val="24"/>
          <w:szCs w:val="24"/>
          <w:lang w:eastAsia="ar-SA"/>
        </w:rPr>
      </w:pPr>
      <w:r w:rsidRPr="000F79D3">
        <w:rPr>
          <w:rFonts w:ascii="Times New Roman" w:hAnsi="Times New Roman" w:cs="Times New Roman"/>
          <w:sz w:val="24"/>
          <w:szCs w:val="24"/>
          <w:lang w:eastAsia="ar-SA"/>
        </w:rPr>
        <w:t>Установка урн</w:t>
      </w:r>
    </w:p>
    <w:p w:rsidR="001D2DE3" w:rsidRPr="000F79D3" w:rsidRDefault="001D2DE3" w:rsidP="001D2DE3">
      <w:pPr>
        <w:tabs>
          <w:tab w:val="left" w:pos="1929"/>
        </w:tabs>
        <w:suppressAutoHyphens/>
        <w:spacing w:after="0"/>
        <w:ind w:firstLine="709"/>
        <w:rPr>
          <w:rFonts w:ascii="Times New Roman" w:hAnsi="Times New Roman" w:cs="Times New Roman"/>
          <w:sz w:val="24"/>
          <w:szCs w:val="24"/>
          <w:lang w:eastAsia="ar-SA"/>
        </w:rPr>
      </w:pPr>
      <w:r w:rsidRPr="000F79D3">
        <w:rPr>
          <w:rFonts w:ascii="Times New Roman" w:hAnsi="Times New Roman" w:cs="Times New Roman"/>
          <w:sz w:val="24"/>
          <w:szCs w:val="24"/>
          <w:lang w:eastAsia="ar-SA"/>
        </w:rPr>
        <w:t>.</w:t>
      </w:r>
    </w:p>
    <w:p w:rsidR="001D2DE3" w:rsidRPr="000F79D3" w:rsidRDefault="001D2DE3" w:rsidP="001D2DE3">
      <w:pPr>
        <w:spacing w:after="0" w:line="182" w:lineRule="exact"/>
        <w:rPr>
          <w:rFonts w:ascii="Times New Roman" w:hAnsi="Times New Roman" w:cs="Times New Roman"/>
          <w:sz w:val="24"/>
          <w:szCs w:val="24"/>
        </w:rPr>
      </w:pPr>
    </w:p>
    <w:p w:rsidR="001D2DE3" w:rsidRPr="000F79D3" w:rsidRDefault="001D2DE3" w:rsidP="001D2DE3">
      <w:pPr>
        <w:spacing w:after="0" w:line="182" w:lineRule="exact"/>
        <w:rPr>
          <w:rFonts w:ascii="Times New Roman" w:hAnsi="Times New Roman" w:cs="Times New Roman"/>
          <w:sz w:val="24"/>
          <w:szCs w:val="24"/>
        </w:rPr>
      </w:pPr>
    </w:p>
    <w:p w:rsidR="001D2DE3" w:rsidRPr="000F79D3" w:rsidRDefault="001D2DE3" w:rsidP="001D2DE3">
      <w:pPr>
        <w:spacing w:after="0" w:line="182" w:lineRule="exact"/>
        <w:rPr>
          <w:rFonts w:ascii="Times New Roman" w:hAnsi="Times New Roman" w:cs="Times New Roman"/>
          <w:sz w:val="24"/>
          <w:szCs w:val="24"/>
        </w:rPr>
      </w:pPr>
    </w:p>
    <w:p w:rsidR="001D2DE3" w:rsidRPr="000F79D3" w:rsidRDefault="001D2DE3" w:rsidP="001D2DE3">
      <w:pPr>
        <w:spacing w:after="0" w:line="182" w:lineRule="exact"/>
        <w:rPr>
          <w:rFonts w:ascii="Times New Roman" w:hAnsi="Times New Roman" w:cs="Times New Roman"/>
          <w:sz w:val="24"/>
          <w:szCs w:val="24"/>
        </w:rPr>
      </w:pPr>
    </w:p>
    <w:p w:rsidR="001D2DE3" w:rsidRPr="000F79D3" w:rsidRDefault="001D2DE3" w:rsidP="001D2DE3">
      <w:pPr>
        <w:spacing w:after="0" w:line="182" w:lineRule="exact"/>
        <w:rPr>
          <w:rFonts w:ascii="Times New Roman" w:hAnsi="Times New Roman" w:cs="Times New Roman"/>
          <w:sz w:val="24"/>
          <w:szCs w:val="24"/>
        </w:rPr>
      </w:pPr>
    </w:p>
    <w:p w:rsidR="001D2DE3" w:rsidRPr="000F79D3" w:rsidRDefault="001D2DE3" w:rsidP="001D2DE3">
      <w:pPr>
        <w:spacing w:after="0" w:line="182" w:lineRule="exact"/>
        <w:rPr>
          <w:rFonts w:ascii="Times New Roman" w:hAnsi="Times New Roman" w:cs="Times New Roman"/>
          <w:sz w:val="24"/>
          <w:szCs w:val="24"/>
        </w:rPr>
      </w:pPr>
    </w:p>
    <w:p w:rsidR="001D2DE3" w:rsidRPr="000F79D3" w:rsidRDefault="001D2DE3" w:rsidP="001D2DE3">
      <w:pPr>
        <w:spacing w:after="0" w:line="182" w:lineRule="exact"/>
        <w:rPr>
          <w:rFonts w:ascii="Times New Roman" w:hAnsi="Times New Roman" w:cs="Times New Roman"/>
          <w:sz w:val="24"/>
          <w:szCs w:val="24"/>
        </w:rPr>
      </w:pPr>
    </w:p>
    <w:p w:rsidR="001D2DE3" w:rsidRPr="000F79D3" w:rsidRDefault="001D2DE3" w:rsidP="001D2DE3">
      <w:pPr>
        <w:spacing w:after="0" w:line="182" w:lineRule="exact"/>
        <w:rPr>
          <w:rFonts w:ascii="Times New Roman" w:hAnsi="Times New Roman" w:cs="Times New Roman"/>
          <w:sz w:val="24"/>
          <w:szCs w:val="24"/>
        </w:rPr>
      </w:pPr>
    </w:p>
    <w:p w:rsidR="001D2DE3" w:rsidRPr="000F79D3" w:rsidRDefault="001D2DE3" w:rsidP="001D2DE3">
      <w:pPr>
        <w:spacing w:after="0" w:line="182" w:lineRule="exact"/>
        <w:rPr>
          <w:rFonts w:ascii="Times New Roman" w:hAnsi="Times New Roman" w:cs="Times New Roman"/>
          <w:sz w:val="24"/>
          <w:szCs w:val="24"/>
        </w:rPr>
      </w:pPr>
    </w:p>
    <w:p w:rsidR="001D2DE3" w:rsidRPr="000F79D3" w:rsidRDefault="001D2DE3" w:rsidP="001D2DE3">
      <w:pPr>
        <w:spacing w:after="0" w:line="182" w:lineRule="exact"/>
        <w:rPr>
          <w:rFonts w:ascii="Times New Roman" w:hAnsi="Times New Roman" w:cs="Times New Roman"/>
          <w:sz w:val="24"/>
          <w:szCs w:val="24"/>
        </w:rPr>
      </w:pPr>
    </w:p>
    <w:p w:rsidR="001D2DE3" w:rsidRPr="000F79D3" w:rsidRDefault="001D2DE3" w:rsidP="001D2DE3">
      <w:pPr>
        <w:spacing w:after="0" w:line="182" w:lineRule="exact"/>
        <w:rPr>
          <w:rFonts w:ascii="Times New Roman" w:hAnsi="Times New Roman" w:cs="Times New Roman"/>
          <w:sz w:val="24"/>
          <w:szCs w:val="24"/>
        </w:rPr>
      </w:pPr>
    </w:p>
    <w:p w:rsidR="001D2DE3" w:rsidRPr="000F79D3" w:rsidRDefault="001D2DE3" w:rsidP="001D2DE3">
      <w:pPr>
        <w:spacing w:after="0" w:line="182" w:lineRule="exact"/>
        <w:rPr>
          <w:rFonts w:ascii="Times New Roman" w:hAnsi="Times New Roman" w:cs="Times New Roman"/>
          <w:sz w:val="24"/>
          <w:szCs w:val="24"/>
        </w:rPr>
      </w:pPr>
    </w:p>
    <w:p w:rsidR="001D2DE3" w:rsidRPr="000F79D3" w:rsidRDefault="001D2DE3" w:rsidP="001D2DE3">
      <w:pPr>
        <w:spacing w:after="0" w:line="182" w:lineRule="exact"/>
        <w:rPr>
          <w:rFonts w:ascii="Times New Roman" w:hAnsi="Times New Roman" w:cs="Times New Roman"/>
          <w:sz w:val="24"/>
          <w:szCs w:val="24"/>
        </w:rPr>
      </w:pPr>
    </w:p>
    <w:p w:rsidR="001D2DE3" w:rsidRPr="000F79D3" w:rsidRDefault="001D2DE3" w:rsidP="001D2DE3">
      <w:pPr>
        <w:spacing w:after="0" w:line="182" w:lineRule="exact"/>
        <w:rPr>
          <w:rFonts w:ascii="Times New Roman" w:hAnsi="Times New Roman" w:cs="Times New Roman"/>
          <w:sz w:val="24"/>
          <w:szCs w:val="24"/>
        </w:rPr>
      </w:pPr>
    </w:p>
    <w:p w:rsidR="001D2DE3" w:rsidRPr="000F79D3" w:rsidRDefault="001D2DE3" w:rsidP="001D2DE3">
      <w:pPr>
        <w:spacing w:after="0" w:line="182" w:lineRule="exact"/>
        <w:rPr>
          <w:rFonts w:ascii="Times New Roman" w:hAnsi="Times New Roman" w:cs="Times New Roman"/>
          <w:sz w:val="24"/>
          <w:szCs w:val="24"/>
        </w:rPr>
      </w:pPr>
    </w:p>
    <w:p w:rsidR="001D2DE3" w:rsidRPr="000F79D3" w:rsidRDefault="001D2DE3" w:rsidP="001D2DE3">
      <w:pPr>
        <w:spacing w:after="0" w:line="182" w:lineRule="exact"/>
        <w:rPr>
          <w:rFonts w:ascii="Times New Roman" w:hAnsi="Times New Roman" w:cs="Times New Roman"/>
          <w:sz w:val="24"/>
          <w:szCs w:val="24"/>
        </w:rPr>
      </w:pPr>
    </w:p>
    <w:p w:rsidR="001D2DE3" w:rsidRPr="000F79D3" w:rsidRDefault="001D2DE3" w:rsidP="001D2DE3">
      <w:pPr>
        <w:spacing w:after="0" w:line="182" w:lineRule="exact"/>
        <w:rPr>
          <w:rFonts w:ascii="Times New Roman" w:hAnsi="Times New Roman" w:cs="Times New Roman"/>
          <w:sz w:val="24"/>
          <w:szCs w:val="24"/>
        </w:rPr>
      </w:pPr>
    </w:p>
    <w:p w:rsidR="001D2DE3" w:rsidRPr="000F79D3" w:rsidRDefault="001D2DE3" w:rsidP="001D2DE3">
      <w:pPr>
        <w:spacing w:after="0" w:line="182" w:lineRule="exact"/>
        <w:rPr>
          <w:rFonts w:ascii="Times New Roman" w:hAnsi="Times New Roman" w:cs="Times New Roman"/>
          <w:sz w:val="24"/>
          <w:szCs w:val="24"/>
        </w:rPr>
      </w:pPr>
    </w:p>
    <w:p w:rsidR="001D2DE3" w:rsidRPr="000F79D3" w:rsidRDefault="001D2DE3" w:rsidP="001D2DE3">
      <w:pPr>
        <w:spacing w:after="0" w:line="182" w:lineRule="exact"/>
        <w:rPr>
          <w:rFonts w:ascii="Times New Roman" w:hAnsi="Times New Roman" w:cs="Times New Roman"/>
          <w:sz w:val="24"/>
          <w:szCs w:val="24"/>
        </w:rPr>
      </w:pPr>
    </w:p>
    <w:p w:rsidR="001D2DE3" w:rsidRPr="000F79D3" w:rsidRDefault="001D2DE3" w:rsidP="001D2DE3">
      <w:pPr>
        <w:spacing w:after="0" w:line="182" w:lineRule="exact"/>
        <w:rPr>
          <w:rFonts w:ascii="Times New Roman" w:hAnsi="Times New Roman" w:cs="Times New Roman"/>
          <w:sz w:val="24"/>
          <w:szCs w:val="24"/>
        </w:rPr>
      </w:pPr>
    </w:p>
    <w:p w:rsidR="001D2DE3" w:rsidRPr="000F79D3" w:rsidRDefault="001D2DE3" w:rsidP="001D2DE3">
      <w:pPr>
        <w:spacing w:after="0" w:line="182" w:lineRule="exact"/>
        <w:rPr>
          <w:rFonts w:ascii="Times New Roman" w:hAnsi="Times New Roman" w:cs="Times New Roman"/>
          <w:sz w:val="24"/>
          <w:szCs w:val="24"/>
        </w:rPr>
      </w:pPr>
    </w:p>
    <w:p w:rsidR="001D2DE3" w:rsidRPr="000F79D3" w:rsidRDefault="001D2DE3" w:rsidP="001D2DE3">
      <w:pPr>
        <w:spacing w:after="0" w:line="182" w:lineRule="exact"/>
        <w:rPr>
          <w:rFonts w:ascii="Times New Roman" w:hAnsi="Times New Roman" w:cs="Times New Roman"/>
          <w:sz w:val="24"/>
          <w:szCs w:val="24"/>
        </w:rPr>
      </w:pPr>
    </w:p>
    <w:p w:rsidR="001D2DE3" w:rsidRPr="000F79D3" w:rsidRDefault="001D2DE3" w:rsidP="001D2DE3">
      <w:pPr>
        <w:spacing w:after="0" w:line="182" w:lineRule="exact"/>
        <w:rPr>
          <w:rFonts w:ascii="Times New Roman" w:hAnsi="Times New Roman" w:cs="Times New Roman"/>
          <w:sz w:val="24"/>
          <w:szCs w:val="24"/>
        </w:rPr>
      </w:pPr>
    </w:p>
    <w:p w:rsidR="001D2DE3" w:rsidRPr="000F79D3" w:rsidRDefault="001D2DE3" w:rsidP="001D2DE3">
      <w:pPr>
        <w:spacing w:after="0" w:line="182" w:lineRule="exact"/>
        <w:rPr>
          <w:rFonts w:ascii="Times New Roman" w:hAnsi="Times New Roman" w:cs="Times New Roman"/>
          <w:sz w:val="24"/>
          <w:szCs w:val="24"/>
        </w:rPr>
      </w:pPr>
    </w:p>
    <w:p w:rsidR="001D2DE3" w:rsidRPr="000F79D3" w:rsidRDefault="001D2DE3" w:rsidP="001D2DE3">
      <w:pPr>
        <w:spacing w:after="0" w:line="182" w:lineRule="exact"/>
        <w:rPr>
          <w:rFonts w:ascii="Times New Roman" w:hAnsi="Times New Roman" w:cs="Times New Roman"/>
          <w:sz w:val="24"/>
          <w:szCs w:val="24"/>
        </w:rPr>
      </w:pPr>
    </w:p>
    <w:p w:rsidR="001D2DE3" w:rsidRPr="000F79D3" w:rsidRDefault="001D2DE3" w:rsidP="001D2DE3">
      <w:pPr>
        <w:spacing w:after="0" w:line="182" w:lineRule="exact"/>
        <w:rPr>
          <w:rFonts w:ascii="Times New Roman" w:hAnsi="Times New Roman" w:cs="Times New Roman"/>
          <w:sz w:val="24"/>
          <w:szCs w:val="24"/>
        </w:rPr>
      </w:pPr>
    </w:p>
    <w:p w:rsidR="001D2DE3" w:rsidRPr="000F79D3" w:rsidRDefault="001D2DE3" w:rsidP="001D2DE3">
      <w:pPr>
        <w:spacing w:after="0" w:line="182" w:lineRule="exact"/>
        <w:rPr>
          <w:rFonts w:ascii="Times New Roman" w:hAnsi="Times New Roman" w:cs="Times New Roman"/>
          <w:sz w:val="24"/>
          <w:szCs w:val="24"/>
        </w:rPr>
      </w:pPr>
    </w:p>
    <w:p w:rsidR="001D2DE3" w:rsidRPr="000F79D3" w:rsidRDefault="001D2DE3" w:rsidP="001D2DE3">
      <w:pPr>
        <w:spacing w:after="0" w:line="182" w:lineRule="exact"/>
        <w:rPr>
          <w:rFonts w:ascii="Times New Roman" w:hAnsi="Times New Roman" w:cs="Times New Roman"/>
          <w:sz w:val="24"/>
          <w:szCs w:val="24"/>
        </w:rPr>
      </w:pPr>
    </w:p>
    <w:p w:rsidR="001D2DE3" w:rsidRPr="000F79D3" w:rsidRDefault="001D2DE3" w:rsidP="001D2DE3">
      <w:pPr>
        <w:spacing w:after="0" w:line="182" w:lineRule="exact"/>
        <w:rPr>
          <w:rFonts w:ascii="Times New Roman" w:hAnsi="Times New Roman" w:cs="Times New Roman"/>
          <w:sz w:val="24"/>
          <w:szCs w:val="24"/>
        </w:rPr>
      </w:pPr>
    </w:p>
    <w:p w:rsidR="001D2DE3" w:rsidRPr="000F79D3" w:rsidRDefault="001D2DE3" w:rsidP="001D2DE3">
      <w:pPr>
        <w:spacing w:after="0" w:line="182" w:lineRule="exact"/>
        <w:rPr>
          <w:rFonts w:ascii="Times New Roman" w:hAnsi="Times New Roman" w:cs="Times New Roman"/>
          <w:sz w:val="24"/>
          <w:szCs w:val="24"/>
        </w:rPr>
      </w:pPr>
    </w:p>
    <w:p w:rsidR="001D2DE3" w:rsidRPr="000F79D3" w:rsidRDefault="001D2DE3" w:rsidP="001D2DE3">
      <w:pPr>
        <w:spacing w:after="0" w:line="182" w:lineRule="exact"/>
        <w:rPr>
          <w:rFonts w:ascii="Times New Roman" w:hAnsi="Times New Roman" w:cs="Times New Roman"/>
          <w:sz w:val="24"/>
          <w:szCs w:val="24"/>
        </w:rPr>
      </w:pPr>
    </w:p>
    <w:p w:rsidR="001D2DE3" w:rsidRPr="000F79D3" w:rsidRDefault="001D2DE3" w:rsidP="001D2DE3">
      <w:pPr>
        <w:spacing w:after="0" w:line="182" w:lineRule="exact"/>
        <w:rPr>
          <w:rFonts w:ascii="Times New Roman" w:hAnsi="Times New Roman" w:cs="Times New Roman"/>
          <w:sz w:val="24"/>
          <w:szCs w:val="24"/>
        </w:rPr>
      </w:pPr>
    </w:p>
    <w:p w:rsidR="001D2DE3" w:rsidRPr="000F79D3" w:rsidRDefault="001D2DE3" w:rsidP="001D2DE3">
      <w:pPr>
        <w:spacing w:after="0" w:line="182" w:lineRule="exact"/>
        <w:rPr>
          <w:rFonts w:ascii="Times New Roman" w:hAnsi="Times New Roman" w:cs="Times New Roman"/>
          <w:sz w:val="24"/>
          <w:szCs w:val="24"/>
        </w:rPr>
      </w:pPr>
    </w:p>
    <w:p w:rsidR="001D2DE3" w:rsidRPr="000F79D3" w:rsidRDefault="001D2DE3" w:rsidP="001D2DE3">
      <w:pPr>
        <w:spacing w:after="0" w:line="182" w:lineRule="exact"/>
        <w:rPr>
          <w:rFonts w:ascii="Times New Roman" w:hAnsi="Times New Roman" w:cs="Times New Roman"/>
          <w:sz w:val="24"/>
          <w:szCs w:val="24"/>
        </w:rPr>
      </w:pPr>
    </w:p>
    <w:p w:rsidR="001D2DE3" w:rsidRPr="000F79D3" w:rsidRDefault="001D2DE3" w:rsidP="001D2DE3">
      <w:pPr>
        <w:spacing w:after="0" w:line="182" w:lineRule="exact"/>
        <w:rPr>
          <w:rFonts w:ascii="Times New Roman" w:hAnsi="Times New Roman" w:cs="Times New Roman"/>
          <w:sz w:val="24"/>
          <w:szCs w:val="24"/>
        </w:rPr>
      </w:pPr>
    </w:p>
    <w:p w:rsidR="001D2DE3" w:rsidRPr="000F79D3" w:rsidRDefault="001D2DE3" w:rsidP="001D2DE3">
      <w:pPr>
        <w:spacing w:after="0" w:line="182" w:lineRule="exact"/>
        <w:rPr>
          <w:rFonts w:ascii="Times New Roman" w:hAnsi="Times New Roman" w:cs="Times New Roman"/>
          <w:sz w:val="24"/>
          <w:szCs w:val="24"/>
        </w:rPr>
      </w:pPr>
    </w:p>
    <w:p w:rsidR="001D2DE3" w:rsidRPr="000F79D3" w:rsidRDefault="001D2DE3" w:rsidP="001D2DE3">
      <w:pPr>
        <w:spacing w:after="0" w:line="182" w:lineRule="exact"/>
        <w:rPr>
          <w:rFonts w:ascii="Times New Roman" w:hAnsi="Times New Roman" w:cs="Times New Roman"/>
          <w:sz w:val="24"/>
          <w:szCs w:val="24"/>
        </w:rPr>
      </w:pPr>
    </w:p>
    <w:p w:rsidR="001D2DE3" w:rsidRPr="000F79D3" w:rsidRDefault="001D2DE3" w:rsidP="001D2DE3">
      <w:pPr>
        <w:spacing w:after="0" w:line="182" w:lineRule="exact"/>
        <w:rPr>
          <w:rFonts w:ascii="Times New Roman" w:hAnsi="Times New Roman" w:cs="Times New Roman"/>
          <w:sz w:val="24"/>
          <w:szCs w:val="24"/>
        </w:rPr>
      </w:pPr>
    </w:p>
    <w:p w:rsidR="001D2DE3" w:rsidRPr="000F79D3" w:rsidRDefault="001D2DE3" w:rsidP="001D2DE3">
      <w:pPr>
        <w:spacing w:after="0" w:line="182" w:lineRule="exact"/>
        <w:rPr>
          <w:rFonts w:ascii="Times New Roman" w:hAnsi="Times New Roman" w:cs="Times New Roman"/>
          <w:sz w:val="24"/>
          <w:szCs w:val="24"/>
        </w:rPr>
      </w:pPr>
    </w:p>
    <w:p w:rsidR="001D2DE3" w:rsidRPr="000F79D3" w:rsidRDefault="001D2DE3" w:rsidP="001D2DE3">
      <w:pPr>
        <w:spacing w:after="0" w:line="182" w:lineRule="exact"/>
        <w:rPr>
          <w:rFonts w:ascii="Times New Roman" w:hAnsi="Times New Roman" w:cs="Times New Roman"/>
          <w:sz w:val="24"/>
          <w:szCs w:val="24"/>
        </w:rPr>
      </w:pPr>
    </w:p>
    <w:p w:rsidR="001D2DE3" w:rsidRPr="000F79D3" w:rsidRDefault="001D2DE3" w:rsidP="001D2DE3">
      <w:pPr>
        <w:spacing w:after="0" w:line="182" w:lineRule="exact"/>
        <w:rPr>
          <w:rFonts w:ascii="Times New Roman" w:hAnsi="Times New Roman" w:cs="Times New Roman"/>
          <w:sz w:val="24"/>
          <w:szCs w:val="24"/>
        </w:rPr>
      </w:pPr>
    </w:p>
    <w:p w:rsidR="001D2DE3" w:rsidRPr="000F79D3" w:rsidRDefault="001D2DE3" w:rsidP="001D2DE3">
      <w:pPr>
        <w:spacing w:after="0" w:line="182" w:lineRule="exact"/>
        <w:rPr>
          <w:rFonts w:ascii="Times New Roman" w:hAnsi="Times New Roman" w:cs="Times New Roman"/>
          <w:sz w:val="24"/>
          <w:szCs w:val="24"/>
        </w:rPr>
      </w:pPr>
    </w:p>
    <w:p w:rsidR="001D2DE3" w:rsidRPr="000F79D3" w:rsidRDefault="001D2DE3" w:rsidP="001D2DE3">
      <w:pPr>
        <w:spacing w:after="0" w:line="182" w:lineRule="exact"/>
        <w:rPr>
          <w:rFonts w:ascii="Times New Roman" w:hAnsi="Times New Roman" w:cs="Times New Roman"/>
          <w:sz w:val="24"/>
          <w:szCs w:val="24"/>
        </w:rPr>
      </w:pPr>
    </w:p>
    <w:p w:rsidR="001D2DE3" w:rsidRPr="000F79D3" w:rsidRDefault="001D2DE3" w:rsidP="001D2DE3">
      <w:pPr>
        <w:spacing w:after="0" w:line="182" w:lineRule="exact"/>
        <w:rPr>
          <w:rFonts w:ascii="Times New Roman" w:hAnsi="Times New Roman" w:cs="Times New Roman"/>
          <w:sz w:val="24"/>
          <w:szCs w:val="24"/>
        </w:rPr>
      </w:pPr>
    </w:p>
    <w:p w:rsidR="001D2DE3" w:rsidRPr="000F79D3" w:rsidRDefault="001D2DE3" w:rsidP="001D2DE3">
      <w:pPr>
        <w:spacing w:after="0" w:line="182" w:lineRule="exact"/>
        <w:rPr>
          <w:rFonts w:ascii="Times New Roman" w:hAnsi="Times New Roman" w:cs="Times New Roman"/>
          <w:sz w:val="24"/>
          <w:szCs w:val="24"/>
        </w:rPr>
      </w:pPr>
    </w:p>
    <w:p w:rsidR="001D2DE3" w:rsidRPr="000F79D3" w:rsidRDefault="001D2DE3" w:rsidP="001D2DE3">
      <w:pPr>
        <w:spacing w:after="0" w:line="182" w:lineRule="exact"/>
        <w:rPr>
          <w:rFonts w:ascii="Times New Roman" w:hAnsi="Times New Roman" w:cs="Times New Roman"/>
          <w:sz w:val="24"/>
          <w:szCs w:val="24"/>
        </w:rPr>
      </w:pPr>
    </w:p>
    <w:p w:rsidR="001D2DE3" w:rsidRPr="000F79D3" w:rsidRDefault="001D2DE3" w:rsidP="001D2DE3">
      <w:pPr>
        <w:spacing w:after="0" w:line="182" w:lineRule="exact"/>
        <w:rPr>
          <w:rFonts w:ascii="Times New Roman" w:hAnsi="Times New Roman" w:cs="Times New Roman"/>
          <w:sz w:val="24"/>
          <w:szCs w:val="24"/>
        </w:rPr>
      </w:pPr>
    </w:p>
    <w:p w:rsidR="001D2DE3" w:rsidRPr="000F79D3" w:rsidRDefault="001D2DE3" w:rsidP="001D2DE3">
      <w:pPr>
        <w:spacing w:after="0" w:line="182" w:lineRule="exact"/>
        <w:rPr>
          <w:rFonts w:ascii="Times New Roman" w:hAnsi="Times New Roman" w:cs="Times New Roman"/>
          <w:sz w:val="24"/>
          <w:szCs w:val="24"/>
        </w:rPr>
      </w:pPr>
    </w:p>
    <w:p w:rsidR="001D2DE3" w:rsidRPr="000F79D3" w:rsidRDefault="001D2DE3" w:rsidP="001D2DE3">
      <w:pPr>
        <w:spacing w:after="0" w:line="182" w:lineRule="exact"/>
        <w:rPr>
          <w:rFonts w:ascii="Times New Roman" w:hAnsi="Times New Roman" w:cs="Times New Roman"/>
          <w:sz w:val="24"/>
          <w:szCs w:val="24"/>
        </w:rPr>
      </w:pPr>
    </w:p>
    <w:p w:rsidR="001D2DE3" w:rsidRPr="000F79D3" w:rsidRDefault="001D2DE3" w:rsidP="001D2DE3">
      <w:pPr>
        <w:spacing w:after="0" w:line="182" w:lineRule="exact"/>
        <w:rPr>
          <w:rFonts w:ascii="Times New Roman" w:hAnsi="Times New Roman" w:cs="Times New Roman"/>
          <w:sz w:val="24"/>
          <w:szCs w:val="24"/>
        </w:rPr>
      </w:pPr>
    </w:p>
    <w:p w:rsidR="001D2DE3" w:rsidRPr="000F79D3" w:rsidRDefault="001D2DE3" w:rsidP="001D2DE3">
      <w:pPr>
        <w:spacing w:after="0" w:line="182" w:lineRule="exact"/>
        <w:rPr>
          <w:rFonts w:ascii="Times New Roman" w:hAnsi="Times New Roman" w:cs="Times New Roman"/>
          <w:sz w:val="24"/>
          <w:szCs w:val="24"/>
        </w:rPr>
      </w:pPr>
    </w:p>
    <w:p w:rsidR="001D2DE3" w:rsidRPr="000F79D3" w:rsidRDefault="001D2DE3" w:rsidP="001D2DE3">
      <w:pPr>
        <w:spacing w:after="0" w:line="182" w:lineRule="exact"/>
        <w:rPr>
          <w:rFonts w:ascii="Times New Roman" w:hAnsi="Times New Roman" w:cs="Times New Roman"/>
          <w:sz w:val="24"/>
          <w:szCs w:val="24"/>
        </w:rPr>
      </w:pPr>
    </w:p>
    <w:p w:rsidR="001D2DE3" w:rsidRPr="000F79D3" w:rsidRDefault="001D2DE3" w:rsidP="001D2DE3">
      <w:pPr>
        <w:spacing w:after="0" w:line="182" w:lineRule="exact"/>
        <w:rPr>
          <w:rFonts w:ascii="Times New Roman" w:hAnsi="Times New Roman" w:cs="Times New Roman"/>
          <w:sz w:val="24"/>
          <w:szCs w:val="24"/>
        </w:rPr>
      </w:pPr>
    </w:p>
    <w:p w:rsidR="001D2DE3" w:rsidRPr="000F79D3" w:rsidRDefault="001D2DE3" w:rsidP="001D2DE3">
      <w:pPr>
        <w:spacing w:after="0" w:line="182" w:lineRule="exact"/>
        <w:rPr>
          <w:rFonts w:ascii="Times New Roman" w:hAnsi="Times New Roman" w:cs="Times New Roman"/>
          <w:sz w:val="24"/>
          <w:szCs w:val="24"/>
        </w:rPr>
      </w:pPr>
    </w:p>
    <w:p w:rsidR="001D2DE3" w:rsidRPr="000F79D3" w:rsidRDefault="001D2DE3" w:rsidP="001D2DE3">
      <w:pPr>
        <w:spacing w:after="0" w:line="182" w:lineRule="exact"/>
        <w:rPr>
          <w:rFonts w:ascii="Times New Roman" w:hAnsi="Times New Roman" w:cs="Times New Roman"/>
          <w:sz w:val="24"/>
          <w:szCs w:val="24"/>
        </w:rPr>
      </w:pPr>
    </w:p>
    <w:p w:rsidR="001D2DE3" w:rsidRPr="000F79D3" w:rsidRDefault="001D2DE3" w:rsidP="001D2DE3">
      <w:pPr>
        <w:spacing w:after="0" w:line="182" w:lineRule="exact"/>
        <w:rPr>
          <w:rFonts w:ascii="Times New Roman" w:hAnsi="Times New Roman" w:cs="Times New Roman"/>
          <w:sz w:val="24"/>
          <w:szCs w:val="24"/>
        </w:rPr>
      </w:pPr>
    </w:p>
    <w:p w:rsidR="001D2DE3" w:rsidRPr="000F79D3" w:rsidRDefault="001D2DE3" w:rsidP="001D2DE3">
      <w:pPr>
        <w:spacing w:after="0" w:line="182" w:lineRule="exact"/>
        <w:rPr>
          <w:rFonts w:ascii="Times New Roman" w:hAnsi="Times New Roman" w:cs="Times New Roman"/>
          <w:sz w:val="24"/>
          <w:szCs w:val="24"/>
        </w:rPr>
      </w:pPr>
    </w:p>
    <w:p w:rsidR="001D2DE3" w:rsidRPr="000F79D3" w:rsidRDefault="001D2DE3" w:rsidP="001D2DE3">
      <w:pPr>
        <w:spacing w:after="0"/>
        <w:ind w:left="4980" w:right="-25"/>
        <w:jc w:val="right"/>
        <w:rPr>
          <w:rFonts w:ascii="Times New Roman" w:hAnsi="Times New Roman" w:cs="Times New Roman"/>
          <w:sz w:val="24"/>
          <w:szCs w:val="24"/>
        </w:rPr>
      </w:pPr>
      <w:r w:rsidRPr="000F79D3">
        <w:rPr>
          <w:rFonts w:ascii="Times New Roman" w:hAnsi="Times New Roman" w:cs="Times New Roman"/>
          <w:sz w:val="24"/>
          <w:szCs w:val="24"/>
        </w:rPr>
        <w:t>ПРИЛОЖЕНИЕ № 2</w:t>
      </w:r>
    </w:p>
    <w:p w:rsidR="001D2DE3" w:rsidRPr="000F79D3" w:rsidRDefault="001D2DE3" w:rsidP="001D2DE3">
      <w:pPr>
        <w:spacing w:after="0"/>
        <w:ind w:left="4111" w:right="-25" w:hanging="142"/>
        <w:jc w:val="right"/>
        <w:rPr>
          <w:rFonts w:ascii="Times New Roman" w:hAnsi="Times New Roman" w:cs="Times New Roman"/>
          <w:sz w:val="24"/>
          <w:szCs w:val="24"/>
        </w:rPr>
      </w:pPr>
      <w:r w:rsidRPr="000F79D3">
        <w:rPr>
          <w:rFonts w:ascii="Times New Roman" w:hAnsi="Times New Roman" w:cs="Times New Roman"/>
          <w:sz w:val="24"/>
          <w:szCs w:val="24"/>
        </w:rPr>
        <w:t>к Правилам предоставления и распределения</w:t>
      </w:r>
    </w:p>
    <w:p w:rsidR="001D2DE3" w:rsidRPr="000F79D3" w:rsidRDefault="001D2DE3" w:rsidP="001D2DE3">
      <w:pPr>
        <w:spacing w:after="0"/>
        <w:ind w:left="4111" w:right="-25" w:hanging="142"/>
        <w:jc w:val="right"/>
        <w:rPr>
          <w:rFonts w:ascii="Times New Roman" w:hAnsi="Times New Roman" w:cs="Times New Roman"/>
          <w:sz w:val="24"/>
          <w:szCs w:val="24"/>
        </w:rPr>
      </w:pPr>
      <w:r w:rsidRPr="000F79D3">
        <w:rPr>
          <w:rFonts w:ascii="Times New Roman" w:hAnsi="Times New Roman" w:cs="Times New Roman"/>
          <w:sz w:val="24"/>
          <w:szCs w:val="24"/>
        </w:rPr>
        <w:t xml:space="preserve"> субсидий бюджетам поселений Устьянского района</w:t>
      </w:r>
    </w:p>
    <w:p w:rsidR="001D2DE3" w:rsidRPr="000F79D3" w:rsidRDefault="001D2DE3" w:rsidP="001D2DE3">
      <w:pPr>
        <w:spacing w:after="0"/>
        <w:ind w:left="4111" w:right="-25" w:hanging="142"/>
        <w:jc w:val="right"/>
        <w:rPr>
          <w:rFonts w:ascii="Times New Roman" w:hAnsi="Times New Roman" w:cs="Times New Roman"/>
          <w:sz w:val="24"/>
          <w:szCs w:val="24"/>
        </w:rPr>
      </w:pPr>
      <w:r w:rsidRPr="000F79D3">
        <w:rPr>
          <w:rFonts w:ascii="Times New Roman" w:hAnsi="Times New Roman" w:cs="Times New Roman"/>
          <w:sz w:val="24"/>
          <w:szCs w:val="24"/>
        </w:rPr>
        <w:t>в целях</w:t>
      </w:r>
      <w:r w:rsidR="0034114B" w:rsidRPr="000F79D3">
        <w:rPr>
          <w:rFonts w:ascii="Times New Roman" w:hAnsi="Times New Roman" w:cs="Times New Roman"/>
          <w:sz w:val="24"/>
          <w:szCs w:val="24"/>
        </w:rPr>
        <w:t xml:space="preserve"> </w:t>
      </w:r>
      <w:r w:rsidRPr="000F79D3">
        <w:rPr>
          <w:rFonts w:ascii="Times New Roman" w:hAnsi="Times New Roman" w:cs="Times New Roman"/>
          <w:sz w:val="24"/>
          <w:szCs w:val="24"/>
        </w:rPr>
        <w:t>софинансирования</w:t>
      </w:r>
      <w:r w:rsidR="0034114B" w:rsidRPr="000F79D3">
        <w:rPr>
          <w:rFonts w:ascii="Times New Roman" w:hAnsi="Times New Roman" w:cs="Times New Roman"/>
          <w:sz w:val="24"/>
          <w:szCs w:val="24"/>
        </w:rPr>
        <w:t xml:space="preserve"> </w:t>
      </w:r>
      <w:r w:rsidRPr="000F79D3">
        <w:rPr>
          <w:rFonts w:ascii="Times New Roman" w:hAnsi="Times New Roman" w:cs="Times New Roman"/>
          <w:sz w:val="24"/>
          <w:szCs w:val="24"/>
        </w:rPr>
        <w:t>муниципальных</w:t>
      </w:r>
    </w:p>
    <w:p w:rsidR="001D2DE3" w:rsidRPr="000F79D3" w:rsidRDefault="001D2DE3" w:rsidP="001D2DE3">
      <w:pPr>
        <w:spacing w:after="0"/>
        <w:ind w:left="3828" w:right="-25" w:hanging="284"/>
        <w:jc w:val="center"/>
        <w:rPr>
          <w:rFonts w:ascii="Times New Roman" w:hAnsi="Times New Roman" w:cs="Times New Roman"/>
          <w:sz w:val="24"/>
          <w:szCs w:val="24"/>
        </w:rPr>
      </w:pPr>
      <w:r w:rsidRPr="000F79D3">
        <w:rPr>
          <w:rFonts w:ascii="Times New Roman" w:hAnsi="Times New Roman" w:cs="Times New Roman"/>
          <w:sz w:val="24"/>
          <w:szCs w:val="24"/>
        </w:rPr>
        <w:t xml:space="preserve">      программ формирования современной городской среды</w:t>
      </w:r>
    </w:p>
    <w:p w:rsidR="001D2DE3" w:rsidRPr="000F79D3" w:rsidRDefault="001D2DE3" w:rsidP="001D2DE3">
      <w:pPr>
        <w:spacing w:after="0"/>
        <w:ind w:left="4980" w:right="-25"/>
        <w:jc w:val="center"/>
        <w:rPr>
          <w:rFonts w:ascii="Times New Roman" w:hAnsi="Times New Roman" w:cs="Times New Roman"/>
          <w:sz w:val="24"/>
          <w:szCs w:val="24"/>
        </w:rPr>
      </w:pPr>
    </w:p>
    <w:p w:rsidR="001D2DE3" w:rsidRPr="000F79D3" w:rsidRDefault="001D2DE3" w:rsidP="001D2DE3">
      <w:pPr>
        <w:spacing w:after="0" w:line="2" w:lineRule="exact"/>
        <w:rPr>
          <w:rFonts w:ascii="Times New Roman" w:hAnsi="Times New Roman" w:cs="Times New Roman"/>
          <w:sz w:val="24"/>
          <w:szCs w:val="24"/>
        </w:rPr>
      </w:pPr>
    </w:p>
    <w:p w:rsidR="001D2DE3" w:rsidRPr="000F79D3" w:rsidRDefault="001D2DE3" w:rsidP="001D2DE3">
      <w:pPr>
        <w:spacing w:after="0" w:line="340" w:lineRule="exact"/>
        <w:rPr>
          <w:rFonts w:ascii="Times New Roman" w:hAnsi="Times New Roman" w:cs="Times New Roman"/>
          <w:sz w:val="24"/>
          <w:szCs w:val="24"/>
        </w:rPr>
      </w:pPr>
    </w:p>
    <w:p w:rsidR="001D2DE3" w:rsidRPr="000F79D3" w:rsidRDefault="001D2DE3" w:rsidP="001D2DE3">
      <w:pPr>
        <w:spacing w:after="0" w:line="236" w:lineRule="auto"/>
        <w:ind w:right="116"/>
        <w:jc w:val="center"/>
        <w:rPr>
          <w:rFonts w:ascii="Times New Roman" w:hAnsi="Times New Roman" w:cs="Times New Roman"/>
          <w:b/>
          <w:bCs/>
          <w:sz w:val="24"/>
          <w:szCs w:val="24"/>
        </w:rPr>
      </w:pPr>
      <w:r w:rsidRPr="000F79D3">
        <w:rPr>
          <w:rFonts w:ascii="Times New Roman" w:hAnsi="Times New Roman" w:cs="Times New Roman"/>
          <w:b/>
          <w:bCs/>
          <w:sz w:val="24"/>
          <w:szCs w:val="24"/>
        </w:rPr>
        <w:t xml:space="preserve">ДОПОЛНИТЕЛЬНЫЙ ПЕРЕЧЕНЬ </w:t>
      </w:r>
    </w:p>
    <w:p w:rsidR="001D2DE3" w:rsidRPr="000F79D3" w:rsidRDefault="001D2DE3" w:rsidP="001D2DE3">
      <w:pPr>
        <w:spacing w:after="0" w:line="236" w:lineRule="auto"/>
        <w:ind w:right="116"/>
        <w:jc w:val="center"/>
        <w:rPr>
          <w:rFonts w:ascii="Times New Roman" w:hAnsi="Times New Roman" w:cs="Times New Roman"/>
          <w:b/>
          <w:bCs/>
          <w:sz w:val="24"/>
          <w:szCs w:val="24"/>
        </w:rPr>
      </w:pPr>
      <w:r w:rsidRPr="000F79D3">
        <w:rPr>
          <w:rFonts w:ascii="Times New Roman" w:hAnsi="Times New Roman" w:cs="Times New Roman"/>
          <w:b/>
          <w:bCs/>
          <w:sz w:val="24"/>
          <w:szCs w:val="24"/>
        </w:rPr>
        <w:t xml:space="preserve">видов работ по благоустройству дворовых территорий, </w:t>
      </w:r>
    </w:p>
    <w:p w:rsidR="001D2DE3" w:rsidRPr="000F79D3" w:rsidRDefault="001D2DE3" w:rsidP="001D2DE3">
      <w:pPr>
        <w:spacing w:after="0" w:line="236" w:lineRule="auto"/>
        <w:ind w:right="116"/>
        <w:jc w:val="center"/>
        <w:rPr>
          <w:rFonts w:ascii="Times New Roman" w:hAnsi="Times New Roman" w:cs="Times New Roman"/>
          <w:sz w:val="24"/>
          <w:szCs w:val="24"/>
        </w:rPr>
      </w:pPr>
      <w:proofErr w:type="spellStart"/>
      <w:r w:rsidRPr="000F79D3">
        <w:rPr>
          <w:rFonts w:ascii="Times New Roman" w:hAnsi="Times New Roman" w:cs="Times New Roman"/>
          <w:b/>
          <w:bCs/>
          <w:sz w:val="24"/>
          <w:szCs w:val="24"/>
        </w:rPr>
        <w:t>софинансируемых</w:t>
      </w:r>
      <w:proofErr w:type="spellEnd"/>
      <w:r w:rsidRPr="000F79D3">
        <w:rPr>
          <w:rFonts w:ascii="Times New Roman" w:hAnsi="Times New Roman" w:cs="Times New Roman"/>
          <w:b/>
          <w:bCs/>
          <w:sz w:val="24"/>
          <w:szCs w:val="24"/>
        </w:rPr>
        <w:t xml:space="preserve"> за счет средств субсидий</w:t>
      </w:r>
    </w:p>
    <w:p w:rsidR="001D2DE3" w:rsidRPr="000F79D3" w:rsidRDefault="001D2DE3" w:rsidP="001D2DE3">
      <w:pPr>
        <w:spacing w:after="0" w:line="318" w:lineRule="exact"/>
        <w:rPr>
          <w:rFonts w:ascii="Times New Roman" w:hAnsi="Times New Roman" w:cs="Times New Roman"/>
          <w:sz w:val="24"/>
          <w:szCs w:val="24"/>
        </w:rPr>
      </w:pPr>
    </w:p>
    <w:p w:rsidR="001D2DE3" w:rsidRPr="000F79D3" w:rsidRDefault="001D2DE3" w:rsidP="0034114B">
      <w:pPr>
        <w:pStyle w:val="a4"/>
        <w:ind w:left="709" w:hanging="709"/>
        <w:rPr>
          <w:sz w:val="24"/>
          <w:szCs w:val="24"/>
        </w:rPr>
      </w:pPr>
      <w:r w:rsidRPr="000F79D3">
        <w:rPr>
          <w:rFonts w:eastAsia="Times New Roman"/>
          <w:sz w:val="24"/>
          <w:szCs w:val="24"/>
        </w:rPr>
        <w:t>Проезд к территориям, прилегающим к многоквартирным домам.</w:t>
      </w:r>
    </w:p>
    <w:p w:rsidR="001D2DE3" w:rsidRPr="000F79D3" w:rsidRDefault="001D2DE3" w:rsidP="0034114B">
      <w:pPr>
        <w:spacing w:after="0" w:line="2" w:lineRule="exact"/>
        <w:ind w:left="709" w:hanging="709"/>
        <w:rPr>
          <w:rFonts w:ascii="Times New Roman" w:hAnsi="Times New Roman" w:cs="Times New Roman"/>
          <w:sz w:val="24"/>
          <w:szCs w:val="24"/>
        </w:rPr>
      </w:pPr>
    </w:p>
    <w:p w:rsidR="001D2DE3" w:rsidRPr="000F79D3" w:rsidRDefault="001D2DE3" w:rsidP="0034114B">
      <w:pPr>
        <w:pStyle w:val="a4"/>
        <w:ind w:left="709" w:hanging="709"/>
        <w:rPr>
          <w:sz w:val="24"/>
          <w:szCs w:val="24"/>
        </w:rPr>
      </w:pPr>
      <w:r w:rsidRPr="000F79D3">
        <w:rPr>
          <w:rFonts w:eastAsia="Times New Roman"/>
          <w:sz w:val="24"/>
          <w:szCs w:val="24"/>
        </w:rPr>
        <w:t>Обустройство тротуаров, мостовых (в том числе тротуарной плиткой).</w:t>
      </w:r>
    </w:p>
    <w:p w:rsidR="001D2DE3" w:rsidRPr="000F79D3" w:rsidRDefault="001D2DE3" w:rsidP="0034114B">
      <w:pPr>
        <w:pStyle w:val="a4"/>
        <w:ind w:left="709" w:hanging="709"/>
        <w:rPr>
          <w:sz w:val="24"/>
          <w:szCs w:val="24"/>
        </w:rPr>
      </w:pPr>
      <w:r w:rsidRPr="000F79D3">
        <w:rPr>
          <w:rFonts w:eastAsia="Times New Roman"/>
          <w:sz w:val="24"/>
          <w:szCs w:val="24"/>
        </w:rPr>
        <w:t>Установка бордюрных камней.</w:t>
      </w:r>
    </w:p>
    <w:p w:rsidR="001D2DE3" w:rsidRPr="000F79D3" w:rsidRDefault="001D2DE3" w:rsidP="0034114B">
      <w:pPr>
        <w:pStyle w:val="a4"/>
        <w:ind w:left="709" w:hanging="709"/>
        <w:rPr>
          <w:sz w:val="24"/>
          <w:szCs w:val="24"/>
        </w:rPr>
      </w:pPr>
      <w:r w:rsidRPr="000F79D3">
        <w:rPr>
          <w:rFonts w:eastAsia="Times New Roman"/>
          <w:sz w:val="24"/>
          <w:szCs w:val="24"/>
        </w:rPr>
        <w:t>Установка песочниц.</w:t>
      </w:r>
    </w:p>
    <w:p w:rsidR="001D2DE3" w:rsidRPr="000F79D3" w:rsidRDefault="001D2DE3" w:rsidP="0034114B">
      <w:pPr>
        <w:pStyle w:val="a4"/>
        <w:ind w:left="709" w:hanging="709"/>
        <w:rPr>
          <w:sz w:val="24"/>
          <w:szCs w:val="24"/>
        </w:rPr>
      </w:pPr>
      <w:r w:rsidRPr="000F79D3">
        <w:rPr>
          <w:rFonts w:eastAsia="Times New Roman"/>
          <w:sz w:val="24"/>
          <w:szCs w:val="24"/>
        </w:rPr>
        <w:t>Установка качелей.</w:t>
      </w:r>
    </w:p>
    <w:p w:rsidR="001D2DE3" w:rsidRPr="000F79D3" w:rsidRDefault="001D2DE3" w:rsidP="0034114B">
      <w:pPr>
        <w:pStyle w:val="a4"/>
        <w:spacing w:line="239" w:lineRule="auto"/>
        <w:ind w:left="709" w:hanging="709"/>
        <w:rPr>
          <w:sz w:val="24"/>
          <w:szCs w:val="24"/>
        </w:rPr>
      </w:pPr>
      <w:r w:rsidRPr="000F79D3">
        <w:rPr>
          <w:rFonts w:eastAsia="Times New Roman"/>
          <w:sz w:val="24"/>
          <w:szCs w:val="24"/>
        </w:rPr>
        <w:t>Устройство гостевой стоянки (автомобильные парковки).</w:t>
      </w:r>
    </w:p>
    <w:p w:rsidR="001D2DE3" w:rsidRPr="000F79D3" w:rsidRDefault="001D2DE3" w:rsidP="0034114B">
      <w:pPr>
        <w:pStyle w:val="a4"/>
        <w:ind w:left="709" w:hanging="709"/>
        <w:rPr>
          <w:sz w:val="24"/>
          <w:szCs w:val="24"/>
        </w:rPr>
      </w:pPr>
      <w:r w:rsidRPr="000F79D3">
        <w:rPr>
          <w:rFonts w:eastAsia="Times New Roman"/>
          <w:sz w:val="24"/>
          <w:szCs w:val="24"/>
        </w:rPr>
        <w:t>Освещение детских (игровых) и спортивных площадок.</w:t>
      </w:r>
    </w:p>
    <w:p w:rsidR="001D2DE3" w:rsidRPr="000F79D3" w:rsidRDefault="001D2DE3" w:rsidP="0034114B">
      <w:pPr>
        <w:spacing w:after="0" w:line="2" w:lineRule="exact"/>
        <w:ind w:left="709" w:hanging="709"/>
        <w:rPr>
          <w:rFonts w:ascii="Times New Roman" w:hAnsi="Times New Roman" w:cs="Times New Roman"/>
          <w:sz w:val="24"/>
          <w:szCs w:val="24"/>
        </w:rPr>
      </w:pPr>
    </w:p>
    <w:p w:rsidR="001D2DE3" w:rsidRPr="000F79D3" w:rsidRDefault="001D2DE3" w:rsidP="0034114B">
      <w:pPr>
        <w:pStyle w:val="a4"/>
        <w:ind w:left="709" w:hanging="709"/>
        <w:rPr>
          <w:sz w:val="24"/>
          <w:szCs w:val="24"/>
        </w:rPr>
      </w:pPr>
      <w:r w:rsidRPr="000F79D3">
        <w:rPr>
          <w:rFonts w:eastAsia="Times New Roman"/>
          <w:sz w:val="24"/>
          <w:szCs w:val="24"/>
        </w:rPr>
        <w:t>Оборудование детской (игровой) площадки.</w:t>
      </w:r>
    </w:p>
    <w:p w:rsidR="001D2DE3" w:rsidRPr="000F79D3" w:rsidRDefault="001D2DE3" w:rsidP="0034114B">
      <w:pPr>
        <w:pStyle w:val="a4"/>
        <w:ind w:left="709" w:hanging="709"/>
        <w:rPr>
          <w:sz w:val="24"/>
          <w:szCs w:val="24"/>
        </w:rPr>
      </w:pPr>
      <w:r w:rsidRPr="000F79D3">
        <w:rPr>
          <w:rFonts w:eastAsia="Times New Roman"/>
          <w:sz w:val="24"/>
          <w:szCs w:val="24"/>
        </w:rPr>
        <w:t>Оборудование спортивной площадки.</w:t>
      </w:r>
    </w:p>
    <w:p w:rsidR="001D2DE3" w:rsidRPr="000F79D3" w:rsidRDefault="001D2DE3" w:rsidP="0034114B">
      <w:pPr>
        <w:spacing w:after="0"/>
        <w:ind w:left="426" w:hanging="426"/>
        <w:rPr>
          <w:rFonts w:ascii="Times New Roman" w:hAnsi="Times New Roman" w:cs="Times New Roman"/>
          <w:sz w:val="24"/>
          <w:szCs w:val="24"/>
        </w:rPr>
      </w:pPr>
      <w:r w:rsidRPr="000F79D3">
        <w:rPr>
          <w:rFonts w:ascii="Times New Roman" w:hAnsi="Times New Roman" w:cs="Times New Roman"/>
          <w:sz w:val="24"/>
          <w:szCs w:val="24"/>
        </w:rPr>
        <w:t>Озеленение территории (деревья, кустарники, клумбы).</w:t>
      </w:r>
    </w:p>
    <w:p w:rsidR="001D2DE3" w:rsidRPr="000F79D3" w:rsidRDefault="001D2DE3" w:rsidP="0034114B">
      <w:pPr>
        <w:spacing w:after="0" w:line="239" w:lineRule="auto"/>
        <w:rPr>
          <w:rFonts w:ascii="Times New Roman" w:hAnsi="Times New Roman" w:cs="Times New Roman"/>
          <w:sz w:val="24"/>
          <w:szCs w:val="24"/>
        </w:rPr>
      </w:pPr>
      <w:r w:rsidRPr="000F79D3">
        <w:rPr>
          <w:rFonts w:ascii="Times New Roman" w:hAnsi="Times New Roman" w:cs="Times New Roman"/>
          <w:sz w:val="24"/>
          <w:szCs w:val="24"/>
        </w:rPr>
        <w:t>Устройство газонов.</w:t>
      </w:r>
    </w:p>
    <w:p w:rsidR="001D2DE3" w:rsidRPr="000F79D3" w:rsidRDefault="001D2DE3" w:rsidP="0034114B">
      <w:pPr>
        <w:spacing w:after="0"/>
        <w:rPr>
          <w:rFonts w:ascii="Times New Roman" w:hAnsi="Times New Roman" w:cs="Times New Roman"/>
          <w:sz w:val="24"/>
          <w:szCs w:val="24"/>
        </w:rPr>
      </w:pPr>
      <w:r w:rsidRPr="000F79D3">
        <w:rPr>
          <w:rFonts w:ascii="Times New Roman" w:hAnsi="Times New Roman" w:cs="Times New Roman"/>
          <w:sz w:val="24"/>
          <w:szCs w:val="24"/>
        </w:rPr>
        <w:t>Газонные ограждения, декоративные ограждения для клумб.</w:t>
      </w:r>
    </w:p>
    <w:p w:rsidR="001D2DE3" w:rsidRPr="000F79D3" w:rsidRDefault="001D2DE3" w:rsidP="0034114B">
      <w:pPr>
        <w:spacing w:after="0"/>
        <w:rPr>
          <w:rFonts w:ascii="Times New Roman" w:hAnsi="Times New Roman" w:cs="Times New Roman"/>
          <w:sz w:val="24"/>
          <w:szCs w:val="24"/>
        </w:rPr>
      </w:pPr>
      <w:r w:rsidRPr="000F79D3">
        <w:rPr>
          <w:rFonts w:ascii="Times New Roman" w:hAnsi="Times New Roman" w:cs="Times New Roman"/>
          <w:sz w:val="24"/>
          <w:szCs w:val="24"/>
        </w:rPr>
        <w:t xml:space="preserve"> Обрезка деревьев и кустов.</w:t>
      </w:r>
    </w:p>
    <w:p w:rsidR="001D2DE3" w:rsidRPr="000F79D3" w:rsidRDefault="001D2DE3" w:rsidP="0034114B">
      <w:pPr>
        <w:spacing w:after="0" w:line="2" w:lineRule="exact"/>
        <w:ind w:left="709"/>
        <w:rPr>
          <w:rFonts w:ascii="Times New Roman" w:hAnsi="Times New Roman" w:cs="Times New Roman"/>
          <w:sz w:val="24"/>
          <w:szCs w:val="24"/>
        </w:rPr>
      </w:pPr>
    </w:p>
    <w:p w:rsidR="001D2DE3" w:rsidRPr="000F79D3" w:rsidRDefault="001D2DE3" w:rsidP="0034114B">
      <w:pPr>
        <w:spacing w:after="0"/>
        <w:rPr>
          <w:rFonts w:ascii="Times New Roman" w:hAnsi="Times New Roman" w:cs="Times New Roman"/>
          <w:sz w:val="24"/>
          <w:szCs w:val="24"/>
        </w:rPr>
      </w:pPr>
      <w:r w:rsidRPr="000F79D3">
        <w:rPr>
          <w:rFonts w:ascii="Times New Roman" w:hAnsi="Times New Roman" w:cs="Times New Roman"/>
          <w:sz w:val="24"/>
          <w:szCs w:val="24"/>
        </w:rPr>
        <w:t>Уборка сухостойных деревьев.</w:t>
      </w:r>
    </w:p>
    <w:p w:rsidR="001D2DE3" w:rsidRPr="000F79D3" w:rsidRDefault="001D2DE3" w:rsidP="0034114B">
      <w:pPr>
        <w:spacing w:after="0" w:line="13" w:lineRule="exact"/>
        <w:ind w:left="709"/>
        <w:rPr>
          <w:rFonts w:ascii="Times New Roman" w:hAnsi="Times New Roman" w:cs="Times New Roman"/>
          <w:sz w:val="24"/>
          <w:szCs w:val="24"/>
        </w:rPr>
      </w:pPr>
    </w:p>
    <w:p w:rsidR="001D2DE3" w:rsidRPr="000F79D3" w:rsidRDefault="001D2DE3" w:rsidP="0034114B">
      <w:pPr>
        <w:spacing w:after="0" w:line="235" w:lineRule="auto"/>
        <w:rPr>
          <w:rFonts w:ascii="Times New Roman" w:hAnsi="Times New Roman" w:cs="Times New Roman"/>
          <w:sz w:val="24"/>
          <w:szCs w:val="24"/>
        </w:rPr>
      </w:pPr>
      <w:r w:rsidRPr="000F79D3">
        <w:rPr>
          <w:rFonts w:ascii="Times New Roman" w:hAnsi="Times New Roman" w:cs="Times New Roman"/>
          <w:sz w:val="24"/>
          <w:szCs w:val="24"/>
        </w:rPr>
        <w:t>Демонтаж хозяйственных построек (в том числе сараев) и строительство сараев.</w:t>
      </w:r>
    </w:p>
    <w:p w:rsidR="001D2DE3" w:rsidRPr="000F79D3" w:rsidRDefault="001D2DE3" w:rsidP="0034114B">
      <w:pPr>
        <w:spacing w:after="0" w:line="13" w:lineRule="exact"/>
        <w:ind w:left="709"/>
        <w:rPr>
          <w:rFonts w:ascii="Times New Roman" w:hAnsi="Times New Roman" w:cs="Times New Roman"/>
          <w:sz w:val="24"/>
          <w:szCs w:val="24"/>
        </w:rPr>
      </w:pPr>
    </w:p>
    <w:p w:rsidR="001D2DE3" w:rsidRPr="000F79D3" w:rsidRDefault="001D2DE3" w:rsidP="0034114B">
      <w:pPr>
        <w:spacing w:after="0" w:line="234" w:lineRule="auto"/>
        <w:rPr>
          <w:rFonts w:ascii="Times New Roman" w:hAnsi="Times New Roman" w:cs="Times New Roman"/>
          <w:sz w:val="24"/>
          <w:szCs w:val="24"/>
        </w:rPr>
      </w:pPr>
      <w:r w:rsidRPr="000F79D3">
        <w:rPr>
          <w:rFonts w:ascii="Times New Roman" w:hAnsi="Times New Roman" w:cs="Times New Roman"/>
          <w:sz w:val="24"/>
          <w:szCs w:val="24"/>
        </w:rPr>
        <w:t>Отсыпка дворовой территории (выравнивание) щебнем, песчано-гравийной смесью</w:t>
      </w:r>
    </w:p>
    <w:p w:rsidR="001D2DE3" w:rsidRPr="000F79D3" w:rsidRDefault="001D2DE3" w:rsidP="0034114B">
      <w:pPr>
        <w:spacing w:after="0" w:line="15" w:lineRule="exact"/>
        <w:ind w:left="709" w:hanging="709"/>
        <w:rPr>
          <w:rFonts w:ascii="Times New Roman" w:hAnsi="Times New Roman" w:cs="Times New Roman"/>
          <w:sz w:val="24"/>
          <w:szCs w:val="24"/>
        </w:rPr>
      </w:pPr>
    </w:p>
    <w:p w:rsidR="001D2DE3" w:rsidRPr="000F79D3" w:rsidRDefault="001D2DE3" w:rsidP="0034114B">
      <w:pPr>
        <w:spacing w:after="0" w:line="234" w:lineRule="auto"/>
        <w:ind w:left="709" w:hanging="709"/>
        <w:rPr>
          <w:rFonts w:ascii="Times New Roman" w:hAnsi="Times New Roman" w:cs="Times New Roman"/>
          <w:sz w:val="24"/>
          <w:szCs w:val="24"/>
        </w:rPr>
      </w:pPr>
      <w:r w:rsidRPr="000F79D3">
        <w:rPr>
          <w:rFonts w:ascii="Times New Roman" w:hAnsi="Times New Roman" w:cs="Times New Roman"/>
          <w:sz w:val="24"/>
          <w:szCs w:val="24"/>
        </w:rPr>
        <w:t>Устройство хозяйственно-бытовых площадок с установкой контейнеров-мусоросборников.</w:t>
      </w:r>
    </w:p>
    <w:p w:rsidR="001D2DE3" w:rsidRPr="000F79D3" w:rsidRDefault="001D2DE3" w:rsidP="0034114B">
      <w:pPr>
        <w:spacing w:after="0" w:line="18" w:lineRule="exact"/>
        <w:ind w:left="709" w:hanging="709"/>
        <w:rPr>
          <w:rFonts w:ascii="Times New Roman" w:hAnsi="Times New Roman" w:cs="Times New Roman"/>
          <w:sz w:val="24"/>
          <w:szCs w:val="24"/>
        </w:rPr>
      </w:pPr>
    </w:p>
    <w:p w:rsidR="001D2DE3" w:rsidRPr="000F79D3" w:rsidRDefault="001D2DE3" w:rsidP="0034114B">
      <w:pPr>
        <w:spacing w:after="0"/>
        <w:ind w:right="3480"/>
        <w:rPr>
          <w:rFonts w:ascii="Times New Roman" w:hAnsi="Times New Roman" w:cs="Times New Roman"/>
          <w:sz w:val="24"/>
          <w:szCs w:val="24"/>
        </w:rPr>
      </w:pPr>
      <w:r w:rsidRPr="000F79D3">
        <w:rPr>
          <w:rFonts w:ascii="Times New Roman" w:hAnsi="Times New Roman" w:cs="Times New Roman"/>
          <w:sz w:val="24"/>
          <w:szCs w:val="24"/>
        </w:rPr>
        <w:t xml:space="preserve">Устройство площадок для выгула животных.     </w:t>
      </w:r>
    </w:p>
    <w:p w:rsidR="001D2DE3" w:rsidRPr="000F79D3" w:rsidRDefault="001D2DE3" w:rsidP="0034114B">
      <w:pPr>
        <w:spacing w:after="0"/>
        <w:ind w:right="3480"/>
        <w:rPr>
          <w:rFonts w:ascii="Times New Roman" w:hAnsi="Times New Roman" w:cs="Times New Roman"/>
          <w:sz w:val="24"/>
          <w:szCs w:val="24"/>
        </w:rPr>
      </w:pPr>
      <w:r w:rsidRPr="000F79D3">
        <w:rPr>
          <w:rFonts w:ascii="Times New Roman" w:hAnsi="Times New Roman" w:cs="Times New Roman"/>
          <w:sz w:val="24"/>
          <w:szCs w:val="24"/>
        </w:rPr>
        <w:t xml:space="preserve">Устройство </w:t>
      </w:r>
      <w:proofErr w:type="spellStart"/>
      <w:r w:rsidRPr="000F79D3">
        <w:rPr>
          <w:rFonts w:ascii="Times New Roman" w:hAnsi="Times New Roman" w:cs="Times New Roman"/>
          <w:sz w:val="24"/>
          <w:szCs w:val="24"/>
        </w:rPr>
        <w:t>велопарковок</w:t>
      </w:r>
      <w:proofErr w:type="spellEnd"/>
      <w:r w:rsidRPr="000F79D3">
        <w:rPr>
          <w:rFonts w:ascii="Times New Roman" w:hAnsi="Times New Roman" w:cs="Times New Roman"/>
          <w:sz w:val="24"/>
          <w:szCs w:val="24"/>
        </w:rPr>
        <w:t>.</w:t>
      </w:r>
    </w:p>
    <w:p w:rsidR="001D2DE3" w:rsidRPr="000F79D3" w:rsidRDefault="001D2DE3" w:rsidP="0034114B">
      <w:pPr>
        <w:spacing w:after="0"/>
        <w:ind w:right="3480"/>
        <w:rPr>
          <w:rFonts w:ascii="Times New Roman" w:hAnsi="Times New Roman" w:cs="Times New Roman"/>
          <w:sz w:val="24"/>
          <w:szCs w:val="24"/>
        </w:rPr>
      </w:pPr>
      <w:r w:rsidRPr="000F79D3">
        <w:rPr>
          <w:rFonts w:ascii="Times New Roman" w:hAnsi="Times New Roman" w:cs="Times New Roman"/>
          <w:sz w:val="24"/>
          <w:szCs w:val="24"/>
        </w:rPr>
        <w:t>Иные виды работ</w:t>
      </w:r>
    </w:p>
    <w:p w:rsidR="001D2DE3" w:rsidRPr="000F79D3" w:rsidRDefault="001D2DE3" w:rsidP="001D2DE3">
      <w:pPr>
        <w:spacing w:after="0"/>
        <w:rPr>
          <w:rFonts w:ascii="Times New Roman" w:hAnsi="Times New Roman" w:cs="Times New Roman"/>
          <w:sz w:val="24"/>
          <w:szCs w:val="24"/>
        </w:rPr>
        <w:sectPr w:rsidR="001D2DE3" w:rsidRPr="000F79D3">
          <w:pgSz w:w="11900" w:h="16838"/>
          <w:pgMar w:top="698" w:right="846" w:bottom="929" w:left="1440" w:header="0" w:footer="0" w:gutter="0"/>
          <w:cols w:space="720" w:equalWidth="0">
            <w:col w:w="9620"/>
          </w:cols>
        </w:sectPr>
      </w:pPr>
    </w:p>
    <w:p w:rsidR="001D2DE3" w:rsidRPr="000F79D3" w:rsidRDefault="001D2DE3" w:rsidP="001D2DE3">
      <w:pPr>
        <w:spacing w:after="0" w:line="375" w:lineRule="exact"/>
        <w:rPr>
          <w:rFonts w:ascii="Times New Roman" w:hAnsi="Times New Roman" w:cs="Times New Roman"/>
          <w:sz w:val="24"/>
          <w:szCs w:val="24"/>
        </w:rPr>
      </w:pPr>
    </w:p>
    <w:p w:rsidR="000F79D3" w:rsidRDefault="000F79D3" w:rsidP="0034114B">
      <w:pPr>
        <w:spacing w:after="0" w:line="240" w:lineRule="auto"/>
        <w:ind w:left="4980" w:right="-25"/>
        <w:jc w:val="right"/>
        <w:rPr>
          <w:rFonts w:ascii="Times New Roman" w:hAnsi="Times New Roman" w:cs="Times New Roman"/>
          <w:sz w:val="24"/>
          <w:szCs w:val="24"/>
        </w:rPr>
      </w:pPr>
    </w:p>
    <w:p w:rsidR="001D2DE3" w:rsidRPr="000F79D3" w:rsidRDefault="001D2DE3" w:rsidP="0034114B">
      <w:pPr>
        <w:spacing w:after="0" w:line="240" w:lineRule="auto"/>
        <w:ind w:left="4980" w:right="-25"/>
        <w:jc w:val="right"/>
        <w:rPr>
          <w:rFonts w:ascii="Times New Roman" w:hAnsi="Times New Roman" w:cs="Times New Roman"/>
          <w:sz w:val="24"/>
          <w:szCs w:val="24"/>
        </w:rPr>
      </w:pPr>
      <w:r w:rsidRPr="000F79D3">
        <w:rPr>
          <w:rFonts w:ascii="Times New Roman" w:hAnsi="Times New Roman" w:cs="Times New Roman"/>
          <w:sz w:val="24"/>
          <w:szCs w:val="24"/>
        </w:rPr>
        <w:t>ПРИЛОЖЕНИЕ № 3</w:t>
      </w:r>
    </w:p>
    <w:p w:rsidR="001D2DE3" w:rsidRPr="000F79D3" w:rsidRDefault="001D2DE3" w:rsidP="0034114B">
      <w:pPr>
        <w:spacing w:after="0" w:line="240" w:lineRule="auto"/>
        <w:ind w:left="4111" w:right="-25" w:hanging="142"/>
        <w:jc w:val="right"/>
        <w:rPr>
          <w:rFonts w:ascii="Times New Roman" w:hAnsi="Times New Roman" w:cs="Times New Roman"/>
          <w:sz w:val="24"/>
          <w:szCs w:val="24"/>
        </w:rPr>
      </w:pPr>
      <w:r w:rsidRPr="000F79D3">
        <w:rPr>
          <w:rFonts w:ascii="Times New Roman" w:hAnsi="Times New Roman" w:cs="Times New Roman"/>
          <w:sz w:val="24"/>
          <w:szCs w:val="24"/>
        </w:rPr>
        <w:t>к Правилам предоставления и распределения</w:t>
      </w:r>
    </w:p>
    <w:p w:rsidR="001D2DE3" w:rsidRPr="000F79D3" w:rsidRDefault="001D2DE3" w:rsidP="0034114B">
      <w:pPr>
        <w:spacing w:after="0" w:line="240" w:lineRule="auto"/>
        <w:ind w:left="4111" w:right="-25" w:hanging="142"/>
        <w:jc w:val="right"/>
        <w:rPr>
          <w:rFonts w:ascii="Times New Roman" w:hAnsi="Times New Roman" w:cs="Times New Roman"/>
          <w:sz w:val="24"/>
          <w:szCs w:val="24"/>
        </w:rPr>
      </w:pPr>
      <w:r w:rsidRPr="000F79D3">
        <w:rPr>
          <w:rFonts w:ascii="Times New Roman" w:hAnsi="Times New Roman" w:cs="Times New Roman"/>
          <w:sz w:val="24"/>
          <w:szCs w:val="24"/>
        </w:rPr>
        <w:t xml:space="preserve"> субсидий бюджетам поселений Устьянского района</w:t>
      </w:r>
    </w:p>
    <w:p w:rsidR="001D2DE3" w:rsidRPr="000F79D3" w:rsidRDefault="001D2DE3" w:rsidP="0034114B">
      <w:pPr>
        <w:spacing w:after="0" w:line="240" w:lineRule="auto"/>
        <w:ind w:left="4111" w:right="-25" w:hanging="142"/>
        <w:jc w:val="right"/>
        <w:rPr>
          <w:rFonts w:ascii="Times New Roman" w:hAnsi="Times New Roman" w:cs="Times New Roman"/>
          <w:sz w:val="24"/>
          <w:szCs w:val="24"/>
        </w:rPr>
      </w:pPr>
      <w:r w:rsidRPr="000F79D3">
        <w:rPr>
          <w:rFonts w:ascii="Times New Roman" w:hAnsi="Times New Roman" w:cs="Times New Roman"/>
          <w:sz w:val="24"/>
          <w:szCs w:val="24"/>
        </w:rPr>
        <w:t>в целях</w:t>
      </w:r>
      <w:r w:rsidR="0034114B" w:rsidRPr="000F79D3">
        <w:rPr>
          <w:rFonts w:ascii="Times New Roman" w:hAnsi="Times New Roman" w:cs="Times New Roman"/>
          <w:sz w:val="24"/>
          <w:szCs w:val="24"/>
        </w:rPr>
        <w:t xml:space="preserve"> </w:t>
      </w:r>
      <w:r w:rsidRPr="000F79D3">
        <w:rPr>
          <w:rFonts w:ascii="Times New Roman" w:hAnsi="Times New Roman" w:cs="Times New Roman"/>
          <w:sz w:val="24"/>
          <w:szCs w:val="24"/>
        </w:rPr>
        <w:t>софинансирования</w:t>
      </w:r>
      <w:r w:rsidR="0034114B" w:rsidRPr="000F79D3">
        <w:rPr>
          <w:rFonts w:ascii="Times New Roman" w:hAnsi="Times New Roman" w:cs="Times New Roman"/>
          <w:sz w:val="24"/>
          <w:szCs w:val="24"/>
        </w:rPr>
        <w:t xml:space="preserve"> </w:t>
      </w:r>
      <w:r w:rsidRPr="000F79D3">
        <w:rPr>
          <w:rFonts w:ascii="Times New Roman" w:hAnsi="Times New Roman" w:cs="Times New Roman"/>
          <w:sz w:val="24"/>
          <w:szCs w:val="24"/>
        </w:rPr>
        <w:t>муниципальных</w:t>
      </w:r>
    </w:p>
    <w:p w:rsidR="001D2DE3" w:rsidRPr="000F79D3" w:rsidRDefault="001D2DE3" w:rsidP="0034114B">
      <w:pPr>
        <w:spacing w:after="0" w:line="240" w:lineRule="auto"/>
        <w:ind w:left="3828" w:right="-25" w:hanging="284"/>
        <w:jc w:val="right"/>
        <w:rPr>
          <w:rFonts w:ascii="Times New Roman" w:hAnsi="Times New Roman" w:cs="Times New Roman"/>
          <w:sz w:val="24"/>
          <w:szCs w:val="24"/>
        </w:rPr>
      </w:pPr>
      <w:r w:rsidRPr="000F79D3">
        <w:rPr>
          <w:rFonts w:ascii="Times New Roman" w:hAnsi="Times New Roman" w:cs="Times New Roman"/>
          <w:sz w:val="24"/>
          <w:szCs w:val="24"/>
        </w:rPr>
        <w:t xml:space="preserve">      программ формирования современной городской среды</w:t>
      </w:r>
    </w:p>
    <w:p w:rsidR="001D2DE3" w:rsidRPr="000F79D3" w:rsidRDefault="001D2DE3" w:rsidP="001D2DE3">
      <w:pPr>
        <w:spacing w:after="0" w:line="200" w:lineRule="exact"/>
        <w:rPr>
          <w:rFonts w:ascii="Times New Roman" w:hAnsi="Times New Roman" w:cs="Times New Roman"/>
          <w:sz w:val="24"/>
          <w:szCs w:val="24"/>
        </w:rPr>
      </w:pPr>
    </w:p>
    <w:p w:rsidR="001D2DE3" w:rsidRPr="000F79D3" w:rsidRDefault="001D2DE3" w:rsidP="001D2DE3">
      <w:pPr>
        <w:spacing w:after="0" w:line="247" w:lineRule="exact"/>
        <w:rPr>
          <w:rFonts w:ascii="Times New Roman" w:hAnsi="Times New Roman" w:cs="Times New Roman"/>
          <w:sz w:val="24"/>
          <w:szCs w:val="24"/>
        </w:rPr>
      </w:pPr>
    </w:p>
    <w:p w:rsidR="001D2DE3" w:rsidRPr="000F79D3" w:rsidRDefault="0034114B" w:rsidP="0034114B">
      <w:pPr>
        <w:spacing w:after="0"/>
        <w:ind w:right="-199"/>
        <w:jc w:val="center"/>
        <w:rPr>
          <w:rFonts w:ascii="Times New Roman" w:hAnsi="Times New Roman" w:cs="Times New Roman"/>
          <w:sz w:val="24"/>
          <w:szCs w:val="24"/>
        </w:rPr>
      </w:pPr>
      <w:r w:rsidRPr="000F79D3">
        <w:rPr>
          <w:rFonts w:ascii="Times New Roman" w:hAnsi="Times New Roman" w:cs="Times New Roman"/>
          <w:b/>
          <w:bCs/>
          <w:sz w:val="24"/>
          <w:szCs w:val="24"/>
        </w:rPr>
        <w:t>Критерии</w:t>
      </w:r>
      <w:r w:rsidRPr="000F79D3">
        <w:rPr>
          <w:rFonts w:ascii="Times New Roman" w:hAnsi="Times New Roman" w:cs="Times New Roman"/>
          <w:sz w:val="24"/>
          <w:szCs w:val="24"/>
        </w:rPr>
        <w:t xml:space="preserve"> </w:t>
      </w:r>
      <w:r w:rsidR="001D2DE3" w:rsidRPr="000F79D3">
        <w:rPr>
          <w:rFonts w:ascii="Times New Roman" w:hAnsi="Times New Roman" w:cs="Times New Roman"/>
          <w:b/>
          <w:bCs/>
          <w:sz w:val="24"/>
          <w:szCs w:val="24"/>
        </w:rPr>
        <w:t xml:space="preserve">рейтинговой </w:t>
      </w:r>
      <w:proofErr w:type="gramStart"/>
      <w:r w:rsidR="001D2DE3" w:rsidRPr="000F79D3">
        <w:rPr>
          <w:rFonts w:ascii="Times New Roman" w:hAnsi="Times New Roman" w:cs="Times New Roman"/>
          <w:b/>
          <w:bCs/>
          <w:sz w:val="24"/>
          <w:szCs w:val="24"/>
        </w:rPr>
        <w:t>оценки заявок органов местного самоуправления поселений</w:t>
      </w:r>
      <w:proofErr w:type="gramEnd"/>
      <w:r w:rsidR="001D2DE3" w:rsidRPr="000F79D3">
        <w:rPr>
          <w:rFonts w:ascii="Times New Roman" w:hAnsi="Times New Roman" w:cs="Times New Roman"/>
          <w:b/>
          <w:bCs/>
          <w:sz w:val="24"/>
          <w:szCs w:val="24"/>
        </w:rPr>
        <w:t xml:space="preserve"> Устьянского района</w:t>
      </w:r>
    </w:p>
    <w:p w:rsidR="001D2DE3" w:rsidRPr="000F79D3" w:rsidRDefault="001D2DE3" w:rsidP="001D2DE3">
      <w:pPr>
        <w:spacing w:after="0"/>
        <w:ind w:right="-199"/>
        <w:jc w:val="center"/>
        <w:rPr>
          <w:rFonts w:ascii="Times New Roman" w:hAnsi="Times New Roman" w:cs="Times New Roman"/>
          <w:sz w:val="24"/>
          <w:szCs w:val="24"/>
        </w:rPr>
      </w:pPr>
      <w:r w:rsidRPr="000F79D3">
        <w:rPr>
          <w:rFonts w:ascii="Times New Roman" w:hAnsi="Times New Roman" w:cs="Times New Roman"/>
          <w:b/>
          <w:bCs/>
          <w:sz w:val="24"/>
          <w:szCs w:val="24"/>
        </w:rPr>
        <w:t xml:space="preserve"> предоставление дополнительных средств субсидии </w:t>
      </w:r>
    </w:p>
    <w:p w:rsidR="001D2DE3" w:rsidRPr="000F79D3" w:rsidRDefault="001D2DE3" w:rsidP="001D2DE3">
      <w:pPr>
        <w:spacing w:after="0" w:line="228" w:lineRule="exact"/>
        <w:rPr>
          <w:rFonts w:ascii="Times New Roman" w:hAnsi="Times New Roman" w:cs="Times New Roman"/>
          <w:sz w:val="24"/>
          <w:szCs w:val="24"/>
        </w:rPr>
      </w:pPr>
    </w:p>
    <w:tbl>
      <w:tblPr>
        <w:tblW w:w="15046" w:type="dxa"/>
        <w:tblInd w:w="709" w:type="dxa"/>
        <w:tblLayout w:type="fixed"/>
        <w:tblCellMar>
          <w:left w:w="0" w:type="dxa"/>
          <w:right w:w="0" w:type="dxa"/>
        </w:tblCellMar>
        <w:tblLook w:val="04A0"/>
      </w:tblPr>
      <w:tblGrid>
        <w:gridCol w:w="30"/>
        <w:gridCol w:w="6913"/>
        <w:gridCol w:w="30"/>
        <w:gridCol w:w="277"/>
        <w:gridCol w:w="2107"/>
        <w:gridCol w:w="57"/>
        <w:gridCol w:w="5328"/>
        <w:gridCol w:w="38"/>
        <w:gridCol w:w="266"/>
      </w:tblGrid>
      <w:tr w:rsidR="001D2DE3" w:rsidRPr="000F79D3" w:rsidTr="000F79D3">
        <w:trPr>
          <w:gridAfter w:val="1"/>
          <w:wAfter w:w="266" w:type="dxa"/>
          <w:trHeight w:val="264"/>
        </w:trPr>
        <w:tc>
          <w:tcPr>
            <w:tcW w:w="30" w:type="dxa"/>
            <w:tcBorders>
              <w:top w:val="single" w:sz="8" w:space="0" w:color="auto"/>
              <w:right w:val="single" w:sz="8" w:space="0" w:color="auto"/>
            </w:tcBorders>
            <w:vAlign w:val="bottom"/>
          </w:tcPr>
          <w:p w:rsidR="001D2DE3" w:rsidRPr="000F79D3" w:rsidRDefault="001D2DE3" w:rsidP="001D2DE3">
            <w:pPr>
              <w:spacing w:after="0"/>
              <w:jc w:val="center"/>
              <w:rPr>
                <w:rFonts w:ascii="Times New Roman" w:hAnsi="Times New Roman" w:cs="Times New Roman"/>
                <w:sz w:val="24"/>
                <w:szCs w:val="24"/>
              </w:rPr>
            </w:pPr>
          </w:p>
        </w:tc>
        <w:tc>
          <w:tcPr>
            <w:tcW w:w="6913" w:type="dxa"/>
            <w:tcBorders>
              <w:top w:val="single" w:sz="8" w:space="0" w:color="auto"/>
            </w:tcBorders>
            <w:vAlign w:val="bottom"/>
          </w:tcPr>
          <w:p w:rsidR="001D2DE3" w:rsidRPr="000F79D3" w:rsidRDefault="001D2DE3" w:rsidP="001D2DE3">
            <w:pPr>
              <w:spacing w:after="0"/>
              <w:jc w:val="center"/>
              <w:rPr>
                <w:rFonts w:ascii="Times New Roman" w:hAnsi="Times New Roman" w:cs="Times New Roman"/>
                <w:sz w:val="24"/>
                <w:szCs w:val="24"/>
              </w:rPr>
            </w:pPr>
            <w:r w:rsidRPr="000F79D3">
              <w:rPr>
                <w:rFonts w:ascii="Times New Roman" w:hAnsi="Times New Roman" w:cs="Times New Roman"/>
                <w:b/>
                <w:bCs/>
                <w:sz w:val="24"/>
                <w:szCs w:val="24"/>
              </w:rPr>
              <w:t>Наименование критерия</w:t>
            </w:r>
          </w:p>
        </w:tc>
        <w:tc>
          <w:tcPr>
            <w:tcW w:w="30" w:type="dxa"/>
            <w:tcBorders>
              <w:top w:val="single" w:sz="8" w:space="0" w:color="auto"/>
              <w:right w:val="single" w:sz="8" w:space="0" w:color="auto"/>
            </w:tcBorders>
            <w:vAlign w:val="bottom"/>
          </w:tcPr>
          <w:p w:rsidR="001D2DE3" w:rsidRPr="000F79D3" w:rsidRDefault="001D2DE3" w:rsidP="001D2DE3">
            <w:pPr>
              <w:spacing w:after="0"/>
              <w:jc w:val="center"/>
              <w:rPr>
                <w:rFonts w:ascii="Times New Roman" w:hAnsi="Times New Roman" w:cs="Times New Roman"/>
                <w:sz w:val="24"/>
                <w:szCs w:val="24"/>
              </w:rPr>
            </w:pPr>
          </w:p>
        </w:tc>
        <w:tc>
          <w:tcPr>
            <w:tcW w:w="2441" w:type="dxa"/>
            <w:gridSpan w:val="3"/>
            <w:vMerge w:val="restart"/>
            <w:tcBorders>
              <w:top w:val="single" w:sz="8" w:space="0" w:color="auto"/>
              <w:right w:val="single" w:sz="8" w:space="0" w:color="auto"/>
            </w:tcBorders>
            <w:vAlign w:val="bottom"/>
          </w:tcPr>
          <w:p w:rsidR="001D2DE3" w:rsidRPr="000F79D3" w:rsidRDefault="001D2DE3" w:rsidP="001D2DE3">
            <w:pPr>
              <w:spacing w:after="0"/>
              <w:jc w:val="center"/>
              <w:rPr>
                <w:rFonts w:ascii="Times New Roman" w:hAnsi="Times New Roman" w:cs="Times New Roman"/>
                <w:sz w:val="24"/>
                <w:szCs w:val="24"/>
              </w:rPr>
            </w:pPr>
            <w:r w:rsidRPr="000F79D3">
              <w:rPr>
                <w:rFonts w:ascii="Times New Roman" w:hAnsi="Times New Roman" w:cs="Times New Roman"/>
                <w:b/>
                <w:bCs/>
                <w:sz w:val="24"/>
                <w:szCs w:val="24"/>
              </w:rPr>
              <w:t>Оценка</w:t>
            </w:r>
            <w:r w:rsidRPr="000F79D3">
              <w:rPr>
                <w:rFonts w:ascii="Times New Roman" w:hAnsi="Times New Roman" w:cs="Times New Roman"/>
                <w:b/>
                <w:bCs/>
                <w:w w:val="99"/>
                <w:sz w:val="24"/>
                <w:szCs w:val="24"/>
              </w:rPr>
              <w:t xml:space="preserve"> за выполнение/</w:t>
            </w:r>
          </w:p>
          <w:p w:rsidR="001D2DE3" w:rsidRPr="000F79D3" w:rsidRDefault="001D2DE3" w:rsidP="001D2DE3">
            <w:pPr>
              <w:spacing w:after="0"/>
              <w:jc w:val="center"/>
              <w:rPr>
                <w:rFonts w:ascii="Times New Roman" w:hAnsi="Times New Roman" w:cs="Times New Roman"/>
                <w:sz w:val="24"/>
                <w:szCs w:val="24"/>
              </w:rPr>
            </w:pPr>
            <w:r w:rsidRPr="000F79D3">
              <w:rPr>
                <w:rFonts w:ascii="Times New Roman" w:hAnsi="Times New Roman" w:cs="Times New Roman"/>
                <w:b/>
                <w:bCs/>
                <w:sz w:val="24"/>
                <w:szCs w:val="24"/>
              </w:rPr>
              <w:t>невыполнение</w:t>
            </w:r>
          </w:p>
          <w:p w:rsidR="001D2DE3" w:rsidRPr="000F79D3" w:rsidRDefault="001D2DE3" w:rsidP="001D2DE3">
            <w:pPr>
              <w:spacing w:after="0"/>
              <w:jc w:val="center"/>
              <w:rPr>
                <w:rFonts w:ascii="Times New Roman" w:hAnsi="Times New Roman" w:cs="Times New Roman"/>
                <w:sz w:val="24"/>
                <w:szCs w:val="24"/>
              </w:rPr>
            </w:pPr>
            <w:r w:rsidRPr="000F79D3">
              <w:rPr>
                <w:rFonts w:ascii="Times New Roman" w:hAnsi="Times New Roman" w:cs="Times New Roman"/>
                <w:b/>
                <w:bCs/>
                <w:w w:val="99"/>
                <w:sz w:val="24"/>
                <w:szCs w:val="24"/>
              </w:rPr>
              <w:t>(баллов)</w:t>
            </w:r>
          </w:p>
        </w:tc>
        <w:tc>
          <w:tcPr>
            <w:tcW w:w="5328" w:type="dxa"/>
            <w:tcBorders>
              <w:top w:val="single" w:sz="8" w:space="0" w:color="auto"/>
            </w:tcBorders>
            <w:vAlign w:val="bottom"/>
          </w:tcPr>
          <w:p w:rsidR="001D2DE3" w:rsidRPr="000F79D3" w:rsidRDefault="001D2DE3" w:rsidP="001D2DE3">
            <w:pPr>
              <w:spacing w:after="0"/>
              <w:jc w:val="center"/>
              <w:rPr>
                <w:rFonts w:ascii="Times New Roman" w:hAnsi="Times New Roman" w:cs="Times New Roman"/>
                <w:sz w:val="24"/>
                <w:szCs w:val="24"/>
              </w:rPr>
            </w:pPr>
            <w:r w:rsidRPr="000F79D3">
              <w:rPr>
                <w:rFonts w:ascii="Times New Roman" w:hAnsi="Times New Roman" w:cs="Times New Roman"/>
                <w:b/>
                <w:bCs/>
                <w:sz w:val="24"/>
                <w:szCs w:val="24"/>
              </w:rPr>
              <w:t>Подтверждающий документ</w:t>
            </w:r>
          </w:p>
        </w:tc>
        <w:tc>
          <w:tcPr>
            <w:tcW w:w="38" w:type="dxa"/>
            <w:tcBorders>
              <w:top w:val="single" w:sz="8" w:space="0" w:color="auto"/>
              <w:right w:val="single" w:sz="8" w:space="0" w:color="auto"/>
            </w:tcBorders>
            <w:vAlign w:val="bottom"/>
          </w:tcPr>
          <w:p w:rsidR="001D2DE3" w:rsidRPr="000F79D3" w:rsidRDefault="001D2DE3" w:rsidP="001D2DE3">
            <w:pPr>
              <w:spacing w:after="0"/>
              <w:jc w:val="center"/>
              <w:rPr>
                <w:rFonts w:ascii="Times New Roman" w:hAnsi="Times New Roman" w:cs="Times New Roman"/>
                <w:sz w:val="24"/>
                <w:szCs w:val="24"/>
              </w:rPr>
            </w:pPr>
          </w:p>
        </w:tc>
      </w:tr>
      <w:tr w:rsidR="001D2DE3" w:rsidRPr="000F79D3" w:rsidTr="000F79D3">
        <w:trPr>
          <w:gridAfter w:val="1"/>
          <w:wAfter w:w="266" w:type="dxa"/>
          <w:trHeight w:val="264"/>
        </w:trPr>
        <w:tc>
          <w:tcPr>
            <w:tcW w:w="30" w:type="dxa"/>
            <w:tcBorders>
              <w:right w:val="single" w:sz="8" w:space="0" w:color="auto"/>
            </w:tcBorders>
            <w:vAlign w:val="bottom"/>
          </w:tcPr>
          <w:p w:rsidR="001D2DE3" w:rsidRPr="000F79D3" w:rsidRDefault="001D2DE3" w:rsidP="001D2DE3">
            <w:pPr>
              <w:spacing w:after="0"/>
              <w:rPr>
                <w:rFonts w:ascii="Times New Roman" w:hAnsi="Times New Roman" w:cs="Times New Roman"/>
                <w:sz w:val="24"/>
                <w:szCs w:val="24"/>
              </w:rPr>
            </w:pPr>
          </w:p>
        </w:tc>
        <w:tc>
          <w:tcPr>
            <w:tcW w:w="6913" w:type="dxa"/>
            <w:vAlign w:val="bottom"/>
          </w:tcPr>
          <w:p w:rsidR="001D2DE3" w:rsidRPr="000F79D3" w:rsidRDefault="001D2DE3" w:rsidP="001D2DE3">
            <w:pPr>
              <w:spacing w:after="0"/>
              <w:rPr>
                <w:rFonts w:ascii="Times New Roman" w:hAnsi="Times New Roman" w:cs="Times New Roman"/>
                <w:sz w:val="24"/>
                <w:szCs w:val="24"/>
              </w:rPr>
            </w:pPr>
          </w:p>
        </w:tc>
        <w:tc>
          <w:tcPr>
            <w:tcW w:w="30" w:type="dxa"/>
            <w:tcBorders>
              <w:right w:val="single" w:sz="8" w:space="0" w:color="auto"/>
            </w:tcBorders>
            <w:vAlign w:val="bottom"/>
          </w:tcPr>
          <w:p w:rsidR="001D2DE3" w:rsidRPr="000F79D3" w:rsidRDefault="001D2DE3" w:rsidP="001D2DE3">
            <w:pPr>
              <w:spacing w:after="0"/>
              <w:rPr>
                <w:rFonts w:ascii="Times New Roman" w:hAnsi="Times New Roman" w:cs="Times New Roman"/>
                <w:sz w:val="24"/>
                <w:szCs w:val="24"/>
              </w:rPr>
            </w:pPr>
          </w:p>
        </w:tc>
        <w:tc>
          <w:tcPr>
            <w:tcW w:w="2441" w:type="dxa"/>
            <w:gridSpan w:val="3"/>
            <w:vMerge/>
            <w:tcBorders>
              <w:right w:val="single" w:sz="8" w:space="0" w:color="auto"/>
            </w:tcBorders>
            <w:vAlign w:val="bottom"/>
          </w:tcPr>
          <w:p w:rsidR="001D2DE3" w:rsidRPr="000F79D3" w:rsidRDefault="001D2DE3" w:rsidP="001D2DE3">
            <w:pPr>
              <w:spacing w:after="0"/>
              <w:jc w:val="center"/>
              <w:rPr>
                <w:rFonts w:ascii="Times New Roman" w:hAnsi="Times New Roman" w:cs="Times New Roman"/>
                <w:sz w:val="24"/>
                <w:szCs w:val="24"/>
              </w:rPr>
            </w:pPr>
          </w:p>
        </w:tc>
        <w:tc>
          <w:tcPr>
            <w:tcW w:w="5328" w:type="dxa"/>
            <w:vAlign w:val="bottom"/>
          </w:tcPr>
          <w:p w:rsidR="001D2DE3" w:rsidRPr="000F79D3" w:rsidRDefault="001D2DE3" w:rsidP="001D2DE3">
            <w:pPr>
              <w:spacing w:after="0"/>
              <w:rPr>
                <w:rFonts w:ascii="Times New Roman" w:hAnsi="Times New Roman" w:cs="Times New Roman"/>
                <w:sz w:val="24"/>
                <w:szCs w:val="24"/>
              </w:rPr>
            </w:pPr>
          </w:p>
        </w:tc>
        <w:tc>
          <w:tcPr>
            <w:tcW w:w="38" w:type="dxa"/>
            <w:tcBorders>
              <w:right w:val="single" w:sz="8" w:space="0" w:color="auto"/>
            </w:tcBorders>
            <w:vAlign w:val="bottom"/>
          </w:tcPr>
          <w:p w:rsidR="001D2DE3" w:rsidRPr="000F79D3" w:rsidRDefault="001D2DE3" w:rsidP="001D2DE3">
            <w:pPr>
              <w:spacing w:after="0"/>
              <w:rPr>
                <w:rFonts w:ascii="Times New Roman" w:hAnsi="Times New Roman" w:cs="Times New Roman"/>
                <w:sz w:val="24"/>
                <w:szCs w:val="24"/>
              </w:rPr>
            </w:pPr>
          </w:p>
        </w:tc>
      </w:tr>
      <w:tr w:rsidR="001D2DE3" w:rsidRPr="000F79D3" w:rsidTr="000F79D3">
        <w:trPr>
          <w:gridAfter w:val="1"/>
          <w:wAfter w:w="266" w:type="dxa"/>
          <w:trHeight w:val="268"/>
        </w:trPr>
        <w:tc>
          <w:tcPr>
            <w:tcW w:w="30" w:type="dxa"/>
            <w:tcBorders>
              <w:right w:val="single" w:sz="8" w:space="0" w:color="auto"/>
            </w:tcBorders>
            <w:vAlign w:val="bottom"/>
          </w:tcPr>
          <w:p w:rsidR="001D2DE3" w:rsidRPr="000F79D3" w:rsidRDefault="001D2DE3" w:rsidP="001D2DE3">
            <w:pPr>
              <w:spacing w:after="0"/>
              <w:rPr>
                <w:rFonts w:ascii="Times New Roman" w:hAnsi="Times New Roman" w:cs="Times New Roman"/>
                <w:sz w:val="24"/>
                <w:szCs w:val="24"/>
              </w:rPr>
            </w:pPr>
          </w:p>
        </w:tc>
        <w:tc>
          <w:tcPr>
            <w:tcW w:w="6913" w:type="dxa"/>
            <w:tcBorders>
              <w:bottom w:val="single" w:sz="8" w:space="0" w:color="auto"/>
            </w:tcBorders>
            <w:vAlign w:val="bottom"/>
          </w:tcPr>
          <w:p w:rsidR="001D2DE3" w:rsidRPr="000F79D3" w:rsidRDefault="001D2DE3" w:rsidP="001D2DE3">
            <w:pPr>
              <w:spacing w:after="0"/>
              <w:rPr>
                <w:rFonts w:ascii="Times New Roman" w:hAnsi="Times New Roman" w:cs="Times New Roman"/>
                <w:sz w:val="24"/>
                <w:szCs w:val="24"/>
              </w:rPr>
            </w:pPr>
          </w:p>
        </w:tc>
        <w:tc>
          <w:tcPr>
            <w:tcW w:w="30" w:type="dxa"/>
            <w:tcBorders>
              <w:bottom w:val="single" w:sz="8" w:space="0" w:color="auto"/>
              <w:right w:val="single" w:sz="8" w:space="0" w:color="auto"/>
            </w:tcBorders>
            <w:vAlign w:val="bottom"/>
          </w:tcPr>
          <w:p w:rsidR="001D2DE3" w:rsidRPr="000F79D3" w:rsidRDefault="001D2DE3" w:rsidP="001D2DE3">
            <w:pPr>
              <w:spacing w:after="0"/>
              <w:rPr>
                <w:rFonts w:ascii="Times New Roman" w:hAnsi="Times New Roman" w:cs="Times New Roman"/>
                <w:sz w:val="24"/>
                <w:szCs w:val="24"/>
              </w:rPr>
            </w:pPr>
          </w:p>
        </w:tc>
        <w:tc>
          <w:tcPr>
            <w:tcW w:w="2441" w:type="dxa"/>
            <w:gridSpan w:val="3"/>
            <w:vMerge/>
            <w:tcBorders>
              <w:bottom w:val="single" w:sz="8" w:space="0" w:color="auto"/>
              <w:right w:val="single" w:sz="8" w:space="0" w:color="auto"/>
            </w:tcBorders>
            <w:vAlign w:val="bottom"/>
          </w:tcPr>
          <w:p w:rsidR="001D2DE3" w:rsidRPr="000F79D3" w:rsidRDefault="001D2DE3" w:rsidP="001D2DE3">
            <w:pPr>
              <w:spacing w:after="0"/>
              <w:jc w:val="center"/>
              <w:rPr>
                <w:rFonts w:ascii="Times New Roman" w:hAnsi="Times New Roman" w:cs="Times New Roman"/>
                <w:sz w:val="24"/>
                <w:szCs w:val="24"/>
              </w:rPr>
            </w:pPr>
          </w:p>
        </w:tc>
        <w:tc>
          <w:tcPr>
            <w:tcW w:w="5328" w:type="dxa"/>
            <w:tcBorders>
              <w:bottom w:val="single" w:sz="8" w:space="0" w:color="auto"/>
            </w:tcBorders>
            <w:vAlign w:val="bottom"/>
          </w:tcPr>
          <w:p w:rsidR="001D2DE3" w:rsidRPr="000F79D3" w:rsidRDefault="001D2DE3" w:rsidP="001D2DE3">
            <w:pPr>
              <w:spacing w:after="0"/>
              <w:rPr>
                <w:rFonts w:ascii="Times New Roman" w:hAnsi="Times New Roman" w:cs="Times New Roman"/>
                <w:sz w:val="24"/>
                <w:szCs w:val="24"/>
              </w:rPr>
            </w:pPr>
          </w:p>
        </w:tc>
        <w:tc>
          <w:tcPr>
            <w:tcW w:w="38" w:type="dxa"/>
            <w:tcBorders>
              <w:bottom w:val="single" w:sz="8" w:space="0" w:color="auto"/>
              <w:right w:val="single" w:sz="8" w:space="0" w:color="auto"/>
            </w:tcBorders>
            <w:vAlign w:val="bottom"/>
          </w:tcPr>
          <w:p w:rsidR="001D2DE3" w:rsidRPr="000F79D3" w:rsidRDefault="001D2DE3" w:rsidP="001D2DE3">
            <w:pPr>
              <w:spacing w:after="0"/>
              <w:rPr>
                <w:rFonts w:ascii="Times New Roman" w:hAnsi="Times New Roman" w:cs="Times New Roman"/>
                <w:sz w:val="24"/>
                <w:szCs w:val="24"/>
              </w:rPr>
            </w:pPr>
          </w:p>
        </w:tc>
      </w:tr>
      <w:tr w:rsidR="001D2DE3" w:rsidRPr="000F79D3" w:rsidTr="000F79D3">
        <w:trPr>
          <w:trHeight w:val="195"/>
        </w:trPr>
        <w:tc>
          <w:tcPr>
            <w:tcW w:w="6943" w:type="dxa"/>
            <w:gridSpan w:val="2"/>
            <w:tcBorders>
              <w:left w:val="single" w:sz="8" w:space="0" w:color="auto"/>
              <w:bottom w:val="single" w:sz="4" w:space="0" w:color="auto"/>
              <w:right w:val="single" w:sz="8" w:space="0" w:color="auto"/>
            </w:tcBorders>
            <w:vAlign w:val="bottom"/>
          </w:tcPr>
          <w:p w:rsidR="001D2DE3" w:rsidRPr="000F79D3" w:rsidRDefault="001D2DE3" w:rsidP="001D2DE3">
            <w:pPr>
              <w:spacing w:after="0" w:line="195" w:lineRule="exact"/>
              <w:ind w:right="3421"/>
              <w:jc w:val="right"/>
              <w:rPr>
                <w:rFonts w:ascii="Times New Roman" w:hAnsi="Times New Roman" w:cs="Times New Roman"/>
                <w:sz w:val="24"/>
                <w:szCs w:val="24"/>
              </w:rPr>
            </w:pPr>
            <w:r w:rsidRPr="000F79D3">
              <w:rPr>
                <w:rFonts w:ascii="Times New Roman" w:hAnsi="Times New Roman" w:cs="Times New Roman"/>
                <w:sz w:val="24"/>
                <w:szCs w:val="24"/>
              </w:rPr>
              <w:t>1</w:t>
            </w:r>
          </w:p>
        </w:tc>
        <w:tc>
          <w:tcPr>
            <w:tcW w:w="307" w:type="dxa"/>
            <w:gridSpan w:val="2"/>
            <w:tcBorders>
              <w:bottom w:val="single" w:sz="4" w:space="0" w:color="auto"/>
            </w:tcBorders>
            <w:vAlign w:val="bottom"/>
          </w:tcPr>
          <w:p w:rsidR="001D2DE3" w:rsidRPr="000F79D3" w:rsidRDefault="001D2DE3" w:rsidP="001D2DE3">
            <w:pPr>
              <w:spacing w:after="0"/>
              <w:rPr>
                <w:rFonts w:ascii="Times New Roman" w:hAnsi="Times New Roman" w:cs="Times New Roman"/>
                <w:sz w:val="24"/>
                <w:szCs w:val="24"/>
              </w:rPr>
            </w:pPr>
          </w:p>
        </w:tc>
        <w:tc>
          <w:tcPr>
            <w:tcW w:w="2107" w:type="dxa"/>
            <w:tcBorders>
              <w:bottom w:val="single" w:sz="4" w:space="0" w:color="auto"/>
              <w:right w:val="single" w:sz="8" w:space="0" w:color="auto"/>
            </w:tcBorders>
            <w:vAlign w:val="bottom"/>
          </w:tcPr>
          <w:p w:rsidR="001D2DE3" w:rsidRPr="000F79D3" w:rsidRDefault="001D2DE3" w:rsidP="001D2DE3">
            <w:pPr>
              <w:spacing w:after="0" w:line="195" w:lineRule="exact"/>
              <w:ind w:right="1245"/>
              <w:jc w:val="right"/>
              <w:rPr>
                <w:rFonts w:ascii="Times New Roman" w:hAnsi="Times New Roman" w:cs="Times New Roman"/>
                <w:sz w:val="24"/>
                <w:szCs w:val="24"/>
              </w:rPr>
            </w:pPr>
            <w:r w:rsidRPr="000F79D3">
              <w:rPr>
                <w:rFonts w:ascii="Times New Roman" w:hAnsi="Times New Roman" w:cs="Times New Roman"/>
                <w:sz w:val="24"/>
                <w:szCs w:val="24"/>
              </w:rPr>
              <w:t>2</w:t>
            </w:r>
          </w:p>
        </w:tc>
        <w:tc>
          <w:tcPr>
            <w:tcW w:w="5385" w:type="dxa"/>
            <w:gridSpan w:val="2"/>
            <w:tcBorders>
              <w:bottom w:val="single" w:sz="4" w:space="0" w:color="auto"/>
              <w:right w:val="single" w:sz="8" w:space="0" w:color="auto"/>
            </w:tcBorders>
            <w:vAlign w:val="bottom"/>
          </w:tcPr>
          <w:p w:rsidR="001D2DE3" w:rsidRPr="000F79D3" w:rsidRDefault="001D2DE3" w:rsidP="001D2DE3">
            <w:pPr>
              <w:spacing w:after="0" w:line="195" w:lineRule="exact"/>
              <w:ind w:left="2800"/>
              <w:rPr>
                <w:rFonts w:ascii="Times New Roman" w:hAnsi="Times New Roman" w:cs="Times New Roman"/>
                <w:sz w:val="24"/>
                <w:szCs w:val="24"/>
              </w:rPr>
            </w:pPr>
            <w:r w:rsidRPr="000F79D3">
              <w:rPr>
                <w:rFonts w:ascii="Times New Roman" w:hAnsi="Times New Roman" w:cs="Times New Roman"/>
                <w:sz w:val="24"/>
                <w:szCs w:val="24"/>
              </w:rPr>
              <w:t>3</w:t>
            </w:r>
          </w:p>
        </w:tc>
        <w:tc>
          <w:tcPr>
            <w:tcW w:w="304" w:type="dxa"/>
            <w:gridSpan w:val="2"/>
            <w:tcBorders>
              <w:bottom w:val="single" w:sz="4" w:space="0" w:color="auto"/>
            </w:tcBorders>
            <w:vAlign w:val="bottom"/>
          </w:tcPr>
          <w:p w:rsidR="001D2DE3" w:rsidRPr="000F79D3" w:rsidRDefault="001D2DE3" w:rsidP="001D2DE3">
            <w:pPr>
              <w:spacing w:after="0"/>
              <w:rPr>
                <w:rFonts w:ascii="Times New Roman" w:hAnsi="Times New Roman" w:cs="Times New Roman"/>
                <w:sz w:val="24"/>
                <w:szCs w:val="24"/>
              </w:rPr>
            </w:pPr>
          </w:p>
        </w:tc>
      </w:tr>
      <w:tr w:rsidR="001D2DE3" w:rsidRPr="000F79D3" w:rsidTr="000F79D3">
        <w:trPr>
          <w:gridAfter w:val="2"/>
          <w:wAfter w:w="304" w:type="dxa"/>
          <w:trHeight w:val="259"/>
        </w:trPr>
        <w:tc>
          <w:tcPr>
            <w:tcW w:w="6943" w:type="dxa"/>
            <w:gridSpan w:val="2"/>
            <w:tcBorders>
              <w:top w:val="single" w:sz="4" w:space="0" w:color="auto"/>
              <w:left w:val="single" w:sz="4" w:space="0" w:color="auto"/>
              <w:bottom w:val="single" w:sz="4" w:space="0" w:color="auto"/>
              <w:right w:val="single" w:sz="4" w:space="0" w:color="auto"/>
            </w:tcBorders>
            <w:vAlign w:val="center"/>
          </w:tcPr>
          <w:p w:rsidR="001D2DE3" w:rsidRPr="000F79D3" w:rsidRDefault="001D2DE3" w:rsidP="001D2DE3">
            <w:pPr>
              <w:pStyle w:val="a4"/>
              <w:numPr>
                <w:ilvl w:val="0"/>
                <w:numId w:val="24"/>
              </w:numPr>
              <w:spacing w:line="259" w:lineRule="exact"/>
              <w:ind w:left="130" w:firstLine="227"/>
            </w:pPr>
            <w:r w:rsidRPr="000F79D3">
              <w:rPr>
                <w:rFonts w:eastAsia="Times New Roman"/>
              </w:rPr>
              <w:t>Объем софинансирования за счет средств местных бюджетов, предусмотренных в муниципальной программе по благоустройству дворовых и общественных территорий, от объема сре</w:t>
            </w:r>
            <w:proofErr w:type="gramStart"/>
            <w:r w:rsidRPr="000F79D3">
              <w:rPr>
                <w:rFonts w:eastAsia="Times New Roman"/>
              </w:rPr>
              <w:t>дств пр</w:t>
            </w:r>
            <w:proofErr w:type="gramEnd"/>
            <w:r w:rsidRPr="000F79D3">
              <w:rPr>
                <w:rFonts w:eastAsia="Times New Roman"/>
              </w:rPr>
              <w:t>едоставляемой субсидии на выполнение всех запланированных к реализации мероприятий в текущем году (в объеме софинансирования не учитываются дополнительные средства местных бюджетов на софинансирование доли граждан по благоустройству дворовых территорий)</w:t>
            </w:r>
          </w:p>
        </w:tc>
        <w:tc>
          <w:tcPr>
            <w:tcW w:w="2414" w:type="dxa"/>
            <w:gridSpan w:val="3"/>
            <w:tcBorders>
              <w:top w:val="single" w:sz="4" w:space="0" w:color="auto"/>
              <w:left w:val="single" w:sz="4" w:space="0" w:color="auto"/>
              <w:bottom w:val="single" w:sz="4" w:space="0" w:color="auto"/>
              <w:right w:val="single" w:sz="4" w:space="0" w:color="auto"/>
            </w:tcBorders>
            <w:vAlign w:val="center"/>
          </w:tcPr>
          <w:p w:rsidR="001D2DE3" w:rsidRPr="000F79D3" w:rsidRDefault="001D2DE3" w:rsidP="001D2DE3">
            <w:pPr>
              <w:spacing w:after="0" w:line="259" w:lineRule="exact"/>
              <w:jc w:val="center"/>
              <w:rPr>
                <w:rFonts w:ascii="Times New Roman" w:hAnsi="Times New Roman" w:cs="Times New Roman"/>
              </w:rPr>
            </w:pPr>
            <w:r w:rsidRPr="000F79D3">
              <w:rPr>
                <w:rFonts w:ascii="Times New Roman" w:hAnsi="Times New Roman" w:cs="Times New Roman"/>
              </w:rPr>
              <w:t>2% – 0 баллов;</w:t>
            </w:r>
          </w:p>
          <w:p w:rsidR="001D2DE3" w:rsidRPr="000F79D3" w:rsidRDefault="001D2DE3" w:rsidP="001D2DE3">
            <w:pPr>
              <w:spacing w:after="0" w:line="259" w:lineRule="exact"/>
              <w:jc w:val="center"/>
              <w:rPr>
                <w:rFonts w:ascii="Times New Roman" w:hAnsi="Times New Roman" w:cs="Times New Roman"/>
              </w:rPr>
            </w:pPr>
            <w:r w:rsidRPr="000F79D3">
              <w:rPr>
                <w:rFonts w:ascii="Times New Roman" w:hAnsi="Times New Roman" w:cs="Times New Roman"/>
              </w:rPr>
              <w:t xml:space="preserve">3 – 15 % – 2 балла; </w:t>
            </w:r>
          </w:p>
          <w:p w:rsidR="001D2DE3" w:rsidRPr="000F79D3" w:rsidRDefault="001D2DE3" w:rsidP="001D2DE3">
            <w:pPr>
              <w:spacing w:after="0" w:line="259" w:lineRule="exact"/>
              <w:jc w:val="center"/>
              <w:rPr>
                <w:rFonts w:ascii="Times New Roman" w:hAnsi="Times New Roman" w:cs="Times New Roman"/>
              </w:rPr>
            </w:pPr>
            <w:r w:rsidRPr="000F79D3">
              <w:rPr>
                <w:rFonts w:ascii="Times New Roman" w:hAnsi="Times New Roman" w:cs="Times New Roman"/>
              </w:rPr>
              <w:t xml:space="preserve">16 – 20 % – 4 балла; </w:t>
            </w:r>
          </w:p>
          <w:p w:rsidR="001D2DE3" w:rsidRPr="000F79D3" w:rsidRDefault="001D2DE3" w:rsidP="001D2DE3">
            <w:pPr>
              <w:spacing w:after="0" w:line="259" w:lineRule="exact"/>
              <w:jc w:val="center"/>
              <w:rPr>
                <w:rFonts w:ascii="Times New Roman" w:hAnsi="Times New Roman" w:cs="Times New Roman"/>
              </w:rPr>
            </w:pPr>
            <w:r w:rsidRPr="000F79D3">
              <w:rPr>
                <w:rFonts w:ascii="Times New Roman" w:hAnsi="Times New Roman" w:cs="Times New Roman"/>
              </w:rPr>
              <w:t>более 20 % – 6 баллов</w:t>
            </w:r>
          </w:p>
        </w:tc>
        <w:tc>
          <w:tcPr>
            <w:tcW w:w="5385" w:type="dxa"/>
            <w:gridSpan w:val="2"/>
            <w:tcBorders>
              <w:top w:val="single" w:sz="4" w:space="0" w:color="auto"/>
              <w:left w:val="single" w:sz="4" w:space="0" w:color="auto"/>
              <w:bottom w:val="single" w:sz="4" w:space="0" w:color="auto"/>
              <w:right w:val="single" w:sz="4" w:space="0" w:color="auto"/>
            </w:tcBorders>
            <w:vAlign w:val="center"/>
          </w:tcPr>
          <w:p w:rsidR="001D2DE3" w:rsidRPr="000F79D3" w:rsidRDefault="001D2DE3" w:rsidP="000F79D3">
            <w:pPr>
              <w:spacing w:after="0" w:line="259" w:lineRule="exact"/>
              <w:ind w:left="283"/>
              <w:rPr>
                <w:rFonts w:ascii="Times New Roman" w:hAnsi="Times New Roman" w:cs="Times New Roman"/>
              </w:rPr>
            </w:pPr>
            <w:proofErr w:type="gramStart"/>
            <w:r w:rsidRPr="000F79D3">
              <w:rPr>
                <w:rFonts w:ascii="Times New Roman" w:hAnsi="Times New Roman" w:cs="Times New Roman"/>
              </w:rPr>
              <w:t>выписка из решения представительного органа поселения Устьянского района о местном бюджете, заверенная в установленном законодательством Российской Федерации порядке, или гарантийное обязательство муниципального образования о внесении изменений в решение представительного органа муниципального образования о местном бюджете, подтверждающие софинансирование за счет средств местного бюджета мероприятий по благоустройству дворовых и общественных территорий</w:t>
            </w:r>
            <w:proofErr w:type="gramEnd"/>
          </w:p>
        </w:tc>
      </w:tr>
      <w:tr w:rsidR="001D2DE3" w:rsidRPr="000F79D3" w:rsidTr="000F79D3">
        <w:trPr>
          <w:gridAfter w:val="2"/>
          <w:wAfter w:w="304" w:type="dxa"/>
          <w:trHeight w:val="259"/>
        </w:trPr>
        <w:tc>
          <w:tcPr>
            <w:tcW w:w="6943" w:type="dxa"/>
            <w:gridSpan w:val="2"/>
            <w:tcBorders>
              <w:top w:val="single" w:sz="4" w:space="0" w:color="auto"/>
              <w:left w:val="single" w:sz="4" w:space="0" w:color="auto"/>
              <w:bottom w:val="single" w:sz="4" w:space="0" w:color="auto"/>
              <w:right w:val="single" w:sz="4" w:space="0" w:color="auto"/>
            </w:tcBorders>
            <w:vAlign w:val="center"/>
          </w:tcPr>
          <w:p w:rsidR="001D2DE3" w:rsidRPr="000F79D3" w:rsidRDefault="001D2DE3" w:rsidP="0091601D">
            <w:pPr>
              <w:pStyle w:val="a4"/>
              <w:spacing w:line="259" w:lineRule="exact"/>
              <w:ind w:left="130" w:firstLine="227"/>
              <w:rPr>
                <w:rFonts w:eastAsia="Times New Roman"/>
              </w:rPr>
            </w:pPr>
            <w:r w:rsidRPr="000F79D3">
              <w:rPr>
                <w:rFonts w:eastAsia="Times New Roman"/>
              </w:rPr>
              <w:t xml:space="preserve">2.   Наличие утвержденного </w:t>
            </w:r>
            <w:proofErr w:type="spellStart"/>
            <w:proofErr w:type="gramStart"/>
            <w:r w:rsidRPr="000F79D3">
              <w:rPr>
                <w:rFonts w:eastAsia="Times New Roman"/>
              </w:rPr>
              <w:t>дизайн-проекта</w:t>
            </w:r>
            <w:proofErr w:type="spellEnd"/>
            <w:proofErr w:type="gramEnd"/>
            <w:r w:rsidRPr="000F79D3">
              <w:rPr>
                <w:rFonts w:eastAsia="Times New Roman"/>
              </w:rPr>
              <w:t xml:space="preserve"> благоустройства соответствующей дворовой или общественной территории, содержащего сведения о мероприятиях по благоустройству, планируемых к реализации за счет дополнительных средств субсидии</w:t>
            </w:r>
          </w:p>
        </w:tc>
        <w:tc>
          <w:tcPr>
            <w:tcW w:w="2414" w:type="dxa"/>
            <w:gridSpan w:val="3"/>
            <w:tcBorders>
              <w:top w:val="single" w:sz="4" w:space="0" w:color="auto"/>
              <w:left w:val="single" w:sz="4" w:space="0" w:color="auto"/>
              <w:bottom w:val="single" w:sz="4" w:space="0" w:color="auto"/>
              <w:right w:val="single" w:sz="4" w:space="0" w:color="auto"/>
            </w:tcBorders>
            <w:vAlign w:val="center"/>
          </w:tcPr>
          <w:p w:rsidR="001D2DE3" w:rsidRPr="000F79D3" w:rsidRDefault="001D2DE3" w:rsidP="001D2DE3">
            <w:pPr>
              <w:spacing w:after="0" w:line="259" w:lineRule="exact"/>
              <w:jc w:val="center"/>
              <w:rPr>
                <w:rFonts w:ascii="Times New Roman" w:hAnsi="Times New Roman" w:cs="Times New Roman"/>
              </w:rPr>
            </w:pPr>
            <w:r w:rsidRPr="000F79D3">
              <w:rPr>
                <w:rFonts w:ascii="Times New Roman" w:hAnsi="Times New Roman" w:cs="Times New Roman"/>
              </w:rPr>
              <w:t>нет – 0 баллов;</w:t>
            </w:r>
          </w:p>
          <w:p w:rsidR="001D2DE3" w:rsidRPr="000F79D3" w:rsidRDefault="001D2DE3" w:rsidP="001D2DE3">
            <w:pPr>
              <w:spacing w:after="0" w:line="259" w:lineRule="exact"/>
              <w:jc w:val="center"/>
              <w:rPr>
                <w:rFonts w:ascii="Times New Roman" w:hAnsi="Times New Roman" w:cs="Times New Roman"/>
              </w:rPr>
            </w:pPr>
            <w:r w:rsidRPr="000F79D3">
              <w:rPr>
                <w:rFonts w:ascii="Times New Roman" w:hAnsi="Times New Roman" w:cs="Times New Roman"/>
              </w:rPr>
              <w:t>да – 2 балла</w:t>
            </w:r>
          </w:p>
        </w:tc>
        <w:tc>
          <w:tcPr>
            <w:tcW w:w="5385" w:type="dxa"/>
            <w:gridSpan w:val="2"/>
            <w:tcBorders>
              <w:top w:val="single" w:sz="4" w:space="0" w:color="auto"/>
              <w:left w:val="single" w:sz="4" w:space="0" w:color="auto"/>
              <w:bottom w:val="single" w:sz="4" w:space="0" w:color="auto"/>
              <w:right w:val="single" w:sz="4" w:space="0" w:color="auto"/>
            </w:tcBorders>
            <w:vAlign w:val="center"/>
          </w:tcPr>
          <w:p w:rsidR="001D2DE3" w:rsidRPr="000F79D3" w:rsidRDefault="001D2DE3" w:rsidP="000F79D3">
            <w:pPr>
              <w:spacing w:after="0" w:line="259" w:lineRule="exact"/>
              <w:ind w:left="264"/>
              <w:rPr>
                <w:rFonts w:ascii="Times New Roman" w:hAnsi="Times New Roman" w:cs="Times New Roman"/>
              </w:rPr>
            </w:pPr>
            <w:r w:rsidRPr="000F79D3">
              <w:rPr>
                <w:rFonts w:ascii="Times New Roman" w:hAnsi="Times New Roman" w:cs="Times New Roman"/>
              </w:rPr>
              <w:t xml:space="preserve">копия </w:t>
            </w:r>
            <w:proofErr w:type="spellStart"/>
            <w:proofErr w:type="gramStart"/>
            <w:r w:rsidRPr="000F79D3">
              <w:rPr>
                <w:rFonts w:ascii="Times New Roman" w:hAnsi="Times New Roman" w:cs="Times New Roman"/>
              </w:rPr>
              <w:t>дизайн-проекта</w:t>
            </w:r>
            <w:proofErr w:type="spellEnd"/>
            <w:proofErr w:type="gramEnd"/>
            <w:r w:rsidRPr="000F79D3">
              <w:rPr>
                <w:rFonts w:ascii="Times New Roman" w:hAnsi="Times New Roman" w:cs="Times New Roman"/>
              </w:rPr>
              <w:t xml:space="preserve"> благоустройства дворовой или общественной территории</w:t>
            </w:r>
          </w:p>
        </w:tc>
      </w:tr>
      <w:tr w:rsidR="001D2DE3" w:rsidRPr="000F79D3" w:rsidTr="000F79D3">
        <w:trPr>
          <w:gridAfter w:val="2"/>
          <w:wAfter w:w="304" w:type="dxa"/>
          <w:trHeight w:val="1372"/>
        </w:trPr>
        <w:tc>
          <w:tcPr>
            <w:tcW w:w="6943" w:type="dxa"/>
            <w:gridSpan w:val="2"/>
            <w:tcBorders>
              <w:top w:val="single" w:sz="4" w:space="0" w:color="auto"/>
              <w:left w:val="single" w:sz="4" w:space="0" w:color="auto"/>
              <w:bottom w:val="single" w:sz="4" w:space="0" w:color="auto"/>
              <w:right w:val="single" w:sz="4" w:space="0" w:color="auto"/>
            </w:tcBorders>
            <w:vAlign w:val="center"/>
          </w:tcPr>
          <w:p w:rsidR="001D2DE3" w:rsidRPr="000F79D3" w:rsidRDefault="001D2DE3" w:rsidP="0091601D">
            <w:pPr>
              <w:pStyle w:val="a4"/>
              <w:spacing w:line="259" w:lineRule="exact"/>
              <w:ind w:left="130" w:firstLine="227"/>
              <w:rPr>
                <w:rFonts w:eastAsia="Times New Roman"/>
              </w:rPr>
            </w:pPr>
            <w:r w:rsidRPr="000F79D3">
              <w:rPr>
                <w:rFonts w:eastAsia="Times New Roman"/>
              </w:rPr>
              <w:lastRenderedPageBreak/>
              <w:t>3.   Наличие проектной документации в отношении мероприятий по благоустройству дворовых и (или) общественных территорий, планируемых к реализации за счет дополнительных средств субсидии, имеющей положительное заключение государственной экспертизы проектной документации (при отсутствии необходимости проведения государственной экспертизы проектной документации – заключение о проверке достоверности определения сметной стоимости)</w:t>
            </w:r>
          </w:p>
        </w:tc>
        <w:tc>
          <w:tcPr>
            <w:tcW w:w="2414" w:type="dxa"/>
            <w:gridSpan w:val="3"/>
            <w:tcBorders>
              <w:top w:val="single" w:sz="4" w:space="0" w:color="auto"/>
              <w:left w:val="single" w:sz="4" w:space="0" w:color="auto"/>
              <w:bottom w:val="single" w:sz="4" w:space="0" w:color="auto"/>
              <w:right w:val="single" w:sz="4" w:space="0" w:color="auto"/>
            </w:tcBorders>
            <w:vAlign w:val="center"/>
          </w:tcPr>
          <w:p w:rsidR="001D2DE3" w:rsidRPr="000F79D3" w:rsidRDefault="001D2DE3" w:rsidP="001D2DE3">
            <w:pPr>
              <w:spacing w:after="0" w:line="259" w:lineRule="exact"/>
              <w:jc w:val="center"/>
              <w:rPr>
                <w:rFonts w:ascii="Times New Roman" w:hAnsi="Times New Roman" w:cs="Times New Roman"/>
              </w:rPr>
            </w:pPr>
            <w:r w:rsidRPr="000F79D3">
              <w:rPr>
                <w:rFonts w:ascii="Times New Roman" w:hAnsi="Times New Roman" w:cs="Times New Roman"/>
              </w:rPr>
              <w:t>нет – 0 баллов;</w:t>
            </w:r>
          </w:p>
          <w:p w:rsidR="001D2DE3" w:rsidRPr="000F79D3" w:rsidRDefault="001D2DE3" w:rsidP="001D2DE3">
            <w:pPr>
              <w:spacing w:after="0" w:line="259" w:lineRule="exact"/>
              <w:jc w:val="center"/>
              <w:rPr>
                <w:rFonts w:ascii="Times New Roman" w:hAnsi="Times New Roman" w:cs="Times New Roman"/>
              </w:rPr>
            </w:pPr>
            <w:r w:rsidRPr="000F79D3">
              <w:rPr>
                <w:rFonts w:ascii="Times New Roman" w:hAnsi="Times New Roman" w:cs="Times New Roman"/>
              </w:rPr>
              <w:t>да – 2 балла</w:t>
            </w:r>
          </w:p>
        </w:tc>
        <w:tc>
          <w:tcPr>
            <w:tcW w:w="5385" w:type="dxa"/>
            <w:gridSpan w:val="2"/>
            <w:tcBorders>
              <w:top w:val="single" w:sz="4" w:space="0" w:color="auto"/>
              <w:left w:val="single" w:sz="4" w:space="0" w:color="auto"/>
              <w:bottom w:val="single" w:sz="4" w:space="0" w:color="auto"/>
              <w:right w:val="single" w:sz="4" w:space="0" w:color="auto"/>
            </w:tcBorders>
            <w:vAlign w:val="center"/>
          </w:tcPr>
          <w:p w:rsidR="001D2DE3" w:rsidRPr="000F79D3" w:rsidRDefault="001D2DE3" w:rsidP="000F79D3">
            <w:pPr>
              <w:spacing w:after="0" w:line="259" w:lineRule="exact"/>
              <w:ind w:left="264"/>
              <w:rPr>
                <w:rFonts w:ascii="Times New Roman" w:hAnsi="Times New Roman" w:cs="Times New Roman"/>
              </w:rPr>
            </w:pPr>
            <w:proofErr w:type="gramStart"/>
            <w:r w:rsidRPr="000F79D3">
              <w:rPr>
                <w:rFonts w:ascii="Times New Roman" w:hAnsi="Times New Roman" w:cs="Times New Roman"/>
              </w:rPr>
              <w:t>копия проектной документации, имеющей положительное заключение государственной экспертизы проектной документации или заключение о проверке достоверности определения сметной стоимости, заверенная в установленном законодательством Российской Федерации порядке.</w:t>
            </w:r>
            <w:proofErr w:type="gramEnd"/>
          </w:p>
          <w:p w:rsidR="001D2DE3" w:rsidRPr="000F79D3" w:rsidRDefault="001D2DE3" w:rsidP="001D2DE3">
            <w:pPr>
              <w:spacing w:after="0" w:line="259" w:lineRule="exact"/>
              <w:rPr>
                <w:rFonts w:ascii="Times New Roman" w:hAnsi="Times New Roman" w:cs="Times New Roman"/>
              </w:rPr>
            </w:pPr>
          </w:p>
        </w:tc>
      </w:tr>
      <w:tr w:rsidR="001D2DE3" w:rsidRPr="000F79D3" w:rsidTr="000F79D3">
        <w:trPr>
          <w:gridAfter w:val="2"/>
          <w:wAfter w:w="304" w:type="dxa"/>
          <w:trHeight w:val="259"/>
        </w:trPr>
        <w:tc>
          <w:tcPr>
            <w:tcW w:w="6943" w:type="dxa"/>
            <w:gridSpan w:val="2"/>
            <w:tcBorders>
              <w:top w:val="single" w:sz="4" w:space="0" w:color="auto"/>
              <w:left w:val="single" w:sz="4" w:space="0" w:color="auto"/>
              <w:bottom w:val="single" w:sz="4" w:space="0" w:color="auto"/>
              <w:right w:val="single" w:sz="4" w:space="0" w:color="auto"/>
            </w:tcBorders>
            <w:vAlign w:val="center"/>
          </w:tcPr>
          <w:p w:rsidR="001D2DE3" w:rsidRPr="000F79D3" w:rsidRDefault="001D2DE3" w:rsidP="0091601D">
            <w:pPr>
              <w:pStyle w:val="a4"/>
              <w:spacing w:line="259" w:lineRule="exact"/>
              <w:ind w:left="130" w:firstLine="227"/>
              <w:rPr>
                <w:rFonts w:eastAsia="Times New Roman"/>
              </w:rPr>
            </w:pPr>
            <w:r w:rsidRPr="000F79D3">
              <w:rPr>
                <w:rFonts w:eastAsia="Times New Roman"/>
              </w:rPr>
              <w:t>4.   Соответствие проекта благоустройства дворовой или общественной территории проекту комплексного благоустройства</w:t>
            </w:r>
          </w:p>
        </w:tc>
        <w:tc>
          <w:tcPr>
            <w:tcW w:w="2414" w:type="dxa"/>
            <w:gridSpan w:val="3"/>
            <w:tcBorders>
              <w:top w:val="single" w:sz="4" w:space="0" w:color="auto"/>
              <w:left w:val="single" w:sz="4" w:space="0" w:color="auto"/>
              <w:bottom w:val="single" w:sz="4" w:space="0" w:color="auto"/>
              <w:right w:val="single" w:sz="4" w:space="0" w:color="auto"/>
            </w:tcBorders>
            <w:vAlign w:val="center"/>
          </w:tcPr>
          <w:p w:rsidR="001D2DE3" w:rsidRPr="000F79D3" w:rsidRDefault="001D2DE3" w:rsidP="001D2DE3">
            <w:pPr>
              <w:spacing w:after="0" w:line="259" w:lineRule="exact"/>
              <w:jc w:val="center"/>
              <w:rPr>
                <w:rFonts w:ascii="Times New Roman" w:hAnsi="Times New Roman" w:cs="Times New Roman"/>
              </w:rPr>
            </w:pPr>
            <w:r w:rsidRPr="000F79D3">
              <w:rPr>
                <w:rFonts w:ascii="Times New Roman" w:hAnsi="Times New Roman" w:cs="Times New Roman"/>
              </w:rPr>
              <w:t xml:space="preserve">Дворовая территория – </w:t>
            </w:r>
          </w:p>
          <w:p w:rsidR="001D2DE3" w:rsidRPr="000F79D3" w:rsidRDefault="001D2DE3" w:rsidP="001D2DE3">
            <w:pPr>
              <w:spacing w:after="0" w:line="259" w:lineRule="exact"/>
              <w:jc w:val="center"/>
              <w:rPr>
                <w:rFonts w:ascii="Times New Roman" w:hAnsi="Times New Roman" w:cs="Times New Roman"/>
              </w:rPr>
            </w:pPr>
            <w:r w:rsidRPr="000F79D3">
              <w:rPr>
                <w:rFonts w:ascii="Times New Roman" w:hAnsi="Times New Roman" w:cs="Times New Roman"/>
              </w:rPr>
              <w:t xml:space="preserve">1 балл; </w:t>
            </w:r>
          </w:p>
          <w:p w:rsidR="001D2DE3" w:rsidRPr="000F79D3" w:rsidRDefault="001D2DE3" w:rsidP="001D2DE3">
            <w:pPr>
              <w:spacing w:after="0" w:line="259" w:lineRule="exact"/>
              <w:jc w:val="center"/>
              <w:rPr>
                <w:rFonts w:ascii="Times New Roman" w:hAnsi="Times New Roman" w:cs="Times New Roman"/>
              </w:rPr>
            </w:pPr>
            <w:r w:rsidRPr="000F79D3">
              <w:rPr>
                <w:rFonts w:ascii="Times New Roman" w:hAnsi="Times New Roman" w:cs="Times New Roman"/>
              </w:rPr>
              <w:t>общественная территория – 2 балла</w:t>
            </w:r>
          </w:p>
        </w:tc>
        <w:tc>
          <w:tcPr>
            <w:tcW w:w="5385" w:type="dxa"/>
            <w:gridSpan w:val="2"/>
            <w:tcBorders>
              <w:top w:val="single" w:sz="4" w:space="0" w:color="auto"/>
              <w:left w:val="single" w:sz="4" w:space="0" w:color="auto"/>
              <w:bottom w:val="single" w:sz="4" w:space="0" w:color="auto"/>
              <w:right w:val="single" w:sz="4" w:space="0" w:color="auto"/>
            </w:tcBorders>
            <w:vAlign w:val="center"/>
          </w:tcPr>
          <w:p w:rsidR="001D2DE3" w:rsidRPr="000F79D3" w:rsidRDefault="001D2DE3" w:rsidP="001D2DE3">
            <w:pPr>
              <w:spacing w:after="0" w:line="259" w:lineRule="exact"/>
              <w:rPr>
                <w:rFonts w:ascii="Times New Roman" w:hAnsi="Times New Roman" w:cs="Times New Roman"/>
              </w:rPr>
            </w:pPr>
            <w:r w:rsidRPr="000F79D3">
              <w:rPr>
                <w:rFonts w:ascii="Times New Roman" w:hAnsi="Times New Roman" w:cs="Times New Roman"/>
              </w:rPr>
              <w:t xml:space="preserve">Копия </w:t>
            </w:r>
            <w:proofErr w:type="spellStart"/>
            <w:proofErr w:type="gramStart"/>
            <w:r w:rsidRPr="000F79D3">
              <w:rPr>
                <w:rFonts w:ascii="Times New Roman" w:hAnsi="Times New Roman" w:cs="Times New Roman"/>
              </w:rPr>
              <w:t>дизайн-проекта</w:t>
            </w:r>
            <w:proofErr w:type="spellEnd"/>
            <w:proofErr w:type="gramEnd"/>
            <w:r w:rsidRPr="000F79D3">
              <w:rPr>
                <w:rFonts w:ascii="Times New Roman" w:hAnsi="Times New Roman" w:cs="Times New Roman"/>
              </w:rPr>
              <w:t xml:space="preserve"> благоустройства дворовой или общественной территории</w:t>
            </w:r>
          </w:p>
        </w:tc>
      </w:tr>
    </w:tbl>
    <w:p w:rsidR="001D2DE3" w:rsidRPr="000F79D3" w:rsidRDefault="007A661A" w:rsidP="001D2DE3">
      <w:pPr>
        <w:spacing w:after="0" w:line="20" w:lineRule="exact"/>
        <w:rPr>
          <w:rFonts w:ascii="Times New Roman" w:hAnsi="Times New Roman" w:cs="Times New Roman"/>
          <w:sz w:val="24"/>
          <w:szCs w:val="24"/>
        </w:rPr>
        <w:sectPr w:rsidR="001D2DE3" w:rsidRPr="000F79D3" w:rsidSect="000F79D3">
          <w:pgSz w:w="16840" w:h="11904" w:orient="landscape"/>
          <w:pgMar w:top="851" w:right="678" w:bottom="851" w:left="480" w:header="0" w:footer="0" w:gutter="0"/>
          <w:cols w:space="720" w:equalWidth="0">
            <w:col w:w="15680"/>
          </w:cols>
        </w:sectPr>
      </w:pPr>
      <w:r w:rsidRPr="000F79D3">
        <w:rPr>
          <w:rFonts w:ascii="Times New Roman" w:hAnsi="Times New Roman" w:cs="Times New Roman"/>
          <w:sz w:val="24"/>
          <w:szCs w:val="24"/>
        </w:rPr>
        <w:pict>
          <v:rect id="Shape 4" o:spid="_x0000_s1026" style="position:absolute;margin-left:783.55pt;margin-top:-179.55pt;width:1pt;height:1pt;z-index:-251659264;visibility:visible;mso-wrap-distance-left:0;mso-wrap-distance-right:0;mso-position-horizontal-relative:text;mso-position-vertical-relative:text" o:allowincell="f" fillcolor="black" stroked="f"/>
        </w:pict>
      </w:r>
      <w:r w:rsidRPr="000F79D3">
        <w:rPr>
          <w:rFonts w:ascii="Times New Roman" w:hAnsi="Times New Roman" w:cs="Times New Roman"/>
          <w:sz w:val="24"/>
          <w:szCs w:val="24"/>
        </w:rPr>
        <w:pict>
          <v:rect id="Shape 5" o:spid="_x0000_s1027" style="position:absolute;margin-left:779.25pt;margin-top:-176.8pt;width:.95pt;height:1pt;z-index:-251658240;visibility:visible;mso-wrap-distance-left:0;mso-wrap-distance-right:0;mso-position-horizontal-relative:text;mso-position-vertical-relative:text" o:allowincell="f" fillcolor="black" stroked="f"/>
        </w:pict>
      </w:r>
    </w:p>
    <w:p w:rsidR="001D2DE3" w:rsidRPr="000F79D3" w:rsidRDefault="001D2DE3" w:rsidP="001D2DE3">
      <w:pPr>
        <w:spacing w:after="0"/>
        <w:ind w:left="4980" w:right="-25"/>
        <w:jc w:val="right"/>
        <w:rPr>
          <w:rFonts w:ascii="Times New Roman" w:hAnsi="Times New Roman" w:cs="Times New Roman"/>
          <w:sz w:val="24"/>
          <w:szCs w:val="24"/>
        </w:rPr>
      </w:pPr>
      <w:r w:rsidRPr="000F79D3">
        <w:rPr>
          <w:rFonts w:ascii="Times New Roman" w:hAnsi="Times New Roman" w:cs="Times New Roman"/>
          <w:sz w:val="24"/>
          <w:szCs w:val="24"/>
        </w:rPr>
        <w:lastRenderedPageBreak/>
        <w:t>ПРИЛОЖЕНИЕ № 4</w:t>
      </w:r>
    </w:p>
    <w:p w:rsidR="001D2DE3" w:rsidRPr="000F79D3" w:rsidRDefault="001D2DE3" w:rsidP="001D2DE3">
      <w:pPr>
        <w:spacing w:after="0"/>
        <w:ind w:left="4111" w:right="-25" w:hanging="142"/>
        <w:jc w:val="right"/>
        <w:rPr>
          <w:rFonts w:ascii="Times New Roman" w:hAnsi="Times New Roman" w:cs="Times New Roman"/>
          <w:sz w:val="24"/>
          <w:szCs w:val="24"/>
        </w:rPr>
      </w:pPr>
      <w:r w:rsidRPr="000F79D3">
        <w:rPr>
          <w:rFonts w:ascii="Times New Roman" w:hAnsi="Times New Roman" w:cs="Times New Roman"/>
          <w:sz w:val="24"/>
          <w:szCs w:val="24"/>
        </w:rPr>
        <w:t>к Правилам предоставления и распределения</w:t>
      </w:r>
    </w:p>
    <w:p w:rsidR="001D2DE3" w:rsidRPr="000F79D3" w:rsidRDefault="001D2DE3" w:rsidP="001D2DE3">
      <w:pPr>
        <w:spacing w:after="0"/>
        <w:ind w:left="4111" w:right="-25" w:hanging="142"/>
        <w:jc w:val="right"/>
        <w:rPr>
          <w:rFonts w:ascii="Times New Roman" w:hAnsi="Times New Roman" w:cs="Times New Roman"/>
          <w:sz w:val="24"/>
          <w:szCs w:val="24"/>
        </w:rPr>
      </w:pPr>
      <w:r w:rsidRPr="000F79D3">
        <w:rPr>
          <w:rFonts w:ascii="Times New Roman" w:hAnsi="Times New Roman" w:cs="Times New Roman"/>
          <w:sz w:val="24"/>
          <w:szCs w:val="24"/>
        </w:rPr>
        <w:t xml:space="preserve"> субсидий бюджетам поселений Устьянского района</w:t>
      </w:r>
    </w:p>
    <w:p w:rsidR="001D2DE3" w:rsidRPr="000F79D3" w:rsidRDefault="001D2DE3" w:rsidP="001D2DE3">
      <w:pPr>
        <w:spacing w:after="0"/>
        <w:ind w:left="4111" w:right="-25" w:hanging="142"/>
        <w:jc w:val="right"/>
        <w:rPr>
          <w:rFonts w:ascii="Times New Roman" w:hAnsi="Times New Roman" w:cs="Times New Roman"/>
          <w:sz w:val="24"/>
          <w:szCs w:val="24"/>
        </w:rPr>
      </w:pPr>
      <w:r w:rsidRPr="000F79D3">
        <w:rPr>
          <w:rFonts w:ascii="Times New Roman" w:hAnsi="Times New Roman" w:cs="Times New Roman"/>
          <w:sz w:val="24"/>
          <w:szCs w:val="24"/>
        </w:rPr>
        <w:t>в целях</w:t>
      </w:r>
      <w:r w:rsidR="0034114B" w:rsidRPr="000F79D3">
        <w:rPr>
          <w:rFonts w:ascii="Times New Roman" w:hAnsi="Times New Roman" w:cs="Times New Roman"/>
          <w:sz w:val="24"/>
          <w:szCs w:val="24"/>
        </w:rPr>
        <w:t xml:space="preserve"> </w:t>
      </w:r>
      <w:r w:rsidRPr="000F79D3">
        <w:rPr>
          <w:rFonts w:ascii="Times New Roman" w:hAnsi="Times New Roman" w:cs="Times New Roman"/>
          <w:sz w:val="24"/>
          <w:szCs w:val="24"/>
        </w:rPr>
        <w:t>софинансирования</w:t>
      </w:r>
      <w:r w:rsidR="0034114B" w:rsidRPr="000F79D3">
        <w:rPr>
          <w:rFonts w:ascii="Times New Roman" w:hAnsi="Times New Roman" w:cs="Times New Roman"/>
          <w:sz w:val="24"/>
          <w:szCs w:val="24"/>
        </w:rPr>
        <w:t xml:space="preserve"> </w:t>
      </w:r>
      <w:r w:rsidRPr="000F79D3">
        <w:rPr>
          <w:rFonts w:ascii="Times New Roman" w:hAnsi="Times New Roman" w:cs="Times New Roman"/>
          <w:sz w:val="24"/>
          <w:szCs w:val="24"/>
        </w:rPr>
        <w:t>муниципальных</w:t>
      </w:r>
    </w:p>
    <w:p w:rsidR="001D2DE3" w:rsidRPr="000F79D3" w:rsidRDefault="001D2DE3" w:rsidP="001D2DE3">
      <w:pPr>
        <w:spacing w:after="0"/>
        <w:ind w:left="3828" w:right="-25" w:hanging="284"/>
        <w:jc w:val="right"/>
        <w:rPr>
          <w:rFonts w:ascii="Times New Roman" w:hAnsi="Times New Roman" w:cs="Times New Roman"/>
          <w:sz w:val="24"/>
          <w:szCs w:val="24"/>
        </w:rPr>
      </w:pPr>
      <w:r w:rsidRPr="000F79D3">
        <w:rPr>
          <w:rFonts w:ascii="Times New Roman" w:hAnsi="Times New Roman" w:cs="Times New Roman"/>
          <w:sz w:val="24"/>
          <w:szCs w:val="24"/>
        </w:rPr>
        <w:t xml:space="preserve">      программ формирования современной городской среды</w:t>
      </w:r>
    </w:p>
    <w:p w:rsidR="001D2DE3" w:rsidRPr="000F79D3" w:rsidRDefault="001D2DE3" w:rsidP="001D2DE3">
      <w:pPr>
        <w:spacing w:after="0" w:line="200" w:lineRule="exact"/>
        <w:rPr>
          <w:rFonts w:ascii="Times New Roman" w:hAnsi="Times New Roman" w:cs="Times New Roman"/>
          <w:sz w:val="24"/>
          <w:szCs w:val="24"/>
        </w:rPr>
      </w:pPr>
    </w:p>
    <w:p w:rsidR="001D2DE3" w:rsidRPr="000F79D3" w:rsidRDefault="001D2DE3" w:rsidP="001D2DE3">
      <w:pPr>
        <w:spacing w:after="0" w:line="200" w:lineRule="exact"/>
        <w:rPr>
          <w:rFonts w:ascii="Times New Roman" w:hAnsi="Times New Roman" w:cs="Times New Roman"/>
          <w:sz w:val="24"/>
          <w:szCs w:val="24"/>
        </w:rPr>
      </w:pPr>
    </w:p>
    <w:p w:rsidR="001D2DE3" w:rsidRPr="000F79D3" w:rsidRDefault="001D2DE3" w:rsidP="001D2DE3">
      <w:pPr>
        <w:spacing w:after="0" w:line="247" w:lineRule="exact"/>
        <w:rPr>
          <w:rFonts w:ascii="Times New Roman" w:hAnsi="Times New Roman" w:cs="Times New Roman"/>
          <w:sz w:val="24"/>
          <w:szCs w:val="24"/>
        </w:rPr>
      </w:pPr>
    </w:p>
    <w:p w:rsidR="001D2DE3" w:rsidRPr="000F79D3" w:rsidRDefault="001D2DE3" w:rsidP="001D2DE3">
      <w:pPr>
        <w:spacing w:after="0"/>
        <w:ind w:right="-139"/>
        <w:jc w:val="center"/>
        <w:rPr>
          <w:rFonts w:ascii="Times New Roman" w:hAnsi="Times New Roman" w:cs="Times New Roman"/>
          <w:sz w:val="24"/>
          <w:szCs w:val="24"/>
        </w:rPr>
      </w:pPr>
      <w:r w:rsidRPr="000F79D3">
        <w:rPr>
          <w:rFonts w:ascii="Times New Roman" w:eastAsia="Arial" w:hAnsi="Times New Roman" w:cs="Times New Roman"/>
          <w:b/>
          <w:bCs/>
          <w:sz w:val="24"/>
          <w:szCs w:val="24"/>
        </w:rPr>
        <w:t>РАСПРЕДЕЛЕНИЕ</w:t>
      </w:r>
    </w:p>
    <w:p w:rsidR="001D2DE3" w:rsidRPr="000F79D3" w:rsidRDefault="001D2DE3" w:rsidP="001D2DE3">
      <w:pPr>
        <w:spacing w:after="0" w:line="13" w:lineRule="exact"/>
        <w:jc w:val="center"/>
        <w:rPr>
          <w:rFonts w:ascii="Times New Roman" w:hAnsi="Times New Roman" w:cs="Times New Roman"/>
          <w:sz w:val="24"/>
          <w:szCs w:val="24"/>
        </w:rPr>
      </w:pPr>
    </w:p>
    <w:p w:rsidR="001D2DE3" w:rsidRPr="000F79D3" w:rsidRDefault="001D2DE3" w:rsidP="001D2DE3">
      <w:pPr>
        <w:spacing w:after="0" w:line="248" w:lineRule="auto"/>
        <w:ind w:right="-179"/>
        <w:jc w:val="center"/>
        <w:rPr>
          <w:rFonts w:ascii="Times New Roman" w:hAnsi="Times New Roman" w:cs="Times New Roman"/>
          <w:b/>
          <w:bCs/>
          <w:sz w:val="24"/>
          <w:szCs w:val="24"/>
        </w:rPr>
      </w:pPr>
      <w:r w:rsidRPr="000F79D3">
        <w:rPr>
          <w:rFonts w:ascii="Times New Roman" w:hAnsi="Times New Roman" w:cs="Times New Roman"/>
          <w:b/>
          <w:bCs/>
          <w:sz w:val="24"/>
          <w:szCs w:val="24"/>
        </w:rPr>
        <w:t>субсидий бюджетам поселений Устьянского района</w:t>
      </w:r>
    </w:p>
    <w:p w:rsidR="001D2DE3" w:rsidRPr="000F79D3" w:rsidRDefault="001D2DE3" w:rsidP="001D2DE3">
      <w:pPr>
        <w:spacing w:after="0" w:line="248" w:lineRule="auto"/>
        <w:ind w:right="-179"/>
        <w:jc w:val="center"/>
        <w:rPr>
          <w:rFonts w:ascii="Times New Roman" w:hAnsi="Times New Roman" w:cs="Times New Roman"/>
          <w:sz w:val="24"/>
          <w:szCs w:val="24"/>
        </w:rPr>
      </w:pPr>
      <w:r w:rsidRPr="000F79D3">
        <w:rPr>
          <w:rFonts w:ascii="Times New Roman" w:hAnsi="Times New Roman" w:cs="Times New Roman"/>
          <w:b/>
          <w:bCs/>
          <w:sz w:val="24"/>
          <w:szCs w:val="24"/>
        </w:rPr>
        <w:t>в целях софинансирования муниципальных программ формирования современной городской среды на 2019 год</w:t>
      </w:r>
    </w:p>
    <w:p w:rsidR="001D2DE3" w:rsidRPr="000F79D3" w:rsidRDefault="001D2DE3" w:rsidP="001D2DE3">
      <w:pPr>
        <w:spacing w:after="0" w:line="296" w:lineRule="exact"/>
        <w:rPr>
          <w:rFonts w:ascii="Times New Roman" w:hAnsi="Times New Roman" w:cs="Times New Roman"/>
          <w:sz w:val="24"/>
          <w:szCs w:val="24"/>
        </w:rPr>
      </w:pPr>
    </w:p>
    <w:tbl>
      <w:tblPr>
        <w:tblStyle w:val="a3"/>
        <w:tblW w:w="9612" w:type="dxa"/>
        <w:tblInd w:w="284" w:type="dxa"/>
        <w:tblLook w:val="04A0"/>
      </w:tblPr>
      <w:tblGrid>
        <w:gridCol w:w="6487"/>
        <w:gridCol w:w="3125"/>
      </w:tblGrid>
      <w:tr w:rsidR="001D2DE3" w:rsidRPr="000F79D3" w:rsidTr="0091601D">
        <w:tc>
          <w:tcPr>
            <w:tcW w:w="6487" w:type="dxa"/>
          </w:tcPr>
          <w:p w:rsidR="001D2DE3" w:rsidRPr="000F79D3" w:rsidRDefault="001D2DE3" w:rsidP="001D2DE3">
            <w:pPr>
              <w:jc w:val="center"/>
              <w:rPr>
                <w:b/>
                <w:sz w:val="24"/>
                <w:szCs w:val="24"/>
              </w:rPr>
            </w:pPr>
            <w:r w:rsidRPr="000F79D3">
              <w:rPr>
                <w:b/>
                <w:sz w:val="24"/>
                <w:szCs w:val="24"/>
              </w:rPr>
              <w:t>Наименование муниципального образования (поселения)</w:t>
            </w:r>
          </w:p>
        </w:tc>
        <w:tc>
          <w:tcPr>
            <w:tcW w:w="3125" w:type="dxa"/>
          </w:tcPr>
          <w:p w:rsidR="001D2DE3" w:rsidRPr="000F79D3" w:rsidRDefault="001D2DE3" w:rsidP="001D2DE3">
            <w:pPr>
              <w:jc w:val="center"/>
              <w:rPr>
                <w:b/>
                <w:sz w:val="24"/>
                <w:szCs w:val="24"/>
              </w:rPr>
            </w:pPr>
            <w:r w:rsidRPr="000F79D3">
              <w:rPr>
                <w:b/>
                <w:sz w:val="24"/>
                <w:szCs w:val="24"/>
              </w:rPr>
              <w:t xml:space="preserve">Сумма, </w:t>
            </w:r>
          </w:p>
          <w:p w:rsidR="001D2DE3" w:rsidRPr="000F79D3" w:rsidRDefault="001D2DE3" w:rsidP="001D2DE3">
            <w:pPr>
              <w:jc w:val="center"/>
              <w:rPr>
                <w:b/>
                <w:sz w:val="24"/>
                <w:szCs w:val="24"/>
              </w:rPr>
            </w:pPr>
            <w:r w:rsidRPr="000F79D3">
              <w:rPr>
                <w:b/>
                <w:sz w:val="24"/>
                <w:szCs w:val="24"/>
              </w:rPr>
              <w:t>тыс</w:t>
            </w:r>
            <w:proofErr w:type="gramStart"/>
            <w:r w:rsidRPr="000F79D3">
              <w:rPr>
                <w:b/>
                <w:sz w:val="24"/>
                <w:szCs w:val="24"/>
              </w:rPr>
              <w:t>.р</w:t>
            </w:r>
            <w:proofErr w:type="gramEnd"/>
            <w:r w:rsidRPr="000F79D3">
              <w:rPr>
                <w:b/>
                <w:sz w:val="24"/>
                <w:szCs w:val="24"/>
              </w:rPr>
              <w:t>ублей</w:t>
            </w:r>
          </w:p>
        </w:tc>
      </w:tr>
      <w:tr w:rsidR="001D2DE3" w:rsidRPr="000F79D3" w:rsidTr="0091601D">
        <w:tc>
          <w:tcPr>
            <w:tcW w:w="6487" w:type="dxa"/>
          </w:tcPr>
          <w:p w:rsidR="001D2DE3" w:rsidRPr="000F79D3" w:rsidRDefault="001D2DE3" w:rsidP="001D2DE3">
            <w:pPr>
              <w:jc w:val="center"/>
              <w:rPr>
                <w:sz w:val="24"/>
                <w:szCs w:val="24"/>
              </w:rPr>
            </w:pPr>
            <w:r w:rsidRPr="000F79D3">
              <w:rPr>
                <w:sz w:val="24"/>
                <w:szCs w:val="24"/>
              </w:rPr>
              <w:t>1</w:t>
            </w:r>
          </w:p>
        </w:tc>
        <w:tc>
          <w:tcPr>
            <w:tcW w:w="3125" w:type="dxa"/>
          </w:tcPr>
          <w:p w:rsidR="001D2DE3" w:rsidRPr="000F79D3" w:rsidRDefault="001D2DE3" w:rsidP="001D2DE3">
            <w:pPr>
              <w:jc w:val="center"/>
              <w:rPr>
                <w:sz w:val="24"/>
                <w:szCs w:val="24"/>
              </w:rPr>
            </w:pPr>
            <w:r w:rsidRPr="000F79D3">
              <w:rPr>
                <w:sz w:val="24"/>
                <w:szCs w:val="24"/>
              </w:rPr>
              <w:t>2</w:t>
            </w:r>
          </w:p>
        </w:tc>
      </w:tr>
      <w:tr w:rsidR="001D2DE3" w:rsidRPr="000F79D3" w:rsidTr="0091601D">
        <w:tc>
          <w:tcPr>
            <w:tcW w:w="6487" w:type="dxa"/>
          </w:tcPr>
          <w:p w:rsidR="001D2DE3" w:rsidRPr="000F79D3" w:rsidRDefault="001D2DE3" w:rsidP="001D2DE3">
            <w:pPr>
              <w:rPr>
                <w:sz w:val="24"/>
                <w:szCs w:val="24"/>
              </w:rPr>
            </w:pPr>
            <w:r w:rsidRPr="000F79D3">
              <w:rPr>
                <w:sz w:val="24"/>
                <w:szCs w:val="24"/>
              </w:rPr>
              <w:t>Октябрьское</w:t>
            </w:r>
          </w:p>
        </w:tc>
        <w:tc>
          <w:tcPr>
            <w:tcW w:w="3125" w:type="dxa"/>
          </w:tcPr>
          <w:p w:rsidR="001D2DE3" w:rsidRPr="000F79D3" w:rsidRDefault="001D2DE3" w:rsidP="001D2DE3">
            <w:pPr>
              <w:jc w:val="center"/>
              <w:rPr>
                <w:sz w:val="24"/>
                <w:szCs w:val="24"/>
              </w:rPr>
            </w:pPr>
            <w:r w:rsidRPr="000F79D3">
              <w:rPr>
                <w:sz w:val="24"/>
                <w:szCs w:val="24"/>
              </w:rPr>
              <w:t>5 555 821,42</w:t>
            </w:r>
          </w:p>
        </w:tc>
      </w:tr>
      <w:tr w:rsidR="001D2DE3" w:rsidRPr="000F79D3" w:rsidTr="0091601D">
        <w:tc>
          <w:tcPr>
            <w:tcW w:w="6487" w:type="dxa"/>
          </w:tcPr>
          <w:p w:rsidR="001D2DE3" w:rsidRPr="000F79D3" w:rsidRDefault="001D2DE3" w:rsidP="001D2DE3">
            <w:pPr>
              <w:rPr>
                <w:sz w:val="24"/>
                <w:szCs w:val="24"/>
              </w:rPr>
            </w:pPr>
            <w:proofErr w:type="spellStart"/>
            <w:r w:rsidRPr="000F79D3">
              <w:rPr>
                <w:sz w:val="24"/>
                <w:szCs w:val="24"/>
              </w:rPr>
              <w:t>Киземское</w:t>
            </w:r>
            <w:proofErr w:type="spellEnd"/>
          </w:p>
        </w:tc>
        <w:tc>
          <w:tcPr>
            <w:tcW w:w="3125" w:type="dxa"/>
          </w:tcPr>
          <w:p w:rsidR="001D2DE3" w:rsidRPr="000F79D3" w:rsidRDefault="001D2DE3" w:rsidP="001D2DE3">
            <w:pPr>
              <w:jc w:val="center"/>
              <w:rPr>
                <w:sz w:val="24"/>
                <w:szCs w:val="24"/>
              </w:rPr>
            </w:pPr>
            <w:r w:rsidRPr="000F79D3">
              <w:rPr>
                <w:sz w:val="24"/>
                <w:szCs w:val="24"/>
              </w:rPr>
              <w:t>1 688 373,98</w:t>
            </w:r>
          </w:p>
        </w:tc>
      </w:tr>
      <w:tr w:rsidR="001D2DE3" w:rsidRPr="000F79D3" w:rsidTr="0091601D">
        <w:tc>
          <w:tcPr>
            <w:tcW w:w="6487" w:type="dxa"/>
          </w:tcPr>
          <w:p w:rsidR="001D2DE3" w:rsidRPr="000F79D3" w:rsidRDefault="001D2DE3" w:rsidP="001D2DE3">
            <w:pPr>
              <w:rPr>
                <w:sz w:val="24"/>
                <w:szCs w:val="24"/>
              </w:rPr>
            </w:pPr>
            <w:proofErr w:type="spellStart"/>
            <w:r w:rsidRPr="000F79D3">
              <w:rPr>
                <w:sz w:val="24"/>
                <w:szCs w:val="24"/>
              </w:rPr>
              <w:t>Шангальское</w:t>
            </w:r>
            <w:proofErr w:type="spellEnd"/>
          </w:p>
        </w:tc>
        <w:tc>
          <w:tcPr>
            <w:tcW w:w="3125" w:type="dxa"/>
          </w:tcPr>
          <w:p w:rsidR="001D2DE3" w:rsidRPr="000F79D3" w:rsidRDefault="001D2DE3" w:rsidP="001D2DE3">
            <w:pPr>
              <w:jc w:val="center"/>
              <w:rPr>
                <w:sz w:val="24"/>
                <w:szCs w:val="24"/>
              </w:rPr>
            </w:pPr>
            <w:r w:rsidRPr="000F79D3">
              <w:rPr>
                <w:sz w:val="24"/>
                <w:szCs w:val="24"/>
              </w:rPr>
              <w:t>1 425 397,59</w:t>
            </w:r>
          </w:p>
        </w:tc>
      </w:tr>
      <w:tr w:rsidR="001D2DE3" w:rsidRPr="000F79D3" w:rsidTr="0091601D">
        <w:tc>
          <w:tcPr>
            <w:tcW w:w="6487" w:type="dxa"/>
          </w:tcPr>
          <w:p w:rsidR="001D2DE3" w:rsidRPr="000F79D3" w:rsidRDefault="001D2DE3" w:rsidP="001D2DE3">
            <w:pPr>
              <w:rPr>
                <w:sz w:val="24"/>
                <w:szCs w:val="24"/>
              </w:rPr>
            </w:pPr>
            <w:r w:rsidRPr="000F79D3">
              <w:rPr>
                <w:sz w:val="24"/>
                <w:szCs w:val="24"/>
              </w:rPr>
              <w:t>Итого по Устьянскому району</w:t>
            </w:r>
          </w:p>
        </w:tc>
        <w:tc>
          <w:tcPr>
            <w:tcW w:w="3125" w:type="dxa"/>
          </w:tcPr>
          <w:p w:rsidR="001D2DE3" w:rsidRPr="000F79D3" w:rsidRDefault="001D2DE3" w:rsidP="001D2DE3">
            <w:pPr>
              <w:jc w:val="center"/>
              <w:rPr>
                <w:sz w:val="24"/>
                <w:szCs w:val="24"/>
              </w:rPr>
            </w:pPr>
            <w:r w:rsidRPr="000F79D3">
              <w:rPr>
                <w:sz w:val="24"/>
                <w:szCs w:val="24"/>
              </w:rPr>
              <w:t>8 669 593,00</w:t>
            </w:r>
          </w:p>
        </w:tc>
      </w:tr>
    </w:tbl>
    <w:p w:rsidR="001D2DE3" w:rsidRPr="000F79D3" w:rsidRDefault="001D2DE3" w:rsidP="001D2DE3">
      <w:pPr>
        <w:spacing w:after="0"/>
        <w:rPr>
          <w:rFonts w:ascii="Times New Roman" w:hAnsi="Times New Roman" w:cs="Times New Roman"/>
          <w:sz w:val="24"/>
          <w:szCs w:val="24"/>
        </w:rPr>
      </w:pPr>
    </w:p>
    <w:p w:rsidR="00414CDC" w:rsidRPr="000F79D3" w:rsidRDefault="00414CDC" w:rsidP="001D2DE3">
      <w:pPr>
        <w:spacing w:after="0"/>
        <w:rPr>
          <w:sz w:val="24"/>
          <w:szCs w:val="24"/>
        </w:rPr>
      </w:pPr>
    </w:p>
    <w:sectPr w:rsidR="00414CDC" w:rsidRPr="000F79D3" w:rsidSect="003B54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D66"/>
    <w:multiLevelType w:val="hybridMultilevel"/>
    <w:tmpl w:val="2D6E24EA"/>
    <w:lvl w:ilvl="0" w:tplc="ABB4902E">
      <w:start w:val="1"/>
      <w:numFmt w:val="bullet"/>
      <w:lvlText w:val="и"/>
      <w:lvlJc w:val="left"/>
    </w:lvl>
    <w:lvl w:ilvl="1" w:tplc="CC0A3BC2">
      <w:start w:val="3"/>
      <w:numFmt w:val="decimal"/>
      <w:lvlText w:val="%2)"/>
      <w:lvlJc w:val="left"/>
    </w:lvl>
    <w:lvl w:ilvl="2" w:tplc="DB54B7C2">
      <w:numFmt w:val="decimal"/>
      <w:lvlText w:val=""/>
      <w:lvlJc w:val="left"/>
    </w:lvl>
    <w:lvl w:ilvl="3" w:tplc="2DDEF6EE">
      <w:numFmt w:val="decimal"/>
      <w:lvlText w:val=""/>
      <w:lvlJc w:val="left"/>
    </w:lvl>
    <w:lvl w:ilvl="4" w:tplc="972C22E0">
      <w:numFmt w:val="decimal"/>
      <w:lvlText w:val=""/>
      <w:lvlJc w:val="left"/>
    </w:lvl>
    <w:lvl w:ilvl="5" w:tplc="6554E0FE">
      <w:numFmt w:val="decimal"/>
      <w:lvlText w:val=""/>
      <w:lvlJc w:val="left"/>
    </w:lvl>
    <w:lvl w:ilvl="6" w:tplc="182497B2">
      <w:numFmt w:val="decimal"/>
      <w:lvlText w:val=""/>
      <w:lvlJc w:val="left"/>
    </w:lvl>
    <w:lvl w:ilvl="7" w:tplc="1DEAF43C">
      <w:numFmt w:val="decimal"/>
      <w:lvlText w:val=""/>
      <w:lvlJc w:val="left"/>
    </w:lvl>
    <w:lvl w:ilvl="8" w:tplc="52B4275C">
      <w:numFmt w:val="decimal"/>
      <w:lvlText w:val=""/>
      <w:lvlJc w:val="left"/>
    </w:lvl>
  </w:abstractNum>
  <w:abstractNum w:abstractNumId="1">
    <w:nsid w:val="00000FBF"/>
    <w:multiLevelType w:val="hybridMultilevel"/>
    <w:tmpl w:val="CEF064AA"/>
    <w:lvl w:ilvl="0" w:tplc="22F46C22">
      <w:start w:val="1"/>
      <w:numFmt w:val="bullet"/>
      <w:lvlText w:val="и"/>
      <w:lvlJc w:val="left"/>
    </w:lvl>
    <w:lvl w:ilvl="1" w:tplc="AD6485F2">
      <w:start w:val="3"/>
      <w:numFmt w:val="decimal"/>
      <w:lvlText w:val="%2."/>
      <w:lvlJc w:val="left"/>
    </w:lvl>
    <w:lvl w:ilvl="2" w:tplc="145672D0">
      <w:start w:val="1"/>
      <w:numFmt w:val="upperLetter"/>
      <w:lvlText w:val="%3"/>
      <w:lvlJc w:val="left"/>
    </w:lvl>
    <w:lvl w:ilvl="3" w:tplc="24F2C346">
      <w:numFmt w:val="decimal"/>
      <w:lvlText w:val=""/>
      <w:lvlJc w:val="left"/>
    </w:lvl>
    <w:lvl w:ilvl="4" w:tplc="D67E55E8">
      <w:numFmt w:val="decimal"/>
      <w:lvlText w:val=""/>
      <w:lvlJc w:val="left"/>
    </w:lvl>
    <w:lvl w:ilvl="5" w:tplc="1EE83566">
      <w:numFmt w:val="decimal"/>
      <w:lvlText w:val=""/>
      <w:lvlJc w:val="left"/>
    </w:lvl>
    <w:lvl w:ilvl="6" w:tplc="E0969518">
      <w:numFmt w:val="decimal"/>
      <w:lvlText w:val=""/>
      <w:lvlJc w:val="left"/>
    </w:lvl>
    <w:lvl w:ilvl="7" w:tplc="51AED572">
      <w:numFmt w:val="decimal"/>
      <w:lvlText w:val=""/>
      <w:lvlJc w:val="left"/>
    </w:lvl>
    <w:lvl w:ilvl="8" w:tplc="0088AB2E">
      <w:numFmt w:val="decimal"/>
      <w:lvlText w:val=""/>
      <w:lvlJc w:val="left"/>
    </w:lvl>
  </w:abstractNum>
  <w:abstractNum w:abstractNumId="2">
    <w:nsid w:val="0000127E"/>
    <w:multiLevelType w:val="hybridMultilevel"/>
    <w:tmpl w:val="9AFC2F2C"/>
    <w:lvl w:ilvl="0" w:tplc="1B1C4CC2">
      <w:start w:val="1"/>
      <w:numFmt w:val="bullet"/>
      <w:lvlText w:val="о"/>
      <w:lvlJc w:val="left"/>
    </w:lvl>
    <w:lvl w:ilvl="1" w:tplc="0DCCB6CA">
      <w:start w:val="1"/>
      <w:numFmt w:val="decimal"/>
      <w:lvlText w:val="%2)"/>
      <w:lvlJc w:val="left"/>
    </w:lvl>
    <w:lvl w:ilvl="2" w:tplc="F418084E">
      <w:numFmt w:val="decimal"/>
      <w:lvlText w:val=""/>
      <w:lvlJc w:val="left"/>
    </w:lvl>
    <w:lvl w:ilvl="3" w:tplc="1D90846A">
      <w:numFmt w:val="decimal"/>
      <w:lvlText w:val=""/>
      <w:lvlJc w:val="left"/>
    </w:lvl>
    <w:lvl w:ilvl="4" w:tplc="634AAB2E">
      <w:numFmt w:val="decimal"/>
      <w:lvlText w:val=""/>
      <w:lvlJc w:val="left"/>
    </w:lvl>
    <w:lvl w:ilvl="5" w:tplc="B658D1E0">
      <w:numFmt w:val="decimal"/>
      <w:lvlText w:val=""/>
      <w:lvlJc w:val="left"/>
    </w:lvl>
    <w:lvl w:ilvl="6" w:tplc="27566824">
      <w:numFmt w:val="decimal"/>
      <w:lvlText w:val=""/>
      <w:lvlJc w:val="left"/>
    </w:lvl>
    <w:lvl w:ilvl="7" w:tplc="ADEEF69A">
      <w:numFmt w:val="decimal"/>
      <w:lvlText w:val=""/>
      <w:lvlJc w:val="left"/>
    </w:lvl>
    <w:lvl w:ilvl="8" w:tplc="14B813FE">
      <w:numFmt w:val="decimal"/>
      <w:lvlText w:val=""/>
      <w:lvlJc w:val="left"/>
    </w:lvl>
  </w:abstractNum>
  <w:abstractNum w:abstractNumId="3">
    <w:nsid w:val="00002059"/>
    <w:multiLevelType w:val="hybridMultilevel"/>
    <w:tmpl w:val="A3F2F21A"/>
    <w:lvl w:ilvl="0" w:tplc="54EEA2B4">
      <w:start w:val="1"/>
      <w:numFmt w:val="bullet"/>
      <w:lvlText w:val="о"/>
      <w:lvlJc w:val="left"/>
    </w:lvl>
    <w:lvl w:ilvl="1" w:tplc="6980CD98">
      <w:start w:val="3"/>
      <w:numFmt w:val="decimal"/>
      <w:lvlText w:val="%2)"/>
      <w:lvlJc w:val="left"/>
    </w:lvl>
    <w:lvl w:ilvl="2" w:tplc="BF56E670">
      <w:numFmt w:val="decimal"/>
      <w:lvlText w:val=""/>
      <w:lvlJc w:val="left"/>
    </w:lvl>
    <w:lvl w:ilvl="3" w:tplc="FBF0D6BA">
      <w:numFmt w:val="decimal"/>
      <w:lvlText w:val=""/>
      <w:lvlJc w:val="left"/>
    </w:lvl>
    <w:lvl w:ilvl="4" w:tplc="3378EB48">
      <w:numFmt w:val="decimal"/>
      <w:lvlText w:val=""/>
      <w:lvlJc w:val="left"/>
    </w:lvl>
    <w:lvl w:ilvl="5" w:tplc="EAEAC7CC">
      <w:numFmt w:val="decimal"/>
      <w:lvlText w:val=""/>
      <w:lvlJc w:val="left"/>
    </w:lvl>
    <w:lvl w:ilvl="6" w:tplc="85FED40E">
      <w:numFmt w:val="decimal"/>
      <w:lvlText w:val=""/>
      <w:lvlJc w:val="left"/>
    </w:lvl>
    <w:lvl w:ilvl="7" w:tplc="9A1EE72C">
      <w:numFmt w:val="decimal"/>
      <w:lvlText w:val=""/>
      <w:lvlJc w:val="left"/>
    </w:lvl>
    <w:lvl w:ilvl="8" w:tplc="346C8D70">
      <w:numFmt w:val="decimal"/>
      <w:lvlText w:val=""/>
      <w:lvlJc w:val="left"/>
    </w:lvl>
  </w:abstractNum>
  <w:abstractNum w:abstractNumId="4">
    <w:nsid w:val="0000288F"/>
    <w:multiLevelType w:val="hybridMultilevel"/>
    <w:tmpl w:val="44049DCA"/>
    <w:lvl w:ilvl="0" w:tplc="C240871C">
      <w:start w:val="1"/>
      <w:numFmt w:val="bullet"/>
      <w:lvlText w:val="в"/>
      <w:lvlJc w:val="left"/>
    </w:lvl>
    <w:lvl w:ilvl="1" w:tplc="A01E2232">
      <w:start w:val="2"/>
      <w:numFmt w:val="decimal"/>
      <w:lvlText w:val="%2)"/>
      <w:lvlJc w:val="left"/>
    </w:lvl>
    <w:lvl w:ilvl="2" w:tplc="378C8238">
      <w:numFmt w:val="decimal"/>
      <w:lvlText w:val=""/>
      <w:lvlJc w:val="left"/>
    </w:lvl>
    <w:lvl w:ilvl="3" w:tplc="2BC21C14">
      <w:numFmt w:val="decimal"/>
      <w:lvlText w:val=""/>
      <w:lvlJc w:val="left"/>
    </w:lvl>
    <w:lvl w:ilvl="4" w:tplc="B474738C">
      <w:numFmt w:val="decimal"/>
      <w:lvlText w:val=""/>
      <w:lvlJc w:val="left"/>
    </w:lvl>
    <w:lvl w:ilvl="5" w:tplc="4BE01D8A">
      <w:numFmt w:val="decimal"/>
      <w:lvlText w:val=""/>
      <w:lvlJc w:val="left"/>
    </w:lvl>
    <w:lvl w:ilvl="6" w:tplc="BE08EE20">
      <w:numFmt w:val="decimal"/>
      <w:lvlText w:val=""/>
      <w:lvlJc w:val="left"/>
    </w:lvl>
    <w:lvl w:ilvl="7" w:tplc="CEC4F066">
      <w:numFmt w:val="decimal"/>
      <w:lvlText w:val=""/>
      <w:lvlJc w:val="left"/>
    </w:lvl>
    <w:lvl w:ilvl="8" w:tplc="300831CE">
      <w:numFmt w:val="decimal"/>
      <w:lvlText w:val=""/>
      <w:lvlJc w:val="left"/>
    </w:lvl>
  </w:abstractNum>
  <w:abstractNum w:abstractNumId="5">
    <w:nsid w:val="00002B0C"/>
    <w:multiLevelType w:val="hybridMultilevel"/>
    <w:tmpl w:val="83027D50"/>
    <w:lvl w:ilvl="0" w:tplc="EEE0C8F6">
      <w:start w:val="1"/>
      <w:numFmt w:val="bullet"/>
      <w:lvlText w:val="с"/>
      <w:lvlJc w:val="left"/>
    </w:lvl>
    <w:lvl w:ilvl="1" w:tplc="40C430EA">
      <w:start w:val="3"/>
      <w:numFmt w:val="decimal"/>
      <w:lvlText w:val="%2)"/>
      <w:lvlJc w:val="left"/>
    </w:lvl>
    <w:lvl w:ilvl="2" w:tplc="E6AA95D8">
      <w:numFmt w:val="decimal"/>
      <w:lvlText w:val=""/>
      <w:lvlJc w:val="left"/>
    </w:lvl>
    <w:lvl w:ilvl="3" w:tplc="15780632">
      <w:numFmt w:val="decimal"/>
      <w:lvlText w:val=""/>
      <w:lvlJc w:val="left"/>
    </w:lvl>
    <w:lvl w:ilvl="4" w:tplc="FE047D4E">
      <w:numFmt w:val="decimal"/>
      <w:lvlText w:val=""/>
      <w:lvlJc w:val="left"/>
    </w:lvl>
    <w:lvl w:ilvl="5" w:tplc="8C505B2C">
      <w:numFmt w:val="decimal"/>
      <w:lvlText w:val=""/>
      <w:lvlJc w:val="left"/>
    </w:lvl>
    <w:lvl w:ilvl="6" w:tplc="FF68F5B0">
      <w:numFmt w:val="decimal"/>
      <w:lvlText w:val=""/>
      <w:lvlJc w:val="left"/>
    </w:lvl>
    <w:lvl w:ilvl="7" w:tplc="0CA215D0">
      <w:numFmt w:val="decimal"/>
      <w:lvlText w:val=""/>
      <w:lvlJc w:val="left"/>
    </w:lvl>
    <w:lvl w:ilvl="8" w:tplc="2DD23860">
      <w:numFmt w:val="decimal"/>
      <w:lvlText w:val=""/>
      <w:lvlJc w:val="left"/>
    </w:lvl>
  </w:abstractNum>
  <w:abstractNum w:abstractNumId="6">
    <w:nsid w:val="00002C49"/>
    <w:multiLevelType w:val="hybridMultilevel"/>
    <w:tmpl w:val="38E063AC"/>
    <w:lvl w:ilvl="0" w:tplc="B1AC827A">
      <w:start w:val="1"/>
      <w:numFmt w:val="bullet"/>
      <w:lvlText w:val="а"/>
      <w:lvlJc w:val="left"/>
    </w:lvl>
    <w:lvl w:ilvl="1" w:tplc="14A67482">
      <w:start w:val="2"/>
      <w:numFmt w:val="decimal"/>
      <w:lvlText w:val="%2)"/>
      <w:lvlJc w:val="left"/>
    </w:lvl>
    <w:lvl w:ilvl="2" w:tplc="10DAFBF8">
      <w:numFmt w:val="decimal"/>
      <w:lvlText w:val=""/>
      <w:lvlJc w:val="left"/>
    </w:lvl>
    <w:lvl w:ilvl="3" w:tplc="FE686244">
      <w:numFmt w:val="decimal"/>
      <w:lvlText w:val=""/>
      <w:lvlJc w:val="left"/>
    </w:lvl>
    <w:lvl w:ilvl="4" w:tplc="44D63A84">
      <w:numFmt w:val="decimal"/>
      <w:lvlText w:val=""/>
      <w:lvlJc w:val="left"/>
    </w:lvl>
    <w:lvl w:ilvl="5" w:tplc="222439F4">
      <w:numFmt w:val="decimal"/>
      <w:lvlText w:val=""/>
      <w:lvlJc w:val="left"/>
    </w:lvl>
    <w:lvl w:ilvl="6" w:tplc="D2EE7E28">
      <w:numFmt w:val="decimal"/>
      <w:lvlText w:val=""/>
      <w:lvlJc w:val="left"/>
    </w:lvl>
    <w:lvl w:ilvl="7" w:tplc="50E83C08">
      <w:numFmt w:val="decimal"/>
      <w:lvlText w:val=""/>
      <w:lvlJc w:val="left"/>
    </w:lvl>
    <w:lvl w:ilvl="8" w:tplc="617AF7CE">
      <w:numFmt w:val="decimal"/>
      <w:lvlText w:val=""/>
      <w:lvlJc w:val="left"/>
    </w:lvl>
  </w:abstractNum>
  <w:abstractNum w:abstractNumId="7">
    <w:nsid w:val="00002FFF"/>
    <w:multiLevelType w:val="hybridMultilevel"/>
    <w:tmpl w:val="1BC22CAE"/>
    <w:lvl w:ilvl="0" w:tplc="9D4AD05E">
      <w:start w:val="1"/>
      <w:numFmt w:val="decimal"/>
      <w:lvlText w:val="%1)"/>
      <w:lvlJc w:val="left"/>
    </w:lvl>
    <w:lvl w:ilvl="1" w:tplc="49AE1F98">
      <w:numFmt w:val="decimal"/>
      <w:lvlText w:val=""/>
      <w:lvlJc w:val="left"/>
    </w:lvl>
    <w:lvl w:ilvl="2" w:tplc="680E5786">
      <w:numFmt w:val="decimal"/>
      <w:lvlText w:val=""/>
      <w:lvlJc w:val="left"/>
    </w:lvl>
    <w:lvl w:ilvl="3" w:tplc="45EE3E8C">
      <w:numFmt w:val="decimal"/>
      <w:lvlText w:val=""/>
      <w:lvlJc w:val="left"/>
    </w:lvl>
    <w:lvl w:ilvl="4" w:tplc="CE7CEDEA">
      <w:numFmt w:val="decimal"/>
      <w:lvlText w:val=""/>
      <w:lvlJc w:val="left"/>
    </w:lvl>
    <w:lvl w:ilvl="5" w:tplc="F2F07B64">
      <w:numFmt w:val="decimal"/>
      <w:lvlText w:val=""/>
      <w:lvlJc w:val="left"/>
    </w:lvl>
    <w:lvl w:ilvl="6" w:tplc="1B608540">
      <w:numFmt w:val="decimal"/>
      <w:lvlText w:val=""/>
      <w:lvlJc w:val="left"/>
    </w:lvl>
    <w:lvl w:ilvl="7" w:tplc="6AD613B4">
      <w:numFmt w:val="decimal"/>
      <w:lvlText w:val=""/>
      <w:lvlJc w:val="left"/>
    </w:lvl>
    <w:lvl w:ilvl="8" w:tplc="5FEC3F36">
      <w:numFmt w:val="decimal"/>
      <w:lvlText w:val=""/>
      <w:lvlJc w:val="left"/>
    </w:lvl>
  </w:abstractNum>
  <w:abstractNum w:abstractNumId="8">
    <w:nsid w:val="000033EA"/>
    <w:multiLevelType w:val="hybridMultilevel"/>
    <w:tmpl w:val="EEC0D6E2"/>
    <w:lvl w:ilvl="0" w:tplc="36DA9E32">
      <w:start w:val="1"/>
      <w:numFmt w:val="bullet"/>
      <w:lvlText w:val="и"/>
      <w:lvlJc w:val="left"/>
    </w:lvl>
    <w:lvl w:ilvl="1" w:tplc="873A3366">
      <w:start w:val="1"/>
      <w:numFmt w:val="bullet"/>
      <w:lvlText w:val="в"/>
      <w:lvlJc w:val="left"/>
    </w:lvl>
    <w:lvl w:ilvl="2" w:tplc="1E3C3F34">
      <w:start w:val="1"/>
      <w:numFmt w:val="decimal"/>
      <w:lvlText w:val="%3"/>
      <w:lvlJc w:val="left"/>
    </w:lvl>
    <w:lvl w:ilvl="3" w:tplc="14682E44">
      <w:start w:val="9"/>
      <w:numFmt w:val="upperLetter"/>
      <w:lvlText w:val="%4."/>
      <w:lvlJc w:val="left"/>
    </w:lvl>
    <w:lvl w:ilvl="4" w:tplc="6E3A0DEC">
      <w:numFmt w:val="decimal"/>
      <w:lvlText w:val=""/>
      <w:lvlJc w:val="left"/>
    </w:lvl>
    <w:lvl w:ilvl="5" w:tplc="520C2F06">
      <w:numFmt w:val="decimal"/>
      <w:lvlText w:val=""/>
      <w:lvlJc w:val="left"/>
    </w:lvl>
    <w:lvl w:ilvl="6" w:tplc="6B40EE14">
      <w:numFmt w:val="decimal"/>
      <w:lvlText w:val=""/>
      <w:lvlJc w:val="left"/>
    </w:lvl>
    <w:lvl w:ilvl="7" w:tplc="331869D8">
      <w:numFmt w:val="decimal"/>
      <w:lvlText w:val=""/>
      <w:lvlJc w:val="left"/>
    </w:lvl>
    <w:lvl w:ilvl="8" w:tplc="E566F542">
      <w:numFmt w:val="decimal"/>
      <w:lvlText w:val=""/>
      <w:lvlJc w:val="left"/>
    </w:lvl>
  </w:abstractNum>
  <w:abstractNum w:abstractNumId="9">
    <w:nsid w:val="00003CD6"/>
    <w:multiLevelType w:val="hybridMultilevel"/>
    <w:tmpl w:val="C1E871C0"/>
    <w:lvl w:ilvl="0" w:tplc="50F2A8F2">
      <w:start w:val="1"/>
      <w:numFmt w:val="bullet"/>
      <w:lvlText w:val="и"/>
      <w:lvlJc w:val="left"/>
    </w:lvl>
    <w:lvl w:ilvl="1" w:tplc="D31EC17C">
      <w:start w:val="1"/>
      <w:numFmt w:val="decimal"/>
      <w:lvlText w:val="%2"/>
      <w:lvlJc w:val="left"/>
    </w:lvl>
    <w:lvl w:ilvl="2" w:tplc="402E7D96">
      <w:start w:val="35"/>
      <w:numFmt w:val="upperLetter"/>
      <w:lvlText w:val="%3."/>
      <w:lvlJc w:val="left"/>
    </w:lvl>
    <w:lvl w:ilvl="3" w:tplc="881634AA">
      <w:numFmt w:val="decimal"/>
      <w:lvlText w:val=""/>
      <w:lvlJc w:val="left"/>
    </w:lvl>
    <w:lvl w:ilvl="4" w:tplc="E51025F8">
      <w:numFmt w:val="decimal"/>
      <w:lvlText w:val=""/>
      <w:lvlJc w:val="left"/>
    </w:lvl>
    <w:lvl w:ilvl="5" w:tplc="E38AC140">
      <w:numFmt w:val="decimal"/>
      <w:lvlText w:val=""/>
      <w:lvlJc w:val="left"/>
    </w:lvl>
    <w:lvl w:ilvl="6" w:tplc="31C4A252">
      <w:numFmt w:val="decimal"/>
      <w:lvlText w:val=""/>
      <w:lvlJc w:val="left"/>
    </w:lvl>
    <w:lvl w:ilvl="7" w:tplc="9B103508">
      <w:numFmt w:val="decimal"/>
      <w:lvlText w:val=""/>
      <w:lvlJc w:val="left"/>
    </w:lvl>
    <w:lvl w:ilvl="8" w:tplc="CBF408AA">
      <w:numFmt w:val="decimal"/>
      <w:lvlText w:val=""/>
      <w:lvlJc w:val="left"/>
    </w:lvl>
  </w:abstractNum>
  <w:abstractNum w:abstractNumId="10">
    <w:nsid w:val="0000401D"/>
    <w:multiLevelType w:val="hybridMultilevel"/>
    <w:tmpl w:val="5A3E8004"/>
    <w:lvl w:ilvl="0" w:tplc="8284854A">
      <w:start w:val="1"/>
      <w:numFmt w:val="bullet"/>
      <w:lvlText w:val="и"/>
      <w:lvlJc w:val="left"/>
    </w:lvl>
    <w:lvl w:ilvl="1" w:tplc="F10E536E">
      <w:start w:val="3"/>
      <w:numFmt w:val="decimal"/>
      <w:lvlText w:val="%2)"/>
      <w:lvlJc w:val="left"/>
    </w:lvl>
    <w:lvl w:ilvl="2" w:tplc="2966990A">
      <w:numFmt w:val="decimal"/>
      <w:lvlText w:val=""/>
      <w:lvlJc w:val="left"/>
    </w:lvl>
    <w:lvl w:ilvl="3" w:tplc="ABA6859A">
      <w:numFmt w:val="decimal"/>
      <w:lvlText w:val=""/>
      <w:lvlJc w:val="left"/>
    </w:lvl>
    <w:lvl w:ilvl="4" w:tplc="DB3E7EFE">
      <w:numFmt w:val="decimal"/>
      <w:lvlText w:val=""/>
      <w:lvlJc w:val="left"/>
    </w:lvl>
    <w:lvl w:ilvl="5" w:tplc="74401E74">
      <w:numFmt w:val="decimal"/>
      <w:lvlText w:val=""/>
      <w:lvlJc w:val="left"/>
    </w:lvl>
    <w:lvl w:ilvl="6" w:tplc="9288F6B0">
      <w:numFmt w:val="decimal"/>
      <w:lvlText w:val=""/>
      <w:lvlJc w:val="left"/>
    </w:lvl>
    <w:lvl w:ilvl="7" w:tplc="69EE69F8">
      <w:numFmt w:val="decimal"/>
      <w:lvlText w:val=""/>
      <w:lvlJc w:val="left"/>
    </w:lvl>
    <w:lvl w:ilvl="8" w:tplc="D86EB034">
      <w:numFmt w:val="decimal"/>
      <w:lvlText w:val=""/>
      <w:lvlJc w:val="left"/>
    </w:lvl>
  </w:abstractNum>
  <w:abstractNum w:abstractNumId="11">
    <w:nsid w:val="000046CF"/>
    <w:multiLevelType w:val="hybridMultilevel"/>
    <w:tmpl w:val="76BC6468"/>
    <w:lvl w:ilvl="0" w:tplc="4FB41640">
      <w:start w:val="1"/>
      <w:numFmt w:val="bullet"/>
      <w:lvlText w:val="и"/>
      <w:lvlJc w:val="left"/>
    </w:lvl>
    <w:lvl w:ilvl="1" w:tplc="F22E5316">
      <w:start w:val="1"/>
      <w:numFmt w:val="decimal"/>
      <w:lvlText w:val="%2"/>
      <w:lvlJc w:val="left"/>
    </w:lvl>
    <w:lvl w:ilvl="2" w:tplc="0B50515A">
      <w:start w:val="61"/>
      <w:numFmt w:val="upperLetter"/>
      <w:lvlText w:val="%3."/>
      <w:lvlJc w:val="left"/>
    </w:lvl>
    <w:lvl w:ilvl="3" w:tplc="6888938A">
      <w:numFmt w:val="decimal"/>
      <w:lvlText w:val=""/>
      <w:lvlJc w:val="left"/>
    </w:lvl>
    <w:lvl w:ilvl="4" w:tplc="B89E39F4">
      <w:numFmt w:val="decimal"/>
      <w:lvlText w:val=""/>
      <w:lvlJc w:val="left"/>
    </w:lvl>
    <w:lvl w:ilvl="5" w:tplc="BD8A03F4">
      <w:numFmt w:val="decimal"/>
      <w:lvlText w:val=""/>
      <w:lvlJc w:val="left"/>
    </w:lvl>
    <w:lvl w:ilvl="6" w:tplc="E626DB76">
      <w:numFmt w:val="decimal"/>
      <w:lvlText w:val=""/>
      <w:lvlJc w:val="left"/>
    </w:lvl>
    <w:lvl w:ilvl="7" w:tplc="DFEE2B62">
      <w:numFmt w:val="decimal"/>
      <w:lvlText w:val=""/>
      <w:lvlJc w:val="left"/>
    </w:lvl>
    <w:lvl w:ilvl="8" w:tplc="CEFAC574">
      <w:numFmt w:val="decimal"/>
      <w:lvlText w:val=""/>
      <w:lvlJc w:val="left"/>
    </w:lvl>
  </w:abstractNum>
  <w:abstractNum w:abstractNumId="12">
    <w:nsid w:val="00004CD4"/>
    <w:multiLevelType w:val="hybridMultilevel"/>
    <w:tmpl w:val="3E44072A"/>
    <w:lvl w:ilvl="0" w:tplc="1C927250">
      <w:start w:val="1"/>
      <w:numFmt w:val="bullet"/>
      <w:lvlText w:val="в"/>
      <w:lvlJc w:val="left"/>
    </w:lvl>
    <w:lvl w:ilvl="1" w:tplc="F26A89A6">
      <w:start w:val="3"/>
      <w:numFmt w:val="decimal"/>
      <w:lvlText w:val="%2)"/>
      <w:lvlJc w:val="left"/>
    </w:lvl>
    <w:lvl w:ilvl="2" w:tplc="3C62FCAA">
      <w:numFmt w:val="decimal"/>
      <w:lvlText w:val=""/>
      <w:lvlJc w:val="left"/>
    </w:lvl>
    <w:lvl w:ilvl="3" w:tplc="BA2EF74E">
      <w:numFmt w:val="decimal"/>
      <w:lvlText w:val=""/>
      <w:lvlJc w:val="left"/>
    </w:lvl>
    <w:lvl w:ilvl="4" w:tplc="19D08CE0">
      <w:numFmt w:val="decimal"/>
      <w:lvlText w:val=""/>
      <w:lvlJc w:val="left"/>
    </w:lvl>
    <w:lvl w:ilvl="5" w:tplc="0B38D4DA">
      <w:numFmt w:val="decimal"/>
      <w:lvlText w:val=""/>
      <w:lvlJc w:val="left"/>
    </w:lvl>
    <w:lvl w:ilvl="6" w:tplc="2B1413A2">
      <w:numFmt w:val="decimal"/>
      <w:lvlText w:val=""/>
      <w:lvlJc w:val="left"/>
    </w:lvl>
    <w:lvl w:ilvl="7" w:tplc="885A4F44">
      <w:numFmt w:val="decimal"/>
      <w:lvlText w:val=""/>
      <w:lvlJc w:val="left"/>
    </w:lvl>
    <w:lvl w:ilvl="8" w:tplc="4B5095CC">
      <w:numFmt w:val="decimal"/>
      <w:lvlText w:val=""/>
      <w:lvlJc w:val="left"/>
    </w:lvl>
  </w:abstractNum>
  <w:abstractNum w:abstractNumId="13">
    <w:nsid w:val="00005753"/>
    <w:multiLevelType w:val="hybridMultilevel"/>
    <w:tmpl w:val="ED6AB7B2"/>
    <w:lvl w:ilvl="0" w:tplc="988008B0">
      <w:start w:val="2"/>
      <w:numFmt w:val="decimal"/>
      <w:lvlText w:val="%1."/>
      <w:lvlJc w:val="left"/>
    </w:lvl>
    <w:lvl w:ilvl="1" w:tplc="AFCA7F84">
      <w:numFmt w:val="decimal"/>
      <w:lvlText w:val=""/>
      <w:lvlJc w:val="left"/>
    </w:lvl>
    <w:lvl w:ilvl="2" w:tplc="7BBAFE0A">
      <w:numFmt w:val="decimal"/>
      <w:lvlText w:val=""/>
      <w:lvlJc w:val="left"/>
    </w:lvl>
    <w:lvl w:ilvl="3" w:tplc="68B8CE82">
      <w:numFmt w:val="decimal"/>
      <w:lvlText w:val=""/>
      <w:lvlJc w:val="left"/>
    </w:lvl>
    <w:lvl w:ilvl="4" w:tplc="EE642AF2">
      <w:numFmt w:val="decimal"/>
      <w:lvlText w:val=""/>
      <w:lvlJc w:val="left"/>
    </w:lvl>
    <w:lvl w:ilvl="5" w:tplc="CD028250">
      <w:numFmt w:val="decimal"/>
      <w:lvlText w:val=""/>
      <w:lvlJc w:val="left"/>
    </w:lvl>
    <w:lvl w:ilvl="6" w:tplc="BD88BED0">
      <w:numFmt w:val="decimal"/>
      <w:lvlText w:val=""/>
      <w:lvlJc w:val="left"/>
    </w:lvl>
    <w:lvl w:ilvl="7" w:tplc="EAAA1B50">
      <w:numFmt w:val="decimal"/>
      <w:lvlText w:val=""/>
      <w:lvlJc w:val="left"/>
    </w:lvl>
    <w:lvl w:ilvl="8" w:tplc="3BCA0D92">
      <w:numFmt w:val="decimal"/>
      <w:lvlText w:val=""/>
      <w:lvlJc w:val="left"/>
    </w:lvl>
  </w:abstractNum>
  <w:abstractNum w:abstractNumId="14">
    <w:nsid w:val="00005A9F"/>
    <w:multiLevelType w:val="hybridMultilevel"/>
    <w:tmpl w:val="D28014FE"/>
    <w:lvl w:ilvl="0" w:tplc="B0F644B0">
      <w:start w:val="1"/>
      <w:numFmt w:val="bullet"/>
      <w:lvlText w:val="и"/>
      <w:lvlJc w:val="left"/>
    </w:lvl>
    <w:lvl w:ilvl="1" w:tplc="9CE0B7CA">
      <w:start w:val="2"/>
      <w:numFmt w:val="decimal"/>
      <w:lvlText w:val="%2)"/>
      <w:lvlJc w:val="left"/>
    </w:lvl>
    <w:lvl w:ilvl="2" w:tplc="2DEE740E">
      <w:numFmt w:val="decimal"/>
      <w:lvlText w:val=""/>
      <w:lvlJc w:val="left"/>
    </w:lvl>
    <w:lvl w:ilvl="3" w:tplc="C2723CA6">
      <w:numFmt w:val="decimal"/>
      <w:lvlText w:val=""/>
      <w:lvlJc w:val="left"/>
    </w:lvl>
    <w:lvl w:ilvl="4" w:tplc="0F50EB34">
      <w:numFmt w:val="decimal"/>
      <w:lvlText w:val=""/>
      <w:lvlJc w:val="left"/>
    </w:lvl>
    <w:lvl w:ilvl="5" w:tplc="DF9C2956">
      <w:numFmt w:val="decimal"/>
      <w:lvlText w:val=""/>
      <w:lvlJc w:val="left"/>
    </w:lvl>
    <w:lvl w:ilvl="6" w:tplc="2E46C15C">
      <w:numFmt w:val="decimal"/>
      <w:lvlText w:val=""/>
      <w:lvlJc w:val="left"/>
    </w:lvl>
    <w:lvl w:ilvl="7" w:tplc="9B8CB8CE">
      <w:numFmt w:val="decimal"/>
      <w:lvlText w:val=""/>
      <w:lvlJc w:val="left"/>
    </w:lvl>
    <w:lvl w:ilvl="8" w:tplc="4356A638">
      <w:numFmt w:val="decimal"/>
      <w:lvlText w:val=""/>
      <w:lvlJc w:val="left"/>
    </w:lvl>
  </w:abstractNum>
  <w:abstractNum w:abstractNumId="15">
    <w:nsid w:val="00005C67"/>
    <w:multiLevelType w:val="hybridMultilevel"/>
    <w:tmpl w:val="F6A6DB6C"/>
    <w:lvl w:ilvl="0" w:tplc="413E7220">
      <w:start w:val="1"/>
      <w:numFmt w:val="bullet"/>
      <w:lvlText w:val="и"/>
      <w:lvlJc w:val="left"/>
    </w:lvl>
    <w:lvl w:ilvl="1" w:tplc="9AB4866C">
      <w:start w:val="1"/>
      <w:numFmt w:val="decimal"/>
      <w:lvlText w:val="%2)"/>
      <w:lvlJc w:val="left"/>
    </w:lvl>
    <w:lvl w:ilvl="2" w:tplc="6E0C5D3E">
      <w:numFmt w:val="decimal"/>
      <w:lvlText w:val=""/>
      <w:lvlJc w:val="left"/>
    </w:lvl>
    <w:lvl w:ilvl="3" w:tplc="8812C336">
      <w:numFmt w:val="decimal"/>
      <w:lvlText w:val=""/>
      <w:lvlJc w:val="left"/>
    </w:lvl>
    <w:lvl w:ilvl="4" w:tplc="6A245340">
      <w:numFmt w:val="decimal"/>
      <w:lvlText w:val=""/>
      <w:lvlJc w:val="left"/>
    </w:lvl>
    <w:lvl w:ilvl="5" w:tplc="2A36D5BA">
      <w:numFmt w:val="decimal"/>
      <w:lvlText w:val=""/>
      <w:lvlJc w:val="left"/>
    </w:lvl>
    <w:lvl w:ilvl="6" w:tplc="D8920D12">
      <w:numFmt w:val="decimal"/>
      <w:lvlText w:val=""/>
      <w:lvlJc w:val="left"/>
    </w:lvl>
    <w:lvl w:ilvl="7" w:tplc="BB2E6768">
      <w:numFmt w:val="decimal"/>
      <w:lvlText w:val=""/>
      <w:lvlJc w:val="left"/>
    </w:lvl>
    <w:lvl w:ilvl="8" w:tplc="9524F162">
      <w:numFmt w:val="decimal"/>
      <w:lvlText w:val=""/>
      <w:lvlJc w:val="left"/>
    </w:lvl>
  </w:abstractNum>
  <w:abstractNum w:abstractNumId="16">
    <w:nsid w:val="00006AD4"/>
    <w:multiLevelType w:val="hybridMultilevel"/>
    <w:tmpl w:val="4CBC1F12"/>
    <w:lvl w:ilvl="0" w:tplc="4EC2D512">
      <w:start w:val="1"/>
      <w:numFmt w:val="bullet"/>
      <w:lvlText w:val="и"/>
      <w:lvlJc w:val="left"/>
    </w:lvl>
    <w:lvl w:ilvl="1" w:tplc="C936D344">
      <w:start w:val="1"/>
      <w:numFmt w:val="decimal"/>
      <w:lvlText w:val="%2)"/>
      <w:lvlJc w:val="left"/>
    </w:lvl>
    <w:lvl w:ilvl="2" w:tplc="72F49546">
      <w:numFmt w:val="decimal"/>
      <w:lvlText w:val=""/>
      <w:lvlJc w:val="left"/>
    </w:lvl>
    <w:lvl w:ilvl="3" w:tplc="2264D96A">
      <w:numFmt w:val="decimal"/>
      <w:lvlText w:val=""/>
      <w:lvlJc w:val="left"/>
    </w:lvl>
    <w:lvl w:ilvl="4" w:tplc="5FA839B6">
      <w:numFmt w:val="decimal"/>
      <w:lvlText w:val=""/>
      <w:lvlJc w:val="left"/>
    </w:lvl>
    <w:lvl w:ilvl="5" w:tplc="4698B2FA">
      <w:numFmt w:val="decimal"/>
      <w:lvlText w:val=""/>
      <w:lvlJc w:val="left"/>
    </w:lvl>
    <w:lvl w:ilvl="6" w:tplc="94805A5A">
      <w:numFmt w:val="decimal"/>
      <w:lvlText w:val=""/>
      <w:lvlJc w:val="left"/>
    </w:lvl>
    <w:lvl w:ilvl="7" w:tplc="B726DF56">
      <w:numFmt w:val="decimal"/>
      <w:lvlText w:val=""/>
      <w:lvlJc w:val="left"/>
    </w:lvl>
    <w:lvl w:ilvl="8" w:tplc="A072DBCC">
      <w:numFmt w:val="decimal"/>
      <w:lvlText w:val=""/>
      <w:lvlJc w:val="left"/>
    </w:lvl>
  </w:abstractNum>
  <w:abstractNum w:abstractNumId="17">
    <w:nsid w:val="00006D22"/>
    <w:multiLevelType w:val="hybridMultilevel"/>
    <w:tmpl w:val="3ECEDE42"/>
    <w:lvl w:ilvl="0" w:tplc="13CE1EAA">
      <w:start w:val="1"/>
      <w:numFmt w:val="bullet"/>
      <w:lvlText w:val="в"/>
      <w:lvlJc w:val="left"/>
    </w:lvl>
    <w:lvl w:ilvl="1" w:tplc="E97CB7AE">
      <w:start w:val="1"/>
      <w:numFmt w:val="decimal"/>
      <w:lvlText w:val="%2)"/>
      <w:lvlJc w:val="left"/>
    </w:lvl>
    <w:lvl w:ilvl="2" w:tplc="03961284">
      <w:numFmt w:val="decimal"/>
      <w:lvlText w:val=""/>
      <w:lvlJc w:val="left"/>
    </w:lvl>
    <w:lvl w:ilvl="3" w:tplc="B56A46BA">
      <w:numFmt w:val="decimal"/>
      <w:lvlText w:val=""/>
      <w:lvlJc w:val="left"/>
    </w:lvl>
    <w:lvl w:ilvl="4" w:tplc="9FFE60CE">
      <w:numFmt w:val="decimal"/>
      <w:lvlText w:val=""/>
      <w:lvlJc w:val="left"/>
    </w:lvl>
    <w:lvl w:ilvl="5" w:tplc="1E3672AE">
      <w:numFmt w:val="decimal"/>
      <w:lvlText w:val=""/>
      <w:lvlJc w:val="left"/>
    </w:lvl>
    <w:lvl w:ilvl="6" w:tplc="0AA239FA">
      <w:numFmt w:val="decimal"/>
      <w:lvlText w:val=""/>
      <w:lvlJc w:val="left"/>
    </w:lvl>
    <w:lvl w:ilvl="7" w:tplc="961A0A68">
      <w:numFmt w:val="decimal"/>
      <w:lvlText w:val=""/>
      <w:lvlJc w:val="left"/>
    </w:lvl>
    <w:lvl w:ilvl="8" w:tplc="BC9C3832">
      <w:numFmt w:val="decimal"/>
      <w:lvlText w:val=""/>
      <w:lvlJc w:val="left"/>
    </w:lvl>
  </w:abstractNum>
  <w:abstractNum w:abstractNumId="18">
    <w:nsid w:val="000071F0"/>
    <w:multiLevelType w:val="hybridMultilevel"/>
    <w:tmpl w:val="7182EB5C"/>
    <w:lvl w:ilvl="0" w:tplc="E7AAF5C0">
      <w:start w:val="6"/>
      <w:numFmt w:val="decimal"/>
      <w:lvlText w:val="%1)"/>
      <w:lvlJc w:val="left"/>
    </w:lvl>
    <w:lvl w:ilvl="1" w:tplc="9286AC62">
      <w:numFmt w:val="decimal"/>
      <w:lvlText w:val=""/>
      <w:lvlJc w:val="left"/>
    </w:lvl>
    <w:lvl w:ilvl="2" w:tplc="B046DDD2">
      <w:numFmt w:val="decimal"/>
      <w:lvlText w:val=""/>
      <w:lvlJc w:val="left"/>
    </w:lvl>
    <w:lvl w:ilvl="3" w:tplc="4B24F352">
      <w:numFmt w:val="decimal"/>
      <w:lvlText w:val=""/>
      <w:lvlJc w:val="left"/>
    </w:lvl>
    <w:lvl w:ilvl="4" w:tplc="26FA8A24">
      <w:numFmt w:val="decimal"/>
      <w:lvlText w:val=""/>
      <w:lvlJc w:val="left"/>
    </w:lvl>
    <w:lvl w:ilvl="5" w:tplc="00AACB28">
      <w:numFmt w:val="decimal"/>
      <w:lvlText w:val=""/>
      <w:lvlJc w:val="left"/>
    </w:lvl>
    <w:lvl w:ilvl="6" w:tplc="3E86FB02">
      <w:numFmt w:val="decimal"/>
      <w:lvlText w:val=""/>
      <w:lvlJc w:val="left"/>
    </w:lvl>
    <w:lvl w:ilvl="7" w:tplc="0E1EF3D0">
      <w:numFmt w:val="decimal"/>
      <w:lvlText w:val=""/>
      <w:lvlJc w:val="left"/>
    </w:lvl>
    <w:lvl w:ilvl="8" w:tplc="FFEEFA7A">
      <w:numFmt w:val="decimal"/>
      <w:lvlText w:val=""/>
      <w:lvlJc w:val="left"/>
    </w:lvl>
  </w:abstractNum>
  <w:abstractNum w:abstractNumId="19">
    <w:nsid w:val="000075EF"/>
    <w:multiLevelType w:val="hybridMultilevel"/>
    <w:tmpl w:val="5C62992C"/>
    <w:lvl w:ilvl="0" w:tplc="AA3C5E02">
      <w:start w:val="1"/>
      <w:numFmt w:val="bullet"/>
      <w:lvlText w:val="в"/>
      <w:lvlJc w:val="left"/>
    </w:lvl>
    <w:lvl w:ilvl="1" w:tplc="F6084E38">
      <w:start w:val="1"/>
      <w:numFmt w:val="decimal"/>
      <w:lvlText w:val="%2)"/>
      <w:lvlJc w:val="left"/>
    </w:lvl>
    <w:lvl w:ilvl="2" w:tplc="0FF0BB6C">
      <w:numFmt w:val="decimal"/>
      <w:lvlText w:val=""/>
      <w:lvlJc w:val="left"/>
    </w:lvl>
    <w:lvl w:ilvl="3" w:tplc="B566AD4A">
      <w:numFmt w:val="decimal"/>
      <w:lvlText w:val=""/>
      <w:lvlJc w:val="left"/>
    </w:lvl>
    <w:lvl w:ilvl="4" w:tplc="6A6AD5AA">
      <w:numFmt w:val="decimal"/>
      <w:lvlText w:val=""/>
      <w:lvlJc w:val="left"/>
    </w:lvl>
    <w:lvl w:ilvl="5" w:tplc="871A7582">
      <w:numFmt w:val="decimal"/>
      <w:lvlText w:val=""/>
      <w:lvlJc w:val="left"/>
    </w:lvl>
    <w:lvl w:ilvl="6" w:tplc="77323688">
      <w:numFmt w:val="decimal"/>
      <w:lvlText w:val=""/>
      <w:lvlJc w:val="left"/>
    </w:lvl>
    <w:lvl w:ilvl="7" w:tplc="5ACA5372">
      <w:numFmt w:val="decimal"/>
      <w:lvlText w:val=""/>
      <w:lvlJc w:val="left"/>
    </w:lvl>
    <w:lvl w:ilvl="8" w:tplc="CD5CC202">
      <w:numFmt w:val="decimal"/>
      <w:lvlText w:val=""/>
      <w:lvlJc w:val="left"/>
    </w:lvl>
  </w:abstractNum>
  <w:abstractNum w:abstractNumId="20">
    <w:nsid w:val="00007DD1"/>
    <w:multiLevelType w:val="hybridMultilevel"/>
    <w:tmpl w:val="7FFC7062"/>
    <w:lvl w:ilvl="0" w:tplc="FDC2BBFC">
      <w:start w:val="1"/>
      <w:numFmt w:val="bullet"/>
      <w:lvlText w:val="и"/>
      <w:lvlJc w:val="left"/>
    </w:lvl>
    <w:lvl w:ilvl="1" w:tplc="4FA61AF6">
      <w:start w:val="2"/>
      <w:numFmt w:val="decimal"/>
      <w:lvlText w:val="%2)"/>
      <w:lvlJc w:val="left"/>
    </w:lvl>
    <w:lvl w:ilvl="2" w:tplc="991A0750">
      <w:numFmt w:val="decimal"/>
      <w:lvlText w:val=""/>
      <w:lvlJc w:val="left"/>
    </w:lvl>
    <w:lvl w:ilvl="3" w:tplc="09B6DEB4">
      <w:numFmt w:val="decimal"/>
      <w:lvlText w:val=""/>
      <w:lvlJc w:val="left"/>
    </w:lvl>
    <w:lvl w:ilvl="4" w:tplc="27F2EFF0">
      <w:numFmt w:val="decimal"/>
      <w:lvlText w:val=""/>
      <w:lvlJc w:val="left"/>
    </w:lvl>
    <w:lvl w:ilvl="5" w:tplc="4EC69BEC">
      <w:numFmt w:val="decimal"/>
      <w:lvlText w:val=""/>
      <w:lvlJc w:val="left"/>
    </w:lvl>
    <w:lvl w:ilvl="6" w:tplc="4D9A9A1C">
      <w:numFmt w:val="decimal"/>
      <w:lvlText w:val=""/>
      <w:lvlJc w:val="left"/>
    </w:lvl>
    <w:lvl w:ilvl="7" w:tplc="C018E1B4">
      <w:numFmt w:val="decimal"/>
      <w:lvlText w:val=""/>
      <w:lvlJc w:val="left"/>
    </w:lvl>
    <w:lvl w:ilvl="8" w:tplc="70EEBAB2">
      <w:numFmt w:val="decimal"/>
      <w:lvlText w:val=""/>
      <w:lvlJc w:val="left"/>
    </w:lvl>
  </w:abstractNum>
  <w:abstractNum w:abstractNumId="21">
    <w:nsid w:val="156A3FAF"/>
    <w:multiLevelType w:val="hybridMultilevel"/>
    <w:tmpl w:val="386603CA"/>
    <w:lvl w:ilvl="0" w:tplc="0419000F">
      <w:start w:val="4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83F5234"/>
    <w:multiLevelType w:val="hybridMultilevel"/>
    <w:tmpl w:val="412EFA56"/>
    <w:lvl w:ilvl="0" w:tplc="23CA5AD6">
      <w:start w:val="1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1392742"/>
    <w:multiLevelType w:val="hybridMultilevel"/>
    <w:tmpl w:val="EC787946"/>
    <w:lvl w:ilvl="0" w:tplc="0419000F">
      <w:start w:val="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3E23021"/>
    <w:multiLevelType w:val="hybridMultilevel"/>
    <w:tmpl w:val="786E8118"/>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AD36ADB"/>
    <w:multiLevelType w:val="hybridMultilevel"/>
    <w:tmpl w:val="18364574"/>
    <w:lvl w:ilvl="0" w:tplc="0419000F">
      <w:start w:val="3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151007A"/>
    <w:multiLevelType w:val="hybridMultilevel"/>
    <w:tmpl w:val="7D36F1F0"/>
    <w:lvl w:ilvl="0" w:tplc="2930A424">
      <w:start w:val="9"/>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7">
    <w:nsid w:val="55E90388"/>
    <w:multiLevelType w:val="hybridMultilevel"/>
    <w:tmpl w:val="23E2E95A"/>
    <w:lvl w:ilvl="0" w:tplc="0419000F">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C51BD3"/>
    <w:multiLevelType w:val="hybridMultilevel"/>
    <w:tmpl w:val="DC44D9EE"/>
    <w:lvl w:ilvl="0" w:tplc="FC90BC26">
      <w:start w:val="1"/>
      <w:numFmt w:val="decimal"/>
      <w:lvlText w:val="%1."/>
      <w:lvlJc w:val="left"/>
      <w:pPr>
        <w:ind w:left="152" w:hanging="360"/>
      </w:pPr>
      <w:rPr>
        <w:rFonts w:ascii="Times New Roman" w:eastAsia="Times New Roman" w:hAnsi="Times New Roman" w:cs="Times New Roman"/>
      </w:rPr>
    </w:lvl>
    <w:lvl w:ilvl="1" w:tplc="04190019" w:tentative="1">
      <w:start w:val="1"/>
      <w:numFmt w:val="lowerLetter"/>
      <w:lvlText w:val="%2."/>
      <w:lvlJc w:val="left"/>
      <w:pPr>
        <w:ind w:left="872" w:hanging="360"/>
      </w:p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29">
    <w:nsid w:val="6D885315"/>
    <w:multiLevelType w:val="hybridMultilevel"/>
    <w:tmpl w:val="C31EE39C"/>
    <w:lvl w:ilvl="0" w:tplc="1CF063EC">
      <w:start w:val="30"/>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76D63DC5"/>
    <w:multiLevelType w:val="hybridMultilevel"/>
    <w:tmpl w:val="5F14158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3"/>
  </w:num>
  <w:num w:numId="3">
    <w:abstractNumId w:val="15"/>
  </w:num>
  <w:num w:numId="4">
    <w:abstractNumId w:val="9"/>
  </w:num>
  <w:num w:numId="5">
    <w:abstractNumId w:val="1"/>
  </w:num>
  <w:num w:numId="6">
    <w:abstractNumId w:val="0"/>
  </w:num>
  <w:num w:numId="7">
    <w:abstractNumId w:val="19"/>
  </w:num>
  <w:num w:numId="8">
    <w:abstractNumId w:val="6"/>
  </w:num>
  <w:num w:numId="9">
    <w:abstractNumId w:val="7"/>
  </w:num>
  <w:num w:numId="10">
    <w:abstractNumId w:val="4"/>
  </w:num>
  <w:num w:numId="11">
    <w:abstractNumId w:val="20"/>
  </w:num>
  <w:num w:numId="12">
    <w:abstractNumId w:val="10"/>
  </w:num>
  <w:num w:numId="13">
    <w:abstractNumId w:val="18"/>
  </w:num>
  <w:num w:numId="14">
    <w:abstractNumId w:val="5"/>
  </w:num>
  <w:num w:numId="15">
    <w:abstractNumId w:val="16"/>
  </w:num>
  <w:num w:numId="16">
    <w:abstractNumId w:val="14"/>
  </w:num>
  <w:num w:numId="17">
    <w:abstractNumId w:val="12"/>
  </w:num>
  <w:num w:numId="18">
    <w:abstractNumId w:val="3"/>
  </w:num>
  <w:num w:numId="19">
    <w:abstractNumId w:val="2"/>
  </w:num>
  <w:num w:numId="20">
    <w:abstractNumId w:val="17"/>
  </w:num>
  <w:num w:numId="21">
    <w:abstractNumId w:val="11"/>
  </w:num>
  <w:num w:numId="22">
    <w:abstractNumId w:val="28"/>
  </w:num>
  <w:num w:numId="23">
    <w:abstractNumId w:val="25"/>
  </w:num>
  <w:num w:numId="24">
    <w:abstractNumId w:val="30"/>
  </w:num>
  <w:num w:numId="25">
    <w:abstractNumId w:val="24"/>
  </w:num>
  <w:num w:numId="26">
    <w:abstractNumId w:val="22"/>
  </w:num>
  <w:num w:numId="27">
    <w:abstractNumId w:val="27"/>
  </w:num>
  <w:num w:numId="28">
    <w:abstractNumId w:val="29"/>
  </w:num>
  <w:num w:numId="29">
    <w:abstractNumId w:val="26"/>
  </w:num>
  <w:num w:numId="30">
    <w:abstractNumId w:val="23"/>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D2DE3"/>
    <w:rsid w:val="000F79D3"/>
    <w:rsid w:val="001D2DE3"/>
    <w:rsid w:val="00333718"/>
    <w:rsid w:val="0034114B"/>
    <w:rsid w:val="003B54E0"/>
    <w:rsid w:val="00414CDC"/>
    <w:rsid w:val="00705543"/>
    <w:rsid w:val="007A661A"/>
    <w:rsid w:val="008650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4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D2DE3"/>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3">
    <w:name w:val="Table Grid"/>
    <w:basedOn w:val="a1"/>
    <w:uiPriority w:val="59"/>
    <w:rsid w:val="001D2DE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1D2DE3"/>
    <w:rPr>
      <w:rFonts w:ascii="Arial" w:eastAsia="Times New Roman" w:hAnsi="Arial" w:cs="Arial"/>
      <w:sz w:val="20"/>
      <w:szCs w:val="20"/>
    </w:rPr>
  </w:style>
  <w:style w:type="paragraph" w:styleId="a4">
    <w:name w:val="List Paragraph"/>
    <w:basedOn w:val="a"/>
    <w:uiPriority w:val="34"/>
    <w:qFormat/>
    <w:rsid w:val="001D2DE3"/>
    <w:pPr>
      <w:spacing w:after="0" w:line="240" w:lineRule="auto"/>
      <w:ind w:left="720" w:right="284" w:firstLine="720"/>
      <w:contextualSpacing/>
      <w:jc w:val="both"/>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568B01E046651767258FFA871C1C99524F71581C162237A49916F69BEB437277A4A95F57EF4B871B2D4473400008C167F1302BE0FEED9C76AAA85Av9H" TargetMode="External"/><Relationship Id="rId13" Type="http://schemas.openxmlformats.org/officeDocument/2006/relationships/hyperlink" Target="consultantplus://offline/ref=9E568B01E046651767258FFA871C1C99524F71581C122634A59916F69BEB437277A4A95F57EF4B871B2D457A400008C167F1302BE0FEED9C76AAA85Av9H" TargetMode="External"/><Relationship Id="rId3" Type="http://schemas.openxmlformats.org/officeDocument/2006/relationships/settings" Target="settings.xml"/><Relationship Id="rId7" Type="http://schemas.openxmlformats.org/officeDocument/2006/relationships/hyperlink" Target="consultantplus://offline/ref=9E568B01E046651767258FFA871C1C99524F71581C162237A49916F69BEB437277A4A95F57EF4B871B2D4473400008C167F1302BE0FEED9C76AAA85Av9H" TargetMode="External"/><Relationship Id="rId12" Type="http://schemas.openxmlformats.org/officeDocument/2006/relationships/hyperlink" Target="consultantplus://offline/ref=9E568B01E046651767258FFA871C1C99524F71581D162830A69916F69BEB437277A4A95F57EF4B871B2F447C400008C167F1302BE0FEED9C76AAA85Av9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E568B01E0466517672591F791704295534C29561D122A64F8C64DABCCE2492530EBF01D13E24A861B26102B0F0154873AE23221E0FCEF8357vDH" TargetMode="External"/><Relationship Id="rId11" Type="http://schemas.openxmlformats.org/officeDocument/2006/relationships/hyperlink" Target="consultantplus://offline/ref=9E568B01E046651767258FFA871C1C99524F71581D162830A69916F69BEB437277A4A95F57EF4B871B2C4472400008C167F1302BE0FEED9C76AAA85Av9H" TargetMode="External"/><Relationship Id="rId5" Type="http://schemas.openxmlformats.org/officeDocument/2006/relationships/hyperlink" Target="consultantplus://offline/ref=9E568B01E0466517672591F7917042955245285614162A64F8C64DABCCE2492530EBF01D16E441D34A691177495C478530E23023FF5Fv7H" TargetMode="External"/><Relationship Id="rId15" Type="http://schemas.openxmlformats.org/officeDocument/2006/relationships/theme" Target="theme/theme1.xml"/><Relationship Id="rId10" Type="http://schemas.openxmlformats.org/officeDocument/2006/relationships/hyperlink" Target="consultantplus://offline/ref=9E568B01E0466517672591F7917042955245285614162A64F8C64DABCCE2492530EBF01D10EB41D34A691177495C478530E23023FF5Fv7H" TargetMode="External"/><Relationship Id="rId4" Type="http://schemas.openxmlformats.org/officeDocument/2006/relationships/webSettings" Target="webSettings.xml"/><Relationship Id="rId9" Type="http://schemas.openxmlformats.org/officeDocument/2006/relationships/hyperlink" Target="consultantplus://offline/ref=9E568B01E046651767258FFA871C1C99524F71581C142130A19916F69BEB437277A4A95F57EF4B871B2D4473400008C167F1302BE0FEED9C76AAA85Av9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20</Pages>
  <Words>8716</Words>
  <Characters>49683</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dc:creator>
  <cp:keywords/>
  <dc:description/>
  <cp:lastModifiedBy>RePack by SPecialiST</cp:lastModifiedBy>
  <cp:revision>6</cp:revision>
  <cp:lastPrinted>2019-03-22T08:41:00Z</cp:lastPrinted>
  <dcterms:created xsi:type="dcterms:W3CDTF">2019-03-15T06:55:00Z</dcterms:created>
  <dcterms:modified xsi:type="dcterms:W3CDTF">2019-03-22T08:41:00Z</dcterms:modified>
</cp:coreProperties>
</file>