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DCD" w:rsidRPr="00D117CC" w:rsidRDefault="00D16DCD" w:rsidP="00D16DCD">
      <w:pPr>
        <w:jc w:val="center"/>
        <w:rPr>
          <w:sz w:val="28"/>
          <w:szCs w:val="28"/>
        </w:rPr>
      </w:pPr>
      <w:r w:rsidRPr="00D117CC">
        <w:rPr>
          <w:noProof/>
          <w:sz w:val="28"/>
          <w:szCs w:val="28"/>
        </w:rPr>
        <w:drawing>
          <wp:inline distT="0" distB="0" distL="0" distR="0">
            <wp:extent cx="427355" cy="498475"/>
            <wp:effectExtent l="1905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427355" cy="498475"/>
                    </a:xfrm>
                    <a:prstGeom prst="rect">
                      <a:avLst/>
                    </a:prstGeom>
                    <a:noFill/>
                    <a:ln w="9525">
                      <a:noFill/>
                      <a:miter lim="800000"/>
                      <a:headEnd/>
                      <a:tailEnd/>
                    </a:ln>
                  </pic:spPr>
                </pic:pic>
              </a:graphicData>
            </a:graphic>
          </wp:inline>
        </w:drawing>
      </w:r>
    </w:p>
    <w:p w:rsidR="00D16DCD" w:rsidRPr="00D117CC" w:rsidRDefault="00D16DCD" w:rsidP="00D16DCD">
      <w:pPr>
        <w:jc w:val="center"/>
        <w:rPr>
          <w:sz w:val="28"/>
          <w:szCs w:val="28"/>
        </w:rPr>
      </w:pPr>
    </w:p>
    <w:p w:rsidR="00D16DCD" w:rsidRDefault="00D16DCD" w:rsidP="00D16DCD">
      <w:pPr>
        <w:jc w:val="center"/>
        <w:rPr>
          <w:b/>
          <w:sz w:val="28"/>
          <w:szCs w:val="28"/>
        </w:rPr>
      </w:pPr>
      <w:r w:rsidRPr="00D117CC">
        <w:rPr>
          <w:b/>
          <w:sz w:val="28"/>
          <w:szCs w:val="28"/>
        </w:rPr>
        <w:t xml:space="preserve">АДМИНИСТРАЦИЯ </w:t>
      </w:r>
    </w:p>
    <w:p w:rsidR="00D16DCD" w:rsidRPr="00D117CC" w:rsidRDefault="00D16DCD" w:rsidP="00D16DCD">
      <w:pPr>
        <w:jc w:val="center"/>
        <w:rPr>
          <w:b/>
          <w:sz w:val="28"/>
          <w:szCs w:val="28"/>
        </w:rPr>
      </w:pPr>
      <w:r>
        <w:rPr>
          <w:b/>
          <w:sz w:val="28"/>
          <w:szCs w:val="28"/>
        </w:rPr>
        <w:t>УСТЬЯНСКОГО МУНИЦИПАЛЬНОГО ОКРУГА</w:t>
      </w:r>
    </w:p>
    <w:p w:rsidR="00D16DCD" w:rsidRPr="00D117CC" w:rsidRDefault="00D16DCD" w:rsidP="00D16DCD">
      <w:pPr>
        <w:jc w:val="center"/>
        <w:rPr>
          <w:b/>
          <w:sz w:val="28"/>
          <w:szCs w:val="28"/>
        </w:rPr>
      </w:pPr>
      <w:r w:rsidRPr="00D117CC">
        <w:rPr>
          <w:b/>
          <w:sz w:val="28"/>
          <w:szCs w:val="28"/>
        </w:rPr>
        <w:t>АРХАНГЕЛЬСКОЙ  ОБЛАСТИ</w:t>
      </w:r>
    </w:p>
    <w:p w:rsidR="00D16DCD" w:rsidRPr="00D117CC" w:rsidRDefault="00D16DCD" w:rsidP="00D16DCD">
      <w:pPr>
        <w:jc w:val="center"/>
        <w:rPr>
          <w:sz w:val="28"/>
          <w:szCs w:val="28"/>
        </w:rPr>
      </w:pPr>
    </w:p>
    <w:p w:rsidR="00D16DCD" w:rsidRPr="00D117CC" w:rsidRDefault="00D16DCD" w:rsidP="00D16DCD">
      <w:pPr>
        <w:keepNext/>
        <w:jc w:val="center"/>
        <w:outlineLvl w:val="1"/>
        <w:rPr>
          <w:b/>
          <w:iCs/>
          <w:sz w:val="28"/>
          <w:szCs w:val="28"/>
        </w:rPr>
      </w:pPr>
      <w:r w:rsidRPr="00D117CC">
        <w:rPr>
          <w:b/>
          <w:iCs/>
          <w:sz w:val="28"/>
          <w:szCs w:val="28"/>
        </w:rPr>
        <w:t>ПОСТАНОВЛЕНИЕ</w:t>
      </w:r>
    </w:p>
    <w:p w:rsidR="00D16DCD" w:rsidRPr="00D117CC" w:rsidRDefault="00D16DCD" w:rsidP="00D16DCD">
      <w:pPr>
        <w:autoSpaceDE w:val="0"/>
        <w:autoSpaceDN w:val="0"/>
        <w:adjustRightInd w:val="0"/>
        <w:rPr>
          <w:bCs/>
          <w:sz w:val="28"/>
          <w:szCs w:val="28"/>
        </w:rPr>
      </w:pPr>
    </w:p>
    <w:p w:rsidR="00D16DCD" w:rsidRPr="00D117CC" w:rsidRDefault="00D16DCD" w:rsidP="00D16DCD">
      <w:pPr>
        <w:autoSpaceDE w:val="0"/>
        <w:autoSpaceDN w:val="0"/>
        <w:adjustRightInd w:val="0"/>
        <w:jc w:val="center"/>
        <w:rPr>
          <w:bCs/>
          <w:sz w:val="28"/>
          <w:szCs w:val="28"/>
        </w:rPr>
      </w:pPr>
      <w:r w:rsidRPr="00D117CC">
        <w:rPr>
          <w:bCs/>
          <w:sz w:val="28"/>
          <w:szCs w:val="28"/>
        </w:rPr>
        <w:t xml:space="preserve">от </w:t>
      </w:r>
      <w:r w:rsidR="00C26271">
        <w:rPr>
          <w:bCs/>
          <w:sz w:val="28"/>
          <w:szCs w:val="28"/>
        </w:rPr>
        <w:t>25</w:t>
      </w:r>
      <w:r w:rsidR="00AA293A">
        <w:rPr>
          <w:bCs/>
          <w:sz w:val="28"/>
          <w:szCs w:val="28"/>
        </w:rPr>
        <w:t xml:space="preserve"> </w:t>
      </w:r>
      <w:r>
        <w:rPr>
          <w:bCs/>
          <w:sz w:val="28"/>
          <w:szCs w:val="28"/>
        </w:rPr>
        <w:t xml:space="preserve">декабря 2023 года </w:t>
      </w:r>
      <w:r w:rsidRPr="00D117CC">
        <w:rPr>
          <w:bCs/>
          <w:sz w:val="28"/>
          <w:szCs w:val="28"/>
        </w:rPr>
        <w:t xml:space="preserve">№ </w:t>
      </w:r>
      <w:r>
        <w:rPr>
          <w:bCs/>
          <w:sz w:val="28"/>
          <w:szCs w:val="28"/>
        </w:rPr>
        <w:t xml:space="preserve"> </w:t>
      </w:r>
      <w:r w:rsidR="00C26271">
        <w:rPr>
          <w:bCs/>
          <w:sz w:val="28"/>
          <w:szCs w:val="28"/>
        </w:rPr>
        <w:t>3102</w:t>
      </w:r>
    </w:p>
    <w:p w:rsidR="00D16DCD" w:rsidRPr="00D117CC" w:rsidRDefault="00D16DCD" w:rsidP="00D16DCD">
      <w:pPr>
        <w:autoSpaceDE w:val="0"/>
        <w:autoSpaceDN w:val="0"/>
        <w:adjustRightInd w:val="0"/>
        <w:rPr>
          <w:bCs/>
          <w:sz w:val="28"/>
          <w:szCs w:val="28"/>
        </w:rPr>
      </w:pPr>
    </w:p>
    <w:p w:rsidR="00D16DCD" w:rsidRPr="00D117CC" w:rsidRDefault="00D16DCD" w:rsidP="00D16DCD">
      <w:pPr>
        <w:autoSpaceDE w:val="0"/>
        <w:autoSpaceDN w:val="0"/>
        <w:adjustRightInd w:val="0"/>
        <w:jc w:val="center"/>
        <w:rPr>
          <w:bCs/>
          <w:sz w:val="28"/>
          <w:szCs w:val="28"/>
        </w:rPr>
      </w:pPr>
      <w:r w:rsidRPr="00D117CC">
        <w:rPr>
          <w:bCs/>
          <w:sz w:val="28"/>
          <w:szCs w:val="28"/>
        </w:rPr>
        <w:t xml:space="preserve">р.п. Октябрьский </w:t>
      </w:r>
    </w:p>
    <w:p w:rsidR="00D16DCD" w:rsidRPr="00D117CC" w:rsidRDefault="00D16DCD" w:rsidP="00D16DCD">
      <w:pPr>
        <w:autoSpaceDE w:val="0"/>
        <w:autoSpaceDN w:val="0"/>
        <w:adjustRightInd w:val="0"/>
        <w:rPr>
          <w:bCs/>
          <w:sz w:val="28"/>
          <w:szCs w:val="28"/>
        </w:rPr>
      </w:pPr>
    </w:p>
    <w:p w:rsidR="00D16DCD" w:rsidRPr="000C1B26" w:rsidRDefault="00D16DCD" w:rsidP="00D16DCD">
      <w:pPr>
        <w:autoSpaceDE w:val="0"/>
        <w:autoSpaceDN w:val="0"/>
        <w:adjustRightInd w:val="0"/>
        <w:jc w:val="center"/>
        <w:rPr>
          <w:b/>
          <w:bCs/>
          <w:sz w:val="26"/>
          <w:szCs w:val="26"/>
        </w:rPr>
      </w:pPr>
      <w:r w:rsidRPr="000C1B26">
        <w:rPr>
          <w:b/>
          <w:bCs/>
          <w:sz w:val="26"/>
          <w:szCs w:val="26"/>
        </w:rPr>
        <w:t xml:space="preserve">Об утверждении административного регламента предоставления муниципальной услуги </w:t>
      </w:r>
      <w:r w:rsidRPr="003138E9">
        <w:rPr>
          <w:b/>
          <w:bCs/>
          <w:sz w:val="26"/>
          <w:szCs w:val="26"/>
        </w:rPr>
        <w:t>«</w:t>
      </w:r>
      <w:r w:rsidR="003138E9" w:rsidRPr="003138E9">
        <w:rPr>
          <w:b/>
          <w:sz w:val="26"/>
          <w:szCs w:val="26"/>
        </w:rPr>
        <w:t>Выдача градостроительных планов земельных участков на территории Устьянского муниципального округа Архангельской области»</w:t>
      </w:r>
    </w:p>
    <w:p w:rsidR="00D16DCD" w:rsidRPr="000C1B26" w:rsidRDefault="00D16DCD" w:rsidP="00D16DCD">
      <w:pPr>
        <w:autoSpaceDE w:val="0"/>
        <w:autoSpaceDN w:val="0"/>
        <w:adjustRightInd w:val="0"/>
        <w:jc w:val="center"/>
        <w:rPr>
          <w:b/>
          <w:bCs/>
          <w:sz w:val="26"/>
          <w:szCs w:val="26"/>
        </w:rPr>
      </w:pPr>
    </w:p>
    <w:p w:rsidR="00D16DCD" w:rsidRPr="000C1B26" w:rsidRDefault="00D16DCD" w:rsidP="00D16DCD">
      <w:pPr>
        <w:autoSpaceDE w:val="0"/>
        <w:autoSpaceDN w:val="0"/>
        <w:adjustRightInd w:val="0"/>
        <w:ind w:firstLine="709"/>
        <w:jc w:val="both"/>
        <w:rPr>
          <w:sz w:val="26"/>
          <w:szCs w:val="26"/>
        </w:rPr>
      </w:pPr>
      <w:proofErr w:type="gramStart"/>
      <w:r w:rsidRPr="000C1B26">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областным законом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w:t>
      </w:r>
      <w:r w:rsidR="003138E9">
        <w:rPr>
          <w:sz w:val="26"/>
          <w:szCs w:val="26"/>
        </w:rPr>
        <w:t>статьей 57.3 Градостроительного</w:t>
      </w:r>
      <w:r w:rsidRPr="000C1B26">
        <w:rPr>
          <w:sz w:val="26"/>
          <w:szCs w:val="26"/>
        </w:rPr>
        <w:t xml:space="preserve"> кодекса Российской Федерации,  администрация Устьянского муниципального округа:</w:t>
      </w:r>
      <w:proofErr w:type="gramEnd"/>
    </w:p>
    <w:p w:rsidR="00D16DCD" w:rsidRDefault="00D16DCD" w:rsidP="00D16DCD">
      <w:pPr>
        <w:jc w:val="both"/>
        <w:rPr>
          <w:b/>
          <w:sz w:val="26"/>
          <w:szCs w:val="26"/>
        </w:rPr>
      </w:pPr>
      <w:r w:rsidRPr="000C1B26">
        <w:rPr>
          <w:b/>
          <w:sz w:val="26"/>
          <w:szCs w:val="26"/>
        </w:rPr>
        <w:t>ПОСТАНОВЛЯЕТ:</w:t>
      </w:r>
    </w:p>
    <w:p w:rsidR="00C26271" w:rsidRPr="000C1B26" w:rsidRDefault="00C26271" w:rsidP="00D16DCD">
      <w:pPr>
        <w:jc w:val="both"/>
        <w:rPr>
          <w:b/>
          <w:sz w:val="26"/>
          <w:szCs w:val="26"/>
        </w:rPr>
      </w:pPr>
    </w:p>
    <w:p w:rsidR="00D16DCD" w:rsidRPr="000C1B26" w:rsidRDefault="00D16DCD" w:rsidP="00D16DCD">
      <w:pPr>
        <w:autoSpaceDE w:val="0"/>
        <w:autoSpaceDN w:val="0"/>
        <w:adjustRightInd w:val="0"/>
        <w:ind w:firstLine="709"/>
        <w:jc w:val="both"/>
        <w:rPr>
          <w:sz w:val="26"/>
          <w:szCs w:val="26"/>
        </w:rPr>
      </w:pPr>
      <w:r w:rsidRPr="000C1B26">
        <w:rPr>
          <w:sz w:val="26"/>
          <w:szCs w:val="26"/>
        </w:rPr>
        <w:t xml:space="preserve">1. Утвердить прилагаемый административный регламент предоставления муниципальной услуги </w:t>
      </w:r>
      <w:r w:rsidR="004B2515" w:rsidRPr="004B2515">
        <w:rPr>
          <w:sz w:val="26"/>
          <w:szCs w:val="26"/>
        </w:rPr>
        <w:t xml:space="preserve">«Выдача градостроительных планов земельных участков на территории Устьянского муниципального округа Архангельской области» </w:t>
      </w:r>
      <w:r w:rsidRPr="000C1B26">
        <w:rPr>
          <w:sz w:val="26"/>
          <w:szCs w:val="26"/>
        </w:rPr>
        <w:t>(далее – административный регламент).</w:t>
      </w:r>
    </w:p>
    <w:p w:rsidR="00D16DCD" w:rsidRPr="000C1B26" w:rsidRDefault="00D16DCD" w:rsidP="00D16DCD">
      <w:pPr>
        <w:autoSpaceDE w:val="0"/>
        <w:autoSpaceDN w:val="0"/>
        <w:adjustRightInd w:val="0"/>
        <w:ind w:firstLine="709"/>
        <w:jc w:val="both"/>
        <w:rPr>
          <w:color w:val="000000" w:themeColor="text1"/>
          <w:sz w:val="26"/>
          <w:szCs w:val="26"/>
        </w:rPr>
      </w:pPr>
      <w:r w:rsidRPr="000C1B26">
        <w:rPr>
          <w:color w:val="000000" w:themeColor="text1"/>
          <w:sz w:val="26"/>
          <w:szCs w:val="26"/>
        </w:rPr>
        <w:t xml:space="preserve">2. </w:t>
      </w:r>
      <w:proofErr w:type="gramStart"/>
      <w:r w:rsidRPr="000C1B26">
        <w:rPr>
          <w:color w:val="000000" w:themeColor="text1"/>
          <w:sz w:val="26"/>
          <w:szCs w:val="26"/>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sidRPr="000C1B26">
        <w:rPr>
          <w:sz w:val="26"/>
          <w:szCs w:val="26"/>
        </w:rPr>
        <w:t>Устьянского муниципального округа</w:t>
      </w:r>
      <w:r w:rsidRPr="000C1B26">
        <w:rPr>
          <w:color w:val="000000" w:themeColor="text1"/>
          <w:sz w:val="26"/>
          <w:szCs w:val="26"/>
        </w:rPr>
        <w:t xml:space="preserve">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D16DCD" w:rsidRDefault="00D16DCD" w:rsidP="00D16DCD">
      <w:pPr>
        <w:autoSpaceDE w:val="0"/>
        <w:autoSpaceDN w:val="0"/>
        <w:adjustRightInd w:val="0"/>
        <w:ind w:firstLine="709"/>
        <w:jc w:val="both"/>
        <w:rPr>
          <w:color w:val="000000" w:themeColor="text1"/>
          <w:sz w:val="26"/>
          <w:szCs w:val="26"/>
        </w:rPr>
      </w:pPr>
      <w:r w:rsidRPr="000C1B26">
        <w:rPr>
          <w:color w:val="000000" w:themeColor="text1"/>
          <w:sz w:val="26"/>
          <w:szCs w:val="26"/>
        </w:rPr>
        <w:t xml:space="preserve">Установить, что в случаях, предусмотренных соглашением о взаимодействии между администрацией </w:t>
      </w:r>
      <w:r w:rsidRPr="000C1B26">
        <w:rPr>
          <w:sz w:val="26"/>
          <w:szCs w:val="26"/>
        </w:rPr>
        <w:t xml:space="preserve">Устьянского муниципального округа </w:t>
      </w:r>
      <w:r w:rsidRPr="000C1B26">
        <w:rPr>
          <w:color w:val="000000" w:themeColor="text1"/>
          <w:sz w:val="26"/>
          <w:szCs w:val="26"/>
        </w:rPr>
        <w:t xml:space="preserve">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w:t>
      </w:r>
    </w:p>
    <w:p w:rsidR="00D16DCD" w:rsidRPr="000C1B26" w:rsidRDefault="00D16DCD" w:rsidP="009565D1">
      <w:pPr>
        <w:autoSpaceDE w:val="0"/>
        <w:autoSpaceDN w:val="0"/>
        <w:adjustRightInd w:val="0"/>
        <w:jc w:val="both"/>
        <w:rPr>
          <w:color w:val="000000" w:themeColor="text1"/>
          <w:sz w:val="26"/>
          <w:szCs w:val="26"/>
        </w:rPr>
      </w:pPr>
      <w:r w:rsidRPr="000C1B26">
        <w:rPr>
          <w:color w:val="000000" w:themeColor="text1"/>
          <w:sz w:val="26"/>
          <w:szCs w:val="26"/>
        </w:rPr>
        <w:lastRenderedPageBreak/>
        <w:t xml:space="preserve">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sidRPr="000C1B26">
        <w:rPr>
          <w:sz w:val="26"/>
          <w:szCs w:val="26"/>
        </w:rPr>
        <w:t xml:space="preserve">Устьянского муниципального округа </w:t>
      </w:r>
      <w:r w:rsidRPr="000C1B26">
        <w:rPr>
          <w:color w:val="000000" w:themeColor="text1"/>
          <w:sz w:val="26"/>
          <w:szCs w:val="26"/>
        </w:rPr>
        <w:t>не осуществляются.</w:t>
      </w:r>
    </w:p>
    <w:p w:rsidR="00D16DCD" w:rsidRPr="000C1B26" w:rsidRDefault="00D16DCD" w:rsidP="00D16DCD">
      <w:pPr>
        <w:autoSpaceDE w:val="0"/>
        <w:autoSpaceDN w:val="0"/>
        <w:adjustRightInd w:val="0"/>
        <w:ind w:firstLine="709"/>
        <w:jc w:val="both"/>
        <w:rPr>
          <w:sz w:val="26"/>
          <w:szCs w:val="26"/>
        </w:rPr>
      </w:pPr>
      <w:r w:rsidRPr="000C1B26">
        <w:rPr>
          <w:sz w:val="26"/>
          <w:szCs w:val="26"/>
        </w:rPr>
        <w:t xml:space="preserve">3. </w:t>
      </w:r>
      <w:proofErr w:type="gramStart"/>
      <w:r w:rsidRPr="000C1B26">
        <w:rPr>
          <w:sz w:val="26"/>
          <w:szCs w:val="26"/>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округа и  министерством связи и информационных технологий Архангельской области и в течение срока действия такого соглашения.</w:t>
      </w:r>
      <w:proofErr w:type="gramEnd"/>
    </w:p>
    <w:p w:rsidR="00D16DCD" w:rsidRDefault="00D16DCD" w:rsidP="00D16DCD">
      <w:pPr>
        <w:autoSpaceDE w:val="0"/>
        <w:autoSpaceDN w:val="0"/>
        <w:adjustRightInd w:val="0"/>
        <w:ind w:firstLine="709"/>
        <w:jc w:val="both"/>
        <w:rPr>
          <w:sz w:val="26"/>
          <w:szCs w:val="26"/>
        </w:rPr>
      </w:pPr>
      <w:r w:rsidRPr="000C1B26">
        <w:rPr>
          <w:sz w:val="26"/>
          <w:szCs w:val="26"/>
        </w:rPr>
        <w:t>4. Признать утратившим</w:t>
      </w:r>
      <w:r>
        <w:rPr>
          <w:sz w:val="26"/>
          <w:szCs w:val="26"/>
        </w:rPr>
        <w:t>и</w:t>
      </w:r>
      <w:r w:rsidRPr="000C1B26">
        <w:rPr>
          <w:sz w:val="26"/>
          <w:szCs w:val="26"/>
        </w:rPr>
        <w:t xml:space="preserve"> силу постановлени</w:t>
      </w:r>
      <w:r>
        <w:rPr>
          <w:sz w:val="26"/>
          <w:szCs w:val="26"/>
        </w:rPr>
        <w:t xml:space="preserve">я </w:t>
      </w:r>
      <w:r w:rsidRPr="00BA1BA3">
        <w:rPr>
          <w:sz w:val="26"/>
          <w:szCs w:val="26"/>
        </w:rPr>
        <w:t xml:space="preserve">администрации </w:t>
      </w:r>
      <w:r>
        <w:rPr>
          <w:sz w:val="26"/>
          <w:szCs w:val="26"/>
        </w:rPr>
        <w:t>муниципального образования «</w:t>
      </w:r>
      <w:r w:rsidRPr="00BA1BA3">
        <w:rPr>
          <w:sz w:val="26"/>
          <w:szCs w:val="26"/>
        </w:rPr>
        <w:t>Устьянск</w:t>
      </w:r>
      <w:r>
        <w:rPr>
          <w:sz w:val="26"/>
          <w:szCs w:val="26"/>
        </w:rPr>
        <w:t>ий</w:t>
      </w:r>
      <w:r w:rsidRPr="00BA1BA3">
        <w:rPr>
          <w:sz w:val="26"/>
          <w:szCs w:val="26"/>
        </w:rPr>
        <w:t xml:space="preserve"> муниципальн</w:t>
      </w:r>
      <w:r>
        <w:rPr>
          <w:sz w:val="26"/>
          <w:szCs w:val="26"/>
        </w:rPr>
        <w:t>ый</w:t>
      </w:r>
      <w:r w:rsidRPr="00BA1BA3">
        <w:rPr>
          <w:sz w:val="26"/>
          <w:szCs w:val="26"/>
        </w:rPr>
        <w:t xml:space="preserve"> район</w:t>
      </w:r>
      <w:r>
        <w:rPr>
          <w:sz w:val="26"/>
          <w:szCs w:val="26"/>
        </w:rPr>
        <w:t>»</w:t>
      </w:r>
      <w:r w:rsidRPr="00BA1BA3">
        <w:rPr>
          <w:sz w:val="26"/>
          <w:szCs w:val="26"/>
        </w:rPr>
        <w:t>:</w:t>
      </w:r>
      <w:r w:rsidRPr="000C1B26">
        <w:rPr>
          <w:sz w:val="26"/>
          <w:szCs w:val="26"/>
        </w:rPr>
        <w:t xml:space="preserve"> </w:t>
      </w:r>
    </w:p>
    <w:p w:rsidR="00D16DCD" w:rsidRPr="0014255E" w:rsidRDefault="00D16DCD" w:rsidP="00D16DCD">
      <w:pPr>
        <w:autoSpaceDE w:val="0"/>
        <w:autoSpaceDN w:val="0"/>
        <w:adjustRightInd w:val="0"/>
        <w:ind w:firstLine="709"/>
        <w:jc w:val="both"/>
        <w:rPr>
          <w:bCs/>
          <w:sz w:val="26"/>
          <w:szCs w:val="26"/>
        </w:rPr>
      </w:pPr>
      <w:r w:rsidRPr="0014255E">
        <w:rPr>
          <w:sz w:val="26"/>
          <w:szCs w:val="26"/>
        </w:rPr>
        <w:t xml:space="preserve">- Об утверждении административного регламента предоставления муниципальной услуги </w:t>
      </w:r>
      <w:r w:rsidR="004B2515" w:rsidRPr="0014255E">
        <w:rPr>
          <w:sz w:val="26"/>
          <w:szCs w:val="26"/>
        </w:rPr>
        <w:t>по выдаче градостроительных планов земельных участков на территориях сельских поселений, входящих в состав муниципального образования «Устьянский муниципальный район» Архангельской области</w:t>
      </w:r>
      <w:r w:rsidRPr="0014255E">
        <w:rPr>
          <w:bCs/>
          <w:sz w:val="26"/>
          <w:szCs w:val="26"/>
        </w:rPr>
        <w:t xml:space="preserve"> от</w:t>
      </w:r>
      <w:r w:rsidR="004B2515" w:rsidRPr="0014255E">
        <w:rPr>
          <w:bCs/>
          <w:sz w:val="26"/>
          <w:szCs w:val="26"/>
        </w:rPr>
        <w:t xml:space="preserve"> 01</w:t>
      </w:r>
      <w:r w:rsidRPr="0014255E">
        <w:rPr>
          <w:bCs/>
          <w:sz w:val="26"/>
          <w:szCs w:val="26"/>
        </w:rPr>
        <w:t xml:space="preserve"> июля 2019 года № 8</w:t>
      </w:r>
      <w:r w:rsidR="004B2515" w:rsidRPr="0014255E">
        <w:rPr>
          <w:bCs/>
          <w:sz w:val="26"/>
          <w:szCs w:val="26"/>
        </w:rPr>
        <w:t>01</w:t>
      </w:r>
      <w:r w:rsidRPr="0014255E">
        <w:rPr>
          <w:bCs/>
          <w:sz w:val="26"/>
          <w:szCs w:val="26"/>
        </w:rPr>
        <w:t>;</w:t>
      </w:r>
    </w:p>
    <w:p w:rsidR="00D16DCD" w:rsidRPr="0014255E" w:rsidRDefault="00D16DCD" w:rsidP="00D16DCD">
      <w:pPr>
        <w:autoSpaceDE w:val="0"/>
        <w:autoSpaceDN w:val="0"/>
        <w:adjustRightInd w:val="0"/>
        <w:ind w:firstLine="709"/>
        <w:jc w:val="both"/>
        <w:rPr>
          <w:sz w:val="26"/>
          <w:szCs w:val="26"/>
        </w:rPr>
      </w:pPr>
      <w:r w:rsidRPr="0014255E">
        <w:rPr>
          <w:bCs/>
          <w:sz w:val="26"/>
          <w:szCs w:val="26"/>
        </w:rPr>
        <w:t xml:space="preserve">- </w:t>
      </w:r>
      <w:r w:rsidR="004B2515" w:rsidRPr="0014255E">
        <w:rPr>
          <w:sz w:val="26"/>
          <w:szCs w:val="26"/>
        </w:rPr>
        <w:t xml:space="preserve">О внесении изменений </w:t>
      </w:r>
      <w:r w:rsidRPr="0014255E">
        <w:rPr>
          <w:sz w:val="26"/>
          <w:szCs w:val="26"/>
        </w:rPr>
        <w:t xml:space="preserve">в административный регламент предоставления муниципальной услуги </w:t>
      </w:r>
      <w:r w:rsidR="004B2515" w:rsidRPr="0014255E">
        <w:rPr>
          <w:sz w:val="26"/>
          <w:szCs w:val="26"/>
        </w:rPr>
        <w:t>по выдаче градостроительных планов земельных участков на территориях сельских поселений, входящих в состав муниципального образования «Устьянский муниципальный район» Архангельской области</w:t>
      </w:r>
      <w:r w:rsidR="004B2515" w:rsidRPr="0014255E">
        <w:rPr>
          <w:bCs/>
          <w:sz w:val="26"/>
          <w:szCs w:val="26"/>
        </w:rPr>
        <w:t xml:space="preserve"> от</w:t>
      </w:r>
      <w:r w:rsidRPr="0014255E">
        <w:rPr>
          <w:sz w:val="26"/>
          <w:szCs w:val="26"/>
        </w:rPr>
        <w:t xml:space="preserve"> </w:t>
      </w:r>
      <w:r w:rsidR="004B2515" w:rsidRPr="0014255E">
        <w:rPr>
          <w:sz w:val="26"/>
          <w:szCs w:val="26"/>
        </w:rPr>
        <w:t>04 февраля 2020 № 153;</w:t>
      </w:r>
    </w:p>
    <w:p w:rsidR="004B2515" w:rsidRPr="0014255E" w:rsidRDefault="004B2515" w:rsidP="004B2515">
      <w:pPr>
        <w:autoSpaceDE w:val="0"/>
        <w:autoSpaceDN w:val="0"/>
        <w:adjustRightInd w:val="0"/>
        <w:ind w:firstLine="709"/>
        <w:jc w:val="both"/>
        <w:rPr>
          <w:sz w:val="26"/>
          <w:szCs w:val="26"/>
        </w:rPr>
      </w:pPr>
      <w:r w:rsidRPr="0014255E">
        <w:rPr>
          <w:sz w:val="26"/>
          <w:szCs w:val="26"/>
        </w:rPr>
        <w:t>- О внесении изменений в административный регламент предоставления муниципальной услуги по выдаче градостроительных планов земельных участков на территориях сельских поселений, входящих в состав муниципального образования «Устьянский муниципальный район» Архангельской области</w:t>
      </w:r>
      <w:r w:rsidRPr="0014255E">
        <w:rPr>
          <w:bCs/>
          <w:sz w:val="26"/>
          <w:szCs w:val="26"/>
        </w:rPr>
        <w:t xml:space="preserve"> от</w:t>
      </w:r>
      <w:r w:rsidRPr="0014255E">
        <w:rPr>
          <w:sz w:val="26"/>
          <w:szCs w:val="26"/>
        </w:rPr>
        <w:t xml:space="preserve"> 08 июня 2020 № 751;</w:t>
      </w:r>
    </w:p>
    <w:p w:rsidR="00F94210" w:rsidRPr="0014255E" w:rsidRDefault="00F94210" w:rsidP="00F94210">
      <w:pPr>
        <w:autoSpaceDE w:val="0"/>
        <w:autoSpaceDN w:val="0"/>
        <w:adjustRightInd w:val="0"/>
        <w:ind w:firstLine="709"/>
        <w:jc w:val="both"/>
        <w:rPr>
          <w:sz w:val="26"/>
          <w:szCs w:val="26"/>
        </w:rPr>
      </w:pPr>
      <w:r w:rsidRPr="0014255E">
        <w:rPr>
          <w:sz w:val="26"/>
          <w:szCs w:val="26"/>
        </w:rPr>
        <w:t>- О внесении изменений в административный регламент предоставления муниципальной услуги по выдаче градостроительных планов земельных участков на территориях сельских поселений, входящих в состав муниципального образования «Устьянский муниципальный район» Архангельской области</w:t>
      </w:r>
      <w:r w:rsidRPr="0014255E">
        <w:rPr>
          <w:bCs/>
          <w:sz w:val="26"/>
          <w:szCs w:val="26"/>
        </w:rPr>
        <w:t xml:space="preserve"> от</w:t>
      </w:r>
      <w:r w:rsidRPr="0014255E">
        <w:rPr>
          <w:sz w:val="26"/>
          <w:szCs w:val="26"/>
        </w:rPr>
        <w:t xml:space="preserve"> 24 декабря 2020 № 2023</w:t>
      </w:r>
      <w:r w:rsidR="00915257" w:rsidRPr="0014255E">
        <w:rPr>
          <w:sz w:val="26"/>
          <w:szCs w:val="26"/>
        </w:rPr>
        <w:t>.</w:t>
      </w:r>
    </w:p>
    <w:p w:rsidR="00D16DCD" w:rsidRPr="0014255E" w:rsidRDefault="00D16DCD" w:rsidP="00D16DCD">
      <w:pPr>
        <w:autoSpaceDE w:val="0"/>
        <w:autoSpaceDN w:val="0"/>
        <w:adjustRightInd w:val="0"/>
        <w:ind w:firstLine="709"/>
        <w:jc w:val="both"/>
        <w:rPr>
          <w:sz w:val="26"/>
          <w:szCs w:val="26"/>
        </w:rPr>
      </w:pPr>
      <w:r w:rsidRPr="0014255E">
        <w:rPr>
          <w:sz w:val="26"/>
          <w:szCs w:val="26"/>
        </w:rPr>
        <w:t xml:space="preserve">5. Настоящее постановление вступает в силу после его официального опубликования. </w:t>
      </w:r>
    </w:p>
    <w:p w:rsidR="00D16DCD" w:rsidRPr="0014255E" w:rsidRDefault="00D16DCD" w:rsidP="00D16DCD">
      <w:pPr>
        <w:rPr>
          <w:sz w:val="26"/>
          <w:szCs w:val="26"/>
        </w:rPr>
      </w:pPr>
    </w:p>
    <w:p w:rsidR="008C785F" w:rsidRPr="0014255E" w:rsidRDefault="008C785F" w:rsidP="00D16DCD">
      <w:pPr>
        <w:rPr>
          <w:sz w:val="26"/>
          <w:szCs w:val="26"/>
        </w:rPr>
      </w:pPr>
    </w:p>
    <w:p w:rsidR="00302220" w:rsidRDefault="00C26271" w:rsidP="00D16DCD">
      <w:pPr>
        <w:rPr>
          <w:sz w:val="26"/>
          <w:szCs w:val="26"/>
        </w:rPr>
      </w:pPr>
      <w:r>
        <w:rPr>
          <w:sz w:val="26"/>
          <w:szCs w:val="26"/>
        </w:rPr>
        <w:t>Г</w:t>
      </w:r>
      <w:r w:rsidR="00D16DCD" w:rsidRPr="0014255E">
        <w:rPr>
          <w:sz w:val="26"/>
          <w:szCs w:val="26"/>
        </w:rPr>
        <w:t>лав</w:t>
      </w:r>
      <w:r>
        <w:rPr>
          <w:sz w:val="26"/>
          <w:szCs w:val="26"/>
        </w:rPr>
        <w:t>а</w:t>
      </w:r>
      <w:r w:rsidR="00D16DCD" w:rsidRPr="0014255E">
        <w:rPr>
          <w:sz w:val="26"/>
          <w:szCs w:val="26"/>
        </w:rPr>
        <w:t xml:space="preserve"> Устьянского муниципального округа                </w:t>
      </w:r>
      <w:r>
        <w:rPr>
          <w:sz w:val="26"/>
          <w:szCs w:val="26"/>
        </w:rPr>
        <w:t xml:space="preserve">                               С.А. Котлов</w:t>
      </w:r>
    </w:p>
    <w:p w:rsidR="00302220" w:rsidRDefault="00302220">
      <w:pPr>
        <w:rPr>
          <w:sz w:val="26"/>
          <w:szCs w:val="26"/>
        </w:rPr>
      </w:pPr>
      <w:r>
        <w:rPr>
          <w:sz w:val="26"/>
          <w:szCs w:val="26"/>
        </w:rPr>
        <w:br w:type="page"/>
      </w:r>
    </w:p>
    <w:p w:rsidR="00D16DCD" w:rsidRPr="0014255E" w:rsidRDefault="00D16DCD" w:rsidP="00D16DCD">
      <w:pPr>
        <w:rPr>
          <w:sz w:val="26"/>
          <w:szCs w:val="26"/>
        </w:rPr>
        <w:sectPr w:rsidR="00D16DCD" w:rsidRPr="0014255E" w:rsidSect="00AA293A">
          <w:pgSz w:w="11906" w:h="16838"/>
          <w:pgMar w:top="993" w:right="850" w:bottom="1134" w:left="1701" w:header="708" w:footer="708" w:gutter="0"/>
          <w:pgNumType w:start="1"/>
          <w:cols w:space="708"/>
          <w:docGrid w:linePitch="360"/>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824DF" w:rsidTr="00A824DF">
        <w:tc>
          <w:tcPr>
            <w:tcW w:w="4785" w:type="dxa"/>
          </w:tcPr>
          <w:p w:rsidR="00A824DF" w:rsidRDefault="00A824DF" w:rsidP="0012714A">
            <w:pPr>
              <w:pStyle w:val="a7"/>
            </w:pPr>
          </w:p>
        </w:tc>
        <w:tc>
          <w:tcPr>
            <w:tcW w:w="4786" w:type="dxa"/>
          </w:tcPr>
          <w:p w:rsidR="00A824DF" w:rsidRDefault="00A824DF" w:rsidP="00C26271">
            <w:pPr>
              <w:pStyle w:val="a7"/>
              <w:ind w:left="318"/>
              <w:jc w:val="right"/>
              <w:rPr>
                <w:b w:val="0"/>
              </w:rPr>
            </w:pPr>
            <w:r w:rsidRPr="00753FE1">
              <w:rPr>
                <w:b w:val="0"/>
              </w:rPr>
              <w:t xml:space="preserve">Утвержден </w:t>
            </w:r>
          </w:p>
          <w:p w:rsidR="00A824DF" w:rsidRDefault="00A824DF" w:rsidP="00C26271">
            <w:pPr>
              <w:pStyle w:val="a7"/>
              <w:ind w:left="318"/>
              <w:jc w:val="right"/>
              <w:rPr>
                <w:b w:val="0"/>
              </w:rPr>
            </w:pPr>
            <w:r w:rsidRPr="00753FE1">
              <w:rPr>
                <w:b w:val="0"/>
              </w:rPr>
              <w:t xml:space="preserve">постановлением администрации </w:t>
            </w:r>
          </w:p>
          <w:p w:rsidR="00A824DF" w:rsidRDefault="008C785F" w:rsidP="00C26271">
            <w:pPr>
              <w:pStyle w:val="a7"/>
              <w:ind w:left="318"/>
              <w:jc w:val="right"/>
              <w:rPr>
                <w:b w:val="0"/>
              </w:rPr>
            </w:pPr>
            <w:r>
              <w:rPr>
                <w:b w:val="0"/>
              </w:rPr>
              <w:t>Устьянского муниципального округа</w:t>
            </w:r>
          </w:p>
          <w:p w:rsidR="007E2C60" w:rsidRPr="00BD2105" w:rsidRDefault="00C26271" w:rsidP="00C26271">
            <w:pPr>
              <w:pStyle w:val="a7"/>
              <w:ind w:left="318"/>
              <w:jc w:val="right"/>
              <w:rPr>
                <w:b w:val="0"/>
              </w:rPr>
            </w:pPr>
            <w:r>
              <w:rPr>
                <w:b w:val="0"/>
              </w:rPr>
              <w:t xml:space="preserve">от  25 декабря 2023 года </w:t>
            </w:r>
            <w:r w:rsidR="007E2C60">
              <w:rPr>
                <w:b w:val="0"/>
              </w:rPr>
              <w:t xml:space="preserve"> №</w:t>
            </w:r>
            <w:r>
              <w:rPr>
                <w:b w:val="0"/>
              </w:rPr>
              <w:t xml:space="preserve"> 3102</w:t>
            </w:r>
          </w:p>
        </w:tc>
      </w:tr>
    </w:tbl>
    <w:p w:rsidR="00E60F68" w:rsidRDefault="00E60F68" w:rsidP="0012714A">
      <w:pPr>
        <w:pStyle w:val="a7"/>
      </w:pPr>
    </w:p>
    <w:p w:rsidR="009D1F1B" w:rsidRPr="00676686" w:rsidRDefault="009D1F1B" w:rsidP="0012714A">
      <w:pPr>
        <w:pStyle w:val="a7"/>
        <w:rPr>
          <w:sz w:val="26"/>
          <w:szCs w:val="26"/>
        </w:rPr>
      </w:pPr>
    </w:p>
    <w:p w:rsidR="00E831AB" w:rsidRPr="00676686" w:rsidRDefault="00E831AB" w:rsidP="006B52B6">
      <w:pPr>
        <w:pStyle w:val="a7"/>
        <w:rPr>
          <w:sz w:val="26"/>
          <w:szCs w:val="26"/>
        </w:rPr>
      </w:pPr>
      <w:r w:rsidRPr="00676686">
        <w:rPr>
          <w:sz w:val="26"/>
          <w:szCs w:val="26"/>
        </w:rPr>
        <w:t>АДМИНИСТРАТИВНЫЙ РЕГЛАМЕНТ</w:t>
      </w:r>
    </w:p>
    <w:p w:rsidR="00E831AB" w:rsidRPr="00676686" w:rsidRDefault="00E831AB" w:rsidP="00753FE1">
      <w:pPr>
        <w:pStyle w:val="a7"/>
        <w:rPr>
          <w:sz w:val="28"/>
          <w:szCs w:val="26"/>
        </w:rPr>
      </w:pPr>
      <w:r w:rsidRPr="00676686">
        <w:rPr>
          <w:sz w:val="26"/>
          <w:szCs w:val="26"/>
        </w:rPr>
        <w:t>предоставления муниципальной услуги</w:t>
      </w:r>
      <w:r w:rsidRPr="006B52B6">
        <w:rPr>
          <w:sz w:val="28"/>
          <w:szCs w:val="26"/>
        </w:rPr>
        <w:t xml:space="preserve"> </w:t>
      </w:r>
      <w:r w:rsidR="0006592F" w:rsidRPr="00676686">
        <w:rPr>
          <w:sz w:val="28"/>
          <w:szCs w:val="26"/>
        </w:rPr>
        <w:t>«</w:t>
      </w:r>
      <w:r w:rsidR="0006592F" w:rsidRPr="00676686">
        <w:rPr>
          <w:sz w:val="26"/>
          <w:szCs w:val="26"/>
        </w:rPr>
        <w:t>Выдача градостроительных планов земельных участков на территории Устьянского муниципального округа Архангельской области»</w:t>
      </w:r>
    </w:p>
    <w:p w:rsidR="00753FE1" w:rsidRPr="006B52B6" w:rsidRDefault="00753FE1" w:rsidP="00753FE1">
      <w:pPr>
        <w:pStyle w:val="a7"/>
        <w:rPr>
          <w:sz w:val="26"/>
          <w:szCs w:val="26"/>
        </w:rPr>
      </w:pPr>
    </w:p>
    <w:p w:rsidR="00E831AB" w:rsidRPr="006B52B6" w:rsidRDefault="00E831AB" w:rsidP="006B52B6">
      <w:pPr>
        <w:jc w:val="center"/>
        <w:rPr>
          <w:b/>
          <w:bCs/>
          <w:sz w:val="26"/>
          <w:szCs w:val="26"/>
        </w:rPr>
      </w:pPr>
      <w:r w:rsidRPr="006B52B6">
        <w:rPr>
          <w:b/>
          <w:bCs/>
          <w:sz w:val="26"/>
          <w:szCs w:val="26"/>
          <w:lang w:val="en-US"/>
        </w:rPr>
        <w:t>I</w:t>
      </w:r>
      <w:r w:rsidRPr="006B52B6">
        <w:rPr>
          <w:b/>
          <w:bCs/>
          <w:sz w:val="26"/>
          <w:szCs w:val="26"/>
        </w:rPr>
        <w:t>. Общие положения</w:t>
      </w:r>
    </w:p>
    <w:p w:rsidR="00E831AB" w:rsidRPr="006B52B6" w:rsidRDefault="00E831AB" w:rsidP="006B52B6">
      <w:pPr>
        <w:rPr>
          <w:sz w:val="26"/>
          <w:szCs w:val="26"/>
        </w:rPr>
      </w:pPr>
    </w:p>
    <w:p w:rsidR="00E831AB" w:rsidRPr="006B52B6" w:rsidRDefault="00E831AB" w:rsidP="006B52B6">
      <w:pPr>
        <w:jc w:val="center"/>
        <w:rPr>
          <w:b/>
          <w:bCs/>
          <w:sz w:val="26"/>
          <w:szCs w:val="26"/>
        </w:rPr>
      </w:pPr>
      <w:r w:rsidRPr="006B52B6">
        <w:rPr>
          <w:b/>
          <w:bCs/>
          <w:sz w:val="26"/>
          <w:szCs w:val="26"/>
        </w:rPr>
        <w:t>1.1. Предмет регулирования административного регламента</w:t>
      </w:r>
    </w:p>
    <w:p w:rsidR="00E831AB" w:rsidRPr="006B52B6" w:rsidRDefault="00E831AB" w:rsidP="006B52B6">
      <w:pPr>
        <w:rPr>
          <w:sz w:val="26"/>
          <w:szCs w:val="26"/>
        </w:rPr>
      </w:pPr>
    </w:p>
    <w:p w:rsidR="00E831AB" w:rsidRPr="006B52B6" w:rsidRDefault="00E831AB" w:rsidP="006B52B6">
      <w:pPr>
        <w:pStyle w:val="13"/>
        <w:numPr>
          <w:ilvl w:val="0"/>
          <w:numId w:val="19"/>
        </w:numPr>
        <w:tabs>
          <w:tab w:val="left" w:pos="993"/>
        </w:tabs>
        <w:ind w:left="0" w:firstLine="708"/>
        <w:jc w:val="both"/>
        <w:rPr>
          <w:sz w:val="26"/>
          <w:szCs w:val="26"/>
        </w:rPr>
      </w:pPr>
      <w:proofErr w:type="gramStart"/>
      <w:r w:rsidRPr="006B52B6">
        <w:rPr>
          <w:sz w:val="26"/>
          <w:szCs w:val="26"/>
        </w:rPr>
        <w:t xml:space="preserve">Настоящий административный регламент устанавливает порядок предоставления муниципальной услуги </w:t>
      </w:r>
      <w:r w:rsidR="00721D7D">
        <w:rPr>
          <w:sz w:val="28"/>
          <w:szCs w:val="26"/>
        </w:rPr>
        <w:t>«</w:t>
      </w:r>
      <w:r w:rsidR="00721D7D" w:rsidRPr="00F23DAE">
        <w:rPr>
          <w:sz w:val="26"/>
          <w:szCs w:val="26"/>
        </w:rPr>
        <w:t xml:space="preserve">Выдача градостроительных планов земельных участков </w:t>
      </w:r>
      <w:r w:rsidR="00721D7D">
        <w:rPr>
          <w:sz w:val="26"/>
          <w:szCs w:val="26"/>
        </w:rPr>
        <w:t>на территории Устьянского муниципального округа Архангельской области»</w:t>
      </w:r>
      <w:r w:rsidRPr="006B52B6">
        <w:rPr>
          <w:sz w:val="26"/>
          <w:szCs w:val="26"/>
        </w:rPr>
        <w:t xml:space="preserve"> (далее – муниципальная услуга)</w:t>
      </w:r>
      <w:r w:rsidR="00721D7D">
        <w:rPr>
          <w:sz w:val="26"/>
          <w:szCs w:val="26"/>
        </w:rPr>
        <w:t xml:space="preserve"> </w:t>
      </w:r>
      <w:r w:rsidR="00721D7D" w:rsidRPr="0022660C">
        <w:rPr>
          <w:sz w:val="26"/>
          <w:szCs w:val="26"/>
        </w:rPr>
        <w:t>и стандарт предоставления муниципальн</w:t>
      </w:r>
      <w:r w:rsidR="00721D7D">
        <w:rPr>
          <w:sz w:val="26"/>
          <w:szCs w:val="26"/>
        </w:rPr>
        <w:t>ой</w:t>
      </w:r>
      <w:r w:rsidR="00721D7D" w:rsidRPr="0022660C">
        <w:rPr>
          <w:sz w:val="26"/>
          <w:szCs w:val="26"/>
        </w:rPr>
        <w:t xml:space="preserve"> услуги, включая сроки и последовательность административных процедур и административных действий администрации </w:t>
      </w:r>
      <w:r w:rsidR="00721D7D">
        <w:rPr>
          <w:sz w:val="26"/>
          <w:szCs w:val="26"/>
        </w:rPr>
        <w:t xml:space="preserve">Устьянского муниципального округа </w:t>
      </w:r>
      <w:r w:rsidR="00721D7D" w:rsidRPr="00976333">
        <w:rPr>
          <w:sz w:val="26"/>
          <w:szCs w:val="26"/>
        </w:rPr>
        <w:t xml:space="preserve">Архангельской области </w:t>
      </w:r>
      <w:r w:rsidR="00721D7D" w:rsidRPr="000018B2">
        <w:rPr>
          <w:sz w:val="26"/>
          <w:szCs w:val="26"/>
        </w:rPr>
        <w:t>(далее –</w:t>
      </w:r>
      <w:r w:rsidR="00721D7D">
        <w:rPr>
          <w:sz w:val="26"/>
          <w:szCs w:val="26"/>
        </w:rPr>
        <w:t xml:space="preserve"> </w:t>
      </w:r>
      <w:r w:rsidR="00721D7D" w:rsidRPr="000018B2">
        <w:rPr>
          <w:sz w:val="26"/>
          <w:szCs w:val="26"/>
        </w:rPr>
        <w:t>администрация) при осуществлении полномочий по предоставлению муниципальной услуги</w:t>
      </w:r>
      <w:r w:rsidRPr="006B52B6">
        <w:rPr>
          <w:sz w:val="26"/>
          <w:szCs w:val="26"/>
        </w:rPr>
        <w:t>.</w:t>
      </w:r>
      <w:proofErr w:type="gramEnd"/>
    </w:p>
    <w:p w:rsidR="00E831AB" w:rsidRPr="006B52B6" w:rsidRDefault="00E831AB" w:rsidP="006B52B6">
      <w:pPr>
        <w:pStyle w:val="13"/>
        <w:ind w:left="0" w:firstLine="708"/>
        <w:jc w:val="both"/>
        <w:rPr>
          <w:sz w:val="26"/>
          <w:szCs w:val="26"/>
        </w:rPr>
      </w:pPr>
      <w:r w:rsidRPr="006B52B6">
        <w:rPr>
          <w:sz w:val="26"/>
          <w:szCs w:val="26"/>
        </w:rPr>
        <w:t>2. Предоставление муниципальной услуги включает в себя следующие административные процедуры:</w:t>
      </w:r>
    </w:p>
    <w:p w:rsidR="00E831AB" w:rsidRPr="006B52B6" w:rsidRDefault="00E831AB" w:rsidP="006B52B6">
      <w:pPr>
        <w:tabs>
          <w:tab w:val="left" w:pos="-284"/>
          <w:tab w:val="left" w:pos="0"/>
          <w:tab w:val="left" w:pos="284"/>
          <w:tab w:val="left" w:pos="993"/>
        </w:tabs>
        <w:ind w:firstLine="709"/>
        <w:jc w:val="both"/>
        <w:rPr>
          <w:sz w:val="26"/>
          <w:szCs w:val="26"/>
        </w:rPr>
      </w:pPr>
      <w:r w:rsidRPr="006B52B6">
        <w:rPr>
          <w:sz w:val="26"/>
          <w:szCs w:val="26"/>
        </w:rPr>
        <w:t xml:space="preserve">1) </w:t>
      </w:r>
      <w:r w:rsidR="004F2C23" w:rsidRPr="00BC3112">
        <w:rPr>
          <w:sz w:val="26"/>
          <w:szCs w:val="26"/>
        </w:rPr>
        <w:t>регистрация запроса заявителя либо выдача уведомления об отказе в приеме документов, необходимых для предоставления муниципальной услуги</w:t>
      </w:r>
      <w:r w:rsidR="00674F48" w:rsidRPr="004F2C23">
        <w:rPr>
          <w:sz w:val="26"/>
          <w:szCs w:val="26"/>
        </w:rPr>
        <w:t>;</w:t>
      </w:r>
    </w:p>
    <w:p w:rsidR="00E831AB" w:rsidRPr="006B52B6" w:rsidRDefault="00E831AB" w:rsidP="006B52B6">
      <w:pPr>
        <w:tabs>
          <w:tab w:val="left" w:pos="-284"/>
          <w:tab w:val="left" w:pos="0"/>
          <w:tab w:val="left" w:pos="284"/>
          <w:tab w:val="left" w:pos="993"/>
        </w:tabs>
        <w:ind w:firstLine="709"/>
        <w:jc w:val="both"/>
        <w:rPr>
          <w:sz w:val="26"/>
          <w:szCs w:val="26"/>
        </w:rPr>
      </w:pPr>
      <w:r w:rsidRPr="003027C3">
        <w:rPr>
          <w:sz w:val="26"/>
          <w:szCs w:val="26"/>
        </w:rPr>
        <w:t xml:space="preserve">2) </w:t>
      </w:r>
      <w:r w:rsidR="00E4309A" w:rsidRPr="003027C3">
        <w:rPr>
          <w:sz w:val="26"/>
          <w:szCs w:val="26"/>
        </w:rPr>
        <w:t xml:space="preserve">рассмотрение вопроса о </w:t>
      </w:r>
      <w:r w:rsidRPr="003027C3">
        <w:rPr>
          <w:sz w:val="26"/>
          <w:szCs w:val="26"/>
        </w:rPr>
        <w:t>выдач</w:t>
      </w:r>
      <w:r w:rsidR="00E4309A" w:rsidRPr="003027C3">
        <w:rPr>
          <w:sz w:val="26"/>
          <w:szCs w:val="26"/>
        </w:rPr>
        <w:t>е</w:t>
      </w:r>
      <w:r w:rsidRPr="003027C3">
        <w:rPr>
          <w:sz w:val="26"/>
          <w:szCs w:val="26"/>
        </w:rPr>
        <w:t xml:space="preserve"> градостроител</w:t>
      </w:r>
      <w:r w:rsidR="00D63582" w:rsidRPr="003027C3">
        <w:rPr>
          <w:sz w:val="26"/>
          <w:szCs w:val="26"/>
        </w:rPr>
        <w:t>ьного плана земельного участка;</w:t>
      </w:r>
    </w:p>
    <w:p w:rsidR="00E831AB" w:rsidRPr="006B52B6" w:rsidRDefault="00E831AB" w:rsidP="006B52B6">
      <w:pPr>
        <w:tabs>
          <w:tab w:val="left" w:pos="-284"/>
          <w:tab w:val="left" w:pos="0"/>
          <w:tab w:val="left" w:pos="284"/>
          <w:tab w:val="left" w:pos="993"/>
        </w:tabs>
        <w:ind w:firstLine="709"/>
        <w:jc w:val="both"/>
        <w:rPr>
          <w:sz w:val="26"/>
          <w:szCs w:val="26"/>
        </w:rPr>
      </w:pPr>
      <w:r w:rsidRPr="006B52B6">
        <w:rPr>
          <w:sz w:val="26"/>
          <w:szCs w:val="26"/>
        </w:rPr>
        <w:t>3) выдача заявителю результата предоставления муниципальной услуги.</w:t>
      </w:r>
    </w:p>
    <w:p w:rsidR="00752964" w:rsidRPr="00752964" w:rsidRDefault="00E831AB" w:rsidP="00752964">
      <w:pPr>
        <w:ind w:firstLine="709"/>
        <w:jc w:val="both"/>
        <w:rPr>
          <w:sz w:val="26"/>
          <w:szCs w:val="26"/>
        </w:rPr>
      </w:pPr>
      <w:r w:rsidRPr="006B52B6">
        <w:rPr>
          <w:sz w:val="26"/>
          <w:szCs w:val="26"/>
        </w:rPr>
        <w:t xml:space="preserve">3. </w:t>
      </w:r>
      <w:r w:rsidR="00752964" w:rsidRPr="00752964">
        <w:rPr>
          <w:sz w:val="26"/>
          <w:szCs w:val="26"/>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w:t>
      </w:r>
      <w:r w:rsidR="00271F94">
        <w:rPr>
          <w:sz w:val="26"/>
          <w:szCs w:val="26"/>
        </w:rPr>
        <w:t xml:space="preserve"> </w:t>
      </w:r>
      <w:r w:rsidR="00271F94" w:rsidRPr="006B52B6">
        <w:rPr>
          <w:sz w:val="26"/>
          <w:szCs w:val="26"/>
        </w:rPr>
        <w:t>(далее – МФЦ)</w:t>
      </w:r>
      <w:r w:rsidR="00752964" w:rsidRPr="00752964">
        <w:rPr>
          <w:sz w:val="26"/>
          <w:szCs w:val="26"/>
        </w:rPr>
        <w:t>, относятся:</w:t>
      </w:r>
    </w:p>
    <w:p w:rsidR="00674F48" w:rsidRPr="006B6E59" w:rsidRDefault="00674F48" w:rsidP="00674F48">
      <w:pPr>
        <w:ind w:firstLine="709"/>
        <w:jc w:val="both"/>
        <w:rPr>
          <w:sz w:val="26"/>
          <w:szCs w:val="26"/>
        </w:rPr>
      </w:pPr>
      <w:r w:rsidRPr="006B6E59">
        <w:rPr>
          <w:sz w:val="26"/>
          <w:szCs w:val="26"/>
        </w:rPr>
        <w:t>1) прием и регистрация запроса и документов, поданных лично для предоставления муниципальной услуги;</w:t>
      </w:r>
    </w:p>
    <w:p w:rsidR="00674F48" w:rsidRPr="006B6E59" w:rsidRDefault="00674F48" w:rsidP="00674F48">
      <w:pPr>
        <w:ind w:firstLine="709"/>
        <w:jc w:val="both"/>
        <w:rPr>
          <w:sz w:val="26"/>
          <w:szCs w:val="26"/>
        </w:rPr>
      </w:pPr>
      <w:r w:rsidRPr="006B6E59">
        <w:rPr>
          <w:sz w:val="26"/>
          <w:szCs w:val="26"/>
        </w:rPr>
        <w:t>2) получение решения о предоставлении муниципальной услуги;</w:t>
      </w:r>
    </w:p>
    <w:p w:rsidR="00674F48" w:rsidRDefault="00674F48" w:rsidP="00674F48">
      <w:pPr>
        <w:ind w:firstLine="709"/>
        <w:jc w:val="both"/>
        <w:rPr>
          <w:sz w:val="26"/>
          <w:szCs w:val="26"/>
        </w:rPr>
      </w:pPr>
      <w:r w:rsidRPr="006B6E59">
        <w:rPr>
          <w:sz w:val="26"/>
          <w:szCs w:val="26"/>
        </w:rPr>
        <w:t>3) уведомление заявителя о принятом решении, выдача заявителю результата предоставления муниципальной услуги.</w:t>
      </w:r>
    </w:p>
    <w:p w:rsidR="00674F48" w:rsidRPr="00BD57F4" w:rsidRDefault="00674F48" w:rsidP="00674F48">
      <w:pPr>
        <w:ind w:firstLine="709"/>
        <w:jc w:val="both"/>
        <w:rPr>
          <w:sz w:val="26"/>
          <w:szCs w:val="26"/>
        </w:rPr>
      </w:pPr>
    </w:p>
    <w:p w:rsidR="00E831AB" w:rsidRPr="006B52B6" w:rsidRDefault="00E831AB" w:rsidP="006B52B6">
      <w:pPr>
        <w:jc w:val="center"/>
        <w:rPr>
          <w:b/>
          <w:bCs/>
          <w:sz w:val="26"/>
          <w:szCs w:val="26"/>
        </w:rPr>
      </w:pPr>
      <w:r w:rsidRPr="006B52B6">
        <w:rPr>
          <w:b/>
          <w:bCs/>
          <w:sz w:val="26"/>
          <w:szCs w:val="26"/>
        </w:rPr>
        <w:t>1.2. Описание заявителей при предоставлении</w:t>
      </w:r>
    </w:p>
    <w:p w:rsidR="00E831AB" w:rsidRPr="006B52B6" w:rsidRDefault="00E831AB" w:rsidP="006B52B6">
      <w:pPr>
        <w:jc w:val="center"/>
        <w:rPr>
          <w:b/>
          <w:bCs/>
          <w:sz w:val="26"/>
          <w:szCs w:val="26"/>
        </w:rPr>
      </w:pPr>
      <w:r w:rsidRPr="006B52B6">
        <w:rPr>
          <w:b/>
          <w:bCs/>
          <w:sz w:val="26"/>
          <w:szCs w:val="26"/>
        </w:rPr>
        <w:t>муниципальной услуги</w:t>
      </w:r>
    </w:p>
    <w:p w:rsidR="00E831AB" w:rsidRPr="006B52B6" w:rsidRDefault="00E831AB" w:rsidP="006B52B6">
      <w:pPr>
        <w:rPr>
          <w:bCs/>
          <w:sz w:val="26"/>
          <w:szCs w:val="26"/>
        </w:rPr>
      </w:pPr>
    </w:p>
    <w:p w:rsidR="000471CD" w:rsidRDefault="00E831AB" w:rsidP="000471CD">
      <w:pPr>
        <w:widowControl w:val="0"/>
        <w:autoSpaceDE w:val="0"/>
        <w:autoSpaceDN w:val="0"/>
        <w:adjustRightInd w:val="0"/>
        <w:ind w:firstLine="709"/>
        <w:jc w:val="both"/>
        <w:rPr>
          <w:sz w:val="26"/>
          <w:szCs w:val="26"/>
        </w:rPr>
      </w:pPr>
      <w:bookmarkStart w:id="0" w:name="sub_11561"/>
      <w:r w:rsidRPr="006B52B6">
        <w:rPr>
          <w:sz w:val="26"/>
          <w:szCs w:val="26"/>
        </w:rPr>
        <w:t>4. Заявителями</w:t>
      </w:r>
      <w:r w:rsidR="007233DC" w:rsidRPr="006B52B6">
        <w:rPr>
          <w:sz w:val="26"/>
          <w:szCs w:val="26"/>
        </w:rPr>
        <w:t xml:space="preserve"> при предоставлении муниципальной услуги</w:t>
      </w:r>
      <w:r w:rsidRPr="006B52B6">
        <w:rPr>
          <w:sz w:val="26"/>
          <w:szCs w:val="26"/>
        </w:rPr>
        <w:t xml:space="preserve"> являются</w:t>
      </w:r>
      <w:r w:rsidR="003657AE" w:rsidRPr="006B52B6">
        <w:rPr>
          <w:sz w:val="26"/>
          <w:szCs w:val="26"/>
        </w:rPr>
        <w:t xml:space="preserve"> </w:t>
      </w:r>
      <w:r w:rsidR="00035875" w:rsidRPr="006B52B6">
        <w:rPr>
          <w:sz w:val="26"/>
          <w:szCs w:val="26"/>
        </w:rPr>
        <w:t>физические и</w:t>
      </w:r>
      <w:r w:rsidR="003657AE" w:rsidRPr="006B52B6">
        <w:rPr>
          <w:sz w:val="26"/>
          <w:szCs w:val="26"/>
        </w:rPr>
        <w:t>ли</w:t>
      </w:r>
      <w:r w:rsidR="00035875" w:rsidRPr="006B52B6">
        <w:rPr>
          <w:sz w:val="26"/>
          <w:szCs w:val="26"/>
        </w:rPr>
        <w:t xml:space="preserve"> юридические лица</w:t>
      </w:r>
      <w:r w:rsidR="003014E3" w:rsidRPr="006B52B6">
        <w:rPr>
          <w:sz w:val="26"/>
          <w:szCs w:val="26"/>
        </w:rPr>
        <w:t>, являющиеся правообладателями земельн</w:t>
      </w:r>
      <w:r w:rsidR="00AC440D" w:rsidRPr="006B52B6">
        <w:rPr>
          <w:sz w:val="26"/>
          <w:szCs w:val="26"/>
        </w:rPr>
        <w:t>ых</w:t>
      </w:r>
      <w:r w:rsidR="003014E3" w:rsidRPr="006B52B6">
        <w:rPr>
          <w:sz w:val="26"/>
          <w:szCs w:val="26"/>
        </w:rPr>
        <w:t xml:space="preserve"> участк</w:t>
      </w:r>
      <w:r w:rsidR="00AC440D" w:rsidRPr="006B52B6">
        <w:rPr>
          <w:sz w:val="26"/>
          <w:szCs w:val="26"/>
        </w:rPr>
        <w:t>ов</w:t>
      </w:r>
      <w:r w:rsidR="000471CD">
        <w:rPr>
          <w:sz w:val="26"/>
          <w:szCs w:val="26"/>
        </w:rPr>
        <w:t xml:space="preserve">, </w:t>
      </w:r>
      <w:r w:rsidR="000471CD" w:rsidRPr="00D51D94">
        <w:rPr>
          <w:sz w:val="26"/>
          <w:szCs w:val="26"/>
        </w:rPr>
        <w:t>ин</w:t>
      </w:r>
      <w:r w:rsidR="000471CD">
        <w:rPr>
          <w:sz w:val="26"/>
          <w:szCs w:val="26"/>
        </w:rPr>
        <w:t xml:space="preserve">ые </w:t>
      </w:r>
      <w:r w:rsidR="000471CD" w:rsidRPr="00D51D94">
        <w:rPr>
          <w:sz w:val="26"/>
          <w:szCs w:val="26"/>
        </w:rPr>
        <w:t>лиц</w:t>
      </w:r>
      <w:r w:rsidR="000471CD">
        <w:rPr>
          <w:sz w:val="26"/>
          <w:szCs w:val="26"/>
        </w:rPr>
        <w:t xml:space="preserve">а </w:t>
      </w:r>
      <w:r w:rsidR="000471CD" w:rsidRPr="003806EC">
        <w:rPr>
          <w:sz w:val="26"/>
          <w:szCs w:val="26"/>
        </w:rPr>
        <w:t>в</w:t>
      </w:r>
      <w:r w:rsidR="000471CD">
        <w:rPr>
          <w:sz w:val="26"/>
          <w:szCs w:val="26"/>
        </w:rPr>
        <w:t xml:space="preserve"> </w:t>
      </w:r>
      <w:r w:rsidR="000471CD" w:rsidRPr="003806EC">
        <w:rPr>
          <w:sz w:val="26"/>
          <w:szCs w:val="26"/>
        </w:rPr>
        <w:t>случае, предусмотренном частью 1.1</w:t>
      </w:r>
      <w:r w:rsidR="000471CD">
        <w:rPr>
          <w:sz w:val="26"/>
          <w:szCs w:val="26"/>
        </w:rPr>
        <w:t xml:space="preserve"> статьи 57.3 Градостроительного кодекса </w:t>
      </w:r>
      <w:r w:rsidR="000471CD" w:rsidRPr="003806EC">
        <w:rPr>
          <w:sz w:val="26"/>
          <w:szCs w:val="26"/>
        </w:rPr>
        <w:t>Российской Федерации</w:t>
      </w:r>
      <w:r w:rsidR="000471CD">
        <w:rPr>
          <w:sz w:val="26"/>
          <w:szCs w:val="26"/>
        </w:rPr>
        <w:t>.</w:t>
      </w:r>
    </w:p>
    <w:p w:rsidR="00D16DCD" w:rsidRPr="0022660C" w:rsidRDefault="00E831AB" w:rsidP="00D16DCD">
      <w:pPr>
        <w:widowControl w:val="0"/>
        <w:autoSpaceDE w:val="0"/>
        <w:autoSpaceDN w:val="0"/>
        <w:adjustRightInd w:val="0"/>
        <w:ind w:firstLine="709"/>
        <w:jc w:val="both"/>
        <w:rPr>
          <w:sz w:val="26"/>
          <w:szCs w:val="26"/>
        </w:rPr>
      </w:pPr>
      <w:r w:rsidRPr="006B52B6">
        <w:rPr>
          <w:sz w:val="26"/>
          <w:szCs w:val="26"/>
        </w:rPr>
        <w:t xml:space="preserve">5. </w:t>
      </w:r>
      <w:bookmarkEnd w:id="0"/>
      <w:r w:rsidR="00D16DCD" w:rsidRPr="0022660C">
        <w:rPr>
          <w:sz w:val="26"/>
          <w:szCs w:val="26"/>
        </w:rPr>
        <w:t xml:space="preserve">От имени заявителей, указанных в </w:t>
      </w:r>
      <w:hyperlink w:anchor="Par59" w:history="1">
        <w:r w:rsidR="00D16DCD" w:rsidRPr="0022660C">
          <w:rPr>
            <w:sz w:val="26"/>
            <w:szCs w:val="26"/>
          </w:rPr>
          <w:t>пункте 4</w:t>
        </w:r>
      </w:hyperlink>
      <w:r w:rsidR="00D16DCD" w:rsidRPr="0022660C">
        <w:rPr>
          <w:sz w:val="26"/>
          <w:szCs w:val="26"/>
        </w:rPr>
        <w:t xml:space="preserve"> настоящего </w:t>
      </w:r>
      <w:r w:rsidR="00D16DCD" w:rsidRPr="0022660C">
        <w:rPr>
          <w:sz w:val="26"/>
          <w:szCs w:val="26"/>
        </w:rPr>
        <w:lastRenderedPageBreak/>
        <w:t>административного регламента, вправе выступать:</w:t>
      </w:r>
    </w:p>
    <w:p w:rsidR="00D16DCD" w:rsidRDefault="00D16DCD" w:rsidP="00D16DCD">
      <w:pPr>
        <w:widowControl w:val="0"/>
        <w:autoSpaceDE w:val="0"/>
        <w:autoSpaceDN w:val="0"/>
        <w:adjustRightInd w:val="0"/>
        <w:ind w:firstLine="709"/>
        <w:jc w:val="both"/>
        <w:rPr>
          <w:sz w:val="26"/>
          <w:szCs w:val="26"/>
        </w:rPr>
      </w:pPr>
      <w:r w:rsidRPr="0022660C">
        <w:rPr>
          <w:sz w:val="26"/>
          <w:szCs w:val="26"/>
        </w:rPr>
        <w:t xml:space="preserve">а) </w:t>
      </w:r>
      <w:r>
        <w:rPr>
          <w:sz w:val="26"/>
          <w:szCs w:val="26"/>
        </w:rPr>
        <w:t>законные представители физических лиц,</w:t>
      </w:r>
      <w:r w:rsidRPr="0022660C">
        <w:rPr>
          <w:sz w:val="26"/>
          <w:szCs w:val="26"/>
        </w:rPr>
        <w:t xml:space="preserve"> уполномоченные на совершение юридически значимых действий на основании доверенности</w:t>
      </w:r>
      <w:r>
        <w:rPr>
          <w:sz w:val="26"/>
          <w:szCs w:val="26"/>
        </w:rPr>
        <w:t xml:space="preserve">, </w:t>
      </w:r>
      <w:r w:rsidRPr="00F94D9A">
        <w:rPr>
          <w:sz w:val="26"/>
          <w:szCs w:val="26"/>
        </w:rPr>
        <w:t>оформленн</w:t>
      </w:r>
      <w:r>
        <w:rPr>
          <w:sz w:val="26"/>
          <w:szCs w:val="26"/>
        </w:rPr>
        <w:t>ой</w:t>
      </w:r>
      <w:r w:rsidRPr="00F94D9A">
        <w:rPr>
          <w:sz w:val="26"/>
          <w:szCs w:val="26"/>
        </w:rPr>
        <w:t xml:space="preserve"> в соответствии с законодательством Российской Федерации</w:t>
      </w:r>
      <w:r>
        <w:rPr>
          <w:sz w:val="26"/>
          <w:szCs w:val="26"/>
        </w:rPr>
        <w:t>.</w:t>
      </w:r>
    </w:p>
    <w:p w:rsidR="00D16DCD" w:rsidRPr="0022660C" w:rsidRDefault="00D16DCD" w:rsidP="00D16DCD">
      <w:pPr>
        <w:widowControl w:val="0"/>
        <w:autoSpaceDE w:val="0"/>
        <w:autoSpaceDN w:val="0"/>
        <w:adjustRightInd w:val="0"/>
        <w:ind w:firstLine="709"/>
        <w:jc w:val="both"/>
        <w:rPr>
          <w:sz w:val="26"/>
          <w:szCs w:val="26"/>
        </w:rPr>
      </w:pPr>
      <w:r>
        <w:rPr>
          <w:sz w:val="26"/>
          <w:szCs w:val="26"/>
        </w:rPr>
        <w:t xml:space="preserve">б) </w:t>
      </w:r>
      <w:r w:rsidRPr="0022660C">
        <w:rPr>
          <w:sz w:val="26"/>
          <w:szCs w:val="26"/>
        </w:rPr>
        <w:t>законные представители юридических лиц</w:t>
      </w:r>
      <w:r>
        <w:rPr>
          <w:sz w:val="26"/>
          <w:szCs w:val="26"/>
        </w:rPr>
        <w:t>,</w:t>
      </w:r>
      <w:r w:rsidRPr="0022660C">
        <w:rPr>
          <w:sz w:val="26"/>
          <w:szCs w:val="26"/>
        </w:rPr>
        <w:t xml:space="preserve"> уполномоченные на совершение юридически значимых действий на основании доверенности</w:t>
      </w:r>
      <w:r>
        <w:rPr>
          <w:sz w:val="26"/>
          <w:szCs w:val="26"/>
        </w:rPr>
        <w:t xml:space="preserve">, </w:t>
      </w:r>
      <w:r w:rsidRPr="00F94D9A">
        <w:rPr>
          <w:sz w:val="26"/>
          <w:szCs w:val="26"/>
        </w:rPr>
        <w:t>оформленн</w:t>
      </w:r>
      <w:r>
        <w:rPr>
          <w:sz w:val="26"/>
          <w:szCs w:val="26"/>
        </w:rPr>
        <w:t>ой</w:t>
      </w:r>
      <w:r w:rsidRPr="00F94D9A">
        <w:rPr>
          <w:sz w:val="26"/>
          <w:szCs w:val="26"/>
        </w:rPr>
        <w:t xml:space="preserve"> в соответствии с законод</w:t>
      </w:r>
      <w:r>
        <w:rPr>
          <w:sz w:val="26"/>
          <w:szCs w:val="26"/>
        </w:rPr>
        <w:t>ательством Российской Федерации</w:t>
      </w:r>
      <w:r w:rsidRPr="00F94D9A">
        <w:rPr>
          <w:sz w:val="26"/>
          <w:szCs w:val="26"/>
        </w:rPr>
        <w:t>, заверенн</w:t>
      </w:r>
      <w:r>
        <w:rPr>
          <w:sz w:val="26"/>
          <w:szCs w:val="26"/>
        </w:rPr>
        <w:t xml:space="preserve">ой </w:t>
      </w:r>
      <w:r w:rsidRPr="00F94D9A">
        <w:rPr>
          <w:sz w:val="26"/>
          <w:szCs w:val="26"/>
        </w:rPr>
        <w:t>печатью заявителя и подписанн</w:t>
      </w:r>
      <w:r>
        <w:rPr>
          <w:sz w:val="26"/>
          <w:szCs w:val="26"/>
        </w:rPr>
        <w:t>ой</w:t>
      </w:r>
      <w:r w:rsidRPr="00F94D9A">
        <w:rPr>
          <w:sz w:val="26"/>
          <w:szCs w:val="26"/>
        </w:rPr>
        <w:t xml:space="preserve"> руководителем заявителя или уполномоченным этим руководителем лицом</w:t>
      </w:r>
      <w:r>
        <w:rPr>
          <w:sz w:val="26"/>
          <w:szCs w:val="26"/>
        </w:rPr>
        <w:t>.</w:t>
      </w:r>
    </w:p>
    <w:p w:rsidR="00D16DCD" w:rsidRDefault="00D16DCD" w:rsidP="00D16DCD">
      <w:pPr>
        <w:widowControl w:val="0"/>
        <w:autoSpaceDE w:val="0"/>
        <w:autoSpaceDN w:val="0"/>
        <w:adjustRightInd w:val="0"/>
        <w:ind w:firstLine="709"/>
        <w:jc w:val="both"/>
        <w:rPr>
          <w:sz w:val="26"/>
          <w:szCs w:val="26"/>
        </w:rPr>
      </w:pPr>
      <w:r w:rsidRPr="00AC573E">
        <w:rPr>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она должна быть подписана с использованием усиленной квалифицированной электронной подписи.</w:t>
      </w:r>
    </w:p>
    <w:p w:rsidR="00D16DCD" w:rsidRDefault="00D16DCD" w:rsidP="00D16DCD">
      <w:pPr>
        <w:widowControl w:val="0"/>
        <w:autoSpaceDE w:val="0"/>
        <w:autoSpaceDN w:val="0"/>
        <w:adjustRightInd w:val="0"/>
        <w:ind w:firstLine="709"/>
        <w:jc w:val="both"/>
        <w:rPr>
          <w:sz w:val="26"/>
          <w:szCs w:val="26"/>
        </w:rPr>
      </w:pPr>
      <w:r>
        <w:rPr>
          <w:sz w:val="26"/>
          <w:szCs w:val="26"/>
        </w:rPr>
        <w:t>Полномочия лица действовать от имени собственников на предоставление документов на согласование переустройства и (или) перепланировки помещения, входящего в состав общего имущества в многоквартирном доме, подтверждается решением общего собрания собственников помещений многоквартирного дома, оформленным протоколом.</w:t>
      </w:r>
    </w:p>
    <w:p w:rsidR="00D16DCD" w:rsidRPr="001874D7" w:rsidRDefault="00D16DCD" w:rsidP="00D16DCD">
      <w:pPr>
        <w:widowControl w:val="0"/>
        <w:autoSpaceDE w:val="0"/>
        <w:autoSpaceDN w:val="0"/>
        <w:adjustRightInd w:val="0"/>
        <w:ind w:firstLine="709"/>
        <w:jc w:val="both"/>
        <w:rPr>
          <w:sz w:val="26"/>
          <w:szCs w:val="26"/>
        </w:rPr>
      </w:pPr>
      <w:proofErr w:type="gramStart"/>
      <w:r w:rsidRPr="001874D7">
        <w:rPr>
          <w:sz w:val="26"/>
          <w:szCs w:val="2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proofErr w:type="gramEnd"/>
      <w:r w:rsidRPr="001874D7">
        <w:rPr>
          <w:sz w:val="26"/>
          <w:szCs w:val="26"/>
        </w:rPr>
        <w:t xml:space="preserve"> июля 2006 года № 149-ФЗ «Об информации, информационных технологиях и о защите информации». При предоставлении муниципальной услуги в электронной форме идентификация и аутентификация могут осуществляться посредством:</w:t>
      </w:r>
    </w:p>
    <w:p w:rsidR="00D16DCD" w:rsidRPr="001874D7" w:rsidRDefault="00D16DCD" w:rsidP="00D16DCD">
      <w:pPr>
        <w:widowControl w:val="0"/>
        <w:autoSpaceDE w:val="0"/>
        <w:autoSpaceDN w:val="0"/>
        <w:adjustRightInd w:val="0"/>
        <w:ind w:firstLine="709"/>
        <w:jc w:val="both"/>
        <w:rPr>
          <w:sz w:val="26"/>
          <w:szCs w:val="26"/>
        </w:rPr>
      </w:pPr>
      <w:proofErr w:type="gramStart"/>
      <w:r w:rsidRPr="001874D7">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16DCD" w:rsidRPr="0022660C" w:rsidRDefault="00D16DCD" w:rsidP="00D16DCD">
      <w:pPr>
        <w:widowControl w:val="0"/>
        <w:autoSpaceDE w:val="0"/>
        <w:autoSpaceDN w:val="0"/>
        <w:adjustRightInd w:val="0"/>
        <w:ind w:firstLine="709"/>
        <w:jc w:val="both"/>
        <w:rPr>
          <w:sz w:val="26"/>
          <w:szCs w:val="26"/>
        </w:rPr>
      </w:pPr>
      <w:r w:rsidRPr="001874D7">
        <w:rPr>
          <w:sz w:val="26"/>
          <w:szCs w:val="26"/>
        </w:rPr>
        <w:t>2) единой системы идентификац</w:t>
      </w:r>
      <w:proofErr w:type="gramStart"/>
      <w:r w:rsidRPr="001874D7">
        <w:rPr>
          <w:sz w:val="26"/>
          <w:szCs w:val="26"/>
        </w:rPr>
        <w:t>ии и ау</w:t>
      </w:r>
      <w:proofErr w:type="gramEnd"/>
      <w:r w:rsidRPr="001874D7">
        <w:rPr>
          <w:sz w:val="26"/>
          <w:szCs w:val="2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52964" w:rsidRPr="006B52B6" w:rsidRDefault="00752964" w:rsidP="006B52B6">
      <w:pPr>
        <w:ind w:firstLine="720"/>
        <w:jc w:val="both"/>
        <w:rPr>
          <w:b/>
          <w:bCs/>
          <w:sz w:val="26"/>
          <w:szCs w:val="26"/>
        </w:rPr>
      </w:pPr>
    </w:p>
    <w:p w:rsidR="00E831AB" w:rsidRPr="006B52B6" w:rsidRDefault="00E831AB" w:rsidP="006B52B6">
      <w:pPr>
        <w:jc w:val="center"/>
        <w:rPr>
          <w:b/>
          <w:bCs/>
          <w:sz w:val="26"/>
          <w:szCs w:val="26"/>
        </w:rPr>
      </w:pPr>
      <w:r w:rsidRPr="006B52B6">
        <w:rPr>
          <w:b/>
          <w:bCs/>
          <w:sz w:val="26"/>
          <w:szCs w:val="26"/>
        </w:rPr>
        <w:t>1.3. Требования к порядку информирования</w:t>
      </w:r>
    </w:p>
    <w:p w:rsidR="00E831AB" w:rsidRPr="006B52B6" w:rsidRDefault="00E831AB" w:rsidP="006B52B6">
      <w:pPr>
        <w:jc w:val="center"/>
        <w:rPr>
          <w:b/>
          <w:bCs/>
          <w:sz w:val="26"/>
          <w:szCs w:val="26"/>
        </w:rPr>
      </w:pPr>
      <w:r w:rsidRPr="006B52B6">
        <w:rPr>
          <w:b/>
          <w:bCs/>
          <w:sz w:val="26"/>
          <w:szCs w:val="26"/>
        </w:rPr>
        <w:t>о правилах предоставления муниципальной услуги</w:t>
      </w:r>
    </w:p>
    <w:p w:rsidR="00E831AB" w:rsidRPr="006B52B6" w:rsidRDefault="00E831AB" w:rsidP="006B52B6">
      <w:pPr>
        <w:ind w:firstLine="720"/>
        <w:jc w:val="both"/>
        <w:rPr>
          <w:sz w:val="26"/>
          <w:szCs w:val="26"/>
        </w:rPr>
      </w:pP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t>6. Информация о правилах предоставления муниципальной услуги может быть получена:</w:t>
      </w: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t>по телефону;</w:t>
      </w: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lastRenderedPageBreak/>
        <w:t>по электронной почте;</w:t>
      </w: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t>по почте путем обращения заявителя с письменным запросом о предоставлении информации;</w:t>
      </w: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t>при личном обращении заявителя;</w:t>
      </w:r>
    </w:p>
    <w:p w:rsidR="00D16DCD" w:rsidRPr="0022660C" w:rsidRDefault="00D16DCD" w:rsidP="00D16DCD">
      <w:pPr>
        <w:widowControl w:val="0"/>
        <w:autoSpaceDE w:val="0"/>
        <w:autoSpaceDN w:val="0"/>
        <w:adjustRightInd w:val="0"/>
        <w:ind w:firstLine="709"/>
        <w:jc w:val="both"/>
        <w:rPr>
          <w:sz w:val="26"/>
          <w:szCs w:val="26"/>
        </w:rPr>
      </w:pPr>
      <w:r>
        <w:rPr>
          <w:sz w:val="26"/>
          <w:szCs w:val="26"/>
        </w:rPr>
        <w:t>на официальном сайте администрации Устьянского муниципального округа</w:t>
      </w:r>
      <w:r w:rsidRPr="0022660C">
        <w:rPr>
          <w:sz w:val="26"/>
          <w:szCs w:val="26"/>
        </w:rPr>
        <w:t xml:space="preserve"> в информационно-телекоммуникационной сети </w:t>
      </w:r>
      <w:r>
        <w:rPr>
          <w:sz w:val="26"/>
          <w:szCs w:val="26"/>
        </w:rPr>
        <w:t>«</w:t>
      </w:r>
      <w:r w:rsidRPr="0022660C">
        <w:rPr>
          <w:sz w:val="26"/>
          <w:szCs w:val="26"/>
        </w:rPr>
        <w:t>Интернет</w:t>
      </w:r>
      <w:r>
        <w:rPr>
          <w:sz w:val="26"/>
          <w:szCs w:val="26"/>
        </w:rPr>
        <w:t>»</w:t>
      </w:r>
      <w:r w:rsidRPr="0022660C">
        <w:rPr>
          <w:sz w:val="26"/>
          <w:szCs w:val="26"/>
        </w:rPr>
        <w:t>;</w:t>
      </w: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D16DCD" w:rsidRPr="00A54077" w:rsidRDefault="00D16DCD" w:rsidP="00D16DCD">
      <w:pPr>
        <w:widowControl w:val="0"/>
        <w:autoSpaceDE w:val="0"/>
        <w:autoSpaceDN w:val="0"/>
        <w:adjustRightInd w:val="0"/>
        <w:ind w:firstLine="709"/>
        <w:jc w:val="both"/>
        <w:rPr>
          <w:sz w:val="26"/>
          <w:szCs w:val="26"/>
        </w:rPr>
      </w:pPr>
      <w:bookmarkStart w:id="1" w:name="Par84"/>
      <w:bookmarkEnd w:id="1"/>
      <w:r w:rsidRPr="00A54077">
        <w:rPr>
          <w:sz w:val="26"/>
          <w:szCs w:val="26"/>
        </w:rPr>
        <w:t>в помещениях администрации (на информационных стендах);</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в многофункциональном центре предоставления государственных и муниципальных услуг и (или) привлекаемых им организациях.</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1) сообщается следующая информация:</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контактные данные </w:t>
      </w:r>
      <w:r>
        <w:rPr>
          <w:sz w:val="26"/>
          <w:szCs w:val="26"/>
        </w:rPr>
        <w:t>администрации</w:t>
      </w:r>
      <w:r w:rsidRPr="002B6CAE">
        <w:rPr>
          <w:sz w:val="26"/>
          <w:szCs w:val="26"/>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D16DCD" w:rsidRPr="002B6CAE" w:rsidRDefault="00D16DCD" w:rsidP="00D16DCD">
      <w:pPr>
        <w:widowControl w:val="0"/>
        <w:autoSpaceDE w:val="0"/>
        <w:autoSpaceDN w:val="0"/>
        <w:adjustRightInd w:val="0"/>
        <w:ind w:firstLine="709"/>
        <w:jc w:val="both"/>
        <w:rPr>
          <w:sz w:val="26"/>
          <w:szCs w:val="26"/>
        </w:rPr>
      </w:pPr>
      <w:r>
        <w:rPr>
          <w:sz w:val="26"/>
          <w:szCs w:val="26"/>
        </w:rPr>
        <w:t>график работы администрации</w:t>
      </w:r>
      <w:r w:rsidRPr="002B6CAE">
        <w:rPr>
          <w:sz w:val="26"/>
          <w:szCs w:val="26"/>
        </w:rPr>
        <w:t xml:space="preserve"> с заявителями в целях оказания содействия при подаче запросов заявителей в электронной форме;</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график работы </w:t>
      </w:r>
      <w:r>
        <w:rPr>
          <w:sz w:val="26"/>
          <w:szCs w:val="26"/>
        </w:rPr>
        <w:t>администрации</w:t>
      </w:r>
      <w:r w:rsidRPr="002B6CAE">
        <w:rPr>
          <w:sz w:val="26"/>
          <w:szCs w:val="26"/>
        </w:rPr>
        <w:t xml:space="preserve"> с заявителями по иным вопросам их взаимодействия;</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Pr>
          <w:sz w:val="26"/>
          <w:szCs w:val="26"/>
        </w:rPr>
        <w:t>администрации</w:t>
      </w:r>
      <w:r w:rsidRPr="002B6CAE">
        <w:rPr>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2) осуществляется консультирование по порядку предоставления муниципальной услуги, в том числе в электронной форме.</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Ответ на телефонный звонок должен начинаться с информации о наименовании </w:t>
      </w:r>
      <w:r>
        <w:rPr>
          <w:sz w:val="26"/>
          <w:szCs w:val="26"/>
        </w:rPr>
        <w:t>администрации</w:t>
      </w:r>
      <w:r w:rsidRPr="002B6CAE">
        <w:rPr>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Pr>
          <w:sz w:val="26"/>
          <w:szCs w:val="26"/>
        </w:rPr>
        <w:t>администрации</w:t>
      </w:r>
      <w:r w:rsidRPr="002B6CAE">
        <w:rPr>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D16DCD" w:rsidRPr="002B6CAE" w:rsidRDefault="00D16DCD" w:rsidP="00D16DCD">
      <w:pPr>
        <w:widowControl w:val="0"/>
        <w:autoSpaceDE w:val="0"/>
        <w:autoSpaceDN w:val="0"/>
        <w:adjustRightInd w:val="0"/>
        <w:ind w:firstLine="709"/>
        <w:jc w:val="both"/>
        <w:rPr>
          <w:sz w:val="26"/>
          <w:szCs w:val="26"/>
        </w:rPr>
      </w:pPr>
      <w:proofErr w:type="gramStart"/>
      <w:r w:rsidRPr="002B6CAE">
        <w:rPr>
          <w:sz w:val="26"/>
          <w:szCs w:val="26"/>
        </w:rPr>
        <w:t xml:space="preserve">Обращения заявителей по электронной почте и их письменные запросы рассматриваются в </w:t>
      </w:r>
      <w:r>
        <w:rPr>
          <w:sz w:val="26"/>
          <w:szCs w:val="26"/>
        </w:rPr>
        <w:t>администрации</w:t>
      </w:r>
      <w:r w:rsidRPr="002B6CAE">
        <w:rPr>
          <w:sz w:val="26"/>
          <w:szCs w:val="26"/>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б) осуществляется консультирование по порядку предоставления </w:t>
      </w:r>
      <w:r w:rsidRPr="002B6CAE">
        <w:rPr>
          <w:sz w:val="26"/>
          <w:szCs w:val="26"/>
        </w:rPr>
        <w:lastRenderedPageBreak/>
        <w:t>муниципальной услуги.</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Обращения заявителей по электронной почте и их письменные запросы рассматриваются в органе в порядке, предусмотренном Федеральным законом от 02.05.2006 N 59-ФЗ «О порядке рассмотрения обращений граждан Российской Федерации» и 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D16DCD" w:rsidRPr="002B6CAE" w:rsidRDefault="00D16DCD" w:rsidP="00D16DCD">
      <w:pPr>
        <w:widowControl w:val="0"/>
        <w:autoSpaceDE w:val="0"/>
        <w:autoSpaceDN w:val="0"/>
        <w:adjustRightInd w:val="0"/>
        <w:ind w:firstLine="709"/>
        <w:jc w:val="both"/>
        <w:rPr>
          <w:sz w:val="26"/>
          <w:szCs w:val="26"/>
        </w:rPr>
      </w:pPr>
      <w:bookmarkStart w:id="2" w:name="Par99"/>
      <w:bookmarkEnd w:id="2"/>
      <w:r w:rsidRPr="002B6CAE">
        <w:rPr>
          <w:sz w:val="26"/>
          <w:szCs w:val="26"/>
        </w:rPr>
        <w:t xml:space="preserve">8. На официальном </w:t>
      </w:r>
      <w:r>
        <w:rPr>
          <w:sz w:val="26"/>
          <w:szCs w:val="26"/>
        </w:rPr>
        <w:t>сайте администрации Устьянского муниципального округа</w:t>
      </w:r>
      <w:r w:rsidRPr="002B6CAE">
        <w:rPr>
          <w:sz w:val="26"/>
          <w:szCs w:val="26"/>
        </w:rPr>
        <w:t xml:space="preserve"> в информационно-телекоммуникационной сети «Интернет» размещается следующая информация:</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текст настоящего административного регламента;</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контактные данные </w:t>
      </w:r>
      <w:r>
        <w:rPr>
          <w:sz w:val="26"/>
          <w:szCs w:val="26"/>
        </w:rPr>
        <w:t>администрации</w:t>
      </w:r>
      <w:r w:rsidRPr="002B6CAE">
        <w:rPr>
          <w:sz w:val="26"/>
          <w:szCs w:val="26"/>
        </w:rPr>
        <w:t>, указанные в пункте 7 настоящего административного регламента;</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график работы </w:t>
      </w:r>
      <w:r>
        <w:rPr>
          <w:sz w:val="26"/>
          <w:szCs w:val="26"/>
        </w:rPr>
        <w:t>администрации</w:t>
      </w:r>
      <w:r w:rsidRPr="002B6CAE">
        <w:rPr>
          <w:sz w:val="26"/>
          <w:szCs w:val="26"/>
        </w:rPr>
        <w:t xml:space="preserve"> с заявителями в целях оказания содействия при подаче запросов заявителей в электронной форме;</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график работы </w:t>
      </w:r>
      <w:r>
        <w:rPr>
          <w:sz w:val="26"/>
          <w:szCs w:val="26"/>
        </w:rPr>
        <w:t>администрации</w:t>
      </w:r>
      <w:r w:rsidRPr="002B6CAE">
        <w:rPr>
          <w:sz w:val="26"/>
          <w:szCs w:val="26"/>
        </w:rPr>
        <w:t xml:space="preserve"> с заявителями по иным вопросам их взаимодействия;</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образцы заполнения заявителями бланков документов;</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порядок получения консультаций (справок) о предоставлении муниципальной услуги;</w:t>
      </w:r>
    </w:p>
    <w:p w:rsidR="00D16DCD" w:rsidRDefault="00D16DCD" w:rsidP="00D16DCD">
      <w:pPr>
        <w:widowControl w:val="0"/>
        <w:autoSpaceDE w:val="0"/>
        <w:autoSpaceDN w:val="0"/>
        <w:adjustRightInd w:val="0"/>
        <w:ind w:firstLine="709"/>
        <w:jc w:val="both"/>
        <w:rPr>
          <w:sz w:val="26"/>
          <w:szCs w:val="26"/>
        </w:rPr>
      </w:pPr>
      <w:r w:rsidRPr="002B6CAE">
        <w:rPr>
          <w:sz w:val="26"/>
          <w:szCs w:val="26"/>
        </w:rPr>
        <w:t xml:space="preserve">сведения о порядке досудебного (внесудебного) обжалования решений и действий (бездействия) должностных лиц </w:t>
      </w:r>
      <w:r>
        <w:rPr>
          <w:sz w:val="26"/>
          <w:szCs w:val="26"/>
        </w:rPr>
        <w:t>администрации</w:t>
      </w:r>
      <w:r w:rsidRPr="002B6CAE">
        <w:rPr>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t>9. На Архангельском региональном портале государственных и муниципальных услуг</w:t>
      </w:r>
      <w:r>
        <w:rPr>
          <w:sz w:val="26"/>
          <w:szCs w:val="26"/>
        </w:rPr>
        <w:t xml:space="preserve"> (функций)</w:t>
      </w:r>
      <w:r w:rsidRPr="0022660C">
        <w:rPr>
          <w:sz w:val="26"/>
          <w:szCs w:val="26"/>
        </w:rPr>
        <w:t xml:space="preserve"> размещаются:</w:t>
      </w:r>
    </w:p>
    <w:p w:rsidR="00D16DCD" w:rsidRPr="00FB163F" w:rsidRDefault="00D16DCD" w:rsidP="00D16DCD">
      <w:pPr>
        <w:widowControl w:val="0"/>
        <w:autoSpaceDE w:val="0"/>
        <w:autoSpaceDN w:val="0"/>
        <w:adjustRightInd w:val="0"/>
        <w:ind w:firstLine="709"/>
        <w:jc w:val="both"/>
        <w:rPr>
          <w:sz w:val="26"/>
          <w:szCs w:val="26"/>
        </w:rPr>
      </w:pPr>
      <w:r w:rsidRPr="00FB163F">
        <w:rPr>
          <w:sz w:val="26"/>
          <w:szCs w:val="26"/>
        </w:rPr>
        <w:t>информация, указанная в пункте 8 настоящего административного регламента;</w:t>
      </w:r>
    </w:p>
    <w:p w:rsidR="00D16DCD" w:rsidRDefault="00D16DCD" w:rsidP="00D16DCD">
      <w:pPr>
        <w:widowControl w:val="0"/>
        <w:autoSpaceDE w:val="0"/>
        <w:autoSpaceDN w:val="0"/>
        <w:adjustRightInd w:val="0"/>
        <w:ind w:firstLine="709"/>
        <w:jc w:val="both"/>
        <w:rPr>
          <w:sz w:val="26"/>
          <w:szCs w:val="26"/>
        </w:rPr>
      </w:pPr>
      <w:r w:rsidRPr="00FB163F">
        <w:rPr>
          <w:sz w:val="26"/>
          <w:szCs w:val="26"/>
        </w:rPr>
        <w:t xml:space="preserve">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w:t>
      </w:r>
      <w:r w:rsidRPr="00FB163F">
        <w:rPr>
          <w:sz w:val="26"/>
          <w:szCs w:val="26"/>
        </w:rPr>
        <w:lastRenderedPageBreak/>
        <w:t>Архангельской области от 28 декабря 2010 года № 408-пп.</w:t>
      </w:r>
    </w:p>
    <w:p w:rsidR="00D16DCD" w:rsidRPr="00BE52DC" w:rsidRDefault="00D16DCD" w:rsidP="00D16DCD">
      <w:pPr>
        <w:widowControl w:val="0"/>
        <w:autoSpaceDE w:val="0"/>
        <w:autoSpaceDN w:val="0"/>
        <w:adjustRightInd w:val="0"/>
        <w:ind w:firstLine="709"/>
        <w:jc w:val="both"/>
        <w:rPr>
          <w:sz w:val="26"/>
          <w:szCs w:val="26"/>
        </w:rPr>
      </w:pPr>
      <w:r w:rsidRPr="0022660C">
        <w:rPr>
          <w:sz w:val="26"/>
          <w:szCs w:val="26"/>
        </w:rPr>
        <w:t xml:space="preserve">10. </w:t>
      </w:r>
      <w:r w:rsidRPr="00BE52DC">
        <w:rPr>
          <w:sz w:val="26"/>
          <w:szCs w:val="26"/>
        </w:rPr>
        <w:t>В помещениях администрации (на информационных стендах) размещается информация, указанная в пункте 8 настоящего административного регламента.</w:t>
      </w:r>
    </w:p>
    <w:p w:rsidR="00D16DCD" w:rsidRDefault="00D16DCD" w:rsidP="00D16DCD">
      <w:pPr>
        <w:widowControl w:val="0"/>
        <w:autoSpaceDE w:val="0"/>
        <w:autoSpaceDN w:val="0"/>
        <w:adjustRightInd w:val="0"/>
        <w:ind w:firstLine="709"/>
        <w:jc w:val="both"/>
        <w:rPr>
          <w:sz w:val="26"/>
          <w:szCs w:val="26"/>
        </w:rPr>
      </w:pPr>
      <w:r w:rsidRPr="002B6CAE">
        <w:rPr>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531E6F" w:rsidRPr="006B52B6" w:rsidRDefault="00531E6F" w:rsidP="006B52B6">
      <w:pPr>
        <w:jc w:val="center"/>
        <w:rPr>
          <w:b/>
          <w:bCs/>
          <w:sz w:val="26"/>
          <w:szCs w:val="26"/>
        </w:rPr>
      </w:pPr>
    </w:p>
    <w:p w:rsidR="00E831AB" w:rsidRPr="006B52B6" w:rsidRDefault="00E831AB" w:rsidP="006B52B6">
      <w:pPr>
        <w:jc w:val="center"/>
        <w:rPr>
          <w:b/>
          <w:bCs/>
          <w:sz w:val="26"/>
          <w:szCs w:val="26"/>
        </w:rPr>
      </w:pPr>
      <w:r w:rsidRPr="006B52B6">
        <w:rPr>
          <w:b/>
          <w:bCs/>
          <w:sz w:val="26"/>
          <w:szCs w:val="26"/>
          <w:lang w:val="en-US"/>
        </w:rPr>
        <w:t>II</w:t>
      </w:r>
      <w:r w:rsidRPr="006B52B6">
        <w:rPr>
          <w:b/>
          <w:bCs/>
          <w:sz w:val="26"/>
          <w:szCs w:val="26"/>
        </w:rPr>
        <w:t>. Стандарт предоставления муниципальной услуги</w:t>
      </w:r>
    </w:p>
    <w:p w:rsidR="00E831AB" w:rsidRPr="006B52B6" w:rsidRDefault="00E831AB" w:rsidP="006B52B6">
      <w:pPr>
        <w:ind w:firstLine="720"/>
        <w:jc w:val="both"/>
        <w:rPr>
          <w:sz w:val="26"/>
          <w:szCs w:val="26"/>
        </w:rPr>
      </w:pPr>
    </w:p>
    <w:p w:rsidR="00E831AB" w:rsidRPr="006B52B6" w:rsidRDefault="0041309A" w:rsidP="006B52B6">
      <w:pPr>
        <w:ind w:firstLine="709"/>
        <w:jc w:val="both"/>
        <w:rPr>
          <w:sz w:val="26"/>
          <w:szCs w:val="26"/>
        </w:rPr>
      </w:pPr>
      <w:r w:rsidRPr="006B52B6">
        <w:rPr>
          <w:sz w:val="26"/>
          <w:szCs w:val="26"/>
        </w:rPr>
        <w:t>11</w:t>
      </w:r>
      <w:r w:rsidR="00E831AB" w:rsidRPr="006B52B6">
        <w:rPr>
          <w:sz w:val="26"/>
          <w:szCs w:val="26"/>
        </w:rPr>
        <w:t>. Полное наименование муниципальной услуги:</w:t>
      </w:r>
    </w:p>
    <w:p w:rsidR="00E831AB" w:rsidRPr="006B52B6" w:rsidRDefault="00E831AB" w:rsidP="006B52B6">
      <w:pPr>
        <w:ind w:firstLine="720"/>
        <w:jc w:val="both"/>
        <w:rPr>
          <w:sz w:val="26"/>
          <w:szCs w:val="26"/>
        </w:rPr>
      </w:pPr>
      <w:r w:rsidRPr="006B52B6">
        <w:rPr>
          <w:sz w:val="26"/>
          <w:szCs w:val="26"/>
        </w:rPr>
        <w:t>«</w:t>
      </w:r>
      <w:r w:rsidR="003850B7" w:rsidRPr="00F23DAE">
        <w:rPr>
          <w:sz w:val="26"/>
          <w:szCs w:val="26"/>
        </w:rPr>
        <w:t xml:space="preserve">Выдача градостроительных планов земельных участков </w:t>
      </w:r>
      <w:r w:rsidR="003850B7">
        <w:rPr>
          <w:sz w:val="26"/>
          <w:szCs w:val="26"/>
        </w:rPr>
        <w:t>на территории Устьянского муниципального округа Архангельской области»</w:t>
      </w:r>
      <w:r w:rsidRPr="006B52B6">
        <w:rPr>
          <w:sz w:val="26"/>
          <w:szCs w:val="26"/>
        </w:rPr>
        <w:t>.</w:t>
      </w:r>
    </w:p>
    <w:p w:rsidR="00E831AB" w:rsidRPr="006B52B6" w:rsidRDefault="00E831AB" w:rsidP="006B52B6">
      <w:pPr>
        <w:ind w:firstLine="720"/>
        <w:jc w:val="both"/>
        <w:rPr>
          <w:sz w:val="26"/>
          <w:szCs w:val="26"/>
        </w:rPr>
      </w:pPr>
      <w:r w:rsidRPr="006B52B6">
        <w:rPr>
          <w:sz w:val="26"/>
          <w:szCs w:val="26"/>
        </w:rPr>
        <w:t>Краткое наименование муниципальной услуги:</w:t>
      </w:r>
    </w:p>
    <w:p w:rsidR="00E831AB" w:rsidRPr="006B52B6" w:rsidRDefault="00E831AB" w:rsidP="006B52B6">
      <w:pPr>
        <w:ind w:firstLine="720"/>
        <w:jc w:val="both"/>
        <w:rPr>
          <w:sz w:val="26"/>
          <w:szCs w:val="26"/>
        </w:rPr>
      </w:pPr>
      <w:r w:rsidRPr="006B52B6">
        <w:rPr>
          <w:sz w:val="26"/>
          <w:szCs w:val="26"/>
        </w:rPr>
        <w:t>«Выдача градостроительн</w:t>
      </w:r>
      <w:r w:rsidR="00FC6037" w:rsidRPr="006B52B6">
        <w:rPr>
          <w:sz w:val="26"/>
          <w:szCs w:val="26"/>
        </w:rPr>
        <w:t>ых</w:t>
      </w:r>
      <w:r w:rsidRPr="006B52B6">
        <w:rPr>
          <w:sz w:val="26"/>
          <w:szCs w:val="26"/>
        </w:rPr>
        <w:t xml:space="preserve"> план</w:t>
      </w:r>
      <w:r w:rsidR="00FC6037" w:rsidRPr="006B52B6">
        <w:rPr>
          <w:sz w:val="26"/>
          <w:szCs w:val="26"/>
        </w:rPr>
        <w:t>ов</w:t>
      </w:r>
      <w:r w:rsidRPr="006B52B6">
        <w:rPr>
          <w:sz w:val="26"/>
          <w:szCs w:val="26"/>
        </w:rPr>
        <w:t xml:space="preserve"> земельн</w:t>
      </w:r>
      <w:r w:rsidR="00FC6037" w:rsidRPr="006B52B6">
        <w:rPr>
          <w:sz w:val="26"/>
          <w:szCs w:val="26"/>
        </w:rPr>
        <w:t>ых</w:t>
      </w:r>
      <w:r w:rsidRPr="006B52B6">
        <w:rPr>
          <w:sz w:val="26"/>
          <w:szCs w:val="26"/>
        </w:rPr>
        <w:t xml:space="preserve"> участк</w:t>
      </w:r>
      <w:r w:rsidR="00FC6037" w:rsidRPr="006B52B6">
        <w:rPr>
          <w:sz w:val="26"/>
          <w:szCs w:val="26"/>
        </w:rPr>
        <w:t>ов</w:t>
      </w:r>
      <w:r w:rsidRPr="006B52B6">
        <w:rPr>
          <w:sz w:val="26"/>
          <w:szCs w:val="26"/>
        </w:rPr>
        <w:t>».</w:t>
      </w:r>
    </w:p>
    <w:p w:rsidR="001B120B" w:rsidRDefault="001B120B" w:rsidP="001B120B">
      <w:pPr>
        <w:widowControl w:val="0"/>
        <w:autoSpaceDE w:val="0"/>
        <w:autoSpaceDN w:val="0"/>
        <w:adjustRightInd w:val="0"/>
        <w:ind w:firstLine="709"/>
        <w:jc w:val="both"/>
        <w:rPr>
          <w:sz w:val="26"/>
          <w:szCs w:val="26"/>
        </w:rPr>
      </w:pPr>
      <w:r w:rsidRPr="0022660C">
        <w:rPr>
          <w:sz w:val="26"/>
          <w:szCs w:val="26"/>
        </w:rPr>
        <w:t xml:space="preserve">12. </w:t>
      </w:r>
      <w:r w:rsidRPr="006C5ACF">
        <w:rPr>
          <w:sz w:val="26"/>
          <w:szCs w:val="26"/>
        </w:rPr>
        <w:t xml:space="preserve">Муниципальная услуга предоставляется администрацией </w:t>
      </w:r>
      <w:r>
        <w:rPr>
          <w:sz w:val="26"/>
          <w:szCs w:val="26"/>
        </w:rPr>
        <w:t>Устьянского муниципального округа.</w:t>
      </w:r>
    </w:p>
    <w:p w:rsidR="001B120B" w:rsidRDefault="001B120B" w:rsidP="001B120B">
      <w:pPr>
        <w:widowControl w:val="0"/>
        <w:autoSpaceDE w:val="0"/>
        <w:autoSpaceDN w:val="0"/>
        <w:adjustRightInd w:val="0"/>
        <w:ind w:firstLine="709"/>
        <w:jc w:val="both"/>
        <w:rPr>
          <w:sz w:val="26"/>
          <w:szCs w:val="26"/>
        </w:rPr>
      </w:pPr>
      <w:r w:rsidRPr="0022660C">
        <w:rPr>
          <w:sz w:val="26"/>
          <w:szCs w:val="26"/>
        </w:rPr>
        <w:t xml:space="preserve">13. </w:t>
      </w:r>
      <w:r w:rsidRPr="00734798">
        <w:rPr>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E831AB" w:rsidRPr="006B52B6" w:rsidRDefault="00E831AB" w:rsidP="006B52B6">
      <w:pPr>
        <w:autoSpaceDE w:val="0"/>
        <w:autoSpaceDN w:val="0"/>
        <w:adjustRightInd w:val="0"/>
        <w:ind w:firstLine="720"/>
        <w:jc w:val="both"/>
        <w:rPr>
          <w:sz w:val="26"/>
          <w:szCs w:val="26"/>
        </w:rPr>
      </w:pPr>
    </w:p>
    <w:p w:rsidR="00E831AB" w:rsidRPr="00A73A25" w:rsidRDefault="00E831AB" w:rsidP="006B52B6">
      <w:pPr>
        <w:jc w:val="center"/>
        <w:rPr>
          <w:b/>
          <w:bCs/>
          <w:sz w:val="26"/>
          <w:szCs w:val="26"/>
        </w:rPr>
      </w:pPr>
      <w:r w:rsidRPr="00A73A25">
        <w:rPr>
          <w:b/>
          <w:bCs/>
          <w:sz w:val="26"/>
          <w:szCs w:val="26"/>
        </w:rPr>
        <w:t>2.1. П</w:t>
      </w:r>
      <w:r w:rsidR="00D63582" w:rsidRPr="00A73A25">
        <w:rPr>
          <w:b/>
          <w:bCs/>
          <w:sz w:val="26"/>
          <w:szCs w:val="26"/>
        </w:rPr>
        <w:t>еречень документов, необходимых</w:t>
      </w:r>
    </w:p>
    <w:p w:rsidR="00E831AB" w:rsidRPr="00A73A25" w:rsidRDefault="00E831AB" w:rsidP="006B52B6">
      <w:pPr>
        <w:jc w:val="center"/>
        <w:rPr>
          <w:b/>
          <w:bCs/>
          <w:sz w:val="26"/>
          <w:szCs w:val="26"/>
        </w:rPr>
      </w:pPr>
      <w:r w:rsidRPr="00A73A25">
        <w:rPr>
          <w:b/>
          <w:bCs/>
          <w:sz w:val="26"/>
          <w:szCs w:val="26"/>
        </w:rPr>
        <w:t>для предоставления муниципальной услуги</w:t>
      </w:r>
    </w:p>
    <w:p w:rsidR="00E831AB" w:rsidRPr="00A73A25" w:rsidRDefault="00E831AB" w:rsidP="006B52B6">
      <w:pPr>
        <w:ind w:firstLine="720"/>
        <w:jc w:val="both"/>
        <w:rPr>
          <w:sz w:val="26"/>
          <w:szCs w:val="26"/>
        </w:rPr>
      </w:pPr>
    </w:p>
    <w:p w:rsidR="000C2E55" w:rsidRPr="00A73A25" w:rsidRDefault="0041309A" w:rsidP="006B52B6">
      <w:pPr>
        <w:ind w:firstLine="720"/>
        <w:jc w:val="both"/>
        <w:rPr>
          <w:sz w:val="26"/>
          <w:szCs w:val="26"/>
        </w:rPr>
      </w:pPr>
      <w:r w:rsidRPr="00A73A25">
        <w:rPr>
          <w:sz w:val="26"/>
          <w:szCs w:val="26"/>
        </w:rPr>
        <w:t>14</w:t>
      </w:r>
      <w:r w:rsidR="00E831AB" w:rsidRPr="00A73A25">
        <w:rPr>
          <w:sz w:val="26"/>
          <w:szCs w:val="26"/>
        </w:rPr>
        <w:t xml:space="preserve">. </w:t>
      </w:r>
      <w:r w:rsidR="003A0E1D" w:rsidRPr="00A73A25">
        <w:rPr>
          <w:sz w:val="26"/>
          <w:szCs w:val="26"/>
        </w:rPr>
        <w:t xml:space="preserve">Документы необходимые для предоставления муниципальной услуги в соответствии с нормативными правовыми актами и обязательные </w:t>
      </w:r>
      <w:r w:rsidR="003A0E1D" w:rsidRPr="00A73A25">
        <w:rPr>
          <w:sz w:val="26"/>
          <w:szCs w:val="26"/>
        </w:rPr>
        <w:br/>
        <w:t>для представления заявителями</w:t>
      </w:r>
      <w:r w:rsidR="000C2E55" w:rsidRPr="00A73A25">
        <w:rPr>
          <w:sz w:val="26"/>
          <w:szCs w:val="26"/>
        </w:rPr>
        <w:t>:</w:t>
      </w:r>
    </w:p>
    <w:p w:rsidR="003A0E1D" w:rsidRPr="00A73A25" w:rsidRDefault="003A0E1D" w:rsidP="003A0E1D">
      <w:pPr>
        <w:ind w:firstLine="720"/>
        <w:jc w:val="both"/>
        <w:rPr>
          <w:sz w:val="26"/>
          <w:szCs w:val="26"/>
        </w:rPr>
      </w:pPr>
      <w:r w:rsidRPr="00A73A25">
        <w:rPr>
          <w:sz w:val="26"/>
          <w:szCs w:val="26"/>
        </w:rPr>
        <w:t>а)</w:t>
      </w:r>
      <w:r w:rsidRPr="00A73A25">
        <w:rPr>
          <w:sz w:val="26"/>
          <w:szCs w:val="26"/>
        </w:rP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rsidR="003A0E1D" w:rsidRPr="00A73A25" w:rsidRDefault="003A0E1D" w:rsidP="003A0E1D">
      <w:pPr>
        <w:tabs>
          <w:tab w:val="left" w:pos="993"/>
        </w:tabs>
        <w:ind w:firstLine="720"/>
        <w:jc w:val="both"/>
        <w:rPr>
          <w:sz w:val="26"/>
          <w:szCs w:val="26"/>
        </w:rPr>
      </w:pPr>
      <w:r w:rsidRPr="00A73A25">
        <w:rPr>
          <w:sz w:val="26"/>
          <w:szCs w:val="26"/>
        </w:rPr>
        <w:t>б)</w:t>
      </w:r>
      <w:r w:rsidRPr="00A73A25">
        <w:rPr>
          <w:sz w:val="26"/>
          <w:szCs w:val="26"/>
        </w:rPr>
        <w:tab/>
        <w:t>документ, удостоверяющий личность заявителя или представителя заявителя, −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 В случае представления документов в электронной форме посредством Единого портала, Регионального портала представление указанного документа</w:t>
      </w:r>
      <w:r w:rsidR="00A73A25">
        <w:rPr>
          <w:sz w:val="26"/>
          <w:szCs w:val="26"/>
        </w:rPr>
        <w:t xml:space="preserve"> </w:t>
      </w:r>
      <w:r w:rsidRPr="00A73A25">
        <w:rPr>
          <w:sz w:val="26"/>
          <w:szCs w:val="26"/>
        </w:rPr>
        <w:t>не требуется;</w:t>
      </w:r>
    </w:p>
    <w:p w:rsidR="003A0E1D" w:rsidRPr="00A73A25" w:rsidRDefault="003A0E1D" w:rsidP="003A0E1D">
      <w:pPr>
        <w:tabs>
          <w:tab w:val="left" w:pos="993"/>
        </w:tabs>
        <w:ind w:firstLine="720"/>
        <w:jc w:val="both"/>
        <w:rPr>
          <w:sz w:val="26"/>
          <w:szCs w:val="26"/>
        </w:rPr>
      </w:pPr>
      <w:r w:rsidRPr="00A73A25">
        <w:rPr>
          <w:sz w:val="26"/>
          <w:szCs w:val="26"/>
        </w:rPr>
        <w:t>в)</w:t>
      </w:r>
      <w:r w:rsidRPr="00A73A25">
        <w:rPr>
          <w:sz w:val="26"/>
          <w:szCs w:val="26"/>
        </w:rPr>
        <w:tab/>
        <w:t xml:space="preserve">документ, подтверждающий полномочия представителя заявителя действовать от имени заявителя, − в случае обращения за получением услуги представителя заявителя. </w:t>
      </w:r>
      <w:proofErr w:type="gramStart"/>
      <w:r w:rsidRPr="00A73A25">
        <w:rPr>
          <w:sz w:val="26"/>
          <w:szCs w:val="26"/>
        </w:rPr>
        <w:t xml:space="preserve">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w:t>
      </w:r>
      <w:r w:rsidRPr="00A73A25">
        <w:rPr>
          <w:sz w:val="26"/>
          <w:szCs w:val="26"/>
        </w:rPr>
        <w:lastRenderedPageBreak/>
        <w:t>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A0E1D" w:rsidRPr="00A73A25" w:rsidRDefault="003A0E1D" w:rsidP="003A0E1D">
      <w:pPr>
        <w:tabs>
          <w:tab w:val="left" w:pos="993"/>
        </w:tabs>
        <w:ind w:firstLine="720"/>
        <w:jc w:val="both"/>
        <w:rPr>
          <w:sz w:val="26"/>
          <w:szCs w:val="26"/>
        </w:rPr>
      </w:pPr>
      <w:r w:rsidRPr="00A73A25">
        <w:rPr>
          <w:sz w:val="26"/>
          <w:szCs w:val="26"/>
        </w:rPr>
        <w:t>г)</w:t>
      </w:r>
      <w:r w:rsidRPr="00A73A25">
        <w:rPr>
          <w:sz w:val="26"/>
          <w:szCs w:val="26"/>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01DA7" w:rsidRPr="00A73A25" w:rsidRDefault="000F7630" w:rsidP="00401DA7">
      <w:pPr>
        <w:tabs>
          <w:tab w:val="left" w:pos="993"/>
        </w:tabs>
        <w:ind w:firstLine="720"/>
        <w:jc w:val="both"/>
        <w:rPr>
          <w:sz w:val="26"/>
          <w:szCs w:val="26"/>
        </w:rPr>
      </w:pPr>
      <w:r w:rsidRPr="00A73A25">
        <w:rPr>
          <w:sz w:val="26"/>
          <w:szCs w:val="26"/>
        </w:rPr>
        <w:t>15</w:t>
      </w:r>
      <w:r w:rsidR="00E831AB" w:rsidRPr="00A73A25">
        <w:rPr>
          <w:sz w:val="26"/>
          <w:szCs w:val="26"/>
        </w:rPr>
        <w:t xml:space="preserve">. </w:t>
      </w:r>
      <w:r w:rsidR="00401DA7" w:rsidRPr="00A73A25">
        <w:rPr>
          <w:sz w:val="26"/>
          <w:szCs w:val="26"/>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401DA7" w:rsidRPr="00A73A25" w:rsidRDefault="00401DA7" w:rsidP="00401DA7">
      <w:pPr>
        <w:tabs>
          <w:tab w:val="left" w:pos="993"/>
        </w:tabs>
        <w:ind w:firstLine="720"/>
        <w:jc w:val="both"/>
        <w:rPr>
          <w:sz w:val="26"/>
          <w:szCs w:val="26"/>
        </w:rPr>
      </w:pPr>
      <w:r w:rsidRPr="00A73A25">
        <w:rPr>
          <w:sz w:val="26"/>
          <w:szCs w:val="26"/>
        </w:rPr>
        <w:t>а)</w:t>
      </w:r>
      <w:r w:rsidRPr="00A73A25">
        <w:rPr>
          <w:sz w:val="26"/>
          <w:szCs w:val="26"/>
        </w:rPr>
        <w:tab/>
        <w:t xml:space="preserve">сведения из Единого государственного реестра юридических лиц </w:t>
      </w:r>
      <w:r w:rsidRPr="00A73A25">
        <w:rPr>
          <w:sz w:val="26"/>
          <w:szCs w:val="26"/>
        </w:rPr>
        <w:br/>
        <w:t>(при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01DA7" w:rsidRPr="00A73A25" w:rsidRDefault="00401DA7" w:rsidP="00401DA7">
      <w:pPr>
        <w:tabs>
          <w:tab w:val="left" w:pos="993"/>
        </w:tabs>
        <w:ind w:firstLine="720"/>
        <w:jc w:val="both"/>
        <w:rPr>
          <w:sz w:val="26"/>
          <w:szCs w:val="26"/>
        </w:rPr>
      </w:pPr>
      <w:r w:rsidRPr="00A73A25">
        <w:rPr>
          <w:sz w:val="26"/>
          <w:szCs w:val="26"/>
        </w:rPr>
        <w:t>б)</w:t>
      </w:r>
      <w:r w:rsidRPr="00A73A25">
        <w:rPr>
          <w:sz w:val="26"/>
          <w:szCs w:val="26"/>
        </w:rPr>
        <w:tab/>
        <w:t xml:space="preserve">сведения из Единого государственного реестра недвижимости </w:t>
      </w:r>
      <w:r w:rsidRPr="00A73A25">
        <w:rPr>
          <w:sz w:val="26"/>
          <w:szCs w:val="26"/>
        </w:rPr>
        <w:br/>
        <w:t>об объекте недвижимости, об основных характеристиках и зарегистрированных правах на объект недвижимости;</w:t>
      </w:r>
    </w:p>
    <w:p w:rsidR="00401DA7" w:rsidRPr="00A73A25" w:rsidRDefault="00401DA7" w:rsidP="00401DA7">
      <w:pPr>
        <w:tabs>
          <w:tab w:val="left" w:pos="993"/>
        </w:tabs>
        <w:ind w:firstLine="720"/>
        <w:jc w:val="both"/>
        <w:rPr>
          <w:sz w:val="26"/>
          <w:szCs w:val="26"/>
        </w:rPr>
      </w:pPr>
      <w:proofErr w:type="gramStart"/>
      <w:r w:rsidRPr="00A73A25">
        <w:rPr>
          <w:sz w:val="26"/>
          <w:szCs w:val="26"/>
        </w:rPr>
        <w:t>в)</w:t>
      </w:r>
      <w:r w:rsidRPr="00A73A25">
        <w:rPr>
          <w:sz w:val="26"/>
          <w:szCs w:val="26"/>
        </w:rPr>
        <w:tab/>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муниципального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w:t>
      </w:r>
      <w:proofErr w:type="gramEnd"/>
      <w:r w:rsidRPr="00A73A25">
        <w:rPr>
          <w:sz w:val="26"/>
          <w:szCs w:val="26"/>
        </w:rPr>
        <w:t xml:space="preserve"> частью 7 статьи 57.3 Градостроительного кодекса Российской Федерации;</w:t>
      </w:r>
    </w:p>
    <w:p w:rsidR="00401DA7" w:rsidRPr="00A73A25" w:rsidRDefault="00401DA7" w:rsidP="00401DA7">
      <w:pPr>
        <w:tabs>
          <w:tab w:val="left" w:pos="993"/>
        </w:tabs>
        <w:ind w:firstLine="720"/>
        <w:jc w:val="both"/>
        <w:rPr>
          <w:sz w:val="26"/>
          <w:szCs w:val="26"/>
        </w:rPr>
      </w:pPr>
      <w:r w:rsidRPr="00A73A25">
        <w:rPr>
          <w:sz w:val="26"/>
          <w:szCs w:val="26"/>
        </w:rPr>
        <w:t>г)</w:t>
      </w:r>
      <w:r w:rsidRPr="00A73A25">
        <w:rPr>
          <w:sz w:val="26"/>
          <w:szCs w:val="26"/>
        </w:rPr>
        <w:tab/>
        <w:t>утвержденные проект межевания территории и (или) схема расположения земельного участка или земельных участков на кадастровом плане территории − в случае, предусмотренном частью 1.1 статьи 57.3 Градостроительного кодекса Российской Федерации;</w:t>
      </w:r>
    </w:p>
    <w:p w:rsidR="00401DA7" w:rsidRPr="00A73A25" w:rsidRDefault="00401DA7" w:rsidP="00401DA7">
      <w:pPr>
        <w:tabs>
          <w:tab w:val="left" w:pos="993"/>
        </w:tabs>
        <w:ind w:firstLine="720"/>
        <w:jc w:val="both"/>
        <w:rPr>
          <w:sz w:val="26"/>
          <w:szCs w:val="26"/>
        </w:rPr>
      </w:pPr>
      <w:proofErr w:type="spellStart"/>
      <w:proofErr w:type="gramStart"/>
      <w:r w:rsidRPr="00A73A25">
        <w:rPr>
          <w:sz w:val="26"/>
          <w:szCs w:val="26"/>
        </w:rPr>
        <w:t>д</w:t>
      </w:r>
      <w:proofErr w:type="spellEnd"/>
      <w:r w:rsidRPr="00A73A25">
        <w:rPr>
          <w:sz w:val="26"/>
          <w:szCs w:val="26"/>
        </w:rPr>
        <w:t>)</w:t>
      </w:r>
      <w:r w:rsidRPr="00A73A25">
        <w:rPr>
          <w:sz w:val="26"/>
          <w:szCs w:val="26"/>
        </w:rPr>
        <w:tab/>
        <w:t>договор о комплексном развитии территории −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w:t>
      </w:r>
      <w:r w:rsidR="00A73A25">
        <w:rPr>
          <w:sz w:val="26"/>
          <w:szCs w:val="26"/>
        </w:rPr>
        <w:t xml:space="preserve"> </w:t>
      </w:r>
      <w:r w:rsidRPr="00A73A25">
        <w:rPr>
          <w:sz w:val="26"/>
          <w:szCs w:val="26"/>
        </w:rPr>
        <w:t>в соответствии с Градостроительным кодексом Российской Федерации или субъектом Российской Федерации);</w:t>
      </w:r>
      <w:proofErr w:type="gramEnd"/>
    </w:p>
    <w:p w:rsidR="00401DA7" w:rsidRPr="00A73A25" w:rsidRDefault="00401DA7" w:rsidP="00401DA7">
      <w:pPr>
        <w:tabs>
          <w:tab w:val="left" w:pos="993"/>
        </w:tabs>
        <w:ind w:firstLine="720"/>
        <w:jc w:val="both"/>
        <w:rPr>
          <w:sz w:val="26"/>
          <w:szCs w:val="26"/>
        </w:rPr>
      </w:pPr>
      <w:r w:rsidRPr="00A73A25">
        <w:rPr>
          <w:sz w:val="26"/>
          <w:szCs w:val="26"/>
        </w:rPr>
        <w:t>е)</w:t>
      </w:r>
      <w:r w:rsidRPr="00A73A25">
        <w:rPr>
          <w:sz w:val="26"/>
          <w:szCs w:val="26"/>
        </w:rPr>
        <w:tab/>
        <w:t xml:space="preserve">информация об ограничениях использования земельного участка, в том </w:t>
      </w:r>
      <w:proofErr w:type="gramStart"/>
      <w:r w:rsidRPr="00A73A25">
        <w:rPr>
          <w:sz w:val="26"/>
          <w:szCs w:val="26"/>
        </w:rPr>
        <w:t>числе</w:t>
      </w:r>
      <w:proofErr w:type="gramEnd"/>
      <w:r w:rsidRPr="00A73A25">
        <w:rPr>
          <w:sz w:val="26"/>
          <w:szCs w:val="26"/>
        </w:rPr>
        <w:t xml:space="preserve"> если земельный участок полностью или частично расположен в границах зон с особыми условиями использования территорий;</w:t>
      </w:r>
    </w:p>
    <w:p w:rsidR="00401DA7" w:rsidRPr="00A73A25" w:rsidRDefault="00401DA7" w:rsidP="00401DA7">
      <w:pPr>
        <w:tabs>
          <w:tab w:val="left" w:pos="993"/>
        </w:tabs>
        <w:ind w:firstLine="720"/>
        <w:jc w:val="both"/>
        <w:rPr>
          <w:sz w:val="26"/>
          <w:szCs w:val="26"/>
        </w:rPr>
      </w:pPr>
      <w:r w:rsidRPr="00A73A25">
        <w:rPr>
          <w:sz w:val="26"/>
          <w:szCs w:val="26"/>
        </w:rPr>
        <w:t>ж)</w:t>
      </w:r>
      <w:r w:rsidRPr="00A73A25">
        <w:rPr>
          <w:sz w:val="26"/>
          <w:szCs w:val="26"/>
        </w:rPr>
        <w:tab/>
        <w:t xml:space="preserve">информация о границах зон с особыми условиями использования территорий, в том </w:t>
      </w:r>
      <w:proofErr w:type="gramStart"/>
      <w:r w:rsidRPr="00A73A25">
        <w:rPr>
          <w:sz w:val="26"/>
          <w:szCs w:val="26"/>
        </w:rPr>
        <w:t>числе</w:t>
      </w:r>
      <w:proofErr w:type="gramEnd"/>
      <w:r w:rsidRPr="00A73A25">
        <w:rPr>
          <w:sz w:val="26"/>
          <w:szCs w:val="26"/>
        </w:rPr>
        <w:t xml:space="preserve"> если земельный участок полностью или частично расположен в границах таких зон;</w:t>
      </w:r>
    </w:p>
    <w:p w:rsidR="00401DA7" w:rsidRPr="00A73A25" w:rsidRDefault="00401DA7" w:rsidP="00401DA7">
      <w:pPr>
        <w:tabs>
          <w:tab w:val="left" w:pos="993"/>
        </w:tabs>
        <w:ind w:firstLine="720"/>
        <w:jc w:val="both"/>
        <w:rPr>
          <w:sz w:val="26"/>
          <w:szCs w:val="26"/>
        </w:rPr>
      </w:pPr>
      <w:proofErr w:type="spellStart"/>
      <w:r w:rsidRPr="00A73A25">
        <w:rPr>
          <w:sz w:val="26"/>
          <w:szCs w:val="26"/>
        </w:rPr>
        <w:t>з</w:t>
      </w:r>
      <w:proofErr w:type="spellEnd"/>
      <w:r w:rsidRPr="00A73A25">
        <w:rPr>
          <w:sz w:val="26"/>
          <w:szCs w:val="26"/>
        </w:rPr>
        <w:t>)</w:t>
      </w:r>
      <w:r w:rsidRPr="00A73A25">
        <w:rPr>
          <w:sz w:val="26"/>
          <w:szCs w:val="26"/>
        </w:rPr>
        <w:tab/>
        <w:t>документация по планировке территории в случаях, предусмотренных частью 4 статьи 57.3 Градостроительного кодекса Российской Федерации.</w:t>
      </w:r>
    </w:p>
    <w:p w:rsidR="00E831AB" w:rsidRPr="006B52B6" w:rsidRDefault="00E41FCE" w:rsidP="006B52B6">
      <w:pPr>
        <w:pStyle w:val="ConsPlusNormal"/>
        <w:widowControl/>
        <w:ind w:firstLine="709"/>
        <w:jc w:val="both"/>
        <w:rPr>
          <w:rFonts w:ascii="Times New Roman" w:hAnsi="Times New Roman" w:cs="Times New Roman"/>
          <w:sz w:val="26"/>
          <w:szCs w:val="26"/>
        </w:rPr>
      </w:pPr>
      <w:r w:rsidRPr="006B52B6">
        <w:rPr>
          <w:rFonts w:ascii="Times New Roman" w:hAnsi="Times New Roman" w:cs="Times New Roman"/>
          <w:sz w:val="26"/>
          <w:szCs w:val="26"/>
        </w:rPr>
        <w:t>16</w:t>
      </w:r>
      <w:r w:rsidR="00E831AB" w:rsidRPr="006B52B6">
        <w:rPr>
          <w:rFonts w:ascii="Times New Roman" w:hAnsi="Times New Roman" w:cs="Times New Roman"/>
          <w:sz w:val="26"/>
          <w:szCs w:val="26"/>
        </w:rPr>
        <w:t xml:space="preserve">. Если заявитель не представил по собственной инициативе документы, указанные в пункте </w:t>
      </w:r>
      <w:r w:rsidRPr="006B52B6">
        <w:rPr>
          <w:rFonts w:ascii="Times New Roman" w:hAnsi="Times New Roman" w:cs="Times New Roman"/>
          <w:sz w:val="26"/>
          <w:szCs w:val="26"/>
        </w:rPr>
        <w:t>15</w:t>
      </w:r>
      <w:r w:rsidR="00E831AB" w:rsidRPr="006B52B6">
        <w:rPr>
          <w:rFonts w:ascii="Times New Roman" w:hAnsi="Times New Roman" w:cs="Times New Roman"/>
          <w:sz w:val="26"/>
          <w:szCs w:val="26"/>
        </w:rPr>
        <w:t xml:space="preserve"> настоящего административного регламента, </w:t>
      </w:r>
      <w:r w:rsidR="004971E3">
        <w:rPr>
          <w:rFonts w:ascii="Times New Roman" w:hAnsi="Times New Roman" w:cs="Times New Roman"/>
          <w:sz w:val="26"/>
          <w:szCs w:val="26"/>
        </w:rPr>
        <w:t xml:space="preserve">муниципальный </w:t>
      </w:r>
      <w:r w:rsidR="004971E3">
        <w:rPr>
          <w:rFonts w:ascii="Times New Roman" w:hAnsi="Times New Roman" w:cs="Times New Roman"/>
          <w:sz w:val="26"/>
          <w:szCs w:val="26"/>
        </w:rPr>
        <w:lastRenderedPageBreak/>
        <w:t>служащий администрации</w:t>
      </w:r>
      <w:r w:rsidR="00E831AB" w:rsidRPr="006B52B6">
        <w:rPr>
          <w:rFonts w:ascii="Times New Roman" w:hAnsi="Times New Roman" w:cs="Times New Roman"/>
          <w:sz w:val="26"/>
          <w:szCs w:val="26"/>
        </w:rPr>
        <w:t xml:space="preserve"> самостоятельно запр</w:t>
      </w:r>
      <w:r w:rsidR="004971E3">
        <w:rPr>
          <w:rFonts w:ascii="Times New Roman" w:hAnsi="Times New Roman" w:cs="Times New Roman"/>
          <w:sz w:val="26"/>
          <w:szCs w:val="26"/>
        </w:rPr>
        <w:t xml:space="preserve">ашивает </w:t>
      </w:r>
      <w:r w:rsidR="00E831AB" w:rsidRPr="006B52B6">
        <w:rPr>
          <w:rFonts w:ascii="Times New Roman" w:hAnsi="Times New Roman" w:cs="Times New Roman"/>
          <w:sz w:val="26"/>
          <w:szCs w:val="26"/>
        </w:rPr>
        <w:t>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E831AB" w:rsidRPr="006B52B6" w:rsidRDefault="00E41FCE" w:rsidP="006B52B6">
      <w:pPr>
        <w:autoSpaceDE w:val="0"/>
        <w:autoSpaceDN w:val="0"/>
        <w:adjustRightInd w:val="0"/>
        <w:ind w:firstLine="720"/>
        <w:jc w:val="both"/>
        <w:outlineLvl w:val="1"/>
        <w:rPr>
          <w:sz w:val="26"/>
          <w:szCs w:val="26"/>
        </w:rPr>
      </w:pPr>
      <w:r w:rsidRPr="006B52B6">
        <w:rPr>
          <w:sz w:val="26"/>
          <w:szCs w:val="26"/>
        </w:rPr>
        <w:t>17</w:t>
      </w:r>
      <w:r w:rsidR="00E831AB" w:rsidRPr="006B52B6">
        <w:rPr>
          <w:sz w:val="26"/>
          <w:szCs w:val="26"/>
        </w:rPr>
        <w:t xml:space="preserve">. Документ, предусмотренный </w:t>
      </w:r>
      <w:r w:rsidR="006B30B1">
        <w:rPr>
          <w:sz w:val="26"/>
          <w:szCs w:val="26"/>
        </w:rPr>
        <w:t xml:space="preserve">подпунктом </w:t>
      </w:r>
      <w:r w:rsidR="00E13BD0">
        <w:rPr>
          <w:sz w:val="28"/>
        </w:rPr>
        <w:t xml:space="preserve">"а" </w:t>
      </w:r>
      <w:r w:rsidR="00E831AB" w:rsidRPr="006B52B6">
        <w:rPr>
          <w:sz w:val="26"/>
          <w:szCs w:val="26"/>
        </w:rPr>
        <w:t>пункт</w:t>
      </w:r>
      <w:r w:rsidR="006B30B1">
        <w:rPr>
          <w:sz w:val="26"/>
          <w:szCs w:val="26"/>
        </w:rPr>
        <w:t>а</w:t>
      </w:r>
      <w:r w:rsidR="003657AE" w:rsidRPr="006B52B6">
        <w:rPr>
          <w:sz w:val="26"/>
          <w:szCs w:val="26"/>
        </w:rPr>
        <w:t xml:space="preserve"> </w:t>
      </w:r>
      <w:r w:rsidR="00E831AB" w:rsidRPr="006B52B6">
        <w:rPr>
          <w:sz w:val="26"/>
          <w:szCs w:val="26"/>
        </w:rPr>
        <w:t>1</w:t>
      </w:r>
      <w:r w:rsidR="008C1FB2" w:rsidRPr="006B52B6">
        <w:rPr>
          <w:sz w:val="26"/>
          <w:szCs w:val="26"/>
        </w:rPr>
        <w:t>4</w:t>
      </w:r>
      <w:r w:rsidR="00E831AB" w:rsidRPr="006B52B6">
        <w:rPr>
          <w:sz w:val="26"/>
          <w:szCs w:val="26"/>
        </w:rPr>
        <w:t xml:space="preserve"> настоящего административного регламента, составляется по форме в соответствии с приложени</w:t>
      </w:r>
      <w:r w:rsidR="008C7AA8" w:rsidRPr="006B52B6">
        <w:rPr>
          <w:sz w:val="26"/>
          <w:szCs w:val="26"/>
        </w:rPr>
        <w:t>ем №</w:t>
      </w:r>
      <w:r w:rsidR="007706ED" w:rsidRPr="006B52B6">
        <w:rPr>
          <w:sz w:val="26"/>
          <w:szCs w:val="26"/>
        </w:rPr>
        <w:t> </w:t>
      </w:r>
      <w:r w:rsidR="00D51E8B">
        <w:rPr>
          <w:sz w:val="26"/>
          <w:szCs w:val="26"/>
        </w:rPr>
        <w:t>1</w:t>
      </w:r>
      <w:r w:rsidR="008C7AA8" w:rsidRPr="006B52B6">
        <w:rPr>
          <w:sz w:val="26"/>
          <w:szCs w:val="26"/>
        </w:rPr>
        <w:t xml:space="preserve"> к настоящему</w:t>
      </w:r>
      <w:r w:rsidR="007706ED" w:rsidRPr="006B52B6">
        <w:rPr>
          <w:sz w:val="26"/>
          <w:szCs w:val="26"/>
        </w:rPr>
        <w:t xml:space="preserve"> административному </w:t>
      </w:r>
      <w:r w:rsidR="008C7AA8" w:rsidRPr="006B52B6">
        <w:rPr>
          <w:sz w:val="26"/>
          <w:szCs w:val="26"/>
        </w:rPr>
        <w:t>регламенту.</w:t>
      </w:r>
    </w:p>
    <w:p w:rsidR="008C1FB2" w:rsidRPr="006B52B6" w:rsidRDefault="008C1FB2" w:rsidP="006B52B6">
      <w:pPr>
        <w:widowControl w:val="0"/>
        <w:autoSpaceDE w:val="0"/>
        <w:autoSpaceDN w:val="0"/>
        <w:adjustRightInd w:val="0"/>
        <w:ind w:firstLine="720"/>
        <w:jc w:val="both"/>
        <w:rPr>
          <w:sz w:val="26"/>
          <w:szCs w:val="26"/>
        </w:rPr>
      </w:pPr>
      <w:r w:rsidRPr="006B52B6">
        <w:rPr>
          <w:sz w:val="26"/>
          <w:szCs w:val="26"/>
        </w:rPr>
        <w:t>18</w:t>
      </w:r>
      <w:r w:rsidR="00E831AB" w:rsidRPr="006B52B6">
        <w:rPr>
          <w:sz w:val="26"/>
          <w:szCs w:val="26"/>
        </w:rPr>
        <w:t>.</w:t>
      </w:r>
      <w:r w:rsidRPr="006B52B6">
        <w:rPr>
          <w:sz w:val="26"/>
          <w:szCs w:val="26"/>
        </w:rPr>
        <w:t xml:space="preserve"> Документ, предусмотренный пункт</w:t>
      </w:r>
      <w:r w:rsidR="003657AE" w:rsidRPr="006B52B6">
        <w:rPr>
          <w:sz w:val="26"/>
          <w:szCs w:val="26"/>
        </w:rPr>
        <w:t>ом</w:t>
      </w:r>
      <w:r w:rsidRPr="006B52B6">
        <w:rPr>
          <w:sz w:val="26"/>
          <w:szCs w:val="26"/>
        </w:rPr>
        <w:t xml:space="preserve"> 14 настоящего административного регламента, представляется в виде оригинала или в виде электронного документа в одном экземпляре.</w:t>
      </w:r>
    </w:p>
    <w:p w:rsidR="00E831AB" w:rsidRPr="006B52B6" w:rsidRDefault="003657AE" w:rsidP="006B52B6">
      <w:pPr>
        <w:widowControl w:val="0"/>
        <w:autoSpaceDE w:val="0"/>
        <w:autoSpaceDN w:val="0"/>
        <w:adjustRightInd w:val="0"/>
        <w:ind w:firstLine="720"/>
        <w:jc w:val="both"/>
        <w:rPr>
          <w:sz w:val="26"/>
          <w:szCs w:val="26"/>
        </w:rPr>
      </w:pPr>
      <w:r w:rsidRPr="006B52B6">
        <w:rPr>
          <w:sz w:val="26"/>
          <w:szCs w:val="26"/>
        </w:rPr>
        <w:t>Д</w:t>
      </w:r>
      <w:r w:rsidR="00E831AB" w:rsidRPr="006B52B6">
        <w:rPr>
          <w:sz w:val="26"/>
          <w:szCs w:val="26"/>
        </w:rPr>
        <w:t xml:space="preserve">окументы, предусмотренные </w:t>
      </w:r>
      <w:proofErr w:type="spellStart"/>
      <w:proofErr w:type="gramStart"/>
      <w:r w:rsidR="0087778B">
        <w:rPr>
          <w:sz w:val="28"/>
        </w:rPr>
        <w:t>предусмотренные</w:t>
      </w:r>
      <w:proofErr w:type="spellEnd"/>
      <w:proofErr w:type="gramEnd"/>
      <w:r w:rsidR="0087778B">
        <w:rPr>
          <w:sz w:val="28"/>
        </w:rPr>
        <w:t xml:space="preserve"> подпунктами "б" − "г" </w:t>
      </w:r>
      <w:r w:rsidR="00E831AB" w:rsidRPr="006B52B6">
        <w:rPr>
          <w:sz w:val="26"/>
          <w:szCs w:val="26"/>
        </w:rPr>
        <w:t>пункт</w:t>
      </w:r>
      <w:r w:rsidR="0087778B">
        <w:rPr>
          <w:sz w:val="26"/>
          <w:szCs w:val="26"/>
        </w:rPr>
        <w:t>а</w:t>
      </w:r>
      <w:r w:rsidRPr="006B52B6">
        <w:rPr>
          <w:sz w:val="26"/>
          <w:szCs w:val="26"/>
        </w:rPr>
        <w:t xml:space="preserve"> </w:t>
      </w:r>
      <w:r w:rsidR="000328B3" w:rsidRPr="006B52B6">
        <w:rPr>
          <w:sz w:val="26"/>
          <w:szCs w:val="26"/>
        </w:rPr>
        <w:t>1</w:t>
      </w:r>
      <w:r w:rsidR="0087778B">
        <w:rPr>
          <w:sz w:val="26"/>
          <w:szCs w:val="26"/>
        </w:rPr>
        <w:t>4</w:t>
      </w:r>
      <w:r w:rsidR="000328B3" w:rsidRPr="006B52B6">
        <w:rPr>
          <w:sz w:val="26"/>
          <w:szCs w:val="26"/>
        </w:rPr>
        <w:t xml:space="preserve"> </w:t>
      </w:r>
      <w:r w:rsidR="00E831AB" w:rsidRPr="006B52B6">
        <w:rPr>
          <w:sz w:val="26"/>
          <w:szCs w:val="26"/>
        </w:rPr>
        <w:t>настоящего административного регламента, представляются в</w:t>
      </w:r>
      <w:r w:rsidR="000328B3" w:rsidRPr="006B52B6">
        <w:rPr>
          <w:sz w:val="26"/>
          <w:szCs w:val="26"/>
        </w:rPr>
        <w:t xml:space="preserve"> виде</w:t>
      </w:r>
      <w:r w:rsidR="00E831AB" w:rsidRPr="006B52B6">
        <w:rPr>
          <w:sz w:val="26"/>
          <w:szCs w:val="26"/>
        </w:rPr>
        <w:t xml:space="preserve"> ксерокопии</w:t>
      </w:r>
      <w:r w:rsidR="000328B3" w:rsidRPr="006B52B6">
        <w:rPr>
          <w:sz w:val="26"/>
          <w:szCs w:val="26"/>
        </w:rPr>
        <w:t xml:space="preserve"> или в виде сканированной копии </w:t>
      </w:r>
      <w:r w:rsidR="00E831AB" w:rsidRPr="006B52B6">
        <w:rPr>
          <w:sz w:val="26"/>
          <w:szCs w:val="26"/>
        </w:rPr>
        <w:t>в одном экземпляре каждый.</w:t>
      </w:r>
    </w:p>
    <w:p w:rsidR="00E831AB" w:rsidRPr="006B52B6" w:rsidRDefault="00E831AB" w:rsidP="006B52B6">
      <w:pPr>
        <w:autoSpaceDE w:val="0"/>
        <w:autoSpaceDN w:val="0"/>
        <w:adjustRightInd w:val="0"/>
        <w:ind w:firstLine="720"/>
        <w:jc w:val="both"/>
        <w:rPr>
          <w:sz w:val="26"/>
          <w:szCs w:val="26"/>
        </w:rPr>
      </w:pPr>
      <w:r w:rsidRPr="006B52B6">
        <w:rPr>
          <w:sz w:val="26"/>
          <w:szCs w:val="26"/>
        </w:rPr>
        <w:t>Копии документов должны полностью соответствовать оригиналам документов. Электронные документы представляются разм</w:t>
      </w:r>
      <w:r w:rsidR="008C7AA8" w:rsidRPr="006B52B6">
        <w:rPr>
          <w:sz w:val="26"/>
          <w:szCs w:val="26"/>
        </w:rPr>
        <w:t>ером не более 5</w:t>
      </w:r>
      <w:r w:rsidR="003657AE" w:rsidRPr="006B52B6">
        <w:rPr>
          <w:sz w:val="26"/>
          <w:szCs w:val="26"/>
        </w:rPr>
        <w:t xml:space="preserve"> </w:t>
      </w:r>
      <w:r w:rsidR="008C7AA8" w:rsidRPr="006B52B6">
        <w:rPr>
          <w:sz w:val="26"/>
          <w:szCs w:val="26"/>
        </w:rPr>
        <w:t>Мбайт в формате:</w:t>
      </w:r>
    </w:p>
    <w:p w:rsidR="00E831AB" w:rsidRPr="006B52B6" w:rsidRDefault="00E831AB" w:rsidP="006B52B6">
      <w:pPr>
        <w:autoSpaceDE w:val="0"/>
        <w:autoSpaceDN w:val="0"/>
        <w:adjustRightInd w:val="0"/>
        <w:ind w:firstLine="720"/>
        <w:jc w:val="both"/>
        <w:rPr>
          <w:sz w:val="26"/>
          <w:szCs w:val="26"/>
        </w:rPr>
      </w:pPr>
      <w:r w:rsidRPr="006B52B6">
        <w:rPr>
          <w:sz w:val="26"/>
          <w:szCs w:val="26"/>
        </w:rPr>
        <w:t xml:space="preserve">текстовые документы  – </w:t>
      </w:r>
      <w:r w:rsidR="00547BE6" w:rsidRPr="006B52B6">
        <w:rPr>
          <w:sz w:val="26"/>
          <w:szCs w:val="26"/>
        </w:rPr>
        <w:t>*.</w:t>
      </w:r>
      <w:r w:rsidR="00547BE6" w:rsidRPr="006B52B6">
        <w:rPr>
          <w:sz w:val="26"/>
          <w:szCs w:val="26"/>
          <w:lang w:val="en-US"/>
        </w:rPr>
        <w:t>doc</w:t>
      </w:r>
      <w:r w:rsidR="00547BE6" w:rsidRPr="006B52B6">
        <w:rPr>
          <w:sz w:val="26"/>
          <w:szCs w:val="26"/>
        </w:rPr>
        <w:t>, *.</w:t>
      </w:r>
      <w:proofErr w:type="spellStart"/>
      <w:r w:rsidR="00547BE6" w:rsidRPr="006B52B6">
        <w:rPr>
          <w:sz w:val="26"/>
          <w:szCs w:val="26"/>
          <w:lang w:val="en-US"/>
        </w:rPr>
        <w:t>docx</w:t>
      </w:r>
      <w:proofErr w:type="spellEnd"/>
      <w:r w:rsidR="00547BE6" w:rsidRPr="006B52B6">
        <w:rPr>
          <w:sz w:val="26"/>
          <w:szCs w:val="26"/>
        </w:rPr>
        <w:t>, *.</w:t>
      </w:r>
      <w:proofErr w:type="spellStart"/>
      <w:r w:rsidR="00547BE6" w:rsidRPr="006B52B6">
        <w:rPr>
          <w:sz w:val="26"/>
          <w:szCs w:val="26"/>
          <w:lang w:val="en-US"/>
        </w:rPr>
        <w:t>xls</w:t>
      </w:r>
      <w:proofErr w:type="spellEnd"/>
      <w:r w:rsidR="00547BE6" w:rsidRPr="006B52B6">
        <w:rPr>
          <w:sz w:val="26"/>
          <w:szCs w:val="26"/>
        </w:rPr>
        <w:t>, *.</w:t>
      </w:r>
      <w:proofErr w:type="spellStart"/>
      <w:r w:rsidR="00547BE6" w:rsidRPr="006B52B6">
        <w:rPr>
          <w:sz w:val="26"/>
          <w:szCs w:val="26"/>
          <w:lang w:val="en-US"/>
        </w:rPr>
        <w:t>xlsx</w:t>
      </w:r>
      <w:proofErr w:type="spellEnd"/>
      <w:r w:rsidR="00547BE6" w:rsidRPr="006B52B6">
        <w:rPr>
          <w:sz w:val="26"/>
          <w:szCs w:val="26"/>
        </w:rPr>
        <w:t>, *.</w:t>
      </w:r>
      <w:proofErr w:type="spellStart"/>
      <w:r w:rsidR="00547BE6" w:rsidRPr="006B52B6">
        <w:rPr>
          <w:sz w:val="26"/>
          <w:szCs w:val="26"/>
          <w:lang w:val="en-US"/>
        </w:rPr>
        <w:t>pdf</w:t>
      </w:r>
      <w:proofErr w:type="spellEnd"/>
      <w:r w:rsidRPr="006B52B6">
        <w:rPr>
          <w:sz w:val="26"/>
          <w:szCs w:val="26"/>
        </w:rPr>
        <w:t xml:space="preserve"> (один документ – один файл);</w:t>
      </w:r>
    </w:p>
    <w:p w:rsidR="008C7AA8" w:rsidRPr="006B52B6" w:rsidRDefault="00E831AB" w:rsidP="006B52B6">
      <w:pPr>
        <w:autoSpaceDE w:val="0"/>
        <w:autoSpaceDN w:val="0"/>
        <w:adjustRightInd w:val="0"/>
        <w:ind w:firstLine="720"/>
        <w:jc w:val="both"/>
        <w:rPr>
          <w:sz w:val="26"/>
          <w:szCs w:val="26"/>
        </w:rPr>
      </w:pPr>
      <w:r w:rsidRPr="006B52B6">
        <w:rPr>
          <w:sz w:val="26"/>
          <w:szCs w:val="26"/>
        </w:rPr>
        <w:t>графические документы: чертежи – *.</w:t>
      </w:r>
      <w:proofErr w:type="spellStart"/>
      <w:r w:rsidRPr="006B52B6">
        <w:rPr>
          <w:sz w:val="26"/>
          <w:szCs w:val="26"/>
          <w:lang w:val="en-US"/>
        </w:rPr>
        <w:t>pdf</w:t>
      </w:r>
      <w:proofErr w:type="spellEnd"/>
      <w:r w:rsidRPr="006B52B6">
        <w:rPr>
          <w:sz w:val="26"/>
          <w:szCs w:val="26"/>
        </w:rPr>
        <w:t xml:space="preserve"> (один чертеж – один файл);</w:t>
      </w:r>
    </w:p>
    <w:p w:rsidR="00E831AB" w:rsidRPr="006B52B6" w:rsidRDefault="00E831AB" w:rsidP="006B52B6">
      <w:pPr>
        <w:autoSpaceDE w:val="0"/>
        <w:autoSpaceDN w:val="0"/>
        <w:adjustRightInd w:val="0"/>
        <w:ind w:firstLine="720"/>
        <w:jc w:val="both"/>
        <w:rPr>
          <w:sz w:val="26"/>
          <w:szCs w:val="26"/>
        </w:rPr>
      </w:pPr>
      <w:r w:rsidRPr="006B52B6">
        <w:rPr>
          <w:sz w:val="26"/>
          <w:szCs w:val="26"/>
        </w:rPr>
        <w:t xml:space="preserve">иные изображения, – </w:t>
      </w:r>
      <w:r w:rsidR="00547BE6" w:rsidRPr="006B52B6">
        <w:rPr>
          <w:sz w:val="26"/>
          <w:szCs w:val="26"/>
        </w:rPr>
        <w:t>*.</w:t>
      </w:r>
      <w:proofErr w:type="spellStart"/>
      <w:r w:rsidR="00547BE6" w:rsidRPr="006B52B6">
        <w:rPr>
          <w:sz w:val="26"/>
          <w:szCs w:val="26"/>
          <w:lang w:val="en-US"/>
        </w:rPr>
        <w:t>pdf</w:t>
      </w:r>
      <w:proofErr w:type="spellEnd"/>
      <w:r w:rsidR="00547BE6" w:rsidRPr="006B52B6">
        <w:rPr>
          <w:sz w:val="26"/>
          <w:szCs w:val="26"/>
        </w:rPr>
        <w:t>, *.</w:t>
      </w:r>
      <w:r w:rsidR="00547BE6" w:rsidRPr="006B52B6">
        <w:rPr>
          <w:sz w:val="26"/>
          <w:szCs w:val="26"/>
          <w:lang w:val="en-US"/>
        </w:rPr>
        <w:t>gif</w:t>
      </w:r>
      <w:r w:rsidR="00547BE6" w:rsidRPr="006B52B6">
        <w:rPr>
          <w:sz w:val="26"/>
          <w:szCs w:val="26"/>
        </w:rPr>
        <w:t>, *.</w:t>
      </w:r>
      <w:r w:rsidR="00547BE6" w:rsidRPr="006B52B6">
        <w:rPr>
          <w:sz w:val="26"/>
          <w:szCs w:val="26"/>
          <w:lang w:val="en-US"/>
        </w:rPr>
        <w:t>jpg</w:t>
      </w:r>
      <w:r w:rsidR="00547BE6" w:rsidRPr="006B52B6">
        <w:rPr>
          <w:sz w:val="26"/>
          <w:szCs w:val="26"/>
        </w:rPr>
        <w:t>, *.</w:t>
      </w:r>
      <w:r w:rsidR="00547BE6" w:rsidRPr="006B52B6">
        <w:rPr>
          <w:sz w:val="26"/>
          <w:szCs w:val="26"/>
          <w:lang w:val="en-US"/>
        </w:rPr>
        <w:t>jpeg</w:t>
      </w:r>
      <w:r w:rsidRPr="006B52B6">
        <w:rPr>
          <w:sz w:val="26"/>
          <w:szCs w:val="26"/>
        </w:rPr>
        <w:t>.</w:t>
      </w:r>
    </w:p>
    <w:p w:rsidR="00E831AB" w:rsidRPr="006B52B6" w:rsidRDefault="00E831AB" w:rsidP="006B52B6">
      <w:pPr>
        <w:autoSpaceDE w:val="0"/>
        <w:autoSpaceDN w:val="0"/>
        <w:adjustRightInd w:val="0"/>
        <w:ind w:firstLine="720"/>
        <w:jc w:val="both"/>
        <w:rPr>
          <w:sz w:val="26"/>
          <w:szCs w:val="26"/>
        </w:rPr>
      </w:pPr>
      <w:r w:rsidRPr="006B52B6">
        <w:rPr>
          <w:sz w:val="26"/>
          <w:szCs w:val="26"/>
        </w:rPr>
        <w:t>Электронные документы должны полностью соответствовать документам на бумажном носителе.</w:t>
      </w:r>
    </w:p>
    <w:p w:rsidR="00E831AB" w:rsidRPr="006B52B6" w:rsidRDefault="00A70E4D" w:rsidP="006B52B6">
      <w:pPr>
        <w:autoSpaceDE w:val="0"/>
        <w:autoSpaceDN w:val="0"/>
        <w:adjustRightInd w:val="0"/>
        <w:ind w:firstLine="720"/>
        <w:jc w:val="both"/>
        <w:rPr>
          <w:sz w:val="26"/>
          <w:szCs w:val="26"/>
        </w:rPr>
      </w:pPr>
      <w:r>
        <w:rPr>
          <w:sz w:val="26"/>
          <w:szCs w:val="26"/>
        </w:rPr>
        <w:t>19</w:t>
      </w:r>
      <w:r w:rsidR="00547BE6" w:rsidRPr="006B52B6">
        <w:rPr>
          <w:sz w:val="26"/>
          <w:szCs w:val="26"/>
        </w:rPr>
        <w:t xml:space="preserve">. </w:t>
      </w:r>
      <w:r w:rsidR="00E831AB" w:rsidRPr="006B52B6">
        <w:rPr>
          <w:sz w:val="26"/>
          <w:szCs w:val="26"/>
        </w:rPr>
        <w:t>Документы, предусмотренные настоящим подразделом, представляются</w:t>
      </w:r>
      <w:r>
        <w:rPr>
          <w:sz w:val="26"/>
          <w:szCs w:val="26"/>
        </w:rPr>
        <w:t xml:space="preserve"> </w:t>
      </w:r>
      <w:r w:rsidRPr="00A70E4D">
        <w:rPr>
          <w:sz w:val="26"/>
          <w:szCs w:val="26"/>
        </w:rPr>
        <w:t>одним из следующих способов</w:t>
      </w:r>
      <w:r w:rsidR="00E831AB" w:rsidRPr="006B52B6">
        <w:rPr>
          <w:sz w:val="26"/>
          <w:szCs w:val="26"/>
        </w:rPr>
        <w:t>:</w:t>
      </w:r>
    </w:p>
    <w:p w:rsidR="00E831AB" w:rsidRPr="00A02D7B" w:rsidRDefault="00A70E4D" w:rsidP="006B52B6">
      <w:pPr>
        <w:autoSpaceDE w:val="0"/>
        <w:autoSpaceDN w:val="0"/>
        <w:adjustRightInd w:val="0"/>
        <w:ind w:firstLine="720"/>
        <w:jc w:val="both"/>
        <w:rPr>
          <w:sz w:val="26"/>
          <w:szCs w:val="26"/>
        </w:rPr>
      </w:pPr>
      <w:r w:rsidRPr="00A70E4D">
        <w:rPr>
          <w:sz w:val="26"/>
          <w:szCs w:val="26"/>
        </w:rPr>
        <w:t xml:space="preserve">подаются </w:t>
      </w:r>
      <w:r w:rsidR="00E831AB" w:rsidRPr="006B52B6">
        <w:rPr>
          <w:sz w:val="26"/>
          <w:szCs w:val="26"/>
        </w:rPr>
        <w:t xml:space="preserve">заявителем лично в </w:t>
      </w:r>
      <w:r w:rsidR="004971E3">
        <w:rPr>
          <w:sz w:val="26"/>
          <w:szCs w:val="26"/>
        </w:rPr>
        <w:t>администрацию</w:t>
      </w:r>
      <w:r w:rsidR="00E831AB" w:rsidRPr="00A02D7B">
        <w:rPr>
          <w:sz w:val="26"/>
          <w:szCs w:val="26"/>
        </w:rPr>
        <w:t>,</w:t>
      </w:r>
      <w:r w:rsidR="00E831AB" w:rsidRPr="00A02D7B">
        <w:rPr>
          <w:i/>
          <w:iCs/>
          <w:sz w:val="26"/>
          <w:szCs w:val="26"/>
        </w:rPr>
        <w:t xml:space="preserve"> </w:t>
      </w:r>
      <w:r w:rsidR="00E831AB" w:rsidRPr="00A02D7B">
        <w:rPr>
          <w:sz w:val="26"/>
          <w:szCs w:val="26"/>
        </w:rPr>
        <w:t>МФЦ;</w:t>
      </w:r>
    </w:p>
    <w:p w:rsidR="00E831AB" w:rsidRPr="006B52B6" w:rsidRDefault="00E831AB" w:rsidP="006B52B6">
      <w:pPr>
        <w:autoSpaceDE w:val="0"/>
        <w:autoSpaceDN w:val="0"/>
        <w:adjustRightInd w:val="0"/>
        <w:ind w:firstLine="720"/>
        <w:jc w:val="both"/>
        <w:rPr>
          <w:sz w:val="26"/>
          <w:szCs w:val="26"/>
        </w:rPr>
      </w:pPr>
      <w:r w:rsidRPr="00A02D7B">
        <w:rPr>
          <w:sz w:val="26"/>
          <w:szCs w:val="26"/>
        </w:rPr>
        <w:t xml:space="preserve">направляются заказным почтовым отправлением с описью вложения в </w:t>
      </w:r>
      <w:r w:rsidR="004971E3">
        <w:rPr>
          <w:sz w:val="26"/>
          <w:szCs w:val="26"/>
        </w:rPr>
        <w:t>администрацию</w:t>
      </w:r>
      <w:r w:rsidRPr="00A02D7B">
        <w:rPr>
          <w:sz w:val="26"/>
          <w:szCs w:val="26"/>
        </w:rPr>
        <w:t>;</w:t>
      </w:r>
    </w:p>
    <w:p w:rsidR="00A70E4D" w:rsidRPr="00A70E4D" w:rsidRDefault="00A70E4D" w:rsidP="00973F59">
      <w:pPr>
        <w:ind w:firstLine="708"/>
        <w:jc w:val="both"/>
        <w:rPr>
          <w:sz w:val="26"/>
          <w:szCs w:val="26"/>
        </w:rPr>
      </w:pPr>
      <w:r w:rsidRPr="00A70E4D">
        <w:rPr>
          <w:sz w:val="26"/>
          <w:szCs w:val="26"/>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271F94" w:rsidRDefault="00271F94" w:rsidP="006B52B6">
      <w:pPr>
        <w:pStyle w:val="a9"/>
        <w:rPr>
          <w:sz w:val="26"/>
          <w:szCs w:val="26"/>
        </w:rPr>
      </w:pPr>
    </w:p>
    <w:p w:rsidR="00E831AB" w:rsidRPr="006B52B6" w:rsidRDefault="00E831AB" w:rsidP="006B52B6">
      <w:pPr>
        <w:pStyle w:val="a9"/>
        <w:rPr>
          <w:sz w:val="26"/>
          <w:szCs w:val="26"/>
        </w:rPr>
      </w:pPr>
      <w:r w:rsidRPr="006B52B6">
        <w:rPr>
          <w:sz w:val="26"/>
          <w:szCs w:val="26"/>
        </w:rPr>
        <w:t>2.2. Основания для отказа в приеме документов,</w:t>
      </w:r>
    </w:p>
    <w:p w:rsidR="00E831AB" w:rsidRPr="006B52B6" w:rsidRDefault="00E831AB" w:rsidP="006B52B6">
      <w:pPr>
        <w:pStyle w:val="a9"/>
        <w:rPr>
          <w:sz w:val="26"/>
          <w:szCs w:val="26"/>
        </w:rPr>
      </w:pPr>
      <w:proofErr w:type="gramStart"/>
      <w:r w:rsidRPr="006B52B6">
        <w:rPr>
          <w:sz w:val="26"/>
          <w:szCs w:val="26"/>
        </w:rPr>
        <w:t>необходимых</w:t>
      </w:r>
      <w:proofErr w:type="gramEnd"/>
      <w:r w:rsidRPr="006B52B6">
        <w:rPr>
          <w:sz w:val="26"/>
          <w:szCs w:val="26"/>
        </w:rPr>
        <w:t xml:space="preserve"> для предоставления муниципальной услуги</w:t>
      </w:r>
    </w:p>
    <w:p w:rsidR="00E831AB" w:rsidRPr="006B52B6" w:rsidRDefault="00E831AB" w:rsidP="006B52B6">
      <w:pPr>
        <w:ind w:firstLine="720"/>
        <w:jc w:val="both"/>
        <w:rPr>
          <w:sz w:val="26"/>
          <w:szCs w:val="26"/>
        </w:rPr>
      </w:pPr>
    </w:p>
    <w:p w:rsidR="00E831AB" w:rsidRPr="006B52B6" w:rsidRDefault="00E831AB" w:rsidP="006B52B6">
      <w:pPr>
        <w:pStyle w:val="ab"/>
        <w:rPr>
          <w:sz w:val="26"/>
          <w:szCs w:val="26"/>
        </w:rPr>
      </w:pPr>
      <w:r w:rsidRPr="006B52B6">
        <w:rPr>
          <w:sz w:val="26"/>
          <w:szCs w:val="26"/>
        </w:rPr>
        <w:t>2</w:t>
      </w:r>
      <w:r w:rsidR="00A70E4D">
        <w:rPr>
          <w:sz w:val="26"/>
          <w:szCs w:val="26"/>
        </w:rPr>
        <w:t>0</w:t>
      </w:r>
      <w:r w:rsidRPr="006B52B6">
        <w:rPr>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6C1DAF" w:rsidRPr="00247183" w:rsidRDefault="006C1DAF" w:rsidP="006C1DAF">
      <w:pPr>
        <w:tabs>
          <w:tab w:val="left" w:pos="993"/>
        </w:tabs>
        <w:ind w:firstLine="720"/>
        <w:jc w:val="both"/>
        <w:rPr>
          <w:sz w:val="26"/>
          <w:szCs w:val="26"/>
        </w:rPr>
      </w:pPr>
      <w:r w:rsidRPr="00247183">
        <w:rPr>
          <w:sz w:val="26"/>
          <w:szCs w:val="26"/>
        </w:rPr>
        <w:t>а)</w:t>
      </w:r>
      <w:r w:rsidRPr="00247183">
        <w:rPr>
          <w:sz w:val="26"/>
          <w:szCs w:val="26"/>
        </w:rPr>
        <w:tab/>
        <w:t xml:space="preserve">заявление о выдаче градостроительного плана земельного участка представлено в орган местного самоуправления, в полномочия которого </w:t>
      </w:r>
      <w:r w:rsidRPr="00247183">
        <w:rPr>
          <w:sz w:val="26"/>
          <w:szCs w:val="26"/>
        </w:rPr>
        <w:br/>
        <w:t>не входит предоставление услуги;</w:t>
      </w:r>
    </w:p>
    <w:p w:rsidR="006C1DAF" w:rsidRPr="00247183" w:rsidRDefault="006C1DAF" w:rsidP="006C1DAF">
      <w:pPr>
        <w:tabs>
          <w:tab w:val="left" w:pos="993"/>
        </w:tabs>
        <w:ind w:firstLine="720"/>
        <w:jc w:val="both"/>
        <w:rPr>
          <w:sz w:val="26"/>
          <w:szCs w:val="26"/>
        </w:rPr>
      </w:pPr>
      <w:r w:rsidRPr="00247183">
        <w:rPr>
          <w:sz w:val="26"/>
          <w:szCs w:val="26"/>
        </w:rPr>
        <w:lastRenderedPageBreak/>
        <w:t>б)</w:t>
      </w:r>
      <w:r w:rsidRPr="00247183">
        <w:rPr>
          <w:sz w:val="26"/>
          <w:szCs w:val="26"/>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6C1DAF" w:rsidRPr="00247183" w:rsidRDefault="006C1DAF" w:rsidP="006C1DAF">
      <w:pPr>
        <w:tabs>
          <w:tab w:val="left" w:pos="993"/>
        </w:tabs>
        <w:ind w:firstLine="720"/>
        <w:jc w:val="both"/>
        <w:rPr>
          <w:sz w:val="26"/>
          <w:szCs w:val="26"/>
        </w:rPr>
      </w:pPr>
      <w:r w:rsidRPr="00247183">
        <w:rPr>
          <w:sz w:val="26"/>
          <w:szCs w:val="26"/>
        </w:rPr>
        <w:t>в)</w:t>
      </w:r>
      <w:r w:rsidRPr="00247183">
        <w:rPr>
          <w:sz w:val="26"/>
          <w:szCs w:val="26"/>
        </w:rPr>
        <w:tab/>
        <w:t>непредставление документов, предусмотренных подпунктами "а" – "г" пункта 14 настоящего административного регламента;</w:t>
      </w:r>
    </w:p>
    <w:p w:rsidR="006C1DAF" w:rsidRPr="00247183" w:rsidRDefault="006C1DAF" w:rsidP="006C1DAF">
      <w:pPr>
        <w:tabs>
          <w:tab w:val="left" w:pos="993"/>
        </w:tabs>
        <w:ind w:firstLine="720"/>
        <w:jc w:val="both"/>
        <w:rPr>
          <w:sz w:val="26"/>
          <w:szCs w:val="26"/>
        </w:rPr>
      </w:pPr>
      <w:r w:rsidRPr="00247183">
        <w:rPr>
          <w:sz w:val="26"/>
          <w:szCs w:val="26"/>
        </w:rPr>
        <w:t>г)</w:t>
      </w:r>
      <w:r w:rsidRPr="00247183">
        <w:rPr>
          <w:sz w:val="26"/>
          <w:szCs w:val="26"/>
        </w:rPr>
        <w:tab/>
        <w:t xml:space="preserve">представленные документы утратили силу на день обращения </w:t>
      </w:r>
      <w:r w:rsidRPr="00247183">
        <w:rPr>
          <w:sz w:val="26"/>
          <w:szCs w:val="26"/>
        </w:rPr>
        <w:br/>
        <w:t>за получением услуги (документ, удостоверяющий личность; документ, удостоверяющий полномочия представителя заявителя, − в случае обращения за получением услуги указанным лицом);</w:t>
      </w:r>
    </w:p>
    <w:p w:rsidR="006C1DAF" w:rsidRPr="00247183" w:rsidRDefault="006C1DAF" w:rsidP="006C1DAF">
      <w:pPr>
        <w:tabs>
          <w:tab w:val="left" w:pos="993"/>
        </w:tabs>
        <w:ind w:firstLine="720"/>
        <w:jc w:val="both"/>
        <w:rPr>
          <w:sz w:val="26"/>
          <w:szCs w:val="26"/>
        </w:rPr>
      </w:pPr>
      <w:proofErr w:type="spellStart"/>
      <w:r w:rsidRPr="00247183">
        <w:rPr>
          <w:sz w:val="26"/>
          <w:szCs w:val="26"/>
        </w:rPr>
        <w:t>д</w:t>
      </w:r>
      <w:proofErr w:type="spellEnd"/>
      <w:r w:rsidRPr="00247183">
        <w:rPr>
          <w:sz w:val="26"/>
          <w:szCs w:val="26"/>
        </w:rPr>
        <w:t>)</w:t>
      </w:r>
      <w:r w:rsidRPr="00247183">
        <w:rPr>
          <w:sz w:val="26"/>
          <w:szCs w:val="26"/>
        </w:rPr>
        <w:tab/>
        <w:t>представленные документы содержат подчистки и исправления текста;</w:t>
      </w:r>
    </w:p>
    <w:p w:rsidR="006C1DAF" w:rsidRPr="00247183" w:rsidRDefault="006C1DAF" w:rsidP="006C1DAF">
      <w:pPr>
        <w:tabs>
          <w:tab w:val="left" w:pos="993"/>
        </w:tabs>
        <w:ind w:firstLine="720"/>
        <w:jc w:val="both"/>
        <w:rPr>
          <w:sz w:val="26"/>
          <w:szCs w:val="26"/>
        </w:rPr>
      </w:pPr>
      <w:r w:rsidRPr="00247183">
        <w:rPr>
          <w:sz w:val="26"/>
          <w:szCs w:val="26"/>
        </w:rPr>
        <w:t>е)</w:t>
      </w:r>
      <w:r w:rsidRPr="00247183">
        <w:rPr>
          <w:sz w:val="26"/>
          <w:szCs w:val="26"/>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C1DAF" w:rsidRPr="00247183" w:rsidRDefault="006C1DAF" w:rsidP="006C1DAF">
      <w:pPr>
        <w:tabs>
          <w:tab w:val="left" w:pos="1134"/>
        </w:tabs>
        <w:ind w:firstLine="720"/>
        <w:jc w:val="both"/>
        <w:rPr>
          <w:sz w:val="26"/>
          <w:szCs w:val="26"/>
        </w:rPr>
      </w:pPr>
      <w:r w:rsidRPr="00247183">
        <w:rPr>
          <w:sz w:val="26"/>
          <w:szCs w:val="26"/>
        </w:rPr>
        <w:t>ж)</w:t>
      </w:r>
      <w:r w:rsidRPr="00247183">
        <w:rPr>
          <w:sz w:val="26"/>
          <w:szCs w:val="26"/>
        </w:rPr>
        <w:tab/>
        <w:t xml:space="preserve">заявление о выдаче градостроительного плана земельного участка </w:t>
      </w:r>
      <w:r w:rsidRPr="00247183">
        <w:rPr>
          <w:sz w:val="26"/>
          <w:szCs w:val="26"/>
        </w:rPr>
        <w:br/>
        <w:t xml:space="preserve">и документы, указанные в подпунктах "б" − "г" пункта 14 настоящего административного регламента, представлены в электронной форме </w:t>
      </w:r>
      <w:r w:rsidRPr="00247183">
        <w:rPr>
          <w:sz w:val="26"/>
          <w:szCs w:val="26"/>
        </w:rPr>
        <w:br/>
        <w:t>с нарушением требований, установленных пунктами 18 – 19 настоящего административного регламента;</w:t>
      </w:r>
    </w:p>
    <w:p w:rsidR="006C1DAF" w:rsidRPr="00247183" w:rsidRDefault="006C1DAF" w:rsidP="006C1DAF">
      <w:pPr>
        <w:tabs>
          <w:tab w:val="left" w:pos="993"/>
        </w:tabs>
        <w:ind w:firstLine="720"/>
        <w:jc w:val="both"/>
        <w:rPr>
          <w:sz w:val="26"/>
          <w:szCs w:val="26"/>
        </w:rPr>
      </w:pPr>
      <w:proofErr w:type="spellStart"/>
      <w:r w:rsidRPr="00247183">
        <w:rPr>
          <w:sz w:val="26"/>
          <w:szCs w:val="26"/>
        </w:rPr>
        <w:t>з</w:t>
      </w:r>
      <w:proofErr w:type="spellEnd"/>
      <w:r w:rsidRPr="00247183">
        <w:rPr>
          <w:sz w:val="26"/>
          <w:szCs w:val="26"/>
        </w:rPr>
        <w:t>)</w:t>
      </w:r>
      <w:r w:rsidRPr="00247183">
        <w:rPr>
          <w:sz w:val="26"/>
          <w:szCs w:val="26"/>
        </w:rPr>
        <w:tab/>
        <w:t xml:space="preserve">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w:t>
      </w:r>
      <w:r w:rsidRPr="00247183">
        <w:rPr>
          <w:sz w:val="26"/>
          <w:szCs w:val="26"/>
        </w:rPr>
        <w:br/>
        <w:t>в документах, представленных в электронной форме.</w:t>
      </w:r>
    </w:p>
    <w:p w:rsidR="00A70E4D" w:rsidRPr="00A70E4D" w:rsidRDefault="00A70E4D" w:rsidP="00A70E4D">
      <w:pPr>
        <w:autoSpaceDE w:val="0"/>
        <w:autoSpaceDN w:val="0"/>
        <w:adjustRightInd w:val="0"/>
        <w:ind w:firstLine="720"/>
        <w:jc w:val="both"/>
        <w:outlineLvl w:val="2"/>
        <w:rPr>
          <w:sz w:val="26"/>
          <w:szCs w:val="26"/>
        </w:rPr>
      </w:pPr>
      <w:r w:rsidRPr="00A70E4D">
        <w:rPr>
          <w:sz w:val="26"/>
          <w:szCs w:val="26"/>
        </w:rPr>
        <w:t xml:space="preserve">21. </w:t>
      </w:r>
      <w:proofErr w:type="gramStart"/>
      <w:r w:rsidRPr="00A70E4D">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Pr>
          <w:sz w:val="26"/>
          <w:szCs w:val="26"/>
        </w:rPr>
        <w:t xml:space="preserve">администрации </w:t>
      </w:r>
      <w:r w:rsidR="00A45E71">
        <w:rPr>
          <w:sz w:val="26"/>
          <w:szCs w:val="26"/>
        </w:rPr>
        <w:t>Устьянского муниципального округа</w:t>
      </w:r>
      <w:r>
        <w:rPr>
          <w:sz w:val="26"/>
          <w:szCs w:val="26"/>
        </w:rPr>
        <w:t xml:space="preserve"> </w:t>
      </w:r>
      <w:r w:rsidRPr="00A70E4D">
        <w:rPr>
          <w:sz w:val="26"/>
          <w:szCs w:val="26"/>
        </w:rPr>
        <w:t>в информационно-телекоммуникационной сети «Интернет».</w:t>
      </w:r>
      <w:proofErr w:type="gramEnd"/>
    </w:p>
    <w:p w:rsidR="00A70E4D" w:rsidRPr="009A5626" w:rsidRDefault="00A70E4D" w:rsidP="00A70E4D">
      <w:pPr>
        <w:autoSpaceDE w:val="0"/>
        <w:autoSpaceDN w:val="0"/>
        <w:adjustRightInd w:val="0"/>
        <w:ind w:firstLine="720"/>
        <w:jc w:val="both"/>
        <w:outlineLvl w:val="2"/>
        <w:rPr>
          <w:sz w:val="26"/>
          <w:szCs w:val="26"/>
        </w:rPr>
      </w:pPr>
      <w:proofErr w:type="gramStart"/>
      <w:r w:rsidRPr="004A31A8">
        <w:rPr>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w:t>
      </w:r>
      <w:r w:rsidR="00973F59" w:rsidRPr="004A31A8">
        <w:rPr>
          <w:sz w:val="26"/>
          <w:szCs w:val="26"/>
        </w:rPr>
        <w:t>1</w:t>
      </w:r>
      <w:r w:rsidRPr="004A31A8">
        <w:rPr>
          <w:sz w:val="26"/>
          <w:szCs w:val="26"/>
        </w:rPr>
        <w:t xml:space="preserve">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E831AB" w:rsidRPr="006B52B6" w:rsidRDefault="00E831AB" w:rsidP="006B52B6">
      <w:pPr>
        <w:autoSpaceDE w:val="0"/>
        <w:autoSpaceDN w:val="0"/>
        <w:adjustRightInd w:val="0"/>
        <w:ind w:firstLine="720"/>
        <w:jc w:val="both"/>
        <w:outlineLvl w:val="2"/>
        <w:rPr>
          <w:sz w:val="26"/>
          <w:szCs w:val="26"/>
        </w:rPr>
      </w:pPr>
    </w:p>
    <w:p w:rsidR="00E831AB" w:rsidRPr="00271F94" w:rsidRDefault="00E831AB" w:rsidP="006B52B6">
      <w:pPr>
        <w:autoSpaceDE w:val="0"/>
        <w:autoSpaceDN w:val="0"/>
        <w:adjustRightInd w:val="0"/>
        <w:jc w:val="center"/>
        <w:outlineLvl w:val="2"/>
        <w:rPr>
          <w:b/>
          <w:bCs/>
          <w:sz w:val="26"/>
          <w:szCs w:val="26"/>
        </w:rPr>
      </w:pPr>
      <w:r w:rsidRPr="00271F94">
        <w:rPr>
          <w:b/>
          <w:bCs/>
          <w:sz w:val="26"/>
          <w:szCs w:val="26"/>
        </w:rPr>
        <w:t>2.3. Сроки при предоставлении муниципальной услуги</w:t>
      </w:r>
    </w:p>
    <w:p w:rsidR="00E831AB" w:rsidRPr="006B52B6" w:rsidRDefault="00E831AB" w:rsidP="006B52B6">
      <w:pPr>
        <w:autoSpaceDE w:val="0"/>
        <w:autoSpaceDN w:val="0"/>
        <w:adjustRightInd w:val="0"/>
        <w:ind w:firstLine="720"/>
        <w:jc w:val="both"/>
        <w:outlineLvl w:val="2"/>
        <w:rPr>
          <w:sz w:val="26"/>
          <w:szCs w:val="26"/>
        </w:rPr>
      </w:pPr>
    </w:p>
    <w:p w:rsidR="00E831AB" w:rsidRPr="00CC627C" w:rsidRDefault="00E831AB" w:rsidP="006B52B6">
      <w:pPr>
        <w:autoSpaceDE w:val="0"/>
        <w:autoSpaceDN w:val="0"/>
        <w:adjustRightInd w:val="0"/>
        <w:ind w:firstLine="720"/>
        <w:jc w:val="both"/>
        <w:outlineLvl w:val="2"/>
        <w:rPr>
          <w:sz w:val="26"/>
          <w:szCs w:val="26"/>
        </w:rPr>
      </w:pPr>
      <w:r w:rsidRPr="00CC627C">
        <w:rPr>
          <w:sz w:val="26"/>
          <w:szCs w:val="26"/>
        </w:rPr>
        <w:t>22. Сроки выполнения отдельных административных процедур и действий:</w:t>
      </w:r>
    </w:p>
    <w:p w:rsidR="001005FE" w:rsidRPr="00CC627C" w:rsidRDefault="00E831AB" w:rsidP="001005FE">
      <w:pPr>
        <w:autoSpaceDE w:val="0"/>
        <w:autoSpaceDN w:val="0"/>
        <w:adjustRightInd w:val="0"/>
        <w:ind w:firstLine="709"/>
        <w:jc w:val="both"/>
        <w:outlineLvl w:val="2"/>
        <w:rPr>
          <w:sz w:val="26"/>
          <w:szCs w:val="26"/>
        </w:rPr>
      </w:pPr>
      <w:r w:rsidRPr="00CC627C">
        <w:rPr>
          <w:sz w:val="26"/>
          <w:szCs w:val="26"/>
        </w:rPr>
        <w:t>1)</w:t>
      </w:r>
      <w:r w:rsidR="001005FE" w:rsidRPr="00CC627C">
        <w:rPr>
          <w:sz w:val="26"/>
          <w:szCs w:val="26"/>
        </w:rPr>
        <w:t xml:space="preserve"> </w:t>
      </w:r>
      <w:r w:rsidR="00BC3112" w:rsidRPr="00BC3112">
        <w:rPr>
          <w:sz w:val="26"/>
          <w:szCs w:val="26"/>
        </w:rPr>
        <w:t>регистрация запроса заявителя либо выдача уведомления об отказе в приеме документов, необходимых для предоставления муниципальной услуги:</w:t>
      </w:r>
    </w:p>
    <w:p w:rsidR="001005FE" w:rsidRPr="00CC627C" w:rsidRDefault="001005FE" w:rsidP="001005FE">
      <w:pPr>
        <w:autoSpaceDE w:val="0"/>
        <w:autoSpaceDN w:val="0"/>
        <w:adjustRightInd w:val="0"/>
        <w:ind w:firstLine="709"/>
        <w:jc w:val="both"/>
        <w:outlineLvl w:val="2"/>
        <w:rPr>
          <w:sz w:val="26"/>
          <w:szCs w:val="26"/>
        </w:rPr>
      </w:pPr>
      <w:r w:rsidRPr="00CC627C">
        <w:rPr>
          <w:sz w:val="26"/>
          <w:szCs w:val="26"/>
        </w:rPr>
        <w:t xml:space="preserve">при поступлении запроса заявителя в электронной форме – </w:t>
      </w:r>
      <w:r w:rsidR="00271F94" w:rsidRPr="00CC627C">
        <w:rPr>
          <w:sz w:val="26"/>
          <w:szCs w:val="26"/>
        </w:rPr>
        <w:t xml:space="preserve">до </w:t>
      </w:r>
      <w:r w:rsidR="00895125" w:rsidRPr="00CC627C">
        <w:rPr>
          <w:sz w:val="26"/>
          <w:szCs w:val="26"/>
        </w:rPr>
        <w:t>восьми часов</w:t>
      </w:r>
      <w:r w:rsidR="00271F94" w:rsidRPr="00CC627C">
        <w:rPr>
          <w:sz w:val="26"/>
          <w:szCs w:val="26"/>
        </w:rPr>
        <w:t xml:space="preserve"> </w:t>
      </w:r>
      <w:r w:rsidRPr="00CC627C">
        <w:rPr>
          <w:sz w:val="26"/>
          <w:szCs w:val="26"/>
        </w:rPr>
        <w:t>с момента поступления запроса заявителя (начала рабочего дня – в отношении запросов заявителей, поступивших во внерабочее время);</w:t>
      </w:r>
    </w:p>
    <w:p w:rsidR="001005FE" w:rsidRDefault="001005FE" w:rsidP="001005FE">
      <w:pPr>
        <w:autoSpaceDE w:val="0"/>
        <w:autoSpaceDN w:val="0"/>
        <w:adjustRightInd w:val="0"/>
        <w:ind w:firstLine="709"/>
        <w:jc w:val="both"/>
        <w:outlineLvl w:val="2"/>
        <w:rPr>
          <w:sz w:val="26"/>
          <w:szCs w:val="26"/>
        </w:rPr>
      </w:pPr>
      <w:r w:rsidRPr="00CC627C">
        <w:rPr>
          <w:sz w:val="26"/>
          <w:szCs w:val="26"/>
        </w:rPr>
        <w:t xml:space="preserve">при поступлении запроса заявителя иным способом – до </w:t>
      </w:r>
      <w:r w:rsidR="00895125" w:rsidRPr="00CC627C">
        <w:rPr>
          <w:sz w:val="26"/>
          <w:szCs w:val="26"/>
        </w:rPr>
        <w:t>восьми часов</w:t>
      </w:r>
      <w:r w:rsidRPr="00CC627C">
        <w:rPr>
          <w:sz w:val="26"/>
          <w:szCs w:val="26"/>
        </w:rPr>
        <w:t xml:space="preserve"> со дня  поступления запроса заявителя;</w:t>
      </w:r>
    </w:p>
    <w:p w:rsidR="00E831AB" w:rsidRPr="00A37CDA" w:rsidRDefault="00A37CDA" w:rsidP="005C3503">
      <w:pPr>
        <w:autoSpaceDE w:val="0"/>
        <w:autoSpaceDN w:val="0"/>
        <w:adjustRightInd w:val="0"/>
        <w:ind w:firstLine="709"/>
        <w:jc w:val="both"/>
        <w:outlineLvl w:val="2"/>
        <w:rPr>
          <w:sz w:val="26"/>
          <w:szCs w:val="26"/>
        </w:rPr>
      </w:pPr>
      <w:r w:rsidRPr="0050375F">
        <w:rPr>
          <w:sz w:val="26"/>
          <w:szCs w:val="26"/>
        </w:rPr>
        <w:lastRenderedPageBreak/>
        <w:t xml:space="preserve">2) </w:t>
      </w:r>
      <w:r w:rsidR="006E7A5C" w:rsidRPr="0050375F">
        <w:rPr>
          <w:sz w:val="26"/>
          <w:szCs w:val="26"/>
        </w:rPr>
        <w:t xml:space="preserve">рассмотрение вопроса о выдаче градостроительного плана земельного участка </w:t>
      </w:r>
      <w:r w:rsidR="00E831AB" w:rsidRPr="0050375F">
        <w:rPr>
          <w:sz w:val="26"/>
          <w:szCs w:val="26"/>
        </w:rPr>
        <w:t xml:space="preserve">– </w:t>
      </w:r>
      <w:r w:rsidR="00466872" w:rsidRPr="0050375F">
        <w:rPr>
          <w:sz w:val="26"/>
          <w:szCs w:val="26"/>
        </w:rPr>
        <w:t>до 1</w:t>
      </w:r>
      <w:r w:rsidR="00466872">
        <w:rPr>
          <w:sz w:val="26"/>
          <w:szCs w:val="26"/>
        </w:rPr>
        <w:t>0</w:t>
      </w:r>
      <w:r w:rsidR="00466872" w:rsidRPr="0050375F">
        <w:rPr>
          <w:sz w:val="26"/>
          <w:szCs w:val="26"/>
        </w:rPr>
        <w:t xml:space="preserve"> рабочих дней, </w:t>
      </w:r>
      <w:r w:rsidR="00466872" w:rsidRPr="00CE594B">
        <w:rPr>
          <w:sz w:val="26"/>
          <w:szCs w:val="26"/>
        </w:rPr>
        <w:t xml:space="preserve">для инвестиционных проектов </w:t>
      </w:r>
      <w:r w:rsidR="005C3503">
        <w:rPr>
          <w:sz w:val="26"/>
          <w:szCs w:val="26"/>
        </w:rPr>
        <w:t>–</w:t>
      </w:r>
      <w:r w:rsidR="00466872" w:rsidRPr="00CE594B">
        <w:rPr>
          <w:sz w:val="26"/>
          <w:szCs w:val="26"/>
        </w:rPr>
        <w:t xml:space="preserve"> до </w:t>
      </w:r>
      <w:r w:rsidR="00466872">
        <w:rPr>
          <w:sz w:val="26"/>
          <w:szCs w:val="26"/>
        </w:rPr>
        <w:t>7</w:t>
      </w:r>
      <w:r w:rsidR="00466872" w:rsidRPr="00CE594B">
        <w:rPr>
          <w:sz w:val="26"/>
          <w:szCs w:val="26"/>
        </w:rPr>
        <w:t xml:space="preserve"> рабочих дней </w:t>
      </w:r>
      <w:r w:rsidR="007A44AD" w:rsidRPr="0050375F">
        <w:rPr>
          <w:sz w:val="26"/>
          <w:szCs w:val="26"/>
        </w:rPr>
        <w:t>со дня поступления запроса заявителя о предоставлении муниципальной услуги</w:t>
      </w:r>
      <w:r w:rsidR="00E831AB" w:rsidRPr="0050375F">
        <w:rPr>
          <w:sz w:val="26"/>
          <w:szCs w:val="26"/>
        </w:rPr>
        <w:t>;</w:t>
      </w:r>
    </w:p>
    <w:p w:rsidR="00E831AB" w:rsidRPr="006B52B6" w:rsidRDefault="008070E8" w:rsidP="005C3503">
      <w:pPr>
        <w:ind w:firstLine="709"/>
        <w:jc w:val="both"/>
        <w:rPr>
          <w:sz w:val="26"/>
          <w:szCs w:val="26"/>
        </w:rPr>
      </w:pPr>
      <w:r w:rsidRPr="00A37CDA">
        <w:rPr>
          <w:sz w:val="26"/>
          <w:szCs w:val="26"/>
        </w:rPr>
        <w:t>3</w:t>
      </w:r>
      <w:r w:rsidR="00E831AB" w:rsidRPr="00A37CDA">
        <w:rPr>
          <w:sz w:val="26"/>
          <w:szCs w:val="26"/>
        </w:rPr>
        <w:t>) выдача заявителю результата предоставления муниципальной услуги</w:t>
      </w:r>
      <w:r w:rsidR="00911343" w:rsidRPr="00A37CDA">
        <w:rPr>
          <w:sz w:val="26"/>
          <w:szCs w:val="26"/>
        </w:rPr>
        <w:t xml:space="preserve"> </w:t>
      </w:r>
      <w:r w:rsidR="00E831AB" w:rsidRPr="00A37CDA">
        <w:rPr>
          <w:sz w:val="26"/>
          <w:szCs w:val="26"/>
        </w:rPr>
        <w:t xml:space="preserve">– </w:t>
      </w:r>
      <w:r w:rsidR="006C08C8" w:rsidRPr="00A37CDA">
        <w:rPr>
          <w:sz w:val="26"/>
          <w:szCs w:val="26"/>
        </w:rPr>
        <w:t xml:space="preserve">до </w:t>
      </w:r>
      <w:r w:rsidR="006C08C8">
        <w:rPr>
          <w:sz w:val="26"/>
          <w:szCs w:val="26"/>
        </w:rPr>
        <w:t>14</w:t>
      </w:r>
      <w:r w:rsidR="006C08C8" w:rsidRPr="00A37CDA">
        <w:rPr>
          <w:sz w:val="26"/>
          <w:szCs w:val="26"/>
        </w:rPr>
        <w:t xml:space="preserve"> рабочих дней, для инвестиционных проектов </w:t>
      </w:r>
      <w:r w:rsidR="005C3503">
        <w:rPr>
          <w:sz w:val="26"/>
          <w:szCs w:val="26"/>
        </w:rPr>
        <w:t>–</w:t>
      </w:r>
      <w:r w:rsidR="006C08C8" w:rsidRPr="00A37CDA">
        <w:rPr>
          <w:sz w:val="26"/>
          <w:szCs w:val="26"/>
        </w:rPr>
        <w:t xml:space="preserve"> до 1</w:t>
      </w:r>
      <w:r w:rsidR="006C08C8">
        <w:rPr>
          <w:sz w:val="26"/>
          <w:szCs w:val="26"/>
        </w:rPr>
        <w:t>0</w:t>
      </w:r>
      <w:r w:rsidR="006C08C8" w:rsidRPr="00A37CDA">
        <w:rPr>
          <w:sz w:val="26"/>
          <w:szCs w:val="26"/>
        </w:rPr>
        <w:t xml:space="preserve"> рабочих дней</w:t>
      </w:r>
      <w:r w:rsidR="007A44AD" w:rsidRPr="00A37CDA">
        <w:rPr>
          <w:sz w:val="26"/>
          <w:szCs w:val="26"/>
        </w:rPr>
        <w:t xml:space="preserve"> </w:t>
      </w:r>
      <w:r w:rsidR="00E831AB" w:rsidRPr="00A37CDA">
        <w:rPr>
          <w:sz w:val="26"/>
          <w:szCs w:val="26"/>
        </w:rPr>
        <w:t>со дня поступления запроса заявителя о пред</w:t>
      </w:r>
      <w:r w:rsidR="00911343" w:rsidRPr="00A37CDA">
        <w:rPr>
          <w:sz w:val="26"/>
          <w:szCs w:val="26"/>
        </w:rPr>
        <w:t>оставлении муниципальной услуги.</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23. Максимальный срок ожидания в очереди:</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1) при подаче запроса о предоставлении муниципальной услуги –</w:t>
      </w:r>
      <w:r w:rsidR="008C7AA8" w:rsidRPr="006B52B6">
        <w:rPr>
          <w:sz w:val="26"/>
          <w:szCs w:val="26"/>
        </w:rPr>
        <w:t xml:space="preserve"> </w:t>
      </w:r>
      <w:r w:rsidRPr="006B52B6">
        <w:rPr>
          <w:sz w:val="26"/>
          <w:szCs w:val="26"/>
        </w:rPr>
        <w:t>не более 15 минут;</w:t>
      </w:r>
    </w:p>
    <w:p w:rsidR="00E831AB" w:rsidRPr="006B52B6" w:rsidRDefault="00E831AB" w:rsidP="006B52B6">
      <w:pPr>
        <w:tabs>
          <w:tab w:val="left" w:pos="1080"/>
        </w:tabs>
        <w:autoSpaceDE w:val="0"/>
        <w:autoSpaceDN w:val="0"/>
        <w:adjustRightInd w:val="0"/>
        <w:ind w:firstLine="720"/>
        <w:jc w:val="both"/>
        <w:outlineLvl w:val="2"/>
        <w:rPr>
          <w:sz w:val="26"/>
          <w:szCs w:val="26"/>
        </w:rPr>
      </w:pPr>
      <w:r w:rsidRPr="006B52B6">
        <w:rPr>
          <w:sz w:val="26"/>
          <w:szCs w:val="26"/>
        </w:rPr>
        <w:t>2) при получении результата предоставления муниципальной услуги – не более 15 минут.</w:t>
      </w:r>
    </w:p>
    <w:p w:rsidR="0036207F" w:rsidRDefault="00E831AB" w:rsidP="0036207F">
      <w:pPr>
        <w:autoSpaceDE w:val="0"/>
        <w:autoSpaceDN w:val="0"/>
        <w:adjustRightInd w:val="0"/>
        <w:ind w:firstLine="720"/>
        <w:jc w:val="both"/>
        <w:outlineLvl w:val="2"/>
        <w:rPr>
          <w:sz w:val="26"/>
          <w:szCs w:val="26"/>
        </w:rPr>
      </w:pPr>
      <w:r w:rsidRPr="006B52B6">
        <w:rPr>
          <w:sz w:val="26"/>
          <w:szCs w:val="26"/>
        </w:rPr>
        <w:t>24. Общий срок предоставления муниципальной услуги</w:t>
      </w:r>
      <w:r w:rsidR="0036207F">
        <w:rPr>
          <w:sz w:val="26"/>
          <w:szCs w:val="26"/>
        </w:rPr>
        <w:t>:</w:t>
      </w:r>
    </w:p>
    <w:p w:rsidR="0036207F" w:rsidRPr="00CC627C" w:rsidRDefault="001439FC" w:rsidP="0036207F">
      <w:pPr>
        <w:autoSpaceDE w:val="0"/>
        <w:autoSpaceDN w:val="0"/>
        <w:adjustRightInd w:val="0"/>
        <w:ind w:firstLine="720"/>
        <w:jc w:val="both"/>
        <w:outlineLvl w:val="2"/>
        <w:rPr>
          <w:sz w:val="26"/>
          <w:szCs w:val="26"/>
        </w:rPr>
      </w:pPr>
      <w:r w:rsidRPr="0036207F">
        <w:rPr>
          <w:sz w:val="26"/>
          <w:szCs w:val="26"/>
        </w:rPr>
        <w:t xml:space="preserve"> </w:t>
      </w:r>
      <w:r w:rsidR="0036207F">
        <w:rPr>
          <w:sz w:val="26"/>
          <w:szCs w:val="26"/>
        </w:rPr>
        <w:t xml:space="preserve"> </w:t>
      </w:r>
      <w:r w:rsidR="0036207F" w:rsidRPr="0036207F">
        <w:rPr>
          <w:sz w:val="26"/>
          <w:szCs w:val="26"/>
        </w:rPr>
        <w:t xml:space="preserve">при поступлении запроса заявителя в электронной форме – до </w:t>
      </w:r>
      <w:r w:rsidR="009A1A7F">
        <w:rPr>
          <w:sz w:val="26"/>
          <w:szCs w:val="26"/>
        </w:rPr>
        <w:t>14</w:t>
      </w:r>
      <w:r w:rsidR="0036207F">
        <w:rPr>
          <w:sz w:val="26"/>
          <w:szCs w:val="26"/>
        </w:rPr>
        <w:t xml:space="preserve"> рабочих </w:t>
      </w:r>
      <w:r w:rsidR="0036207F" w:rsidRPr="0036207F">
        <w:rPr>
          <w:sz w:val="26"/>
          <w:szCs w:val="26"/>
        </w:rPr>
        <w:t>дней со дня поступления запроса заявителя</w:t>
      </w:r>
      <w:r w:rsidR="0036207F">
        <w:rPr>
          <w:sz w:val="26"/>
          <w:szCs w:val="26"/>
        </w:rPr>
        <w:t xml:space="preserve">, </w:t>
      </w:r>
      <w:r w:rsidR="0036207F" w:rsidRPr="00CC627C">
        <w:rPr>
          <w:sz w:val="26"/>
          <w:szCs w:val="26"/>
        </w:rPr>
        <w:t>для инвестиционных проектов</w:t>
      </w:r>
      <w:r w:rsidR="00895125" w:rsidRPr="00CC627C">
        <w:rPr>
          <w:sz w:val="26"/>
          <w:szCs w:val="26"/>
        </w:rPr>
        <w:t xml:space="preserve"> </w:t>
      </w:r>
      <w:r w:rsidR="009A1A7F">
        <w:rPr>
          <w:sz w:val="26"/>
          <w:szCs w:val="26"/>
        </w:rPr>
        <w:t>до 10</w:t>
      </w:r>
      <w:r w:rsidR="0036207F" w:rsidRPr="00CC627C">
        <w:rPr>
          <w:sz w:val="26"/>
          <w:szCs w:val="26"/>
        </w:rPr>
        <w:t xml:space="preserve"> рабочих дней со дня поступления запроса заявителя;</w:t>
      </w:r>
    </w:p>
    <w:p w:rsidR="0036207F" w:rsidRPr="0036207F" w:rsidRDefault="0036207F" w:rsidP="0036207F">
      <w:pPr>
        <w:autoSpaceDE w:val="0"/>
        <w:autoSpaceDN w:val="0"/>
        <w:adjustRightInd w:val="0"/>
        <w:ind w:firstLine="720"/>
        <w:jc w:val="both"/>
        <w:outlineLvl w:val="2"/>
        <w:rPr>
          <w:sz w:val="26"/>
          <w:szCs w:val="26"/>
        </w:rPr>
      </w:pPr>
      <w:r w:rsidRPr="00CC627C">
        <w:rPr>
          <w:sz w:val="26"/>
          <w:szCs w:val="26"/>
        </w:rPr>
        <w:t xml:space="preserve">при поступлении запроса заявителя иным способом – до </w:t>
      </w:r>
      <w:r w:rsidR="009A1A7F">
        <w:rPr>
          <w:sz w:val="26"/>
          <w:szCs w:val="26"/>
        </w:rPr>
        <w:t>14</w:t>
      </w:r>
      <w:r w:rsidRPr="00CC627C">
        <w:rPr>
          <w:sz w:val="26"/>
          <w:szCs w:val="26"/>
        </w:rPr>
        <w:t xml:space="preserve"> рабочих дней со дня поступления запроса заявителя, для инвестиционных проектов</w:t>
      </w:r>
      <w:r w:rsidR="00895125" w:rsidRPr="00CC627C">
        <w:rPr>
          <w:sz w:val="26"/>
          <w:szCs w:val="26"/>
        </w:rPr>
        <w:t xml:space="preserve"> </w:t>
      </w:r>
      <w:r w:rsidRPr="00CC627C">
        <w:rPr>
          <w:sz w:val="26"/>
          <w:szCs w:val="26"/>
        </w:rPr>
        <w:t>до 1</w:t>
      </w:r>
      <w:r w:rsidR="009A1A7F">
        <w:rPr>
          <w:sz w:val="26"/>
          <w:szCs w:val="26"/>
        </w:rPr>
        <w:t>0</w:t>
      </w:r>
      <w:r w:rsidRPr="00CC627C">
        <w:rPr>
          <w:sz w:val="26"/>
          <w:szCs w:val="26"/>
        </w:rPr>
        <w:t xml:space="preserve"> рабочих дней со дня поступления запроса заявителя.</w:t>
      </w:r>
    </w:p>
    <w:p w:rsidR="0036207F" w:rsidRPr="0003629A" w:rsidRDefault="0036207F" w:rsidP="0036207F">
      <w:pPr>
        <w:autoSpaceDE w:val="0"/>
        <w:autoSpaceDN w:val="0"/>
        <w:adjustRightInd w:val="0"/>
        <w:ind w:firstLine="720"/>
        <w:jc w:val="both"/>
        <w:outlineLvl w:val="2"/>
        <w:rPr>
          <w:sz w:val="26"/>
          <w:szCs w:val="26"/>
        </w:rPr>
      </w:pPr>
      <w:r w:rsidRPr="0003629A">
        <w:rPr>
          <w:sz w:val="26"/>
          <w:szCs w:val="26"/>
        </w:rPr>
        <w:t xml:space="preserve">В случае поступления запроса заявителя через МФЦ общий срок предоставления муниципальной услуги исчисляется со дня регистрации запроса заявителя в </w:t>
      </w:r>
      <w:r w:rsidR="005147C5" w:rsidRPr="0003629A">
        <w:rPr>
          <w:sz w:val="26"/>
          <w:szCs w:val="26"/>
        </w:rPr>
        <w:t>МФЦ</w:t>
      </w:r>
      <w:r w:rsidRPr="0003629A">
        <w:rPr>
          <w:sz w:val="26"/>
          <w:szCs w:val="26"/>
        </w:rPr>
        <w:t>.</w:t>
      </w:r>
    </w:p>
    <w:p w:rsidR="007A44AD" w:rsidRPr="006B52B6" w:rsidRDefault="005147C5" w:rsidP="0036207F">
      <w:pPr>
        <w:autoSpaceDE w:val="0"/>
        <w:autoSpaceDN w:val="0"/>
        <w:adjustRightInd w:val="0"/>
        <w:ind w:firstLine="720"/>
        <w:jc w:val="both"/>
        <w:outlineLvl w:val="2"/>
        <w:rPr>
          <w:b/>
          <w:bCs/>
          <w:sz w:val="26"/>
          <w:szCs w:val="26"/>
        </w:rPr>
      </w:pPr>
      <w:r>
        <w:rPr>
          <w:sz w:val="26"/>
          <w:szCs w:val="26"/>
        </w:rPr>
        <w:t xml:space="preserve"> </w:t>
      </w:r>
    </w:p>
    <w:p w:rsidR="009A5626" w:rsidRDefault="00FA0B2D" w:rsidP="006B52B6">
      <w:pPr>
        <w:autoSpaceDE w:val="0"/>
        <w:autoSpaceDN w:val="0"/>
        <w:adjustRightInd w:val="0"/>
        <w:jc w:val="center"/>
        <w:rPr>
          <w:b/>
          <w:bCs/>
          <w:sz w:val="26"/>
          <w:szCs w:val="26"/>
        </w:rPr>
      </w:pPr>
      <w:r w:rsidRPr="006B52B6">
        <w:rPr>
          <w:b/>
          <w:bCs/>
          <w:sz w:val="26"/>
          <w:szCs w:val="26"/>
        </w:rPr>
        <w:t xml:space="preserve">2.4. Основания для приостановления или отказа </w:t>
      </w:r>
    </w:p>
    <w:p w:rsidR="00FA0B2D" w:rsidRPr="006B52B6" w:rsidRDefault="00FA0B2D" w:rsidP="006B52B6">
      <w:pPr>
        <w:autoSpaceDE w:val="0"/>
        <w:autoSpaceDN w:val="0"/>
        <w:adjustRightInd w:val="0"/>
        <w:jc w:val="center"/>
        <w:rPr>
          <w:b/>
          <w:bCs/>
          <w:sz w:val="26"/>
          <w:szCs w:val="26"/>
        </w:rPr>
      </w:pPr>
      <w:r w:rsidRPr="006B52B6">
        <w:rPr>
          <w:b/>
          <w:bCs/>
          <w:sz w:val="26"/>
          <w:szCs w:val="26"/>
        </w:rPr>
        <w:t>в предоставлении муниципальной услуги</w:t>
      </w:r>
    </w:p>
    <w:p w:rsidR="00FA0B2D" w:rsidRPr="006B52B6" w:rsidRDefault="00FA0B2D" w:rsidP="006B52B6">
      <w:pPr>
        <w:autoSpaceDE w:val="0"/>
        <w:autoSpaceDN w:val="0"/>
        <w:adjustRightInd w:val="0"/>
        <w:ind w:firstLine="720"/>
        <w:jc w:val="both"/>
        <w:outlineLvl w:val="2"/>
        <w:rPr>
          <w:sz w:val="26"/>
          <w:szCs w:val="26"/>
        </w:rPr>
      </w:pPr>
    </w:p>
    <w:p w:rsidR="00FA0B2D" w:rsidRPr="007448C0" w:rsidRDefault="0036207F" w:rsidP="006B52B6">
      <w:pPr>
        <w:autoSpaceDE w:val="0"/>
        <w:autoSpaceDN w:val="0"/>
        <w:adjustRightInd w:val="0"/>
        <w:ind w:firstLine="720"/>
        <w:jc w:val="both"/>
        <w:outlineLvl w:val="2"/>
        <w:rPr>
          <w:sz w:val="26"/>
          <w:szCs w:val="26"/>
        </w:rPr>
      </w:pPr>
      <w:r w:rsidRPr="0050375F">
        <w:rPr>
          <w:sz w:val="26"/>
          <w:szCs w:val="26"/>
        </w:rPr>
        <w:t xml:space="preserve">25. </w:t>
      </w:r>
      <w:r w:rsidR="00895125" w:rsidRPr="0050375F">
        <w:rPr>
          <w:sz w:val="26"/>
          <w:szCs w:val="26"/>
        </w:rPr>
        <w:t xml:space="preserve">Основания для принятия решения о приостановлении муниципальной услуги </w:t>
      </w:r>
      <w:r w:rsidR="00757A53" w:rsidRPr="0050375F">
        <w:rPr>
          <w:sz w:val="26"/>
          <w:szCs w:val="26"/>
        </w:rPr>
        <w:t>отсутствуют.</w:t>
      </w:r>
    </w:p>
    <w:p w:rsidR="00BD2105" w:rsidRPr="0000342B" w:rsidRDefault="005147C5" w:rsidP="00BD2105">
      <w:pPr>
        <w:autoSpaceDE w:val="0"/>
        <w:autoSpaceDN w:val="0"/>
        <w:adjustRightInd w:val="0"/>
        <w:ind w:firstLine="720"/>
        <w:jc w:val="both"/>
        <w:outlineLvl w:val="2"/>
        <w:rPr>
          <w:sz w:val="26"/>
          <w:szCs w:val="26"/>
        </w:rPr>
      </w:pPr>
      <w:r w:rsidRPr="007448C0">
        <w:rPr>
          <w:sz w:val="26"/>
          <w:szCs w:val="26"/>
        </w:rPr>
        <w:t>26</w:t>
      </w:r>
      <w:r w:rsidR="00E831AB" w:rsidRPr="007448C0">
        <w:rPr>
          <w:sz w:val="26"/>
          <w:szCs w:val="26"/>
        </w:rPr>
        <w:t xml:space="preserve">. </w:t>
      </w:r>
      <w:r w:rsidR="00BD2105" w:rsidRPr="006605CB">
        <w:rPr>
          <w:sz w:val="26"/>
          <w:szCs w:val="26"/>
        </w:rPr>
        <w:t>Основания</w:t>
      </w:r>
      <w:r w:rsidR="006605CB">
        <w:rPr>
          <w:sz w:val="26"/>
          <w:szCs w:val="26"/>
        </w:rPr>
        <w:t>ми</w:t>
      </w:r>
      <w:r w:rsidR="00BD2105" w:rsidRPr="006605CB">
        <w:rPr>
          <w:sz w:val="26"/>
          <w:szCs w:val="26"/>
        </w:rPr>
        <w:t xml:space="preserve"> для принятия решения</w:t>
      </w:r>
      <w:r w:rsidR="006605CB">
        <w:rPr>
          <w:sz w:val="26"/>
          <w:szCs w:val="26"/>
        </w:rPr>
        <w:t xml:space="preserve"> об</w:t>
      </w:r>
      <w:r w:rsidR="00BD2105" w:rsidRPr="006605CB">
        <w:rPr>
          <w:sz w:val="26"/>
          <w:szCs w:val="26"/>
        </w:rPr>
        <w:t xml:space="preserve"> </w:t>
      </w:r>
      <w:r w:rsidR="006605CB">
        <w:rPr>
          <w:sz w:val="28"/>
          <w:szCs w:val="28"/>
        </w:rPr>
        <w:t xml:space="preserve">отказе в выдаче </w:t>
      </w:r>
      <w:r w:rsidR="006605CB" w:rsidRPr="0000342B">
        <w:rPr>
          <w:sz w:val="26"/>
          <w:szCs w:val="26"/>
        </w:rPr>
        <w:t>градостроительного плана земельного участка являются:</w:t>
      </w:r>
    </w:p>
    <w:p w:rsidR="006605CB" w:rsidRPr="0000342B" w:rsidRDefault="006605CB" w:rsidP="006605CB">
      <w:pPr>
        <w:ind w:firstLine="708"/>
        <w:jc w:val="both"/>
        <w:rPr>
          <w:sz w:val="26"/>
          <w:szCs w:val="26"/>
        </w:rPr>
      </w:pPr>
      <w:r w:rsidRPr="0000342B">
        <w:rPr>
          <w:sz w:val="26"/>
          <w:szCs w:val="26"/>
        </w:rPr>
        <w:t xml:space="preserve">а) заявление о выдаче градостроительного плана земельного участка представлено лицом, не являющимся правообладателем земельного участка, </w:t>
      </w:r>
      <w:r w:rsidRPr="0000342B">
        <w:rPr>
          <w:sz w:val="26"/>
          <w:szCs w:val="26"/>
        </w:rPr>
        <w:br/>
        <w:t>за исключением случая, предусмотренного частью 1.1 статьи 57.3 Градостроительного кодекса Российской Федерации;</w:t>
      </w:r>
    </w:p>
    <w:p w:rsidR="006605CB" w:rsidRPr="0000342B" w:rsidRDefault="006605CB" w:rsidP="006605CB">
      <w:pPr>
        <w:ind w:firstLine="708"/>
        <w:jc w:val="both"/>
        <w:rPr>
          <w:sz w:val="26"/>
          <w:szCs w:val="26"/>
        </w:rPr>
      </w:pPr>
      <w:r w:rsidRPr="0000342B">
        <w:rPr>
          <w:sz w:val="26"/>
          <w:szCs w:val="26"/>
        </w:rPr>
        <w:t xml:space="preserve">б) отсутствует утвержденная документация по планировке территории </w:t>
      </w:r>
      <w:r w:rsidRPr="0000342B">
        <w:rPr>
          <w:sz w:val="26"/>
          <w:szCs w:val="26"/>
        </w:rPr>
        <w:br/>
        <w:t>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6605CB" w:rsidRPr="0000342B" w:rsidRDefault="006605CB" w:rsidP="006605CB">
      <w:pPr>
        <w:ind w:firstLine="708"/>
        <w:jc w:val="both"/>
        <w:rPr>
          <w:sz w:val="26"/>
          <w:szCs w:val="26"/>
        </w:rPr>
      </w:pPr>
      <w:r w:rsidRPr="0000342B">
        <w:rPr>
          <w:sz w:val="26"/>
          <w:szCs w:val="26"/>
        </w:rPr>
        <w:t xml:space="preserve">в) границы земельного участка не установлены в соответствии </w:t>
      </w:r>
      <w:r w:rsidRPr="0000342B">
        <w:rPr>
          <w:sz w:val="26"/>
          <w:szCs w:val="26"/>
        </w:rPr>
        <w:br/>
        <w:t>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5147C5" w:rsidRPr="007448C0" w:rsidRDefault="005E66AD" w:rsidP="00BD2105">
      <w:pPr>
        <w:autoSpaceDE w:val="0"/>
        <w:autoSpaceDN w:val="0"/>
        <w:adjustRightInd w:val="0"/>
        <w:ind w:firstLine="720"/>
        <w:jc w:val="both"/>
        <w:outlineLvl w:val="2"/>
        <w:rPr>
          <w:sz w:val="26"/>
          <w:szCs w:val="26"/>
        </w:rPr>
      </w:pPr>
      <w:r w:rsidRPr="007448C0">
        <w:rPr>
          <w:sz w:val="26"/>
          <w:szCs w:val="26"/>
        </w:rPr>
        <w:t xml:space="preserve">27. </w:t>
      </w:r>
      <w:proofErr w:type="gramStart"/>
      <w:r w:rsidR="005147C5" w:rsidRPr="007448C0">
        <w:rPr>
          <w:sz w:val="26"/>
          <w:szCs w:val="26"/>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sidR="00A45E71">
        <w:rPr>
          <w:sz w:val="26"/>
          <w:szCs w:val="26"/>
        </w:rPr>
        <w:t xml:space="preserve">администрации Устьянского муниципального округа </w:t>
      </w:r>
      <w:r w:rsidR="005147C5" w:rsidRPr="007448C0">
        <w:rPr>
          <w:sz w:val="26"/>
          <w:szCs w:val="26"/>
        </w:rPr>
        <w:t>в информационно-телекоммуникационной сети «Интернет».</w:t>
      </w:r>
      <w:proofErr w:type="gramEnd"/>
    </w:p>
    <w:p w:rsidR="00E831AB" w:rsidRPr="006B52B6" w:rsidRDefault="00E831AB" w:rsidP="006B52B6">
      <w:pPr>
        <w:autoSpaceDE w:val="0"/>
        <w:autoSpaceDN w:val="0"/>
        <w:adjustRightInd w:val="0"/>
        <w:jc w:val="center"/>
        <w:outlineLvl w:val="2"/>
        <w:rPr>
          <w:b/>
          <w:bCs/>
          <w:sz w:val="26"/>
          <w:szCs w:val="26"/>
        </w:rPr>
      </w:pPr>
      <w:r w:rsidRPr="006B52B6">
        <w:rPr>
          <w:b/>
          <w:bCs/>
          <w:sz w:val="26"/>
          <w:szCs w:val="26"/>
        </w:rPr>
        <w:lastRenderedPageBreak/>
        <w:t>2.5. Плата, взимаема</w:t>
      </w:r>
      <w:r w:rsidR="008C7AA8" w:rsidRPr="006B52B6">
        <w:rPr>
          <w:b/>
          <w:bCs/>
          <w:sz w:val="26"/>
          <w:szCs w:val="26"/>
        </w:rPr>
        <w:t>я с заявителя при предоставлении</w:t>
      </w:r>
    </w:p>
    <w:p w:rsidR="00E831AB" w:rsidRPr="006B52B6" w:rsidRDefault="00E831AB" w:rsidP="006B52B6">
      <w:pPr>
        <w:autoSpaceDE w:val="0"/>
        <w:autoSpaceDN w:val="0"/>
        <w:adjustRightInd w:val="0"/>
        <w:jc w:val="center"/>
        <w:outlineLvl w:val="2"/>
        <w:rPr>
          <w:b/>
          <w:bCs/>
          <w:sz w:val="26"/>
          <w:szCs w:val="26"/>
        </w:rPr>
      </w:pPr>
      <w:r w:rsidRPr="006B52B6">
        <w:rPr>
          <w:b/>
          <w:bCs/>
          <w:sz w:val="26"/>
          <w:szCs w:val="26"/>
        </w:rPr>
        <w:t>муниципальной услуги</w:t>
      </w:r>
    </w:p>
    <w:p w:rsidR="00E831AB" w:rsidRPr="006B52B6" w:rsidRDefault="00E831AB" w:rsidP="006B52B6">
      <w:pPr>
        <w:autoSpaceDE w:val="0"/>
        <w:autoSpaceDN w:val="0"/>
        <w:adjustRightInd w:val="0"/>
        <w:ind w:firstLine="720"/>
        <w:jc w:val="both"/>
        <w:outlineLvl w:val="2"/>
        <w:rPr>
          <w:sz w:val="26"/>
          <w:szCs w:val="26"/>
        </w:rPr>
      </w:pP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2</w:t>
      </w:r>
      <w:r w:rsidR="005E66AD">
        <w:rPr>
          <w:sz w:val="26"/>
          <w:szCs w:val="26"/>
        </w:rPr>
        <w:t>8</w:t>
      </w:r>
      <w:r w:rsidRPr="006B52B6">
        <w:rPr>
          <w:sz w:val="26"/>
          <w:szCs w:val="26"/>
        </w:rPr>
        <w:t>. Муниципальная услуга предоставляется на безвозмездной основе.</w:t>
      </w:r>
    </w:p>
    <w:p w:rsidR="00E831AB" w:rsidRPr="006B52B6" w:rsidRDefault="00E831AB" w:rsidP="006B52B6">
      <w:pPr>
        <w:autoSpaceDE w:val="0"/>
        <w:autoSpaceDN w:val="0"/>
        <w:adjustRightInd w:val="0"/>
        <w:ind w:firstLine="720"/>
        <w:jc w:val="both"/>
        <w:outlineLvl w:val="2"/>
        <w:rPr>
          <w:sz w:val="26"/>
          <w:szCs w:val="26"/>
        </w:rPr>
      </w:pPr>
    </w:p>
    <w:p w:rsidR="00E831AB" w:rsidRPr="006B52B6" w:rsidRDefault="00E831AB" w:rsidP="006B52B6">
      <w:pPr>
        <w:autoSpaceDE w:val="0"/>
        <w:autoSpaceDN w:val="0"/>
        <w:adjustRightInd w:val="0"/>
        <w:jc w:val="center"/>
        <w:outlineLvl w:val="2"/>
        <w:rPr>
          <w:sz w:val="26"/>
          <w:szCs w:val="26"/>
        </w:rPr>
      </w:pPr>
      <w:r w:rsidRPr="006B52B6">
        <w:rPr>
          <w:b/>
          <w:bCs/>
          <w:sz w:val="26"/>
          <w:szCs w:val="26"/>
        </w:rPr>
        <w:t>2.6. Результаты предоставления муниципальной услуги</w:t>
      </w:r>
    </w:p>
    <w:p w:rsidR="00E831AB" w:rsidRPr="006B52B6" w:rsidRDefault="00E831AB" w:rsidP="006B52B6">
      <w:pPr>
        <w:autoSpaceDE w:val="0"/>
        <w:autoSpaceDN w:val="0"/>
        <w:adjustRightInd w:val="0"/>
        <w:ind w:firstLine="720"/>
        <w:jc w:val="both"/>
        <w:outlineLvl w:val="2"/>
        <w:rPr>
          <w:sz w:val="26"/>
          <w:szCs w:val="26"/>
        </w:rPr>
      </w:pPr>
    </w:p>
    <w:p w:rsidR="003027C3" w:rsidRDefault="00E831AB" w:rsidP="006B52B6">
      <w:pPr>
        <w:autoSpaceDE w:val="0"/>
        <w:autoSpaceDN w:val="0"/>
        <w:adjustRightInd w:val="0"/>
        <w:ind w:firstLine="720"/>
        <w:jc w:val="both"/>
        <w:outlineLvl w:val="2"/>
        <w:rPr>
          <w:sz w:val="26"/>
          <w:szCs w:val="26"/>
        </w:rPr>
      </w:pPr>
      <w:r w:rsidRPr="006B52B6">
        <w:rPr>
          <w:sz w:val="26"/>
          <w:szCs w:val="26"/>
        </w:rPr>
        <w:t>2</w:t>
      </w:r>
      <w:r w:rsidR="005E66AD">
        <w:rPr>
          <w:sz w:val="26"/>
          <w:szCs w:val="26"/>
        </w:rPr>
        <w:t>9</w:t>
      </w:r>
      <w:r w:rsidRPr="006B52B6">
        <w:rPr>
          <w:sz w:val="26"/>
          <w:szCs w:val="26"/>
        </w:rPr>
        <w:t>. Результат</w:t>
      </w:r>
      <w:r w:rsidR="003027C3">
        <w:rPr>
          <w:sz w:val="26"/>
          <w:szCs w:val="26"/>
        </w:rPr>
        <w:t>ами</w:t>
      </w:r>
      <w:r w:rsidRPr="006B52B6">
        <w:rPr>
          <w:sz w:val="26"/>
          <w:szCs w:val="26"/>
        </w:rPr>
        <w:t xml:space="preserve"> предоставления </w:t>
      </w:r>
      <w:r w:rsidR="00F8386B" w:rsidRPr="006B52B6">
        <w:rPr>
          <w:sz w:val="26"/>
          <w:szCs w:val="26"/>
        </w:rPr>
        <w:t xml:space="preserve">муниципальной </w:t>
      </w:r>
      <w:r w:rsidRPr="006B52B6">
        <w:rPr>
          <w:sz w:val="26"/>
          <w:szCs w:val="26"/>
        </w:rPr>
        <w:t>услуги явля</w:t>
      </w:r>
      <w:r w:rsidR="003027C3">
        <w:rPr>
          <w:sz w:val="26"/>
          <w:szCs w:val="26"/>
        </w:rPr>
        <w:t>ю</w:t>
      </w:r>
      <w:r w:rsidR="000348DD">
        <w:rPr>
          <w:sz w:val="26"/>
          <w:szCs w:val="26"/>
        </w:rPr>
        <w:t>тся</w:t>
      </w:r>
      <w:r w:rsidR="003027C3">
        <w:rPr>
          <w:sz w:val="26"/>
          <w:szCs w:val="26"/>
        </w:rPr>
        <w:t>:</w:t>
      </w:r>
    </w:p>
    <w:p w:rsidR="00E831AB" w:rsidRDefault="003027C3" w:rsidP="006B52B6">
      <w:pPr>
        <w:autoSpaceDE w:val="0"/>
        <w:autoSpaceDN w:val="0"/>
        <w:adjustRightInd w:val="0"/>
        <w:ind w:firstLine="720"/>
        <w:jc w:val="both"/>
        <w:outlineLvl w:val="2"/>
        <w:rPr>
          <w:sz w:val="26"/>
          <w:szCs w:val="26"/>
        </w:rPr>
      </w:pPr>
      <w:r>
        <w:rPr>
          <w:sz w:val="26"/>
          <w:szCs w:val="26"/>
        </w:rPr>
        <w:t>1)</w:t>
      </w:r>
      <w:r w:rsidR="000348DD">
        <w:rPr>
          <w:sz w:val="26"/>
          <w:szCs w:val="26"/>
        </w:rPr>
        <w:t xml:space="preserve"> </w:t>
      </w:r>
      <w:r w:rsidR="008D7F7F" w:rsidRPr="006B52B6">
        <w:rPr>
          <w:sz w:val="26"/>
          <w:szCs w:val="26"/>
        </w:rPr>
        <w:t>выдача градостроительного плана земельного участка</w:t>
      </w:r>
      <w:r>
        <w:rPr>
          <w:sz w:val="26"/>
          <w:szCs w:val="26"/>
        </w:rPr>
        <w:t>;</w:t>
      </w:r>
    </w:p>
    <w:p w:rsidR="003027C3" w:rsidRPr="003027C3" w:rsidRDefault="003027C3" w:rsidP="006B52B6">
      <w:pPr>
        <w:autoSpaceDE w:val="0"/>
        <w:autoSpaceDN w:val="0"/>
        <w:adjustRightInd w:val="0"/>
        <w:ind w:firstLine="720"/>
        <w:jc w:val="both"/>
        <w:outlineLvl w:val="2"/>
        <w:rPr>
          <w:sz w:val="26"/>
          <w:szCs w:val="26"/>
        </w:rPr>
      </w:pPr>
      <w:r>
        <w:rPr>
          <w:sz w:val="26"/>
          <w:szCs w:val="26"/>
        </w:rPr>
        <w:t xml:space="preserve">2) </w:t>
      </w:r>
      <w:r w:rsidRPr="006B52B6">
        <w:rPr>
          <w:sz w:val="26"/>
          <w:szCs w:val="26"/>
        </w:rPr>
        <w:t>выдача</w:t>
      </w:r>
      <w:r>
        <w:rPr>
          <w:sz w:val="26"/>
          <w:szCs w:val="26"/>
        </w:rPr>
        <w:t xml:space="preserve"> </w:t>
      </w:r>
      <w:r w:rsidRPr="0050375F">
        <w:rPr>
          <w:sz w:val="26"/>
          <w:szCs w:val="26"/>
        </w:rPr>
        <w:t xml:space="preserve">уведомления </w:t>
      </w:r>
      <w:r w:rsidRPr="003027C3">
        <w:rPr>
          <w:sz w:val="26"/>
          <w:szCs w:val="26"/>
        </w:rPr>
        <w:t>об отказе в выдаче градостроительного плана земельного участка.</w:t>
      </w:r>
    </w:p>
    <w:p w:rsidR="00E80E8A" w:rsidRDefault="00E80E8A" w:rsidP="006B52B6">
      <w:pPr>
        <w:autoSpaceDE w:val="0"/>
        <w:autoSpaceDN w:val="0"/>
        <w:adjustRightInd w:val="0"/>
        <w:jc w:val="center"/>
        <w:outlineLvl w:val="2"/>
        <w:rPr>
          <w:b/>
          <w:bCs/>
          <w:sz w:val="26"/>
          <w:szCs w:val="26"/>
        </w:rPr>
      </w:pPr>
    </w:p>
    <w:p w:rsidR="00E831AB" w:rsidRDefault="00E831AB" w:rsidP="006B52B6">
      <w:pPr>
        <w:autoSpaceDE w:val="0"/>
        <w:autoSpaceDN w:val="0"/>
        <w:adjustRightInd w:val="0"/>
        <w:jc w:val="center"/>
        <w:outlineLvl w:val="2"/>
        <w:rPr>
          <w:b/>
          <w:bCs/>
          <w:sz w:val="26"/>
          <w:szCs w:val="26"/>
        </w:rPr>
      </w:pPr>
      <w:r w:rsidRPr="006B52B6">
        <w:rPr>
          <w:b/>
          <w:bCs/>
          <w:sz w:val="26"/>
          <w:szCs w:val="26"/>
        </w:rPr>
        <w:t>2.7. Требования к местам предоставления</w:t>
      </w:r>
      <w:r w:rsidR="003027C3">
        <w:rPr>
          <w:b/>
          <w:bCs/>
          <w:sz w:val="26"/>
          <w:szCs w:val="26"/>
        </w:rPr>
        <w:t xml:space="preserve"> </w:t>
      </w:r>
      <w:r w:rsidRPr="006B52B6">
        <w:rPr>
          <w:b/>
          <w:bCs/>
          <w:sz w:val="26"/>
          <w:szCs w:val="26"/>
        </w:rPr>
        <w:t>муниципальной услуги</w:t>
      </w:r>
    </w:p>
    <w:p w:rsidR="00FC0C9A" w:rsidRPr="006B52B6" w:rsidRDefault="00FC0C9A" w:rsidP="006B52B6">
      <w:pPr>
        <w:autoSpaceDE w:val="0"/>
        <w:autoSpaceDN w:val="0"/>
        <w:adjustRightInd w:val="0"/>
        <w:jc w:val="center"/>
        <w:outlineLvl w:val="2"/>
        <w:rPr>
          <w:b/>
          <w:bCs/>
          <w:sz w:val="26"/>
          <w:szCs w:val="26"/>
        </w:rPr>
      </w:pPr>
    </w:p>
    <w:p w:rsidR="00E831AB" w:rsidRPr="006B52B6" w:rsidRDefault="005E66AD" w:rsidP="006B52B6">
      <w:pPr>
        <w:pStyle w:val="3"/>
        <w:spacing w:before="0" w:after="0"/>
        <w:ind w:firstLine="709"/>
        <w:jc w:val="both"/>
        <w:rPr>
          <w:rFonts w:ascii="Times New Roman" w:hAnsi="Times New Roman"/>
          <w:b w:val="0"/>
          <w:bCs w:val="0"/>
        </w:rPr>
      </w:pPr>
      <w:r>
        <w:rPr>
          <w:rFonts w:ascii="Times New Roman" w:hAnsi="Times New Roman"/>
          <w:b w:val="0"/>
          <w:bCs w:val="0"/>
        </w:rPr>
        <w:t>30</w:t>
      </w:r>
      <w:r w:rsidR="00E831AB" w:rsidRPr="006B52B6">
        <w:rPr>
          <w:rFonts w:ascii="Times New Roman" w:hAnsi="Times New Roman"/>
          <w:b w:val="0"/>
          <w:bCs w:val="0"/>
        </w:rPr>
        <w:t xml:space="preserve">. Помещения </w:t>
      </w:r>
      <w:r w:rsidR="00CB5339">
        <w:rPr>
          <w:rFonts w:ascii="Times New Roman" w:hAnsi="Times New Roman"/>
          <w:b w:val="0"/>
          <w:bCs w:val="0"/>
        </w:rPr>
        <w:t>администрации</w:t>
      </w:r>
      <w:r w:rsidR="00E831AB" w:rsidRPr="006B52B6">
        <w:rPr>
          <w:rFonts w:ascii="Times New Roman" w:hAnsi="Times New Roman"/>
          <w:b w:val="0"/>
          <w:bCs w:val="0"/>
        </w:rPr>
        <w:t>,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E831AB" w:rsidRPr="006B52B6" w:rsidRDefault="00E831AB" w:rsidP="006B52B6">
      <w:pPr>
        <w:autoSpaceDE w:val="0"/>
        <w:autoSpaceDN w:val="0"/>
        <w:adjustRightInd w:val="0"/>
        <w:ind w:firstLine="709"/>
        <w:jc w:val="both"/>
        <w:outlineLvl w:val="2"/>
        <w:rPr>
          <w:sz w:val="26"/>
          <w:szCs w:val="26"/>
        </w:rPr>
      </w:pPr>
      <w:r w:rsidRPr="006B52B6">
        <w:rPr>
          <w:sz w:val="26"/>
          <w:szCs w:val="26"/>
        </w:rPr>
        <w:t xml:space="preserve">Прием заявителей осуществляется в рабочих кабинетах </w:t>
      </w:r>
      <w:r w:rsidR="00CB5339">
        <w:rPr>
          <w:sz w:val="26"/>
          <w:szCs w:val="26"/>
        </w:rPr>
        <w:t>администрации</w:t>
      </w:r>
      <w:r w:rsidRPr="006B52B6">
        <w:rPr>
          <w:sz w:val="26"/>
          <w:szCs w:val="26"/>
        </w:rPr>
        <w:t>.</w:t>
      </w:r>
    </w:p>
    <w:p w:rsidR="00E831AB" w:rsidRPr="006B52B6" w:rsidRDefault="00E831AB" w:rsidP="006B52B6">
      <w:pPr>
        <w:autoSpaceDE w:val="0"/>
        <w:autoSpaceDN w:val="0"/>
        <w:adjustRightInd w:val="0"/>
        <w:ind w:firstLine="709"/>
        <w:jc w:val="both"/>
        <w:outlineLvl w:val="2"/>
        <w:rPr>
          <w:sz w:val="26"/>
          <w:szCs w:val="26"/>
        </w:rPr>
      </w:pPr>
      <w:r w:rsidRPr="006B52B6">
        <w:rPr>
          <w:sz w:val="26"/>
          <w:szCs w:val="26"/>
        </w:rPr>
        <w:t>Для ожидания приема отводятся места, оснащенные стульями и столами, для возможности оформления документов.</w:t>
      </w:r>
    </w:p>
    <w:p w:rsidR="00E831AB" w:rsidRPr="006B52B6" w:rsidRDefault="008A7565" w:rsidP="006B52B6">
      <w:pPr>
        <w:autoSpaceDE w:val="0"/>
        <w:autoSpaceDN w:val="0"/>
        <w:adjustRightInd w:val="0"/>
        <w:ind w:firstLine="709"/>
        <w:jc w:val="both"/>
        <w:outlineLvl w:val="2"/>
        <w:rPr>
          <w:sz w:val="26"/>
          <w:szCs w:val="26"/>
        </w:rPr>
      </w:pPr>
      <w:r w:rsidRPr="006B52B6">
        <w:rPr>
          <w:sz w:val="26"/>
          <w:szCs w:val="26"/>
        </w:rPr>
        <w:t>В местах информирования заявителей размещаются информационные стенды с информацией, предусмотренной пункт</w:t>
      </w:r>
      <w:r w:rsidR="005147C5">
        <w:rPr>
          <w:sz w:val="26"/>
          <w:szCs w:val="26"/>
        </w:rPr>
        <w:t>ом</w:t>
      </w:r>
      <w:r w:rsidRPr="006B52B6">
        <w:rPr>
          <w:sz w:val="26"/>
          <w:szCs w:val="26"/>
        </w:rPr>
        <w:t xml:space="preserve"> 8 настоящего административного регламента.</w:t>
      </w:r>
    </w:p>
    <w:p w:rsidR="00524178" w:rsidRPr="00524178" w:rsidRDefault="00524178" w:rsidP="00524178">
      <w:pPr>
        <w:autoSpaceDE w:val="0"/>
        <w:autoSpaceDN w:val="0"/>
        <w:adjustRightInd w:val="0"/>
        <w:ind w:firstLine="709"/>
        <w:jc w:val="both"/>
        <w:outlineLvl w:val="2"/>
        <w:rPr>
          <w:sz w:val="26"/>
          <w:szCs w:val="26"/>
        </w:rPr>
      </w:pPr>
      <w:r>
        <w:rPr>
          <w:sz w:val="26"/>
          <w:szCs w:val="26"/>
        </w:rPr>
        <w:t>3</w:t>
      </w:r>
      <w:r w:rsidR="005E66AD">
        <w:rPr>
          <w:sz w:val="26"/>
          <w:szCs w:val="26"/>
        </w:rPr>
        <w:t>1</w:t>
      </w:r>
      <w:r>
        <w:rPr>
          <w:sz w:val="26"/>
          <w:szCs w:val="26"/>
        </w:rPr>
        <w:t xml:space="preserve">. </w:t>
      </w:r>
      <w:r w:rsidR="008A7565" w:rsidRPr="006B52B6">
        <w:rPr>
          <w:sz w:val="26"/>
          <w:szCs w:val="26"/>
        </w:rPr>
        <w:t xml:space="preserve">Помещения </w:t>
      </w:r>
      <w:r w:rsidR="00CB5339">
        <w:rPr>
          <w:sz w:val="26"/>
          <w:szCs w:val="26"/>
        </w:rPr>
        <w:t>администрации,</w:t>
      </w:r>
      <w:r w:rsidR="008A7565" w:rsidRPr="006B52B6">
        <w:rPr>
          <w:sz w:val="26"/>
          <w:szCs w:val="26"/>
        </w:rPr>
        <w:t xml:space="preserve"> </w:t>
      </w:r>
      <w:r w:rsidRPr="00524178">
        <w:rPr>
          <w:sz w:val="26"/>
          <w:szCs w:val="26"/>
        </w:rPr>
        <w:t>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 xml:space="preserve">условия беспрепятственного доступа к помещениям </w:t>
      </w:r>
      <w:r w:rsidR="00CB5339">
        <w:rPr>
          <w:sz w:val="26"/>
          <w:szCs w:val="26"/>
        </w:rPr>
        <w:t>администрации</w:t>
      </w:r>
      <w:r w:rsidRPr="00524178">
        <w:rPr>
          <w:sz w:val="26"/>
          <w:szCs w:val="26"/>
        </w:rPr>
        <w:t xml:space="preserve"> и предоставляемой в них муниципальной услуге;</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sidR="00CB5339">
        <w:rPr>
          <w:sz w:val="26"/>
          <w:szCs w:val="26"/>
        </w:rPr>
        <w:t>администрации</w:t>
      </w:r>
      <w:r w:rsidRPr="00524178">
        <w:rPr>
          <w:sz w:val="26"/>
          <w:szCs w:val="26"/>
        </w:rPr>
        <w:t>, в целях доступа к месту предоставления муниципальной услуги, входа в такое здание и выхода из него;</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 xml:space="preserve">возможность посадки в транспортное средство и высадки из него перед входом в здание, в котором расположены помещения </w:t>
      </w:r>
      <w:r w:rsidR="00CB5339">
        <w:rPr>
          <w:sz w:val="26"/>
          <w:szCs w:val="26"/>
        </w:rPr>
        <w:t>администрации</w:t>
      </w:r>
      <w:r w:rsidRPr="00524178">
        <w:rPr>
          <w:sz w:val="26"/>
          <w:szCs w:val="26"/>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CB5339">
        <w:rPr>
          <w:sz w:val="26"/>
          <w:szCs w:val="26"/>
        </w:rPr>
        <w:t>администрации</w:t>
      </w:r>
      <w:r w:rsidRPr="00524178">
        <w:rPr>
          <w:sz w:val="26"/>
          <w:szCs w:val="26"/>
        </w:rPr>
        <w:t>, предназначенные для предоставления муниципальной услуги;</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524178">
        <w:rPr>
          <w:sz w:val="26"/>
          <w:szCs w:val="26"/>
        </w:rPr>
        <w:lastRenderedPageBreak/>
        <w:t xml:space="preserve">помещениям </w:t>
      </w:r>
      <w:r w:rsidR="00CB5339">
        <w:rPr>
          <w:sz w:val="26"/>
          <w:szCs w:val="26"/>
        </w:rPr>
        <w:t>администрации</w:t>
      </w:r>
      <w:r w:rsidR="00CB5339" w:rsidRPr="00524178">
        <w:rPr>
          <w:sz w:val="26"/>
          <w:szCs w:val="26"/>
        </w:rPr>
        <w:t xml:space="preserve"> </w:t>
      </w:r>
      <w:r w:rsidRPr="00524178">
        <w:rPr>
          <w:sz w:val="26"/>
          <w:szCs w:val="26"/>
        </w:rPr>
        <w:t>и предоставляемой в них муниципальной услуге с учетом ограничений их жизнедеятельности;</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 xml:space="preserve">допуск собаки-проводника в здание, в котором расположены помещения </w:t>
      </w:r>
      <w:r w:rsidR="00CB5339">
        <w:rPr>
          <w:sz w:val="26"/>
          <w:szCs w:val="26"/>
        </w:rPr>
        <w:t>администрации</w:t>
      </w:r>
      <w:r w:rsidRPr="00524178">
        <w:rPr>
          <w:sz w:val="26"/>
          <w:szCs w:val="26"/>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831AB" w:rsidRPr="006B52B6" w:rsidRDefault="00524178" w:rsidP="00524178">
      <w:pPr>
        <w:autoSpaceDE w:val="0"/>
        <w:autoSpaceDN w:val="0"/>
        <w:adjustRightInd w:val="0"/>
        <w:ind w:firstLine="709"/>
        <w:jc w:val="both"/>
        <w:outlineLvl w:val="2"/>
        <w:rPr>
          <w:sz w:val="26"/>
          <w:szCs w:val="26"/>
        </w:rPr>
      </w:pPr>
      <w:r w:rsidRPr="00524178">
        <w:rPr>
          <w:sz w:val="26"/>
          <w:szCs w:val="26"/>
        </w:rPr>
        <w:t>3</w:t>
      </w:r>
      <w:r w:rsidR="005E66AD">
        <w:rPr>
          <w:sz w:val="26"/>
          <w:szCs w:val="26"/>
        </w:rPr>
        <w:t>2</w:t>
      </w:r>
      <w:r w:rsidRPr="00524178">
        <w:rPr>
          <w:sz w:val="26"/>
          <w:szCs w:val="26"/>
        </w:rPr>
        <w:t xml:space="preserve">. Помещения </w:t>
      </w:r>
      <w:r>
        <w:rPr>
          <w:sz w:val="26"/>
          <w:szCs w:val="26"/>
        </w:rPr>
        <w:t>МФЦ</w:t>
      </w:r>
      <w:r w:rsidRPr="00524178">
        <w:rPr>
          <w:sz w:val="26"/>
          <w:szCs w:val="26"/>
        </w:rPr>
        <w:t>,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E204CB" w:rsidRPr="006B52B6" w:rsidRDefault="00E204CB" w:rsidP="006B52B6">
      <w:pPr>
        <w:autoSpaceDE w:val="0"/>
        <w:autoSpaceDN w:val="0"/>
        <w:adjustRightInd w:val="0"/>
        <w:jc w:val="center"/>
        <w:outlineLvl w:val="2"/>
        <w:rPr>
          <w:b/>
          <w:bCs/>
          <w:sz w:val="26"/>
          <w:szCs w:val="26"/>
        </w:rPr>
      </w:pPr>
    </w:p>
    <w:p w:rsidR="00E831AB" w:rsidRPr="006B52B6" w:rsidRDefault="00E831AB" w:rsidP="006B52B6">
      <w:pPr>
        <w:autoSpaceDE w:val="0"/>
        <w:autoSpaceDN w:val="0"/>
        <w:adjustRightInd w:val="0"/>
        <w:jc w:val="center"/>
        <w:outlineLvl w:val="2"/>
        <w:rPr>
          <w:b/>
          <w:bCs/>
          <w:sz w:val="26"/>
          <w:szCs w:val="26"/>
        </w:rPr>
      </w:pPr>
      <w:r w:rsidRPr="006B52B6">
        <w:rPr>
          <w:b/>
          <w:bCs/>
          <w:sz w:val="26"/>
          <w:szCs w:val="26"/>
        </w:rPr>
        <w:t>2.8. Показатели доступности и качества</w:t>
      </w:r>
    </w:p>
    <w:p w:rsidR="00E831AB" w:rsidRPr="006B52B6" w:rsidRDefault="00E831AB" w:rsidP="006B52B6">
      <w:pPr>
        <w:autoSpaceDE w:val="0"/>
        <w:autoSpaceDN w:val="0"/>
        <w:adjustRightInd w:val="0"/>
        <w:jc w:val="center"/>
        <w:outlineLvl w:val="2"/>
        <w:rPr>
          <w:b/>
          <w:bCs/>
          <w:sz w:val="26"/>
          <w:szCs w:val="26"/>
        </w:rPr>
      </w:pPr>
      <w:r w:rsidRPr="006B52B6">
        <w:rPr>
          <w:b/>
          <w:bCs/>
          <w:sz w:val="26"/>
          <w:szCs w:val="26"/>
        </w:rPr>
        <w:t>муниципальной услуги</w:t>
      </w:r>
    </w:p>
    <w:p w:rsidR="00E831AB" w:rsidRPr="006B52B6" w:rsidRDefault="00E831AB" w:rsidP="006B52B6">
      <w:pPr>
        <w:autoSpaceDE w:val="0"/>
        <w:autoSpaceDN w:val="0"/>
        <w:adjustRightInd w:val="0"/>
        <w:ind w:firstLine="720"/>
        <w:jc w:val="both"/>
        <w:outlineLvl w:val="2"/>
        <w:rPr>
          <w:sz w:val="26"/>
          <w:szCs w:val="26"/>
        </w:rPr>
      </w:pPr>
    </w:p>
    <w:p w:rsidR="00E831AB" w:rsidRPr="006B52B6" w:rsidRDefault="00524178" w:rsidP="006B52B6">
      <w:pPr>
        <w:autoSpaceDE w:val="0"/>
        <w:autoSpaceDN w:val="0"/>
        <w:adjustRightInd w:val="0"/>
        <w:ind w:firstLine="720"/>
        <w:jc w:val="both"/>
        <w:outlineLvl w:val="2"/>
        <w:rPr>
          <w:sz w:val="26"/>
          <w:szCs w:val="26"/>
        </w:rPr>
      </w:pPr>
      <w:r>
        <w:rPr>
          <w:sz w:val="26"/>
          <w:szCs w:val="26"/>
        </w:rPr>
        <w:t>3</w:t>
      </w:r>
      <w:r w:rsidR="005E66AD">
        <w:rPr>
          <w:sz w:val="26"/>
          <w:szCs w:val="26"/>
        </w:rPr>
        <w:t>3</w:t>
      </w:r>
      <w:r w:rsidR="00E831AB" w:rsidRPr="006B52B6">
        <w:rPr>
          <w:sz w:val="26"/>
          <w:szCs w:val="26"/>
        </w:rPr>
        <w:t>. Показателями доступности муниципальной услуги являются:</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 xml:space="preserve">2) </w:t>
      </w:r>
      <w:r w:rsidRPr="006B52B6">
        <w:rPr>
          <w:spacing w:val="-4"/>
          <w:sz w:val="26"/>
          <w:szCs w:val="26"/>
        </w:rPr>
        <w:t>обеспечение заявителям возможности обращения  за предоставлением</w:t>
      </w:r>
      <w:r w:rsidRPr="006B52B6">
        <w:rPr>
          <w:sz w:val="26"/>
          <w:szCs w:val="26"/>
        </w:rPr>
        <w:t xml:space="preserve"> муниципальной услуги через представителя;</w:t>
      </w:r>
    </w:p>
    <w:p w:rsidR="00E831AB" w:rsidRPr="006B52B6" w:rsidRDefault="00E831AB" w:rsidP="006B52B6">
      <w:pPr>
        <w:autoSpaceDE w:val="0"/>
        <w:autoSpaceDN w:val="0"/>
        <w:adjustRightInd w:val="0"/>
        <w:ind w:firstLine="709"/>
        <w:jc w:val="both"/>
        <w:outlineLvl w:val="2"/>
        <w:rPr>
          <w:sz w:val="26"/>
          <w:szCs w:val="26"/>
        </w:rPr>
      </w:pPr>
      <w:r w:rsidRPr="006B52B6">
        <w:rPr>
          <w:sz w:val="26"/>
          <w:szCs w:val="26"/>
        </w:rPr>
        <w:t xml:space="preserve">3) обеспечение заявителям возможности взаимодействия с </w:t>
      </w:r>
      <w:r w:rsidR="00A825F0">
        <w:rPr>
          <w:sz w:val="26"/>
          <w:szCs w:val="26"/>
        </w:rPr>
        <w:t>администрацией</w:t>
      </w:r>
      <w:r w:rsidR="003A451D" w:rsidRPr="006B52B6">
        <w:rPr>
          <w:sz w:val="26"/>
          <w:szCs w:val="26"/>
        </w:rPr>
        <w:t xml:space="preserve"> </w:t>
      </w:r>
      <w:r w:rsidRPr="006B52B6">
        <w:rPr>
          <w:sz w:val="26"/>
          <w:szCs w:val="26"/>
        </w:rPr>
        <w:t>в электронной форме через Архангельский региональный портал государственных и муниципальных услуг</w:t>
      </w:r>
      <w:r w:rsidR="005A319B" w:rsidRPr="006B52B6">
        <w:rPr>
          <w:sz w:val="26"/>
          <w:szCs w:val="26"/>
        </w:rPr>
        <w:t xml:space="preserve"> (функций)</w:t>
      </w:r>
      <w:r w:rsidRPr="006B52B6">
        <w:rPr>
          <w:sz w:val="26"/>
          <w:szCs w:val="26"/>
        </w:rPr>
        <w:t xml:space="preserve"> и Единый портал государственных и муниципальных услуг (функций):</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размещение на Архангельском региональном портале государственных и муниципальных услуг</w:t>
      </w:r>
      <w:r w:rsidR="005A319B" w:rsidRPr="006B52B6">
        <w:rPr>
          <w:sz w:val="26"/>
          <w:szCs w:val="26"/>
        </w:rPr>
        <w:t xml:space="preserve"> (функций)</w:t>
      </w:r>
      <w:r w:rsidRPr="006B52B6">
        <w:rPr>
          <w:sz w:val="26"/>
          <w:szCs w:val="26"/>
        </w:rPr>
        <w:t xml:space="preserve">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w:t>
      </w:r>
      <w:r w:rsidR="005A319B" w:rsidRPr="006B52B6">
        <w:rPr>
          <w:sz w:val="26"/>
          <w:szCs w:val="26"/>
        </w:rPr>
        <w:t xml:space="preserve"> (функций)</w:t>
      </w:r>
      <w:r w:rsidRPr="006B52B6">
        <w:rPr>
          <w:sz w:val="26"/>
          <w:szCs w:val="26"/>
        </w:rPr>
        <w:t xml:space="preserve"> и Единого портала государственных и муниципальных услуг (функций) мониторинг хода движения дела заявителя;</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lastRenderedPageBreak/>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w:t>
      </w:r>
      <w:r w:rsidR="005A319B" w:rsidRPr="006B52B6">
        <w:rPr>
          <w:sz w:val="26"/>
          <w:szCs w:val="26"/>
        </w:rPr>
        <w:t xml:space="preserve"> (функций)</w:t>
      </w:r>
      <w:r w:rsidRPr="006B52B6">
        <w:rPr>
          <w:sz w:val="26"/>
          <w:szCs w:val="26"/>
        </w:rPr>
        <w:t xml:space="preserve"> и Едином портале государственных и муниципальных услуг (функций);</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4) предоставление заявителям возможности получения муниципальной услуги в МФЦ;</w:t>
      </w:r>
    </w:p>
    <w:p w:rsidR="00E831AB" w:rsidRDefault="00E831AB" w:rsidP="006B52B6">
      <w:pPr>
        <w:autoSpaceDE w:val="0"/>
        <w:autoSpaceDN w:val="0"/>
        <w:adjustRightInd w:val="0"/>
        <w:ind w:firstLine="720"/>
        <w:jc w:val="both"/>
        <w:outlineLvl w:val="2"/>
        <w:rPr>
          <w:sz w:val="26"/>
          <w:szCs w:val="26"/>
        </w:rPr>
      </w:pPr>
      <w:r w:rsidRPr="006B52B6">
        <w:rPr>
          <w:sz w:val="26"/>
          <w:szCs w:val="26"/>
        </w:rPr>
        <w:t>5) безвозмездность пред</w:t>
      </w:r>
      <w:r w:rsidR="001E2630">
        <w:rPr>
          <w:sz w:val="26"/>
          <w:szCs w:val="26"/>
        </w:rPr>
        <w:t>оставления муниципальной услуги;</w:t>
      </w:r>
    </w:p>
    <w:p w:rsidR="001E2630" w:rsidRPr="006B52B6" w:rsidRDefault="001E2630" w:rsidP="006B52B6">
      <w:pPr>
        <w:autoSpaceDE w:val="0"/>
        <w:autoSpaceDN w:val="0"/>
        <w:adjustRightInd w:val="0"/>
        <w:ind w:firstLine="720"/>
        <w:jc w:val="both"/>
        <w:outlineLvl w:val="2"/>
        <w:rPr>
          <w:sz w:val="26"/>
          <w:szCs w:val="26"/>
        </w:rPr>
      </w:pPr>
      <w:r w:rsidRPr="001E2630">
        <w:rPr>
          <w:sz w:val="26"/>
          <w:szCs w:val="26"/>
        </w:rPr>
        <w:t>6) представление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№210-ФЗ «Об организации предоставления государственных и муниципальных услуг».</w:t>
      </w:r>
    </w:p>
    <w:p w:rsidR="00E831AB" w:rsidRPr="006B52B6" w:rsidRDefault="00E831AB" w:rsidP="006B52B6">
      <w:pPr>
        <w:pStyle w:val="ab"/>
        <w:autoSpaceDE w:val="0"/>
        <w:autoSpaceDN w:val="0"/>
        <w:adjustRightInd w:val="0"/>
        <w:outlineLvl w:val="2"/>
        <w:rPr>
          <w:rFonts w:eastAsia="Times New Roman"/>
          <w:sz w:val="26"/>
          <w:szCs w:val="26"/>
        </w:rPr>
      </w:pPr>
      <w:r w:rsidRPr="006B52B6">
        <w:rPr>
          <w:rFonts w:eastAsia="Times New Roman"/>
          <w:sz w:val="26"/>
          <w:szCs w:val="26"/>
        </w:rPr>
        <w:t>3</w:t>
      </w:r>
      <w:r w:rsidR="005E66AD">
        <w:rPr>
          <w:rFonts w:eastAsia="Times New Roman"/>
          <w:sz w:val="26"/>
          <w:szCs w:val="26"/>
        </w:rPr>
        <w:t>4</w:t>
      </w:r>
      <w:r w:rsidRPr="006B52B6">
        <w:rPr>
          <w:rFonts w:eastAsia="Times New Roman"/>
          <w:sz w:val="26"/>
          <w:szCs w:val="26"/>
        </w:rPr>
        <w:t>. Показателями качества муниципальной услуги являются:</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1) отсутствие случаев нарушения сроков при предоставлении муниципальной услуги;</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F76C60">
        <w:rPr>
          <w:sz w:val="26"/>
          <w:szCs w:val="26"/>
        </w:rPr>
        <w:t>администрации</w:t>
      </w:r>
      <w:r w:rsidRPr="006B52B6">
        <w:rPr>
          <w:sz w:val="26"/>
          <w:szCs w:val="26"/>
        </w:rPr>
        <w:t>, а также ее должностных лиц, мун</w:t>
      </w:r>
      <w:r w:rsidR="000627E8" w:rsidRPr="006B52B6">
        <w:rPr>
          <w:sz w:val="26"/>
          <w:szCs w:val="26"/>
        </w:rPr>
        <w:t>иципальных служащих;</w:t>
      </w:r>
    </w:p>
    <w:p w:rsidR="000627E8" w:rsidRPr="006B52B6" w:rsidRDefault="000627E8" w:rsidP="006B52B6">
      <w:pPr>
        <w:autoSpaceDE w:val="0"/>
        <w:autoSpaceDN w:val="0"/>
        <w:adjustRightInd w:val="0"/>
        <w:ind w:firstLine="720"/>
        <w:jc w:val="both"/>
        <w:outlineLvl w:val="2"/>
        <w:rPr>
          <w:sz w:val="26"/>
          <w:szCs w:val="26"/>
        </w:rPr>
      </w:pPr>
      <w:r w:rsidRPr="006B52B6">
        <w:rPr>
          <w:sz w:val="26"/>
          <w:szCs w:val="26"/>
        </w:rPr>
        <w:t xml:space="preserve">3) отсутствие случаев назначения административных наказаний в отношении должностных лиц, муниципальных служащих </w:t>
      </w:r>
      <w:r w:rsidR="00F76C60">
        <w:rPr>
          <w:sz w:val="26"/>
          <w:szCs w:val="26"/>
        </w:rPr>
        <w:t>администрации</w:t>
      </w:r>
      <w:r w:rsidR="003A451D" w:rsidRPr="006B52B6">
        <w:rPr>
          <w:sz w:val="26"/>
          <w:szCs w:val="26"/>
        </w:rPr>
        <w:t xml:space="preserve"> </w:t>
      </w:r>
      <w:r w:rsidRPr="006B52B6">
        <w:rPr>
          <w:sz w:val="26"/>
          <w:szCs w:val="26"/>
        </w:rPr>
        <w:t>за нарушение законодательства об организации предоставления государственных и муниципальных услуг.</w:t>
      </w:r>
    </w:p>
    <w:p w:rsidR="00D85338" w:rsidRDefault="00D85338" w:rsidP="006B52B6">
      <w:pPr>
        <w:autoSpaceDE w:val="0"/>
        <w:autoSpaceDN w:val="0"/>
        <w:adjustRightInd w:val="0"/>
        <w:jc w:val="center"/>
        <w:outlineLvl w:val="2"/>
        <w:rPr>
          <w:b/>
          <w:bCs/>
          <w:sz w:val="26"/>
          <w:szCs w:val="26"/>
        </w:rPr>
      </w:pPr>
    </w:p>
    <w:p w:rsidR="00E831AB" w:rsidRPr="006B52B6" w:rsidRDefault="00E831AB" w:rsidP="006B52B6">
      <w:pPr>
        <w:autoSpaceDE w:val="0"/>
        <w:autoSpaceDN w:val="0"/>
        <w:adjustRightInd w:val="0"/>
        <w:jc w:val="center"/>
        <w:outlineLvl w:val="2"/>
        <w:rPr>
          <w:b/>
          <w:bCs/>
          <w:sz w:val="26"/>
          <w:szCs w:val="26"/>
        </w:rPr>
      </w:pPr>
      <w:r w:rsidRPr="006B52B6">
        <w:rPr>
          <w:b/>
          <w:bCs/>
          <w:sz w:val="26"/>
          <w:szCs w:val="26"/>
          <w:lang w:val="en-US"/>
        </w:rPr>
        <w:t>III</w:t>
      </w:r>
      <w:r w:rsidRPr="006B52B6">
        <w:rPr>
          <w:b/>
          <w:bCs/>
          <w:sz w:val="26"/>
          <w:szCs w:val="26"/>
        </w:rPr>
        <w:t>. Административные процедуры</w:t>
      </w:r>
    </w:p>
    <w:p w:rsidR="00E831AB" w:rsidRPr="006B52B6" w:rsidRDefault="00E831AB" w:rsidP="006B52B6">
      <w:pPr>
        <w:autoSpaceDE w:val="0"/>
        <w:autoSpaceDN w:val="0"/>
        <w:adjustRightInd w:val="0"/>
        <w:ind w:firstLine="720"/>
        <w:jc w:val="both"/>
        <w:outlineLvl w:val="2"/>
        <w:rPr>
          <w:sz w:val="26"/>
          <w:szCs w:val="26"/>
        </w:rPr>
      </w:pPr>
    </w:p>
    <w:p w:rsidR="00CE594B" w:rsidRDefault="00E831AB" w:rsidP="0050375F">
      <w:pPr>
        <w:autoSpaceDE w:val="0"/>
        <w:autoSpaceDN w:val="0"/>
        <w:adjustRightInd w:val="0"/>
        <w:jc w:val="center"/>
        <w:outlineLvl w:val="2"/>
        <w:rPr>
          <w:b/>
          <w:bCs/>
          <w:sz w:val="26"/>
          <w:szCs w:val="26"/>
        </w:rPr>
      </w:pPr>
      <w:r w:rsidRPr="006B52B6">
        <w:rPr>
          <w:b/>
          <w:bCs/>
          <w:sz w:val="26"/>
          <w:szCs w:val="26"/>
        </w:rPr>
        <w:t xml:space="preserve">3.1. </w:t>
      </w:r>
      <w:r w:rsidR="0050375F">
        <w:rPr>
          <w:b/>
          <w:bCs/>
          <w:sz w:val="26"/>
          <w:szCs w:val="26"/>
        </w:rPr>
        <w:t>Р</w:t>
      </w:r>
      <w:r w:rsidR="0050375F" w:rsidRPr="0050375F">
        <w:rPr>
          <w:b/>
          <w:bCs/>
          <w:sz w:val="26"/>
          <w:szCs w:val="26"/>
        </w:rPr>
        <w:t xml:space="preserve">егистрация запроса заявителя либо выдача уведомления </w:t>
      </w:r>
    </w:p>
    <w:p w:rsidR="00CE594B" w:rsidRDefault="0050375F" w:rsidP="0050375F">
      <w:pPr>
        <w:autoSpaceDE w:val="0"/>
        <w:autoSpaceDN w:val="0"/>
        <w:adjustRightInd w:val="0"/>
        <w:jc w:val="center"/>
        <w:outlineLvl w:val="2"/>
        <w:rPr>
          <w:b/>
          <w:bCs/>
          <w:sz w:val="26"/>
          <w:szCs w:val="26"/>
        </w:rPr>
      </w:pPr>
      <w:r w:rsidRPr="0050375F">
        <w:rPr>
          <w:b/>
          <w:bCs/>
          <w:sz w:val="26"/>
          <w:szCs w:val="26"/>
        </w:rPr>
        <w:t>об отказе в приеме документов,</w:t>
      </w:r>
      <w:r w:rsidR="00CE594B">
        <w:rPr>
          <w:b/>
          <w:bCs/>
          <w:sz w:val="26"/>
          <w:szCs w:val="26"/>
        </w:rPr>
        <w:t xml:space="preserve"> </w:t>
      </w:r>
      <w:r w:rsidRPr="0050375F">
        <w:rPr>
          <w:b/>
          <w:bCs/>
          <w:sz w:val="26"/>
          <w:szCs w:val="26"/>
        </w:rPr>
        <w:t xml:space="preserve">необходимых </w:t>
      </w:r>
    </w:p>
    <w:p w:rsidR="004B1A96" w:rsidRDefault="0050375F" w:rsidP="0050375F">
      <w:pPr>
        <w:autoSpaceDE w:val="0"/>
        <w:autoSpaceDN w:val="0"/>
        <w:adjustRightInd w:val="0"/>
        <w:jc w:val="center"/>
        <w:outlineLvl w:val="2"/>
        <w:rPr>
          <w:b/>
          <w:bCs/>
          <w:sz w:val="26"/>
          <w:szCs w:val="26"/>
        </w:rPr>
      </w:pPr>
      <w:r w:rsidRPr="0050375F">
        <w:rPr>
          <w:b/>
          <w:bCs/>
          <w:sz w:val="26"/>
          <w:szCs w:val="26"/>
        </w:rPr>
        <w:t>для предоставления муниципальной услуги</w:t>
      </w:r>
    </w:p>
    <w:p w:rsidR="0050375F" w:rsidRPr="006B52B6" w:rsidRDefault="0050375F" w:rsidP="0050375F">
      <w:pPr>
        <w:autoSpaceDE w:val="0"/>
        <w:autoSpaceDN w:val="0"/>
        <w:adjustRightInd w:val="0"/>
        <w:jc w:val="center"/>
        <w:outlineLvl w:val="2"/>
        <w:rPr>
          <w:sz w:val="26"/>
          <w:szCs w:val="26"/>
        </w:rPr>
      </w:pPr>
    </w:p>
    <w:p w:rsidR="00D71859" w:rsidRPr="006B52B6" w:rsidRDefault="00D71859" w:rsidP="006B52B6">
      <w:pPr>
        <w:autoSpaceDE w:val="0"/>
        <w:autoSpaceDN w:val="0"/>
        <w:adjustRightInd w:val="0"/>
        <w:ind w:firstLine="709"/>
        <w:jc w:val="both"/>
        <w:rPr>
          <w:sz w:val="26"/>
          <w:szCs w:val="26"/>
        </w:rPr>
      </w:pPr>
      <w:r w:rsidRPr="006B52B6">
        <w:rPr>
          <w:sz w:val="26"/>
          <w:szCs w:val="26"/>
        </w:rPr>
        <w:t>3</w:t>
      </w:r>
      <w:r w:rsidR="005E66AD">
        <w:rPr>
          <w:sz w:val="26"/>
          <w:szCs w:val="26"/>
        </w:rPr>
        <w:t>5</w:t>
      </w:r>
      <w:r w:rsidRPr="006B52B6">
        <w:rPr>
          <w:sz w:val="26"/>
          <w:szCs w:val="26"/>
        </w:rPr>
        <w:t>. Основанием для начала предоставления муниципальной</w:t>
      </w:r>
      <w:r w:rsidR="004B1A96">
        <w:rPr>
          <w:sz w:val="26"/>
          <w:szCs w:val="26"/>
        </w:rPr>
        <w:t xml:space="preserve"> </w:t>
      </w:r>
      <w:r w:rsidRPr="006B52B6">
        <w:rPr>
          <w:sz w:val="26"/>
          <w:szCs w:val="26"/>
        </w:rPr>
        <w:t xml:space="preserve">услуги является получение </w:t>
      </w:r>
      <w:r w:rsidR="004971E3">
        <w:rPr>
          <w:sz w:val="26"/>
          <w:szCs w:val="26"/>
        </w:rPr>
        <w:t>администрацией</w:t>
      </w:r>
      <w:r w:rsidR="003A451D" w:rsidRPr="00FC0C9A">
        <w:rPr>
          <w:sz w:val="26"/>
          <w:szCs w:val="26"/>
        </w:rPr>
        <w:t xml:space="preserve"> </w:t>
      </w:r>
      <w:r w:rsidRPr="00FC0C9A">
        <w:rPr>
          <w:sz w:val="26"/>
          <w:szCs w:val="26"/>
        </w:rPr>
        <w:t>запроса заявителя о предоставлении муниципальной услуги (подраздел 2.1 настоящего административного регламента).</w:t>
      </w:r>
    </w:p>
    <w:p w:rsidR="00E80E8A" w:rsidRPr="00E80E8A" w:rsidRDefault="00D71859" w:rsidP="00E80E8A">
      <w:pPr>
        <w:autoSpaceDE w:val="0"/>
        <w:autoSpaceDN w:val="0"/>
        <w:adjustRightInd w:val="0"/>
        <w:ind w:firstLine="709"/>
        <w:jc w:val="both"/>
        <w:rPr>
          <w:sz w:val="26"/>
          <w:szCs w:val="26"/>
        </w:rPr>
      </w:pPr>
      <w:proofErr w:type="gramStart"/>
      <w:r w:rsidRPr="002C1BE5">
        <w:rPr>
          <w:sz w:val="26"/>
          <w:szCs w:val="26"/>
        </w:rPr>
        <w:t xml:space="preserve">В целях регистрации запроса заявителя муниципальный служащий </w:t>
      </w:r>
      <w:r w:rsidR="004971E3">
        <w:rPr>
          <w:sz w:val="26"/>
          <w:szCs w:val="26"/>
        </w:rPr>
        <w:t>администрации</w:t>
      </w:r>
      <w:r w:rsidRPr="002C1BE5">
        <w:rPr>
          <w:sz w:val="26"/>
          <w:szCs w:val="26"/>
        </w:rPr>
        <w:t xml:space="preserve">, ответственный за прием документов, </w:t>
      </w:r>
      <w:r w:rsidR="00FF24F6" w:rsidRPr="002C1BE5">
        <w:rPr>
          <w:sz w:val="26"/>
          <w:szCs w:val="26"/>
        </w:rPr>
        <w:t xml:space="preserve">в срок, указанный в подпункте 1 пункта 22 настоящего административного регламента </w:t>
      </w:r>
      <w:r w:rsidR="00E80E8A" w:rsidRPr="00E80E8A">
        <w:rPr>
          <w:sz w:val="26"/>
          <w:szCs w:val="26"/>
        </w:rPr>
        <w:t>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E80E8A" w:rsidRPr="00E80E8A" w:rsidRDefault="00E80E8A" w:rsidP="00E80E8A">
      <w:pPr>
        <w:autoSpaceDE w:val="0"/>
        <w:autoSpaceDN w:val="0"/>
        <w:adjustRightInd w:val="0"/>
        <w:ind w:firstLine="709"/>
        <w:jc w:val="both"/>
        <w:rPr>
          <w:sz w:val="26"/>
          <w:szCs w:val="26"/>
        </w:rPr>
      </w:pPr>
      <w:r w:rsidRPr="00E80E8A">
        <w:rPr>
          <w:sz w:val="26"/>
          <w:szCs w:val="26"/>
        </w:rPr>
        <w:t xml:space="preserve">Запросы заявителей, поступившие в </w:t>
      </w:r>
      <w:r w:rsidR="004971E3">
        <w:rPr>
          <w:sz w:val="26"/>
          <w:szCs w:val="26"/>
        </w:rPr>
        <w:t>администрацию</w:t>
      </w:r>
      <w:r w:rsidRPr="00E80E8A">
        <w:rPr>
          <w:sz w:val="26"/>
          <w:szCs w:val="26"/>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9C275A" w:rsidRPr="007F5052" w:rsidRDefault="00E80E8A" w:rsidP="00E80E8A">
      <w:pPr>
        <w:autoSpaceDE w:val="0"/>
        <w:autoSpaceDN w:val="0"/>
        <w:adjustRightInd w:val="0"/>
        <w:ind w:firstLine="709"/>
        <w:jc w:val="both"/>
        <w:rPr>
          <w:sz w:val="26"/>
          <w:szCs w:val="26"/>
        </w:rPr>
      </w:pPr>
      <w:r w:rsidRPr="00E80E8A">
        <w:rPr>
          <w:sz w:val="26"/>
          <w:szCs w:val="26"/>
        </w:rPr>
        <w:t>3</w:t>
      </w:r>
      <w:r>
        <w:rPr>
          <w:sz w:val="26"/>
          <w:szCs w:val="26"/>
        </w:rPr>
        <w:t>6</w:t>
      </w:r>
      <w:r w:rsidRPr="00E80E8A">
        <w:rPr>
          <w:sz w:val="26"/>
          <w:szCs w:val="26"/>
        </w:rPr>
        <w:t xml:space="preserve">. В случае наличия оснований для отказа в приеме документов (пункт 20 настоящего административного регламента) муниципальный служащий </w:t>
      </w:r>
      <w:r w:rsidR="004971E3">
        <w:rPr>
          <w:sz w:val="26"/>
          <w:szCs w:val="26"/>
        </w:rPr>
        <w:t>администрации</w:t>
      </w:r>
      <w:r w:rsidRPr="00E80E8A">
        <w:rPr>
          <w:sz w:val="26"/>
          <w:szCs w:val="26"/>
        </w:rPr>
        <w:t>, ответственный за прием документов, подг</w:t>
      </w:r>
      <w:r w:rsidR="009C275A">
        <w:rPr>
          <w:sz w:val="26"/>
          <w:szCs w:val="26"/>
        </w:rPr>
        <w:t>отавливает уведомление об этом.</w:t>
      </w:r>
      <w:r w:rsidR="00F23144">
        <w:rPr>
          <w:sz w:val="26"/>
          <w:szCs w:val="26"/>
        </w:rPr>
        <w:t xml:space="preserve"> </w:t>
      </w:r>
      <w:r w:rsidR="009C275A" w:rsidRPr="007F5052">
        <w:rPr>
          <w:sz w:val="26"/>
          <w:szCs w:val="26"/>
        </w:rPr>
        <w:t>Уведомление</w:t>
      </w:r>
      <w:r w:rsidR="007F5052" w:rsidRPr="007F5052">
        <w:rPr>
          <w:sz w:val="26"/>
          <w:szCs w:val="26"/>
        </w:rPr>
        <w:t xml:space="preserve"> об отказе в приеме документов </w:t>
      </w:r>
      <w:r w:rsidR="009C275A" w:rsidRPr="007F5052">
        <w:rPr>
          <w:sz w:val="26"/>
          <w:szCs w:val="26"/>
        </w:rPr>
        <w:t xml:space="preserve">оформляется по форме согласно приложению № </w:t>
      </w:r>
      <w:r w:rsidR="007F5052" w:rsidRPr="007F5052">
        <w:rPr>
          <w:sz w:val="26"/>
          <w:szCs w:val="26"/>
        </w:rPr>
        <w:t>2</w:t>
      </w:r>
      <w:r w:rsidR="009C275A" w:rsidRPr="007F5052">
        <w:rPr>
          <w:sz w:val="26"/>
          <w:szCs w:val="26"/>
        </w:rPr>
        <w:t xml:space="preserve"> к настоящему административному регламенту</w:t>
      </w:r>
      <w:r w:rsidR="007F5052" w:rsidRPr="007F5052">
        <w:rPr>
          <w:sz w:val="26"/>
          <w:szCs w:val="26"/>
        </w:rPr>
        <w:t>.</w:t>
      </w:r>
      <w:r w:rsidR="009C275A" w:rsidRPr="007F5052">
        <w:rPr>
          <w:sz w:val="26"/>
          <w:szCs w:val="26"/>
        </w:rPr>
        <w:t xml:space="preserve"> </w:t>
      </w:r>
    </w:p>
    <w:p w:rsidR="00F23144" w:rsidRDefault="00E80E8A" w:rsidP="00E80E8A">
      <w:pPr>
        <w:autoSpaceDE w:val="0"/>
        <w:autoSpaceDN w:val="0"/>
        <w:adjustRightInd w:val="0"/>
        <w:ind w:firstLine="709"/>
        <w:jc w:val="both"/>
        <w:rPr>
          <w:sz w:val="26"/>
          <w:szCs w:val="26"/>
        </w:rPr>
      </w:pPr>
      <w:r w:rsidRPr="00E80E8A">
        <w:rPr>
          <w:sz w:val="26"/>
          <w:szCs w:val="26"/>
        </w:rPr>
        <w:lastRenderedPageBreak/>
        <w:t>В уведомлении указывается конкретное основание для отказа в приеме документов с разъяснением, в чем оно состоит</w:t>
      </w:r>
      <w:r w:rsidR="00F23144">
        <w:rPr>
          <w:sz w:val="26"/>
          <w:szCs w:val="26"/>
        </w:rPr>
        <w:t xml:space="preserve">. </w:t>
      </w:r>
    </w:p>
    <w:p w:rsidR="00E80E8A" w:rsidRPr="00E80E8A" w:rsidRDefault="00E80E8A" w:rsidP="00E80E8A">
      <w:pPr>
        <w:autoSpaceDE w:val="0"/>
        <w:autoSpaceDN w:val="0"/>
        <w:adjustRightInd w:val="0"/>
        <w:ind w:firstLine="709"/>
        <w:jc w:val="both"/>
        <w:rPr>
          <w:sz w:val="26"/>
          <w:szCs w:val="26"/>
        </w:rPr>
      </w:pPr>
      <w:r w:rsidRPr="00E80E8A">
        <w:rPr>
          <w:sz w:val="26"/>
          <w:szCs w:val="26"/>
        </w:rPr>
        <w:t>Уведомление об отказе в п</w:t>
      </w:r>
      <w:r>
        <w:rPr>
          <w:sz w:val="26"/>
          <w:szCs w:val="26"/>
        </w:rPr>
        <w:t xml:space="preserve">риеме документов подписывается </w:t>
      </w:r>
      <w:r w:rsidR="004971E3">
        <w:rPr>
          <w:sz w:val="26"/>
          <w:szCs w:val="26"/>
        </w:rPr>
        <w:t>главой администрации</w:t>
      </w:r>
      <w:r w:rsidRPr="00E80E8A">
        <w:rPr>
          <w:sz w:val="26"/>
          <w:szCs w:val="26"/>
        </w:rPr>
        <w:t xml:space="preserve"> и вручается заявителю лично (в случае его явки) либо направляется заявителю:</w:t>
      </w:r>
    </w:p>
    <w:p w:rsidR="00E80E8A" w:rsidRPr="00E80E8A" w:rsidRDefault="00E80E8A" w:rsidP="00E80E8A">
      <w:pPr>
        <w:autoSpaceDE w:val="0"/>
        <w:autoSpaceDN w:val="0"/>
        <w:adjustRightInd w:val="0"/>
        <w:ind w:firstLine="709"/>
        <w:jc w:val="both"/>
        <w:rPr>
          <w:sz w:val="26"/>
          <w:szCs w:val="26"/>
        </w:rPr>
      </w:pPr>
      <w:r w:rsidRPr="00E80E8A">
        <w:rPr>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E80E8A" w:rsidRPr="00E80E8A" w:rsidRDefault="00E80E8A" w:rsidP="00E80E8A">
      <w:pPr>
        <w:autoSpaceDE w:val="0"/>
        <w:autoSpaceDN w:val="0"/>
        <w:adjustRightInd w:val="0"/>
        <w:ind w:firstLine="709"/>
        <w:jc w:val="both"/>
        <w:rPr>
          <w:sz w:val="26"/>
          <w:szCs w:val="26"/>
        </w:rPr>
      </w:pPr>
      <w:r w:rsidRPr="00E80E8A">
        <w:rPr>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80E8A" w:rsidRPr="00E80E8A" w:rsidRDefault="00E80E8A" w:rsidP="00E80E8A">
      <w:pPr>
        <w:autoSpaceDE w:val="0"/>
        <w:autoSpaceDN w:val="0"/>
        <w:adjustRightInd w:val="0"/>
        <w:ind w:firstLine="709"/>
        <w:jc w:val="both"/>
        <w:rPr>
          <w:sz w:val="26"/>
          <w:szCs w:val="26"/>
        </w:rPr>
      </w:pPr>
      <w:r w:rsidRPr="00E80E8A">
        <w:rPr>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E80E8A" w:rsidRPr="00E80E8A" w:rsidRDefault="00E80E8A" w:rsidP="00E80E8A">
      <w:pPr>
        <w:autoSpaceDE w:val="0"/>
        <w:autoSpaceDN w:val="0"/>
        <w:adjustRightInd w:val="0"/>
        <w:ind w:firstLine="709"/>
        <w:jc w:val="both"/>
        <w:rPr>
          <w:sz w:val="26"/>
          <w:szCs w:val="26"/>
        </w:rPr>
      </w:pPr>
      <w:r w:rsidRPr="00E80E8A">
        <w:rPr>
          <w:sz w:val="26"/>
          <w:szCs w:val="26"/>
        </w:rPr>
        <w:t>любым из способов, предусмотренных абзацами вторым – пятым настоящего пункта, – если заявитель указал на такой способ в запросе.</w:t>
      </w:r>
    </w:p>
    <w:p w:rsidR="00E831AB" w:rsidRDefault="00E80E8A" w:rsidP="006761DF">
      <w:pPr>
        <w:autoSpaceDE w:val="0"/>
        <w:autoSpaceDN w:val="0"/>
        <w:adjustRightInd w:val="0"/>
        <w:ind w:firstLine="709"/>
        <w:jc w:val="both"/>
        <w:rPr>
          <w:sz w:val="26"/>
          <w:szCs w:val="26"/>
        </w:rPr>
      </w:pPr>
      <w:r w:rsidRPr="00E80E8A">
        <w:rPr>
          <w:sz w:val="26"/>
          <w:szCs w:val="26"/>
        </w:rPr>
        <w:t>3</w:t>
      </w:r>
      <w:r>
        <w:rPr>
          <w:sz w:val="26"/>
          <w:szCs w:val="26"/>
        </w:rPr>
        <w:t>7</w:t>
      </w:r>
      <w:r w:rsidRPr="00E80E8A">
        <w:rPr>
          <w:sz w:val="26"/>
          <w:szCs w:val="26"/>
        </w:rPr>
        <w:t xml:space="preserve">. </w:t>
      </w:r>
      <w:proofErr w:type="gramStart"/>
      <w:r w:rsidRPr="00E80E8A">
        <w:rPr>
          <w:sz w:val="26"/>
          <w:szCs w:val="26"/>
        </w:rPr>
        <w:t xml:space="preserve">В случае отсутствия оснований для отказа в приеме документов (пункт 20 настоящего административного регламента) муниципальный служащий,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w:t>
      </w:r>
      <w:r w:rsidRPr="00CE594B">
        <w:rPr>
          <w:sz w:val="26"/>
          <w:szCs w:val="26"/>
        </w:rPr>
        <w:t>ответственному за рассмотрение вопроса о</w:t>
      </w:r>
      <w:r w:rsidR="006761DF" w:rsidRPr="00CE594B">
        <w:rPr>
          <w:sz w:val="26"/>
          <w:szCs w:val="26"/>
        </w:rPr>
        <w:t xml:space="preserve"> выдаче градостроительного плана земельного участка</w:t>
      </w:r>
      <w:r w:rsidR="00CE594B">
        <w:rPr>
          <w:sz w:val="26"/>
          <w:szCs w:val="26"/>
        </w:rPr>
        <w:t xml:space="preserve"> (</w:t>
      </w:r>
      <w:r w:rsidR="00CE594B" w:rsidRPr="00CE594B">
        <w:rPr>
          <w:sz w:val="26"/>
          <w:szCs w:val="26"/>
        </w:rPr>
        <w:t>далее - ответственный исполнитель)</w:t>
      </w:r>
      <w:r w:rsidR="00CE594B" w:rsidRPr="00E80E8A">
        <w:rPr>
          <w:sz w:val="26"/>
          <w:szCs w:val="26"/>
        </w:rPr>
        <w:t xml:space="preserve"> </w:t>
      </w:r>
      <w:r w:rsidRPr="00E80E8A">
        <w:rPr>
          <w:sz w:val="26"/>
          <w:szCs w:val="26"/>
        </w:rPr>
        <w:t>запрос заявителя, поступивший через Архангельский региональный портал государственных и</w:t>
      </w:r>
      <w:proofErr w:type="gramEnd"/>
      <w:r w:rsidRPr="00E80E8A">
        <w:rPr>
          <w:sz w:val="26"/>
          <w:szCs w:val="26"/>
        </w:rPr>
        <w:t xml:space="preserve">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r w:rsidRPr="00E80E8A">
        <w:rPr>
          <w:sz w:val="26"/>
          <w:szCs w:val="26"/>
        </w:rPr>
        <w:cr/>
      </w:r>
      <w:r w:rsidR="006761DF">
        <w:rPr>
          <w:sz w:val="26"/>
          <w:szCs w:val="26"/>
        </w:rPr>
        <w:t xml:space="preserve">          </w:t>
      </w:r>
      <w:r w:rsidRPr="00E80E8A">
        <w:rPr>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E80E8A" w:rsidRPr="006B52B6" w:rsidRDefault="00E80E8A" w:rsidP="00E80E8A">
      <w:pPr>
        <w:autoSpaceDE w:val="0"/>
        <w:autoSpaceDN w:val="0"/>
        <w:adjustRightInd w:val="0"/>
        <w:ind w:firstLine="709"/>
        <w:jc w:val="both"/>
        <w:rPr>
          <w:sz w:val="26"/>
          <w:szCs w:val="26"/>
        </w:rPr>
      </w:pPr>
    </w:p>
    <w:p w:rsidR="001A5CA8" w:rsidRPr="000348DD" w:rsidRDefault="00E831AB" w:rsidP="006B52B6">
      <w:pPr>
        <w:autoSpaceDE w:val="0"/>
        <w:autoSpaceDN w:val="0"/>
        <w:adjustRightInd w:val="0"/>
        <w:jc w:val="center"/>
        <w:outlineLvl w:val="2"/>
        <w:rPr>
          <w:b/>
          <w:bCs/>
          <w:sz w:val="26"/>
          <w:szCs w:val="26"/>
        </w:rPr>
      </w:pPr>
      <w:r w:rsidRPr="000348DD">
        <w:rPr>
          <w:b/>
          <w:bCs/>
          <w:sz w:val="26"/>
          <w:szCs w:val="26"/>
        </w:rPr>
        <w:t xml:space="preserve">3.2. </w:t>
      </w:r>
      <w:r w:rsidR="001A5CA8" w:rsidRPr="000348DD">
        <w:rPr>
          <w:b/>
          <w:bCs/>
          <w:sz w:val="26"/>
          <w:szCs w:val="26"/>
        </w:rPr>
        <w:t>Рассмотрение вопроса о в</w:t>
      </w:r>
      <w:r w:rsidRPr="000348DD">
        <w:rPr>
          <w:b/>
          <w:bCs/>
          <w:sz w:val="26"/>
          <w:szCs w:val="26"/>
        </w:rPr>
        <w:t>ыдач</w:t>
      </w:r>
      <w:r w:rsidR="001A5CA8" w:rsidRPr="000348DD">
        <w:rPr>
          <w:b/>
          <w:bCs/>
          <w:sz w:val="26"/>
          <w:szCs w:val="26"/>
        </w:rPr>
        <w:t>е</w:t>
      </w:r>
      <w:r w:rsidRPr="000348DD">
        <w:rPr>
          <w:b/>
          <w:bCs/>
          <w:sz w:val="26"/>
          <w:szCs w:val="26"/>
        </w:rPr>
        <w:t xml:space="preserve"> градостроите</w:t>
      </w:r>
      <w:r w:rsidR="00D63582" w:rsidRPr="000348DD">
        <w:rPr>
          <w:b/>
          <w:bCs/>
          <w:sz w:val="26"/>
          <w:szCs w:val="26"/>
        </w:rPr>
        <w:t>льного плана</w:t>
      </w:r>
    </w:p>
    <w:p w:rsidR="00E831AB" w:rsidRPr="000348DD" w:rsidRDefault="00D63582" w:rsidP="006B52B6">
      <w:pPr>
        <w:autoSpaceDE w:val="0"/>
        <w:autoSpaceDN w:val="0"/>
        <w:adjustRightInd w:val="0"/>
        <w:jc w:val="center"/>
        <w:outlineLvl w:val="2"/>
        <w:rPr>
          <w:b/>
          <w:bCs/>
          <w:sz w:val="26"/>
          <w:szCs w:val="26"/>
        </w:rPr>
      </w:pPr>
      <w:r w:rsidRPr="000348DD">
        <w:rPr>
          <w:b/>
          <w:bCs/>
          <w:sz w:val="26"/>
          <w:szCs w:val="26"/>
        </w:rPr>
        <w:t>земельного участка</w:t>
      </w:r>
    </w:p>
    <w:p w:rsidR="00E831AB" w:rsidRPr="006B52B6" w:rsidRDefault="00E831AB" w:rsidP="006B52B6">
      <w:pPr>
        <w:autoSpaceDE w:val="0"/>
        <w:autoSpaceDN w:val="0"/>
        <w:adjustRightInd w:val="0"/>
        <w:jc w:val="both"/>
        <w:outlineLvl w:val="2"/>
        <w:rPr>
          <w:sz w:val="26"/>
          <w:szCs w:val="26"/>
        </w:rPr>
      </w:pPr>
    </w:p>
    <w:p w:rsidR="00E831AB" w:rsidRDefault="00E429F9" w:rsidP="006B52B6">
      <w:pPr>
        <w:widowControl w:val="0"/>
        <w:numPr>
          <w:ilvl w:val="0"/>
          <w:numId w:val="18"/>
        </w:numPr>
        <w:suppressAutoHyphens/>
        <w:autoSpaceDE w:val="0"/>
        <w:autoSpaceDN w:val="0"/>
        <w:adjustRightInd w:val="0"/>
        <w:ind w:firstLine="709"/>
        <w:jc w:val="both"/>
        <w:outlineLvl w:val="2"/>
        <w:rPr>
          <w:sz w:val="26"/>
          <w:szCs w:val="26"/>
        </w:rPr>
      </w:pPr>
      <w:r w:rsidRPr="006B52B6">
        <w:rPr>
          <w:sz w:val="26"/>
          <w:szCs w:val="26"/>
        </w:rPr>
        <w:t>3</w:t>
      </w:r>
      <w:r w:rsidR="008756C8">
        <w:rPr>
          <w:sz w:val="26"/>
          <w:szCs w:val="26"/>
        </w:rPr>
        <w:t>8</w:t>
      </w:r>
      <w:r w:rsidR="006761DF">
        <w:rPr>
          <w:sz w:val="26"/>
          <w:szCs w:val="26"/>
        </w:rPr>
        <w:t>.</w:t>
      </w:r>
      <w:r w:rsidR="00E831AB" w:rsidRPr="006B52B6">
        <w:rPr>
          <w:sz w:val="26"/>
          <w:szCs w:val="26"/>
        </w:rPr>
        <w:t xml:space="preserve"> Основанием для начала выполнения административной процедуры является </w:t>
      </w:r>
      <w:r w:rsidR="000C7DCF" w:rsidRPr="006B52B6">
        <w:rPr>
          <w:sz w:val="26"/>
          <w:szCs w:val="26"/>
        </w:rPr>
        <w:t xml:space="preserve">установление факта отсутствия оснований для отказа в приеме документов в составе </w:t>
      </w:r>
      <w:r w:rsidR="00E831AB" w:rsidRPr="006B52B6">
        <w:rPr>
          <w:sz w:val="26"/>
          <w:szCs w:val="26"/>
        </w:rPr>
        <w:t>запроса заявителя о предоставлении муниципальной услуги.</w:t>
      </w:r>
    </w:p>
    <w:p w:rsidR="008C4A56" w:rsidRPr="008C4A56" w:rsidRDefault="008C4A56" w:rsidP="008C4A56">
      <w:pPr>
        <w:widowControl w:val="0"/>
        <w:numPr>
          <w:ilvl w:val="0"/>
          <w:numId w:val="18"/>
        </w:numPr>
        <w:suppressAutoHyphens/>
        <w:autoSpaceDE w:val="0"/>
        <w:autoSpaceDN w:val="0"/>
        <w:adjustRightInd w:val="0"/>
        <w:ind w:firstLine="709"/>
        <w:jc w:val="both"/>
        <w:outlineLvl w:val="2"/>
        <w:rPr>
          <w:sz w:val="26"/>
          <w:szCs w:val="26"/>
        </w:rPr>
      </w:pPr>
      <w:r>
        <w:rPr>
          <w:sz w:val="26"/>
          <w:szCs w:val="26"/>
        </w:rPr>
        <w:t xml:space="preserve">39.  </w:t>
      </w:r>
      <w:r w:rsidR="00CE594B">
        <w:rPr>
          <w:sz w:val="26"/>
          <w:szCs w:val="26"/>
        </w:rPr>
        <w:t>Ответственный исполнитель</w:t>
      </w:r>
      <w:r w:rsidRPr="008C4A56">
        <w:rPr>
          <w:sz w:val="26"/>
          <w:szCs w:val="26"/>
        </w:rPr>
        <w:t xml:space="preserve"> в срок, предусмотренный подпунктом </w:t>
      </w:r>
      <w:r>
        <w:rPr>
          <w:sz w:val="26"/>
          <w:szCs w:val="26"/>
        </w:rPr>
        <w:t>2</w:t>
      </w:r>
      <w:r w:rsidRPr="008C4A56">
        <w:rPr>
          <w:sz w:val="26"/>
          <w:szCs w:val="26"/>
        </w:rPr>
        <w:t xml:space="preserve"> пункта 22 настоящего административного регламента:</w:t>
      </w:r>
    </w:p>
    <w:p w:rsidR="008C4A56" w:rsidRPr="006B52B6" w:rsidRDefault="008C4A56" w:rsidP="008C4A56">
      <w:pPr>
        <w:widowControl w:val="0"/>
        <w:numPr>
          <w:ilvl w:val="0"/>
          <w:numId w:val="18"/>
        </w:numPr>
        <w:suppressAutoHyphens/>
        <w:autoSpaceDE w:val="0"/>
        <w:autoSpaceDN w:val="0"/>
        <w:adjustRightInd w:val="0"/>
        <w:ind w:firstLine="709"/>
        <w:jc w:val="both"/>
        <w:outlineLvl w:val="2"/>
        <w:rPr>
          <w:sz w:val="26"/>
          <w:szCs w:val="26"/>
        </w:rPr>
      </w:pPr>
      <w:r w:rsidRPr="008C4A56">
        <w:rPr>
          <w:sz w:val="26"/>
          <w:szCs w:val="26"/>
        </w:rPr>
        <w:t>проверяет наличие или отс</w:t>
      </w:r>
      <w:r>
        <w:rPr>
          <w:sz w:val="26"/>
          <w:szCs w:val="26"/>
        </w:rPr>
        <w:t xml:space="preserve">утствие оснований для отказа в </w:t>
      </w:r>
      <w:r w:rsidRPr="008C4A56">
        <w:rPr>
          <w:sz w:val="26"/>
          <w:szCs w:val="26"/>
        </w:rPr>
        <w:t>пред</w:t>
      </w:r>
      <w:r>
        <w:rPr>
          <w:sz w:val="26"/>
          <w:szCs w:val="26"/>
        </w:rPr>
        <w:t>оставлении муниципальной услуги</w:t>
      </w:r>
      <w:r w:rsidR="000F1F22">
        <w:rPr>
          <w:sz w:val="26"/>
          <w:szCs w:val="26"/>
        </w:rPr>
        <w:t>.</w:t>
      </w:r>
    </w:p>
    <w:p w:rsidR="003E650B" w:rsidRPr="006B52B6" w:rsidRDefault="008C4A56" w:rsidP="006B52B6">
      <w:pPr>
        <w:widowControl w:val="0"/>
        <w:suppressAutoHyphens/>
        <w:autoSpaceDE w:val="0"/>
        <w:autoSpaceDN w:val="0"/>
        <w:adjustRightInd w:val="0"/>
        <w:ind w:firstLine="709"/>
        <w:jc w:val="both"/>
        <w:outlineLvl w:val="2"/>
        <w:rPr>
          <w:sz w:val="26"/>
          <w:szCs w:val="26"/>
        </w:rPr>
      </w:pPr>
      <w:r>
        <w:rPr>
          <w:sz w:val="26"/>
          <w:szCs w:val="26"/>
        </w:rPr>
        <w:t>40</w:t>
      </w:r>
      <w:r w:rsidR="00E831AB" w:rsidRPr="006B52B6">
        <w:rPr>
          <w:sz w:val="26"/>
          <w:szCs w:val="26"/>
        </w:rPr>
        <w:t xml:space="preserve">. В случае непредставления заявителем документов, которые заявитель </w:t>
      </w:r>
      <w:r w:rsidR="00E831AB" w:rsidRPr="006B52B6">
        <w:rPr>
          <w:sz w:val="26"/>
          <w:szCs w:val="26"/>
        </w:rPr>
        <w:lastRenderedPageBreak/>
        <w:t xml:space="preserve">вправе представить по собственной инициативе (пункт </w:t>
      </w:r>
      <w:r w:rsidR="00B26F40" w:rsidRPr="006B52B6">
        <w:rPr>
          <w:sz w:val="26"/>
          <w:szCs w:val="26"/>
        </w:rPr>
        <w:t>15</w:t>
      </w:r>
      <w:r w:rsidR="00E831AB" w:rsidRPr="006B52B6">
        <w:rPr>
          <w:sz w:val="26"/>
          <w:szCs w:val="26"/>
        </w:rPr>
        <w:t xml:space="preserve"> настоящего административного регламента), ответственный исполнитель</w:t>
      </w:r>
      <w:r w:rsidR="003E650B" w:rsidRPr="006B52B6">
        <w:rPr>
          <w:sz w:val="26"/>
          <w:szCs w:val="26"/>
        </w:rPr>
        <w:t>:</w:t>
      </w:r>
    </w:p>
    <w:p w:rsidR="008C4A56" w:rsidRDefault="000F1F22" w:rsidP="006B52B6">
      <w:pPr>
        <w:widowControl w:val="0"/>
        <w:suppressAutoHyphens/>
        <w:autoSpaceDE w:val="0"/>
        <w:autoSpaceDN w:val="0"/>
        <w:adjustRightInd w:val="0"/>
        <w:ind w:firstLine="709"/>
        <w:jc w:val="both"/>
        <w:rPr>
          <w:sz w:val="26"/>
          <w:szCs w:val="26"/>
        </w:rPr>
      </w:pPr>
      <w:proofErr w:type="gramStart"/>
      <w:r>
        <w:rPr>
          <w:sz w:val="26"/>
          <w:szCs w:val="26"/>
        </w:rPr>
        <w:t xml:space="preserve">1) для получения </w:t>
      </w:r>
      <w:r w:rsidRPr="000F1F22">
        <w:rPr>
          <w:sz w:val="26"/>
          <w:szCs w:val="26"/>
        </w:rPr>
        <w:t>выписки из Единого государственного реестра недвижимости об</w:t>
      </w:r>
      <w:r w:rsidRPr="006B52B6">
        <w:rPr>
          <w:sz w:val="26"/>
          <w:szCs w:val="26"/>
        </w:rPr>
        <w:t xml:space="preserve"> объекте недвижимости в отношении соответствующего земельного участка,</w:t>
      </w:r>
      <w:r>
        <w:rPr>
          <w:sz w:val="26"/>
          <w:szCs w:val="26"/>
        </w:rPr>
        <w:t xml:space="preserve"> </w:t>
      </w:r>
      <w:r w:rsidR="00E831AB" w:rsidRPr="006B52B6">
        <w:rPr>
          <w:sz w:val="26"/>
          <w:szCs w:val="26"/>
        </w:rPr>
        <w:t>направляет межведомственны</w:t>
      </w:r>
      <w:r w:rsidR="008C4A56">
        <w:rPr>
          <w:sz w:val="26"/>
          <w:szCs w:val="26"/>
        </w:rPr>
        <w:t>й</w:t>
      </w:r>
      <w:r w:rsidR="00E831AB" w:rsidRPr="006B52B6">
        <w:rPr>
          <w:sz w:val="26"/>
          <w:szCs w:val="26"/>
        </w:rPr>
        <w:t xml:space="preserve"> информационны</w:t>
      </w:r>
      <w:r w:rsidR="008C4A56">
        <w:rPr>
          <w:sz w:val="26"/>
          <w:szCs w:val="26"/>
        </w:rPr>
        <w:t>й</w:t>
      </w:r>
      <w:r w:rsidR="00E831AB" w:rsidRPr="006B52B6">
        <w:rPr>
          <w:sz w:val="26"/>
          <w:szCs w:val="26"/>
        </w:rPr>
        <w:t xml:space="preserve"> запрос</w:t>
      </w:r>
      <w:r w:rsidR="008C4A56">
        <w:rPr>
          <w:sz w:val="26"/>
          <w:szCs w:val="26"/>
        </w:rPr>
        <w:t xml:space="preserve"> </w:t>
      </w:r>
      <w:r w:rsidR="00FD56B1" w:rsidRPr="006B52B6">
        <w:rPr>
          <w:sz w:val="26"/>
          <w:szCs w:val="26"/>
        </w:rPr>
        <w:t xml:space="preserve">в </w:t>
      </w:r>
      <w:r w:rsidRPr="009A453B">
        <w:rPr>
          <w:sz w:val="26"/>
          <w:szCs w:val="26"/>
        </w:rPr>
        <w:t xml:space="preserve">органы государственной власти, в </w:t>
      </w:r>
      <w:r w:rsidR="00FD56B1" w:rsidRPr="009A453B">
        <w:rPr>
          <w:sz w:val="26"/>
          <w:szCs w:val="26"/>
        </w:rPr>
        <w:t>распоряжении которых находятся документы,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r w:rsidR="00FD56B1" w:rsidRPr="006B52B6">
        <w:rPr>
          <w:sz w:val="26"/>
          <w:szCs w:val="26"/>
        </w:rPr>
        <w:t xml:space="preserve"> </w:t>
      </w:r>
      <w:r w:rsidR="008C4A56">
        <w:rPr>
          <w:sz w:val="26"/>
          <w:szCs w:val="26"/>
        </w:rPr>
        <w:t xml:space="preserve">        </w:t>
      </w:r>
      <w:proofErr w:type="gramEnd"/>
    </w:p>
    <w:p w:rsidR="00E831AB" w:rsidRPr="006B52B6" w:rsidRDefault="00E831AB" w:rsidP="006B52B6">
      <w:pPr>
        <w:widowControl w:val="0"/>
        <w:suppressAutoHyphens/>
        <w:autoSpaceDE w:val="0"/>
        <w:autoSpaceDN w:val="0"/>
        <w:adjustRightInd w:val="0"/>
        <w:ind w:firstLine="709"/>
        <w:jc w:val="both"/>
        <w:rPr>
          <w:sz w:val="26"/>
          <w:szCs w:val="26"/>
        </w:rPr>
      </w:pPr>
      <w:r w:rsidRPr="006B52B6">
        <w:rPr>
          <w:bCs/>
          <w:spacing w:val="-6"/>
          <w:sz w:val="26"/>
          <w:szCs w:val="26"/>
        </w:rPr>
        <w:t>Указанны</w:t>
      </w:r>
      <w:r w:rsidR="000F1F22">
        <w:rPr>
          <w:bCs/>
          <w:spacing w:val="-6"/>
          <w:sz w:val="26"/>
          <w:szCs w:val="26"/>
        </w:rPr>
        <w:t>й</w:t>
      </w:r>
      <w:r w:rsidRPr="006B52B6">
        <w:rPr>
          <w:bCs/>
          <w:spacing w:val="-6"/>
          <w:sz w:val="26"/>
          <w:szCs w:val="26"/>
        </w:rPr>
        <w:t xml:space="preserve"> межведомственны</w:t>
      </w:r>
      <w:r w:rsidR="000F1F22">
        <w:rPr>
          <w:bCs/>
          <w:spacing w:val="-6"/>
          <w:sz w:val="26"/>
          <w:szCs w:val="26"/>
        </w:rPr>
        <w:t>й</w:t>
      </w:r>
      <w:r w:rsidRPr="006B52B6">
        <w:rPr>
          <w:bCs/>
          <w:spacing w:val="-6"/>
          <w:sz w:val="26"/>
          <w:szCs w:val="26"/>
        </w:rPr>
        <w:t xml:space="preserve"> информационны</w:t>
      </w:r>
      <w:r w:rsidR="000F1F22">
        <w:rPr>
          <w:bCs/>
          <w:spacing w:val="-6"/>
          <w:sz w:val="26"/>
          <w:szCs w:val="26"/>
        </w:rPr>
        <w:t>й запрос</w:t>
      </w:r>
      <w:r w:rsidRPr="006B52B6">
        <w:rPr>
          <w:bCs/>
          <w:spacing w:val="-6"/>
          <w:sz w:val="26"/>
          <w:szCs w:val="26"/>
        </w:rPr>
        <w:t xml:space="preserve"> направля</w:t>
      </w:r>
      <w:r w:rsidR="000F1F22">
        <w:rPr>
          <w:bCs/>
          <w:spacing w:val="-6"/>
          <w:sz w:val="26"/>
          <w:szCs w:val="26"/>
        </w:rPr>
        <w:t>е</w:t>
      </w:r>
      <w:r w:rsidRPr="006B52B6">
        <w:rPr>
          <w:bCs/>
          <w:spacing w:val="-6"/>
          <w:sz w:val="26"/>
          <w:szCs w:val="26"/>
        </w:rPr>
        <w:t>тся</w:t>
      </w:r>
      <w:r w:rsidRPr="006B52B6">
        <w:rPr>
          <w:bCs/>
          <w:sz w:val="26"/>
          <w:szCs w:val="26"/>
        </w:rPr>
        <w:t xml:space="preserve"> </w:t>
      </w:r>
      <w:r w:rsidR="004971E3">
        <w:rPr>
          <w:bCs/>
          <w:sz w:val="26"/>
          <w:szCs w:val="26"/>
        </w:rPr>
        <w:t>администрацией</w:t>
      </w:r>
      <w:r w:rsidRPr="006B52B6">
        <w:rPr>
          <w:bCs/>
          <w:sz w:val="26"/>
          <w:szCs w:val="26"/>
        </w:rPr>
        <w:t xml:space="preserve"> через единую систему межведомственного электронного взаимодействия или Архангельскую региональную систему межведомственного электронного в</w:t>
      </w:r>
      <w:r w:rsidR="003E650B" w:rsidRPr="006B52B6">
        <w:rPr>
          <w:bCs/>
          <w:sz w:val="26"/>
          <w:szCs w:val="26"/>
        </w:rPr>
        <w:t>заимодействия или иным способом</w:t>
      </w:r>
      <w:r w:rsidR="000F1F22">
        <w:rPr>
          <w:bCs/>
          <w:sz w:val="26"/>
          <w:szCs w:val="26"/>
        </w:rPr>
        <w:t>.</w:t>
      </w:r>
    </w:p>
    <w:p w:rsidR="003E650B" w:rsidRPr="006B52B6" w:rsidRDefault="000F1F22" w:rsidP="006B52B6">
      <w:pPr>
        <w:widowControl w:val="0"/>
        <w:suppressAutoHyphens/>
        <w:autoSpaceDE w:val="0"/>
        <w:autoSpaceDN w:val="0"/>
        <w:adjustRightInd w:val="0"/>
        <w:ind w:firstLine="709"/>
        <w:jc w:val="both"/>
        <w:outlineLvl w:val="2"/>
        <w:rPr>
          <w:sz w:val="26"/>
          <w:szCs w:val="26"/>
        </w:rPr>
      </w:pPr>
      <w:r>
        <w:rPr>
          <w:bCs/>
          <w:sz w:val="26"/>
          <w:szCs w:val="26"/>
        </w:rPr>
        <w:t xml:space="preserve">2) </w:t>
      </w:r>
      <w:r w:rsidR="003E650B" w:rsidRPr="006B52B6">
        <w:rPr>
          <w:bCs/>
          <w:sz w:val="26"/>
          <w:szCs w:val="26"/>
        </w:rPr>
        <w:t xml:space="preserve">на основе информации, имеющейся в местной администрации, обеспечивает подготовку топографической съемки </w:t>
      </w:r>
      <w:r w:rsidR="003E650B" w:rsidRPr="006B52B6">
        <w:rPr>
          <w:sz w:val="26"/>
          <w:szCs w:val="26"/>
        </w:rPr>
        <w:t>с нанесением сетей инженерно-технического обеспечения, расположенных на земельном участке (при наличии таковых);</w:t>
      </w:r>
    </w:p>
    <w:p w:rsidR="003C790F" w:rsidRDefault="000F1F22" w:rsidP="00C02E03">
      <w:pPr>
        <w:autoSpaceDE w:val="0"/>
        <w:autoSpaceDN w:val="0"/>
        <w:adjustRightInd w:val="0"/>
        <w:ind w:firstLine="709"/>
        <w:jc w:val="both"/>
        <w:rPr>
          <w:sz w:val="26"/>
          <w:szCs w:val="26"/>
        </w:rPr>
      </w:pPr>
      <w:proofErr w:type="gramStart"/>
      <w:r>
        <w:rPr>
          <w:sz w:val="26"/>
          <w:szCs w:val="26"/>
        </w:rPr>
        <w:t xml:space="preserve">3) </w:t>
      </w:r>
      <w:r w:rsidR="00A13A56" w:rsidRPr="006B52B6">
        <w:rPr>
          <w:sz w:val="26"/>
          <w:szCs w:val="26"/>
        </w:rPr>
        <w:t xml:space="preserve">в течение </w:t>
      </w:r>
      <w:r w:rsidR="00097C14">
        <w:rPr>
          <w:sz w:val="26"/>
          <w:szCs w:val="26"/>
        </w:rPr>
        <w:t>двух рабочих дней</w:t>
      </w:r>
      <w:r w:rsidR="00A13A56" w:rsidRPr="006B52B6">
        <w:rPr>
          <w:sz w:val="26"/>
          <w:szCs w:val="26"/>
        </w:rPr>
        <w:t xml:space="preserve"> с даты получения запроса заявителя </w:t>
      </w:r>
      <w:r w:rsidR="003C790F" w:rsidRPr="006B52B6">
        <w:rPr>
          <w:sz w:val="26"/>
          <w:szCs w:val="26"/>
        </w:rPr>
        <w:t xml:space="preserve">направляет </w:t>
      </w:r>
      <w:r w:rsidR="00356FEB" w:rsidRPr="006B52B6">
        <w:rPr>
          <w:rFonts w:eastAsia="Calibri"/>
          <w:bCs/>
          <w:sz w:val="26"/>
          <w:szCs w:val="26"/>
        </w:rPr>
        <w:t>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r w:rsidR="0049752A" w:rsidRPr="006B52B6">
        <w:rPr>
          <w:sz w:val="26"/>
          <w:szCs w:val="26"/>
        </w:rPr>
        <w:t>.</w:t>
      </w:r>
      <w:proofErr w:type="gramEnd"/>
    </w:p>
    <w:p w:rsidR="00C02E03" w:rsidRPr="00C02E03" w:rsidRDefault="00C02E03" w:rsidP="00EB0F1F">
      <w:pPr>
        <w:autoSpaceDE w:val="0"/>
        <w:autoSpaceDN w:val="0"/>
        <w:adjustRightInd w:val="0"/>
        <w:ind w:firstLine="709"/>
        <w:jc w:val="both"/>
        <w:rPr>
          <w:sz w:val="26"/>
          <w:szCs w:val="26"/>
        </w:rPr>
      </w:pPr>
      <w:r>
        <w:rPr>
          <w:sz w:val="26"/>
          <w:szCs w:val="26"/>
        </w:rPr>
        <w:t xml:space="preserve">41. </w:t>
      </w:r>
      <w:r w:rsidRPr="00C02E03">
        <w:rPr>
          <w:sz w:val="26"/>
          <w:szCs w:val="26"/>
        </w:rPr>
        <w:t xml:space="preserve">В случае наличия оснований для отказа в </w:t>
      </w:r>
      <w:r>
        <w:rPr>
          <w:sz w:val="26"/>
          <w:szCs w:val="26"/>
        </w:rPr>
        <w:t>выдаче градостроительного плана земельного участка</w:t>
      </w:r>
      <w:r w:rsidRPr="00C02E03">
        <w:rPr>
          <w:sz w:val="26"/>
          <w:szCs w:val="26"/>
        </w:rPr>
        <w:t xml:space="preserve">, предусмотренных пунктом 26 настоящего административного регламента, </w:t>
      </w:r>
      <w:r>
        <w:rPr>
          <w:sz w:val="26"/>
          <w:szCs w:val="26"/>
        </w:rPr>
        <w:t>ответственный исполнитель</w:t>
      </w:r>
      <w:r w:rsidRPr="00C02E03">
        <w:rPr>
          <w:sz w:val="26"/>
          <w:szCs w:val="26"/>
        </w:rPr>
        <w:t xml:space="preserve"> подготавливает </w:t>
      </w:r>
      <w:r>
        <w:rPr>
          <w:sz w:val="26"/>
          <w:szCs w:val="26"/>
        </w:rPr>
        <w:t xml:space="preserve">уведомление </w:t>
      </w:r>
      <w:r w:rsidR="004971E3">
        <w:rPr>
          <w:sz w:val="26"/>
          <w:szCs w:val="26"/>
        </w:rPr>
        <w:t>администрации</w:t>
      </w:r>
      <w:r w:rsidRPr="00C02E03">
        <w:rPr>
          <w:sz w:val="26"/>
          <w:szCs w:val="26"/>
        </w:rPr>
        <w:t xml:space="preserve"> об отказе в </w:t>
      </w:r>
      <w:r>
        <w:rPr>
          <w:sz w:val="26"/>
          <w:szCs w:val="26"/>
        </w:rPr>
        <w:t>выдаче градостроительного плана земельного участка</w:t>
      </w:r>
      <w:r w:rsidR="00EB0F1F">
        <w:rPr>
          <w:sz w:val="26"/>
          <w:szCs w:val="26"/>
        </w:rPr>
        <w:t xml:space="preserve"> по форме согласно приложению № 3 </w:t>
      </w:r>
      <w:r w:rsidR="00EB0F1F" w:rsidRPr="00EB0F1F">
        <w:rPr>
          <w:sz w:val="26"/>
          <w:szCs w:val="26"/>
        </w:rPr>
        <w:t>к настоящему административному регламенту</w:t>
      </w:r>
      <w:r w:rsidRPr="00C02E03">
        <w:rPr>
          <w:sz w:val="26"/>
          <w:szCs w:val="26"/>
        </w:rPr>
        <w:t>.</w:t>
      </w:r>
    </w:p>
    <w:p w:rsidR="00C02E03" w:rsidRPr="006B52B6" w:rsidRDefault="00C02E03" w:rsidP="00C02E03">
      <w:pPr>
        <w:autoSpaceDE w:val="0"/>
        <w:autoSpaceDN w:val="0"/>
        <w:adjustRightInd w:val="0"/>
        <w:ind w:firstLine="709"/>
        <w:jc w:val="both"/>
        <w:rPr>
          <w:rFonts w:eastAsia="Calibri"/>
          <w:bCs/>
          <w:sz w:val="26"/>
          <w:szCs w:val="26"/>
        </w:rPr>
      </w:pPr>
      <w:r w:rsidRPr="00C02E03">
        <w:rPr>
          <w:sz w:val="26"/>
          <w:szCs w:val="26"/>
        </w:rPr>
        <w:t xml:space="preserve">В </w:t>
      </w:r>
      <w:r>
        <w:rPr>
          <w:sz w:val="26"/>
          <w:szCs w:val="26"/>
        </w:rPr>
        <w:t xml:space="preserve">уведомлении </w:t>
      </w:r>
      <w:r w:rsidRPr="00C02E03">
        <w:rPr>
          <w:sz w:val="26"/>
          <w:szCs w:val="26"/>
        </w:rPr>
        <w:t xml:space="preserve">об отказе в </w:t>
      </w:r>
      <w:r>
        <w:rPr>
          <w:sz w:val="26"/>
          <w:szCs w:val="26"/>
        </w:rPr>
        <w:t>выдаче градостроительного плана земельного участка</w:t>
      </w:r>
      <w:r w:rsidRPr="00C02E03">
        <w:rPr>
          <w:sz w:val="26"/>
          <w:szCs w:val="26"/>
        </w:rPr>
        <w:t xml:space="preserve"> указывается конкретное основание для отказа и разъясняется, в чем оно состоит.</w:t>
      </w:r>
    </w:p>
    <w:p w:rsidR="00F524D2" w:rsidRPr="006B52B6" w:rsidRDefault="008756C8" w:rsidP="006B52B6">
      <w:pPr>
        <w:widowControl w:val="0"/>
        <w:suppressAutoHyphens/>
        <w:autoSpaceDE w:val="0"/>
        <w:autoSpaceDN w:val="0"/>
        <w:adjustRightInd w:val="0"/>
        <w:ind w:firstLine="709"/>
        <w:jc w:val="both"/>
        <w:outlineLvl w:val="2"/>
        <w:rPr>
          <w:bCs/>
          <w:sz w:val="26"/>
          <w:szCs w:val="26"/>
        </w:rPr>
      </w:pPr>
      <w:r>
        <w:rPr>
          <w:bCs/>
          <w:sz w:val="26"/>
          <w:szCs w:val="26"/>
        </w:rPr>
        <w:t>4</w:t>
      </w:r>
      <w:r w:rsidR="00C02E03">
        <w:rPr>
          <w:bCs/>
          <w:sz w:val="26"/>
          <w:szCs w:val="26"/>
        </w:rPr>
        <w:t>2</w:t>
      </w:r>
      <w:r w:rsidR="009460FB" w:rsidRPr="006B52B6">
        <w:rPr>
          <w:bCs/>
          <w:sz w:val="26"/>
          <w:szCs w:val="26"/>
        </w:rPr>
        <w:t xml:space="preserve">. В случае отсутствия оснований для отказа в предоставлении муниципальной услуги, предусмотренных пунктом </w:t>
      </w:r>
      <w:r>
        <w:rPr>
          <w:bCs/>
          <w:sz w:val="26"/>
          <w:szCs w:val="26"/>
        </w:rPr>
        <w:t>2</w:t>
      </w:r>
      <w:r w:rsidR="00C6584C">
        <w:rPr>
          <w:bCs/>
          <w:sz w:val="26"/>
          <w:szCs w:val="26"/>
        </w:rPr>
        <w:t>6</w:t>
      </w:r>
      <w:r w:rsidR="009460FB" w:rsidRPr="006B52B6">
        <w:rPr>
          <w:bCs/>
          <w:sz w:val="26"/>
          <w:szCs w:val="26"/>
        </w:rPr>
        <w:t xml:space="preserve"> настоящего административного регламента, ответственный исполнитель</w:t>
      </w:r>
      <w:r w:rsidR="00F524D2" w:rsidRPr="006B52B6">
        <w:rPr>
          <w:bCs/>
          <w:sz w:val="26"/>
          <w:szCs w:val="26"/>
        </w:rPr>
        <w:t>:</w:t>
      </w:r>
    </w:p>
    <w:p w:rsidR="00F524D2" w:rsidRPr="006B52B6" w:rsidRDefault="00C02E03" w:rsidP="006B52B6">
      <w:pPr>
        <w:widowControl w:val="0"/>
        <w:suppressAutoHyphens/>
        <w:autoSpaceDE w:val="0"/>
        <w:autoSpaceDN w:val="0"/>
        <w:adjustRightInd w:val="0"/>
        <w:ind w:firstLine="709"/>
        <w:jc w:val="both"/>
        <w:outlineLvl w:val="2"/>
        <w:rPr>
          <w:sz w:val="26"/>
          <w:szCs w:val="26"/>
        </w:rPr>
      </w:pPr>
      <w:r>
        <w:rPr>
          <w:sz w:val="26"/>
          <w:szCs w:val="26"/>
        </w:rPr>
        <w:t xml:space="preserve">1) </w:t>
      </w:r>
      <w:r w:rsidR="00F524D2" w:rsidRPr="006B52B6">
        <w:rPr>
          <w:sz w:val="26"/>
          <w:szCs w:val="26"/>
        </w:rPr>
        <w:t>обеспечивает согласование и подписание чертежа градостроительного плана земельного участка в подразделениях (у муниципальных служащих) местной администрации, уполномоченных в соответствующих сферах муниципального управления;</w:t>
      </w:r>
    </w:p>
    <w:p w:rsidR="00F524D2" w:rsidRDefault="00C02E03" w:rsidP="006B52B6">
      <w:pPr>
        <w:widowControl w:val="0"/>
        <w:suppressAutoHyphens/>
        <w:autoSpaceDE w:val="0"/>
        <w:autoSpaceDN w:val="0"/>
        <w:adjustRightInd w:val="0"/>
        <w:ind w:firstLine="709"/>
        <w:jc w:val="both"/>
        <w:outlineLvl w:val="2"/>
        <w:rPr>
          <w:sz w:val="26"/>
          <w:szCs w:val="26"/>
        </w:rPr>
      </w:pPr>
      <w:r>
        <w:rPr>
          <w:sz w:val="26"/>
          <w:szCs w:val="26"/>
        </w:rPr>
        <w:t xml:space="preserve">2) </w:t>
      </w:r>
      <w:r w:rsidR="00F524D2" w:rsidRPr="006B52B6">
        <w:rPr>
          <w:sz w:val="26"/>
          <w:szCs w:val="26"/>
        </w:rPr>
        <w:t>заполняет форму градостроительного плана земельного участка</w:t>
      </w:r>
      <w:r w:rsidR="008D7F7F" w:rsidRPr="006B52B6">
        <w:rPr>
          <w:sz w:val="26"/>
          <w:szCs w:val="26"/>
        </w:rPr>
        <w:t>.</w:t>
      </w:r>
    </w:p>
    <w:p w:rsidR="000E2B19" w:rsidRPr="000E2B19" w:rsidRDefault="000F1F22" w:rsidP="000E2B19">
      <w:pPr>
        <w:widowControl w:val="0"/>
        <w:suppressAutoHyphens/>
        <w:autoSpaceDE w:val="0"/>
        <w:autoSpaceDN w:val="0"/>
        <w:adjustRightInd w:val="0"/>
        <w:ind w:firstLine="709"/>
        <w:jc w:val="both"/>
        <w:outlineLvl w:val="2"/>
        <w:rPr>
          <w:sz w:val="26"/>
          <w:szCs w:val="26"/>
        </w:rPr>
      </w:pPr>
      <w:r w:rsidRPr="000E2B19">
        <w:rPr>
          <w:sz w:val="26"/>
          <w:szCs w:val="26"/>
        </w:rPr>
        <w:t>4</w:t>
      </w:r>
      <w:r w:rsidR="00C02E03" w:rsidRPr="000E2B19">
        <w:rPr>
          <w:sz w:val="26"/>
          <w:szCs w:val="26"/>
        </w:rPr>
        <w:t>3</w:t>
      </w:r>
      <w:r w:rsidRPr="000E2B19">
        <w:rPr>
          <w:sz w:val="26"/>
          <w:szCs w:val="26"/>
        </w:rPr>
        <w:t xml:space="preserve">. </w:t>
      </w:r>
      <w:r w:rsidR="00C02E03" w:rsidRPr="000E2B19">
        <w:rPr>
          <w:sz w:val="26"/>
          <w:szCs w:val="26"/>
        </w:rPr>
        <w:t>Градостроительный план земельного участка подписывается ответственным исполнителем</w:t>
      </w:r>
      <w:r w:rsidR="000E2B19" w:rsidRPr="000E2B19">
        <w:rPr>
          <w:sz w:val="26"/>
          <w:szCs w:val="26"/>
        </w:rPr>
        <w:t xml:space="preserve"> и передается муниципальному служащему, ответственному за прием документов, в срок, предусмотренный подпунктом </w:t>
      </w:r>
      <w:r w:rsidR="000E2B19">
        <w:rPr>
          <w:sz w:val="26"/>
          <w:szCs w:val="26"/>
        </w:rPr>
        <w:t>2</w:t>
      </w:r>
      <w:r w:rsidR="000E2B19" w:rsidRPr="000E2B19">
        <w:rPr>
          <w:sz w:val="26"/>
          <w:szCs w:val="26"/>
        </w:rPr>
        <w:t xml:space="preserve"> пункта 22 настоящего административного регламента.</w:t>
      </w:r>
    </w:p>
    <w:p w:rsidR="000F1F22" w:rsidRDefault="000E2B19" w:rsidP="006B52B6">
      <w:pPr>
        <w:widowControl w:val="0"/>
        <w:suppressAutoHyphens/>
        <w:autoSpaceDE w:val="0"/>
        <w:autoSpaceDN w:val="0"/>
        <w:adjustRightInd w:val="0"/>
        <w:ind w:firstLine="709"/>
        <w:jc w:val="both"/>
        <w:outlineLvl w:val="2"/>
        <w:rPr>
          <w:sz w:val="26"/>
          <w:szCs w:val="26"/>
        </w:rPr>
      </w:pPr>
      <w:r w:rsidRPr="000E2B19">
        <w:rPr>
          <w:sz w:val="26"/>
          <w:szCs w:val="26"/>
        </w:rPr>
        <w:t>У</w:t>
      </w:r>
      <w:r w:rsidR="00C02E03" w:rsidRPr="000E2B19">
        <w:rPr>
          <w:sz w:val="26"/>
          <w:szCs w:val="26"/>
        </w:rPr>
        <w:t xml:space="preserve">ведомление </w:t>
      </w:r>
      <w:r w:rsidR="004971E3">
        <w:rPr>
          <w:sz w:val="26"/>
          <w:szCs w:val="26"/>
        </w:rPr>
        <w:t>администрации</w:t>
      </w:r>
      <w:r w:rsidR="00C02E03" w:rsidRPr="000E2B19">
        <w:rPr>
          <w:sz w:val="26"/>
          <w:szCs w:val="26"/>
        </w:rPr>
        <w:t xml:space="preserve"> об отказе в выдаче градостроительного плана земельного участка </w:t>
      </w:r>
      <w:r w:rsidR="000F1F22" w:rsidRPr="000E2B19">
        <w:rPr>
          <w:sz w:val="26"/>
          <w:szCs w:val="26"/>
        </w:rPr>
        <w:t xml:space="preserve">подписывается </w:t>
      </w:r>
      <w:r w:rsidR="004971E3">
        <w:rPr>
          <w:sz w:val="26"/>
          <w:szCs w:val="26"/>
        </w:rPr>
        <w:t>главой администрации</w:t>
      </w:r>
      <w:r w:rsidR="000F1F22" w:rsidRPr="000E2B19">
        <w:rPr>
          <w:sz w:val="26"/>
          <w:szCs w:val="26"/>
        </w:rPr>
        <w:t xml:space="preserve"> и передается муниципальному служащему, ответственному за прием документов, в срок, предусмотренный подпунктом </w:t>
      </w:r>
      <w:r>
        <w:rPr>
          <w:sz w:val="26"/>
          <w:szCs w:val="26"/>
        </w:rPr>
        <w:t>2</w:t>
      </w:r>
      <w:r w:rsidR="000F1F22" w:rsidRPr="000E2B19">
        <w:rPr>
          <w:sz w:val="26"/>
          <w:szCs w:val="26"/>
        </w:rPr>
        <w:t xml:space="preserve"> пункта 22 настоящего административного </w:t>
      </w:r>
      <w:r w:rsidR="000F1F22" w:rsidRPr="000E2B19">
        <w:rPr>
          <w:sz w:val="26"/>
          <w:szCs w:val="26"/>
        </w:rPr>
        <w:lastRenderedPageBreak/>
        <w:t>регламента.</w:t>
      </w:r>
    </w:p>
    <w:p w:rsidR="007048E5" w:rsidRPr="006B52B6" w:rsidRDefault="007048E5" w:rsidP="006B52B6">
      <w:pPr>
        <w:pStyle w:val="13"/>
        <w:ind w:left="0"/>
        <w:rPr>
          <w:bCs/>
          <w:sz w:val="26"/>
          <w:szCs w:val="26"/>
        </w:rPr>
      </w:pPr>
    </w:p>
    <w:p w:rsidR="00E831AB" w:rsidRPr="006B52B6" w:rsidRDefault="00E831AB" w:rsidP="006B52B6">
      <w:pPr>
        <w:widowControl w:val="0"/>
        <w:autoSpaceDE w:val="0"/>
        <w:autoSpaceDN w:val="0"/>
        <w:adjustRightInd w:val="0"/>
        <w:jc w:val="center"/>
        <w:rPr>
          <w:b/>
          <w:bCs/>
          <w:sz w:val="26"/>
          <w:szCs w:val="26"/>
        </w:rPr>
      </w:pPr>
      <w:r w:rsidRPr="006B52B6">
        <w:rPr>
          <w:b/>
          <w:bCs/>
          <w:sz w:val="26"/>
          <w:szCs w:val="26"/>
        </w:rPr>
        <w:t>3.3. Выдача заявителю результата предоставления</w:t>
      </w:r>
    </w:p>
    <w:p w:rsidR="00E831AB" w:rsidRPr="006B52B6" w:rsidRDefault="00E831AB" w:rsidP="006B52B6">
      <w:pPr>
        <w:widowControl w:val="0"/>
        <w:numPr>
          <w:ilvl w:val="0"/>
          <w:numId w:val="18"/>
        </w:numPr>
        <w:tabs>
          <w:tab w:val="clear" w:pos="0"/>
        </w:tabs>
        <w:suppressAutoHyphens/>
        <w:autoSpaceDE w:val="0"/>
        <w:autoSpaceDN w:val="0"/>
        <w:adjustRightInd w:val="0"/>
        <w:jc w:val="center"/>
        <w:outlineLvl w:val="2"/>
        <w:rPr>
          <w:b/>
          <w:bCs/>
          <w:sz w:val="26"/>
          <w:szCs w:val="26"/>
        </w:rPr>
      </w:pPr>
      <w:r w:rsidRPr="006B52B6">
        <w:rPr>
          <w:b/>
          <w:bCs/>
          <w:sz w:val="26"/>
          <w:szCs w:val="26"/>
        </w:rPr>
        <w:t>муниципальной услуги</w:t>
      </w:r>
    </w:p>
    <w:p w:rsidR="00E831AB" w:rsidRPr="006B52B6" w:rsidRDefault="00E831AB" w:rsidP="006B52B6">
      <w:pPr>
        <w:widowControl w:val="0"/>
        <w:numPr>
          <w:ilvl w:val="0"/>
          <w:numId w:val="18"/>
        </w:numPr>
        <w:tabs>
          <w:tab w:val="clear" w:pos="0"/>
        </w:tabs>
        <w:suppressAutoHyphens/>
        <w:autoSpaceDE w:val="0"/>
        <w:autoSpaceDN w:val="0"/>
        <w:adjustRightInd w:val="0"/>
        <w:outlineLvl w:val="2"/>
        <w:rPr>
          <w:b/>
          <w:bCs/>
          <w:sz w:val="26"/>
          <w:szCs w:val="26"/>
        </w:rPr>
      </w:pPr>
    </w:p>
    <w:p w:rsidR="00E831AB" w:rsidRDefault="0044032C" w:rsidP="006B52B6">
      <w:pPr>
        <w:widowControl w:val="0"/>
        <w:suppressAutoHyphens/>
        <w:autoSpaceDE w:val="0"/>
        <w:autoSpaceDN w:val="0"/>
        <w:adjustRightInd w:val="0"/>
        <w:ind w:firstLine="720"/>
        <w:jc w:val="both"/>
        <w:outlineLvl w:val="2"/>
        <w:rPr>
          <w:sz w:val="26"/>
          <w:szCs w:val="26"/>
        </w:rPr>
      </w:pPr>
      <w:r w:rsidRPr="006B52B6">
        <w:rPr>
          <w:sz w:val="26"/>
          <w:szCs w:val="26"/>
        </w:rPr>
        <w:t>4</w:t>
      </w:r>
      <w:r w:rsidR="000E2B19">
        <w:rPr>
          <w:sz w:val="26"/>
          <w:szCs w:val="26"/>
        </w:rPr>
        <w:t>4</w:t>
      </w:r>
      <w:r w:rsidR="00E831AB" w:rsidRPr="006B52B6">
        <w:rPr>
          <w:sz w:val="26"/>
          <w:szCs w:val="26"/>
        </w:rPr>
        <w:t>. Основанием для начала выполнения административной процедуры является подготовка и подписание документов, предусмотренных пункт</w:t>
      </w:r>
      <w:r w:rsidR="00951B74" w:rsidRPr="006B52B6">
        <w:rPr>
          <w:sz w:val="26"/>
          <w:szCs w:val="26"/>
        </w:rPr>
        <w:t xml:space="preserve">ом </w:t>
      </w:r>
      <w:r w:rsidR="000B2C21">
        <w:rPr>
          <w:sz w:val="26"/>
          <w:szCs w:val="26"/>
        </w:rPr>
        <w:t>4</w:t>
      </w:r>
      <w:r w:rsidR="000E2B19">
        <w:rPr>
          <w:sz w:val="26"/>
          <w:szCs w:val="26"/>
        </w:rPr>
        <w:t>3</w:t>
      </w:r>
      <w:r w:rsidR="00520B43">
        <w:rPr>
          <w:sz w:val="26"/>
          <w:szCs w:val="26"/>
        </w:rPr>
        <w:t xml:space="preserve"> </w:t>
      </w:r>
      <w:r w:rsidR="00E831AB" w:rsidRPr="006B52B6">
        <w:rPr>
          <w:sz w:val="26"/>
          <w:szCs w:val="26"/>
        </w:rPr>
        <w:t>настоящего административного регламента (далее – результат предоставления муниципальной услуги).</w:t>
      </w:r>
    </w:p>
    <w:p w:rsidR="000E4468" w:rsidRPr="000E4468" w:rsidRDefault="000E4468" w:rsidP="000E4468">
      <w:pPr>
        <w:widowControl w:val="0"/>
        <w:suppressAutoHyphens/>
        <w:autoSpaceDE w:val="0"/>
        <w:autoSpaceDN w:val="0"/>
        <w:adjustRightInd w:val="0"/>
        <w:ind w:firstLine="720"/>
        <w:jc w:val="both"/>
        <w:outlineLvl w:val="2"/>
        <w:rPr>
          <w:bCs/>
          <w:sz w:val="26"/>
          <w:szCs w:val="26"/>
        </w:rPr>
      </w:pPr>
      <w:r w:rsidRPr="000E4468">
        <w:rPr>
          <w:bCs/>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0E4468" w:rsidRPr="000E4468" w:rsidRDefault="000E4468" w:rsidP="000E4468">
      <w:pPr>
        <w:widowControl w:val="0"/>
        <w:suppressAutoHyphens/>
        <w:autoSpaceDE w:val="0"/>
        <w:autoSpaceDN w:val="0"/>
        <w:adjustRightInd w:val="0"/>
        <w:ind w:firstLine="720"/>
        <w:jc w:val="both"/>
        <w:outlineLvl w:val="2"/>
        <w:rPr>
          <w:bCs/>
          <w:sz w:val="26"/>
          <w:szCs w:val="26"/>
        </w:rPr>
      </w:pPr>
      <w:r w:rsidRPr="000E4468">
        <w:rPr>
          <w:bCs/>
          <w:sz w:val="26"/>
          <w:szCs w:val="26"/>
        </w:rPr>
        <w:t xml:space="preserve">электронного документа, подписанного </w:t>
      </w:r>
      <w:r w:rsidR="004971E3">
        <w:rPr>
          <w:bCs/>
          <w:sz w:val="26"/>
          <w:szCs w:val="26"/>
        </w:rPr>
        <w:t>главой администрации</w:t>
      </w:r>
      <w:r w:rsidRPr="000E4468">
        <w:rPr>
          <w:bCs/>
          <w:sz w:val="26"/>
          <w:szCs w:val="26"/>
        </w:rPr>
        <w:t xml:space="preserve"> с использованием усиленной квалифицированной электронной подписи;</w:t>
      </w:r>
    </w:p>
    <w:p w:rsidR="000E4468" w:rsidRPr="006B52B6" w:rsidRDefault="000E4468" w:rsidP="000E4468">
      <w:pPr>
        <w:widowControl w:val="0"/>
        <w:suppressAutoHyphens/>
        <w:autoSpaceDE w:val="0"/>
        <w:autoSpaceDN w:val="0"/>
        <w:adjustRightInd w:val="0"/>
        <w:ind w:firstLine="720"/>
        <w:jc w:val="both"/>
        <w:outlineLvl w:val="2"/>
        <w:rPr>
          <w:bCs/>
          <w:sz w:val="26"/>
          <w:szCs w:val="26"/>
        </w:rPr>
      </w:pPr>
      <w:r w:rsidRPr="000E4468">
        <w:rPr>
          <w:bCs/>
          <w:sz w:val="26"/>
          <w:szCs w:val="26"/>
        </w:rPr>
        <w:t xml:space="preserve">документа на бумажном носителе, подтверждающего содержание электронного документа, направленного </w:t>
      </w:r>
      <w:r w:rsidR="004971E3">
        <w:rPr>
          <w:bCs/>
          <w:sz w:val="26"/>
          <w:szCs w:val="26"/>
        </w:rPr>
        <w:t>администрацией</w:t>
      </w:r>
      <w:r w:rsidRPr="000E4468">
        <w:rPr>
          <w:bCs/>
          <w:sz w:val="26"/>
          <w:szCs w:val="26"/>
        </w:rPr>
        <w:t>, в МФЦ;</w:t>
      </w:r>
    </w:p>
    <w:p w:rsidR="00D334F4" w:rsidRPr="006B52B6" w:rsidRDefault="00B26537" w:rsidP="006B52B6">
      <w:pPr>
        <w:widowControl w:val="0"/>
        <w:numPr>
          <w:ilvl w:val="0"/>
          <w:numId w:val="18"/>
        </w:numPr>
        <w:tabs>
          <w:tab w:val="left" w:pos="0"/>
        </w:tabs>
        <w:suppressAutoHyphens/>
        <w:autoSpaceDE w:val="0"/>
        <w:autoSpaceDN w:val="0"/>
        <w:adjustRightInd w:val="0"/>
        <w:ind w:firstLine="709"/>
        <w:jc w:val="both"/>
        <w:rPr>
          <w:sz w:val="26"/>
          <w:szCs w:val="26"/>
        </w:rPr>
      </w:pPr>
      <w:r w:rsidRPr="006B52B6">
        <w:rPr>
          <w:sz w:val="26"/>
          <w:szCs w:val="26"/>
        </w:rPr>
        <w:t>4</w:t>
      </w:r>
      <w:r w:rsidR="000E2B19">
        <w:rPr>
          <w:sz w:val="26"/>
          <w:szCs w:val="26"/>
        </w:rPr>
        <w:t>5</w:t>
      </w:r>
      <w:r w:rsidR="00E831AB" w:rsidRPr="006B52B6">
        <w:rPr>
          <w:sz w:val="26"/>
          <w:szCs w:val="26"/>
        </w:rPr>
        <w:t xml:space="preserve">. </w:t>
      </w:r>
      <w:r w:rsidR="006106FF">
        <w:rPr>
          <w:sz w:val="26"/>
          <w:szCs w:val="26"/>
        </w:rPr>
        <w:t>Муниципальный служащий</w:t>
      </w:r>
      <w:r w:rsidR="00D334F4" w:rsidRPr="006B52B6">
        <w:rPr>
          <w:sz w:val="26"/>
          <w:szCs w:val="26"/>
        </w:rPr>
        <w:t>, ответственный за прием документов, в срок, предусмотренный подпунктом 3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D334F4" w:rsidRPr="006B52B6" w:rsidRDefault="00D334F4" w:rsidP="006B52B6">
      <w:pPr>
        <w:pStyle w:val="a9"/>
        <w:ind w:firstLine="709"/>
        <w:jc w:val="both"/>
        <w:rPr>
          <w:b w:val="0"/>
          <w:bCs w:val="0"/>
          <w:sz w:val="26"/>
          <w:szCs w:val="26"/>
        </w:rPr>
      </w:pPr>
      <w:r w:rsidRPr="006B52B6">
        <w:rPr>
          <w:b w:val="0"/>
          <w:bCs w:val="0"/>
          <w:sz w:val="26"/>
          <w:szCs w:val="26"/>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w:t>
      </w:r>
    </w:p>
    <w:p w:rsidR="00D334F4" w:rsidRPr="006B52B6" w:rsidRDefault="00D334F4" w:rsidP="006B52B6">
      <w:pPr>
        <w:autoSpaceDE w:val="0"/>
        <w:autoSpaceDN w:val="0"/>
        <w:adjustRightInd w:val="0"/>
        <w:ind w:firstLine="709"/>
        <w:jc w:val="both"/>
        <w:rPr>
          <w:sz w:val="26"/>
          <w:szCs w:val="26"/>
        </w:rPr>
      </w:pPr>
      <w:r w:rsidRPr="006B52B6">
        <w:rPr>
          <w:sz w:val="26"/>
          <w:szCs w:val="26"/>
        </w:rPr>
        <w:t>через Архангельский региональный портал государственных и муниципальных услуг</w:t>
      </w:r>
      <w:r w:rsidR="00E86833" w:rsidRPr="006B52B6">
        <w:rPr>
          <w:sz w:val="26"/>
          <w:szCs w:val="26"/>
        </w:rPr>
        <w:t xml:space="preserve"> (функций)</w:t>
      </w:r>
      <w:r w:rsidRPr="006B52B6">
        <w:rPr>
          <w:sz w:val="26"/>
          <w:szCs w:val="26"/>
        </w:rPr>
        <w:t xml:space="preserve">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w:t>
      </w:r>
      <w:r w:rsidR="00E86833" w:rsidRPr="006B52B6">
        <w:rPr>
          <w:sz w:val="26"/>
          <w:szCs w:val="26"/>
        </w:rPr>
        <w:t>(функций)</w:t>
      </w:r>
      <w:r w:rsidR="00E86833" w:rsidRPr="006B52B6">
        <w:rPr>
          <w:b/>
          <w:sz w:val="26"/>
          <w:szCs w:val="26"/>
        </w:rPr>
        <w:t xml:space="preserve"> </w:t>
      </w:r>
      <w:r w:rsidRPr="006B52B6">
        <w:rPr>
          <w:sz w:val="26"/>
          <w:szCs w:val="26"/>
        </w:rPr>
        <w:t>или Единый портал государственных и муниципальных услуг (функций);</w:t>
      </w:r>
    </w:p>
    <w:p w:rsidR="00D334F4" w:rsidRPr="006B52B6" w:rsidRDefault="00D334F4" w:rsidP="006B52B6">
      <w:pPr>
        <w:autoSpaceDE w:val="0"/>
        <w:autoSpaceDN w:val="0"/>
        <w:adjustRightInd w:val="0"/>
        <w:ind w:firstLine="709"/>
        <w:jc w:val="both"/>
        <w:rPr>
          <w:sz w:val="26"/>
          <w:szCs w:val="26"/>
        </w:rPr>
      </w:pPr>
      <w:r w:rsidRPr="006B52B6">
        <w:rPr>
          <w:sz w:val="26"/>
          <w:szCs w:val="26"/>
        </w:rPr>
        <w:t>через МФЦ – если заявитель обратился за получением муниципальной услуги через МФЦ;</w:t>
      </w:r>
    </w:p>
    <w:p w:rsidR="00D334F4" w:rsidRDefault="00D334F4" w:rsidP="006B52B6">
      <w:pPr>
        <w:widowControl w:val="0"/>
        <w:numPr>
          <w:ilvl w:val="0"/>
          <w:numId w:val="18"/>
        </w:numPr>
        <w:tabs>
          <w:tab w:val="clear" w:pos="0"/>
        </w:tabs>
        <w:suppressAutoHyphens/>
        <w:autoSpaceDE w:val="0"/>
        <w:autoSpaceDN w:val="0"/>
        <w:adjustRightInd w:val="0"/>
        <w:ind w:firstLine="709"/>
        <w:jc w:val="both"/>
        <w:rPr>
          <w:sz w:val="26"/>
          <w:szCs w:val="26"/>
        </w:rPr>
      </w:pPr>
      <w:r w:rsidRPr="006B52B6">
        <w:rPr>
          <w:sz w:val="26"/>
          <w:szCs w:val="26"/>
        </w:rPr>
        <w:t>любым из способов, предусмотренных абзацами первым – четвертым настоящего пункта, если заявитель указал на такой способ в запросе.</w:t>
      </w:r>
    </w:p>
    <w:p w:rsidR="005B5936" w:rsidRPr="005B5936" w:rsidRDefault="005B5936" w:rsidP="005B5936">
      <w:pPr>
        <w:pStyle w:val="aff"/>
        <w:numPr>
          <w:ilvl w:val="0"/>
          <w:numId w:val="18"/>
        </w:numPr>
        <w:autoSpaceDE w:val="0"/>
        <w:autoSpaceDN w:val="0"/>
        <w:adjustRightInd w:val="0"/>
        <w:ind w:left="0" w:firstLine="709"/>
        <w:jc w:val="both"/>
        <w:outlineLvl w:val="2"/>
        <w:rPr>
          <w:sz w:val="26"/>
          <w:szCs w:val="26"/>
        </w:rPr>
      </w:pPr>
      <w:proofErr w:type="gramStart"/>
      <w:r w:rsidRPr="005B5936">
        <w:rPr>
          <w:sz w:val="26"/>
          <w:szCs w:val="26"/>
        </w:rPr>
        <w:t xml:space="preserve">Если заявитель обратился за получением муниципальной услуги через </w:t>
      </w:r>
      <w:r>
        <w:rPr>
          <w:sz w:val="26"/>
          <w:szCs w:val="26"/>
        </w:rPr>
        <w:t>МФЦ</w:t>
      </w:r>
      <w:r w:rsidRPr="005B5936">
        <w:rPr>
          <w:sz w:val="26"/>
          <w:szCs w:val="26"/>
        </w:rPr>
        <w:t xml:space="preserve">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3 пункта 19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 и (или) привлекаемые им организации.</w:t>
      </w:r>
      <w:proofErr w:type="gramEnd"/>
      <w:r w:rsidRPr="005B5936">
        <w:rPr>
          <w:sz w:val="26"/>
          <w:szCs w:val="26"/>
        </w:rPr>
        <w:t xml:space="preserve"> Результат предоставления услуги вручается заявителю лично в случае его явки в </w:t>
      </w:r>
      <w:r>
        <w:rPr>
          <w:sz w:val="26"/>
          <w:szCs w:val="26"/>
        </w:rPr>
        <w:t>МФЦ</w:t>
      </w:r>
      <w:r w:rsidRPr="005B5936">
        <w:rPr>
          <w:sz w:val="26"/>
          <w:szCs w:val="26"/>
        </w:rPr>
        <w:t xml:space="preserve">. При неявке заявителя результат предоставления государственной услуги хранится в </w:t>
      </w:r>
      <w:r>
        <w:rPr>
          <w:sz w:val="26"/>
          <w:szCs w:val="26"/>
        </w:rPr>
        <w:t>МФЦ</w:t>
      </w:r>
      <w:r w:rsidRPr="005B5936">
        <w:rPr>
          <w:sz w:val="26"/>
          <w:szCs w:val="26"/>
        </w:rPr>
        <w:t xml:space="preserve"> в течение 14 дней со дня поступления, после чего возвращается в </w:t>
      </w:r>
      <w:r w:rsidR="00A45E71">
        <w:rPr>
          <w:sz w:val="26"/>
          <w:szCs w:val="26"/>
        </w:rPr>
        <w:t>администрацию</w:t>
      </w:r>
      <w:r w:rsidRPr="005B5936">
        <w:rPr>
          <w:sz w:val="26"/>
          <w:szCs w:val="26"/>
        </w:rPr>
        <w:t>.</w:t>
      </w:r>
    </w:p>
    <w:p w:rsidR="00D334F4" w:rsidRPr="006B52B6" w:rsidRDefault="00D334F4" w:rsidP="006B52B6">
      <w:pPr>
        <w:widowControl w:val="0"/>
        <w:numPr>
          <w:ilvl w:val="0"/>
          <w:numId w:val="18"/>
        </w:numPr>
        <w:tabs>
          <w:tab w:val="clear" w:pos="0"/>
        </w:tabs>
        <w:suppressAutoHyphens/>
        <w:autoSpaceDE w:val="0"/>
        <w:autoSpaceDN w:val="0"/>
        <w:adjustRightInd w:val="0"/>
        <w:ind w:firstLine="709"/>
        <w:jc w:val="both"/>
        <w:rPr>
          <w:sz w:val="26"/>
          <w:szCs w:val="26"/>
        </w:rPr>
      </w:pPr>
      <w:r w:rsidRPr="006B52B6">
        <w:rPr>
          <w:sz w:val="26"/>
          <w:szCs w:val="26"/>
        </w:rPr>
        <w:t>4</w:t>
      </w:r>
      <w:r w:rsidR="000E2B19">
        <w:rPr>
          <w:sz w:val="26"/>
          <w:szCs w:val="26"/>
        </w:rPr>
        <w:t>6</w:t>
      </w:r>
      <w:r w:rsidRPr="006B52B6">
        <w:rPr>
          <w:sz w:val="26"/>
          <w:szCs w:val="26"/>
        </w:rPr>
        <w:t xml:space="preserve">. В случае выявления заявителем в полученных документах опечаток и (или) ошибок заявитель представляет в </w:t>
      </w:r>
      <w:r w:rsidR="00A45E71">
        <w:rPr>
          <w:sz w:val="26"/>
          <w:szCs w:val="26"/>
        </w:rPr>
        <w:t>администрацию</w:t>
      </w:r>
      <w:r w:rsidRPr="006B52B6">
        <w:rPr>
          <w:sz w:val="26"/>
          <w:szCs w:val="26"/>
        </w:rPr>
        <w:t xml:space="preserve"> одним из способов, предусмотренных пунктом </w:t>
      </w:r>
      <w:r w:rsidR="005B5936">
        <w:rPr>
          <w:sz w:val="26"/>
          <w:szCs w:val="26"/>
        </w:rPr>
        <w:t>19</w:t>
      </w:r>
      <w:r w:rsidRPr="006B52B6">
        <w:rPr>
          <w:sz w:val="26"/>
          <w:szCs w:val="26"/>
        </w:rPr>
        <w:t xml:space="preserve"> настоящего административного регламента, заявление в свободной форме об исправлении таких опечаток и (или) ошибок.</w:t>
      </w:r>
    </w:p>
    <w:p w:rsidR="00D334F4" w:rsidRPr="006B52B6" w:rsidRDefault="00D334F4" w:rsidP="006B52B6">
      <w:pPr>
        <w:ind w:firstLine="709"/>
        <w:jc w:val="both"/>
        <w:rPr>
          <w:sz w:val="26"/>
          <w:szCs w:val="26"/>
        </w:rPr>
      </w:pPr>
      <w:r w:rsidRPr="006B52B6">
        <w:rPr>
          <w:sz w:val="26"/>
          <w:szCs w:val="26"/>
        </w:rPr>
        <w:lastRenderedPageBreak/>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E831AB" w:rsidRPr="006B52B6" w:rsidRDefault="00D334F4" w:rsidP="006B52B6">
      <w:pPr>
        <w:autoSpaceDE w:val="0"/>
        <w:autoSpaceDN w:val="0"/>
        <w:adjustRightInd w:val="0"/>
        <w:ind w:firstLine="709"/>
        <w:jc w:val="both"/>
        <w:outlineLvl w:val="0"/>
        <w:rPr>
          <w:sz w:val="26"/>
          <w:szCs w:val="26"/>
        </w:rPr>
      </w:pPr>
      <w:r w:rsidRPr="006B52B6">
        <w:rPr>
          <w:sz w:val="26"/>
          <w:szCs w:val="26"/>
        </w:rPr>
        <w:t>В случае выявления допущенных опечаток и (или) ошибок в выданных документах ответственный исполнитель осуществляет их замену в срок, не превышающий пяти рабочих дней со дня поступления соответствующего заявления.</w:t>
      </w:r>
    </w:p>
    <w:p w:rsidR="00E831AB" w:rsidRPr="006B52B6" w:rsidRDefault="00E831AB" w:rsidP="006B52B6">
      <w:pPr>
        <w:pStyle w:val="a9"/>
        <w:jc w:val="left"/>
        <w:rPr>
          <w:b w:val="0"/>
          <w:sz w:val="26"/>
          <w:szCs w:val="26"/>
        </w:rPr>
      </w:pPr>
    </w:p>
    <w:p w:rsidR="0058361A" w:rsidRDefault="0058361A" w:rsidP="0058361A">
      <w:pPr>
        <w:widowControl w:val="0"/>
        <w:autoSpaceDE w:val="0"/>
        <w:autoSpaceDN w:val="0"/>
        <w:adjustRightInd w:val="0"/>
        <w:jc w:val="center"/>
        <w:outlineLvl w:val="1"/>
        <w:rPr>
          <w:b/>
          <w:sz w:val="26"/>
          <w:szCs w:val="26"/>
        </w:rPr>
      </w:pPr>
      <w:bookmarkStart w:id="3" w:name="_GoBack"/>
      <w:bookmarkEnd w:id="3"/>
      <w:r w:rsidRPr="00232E11">
        <w:rPr>
          <w:b/>
          <w:sz w:val="26"/>
          <w:szCs w:val="26"/>
        </w:rPr>
        <w:t>IV. Контроль над исполнением административного регламента</w:t>
      </w:r>
    </w:p>
    <w:p w:rsidR="0058361A" w:rsidRPr="00232E11" w:rsidRDefault="0058361A" w:rsidP="0058361A">
      <w:pPr>
        <w:widowControl w:val="0"/>
        <w:autoSpaceDE w:val="0"/>
        <w:autoSpaceDN w:val="0"/>
        <w:adjustRightInd w:val="0"/>
        <w:jc w:val="center"/>
        <w:outlineLvl w:val="1"/>
        <w:rPr>
          <w:b/>
          <w:sz w:val="26"/>
          <w:szCs w:val="26"/>
        </w:rPr>
      </w:pPr>
    </w:p>
    <w:p w:rsidR="0058361A" w:rsidRPr="00B94BF2" w:rsidRDefault="006E1214" w:rsidP="0058361A">
      <w:pPr>
        <w:widowControl w:val="0"/>
        <w:autoSpaceDE w:val="0"/>
        <w:autoSpaceDN w:val="0"/>
        <w:adjustRightInd w:val="0"/>
        <w:ind w:firstLine="709"/>
        <w:jc w:val="both"/>
        <w:rPr>
          <w:sz w:val="26"/>
          <w:szCs w:val="26"/>
        </w:rPr>
      </w:pPr>
      <w:r>
        <w:rPr>
          <w:sz w:val="26"/>
          <w:szCs w:val="26"/>
        </w:rPr>
        <w:t>47</w:t>
      </w:r>
      <w:r w:rsidR="0058361A" w:rsidRPr="006E00EE">
        <w:rPr>
          <w:sz w:val="26"/>
          <w:szCs w:val="26"/>
        </w:rPr>
        <w:t xml:space="preserve">. </w:t>
      </w:r>
      <w:proofErr w:type="gramStart"/>
      <w:r w:rsidR="0058361A" w:rsidRPr="00B94BF2">
        <w:rPr>
          <w:sz w:val="26"/>
          <w:szCs w:val="26"/>
        </w:rPr>
        <w:t>Контроль за</w:t>
      </w:r>
      <w:proofErr w:type="gramEnd"/>
      <w:r w:rsidR="0058361A" w:rsidRPr="00B94BF2">
        <w:rPr>
          <w:sz w:val="26"/>
          <w:szCs w:val="26"/>
        </w:rPr>
        <w:t xml:space="preserve"> исполнением настоящего административного регламента осуществляется главой администрации Устьянского муниципального округа в следующих формах:</w:t>
      </w:r>
    </w:p>
    <w:p w:rsidR="0058361A" w:rsidRPr="00B94BF2" w:rsidRDefault="0058361A" w:rsidP="0058361A">
      <w:pPr>
        <w:widowControl w:val="0"/>
        <w:autoSpaceDE w:val="0"/>
        <w:autoSpaceDN w:val="0"/>
        <w:adjustRightInd w:val="0"/>
        <w:ind w:firstLine="709"/>
        <w:jc w:val="both"/>
        <w:rPr>
          <w:sz w:val="26"/>
          <w:szCs w:val="26"/>
        </w:rPr>
      </w:pPr>
      <w:r w:rsidRPr="00B94BF2">
        <w:rPr>
          <w:sz w:val="26"/>
          <w:szCs w:val="26"/>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58361A" w:rsidRPr="00B94BF2" w:rsidRDefault="0058361A" w:rsidP="0058361A">
      <w:pPr>
        <w:widowControl w:val="0"/>
        <w:autoSpaceDE w:val="0"/>
        <w:autoSpaceDN w:val="0"/>
        <w:adjustRightInd w:val="0"/>
        <w:ind w:firstLine="709"/>
        <w:jc w:val="both"/>
        <w:rPr>
          <w:sz w:val="26"/>
          <w:szCs w:val="26"/>
        </w:rPr>
      </w:pPr>
      <w:r w:rsidRPr="00B94BF2">
        <w:rPr>
          <w:sz w:val="26"/>
          <w:szCs w:val="26"/>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58361A" w:rsidRPr="00B94BF2" w:rsidRDefault="006E1214" w:rsidP="0058361A">
      <w:pPr>
        <w:widowControl w:val="0"/>
        <w:autoSpaceDE w:val="0"/>
        <w:autoSpaceDN w:val="0"/>
        <w:adjustRightInd w:val="0"/>
        <w:ind w:firstLine="709"/>
        <w:jc w:val="both"/>
        <w:rPr>
          <w:sz w:val="26"/>
          <w:szCs w:val="26"/>
        </w:rPr>
      </w:pPr>
      <w:r>
        <w:rPr>
          <w:sz w:val="26"/>
          <w:szCs w:val="26"/>
        </w:rPr>
        <w:t>48</w:t>
      </w:r>
      <w:r w:rsidR="0058361A" w:rsidRPr="00B94BF2">
        <w:rPr>
          <w:sz w:val="26"/>
          <w:szCs w:val="26"/>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58361A" w:rsidRDefault="006E1214" w:rsidP="0058361A">
      <w:pPr>
        <w:widowControl w:val="0"/>
        <w:autoSpaceDE w:val="0"/>
        <w:autoSpaceDN w:val="0"/>
        <w:adjustRightInd w:val="0"/>
        <w:ind w:firstLine="709"/>
        <w:jc w:val="both"/>
        <w:rPr>
          <w:sz w:val="26"/>
          <w:szCs w:val="26"/>
        </w:rPr>
      </w:pPr>
      <w:r>
        <w:rPr>
          <w:sz w:val="26"/>
          <w:szCs w:val="26"/>
        </w:rPr>
        <w:t>49</w:t>
      </w:r>
      <w:r w:rsidR="0058361A" w:rsidRPr="00B94BF2">
        <w:rPr>
          <w:sz w:val="26"/>
          <w:szCs w:val="26"/>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58361A" w:rsidRPr="006E00EE" w:rsidRDefault="0058361A" w:rsidP="0058361A">
      <w:pPr>
        <w:widowControl w:val="0"/>
        <w:autoSpaceDE w:val="0"/>
        <w:autoSpaceDN w:val="0"/>
        <w:adjustRightInd w:val="0"/>
        <w:ind w:firstLine="709"/>
        <w:jc w:val="both"/>
        <w:rPr>
          <w:sz w:val="26"/>
          <w:szCs w:val="26"/>
        </w:rPr>
      </w:pPr>
    </w:p>
    <w:p w:rsidR="0058361A" w:rsidRPr="006E00EE" w:rsidRDefault="0058361A" w:rsidP="0058361A">
      <w:pPr>
        <w:autoSpaceDE w:val="0"/>
        <w:autoSpaceDN w:val="0"/>
        <w:adjustRightInd w:val="0"/>
        <w:jc w:val="center"/>
        <w:outlineLvl w:val="1"/>
        <w:rPr>
          <w:b/>
          <w:bCs/>
          <w:sz w:val="26"/>
          <w:szCs w:val="26"/>
        </w:rPr>
      </w:pPr>
      <w:bookmarkStart w:id="4" w:name="Par317"/>
      <w:bookmarkEnd w:id="4"/>
      <w:r w:rsidRPr="006E00EE">
        <w:rPr>
          <w:b/>
          <w:bCs/>
          <w:sz w:val="26"/>
          <w:szCs w:val="26"/>
          <w:lang w:val="en-US"/>
        </w:rPr>
        <w:t>V</w:t>
      </w:r>
      <w:r w:rsidRPr="006E00EE">
        <w:rPr>
          <w:b/>
          <w:bCs/>
          <w:sz w:val="26"/>
          <w:szCs w:val="26"/>
        </w:rPr>
        <w:t>. Досудебный (внесудебный) порядок обжалования</w:t>
      </w:r>
    </w:p>
    <w:p w:rsidR="0058361A" w:rsidRPr="006E00EE" w:rsidRDefault="0058361A" w:rsidP="0058361A">
      <w:pPr>
        <w:autoSpaceDE w:val="0"/>
        <w:autoSpaceDN w:val="0"/>
        <w:adjustRightInd w:val="0"/>
        <w:jc w:val="center"/>
        <w:outlineLvl w:val="1"/>
        <w:rPr>
          <w:b/>
          <w:bCs/>
          <w:sz w:val="26"/>
          <w:szCs w:val="26"/>
        </w:rPr>
      </w:pPr>
      <w:r w:rsidRPr="006E00EE">
        <w:rPr>
          <w:b/>
          <w:bCs/>
          <w:sz w:val="26"/>
          <w:szCs w:val="26"/>
        </w:rPr>
        <w:t xml:space="preserve">решений и действий (бездействия) </w:t>
      </w:r>
      <w:r>
        <w:rPr>
          <w:b/>
          <w:bCs/>
          <w:sz w:val="26"/>
          <w:szCs w:val="26"/>
        </w:rPr>
        <w:t>администрации</w:t>
      </w:r>
      <w:r w:rsidRPr="006E00EE">
        <w:rPr>
          <w:b/>
          <w:bCs/>
          <w:sz w:val="26"/>
          <w:szCs w:val="26"/>
        </w:rPr>
        <w:t>, е</w:t>
      </w:r>
      <w:r>
        <w:rPr>
          <w:b/>
          <w:bCs/>
          <w:sz w:val="26"/>
          <w:szCs w:val="26"/>
        </w:rPr>
        <w:t>е</w:t>
      </w:r>
      <w:r w:rsidRPr="006E00EE">
        <w:rPr>
          <w:b/>
          <w:bCs/>
          <w:sz w:val="26"/>
          <w:szCs w:val="26"/>
        </w:rPr>
        <w:t xml:space="preserve"> должностных лиц,</w:t>
      </w:r>
    </w:p>
    <w:p w:rsidR="0058361A" w:rsidRPr="006E00EE" w:rsidRDefault="0058361A" w:rsidP="0058361A">
      <w:pPr>
        <w:autoSpaceDE w:val="0"/>
        <w:autoSpaceDN w:val="0"/>
        <w:adjustRightInd w:val="0"/>
        <w:jc w:val="center"/>
        <w:outlineLvl w:val="1"/>
        <w:rPr>
          <w:b/>
          <w:bCs/>
          <w:sz w:val="26"/>
          <w:szCs w:val="26"/>
        </w:rPr>
      </w:pPr>
      <w:r w:rsidRPr="006E00EE">
        <w:rPr>
          <w:b/>
          <w:bCs/>
          <w:sz w:val="26"/>
          <w:szCs w:val="26"/>
        </w:rPr>
        <w:t>муниципальных служащих, а также многофункционального центра</w:t>
      </w:r>
    </w:p>
    <w:p w:rsidR="0058361A" w:rsidRPr="006E00EE" w:rsidRDefault="0058361A" w:rsidP="0058361A">
      <w:pPr>
        <w:autoSpaceDE w:val="0"/>
        <w:autoSpaceDN w:val="0"/>
        <w:adjustRightInd w:val="0"/>
        <w:jc w:val="center"/>
        <w:outlineLvl w:val="1"/>
        <w:rPr>
          <w:b/>
          <w:bCs/>
          <w:sz w:val="26"/>
          <w:szCs w:val="26"/>
        </w:rPr>
      </w:pPr>
      <w:r w:rsidRPr="006E00EE">
        <w:rPr>
          <w:b/>
          <w:bCs/>
          <w:sz w:val="26"/>
          <w:szCs w:val="26"/>
        </w:rPr>
        <w:t>предоставления государственных и муниципальных услуг и</w:t>
      </w:r>
    </w:p>
    <w:p w:rsidR="0058361A" w:rsidRPr="006E00EE" w:rsidRDefault="0058361A" w:rsidP="0058361A">
      <w:pPr>
        <w:autoSpaceDE w:val="0"/>
        <w:autoSpaceDN w:val="0"/>
        <w:adjustRightInd w:val="0"/>
        <w:jc w:val="center"/>
        <w:outlineLvl w:val="1"/>
        <w:rPr>
          <w:b/>
          <w:bCs/>
          <w:sz w:val="26"/>
          <w:szCs w:val="26"/>
        </w:rPr>
      </w:pPr>
      <w:r w:rsidRPr="006E00EE">
        <w:rPr>
          <w:b/>
          <w:bCs/>
          <w:sz w:val="26"/>
          <w:szCs w:val="26"/>
        </w:rPr>
        <w:t>привлекаемых им организаций, их работников</w:t>
      </w:r>
    </w:p>
    <w:p w:rsidR="0058361A" w:rsidRPr="006E00EE" w:rsidRDefault="0058361A" w:rsidP="0058361A">
      <w:pPr>
        <w:autoSpaceDE w:val="0"/>
        <w:autoSpaceDN w:val="0"/>
        <w:adjustRightInd w:val="0"/>
        <w:ind w:firstLine="709"/>
        <w:jc w:val="both"/>
        <w:outlineLvl w:val="1"/>
        <w:rPr>
          <w:sz w:val="26"/>
          <w:szCs w:val="26"/>
        </w:rPr>
      </w:pPr>
    </w:p>
    <w:p w:rsidR="0058361A" w:rsidRPr="00B94BF2" w:rsidRDefault="0058361A" w:rsidP="0058361A">
      <w:pPr>
        <w:autoSpaceDE w:val="0"/>
        <w:autoSpaceDN w:val="0"/>
        <w:adjustRightInd w:val="0"/>
        <w:ind w:firstLine="709"/>
        <w:jc w:val="both"/>
        <w:outlineLvl w:val="1"/>
        <w:rPr>
          <w:sz w:val="26"/>
          <w:szCs w:val="26"/>
        </w:rPr>
      </w:pPr>
      <w:r w:rsidRPr="00B94BF2">
        <w:rPr>
          <w:color w:val="7030A0"/>
          <w:sz w:val="26"/>
          <w:szCs w:val="26"/>
        </w:rPr>
        <w:t>5</w:t>
      </w:r>
      <w:r w:rsidR="006E1214">
        <w:rPr>
          <w:color w:val="7030A0"/>
          <w:sz w:val="26"/>
          <w:szCs w:val="26"/>
        </w:rPr>
        <w:t>0</w:t>
      </w:r>
      <w:r w:rsidRPr="00FC600B">
        <w:rPr>
          <w:sz w:val="26"/>
          <w:szCs w:val="26"/>
        </w:rPr>
        <w:t>.</w:t>
      </w:r>
      <w:r w:rsidRPr="006E00EE">
        <w:rPr>
          <w:sz w:val="26"/>
          <w:szCs w:val="26"/>
        </w:rPr>
        <w:t xml:space="preserve"> </w:t>
      </w:r>
      <w:r w:rsidRPr="00B94BF2">
        <w:rPr>
          <w:sz w:val="26"/>
          <w:szCs w:val="26"/>
        </w:rPr>
        <w:t>Заявитель вправе в досудебном (внесудебном) порядке обратиться с жалобой на решения и действия (бездействие) администрации, её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58361A" w:rsidRPr="00B94BF2" w:rsidRDefault="0058361A" w:rsidP="0058361A">
      <w:pPr>
        <w:autoSpaceDE w:val="0"/>
        <w:autoSpaceDN w:val="0"/>
        <w:adjustRightInd w:val="0"/>
        <w:ind w:firstLine="709"/>
        <w:jc w:val="both"/>
        <w:outlineLvl w:val="1"/>
        <w:rPr>
          <w:sz w:val="26"/>
          <w:szCs w:val="26"/>
        </w:rPr>
      </w:pPr>
      <w:r>
        <w:rPr>
          <w:sz w:val="26"/>
          <w:szCs w:val="26"/>
        </w:rPr>
        <w:t>5</w:t>
      </w:r>
      <w:r w:rsidR="006E1214">
        <w:rPr>
          <w:sz w:val="26"/>
          <w:szCs w:val="26"/>
        </w:rPr>
        <w:t>1</w:t>
      </w:r>
      <w:r w:rsidRPr="00B94BF2">
        <w:rPr>
          <w:sz w:val="26"/>
          <w:szCs w:val="26"/>
        </w:rPr>
        <w:t>. Жалобы подаются:</w:t>
      </w:r>
    </w:p>
    <w:p w:rsidR="0058361A" w:rsidRPr="00B94BF2" w:rsidRDefault="0058361A" w:rsidP="0058361A">
      <w:pPr>
        <w:autoSpaceDE w:val="0"/>
        <w:autoSpaceDN w:val="0"/>
        <w:adjustRightInd w:val="0"/>
        <w:ind w:firstLine="709"/>
        <w:jc w:val="both"/>
        <w:outlineLvl w:val="1"/>
        <w:rPr>
          <w:sz w:val="26"/>
          <w:szCs w:val="26"/>
        </w:rPr>
      </w:pPr>
      <w:r w:rsidRPr="00B94BF2">
        <w:rPr>
          <w:sz w:val="26"/>
          <w:szCs w:val="26"/>
        </w:rPr>
        <w:t>1) на решения и действия (бездействие) муниципальных служащих администрации – главе администрации Устьянского муниципального округа;</w:t>
      </w:r>
    </w:p>
    <w:p w:rsidR="0058361A" w:rsidRPr="00B94BF2" w:rsidRDefault="0058361A" w:rsidP="0058361A">
      <w:pPr>
        <w:autoSpaceDE w:val="0"/>
        <w:autoSpaceDN w:val="0"/>
        <w:adjustRightInd w:val="0"/>
        <w:ind w:firstLine="709"/>
        <w:jc w:val="both"/>
        <w:outlineLvl w:val="1"/>
        <w:rPr>
          <w:sz w:val="26"/>
          <w:szCs w:val="26"/>
        </w:rPr>
      </w:pPr>
      <w:r w:rsidRPr="00B94BF2">
        <w:rPr>
          <w:sz w:val="26"/>
          <w:szCs w:val="26"/>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58361A" w:rsidRPr="00B94BF2" w:rsidRDefault="0058361A" w:rsidP="0058361A">
      <w:pPr>
        <w:autoSpaceDE w:val="0"/>
        <w:autoSpaceDN w:val="0"/>
        <w:adjustRightInd w:val="0"/>
        <w:ind w:firstLine="709"/>
        <w:jc w:val="both"/>
        <w:outlineLvl w:val="1"/>
        <w:rPr>
          <w:sz w:val="26"/>
          <w:szCs w:val="26"/>
        </w:rPr>
      </w:pPr>
      <w:r w:rsidRPr="00B94BF2">
        <w:rPr>
          <w:sz w:val="26"/>
          <w:szCs w:val="26"/>
        </w:rPr>
        <w:lastRenderedPageBreak/>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58361A" w:rsidRPr="00B94BF2" w:rsidRDefault="0058361A" w:rsidP="0058361A">
      <w:pPr>
        <w:autoSpaceDE w:val="0"/>
        <w:autoSpaceDN w:val="0"/>
        <w:adjustRightInd w:val="0"/>
        <w:ind w:firstLine="709"/>
        <w:jc w:val="both"/>
        <w:outlineLvl w:val="1"/>
        <w:rPr>
          <w:sz w:val="26"/>
          <w:szCs w:val="26"/>
        </w:rPr>
      </w:pPr>
      <w:r w:rsidRPr="00B94BF2">
        <w:rPr>
          <w:sz w:val="26"/>
          <w:szCs w:val="26"/>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58361A" w:rsidRPr="005F4A48" w:rsidRDefault="0058361A" w:rsidP="0058361A">
      <w:pPr>
        <w:autoSpaceDE w:val="0"/>
        <w:autoSpaceDN w:val="0"/>
        <w:adjustRightInd w:val="0"/>
        <w:ind w:firstLine="709"/>
        <w:jc w:val="both"/>
        <w:outlineLvl w:val="1"/>
        <w:rPr>
          <w:sz w:val="28"/>
          <w:szCs w:val="28"/>
        </w:rPr>
      </w:pPr>
      <w:r>
        <w:rPr>
          <w:sz w:val="26"/>
          <w:szCs w:val="26"/>
        </w:rPr>
        <w:t>5</w:t>
      </w:r>
      <w:r w:rsidR="00FD00C1">
        <w:rPr>
          <w:sz w:val="26"/>
          <w:szCs w:val="26"/>
        </w:rPr>
        <w:t>2</w:t>
      </w:r>
      <w:r w:rsidRPr="00B94BF2">
        <w:rPr>
          <w:sz w:val="26"/>
          <w:szCs w:val="26"/>
        </w:rPr>
        <w:t xml:space="preserve">. </w:t>
      </w:r>
      <w:proofErr w:type="gramStart"/>
      <w:r w:rsidRPr="00B94BF2">
        <w:rPr>
          <w:sz w:val="26"/>
          <w:szCs w:val="26"/>
        </w:rPr>
        <w:t>Жалобы рассматриваются должностными лицами, указанными в пункте 68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w:t>
      </w:r>
      <w:proofErr w:type="gramEnd"/>
      <w:r w:rsidRPr="00B94BF2">
        <w:rPr>
          <w:sz w:val="26"/>
          <w:szCs w:val="26"/>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58361A" w:rsidRPr="00DE69E8" w:rsidRDefault="0058361A" w:rsidP="0058361A">
      <w:pPr>
        <w:ind w:firstLine="709"/>
        <w:jc w:val="center"/>
        <w:rPr>
          <w:sz w:val="26"/>
          <w:szCs w:val="26"/>
        </w:rPr>
      </w:pPr>
    </w:p>
    <w:p w:rsidR="00E831AB" w:rsidRPr="00373206" w:rsidRDefault="00E831AB" w:rsidP="00D63582">
      <w:pPr>
        <w:autoSpaceDE w:val="0"/>
        <w:autoSpaceDN w:val="0"/>
        <w:adjustRightInd w:val="0"/>
        <w:jc w:val="center"/>
        <w:outlineLvl w:val="1"/>
        <w:rPr>
          <w:sz w:val="28"/>
          <w:szCs w:val="28"/>
        </w:rPr>
      </w:pPr>
      <w:r w:rsidRPr="00373206">
        <w:rPr>
          <w:sz w:val="28"/>
          <w:szCs w:val="28"/>
        </w:rPr>
        <w:t>_________</w:t>
      </w:r>
    </w:p>
    <w:p w:rsidR="00E831AB" w:rsidRDefault="00E831AB" w:rsidP="00D63582">
      <w:pPr>
        <w:autoSpaceDE w:val="0"/>
        <w:autoSpaceDN w:val="0"/>
        <w:adjustRightInd w:val="0"/>
        <w:jc w:val="both"/>
        <w:outlineLvl w:val="1"/>
        <w:rPr>
          <w:sz w:val="28"/>
          <w:szCs w:val="28"/>
        </w:rPr>
      </w:pPr>
    </w:p>
    <w:p w:rsidR="00D63582" w:rsidRDefault="00D63582" w:rsidP="00D63582">
      <w:pPr>
        <w:autoSpaceDE w:val="0"/>
        <w:autoSpaceDN w:val="0"/>
        <w:adjustRightInd w:val="0"/>
        <w:jc w:val="both"/>
        <w:outlineLvl w:val="1"/>
        <w:rPr>
          <w:sz w:val="28"/>
          <w:szCs w:val="28"/>
        </w:rPr>
        <w:sectPr w:rsidR="00D63582" w:rsidSect="00721E46">
          <w:headerReference w:type="default" r:id="rId9"/>
          <w:pgSz w:w="11906" w:h="16838"/>
          <w:pgMar w:top="1134" w:right="850" w:bottom="1134" w:left="1701" w:header="708" w:footer="708" w:gutter="0"/>
          <w:cols w:space="708"/>
          <w:titlePg/>
          <w:docGrid w:linePitch="360"/>
        </w:sectPr>
      </w:pPr>
    </w:p>
    <w:p w:rsidR="007F62A4" w:rsidRPr="00D242C5" w:rsidRDefault="007F62A4" w:rsidP="007F62A4">
      <w:pPr>
        <w:pStyle w:val="a9"/>
        <w:spacing w:before="67"/>
        <w:ind w:left="5664" w:right="413"/>
        <w:rPr>
          <w:b w:val="0"/>
        </w:rPr>
      </w:pPr>
      <w:r w:rsidRPr="00D242C5">
        <w:rPr>
          <w:b w:val="0"/>
        </w:rPr>
        <w:lastRenderedPageBreak/>
        <w:t>ПРИЛОЖЕНИЕ№</w:t>
      </w:r>
      <w:r w:rsidRPr="00D242C5">
        <w:rPr>
          <w:b w:val="0"/>
          <w:spacing w:val="-10"/>
        </w:rPr>
        <w:t>1</w:t>
      </w:r>
    </w:p>
    <w:p w:rsidR="007F62A4" w:rsidRPr="00D242C5" w:rsidRDefault="007F62A4" w:rsidP="007F62A4">
      <w:pPr>
        <w:pStyle w:val="a9"/>
        <w:spacing w:before="3"/>
        <w:ind w:left="5533" w:right="355" w:firstLine="8"/>
        <w:rPr>
          <w:b w:val="0"/>
        </w:rPr>
      </w:pPr>
      <w:r w:rsidRPr="00D242C5">
        <w:rPr>
          <w:b w:val="0"/>
        </w:rPr>
        <w:t xml:space="preserve">к административному регламенту </w:t>
      </w:r>
      <w:proofErr w:type="spellStart"/>
      <w:r w:rsidRPr="00D242C5">
        <w:rPr>
          <w:b w:val="0"/>
        </w:rPr>
        <w:t>предоставлениямуниципальной</w:t>
      </w:r>
      <w:proofErr w:type="spellEnd"/>
      <w:r w:rsidRPr="00D242C5">
        <w:rPr>
          <w:b w:val="0"/>
        </w:rPr>
        <w:t xml:space="preserve"> услуги </w:t>
      </w:r>
      <w:r w:rsidR="009B07D8" w:rsidRPr="009B07D8">
        <w:rPr>
          <w:b w:val="0"/>
        </w:rPr>
        <w:t>«Выдача градостроительных планов земельных участков на территории Устьянского муниципального округа Архангельской области»</w:t>
      </w:r>
    </w:p>
    <w:p w:rsidR="007F62A4" w:rsidRPr="00D242C5" w:rsidRDefault="007F62A4" w:rsidP="007F62A4">
      <w:pPr>
        <w:pStyle w:val="a9"/>
        <w:rPr>
          <w:b w:val="0"/>
          <w:szCs w:val="28"/>
        </w:rPr>
      </w:pPr>
    </w:p>
    <w:p w:rsidR="009B07D8" w:rsidRPr="00FE17A4" w:rsidRDefault="009B07D8" w:rsidP="009B07D8">
      <w:pPr>
        <w:widowControl w:val="0"/>
        <w:autoSpaceDE w:val="0"/>
        <w:autoSpaceDN w:val="0"/>
        <w:jc w:val="center"/>
        <w:rPr>
          <w:b/>
          <w:sz w:val="28"/>
          <w:szCs w:val="28"/>
          <w:lang w:bidi="ru-RU"/>
        </w:rPr>
      </w:pPr>
      <w:proofErr w:type="gramStart"/>
      <w:r w:rsidRPr="00FE17A4">
        <w:rPr>
          <w:rFonts w:eastAsia="Tahoma"/>
          <w:b/>
          <w:sz w:val="28"/>
          <w:szCs w:val="28"/>
          <w:lang w:bidi="ru-RU"/>
        </w:rPr>
        <w:t>З</w:t>
      </w:r>
      <w:proofErr w:type="gramEnd"/>
      <w:r w:rsidRPr="00FE17A4">
        <w:rPr>
          <w:rFonts w:eastAsia="Tahoma"/>
          <w:b/>
          <w:sz w:val="28"/>
          <w:szCs w:val="28"/>
          <w:lang w:bidi="ru-RU"/>
        </w:rPr>
        <w:t xml:space="preserve"> А Я В Л Е Н И Е</w:t>
      </w:r>
      <w:r w:rsidRPr="00FE17A4" w:rsidDel="00A67770">
        <w:rPr>
          <w:b/>
          <w:sz w:val="28"/>
          <w:szCs w:val="28"/>
          <w:lang w:bidi="ru-RU"/>
        </w:rPr>
        <w:t xml:space="preserve"> </w:t>
      </w:r>
    </w:p>
    <w:p w:rsidR="009B07D8" w:rsidRPr="00FE17A4" w:rsidRDefault="009B07D8" w:rsidP="009B07D8">
      <w:pPr>
        <w:widowControl w:val="0"/>
        <w:autoSpaceDE w:val="0"/>
        <w:autoSpaceDN w:val="0"/>
        <w:jc w:val="center"/>
        <w:rPr>
          <w:b/>
          <w:sz w:val="28"/>
          <w:szCs w:val="28"/>
          <w:lang w:bidi="ru-RU"/>
        </w:rPr>
      </w:pPr>
      <w:r w:rsidRPr="00FE17A4">
        <w:rPr>
          <w:b/>
          <w:sz w:val="28"/>
          <w:szCs w:val="28"/>
          <w:lang w:bidi="ru-RU"/>
        </w:rPr>
        <w:t>о выдаче градостроительного плана земельного участка</w:t>
      </w:r>
    </w:p>
    <w:p w:rsidR="009B07D8" w:rsidRPr="00FE17A4" w:rsidRDefault="009B07D8" w:rsidP="009B07D8">
      <w:pPr>
        <w:widowControl w:val="0"/>
        <w:autoSpaceDE w:val="0"/>
        <w:autoSpaceDN w:val="0"/>
        <w:jc w:val="center"/>
        <w:rPr>
          <w:b/>
          <w:sz w:val="28"/>
          <w:szCs w:val="28"/>
          <w:lang w:bidi="ru-RU"/>
        </w:rPr>
      </w:pPr>
    </w:p>
    <w:p w:rsidR="009B07D8" w:rsidRPr="00FE17A4" w:rsidRDefault="009B07D8" w:rsidP="009B07D8">
      <w:pPr>
        <w:widowControl w:val="0"/>
        <w:autoSpaceDE w:val="0"/>
        <w:autoSpaceDN w:val="0"/>
        <w:jc w:val="right"/>
        <w:rPr>
          <w:sz w:val="28"/>
          <w:szCs w:val="28"/>
          <w:lang w:bidi="ru-RU"/>
        </w:rPr>
      </w:pPr>
      <w:r w:rsidRPr="00FE17A4">
        <w:rPr>
          <w:sz w:val="28"/>
          <w:szCs w:val="28"/>
          <w:lang w:bidi="ru-RU"/>
        </w:rPr>
        <w:t>"__" __________ 20___ г.</w:t>
      </w:r>
    </w:p>
    <w:p w:rsidR="009B07D8" w:rsidRPr="00FE17A4" w:rsidRDefault="009B07D8" w:rsidP="009B07D8">
      <w:pPr>
        <w:widowControl w:val="0"/>
        <w:autoSpaceDE w:val="0"/>
        <w:autoSpaceDN w:val="0"/>
        <w:jc w:val="right"/>
        <w:rPr>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B07D8" w:rsidRPr="00FE17A4" w:rsidTr="00AA293A">
        <w:trPr>
          <w:trHeight w:val="165"/>
        </w:trPr>
        <w:tc>
          <w:tcPr>
            <w:tcW w:w="9961" w:type="dxa"/>
            <w:tcBorders>
              <w:top w:val="nil"/>
              <w:left w:val="nil"/>
              <w:right w:val="nil"/>
            </w:tcBorders>
          </w:tcPr>
          <w:p w:rsidR="009B07D8" w:rsidRPr="00FE17A4" w:rsidRDefault="009B07D8" w:rsidP="00AA293A">
            <w:pPr>
              <w:widowControl w:val="0"/>
              <w:autoSpaceDE w:val="0"/>
              <w:autoSpaceDN w:val="0"/>
              <w:jc w:val="right"/>
              <w:rPr>
                <w:sz w:val="28"/>
                <w:szCs w:val="28"/>
                <w:lang w:bidi="ru-RU"/>
              </w:rPr>
            </w:pPr>
            <w:r>
              <w:rPr>
                <w:sz w:val="28"/>
                <w:szCs w:val="28"/>
                <w:lang w:bidi="ru-RU"/>
              </w:rPr>
              <w:t>В Администрацию Устьянского муниципального округа Архангельской области</w:t>
            </w:r>
          </w:p>
        </w:tc>
      </w:tr>
      <w:tr w:rsidR="009B07D8" w:rsidRPr="00FE17A4" w:rsidTr="00AA293A">
        <w:trPr>
          <w:trHeight w:val="617"/>
        </w:trPr>
        <w:tc>
          <w:tcPr>
            <w:tcW w:w="9961" w:type="dxa"/>
            <w:tcBorders>
              <w:left w:val="nil"/>
              <w:bottom w:val="nil"/>
              <w:right w:val="nil"/>
            </w:tcBorders>
          </w:tcPr>
          <w:p w:rsidR="009B07D8" w:rsidRPr="00FE17A4" w:rsidRDefault="009B07D8" w:rsidP="00AA293A">
            <w:pPr>
              <w:widowControl w:val="0"/>
              <w:autoSpaceDE w:val="0"/>
              <w:autoSpaceDN w:val="0"/>
              <w:jc w:val="center"/>
              <w:rPr>
                <w:sz w:val="28"/>
                <w:szCs w:val="28"/>
                <w:lang w:bidi="ru-RU"/>
              </w:rPr>
            </w:pPr>
            <w:r w:rsidRPr="00FE17A4">
              <w:rPr>
                <w:sz w:val="20"/>
                <w:szCs w:val="28"/>
                <w:lang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763"/>
      </w:tblGrid>
      <w:tr w:rsidR="009B07D8" w:rsidRPr="00FE17A4" w:rsidTr="00AA293A">
        <w:trPr>
          <w:trHeight w:val="540"/>
        </w:trPr>
        <w:tc>
          <w:tcPr>
            <w:tcW w:w="9923" w:type="dxa"/>
            <w:gridSpan w:val="4"/>
            <w:tcBorders>
              <w:top w:val="nil"/>
              <w:left w:val="nil"/>
              <w:right w:val="nil"/>
            </w:tcBorders>
          </w:tcPr>
          <w:p w:rsidR="009B07D8" w:rsidRPr="00FE17A4" w:rsidRDefault="009B07D8" w:rsidP="009B07D8">
            <w:pPr>
              <w:widowControl w:val="0"/>
              <w:numPr>
                <w:ilvl w:val="0"/>
                <w:numId w:val="20"/>
              </w:numPr>
              <w:spacing w:after="120" w:line="276" w:lineRule="auto"/>
              <w:ind w:left="714" w:hanging="357"/>
              <w:contextualSpacing/>
              <w:jc w:val="center"/>
              <w:rPr>
                <w:rFonts w:eastAsia="Calibri"/>
                <w:sz w:val="28"/>
                <w:szCs w:val="28"/>
                <w:lang w:eastAsia="en-US"/>
              </w:rPr>
            </w:pPr>
            <w:r w:rsidRPr="003A6525">
              <w:rPr>
                <w:rFonts w:eastAsia="Calibri"/>
                <w:sz w:val="26"/>
                <w:szCs w:val="26"/>
                <w:lang w:eastAsia="en-US"/>
              </w:rPr>
              <w:t>Сведения о заявителе</w:t>
            </w:r>
            <w:r w:rsidRPr="00FE17A4">
              <w:rPr>
                <w:rFonts w:eastAsia="Calibri"/>
                <w:sz w:val="28"/>
                <w:szCs w:val="28"/>
                <w:vertAlign w:val="superscript"/>
                <w:lang w:eastAsia="en-US"/>
              </w:rPr>
              <w:footnoteReference w:id="1"/>
            </w:r>
          </w:p>
        </w:tc>
      </w:tr>
      <w:tr w:rsidR="009B07D8" w:rsidRPr="00FE17A4" w:rsidTr="00AA293A">
        <w:trPr>
          <w:trHeight w:val="605"/>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t>1.1</w:t>
            </w:r>
          </w:p>
        </w:tc>
        <w:tc>
          <w:tcPr>
            <w:tcW w:w="4084" w:type="dxa"/>
          </w:tcPr>
          <w:p w:rsidR="009B07D8" w:rsidRPr="00FE17A4" w:rsidRDefault="009B07D8" w:rsidP="00AA293A">
            <w:pPr>
              <w:widowControl w:val="0"/>
              <w:rPr>
                <w:rFonts w:eastAsia="Tahoma"/>
                <w:szCs w:val="28"/>
                <w:lang w:bidi="ru-RU"/>
              </w:rPr>
            </w:pPr>
            <w:r w:rsidRPr="00FE17A4">
              <w:rPr>
                <w:rFonts w:eastAsia="Tahoma"/>
                <w:szCs w:val="28"/>
                <w:lang w:bidi="ru-RU"/>
              </w:rPr>
              <w:t>Сведения о физическом лице, в случае если заявителем является физическое лицо:</w:t>
            </w:r>
          </w:p>
        </w:tc>
        <w:tc>
          <w:tcPr>
            <w:tcW w:w="4796" w:type="dxa"/>
            <w:gridSpan w:val="2"/>
          </w:tcPr>
          <w:p w:rsidR="009B07D8" w:rsidRPr="00FE17A4" w:rsidRDefault="009B07D8" w:rsidP="00AA293A">
            <w:pPr>
              <w:widowControl w:val="0"/>
              <w:rPr>
                <w:rFonts w:eastAsia="Tahoma"/>
                <w:szCs w:val="28"/>
                <w:lang w:bidi="ru-RU"/>
              </w:rPr>
            </w:pPr>
          </w:p>
        </w:tc>
      </w:tr>
      <w:tr w:rsidR="009B07D8" w:rsidRPr="00FE17A4" w:rsidTr="00AA293A">
        <w:trPr>
          <w:trHeight w:val="428"/>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t>1.1.1</w:t>
            </w:r>
          </w:p>
        </w:tc>
        <w:tc>
          <w:tcPr>
            <w:tcW w:w="4084" w:type="dxa"/>
          </w:tcPr>
          <w:p w:rsidR="009B07D8" w:rsidRPr="00FE17A4" w:rsidRDefault="009B07D8" w:rsidP="00AA293A">
            <w:pPr>
              <w:widowControl w:val="0"/>
              <w:rPr>
                <w:rFonts w:eastAsia="Tahoma"/>
                <w:szCs w:val="28"/>
                <w:lang w:bidi="ru-RU"/>
              </w:rPr>
            </w:pPr>
            <w:r w:rsidRPr="00FE17A4">
              <w:rPr>
                <w:rFonts w:eastAsia="Tahoma"/>
                <w:szCs w:val="28"/>
                <w:lang w:bidi="ru-RU"/>
              </w:rPr>
              <w:t>Фамилия, имя, отчество (при наличии)</w:t>
            </w:r>
          </w:p>
        </w:tc>
        <w:tc>
          <w:tcPr>
            <w:tcW w:w="4796" w:type="dxa"/>
            <w:gridSpan w:val="2"/>
          </w:tcPr>
          <w:p w:rsidR="009B07D8" w:rsidRPr="00FE17A4" w:rsidRDefault="009B07D8" w:rsidP="00AA293A">
            <w:pPr>
              <w:widowControl w:val="0"/>
              <w:rPr>
                <w:rFonts w:eastAsia="Tahoma"/>
                <w:szCs w:val="28"/>
                <w:lang w:bidi="ru-RU"/>
              </w:rPr>
            </w:pPr>
          </w:p>
        </w:tc>
      </w:tr>
      <w:tr w:rsidR="009B07D8" w:rsidRPr="00FE17A4" w:rsidTr="00AA293A">
        <w:trPr>
          <w:trHeight w:val="753"/>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t>1.1.2</w:t>
            </w:r>
          </w:p>
        </w:tc>
        <w:tc>
          <w:tcPr>
            <w:tcW w:w="4084" w:type="dxa"/>
          </w:tcPr>
          <w:p w:rsidR="009B07D8" w:rsidRPr="00FE17A4" w:rsidRDefault="009B07D8" w:rsidP="00AA293A">
            <w:pPr>
              <w:widowControl w:val="0"/>
              <w:rPr>
                <w:rFonts w:eastAsia="Tahoma"/>
                <w:szCs w:val="28"/>
                <w:lang w:bidi="ru-RU"/>
              </w:rPr>
            </w:pPr>
            <w:r w:rsidRPr="00FE17A4">
              <w:rPr>
                <w:rFonts w:eastAsia="Tahoma"/>
                <w:szCs w:val="28"/>
                <w:lang w:bidi="ru-RU"/>
              </w:rPr>
              <w:t>Реквизиты документа, удостоверяющего личность (</w:t>
            </w:r>
            <w:r w:rsidRPr="00FE17A4">
              <w:rPr>
                <w:szCs w:val="28"/>
                <w:lang w:bidi="ru-RU"/>
              </w:rPr>
              <w:t>не указываются в </w:t>
            </w:r>
            <w:r w:rsidRPr="00FE17A4">
              <w:rPr>
                <w:rFonts w:eastAsia="Tahoma"/>
                <w:szCs w:val="28"/>
                <w:lang w:bidi="ru-RU"/>
              </w:rPr>
              <w:t>случае, если заявитель является индивидуальным предпринимателем)</w:t>
            </w:r>
          </w:p>
        </w:tc>
        <w:tc>
          <w:tcPr>
            <w:tcW w:w="4796" w:type="dxa"/>
            <w:gridSpan w:val="2"/>
          </w:tcPr>
          <w:p w:rsidR="009B07D8" w:rsidRPr="00FE17A4" w:rsidRDefault="009B07D8" w:rsidP="00AA293A">
            <w:pPr>
              <w:widowControl w:val="0"/>
              <w:rPr>
                <w:rFonts w:eastAsia="Tahoma"/>
                <w:szCs w:val="28"/>
                <w:lang w:bidi="ru-RU"/>
              </w:rPr>
            </w:pPr>
          </w:p>
        </w:tc>
      </w:tr>
      <w:tr w:rsidR="009B07D8" w:rsidRPr="00FE17A4" w:rsidTr="00AA293A">
        <w:trPr>
          <w:trHeight w:val="665"/>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t>1.1.3</w:t>
            </w:r>
          </w:p>
        </w:tc>
        <w:tc>
          <w:tcPr>
            <w:tcW w:w="4084" w:type="dxa"/>
          </w:tcPr>
          <w:p w:rsidR="009B07D8" w:rsidRPr="00FE17A4" w:rsidRDefault="009B07D8" w:rsidP="00AA293A">
            <w:pPr>
              <w:widowControl w:val="0"/>
              <w:rPr>
                <w:rFonts w:eastAsia="Tahoma"/>
                <w:szCs w:val="28"/>
                <w:lang w:bidi="ru-RU"/>
              </w:rPr>
            </w:pPr>
            <w:r w:rsidRPr="00FE17A4">
              <w:rPr>
                <w:rFonts w:eastAsia="Tahoma"/>
                <w:szCs w:val="28"/>
                <w:lang w:bidi="ru-RU"/>
              </w:rPr>
              <w:t>Основной государственный регистрационный номер индивидуального предпринимателя</w:t>
            </w:r>
            <w:r w:rsidRPr="00FE17A4">
              <w:rPr>
                <w:szCs w:val="28"/>
                <w:lang w:bidi="ru-RU"/>
              </w:rPr>
              <w:t xml:space="preserve">, </w:t>
            </w:r>
            <w:r w:rsidRPr="00FE17A4">
              <w:rPr>
                <w:rFonts w:eastAsia="Tahoma"/>
                <w:szCs w:val="28"/>
                <w:lang w:bidi="ru-RU"/>
              </w:rPr>
              <w:t>в случае если заявитель является индивидуальным предпринимателем</w:t>
            </w:r>
          </w:p>
        </w:tc>
        <w:tc>
          <w:tcPr>
            <w:tcW w:w="4796" w:type="dxa"/>
            <w:gridSpan w:val="2"/>
          </w:tcPr>
          <w:p w:rsidR="009B07D8" w:rsidRPr="00FE17A4" w:rsidRDefault="009B07D8" w:rsidP="00AA293A">
            <w:pPr>
              <w:widowControl w:val="0"/>
              <w:rPr>
                <w:rFonts w:eastAsia="Tahoma"/>
                <w:szCs w:val="28"/>
                <w:lang w:bidi="ru-RU"/>
              </w:rPr>
            </w:pPr>
          </w:p>
        </w:tc>
      </w:tr>
      <w:tr w:rsidR="009B07D8" w:rsidRPr="00FE17A4" w:rsidTr="00AA293A">
        <w:trPr>
          <w:trHeight w:val="665"/>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t>1.2</w:t>
            </w:r>
          </w:p>
        </w:tc>
        <w:tc>
          <w:tcPr>
            <w:tcW w:w="4084" w:type="dxa"/>
          </w:tcPr>
          <w:p w:rsidR="009B07D8" w:rsidRPr="00FE17A4" w:rsidRDefault="009B07D8" w:rsidP="00AA293A">
            <w:pPr>
              <w:widowControl w:val="0"/>
              <w:rPr>
                <w:rFonts w:eastAsia="Tahoma"/>
                <w:szCs w:val="28"/>
                <w:lang w:bidi="ru-RU"/>
              </w:rPr>
            </w:pPr>
            <w:r w:rsidRPr="00FE17A4">
              <w:rPr>
                <w:rFonts w:eastAsia="Tahoma"/>
                <w:szCs w:val="28"/>
                <w:lang w:bidi="ru-RU"/>
              </w:rPr>
              <w:t>Сведения о юридическом лице, в случае если заявителем является юридическое лицо:</w:t>
            </w:r>
          </w:p>
        </w:tc>
        <w:tc>
          <w:tcPr>
            <w:tcW w:w="4796" w:type="dxa"/>
            <w:gridSpan w:val="2"/>
          </w:tcPr>
          <w:p w:rsidR="009B07D8" w:rsidRPr="00FE17A4" w:rsidRDefault="009B07D8" w:rsidP="00AA293A">
            <w:pPr>
              <w:widowControl w:val="0"/>
              <w:rPr>
                <w:rFonts w:eastAsia="Tahoma"/>
                <w:szCs w:val="28"/>
                <w:lang w:bidi="ru-RU"/>
              </w:rPr>
            </w:pPr>
          </w:p>
        </w:tc>
      </w:tr>
      <w:tr w:rsidR="009B07D8" w:rsidRPr="00FE17A4" w:rsidTr="00AA293A">
        <w:trPr>
          <w:trHeight w:val="765"/>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t>1.2.1</w:t>
            </w:r>
          </w:p>
        </w:tc>
        <w:tc>
          <w:tcPr>
            <w:tcW w:w="4084" w:type="dxa"/>
          </w:tcPr>
          <w:p w:rsidR="009B07D8" w:rsidRPr="00FE17A4" w:rsidRDefault="009B07D8" w:rsidP="00AA293A">
            <w:pPr>
              <w:widowControl w:val="0"/>
              <w:rPr>
                <w:rFonts w:eastAsia="Tahoma"/>
                <w:szCs w:val="28"/>
                <w:lang w:bidi="ru-RU"/>
              </w:rPr>
            </w:pPr>
            <w:r w:rsidRPr="00FE17A4">
              <w:rPr>
                <w:rFonts w:eastAsia="Tahoma"/>
                <w:szCs w:val="28"/>
                <w:lang w:bidi="ru-RU"/>
              </w:rPr>
              <w:t>Полное наименование</w:t>
            </w:r>
          </w:p>
        </w:tc>
        <w:tc>
          <w:tcPr>
            <w:tcW w:w="4796" w:type="dxa"/>
            <w:gridSpan w:val="2"/>
          </w:tcPr>
          <w:p w:rsidR="009B07D8" w:rsidRPr="00FE17A4" w:rsidRDefault="009B07D8" w:rsidP="00AA293A">
            <w:pPr>
              <w:widowControl w:val="0"/>
              <w:rPr>
                <w:rFonts w:eastAsia="Tahoma"/>
                <w:szCs w:val="28"/>
                <w:lang w:bidi="ru-RU"/>
              </w:rPr>
            </w:pPr>
          </w:p>
        </w:tc>
      </w:tr>
      <w:tr w:rsidR="009B07D8" w:rsidRPr="00FE17A4" w:rsidTr="00AA293A">
        <w:trPr>
          <w:trHeight w:val="901"/>
        </w:trPr>
        <w:tc>
          <w:tcPr>
            <w:tcW w:w="1043" w:type="dxa"/>
          </w:tcPr>
          <w:p w:rsidR="009B07D8" w:rsidRPr="00FE17A4" w:rsidRDefault="009B07D8" w:rsidP="00AA293A">
            <w:pPr>
              <w:widowControl w:val="0"/>
              <w:jc w:val="center"/>
              <w:rPr>
                <w:rFonts w:eastAsia="Tahoma"/>
                <w:lang w:bidi="ru-RU"/>
              </w:rPr>
            </w:pPr>
            <w:r w:rsidRPr="00FE17A4">
              <w:rPr>
                <w:rFonts w:eastAsia="Tahoma"/>
                <w:lang w:bidi="ru-RU"/>
              </w:rPr>
              <w:t>1.2.2</w:t>
            </w:r>
          </w:p>
        </w:tc>
        <w:tc>
          <w:tcPr>
            <w:tcW w:w="4084" w:type="dxa"/>
          </w:tcPr>
          <w:p w:rsidR="009B07D8" w:rsidRPr="00FE17A4" w:rsidRDefault="009B07D8" w:rsidP="00AA293A">
            <w:pPr>
              <w:widowControl w:val="0"/>
              <w:rPr>
                <w:rFonts w:eastAsia="Tahoma"/>
                <w:lang w:bidi="ru-RU"/>
              </w:rPr>
            </w:pPr>
            <w:r w:rsidRPr="00FE17A4">
              <w:rPr>
                <w:rFonts w:eastAsia="Tahoma"/>
                <w:lang w:bidi="ru-RU"/>
              </w:rPr>
              <w:t>Основной государственный регистрационный номер</w:t>
            </w:r>
          </w:p>
        </w:tc>
        <w:tc>
          <w:tcPr>
            <w:tcW w:w="4796" w:type="dxa"/>
            <w:gridSpan w:val="2"/>
          </w:tcPr>
          <w:p w:rsidR="009B07D8" w:rsidRPr="00FE17A4" w:rsidRDefault="009B07D8" w:rsidP="00AA293A">
            <w:pPr>
              <w:widowControl w:val="0"/>
              <w:rPr>
                <w:rFonts w:eastAsia="Tahoma"/>
                <w:lang w:bidi="ru-RU"/>
              </w:rPr>
            </w:pPr>
          </w:p>
        </w:tc>
      </w:tr>
      <w:tr w:rsidR="009B07D8" w:rsidRPr="00FE17A4" w:rsidTr="00251635">
        <w:trPr>
          <w:trHeight w:val="1247"/>
        </w:trPr>
        <w:tc>
          <w:tcPr>
            <w:tcW w:w="1043" w:type="dxa"/>
            <w:tcBorders>
              <w:bottom w:val="single" w:sz="4" w:space="0" w:color="auto"/>
            </w:tcBorders>
          </w:tcPr>
          <w:p w:rsidR="009B07D8" w:rsidRPr="00FE17A4" w:rsidRDefault="009B07D8" w:rsidP="00AA293A">
            <w:pPr>
              <w:widowControl w:val="0"/>
              <w:jc w:val="center"/>
              <w:rPr>
                <w:rFonts w:eastAsia="Tahoma"/>
                <w:lang w:bidi="ru-RU"/>
              </w:rPr>
            </w:pPr>
            <w:r w:rsidRPr="00FE17A4">
              <w:rPr>
                <w:rFonts w:eastAsia="Tahoma"/>
                <w:lang w:bidi="ru-RU"/>
              </w:rPr>
              <w:t>1.2.3</w:t>
            </w:r>
          </w:p>
        </w:tc>
        <w:tc>
          <w:tcPr>
            <w:tcW w:w="4084" w:type="dxa"/>
            <w:tcBorders>
              <w:bottom w:val="single" w:sz="4" w:space="0" w:color="auto"/>
            </w:tcBorders>
          </w:tcPr>
          <w:p w:rsidR="009B07D8" w:rsidRPr="00FE17A4" w:rsidRDefault="009B07D8" w:rsidP="00AA293A">
            <w:pPr>
              <w:widowControl w:val="0"/>
              <w:rPr>
                <w:rFonts w:eastAsia="Tahoma"/>
                <w:lang w:bidi="ru-RU"/>
              </w:rPr>
            </w:pPr>
            <w:r w:rsidRPr="00FE17A4">
              <w:rPr>
                <w:rFonts w:eastAsia="Tahoma"/>
                <w:lang w:bidi="ru-RU"/>
              </w:rPr>
              <w:t>Идентификационный номер налогоплательщика – юридического лица</w:t>
            </w:r>
          </w:p>
        </w:tc>
        <w:tc>
          <w:tcPr>
            <w:tcW w:w="4796" w:type="dxa"/>
            <w:gridSpan w:val="2"/>
            <w:tcBorders>
              <w:bottom w:val="single" w:sz="4" w:space="0" w:color="auto"/>
            </w:tcBorders>
          </w:tcPr>
          <w:p w:rsidR="009B07D8" w:rsidRPr="00FE17A4" w:rsidRDefault="009B07D8" w:rsidP="00AA293A">
            <w:pPr>
              <w:widowControl w:val="0"/>
              <w:rPr>
                <w:rFonts w:eastAsia="Tahoma"/>
                <w:lang w:bidi="ru-RU"/>
              </w:rPr>
            </w:pPr>
          </w:p>
        </w:tc>
      </w:tr>
      <w:tr w:rsidR="009B07D8" w:rsidRPr="00FE17A4" w:rsidTr="00AA293A">
        <w:trPr>
          <w:trHeight w:val="694"/>
        </w:trPr>
        <w:tc>
          <w:tcPr>
            <w:tcW w:w="9923" w:type="dxa"/>
            <w:gridSpan w:val="4"/>
            <w:tcBorders>
              <w:left w:val="nil"/>
              <w:bottom w:val="single" w:sz="4" w:space="0" w:color="auto"/>
              <w:right w:val="nil"/>
            </w:tcBorders>
          </w:tcPr>
          <w:p w:rsidR="009B07D8" w:rsidRPr="008B3AB0" w:rsidRDefault="003A6525" w:rsidP="003A6525">
            <w:pPr>
              <w:widowControl w:val="0"/>
              <w:spacing w:after="120" w:line="276" w:lineRule="auto"/>
              <w:jc w:val="center"/>
              <w:rPr>
                <w:rFonts w:eastAsia="Tahoma"/>
                <w:sz w:val="26"/>
                <w:szCs w:val="26"/>
                <w:lang w:bidi="ru-RU"/>
              </w:rPr>
            </w:pPr>
            <w:r>
              <w:rPr>
                <w:rFonts w:eastAsia="Tahoma"/>
                <w:sz w:val="26"/>
                <w:szCs w:val="26"/>
                <w:lang w:bidi="ru-RU"/>
              </w:rPr>
              <w:lastRenderedPageBreak/>
              <w:t xml:space="preserve"> </w:t>
            </w:r>
            <w:r w:rsidR="009B07D8" w:rsidRPr="008B3AB0">
              <w:rPr>
                <w:rFonts w:eastAsia="Tahoma"/>
                <w:sz w:val="26"/>
                <w:szCs w:val="26"/>
                <w:lang w:bidi="ru-RU"/>
              </w:rPr>
              <w:t>2. Сведения о земельном участке</w:t>
            </w:r>
          </w:p>
        </w:tc>
      </w:tr>
      <w:tr w:rsidR="009B07D8" w:rsidRPr="00FE17A4" w:rsidTr="00AA293A">
        <w:trPr>
          <w:trHeight w:val="600"/>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t>2.1</w:t>
            </w:r>
          </w:p>
        </w:tc>
        <w:tc>
          <w:tcPr>
            <w:tcW w:w="4117" w:type="dxa"/>
            <w:gridSpan w:val="2"/>
          </w:tcPr>
          <w:p w:rsidR="009B07D8" w:rsidRPr="00FE17A4" w:rsidRDefault="009B07D8" w:rsidP="00AA293A">
            <w:pPr>
              <w:widowControl w:val="0"/>
              <w:rPr>
                <w:rFonts w:eastAsia="Tahoma"/>
                <w:szCs w:val="28"/>
                <w:lang w:bidi="ru-RU"/>
              </w:rPr>
            </w:pPr>
            <w:r w:rsidRPr="00FE17A4">
              <w:rPr>
                <w:rFonts w:eastAsia="Tahoma"/>
                <w:szCs w:val="28"/>
                <w:lang w:bidi="ru-RU"/>
              </w:rPr>
              <w:t>Кадастровый номер земельного участка</w:t>
            </w:r>
          </w:p>
        </w:tc>
        <w:tc>
          <w:tcPr>
            <w:tcW w:w="4763" w:type="dxa"/>
          </w:tcPr>
          <w:p w:rsidR="009B07D8" w:rsidRPr="00FE17A4" w:rsidRDefault="009B07D8" w:rsidP="00AA293A">
            <w:pPr>
              <w:widowControl w:val="0"/>
              <w:rPr>
                <w:rFonts w:eastAsia="Tahoma"/>
                <w:sz w:val="28"/>
                <w:szCs w:val="28"/>
                <w:lang w:bidi="ru-RU"/>
              </w:rPr>
            </w:pPr>
          </w:p>
        </w:tc>
      </w:tr>
      <w:tr w:rsidR="009B07D8" w:rsidRPr="00FE17A4" w:rsidTr="00AA293A">
        <w:trPr>
          <w:trHeight w:val="750"/>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t>2.2</w:t>
            </w:r>
          </w:p>
        </w:tc>
        <w:tc>
          <w:tcPr>
            <w:tcW w:w="4117" w:type="dxa"/>
            <w:gridSpan w:val="2"/>
          </w:tcPr>
          <w:p w:rsidR="009B07D8" w:rsidRPr="00FE17A4" w:rsidRDefault="009B07D8" w:rsidP="00AA293A">
            <w:pPr>
              <w:widowControl w:val="0"/>
              <w:rPr>
                <w:rFonts w:eastAsia="Tahoma"/>
                <w:szCs w:val="28"/>
                <w:lang w:bidi="ru-RU"/>
              </w:rPr>
            </w:pPr>
            <w:r w:rsidRPr="00FE17A4">
              <w:rPr>
                <w:rFonts w:eastAsia="Tahoma"/>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9B07D8" w:rsidRPr="00FE17A4" w:rsidRDefault="009B07D8" w:rsidP="00AA293A">
            <w:pPr>
              <w:widowControl w:val="0"/>
              <w:rPr>
                <w:rFonts w:eastAsia="Tahoma"/>
                <w:i/>
                <w:szCs w:val="28"/>
                <w:lang w:bidi="ru-RU"/>
              </w:rPr>
            </w:pPr>
            <w:r w:rsidRPr="00FE17A4">
              <w:rPr>
                <w:rFonts w:eastAsia="Tahoma"/>
                <w:i/>
                <w:szCs w:val="28"/>
                <w:lang w:bidi="ru-RU"/>
              </w:rPr>
              <w:t>(указываются в случае, предусмотренном частью 1</w:t>
            </w:r>
            <w:r w:rsidRPr="00FE17A4">
              <w:rPr>
                <w:rFonts w:eastAsia="Tahoma"/>
                <w:i/>
                <w:szCs w:val="28"/>
                <w:vertAlign w:val="superscript"/>
                <w:lang w:bidi="ru-RU"/>
              </w:rPr>
              <w:t>1</w:t>
            </w:r>
            <w:r w:rsidRPr="00FE17A4">
              <w:rPr>
                <w:rFonts w:eastAsia="Tahoma"/>
                <w:i/>
                <w:szCs w:val="28"/>
                <w:lang w:bidi="ru-RU"/>
              </w:rPr>
              <w:t xml:space="preserve"> статьи 57</w:t>
            </w:r>
            <w:r w:rsidRPr="00FE17A4">
              <w:rPr>
                <w:rFonts w:eastAsia="Tahoma"/>
                <w:i/>
                <w:szCs w:val="28"/>
                <w:vertAlign w:val="superscript"/>
                <w:lang w:bidi="ru-RU"/>
              </w:rPr>
              <w:t>3</w:t>
            </w:r>
            <w:r w:rsidRPr="00FE17A4">
              <w:rPr>
                <w:rFonts w:eastAsia="Tahoma"/>
                <w:i/>
                <w:szCs w:val="28"/>
                <w:lang w:bidi="ru-RU"/>
              </w:rPr>
              <w:t xml:space="preserve"> Градостроительного кодекса Российской Федерации)</w:t>
            </w:r>
          </w:p>
        </w:tc>
        <w:tc>
          <w:tcPr>
            <w:tcW w:w="4763" w:type="dxa"/>
          </w:tcPr>
          <w:p w:rsidR="009B07D8" w:rsidRPr="00FE17A4" w:rsidRDefault="009B07D8" w:rsidP="00AA293A">
            <w:pPr>
              <w:widowControl w:val="0"/>
              <w:rPr>
                <w:rFonts w:eastAsia="Tahoma"/>
                <w:sz w:val="28"/>
                <w:szCs w:val="28"/>
                <w:lang w:bidi="ru-RU"/>
              </w:rPr>
            </w:pPr>
          </w:p>
        </w:tc>
      </w:tr>
      <w:tr w:rsidR="009B07D8" w:rsidRPr="00FE17A4" w:rsidTr="00AA293A">
        <w:trPr>
          <w:trHeight w:val="750"/>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t>2.3</w:t>
            </w:r>
          </w:p>
        </w:tc>
        <w:tc>
          <w:tcPr>
            <w:tcW w:w="4117" w:type="dxa"/>
            <w:gridSpan w:val="2"/>
          </w:tcPr>
          <w:p w:rsidR="009B07D8" w:rsidRPr="00FE17A4" w:rsidRDefault="009B07D8" w:rsidP="00AA293A">
            <w:pPr>
              <w:widowControl w:val="0"/>
              <w:rPr>
                <w:rFonts w:eastAsia="Tahoma"/>
                <w:szCs w:val="28"/>
                <w:lang w:bidi="ru-RU"/>
              </w:rPr>
            </w:pPr>
            <w:r w:rsidRPr="00FE17A4">
              <w:rPr>
                <w:rFonts w:eastAsia="Tahoma"/>
                <w:szCs w:val="28"/>
                <w:lang w:bidi="ru-RU"/>
              </w:rPr>
              <w:t>Цель использования земельного участка</w:t>
            </w:r>
          </w:p>
        </w:tc>
        <w:tc>
          <w:tcPr>
            <w:tcW w:w="4763" w:type="dxa"/>
          </w:tcPr>
          <w:p w:rsidR="009B07D8" w:rsidRPr="00FE17A4" w:rsidRDefault="009B07D8" w:rsidP="00AA293A">
            <w:pPr>
              <w:widowControl w:val="0"/>
              <w:rPr>
                <w:rFonts w:eastAsia="Tahoma"/>
                <w:sz w:val="28"/>
                <w:szCs w:val="28"/>
                <w:lang w:bidi="ru-RU"/>
              </w:rPr>
            </w:pPr>
          </w:p>
        </w:tc>
      </w:tr>
      <w:tr w:rsidR="009B07D8" w:rsidRPr="00FE17A4" w:rsidTr="00AA293A">
        <w:trPr>
          <w:trHeight w:val="750"/>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t>2.4</w:t>
            </w:r>
          </w:p>
        </w:tc>
        <w:tc>
          <w:tcPr>
            <w:tcW w:w="4117" w:type="dxa"/>
            <w:gridSpan w:val="2"/>
          </w:tcPr>
          <w:p w:rsidR="009B07D8" w:rsidRPr="00FE17A4" w:rsidRDefault="009B07D8" w:rsidP="00AA293A">
            <w:pPr>
              <w:widowControl w:val="0"/>
              <w:rPr>
                <w:rFonts w:eastAsia="Tahoma"/>
                <w:szCs w:val="28"/>
                <w:lang w:bidi="ru-RU"/>
              </w:rPr>
            </w:pPr>
            <w:r w:rsidRPr="00FE17A4">
              <w:rPr>
                <w:rFonts w:eastAsia="Tahoma"/>
                <w:szCs w:val="28"/>
                <w:lang w:bidi="ru-RU"/>
              </w:rPr>
              <w:t>Адрес или описание местоположения земельного участка</w:t>
            </w:r>
          </w:p>
          <w:p w:rsidR="009B07D8" w:rsidRPr="00FE17A4" w:rsidRDefault="009B07D8" w:rsidP="00AA293A">
            <w:pPr>
              <w:widowControl w:val="0"/>
              <w:rPr>
                <w:rFonts w:eastAsia="Tahoma"/>
                <w:i/>
                <w:szCs w:val="28"/>
                <w:lang w:bidi="ru-RU"/>
              </w:rPr>
            </w:pPr>
            <w:r w:rsidRPr="00FE17A4">
              <w:rPr>
                <w:rFonts w:eastAsia="Tahoma"/>
                <w:i/>
                <w:szCs w:val="28"/>
                <w:lang w:bidi="ru-RU"/>
              </w:rPr>
              <w:t>(указываются в случае, предусмотренном частью 1</w:t>
            </w:r>
            <w:r w:rsidRPr="00FE17A4">
              <w:rPr>
                <w:rFonts w:eastAsia="Tahoma"/>
                <w:i/>
                <w:szCs w:val="28"/>
                <w:vertAlign w:val="superscript"/>
                <w:lang w:bidi="ru-RU"/>
              </w:rPr>
              <w:t>1</w:t>
            </w:r>
            <w:r w:rsidRPr="00FE17A4">
              <w:rPr>
                <w:rFonts w:eastAsia="Tahoma"/>
                <w:i/>
                <w:szCs w:val="28"/>
                <w:lang w:bidi="ru-RU"/>
              </w:rPr>
              <w:t xml:space="preserve"> статьи 57</w:t>
            </w:r>
            <w:r w:rsidRPr="00FE17A4">
              <w:rPr>
                <w:rFonts w:eastAsia="Tahoma"/>
                <w:i/>
                <w:szCs w:val="28"/>
                <w:vertAlign w:val="superscript"/>
                <w:lang w:bidi="ru-RU"/>
              </w:rPr>
              <w:t>3</w:t>
            </w:r>
            <w:r w:rsidRPr="00FE17A4">
              <w:rPr>
                <w:rFonts w:eastAsia="Tahoma"/>
                <w:i/>
                <w:szCs w:val="28"/>
                <w:lang w:bidi="ru-RU"/>
              </w:rPr>
              <w:t xml:space="preserve"> Градостроительного кодекса Российской Федерации)</w:t>
            </w:r>
          </w:p>
        </w:tc>
        <w:tc>
          <w:tcPr>
            <w:tcW w:w="4763" w:type="dxa"/>
          </w:tcPr>
          <w:p w:rsidR="009B07D8" w:rsidRPr="00FE17A4" w:rsidRDefault="009B07D8" w:rsidP="00AA293A">
            <w:pPr>
              <w:widowControl w:val="0"/>
              <w:rPr>
                <w:rFonts w:eastAsia="Tahoma"/>
                <w:sz w:val="28"/>
                <w:szCs w:val="28"/>
                <w:lang w:bidi="ru-RU"/>
              </w:rPr>
            </w:pPr>
          </w:p>
        </w:tc>
      </w:tr>
    </w:tbl>
    <w:p w:rsidR="009B07D8" w:rsidRPr="00FE17A4" w:rsidRDefault="009B07D8" w:rsidP="009B07D8">
      <w:pPr>
        <w:widowControl w:val="0"/>
        <w:spacing w:line="276" w:lineRule="auto"/>
        <w:rPr>
          <w:sz w:val="28"/>
          <w:szCs w:val="28"/>
          <w:lang w:bidi="ru-RU"/>
        </w:rPr>
      </w:pPr>
    </w:p>
    <w:p w:rsidR="009B07D8" w:rsidRPr="008B3AB0" w:rsidRDefault="009B07D8" w:rsidP="009B07D8">
      <w:pPr>
        <w:widowControl w:val="0"/>
        <w:spacing w:line="276" w:lineRule="auto"/>
        <w:rPr>
          <w:sz w:val="26"/>
          <w:szCs w:val="26"/>
          <w:lang w:bidi="ru-RU"/>
        </w:rPr>
      </w:pPr>
      <w:r w:rsidRPr="00FE17A4">
        <w:rPr>
          <w:sz w:val="28"/>
          <w:szCs w:val="28"/>
          <w:lang w:bidi="ru-RU"/>
        </w:rPr>
        <w:tab/>
      </w:r>
      <w:r w:rsidRPr="008B3AB0">
        <w:rPr>
          <w:sz w:val="26"/>
          <w:szCs w:val="26"/>
          <w:lang w:bidi="ru-RU"/>
        </w:rPr>
        <w:t>Прошу выдать градостроительный план земельного участка.</w:t>
      </w:r>
    </w:p>
    <w:p w:rsidR="009B07D8" w:rsidRPr="008B3AB0" w:rsidRDefault="009B07D8" w:rsidP="009B07D8">
      <w:pPr>
        <w:widowControl w:val="0"/>
        <w:spacing w:line="276" w:lineRule="auto"/>
        <w:rPr>
          <w:sz w:val="26"/>
          <w:szCs w:val="26"/>
          <w:lang w:bidi="ru-RU"/>
        </w:rPr>
      </w:pPr>
      <w:r w:rsidRPr="008B3AB0">
        <w:rPr>
          <w:sz w:val="26"/>
          <w:szCs w:val="26"/>
          <w:lang w:bidi="ru-RU"/>
        </w:rPr>
        <w:t>Приложение: ________________________________________________________</w:t>
      </w:r>
    </w:p>
    <w:p w:rsidR="009B07D8" w:rsidRPr="008B3AB0" w:rsidRDefault="009B07D8" w:rsidP="009B07D8">
      <w:pPr>
        <w:widowControl w:val="0"/>
        <w:spacing w:line="276" w:lineRule="auto"/>
        <w:rPr>
          <w:sz w:val="26"/>
          <w:szCs w:val="26"/>
          <w:lang w:bidi="ru-RU"/>
        </w:rPr>
      </w:pPr>
      <w:r w:rsidRPr="008B3AB0">
        <w:rPr>
          <w:sz w:val="26"/>
          <w:szCs w:val="26"/>
          <w:lang w:bidi="ru-RU"/>
        </w:rPr>
        <w:t>Номер телефона и адрес электронной почты для связи: _____________________</w:t>
      </w:r>
    </w:p>
    <w:p w:rsidR="009B07D8" w:rsidRPr="00FE17A4" w:rsidRDefault="009B07D8" w:rsidP="009B07D8">
      <w:pPr>
        <w:widowControl w:val="0"/>
        <w:tabs>
          <w:tab w:val="left" w:pos="1968"/>
        </w:tabs>
        <w:spacing w:line="276" w:lineRule="auto"/>
        <w:rPr>
          <w:sz w:val="28"/>
          <w:szCs w:val="28"/>
          <w:lang w:bidi="ru-RU"/>
        </w:rPr>
      </w:pPr>
      <w:r w:rsidRPr="008B3AB0">
        <w:rPr>
          <w:sz w:val="26"/>
          <w:szCs w:val="26"/>
          <w:lang w:bidi="ru-RU"/>
        </w:rPr>
        <w:t>Результат предоставления услуги прошу</w:t>
      </w:r>
      <w:r w:rsidRPr="00FE17A4">
        <w:rPr>
          <w:sz w:val="28"/>
          <w:szCs w:val="28"/>
          <w:lang w:bidi="ru-RU"/>
        </w:rPr>
        <w:t>:</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3"/>
        <w:gridCol w:w="955"/>
      </w:tblGrid>
      <w:tr w:rsidR="009B07D8" w:rsidRPr="00FE17A4" w:rsidTr="00AA293A">
        <w:tc>
          <w:tcPr>
            <w:tcW w:w="8963" w:type="dxa"/>
            <w:shd w:val="clear" w:color="auto" w:fill="auto"/>
          </w:tcPr>
          <w:p w:rsidR="009B07D8" w:rsidRPr="00FE17A4" w:rsidRDefault="009B07D8" w:rsidP="00AA293A">
            <w:pPr>
              <w:widowControl w:val="0"/>
              <w:autoSpaceDE w:val="0"/>
              <w:autoSpaceDN w:val="0"/>
              <w:spacing w:before="120" w:after="120"/>
              <w:rPr>
                <w:i/>
                <w:lang w:bidi="ru-RU"/>
              </w:rPr>
            </w:pPr>
            <w:r w:rsidRPr="00FE17A4">
              <w:rPr>
                <w:rFonts w:eastAsia="Tahoma"/>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shd w:val="clear" w:color="auto" w:fill="auto"/>
          </w:tcPr>
          <w:p w:rsidR="009B07D8" w:rsidRPr="00FE17A4" w:rsidRDefault="009B07D8" w:rsidP="00AA293A">
            <w:pPr>
              <w:widowControl w:val="0"/>
              <w:autoSpaceDE w:val="0"/>
              <w:autoSpaceDN w:val="0"/>
              <w:spacing w:before="120" w:after="120"/>
              <w:rPr>
                <w:lang w:bidi="ru-RU"/>
              </w:rPr>
            </w:pPr>
          </w:p>
        </w:tc>
      </w:tr>
      <w:tr w:rsidR="009B07D8" w:rsidRPr="00FE17A4" w:rsidTr="00AA293A">
        <w:tc>
          <w:tcPr>
            <w:tcW w:w="8963" w:type="dxa"/>
            <w:shd w:val="clear" w:color="auto" w:fill="auto"/>
          </w:tcPr>
          <w:p w:rsidR="009B07D8" w:rsidRPr="00FE17A4" w:rsidRDefault="009B07D8" w:rsidP="009B07D8">
            <w:pPr>
              <w:widowControl w:val="0"/>
              <w:autoSpaceDE w:val="0"/>
              <w:autoSpaceDN w:val="0"/>
              <w:spacing w:before="120" w:after="120"/>
              <w:rPr>
                <w:lang w:bidi="ru-RU"/>
              </w:rPr>
            </w:pPr>
            <w:r w:rsidRPr="00FE17A4">
              <w:rPr>
                <w:rFonts w:eastAsia="Tahoma"/>
                <w:lang w:bidi="ru-RU"/>
              </w:rPr>
              <w:t xml:space="preserve">выдать на бумажном носителе при личном обращении в уполномоченный орган </w:t>
            </w:r>
            <w:r>
              <w:rPr>
                <w:rFonts w:eastAsia="Tahoma"/>
                <w:lang w:bidi="ru-RU"/>
              </w:rPr>
              <w:t>м</w:t>
            </w:r>
            <w:r w:rsidRPr="00FE17A4">
              <w:rPr>
                <w:rFonts w:eastAsia="Tahoma"/>
                <w:lang w:bidi="ru-RU"/>
              </w:rPr>
              <w:t>естного самоуправления либо в многофункциональный центр предоставления государственных и муниципальных услуг, расположенный по адресу:</w:t>
            </w:r>
            <w:r w:rsidRPr="00FE17A4">
              <w:rPr>
                <w:rFonts w:eastAsia="Tahoma"/>
                <w:lang w:bidi="ru-RU"/>
              </w:rPr>
              <w:br/>
              <w:t>_______________________________________________________</w:t>
            </w:r>
          </w:p>
        </w:tc>
        <w:tc>
          <w:tcPr>
            <w:tcW w:w="955" w:type="dxa"/>
            <w:shd w:val="clear" w:color="auto" w:fill="auto"/>
          </w:tcPr>
          <w:p w:rsidR="009B07D8" w:rsidRPr="00FE17A4" w:rsidRDefault="009B07D8" w:rsidP="00AA293A">
            <w:pPr>
              <w:widowControl w:val="0"/>
              <w:autoSpaceDE w:val="0"/>
              <w:autoSpaceDN w:val="0"/>
              <w:spacing w:before="120" w:after="120"/>
              <w:rPr>
                <w:lang w:bidi="ru-RU"/>
              </w:rPr>
            </w:pPr>
          </w:p>
        </w:tc>
      </w:tr>
      <w:tr w:rsidR="009B07D8" w:rsidRPr="00FE17A4" w:rsidTr="00AA293A">
        <w:tc>
          <w:tcPr>
            <w:tcW w:w="8963" w:type="dxa"/>
            <w:shd w:val="clear" w:color="auto" w:fill="auto"/>
          </w:tcPr>
          <w:p w:rsidR="009B07D8" w:rsidRPr="00FE17A4" w:rsidRDefault="009B07D8" w:rsidP="00AA293A">
            <w:pPr>
              <w:widowControl w:val="0"/>
              <w:autoSpaceDE w:val="0"/>
              <w:autoSpaceDN w:val="0"/>
              <w:spacing w:before="120" w:after="120"/>
              <w:rPr>
                <w:lang w:bidi="ru-RU"/>
              </w:rPr>
            </w:pPr>
            <w:r w:rsidRPr="00FE17A4">
              <w:rPr>
                <w:rFonts w:eastAsia="Tahoma"/>
                <w:lang w:bidi="ru-RU"/>
              </w:rPr>
              <w:t>направить на бумажном носителе на почтовый адрес: _______________________________________________________</w:t>
            </w:r>
          </w:p>
        </w:tc>
        <w:tc>
          <w:tcPr>
            <w:tcW w:w="955" w:type="dxa"/>
            <w:shd w:val="clear" w:color="auto" w:fill="auto"/>
          </w:tcPr>
          <w:p w:rsidR="009B07D8" w:rsidRPr="00FE17A4" w:rsidRDefault="009B07D8" w:rsidP="00AA293A">
            <w:pPr>
              <w:widowControl w:val="0"/>
              <w:autoSpaceDE w:val="0"/>
              <w:autoSpaceDN w:val="0"/>
              <w:spacing w:before="120" w:after="120"/>
              <w:rPr>
                <w:lang w:bidi="ru-RU"/>
              </w:rPr>
            </w:pPr>
          </w:p>
        </w:tc>
      </w:tr>
      <w:tr w:rsidR="009B07D8" w:rsidRPr="00FE17A4" w:rsidTr="00AA293A">
        <w:tc>
          <w:tcPr>
            <w:tcW w:w="9918" w:type="dxa"/>
            <w:gridSpan w:val="2"/>
            <w:shd w:val="clear" w:color="auto" w:fill="auto"/>
          </w:tcPr>
          <w:p w:rsidR="009B07D8" w:rsidRPr="00FE17A4" w:rsidRDefault="009B07D8" w:rsidP="00AA293A">
            <w:pPr>
              <w:widowControl w:val="0"/>
              <w:autoSpaceDE w:val="0"/>
              <w:autoSpaceDN w:val="0"/>
              <w:spacing w:before="120" w:after="120"/>
              <w:ind w:right="255"/>
              <w:jc w:val="center"/>
              <w:rPr>
                <w:i/>
                <w:lang w:bidi="ru-RU"/>
              </w:rPr>
            </w:pPr>
            <w:r w:rsidRPr="00FE17A4">
              <w:rPr>
                <w:i/>
                <w:lang w:bidi="ru-RU"/>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9B07D8" w:rsidRPr="00FE17A4" w:rsidTr="00AA293A">
        <w:trPr>
          <w:trHeight w:val="996"/>
        </w:trPr>
        <w:tc>
          <w:tcPr>
            <w:tcW w:w="3119" w:type="dxa"/>
            <w:tcBorders>
              <w:top w:val="nil"/>
              <w:left w:val="nil"/>
              <w:right w:val="nil"/>
            </w:tcBorders>
            <w:vAlign w:val="bottom"/>
          </w:tcPr>
          <w:p w:rsidR="009B07D8" w:rsidRPr="00FE17A4" w:rsidRDefault="009B07D8" w:rsidP="00AA293A">
            <w:pPr>
              <w:widowControl w:val="0"/>
              <w:spacing w:after="200" w:line="276" w:lineRule="auto"/>
              <w:jc w:val="center"/>
              <w:rPr>
                <w:sz w:val="28"/>
                <w:szCs w:val="28"/>
                <w:lang w:bidi="ru-RU"/>
              </w:rPr>
            </w:pPr>
          </w:p>
        </w:tc>
        <w:tc>
          <w:tcPr>
            <w:tcW w:w="283" w:type="dxa"/>
            <w:tcBorders>
              <w:top w:val="nil"/>
              <w:left w:val="nil"/>
              <w:bottom w:val="nil"/>
              <w:right w:val="nil"/>
            </w:tcBorders>
            <w:vAlign w:val="bottom"/>
          </w:tcPr>
          <w:p w:rsidR="009B07D8" w:rsidRPr="00FE17A4" w:rsidRDefault="009B07D8" w:rsidP="00AA293A">
            <w:pPr>
              <w:widowControl w:val="0"/>
              <w:spacing w:after="200" w:line="276" w:lineRule="auto"/>
              <w:rPr>
                <w:sz w:val="28"/>
                <w:szCs w:val="28"/>
                <w:lang w:bidi="ru-RU"/>
              </w:rPr>
            </w:pPr>
          </w:p>
        </w:tc>
        <w:tc>
          <w:tcPr>
            <w:tcW w:w="2269" w:type="dxa"/>
            <w:tcBorders>
              <w:top w:val="nil"/>
              <w:left w:val="nil"/>
              <w:bottom w:val="single" w:sz="4" w:space="0" w:color="auto"/>
              <w:right w:val="nil"/>
            </w:tcBorders>
            <w:vAlign w:val="bottom"/>
          </w:tcPr>
          <w:p w:rsidR="009B07D8" w:rsidRPr="00FE17A4" w:rsidRDefault="009B07D8" w:rsidP="00AA293A">
            <w:pPr>
              <w:widowControl w:val="0"/>
              <w:spacing w:after="200" w:line="276" w:lineRule="auto"/>
              <w:jc w:val="center"/>
              <w:rPr>
                <w:sz w:val="28"/>
                <w:szCs w:val="28"/>
                <w:lang w:bidi="ru-RU"/>
              </w:rPr>
            </w:pPr>
          </w:p>
        </w:tc>
        <w:tc>
          <w:tcPr>
            <w:tcW w:w="283" w:type="dxa"/>
            <w:tcBorders>
              <w:top w:val="nil"/>
              <w:left w:val="nil"/>
              <w:bottom w:val="nil"/>
              <w:right w:val="nil"/>
            </w:tcBorders>
            <w:vAlign w:val="bottom"/>
          </w:tcPr>
          <w:p w:rsidR="009B07D8" w:rsidRPr="00FE17A4" w:rsidRDefault="009B07D8" w:rsidP="00AA293A">
            <w:pPr>
              <w:widowControl w:val="0"/>
              <w:spacing w:after="200" w:line="276" w:lineRule="auto"/>
              <w:rPr>
                <w:sz w:val="28"/>
                <w:szCs w:val="28"/>
                <w:lang w:bidi="ru-RU"/>
              </w:rPr>
            </w:pPr>
          </w:p>
        </w:tc>
        <w:tc>
          <w:tcPr>
            <w:tcW w:w="3969" w:type="dxa"/>
            <w:tcBorders>
              <w:top w:val="nil"/>
              <w:left w:val="nil"/>
              <w:bottom w:val="single" w:sz="4" w:space="0" w:color="auto"/>
              <w:right w:val="nil"/>
            </w:tcBorders>
            <w:vAlign w:val="bottom"/>
          </w:tcPr>
          <w:p w:rsidR="009B07D8" w:rsidRPr="00FE17A4" w:rsidRDefault="009B07D8" w:rsidP="00AA293A">
            <w:pPr>
              <w:widowControl w:val="0"/>
              <w:spacing w:after="200" w:line="276" w:lineRule="auto"/>
              <w:jc w:val="center"/>
              <w:rPr>
                <w:sz w:val="28"/>
                <w:szCs w:val="28"/>
                <w:lang w:bidi="ru-RU"/>
              </w:rPr>
            </w:pPr>
          </w:p>
        </w:tc>
      </w:tr>
      <w:tr w:rsidR="009B07D8" w:rsidRPr="00FE17A4" w:rsidTr="00AA293A">
        <w:tc>
          <w:tcPr>
            <w:tcW w:w="3119" w:type="dxa"/>
            <w:tcBorders>
              <w:left w:val="nil"/>
              <w:bottom w:val="nil"/>
              <w:right w:val="nil"/>
            </w:tcBorders>
          </w:tcPr>
          <w:p w:rsidR="009B07D8" w:rsidRPr="00FE17A4" w:rsidRDefault="009B07D8" w:rsidP="00AA293A">
            <w:pPr>
              <w:widowControl w:val="0"/>
              <w:spacing w:after="200" w:line="276" w:lineRule="auto"/>
              <w:jc w:val="center"/>
              <w:rPr>
                <w:sz w:val="28"/>
                <w:szCs w:val="28"/>
                <w:lang w:bidi="ru-RU"/>
              </w:rPr>
            </w:pPr>
          </w:p>
        </w:tc>
        <w:tc>
          <w:tcPr>
            <w:tcW w:w="283" w:type="dxa"/>
            <w:tcBorders>
              <w:top w:val="nil"/>
              <w:left w:val="nil"/>
              <w:bottom w:val="nil"/>
              <w:right w:val="nil"/>
            </w:tcBorders>
          </w:tcPr>
          <w:p w:rsidR="009B07D8" w:rsidRPr="00FE17A4" w:rsidRDefault="009B07D8" w:rsidP="00AA293A">
            <w:pPr>
              <w:widowControl w:val="0"/>
              <w:spacing w:after="200" w:line="276" w:lineRule="auto"/>
              <w:rPr>
                <w:sz w:val="28"/>
                <w:szCs w:val="28"/>
                <w:lang w:bidi="ru-RU"/>
              </w:rPr>
            </w:pPr>
          </w:p>
        </w:tc>
        <w:tc>
          <w:tcPr>
            <w:tcW w:w="2269" w:type="dxa"/>
            <w:tcBorders>
              <w:top w:val="nil"/>
              <w:left w:val="nil"/>
              <w:bottom w:val="nil"/>
              <w:right w:val="nil"/>
            </w:tcBorders>
          </w:tcPr>
          <w:p w:rsidR="009B07D8" w:rsidRPr="00FE17A4" w:rsidRDefault="009B07D8" w:rsidP="00AA293A">
            <w:pPr>
              <w:widowControl w:val="0"/>
              <w:spacing w:after="200" w:line="276" w:lineRule="auto"/>
              <w:jc w:val="center"/>
              <w:rPr>
                <w:sz w:val="20"/>
                <w:szCs w:val="20"/>
                <w:lang w:bidi="ru-RU"/>
              </w:rPr>
            </w:pPr>
            <w:r w:rsidRPr="00FE17A4">
              <w:rPr>
                <w:sz w:val="20"/>
                <w:szCs w:val="20"/>
                <w:lang w:bidi="ru-RU"/>
              </w:rPr>
              <w:t>(подпись)</w:t>
            </w:r>
          </w:p>
        </w:tc>
        <w:tc>
          <w:tcPr>
            <w:tcW w:w="283" w:type="dxa"/>
            <w:tcBorders>
              <w:top w:val="nil"/>
              <w:left w:val="nil"/>
              <w:bottom w:val="nil"/>
              <w:right w:val="nil"/>
            </w:tcBorders>
          </w:tcPr>
          <w:p w:rsidR="009B07D8" w:rsidRPr="00FE17A4" w:rsidRDefault="009B07D8" w:rsidP="00AA293A">
            <w:pPr>
              <w:widowControl w:val="0"/>
              <w:spacing w:after="200" w:line="276" w:lineRule="auto"/>
              <w:rPr>
                <w:sz w:val="20"/>
                <w:szCs w:val="20"/>
                <w:lang w:bidi="ru-RU"/>
              </w:rPr>
            </w:pPr>
          </w:p>
        </w:tc>
        <w:tc>
          <w:tcPr>
            <w:tcW w:w="3969" w:type="dxa"/>
            <w:tcBorders>
              <w:top w:val="nil"/>
              <w:left w:val="nil"/>
              <w:bottom w:val="nil"/>
              <w:right w:val="nil"/>
            </w:tcBorders>
          </w:tcPr>
          <w:p w:rsidR="009B07D8" w:rsidRPr="00FE17A4" w:rsidRDefault="009B07D8" w:rsidP="00AA293A">
            <w:pPr>
              <w:widowControl w:val="0"/>
              <w:spacing w:after="200" w:line="276" w:lineRule="auto"/>
              <w:jc w:val="center"/>
              <w:rPr>
                <w:sz w:val="20"/>
                <w:szCs w:val="20"/>
                <w:lang w:bidi="ru-RU"/>
              </w:rPr>
            </w:pPr>
            <w:proofErr w:type="gramStart"/>
            <w:r w:rsidRPr="00FE17A4">
              <w:rPr>
                <w:sz w:val="20"/>
                <w:szCs w:val="20"/>
                <w:lang w:bidi="ru-RU"/>
              </w:rPr>
              <w:t>(фамилия, имя, отчество (при наличии)</w:t>
            </w:r>
            <w:proofErr w:type="gramEnd"/>
          </w:p>
        </w:tc>
      </w:tr>
    </w:tbl>
    <w:p w:rsidR="007F62A4" w:rsidRDefault="007F62A4" w:rsidP="007F62A4">
      <w:pPr>
        <w:pStyle w:val="a9"/>
        <w:ind w:left="5806" w:right="355" w:firstLine="8"/>
        <w:rPr>
          <w:b w:val="0"/>
        </w:rPr>
        <w:sectPr w:rsidR="007F62A4" w:rsidSect="007F62A4">
          <w:headerReference w:type="default" r:id="rId10"/>
          <w:pgSz w:w="11906" w:h="16838"/>
          <w:pgMar w:top="567" w:right="567" w:bottom="1134" w:left="1701" w:header="709" w:footer="709" w:gutter="0"/>
          <w:pgNumType w:start="1"/>
          <w:cols w:space="708"/>
          <w:titlePg/>
          <w:docGrid w:linePitch="381"/>
        </w:sectPr>
      </w:pPr>
    </w:p>
    <w:p w:rsidR="007F62A4" w:rsidRPr="00D242C5" w:rsidRDefault="007F62A4" w:rsidP="007F62A4">
      <w:pPr>
        <w:pStyle w:val="a9"/>
        <w:spacing w:before="67"/>
        <w:ind w:left="5664" w:right="413"/>
        <w:rPr>
          <w:b w:val="0"/>
        </w:rPr>
      </w:pPr>
      <w:r w:rsidRPr="00D242C5">
        <w:rPr>
          <w:b w:val="0"/>
        </w:rPr>
        <w:lastRenderedPageBreak/>
        <w:t>ПРИЛОЖЕНИЕ№</w:t>
      </w:r>
      <w:r>
        <w:rPr>
          <w:b w:val="0"/>
          <w:spacing w:val="-10"/>
        </w:rPr>
        <w:t>2</w:t>
      </w:r>
    </w:p>
    <w:p w:rsidR="007F62A4" w:rsidRPr="00D242C5" w:rsidRDefault="007F62A4" w:rsidP="007F62A4">
      <w:pPr>
        <w:pStyle w:val="a9"/>
        <w:spacing w:before="3"/>
        <w:ind w:left="5533" w:right="355" w:firstLine="8"/>
        <w:rPr>
          <w:b w:val="0"/>
        </w:rPr>
      </w:pPr>
      <w:r w:rsidRPr="00D242C5">
        <w:rPr>
          <w:b w:val="0"/>
        </w:rPr>
        <w:t xml:space="preserve">к административному регламенту </w:t>
      </w:r>
      <w:proofErr w:type="spellStart"/>
      <w:r w:rsidRPr="00D242C5">
        <w:rPr>
          <w:b w:val="0"/>
        </w:rPr>
        <w:t>предоставлениямуниципальной</w:t>
      </w:r>
      <w:proofErr w:type="spellEnd"/>
      <w:r w:rsidRPr="00D242C5">
        <w:rPr>
          <w:b w:val="0"/>
        </w:rPr>
        <w:t xml:space="preserve"> услуги </w:t>
      </w:r>
      <w:r w:rsidR="009B07D8" w:rsidRPr="009B07D8">
        <w:rPr>
          <w:b w:val="0"/>
        </w:rPr>
        <w:t>«Выдача градостроительных планов земельных участков на территории Устьянского муниципального округа Архангельской области»</w:t>
      </w:r>
    </w:p>
    <w:p w:rsidR="007F62A4" w:rsidRPr="00D242C5" w:rsidRDefault="007F62A4" w:rsidP="007F62A4">
      <w:pPr>
        <w:pStyle w:val="a9"/>
        <w:jc w:val="left"/>
        <w:rPr>
          <w:b w:val="0"/>
          <w:szCs w:val="28"/>
        </w:rPr>
      </w:pPr>
    </w:p>
    <w:tbl>
      <w:tblPr>
        <w:tblW w:w="9889" w:type="dxa"/>
        <w:tblLook w:val="01E0"/>
      </w:tblPr>
      <w:tblGrid>
        <w:gridCol w:w="4385"/>
        <w:gridCol w:w="5504"/>
      </w:tblGrid>
      <w:tr w:rsidR="007F62A4" w:rsidRPr="00D242C5" w:rsidTr="00AA293A">
        <w:tc>
          <w:tcPr>
            <w:tcW w:w="4385" w:type="dxa"/>
            <w:hideMark/>
          </w:tcPr>
          <w:p w:rsidR="007F62A4" w:rsidRPr="00D242C5" w:rsidRDefault="007F62A4" w:rsidP="00AA293A">
            <w:pPr>
              <w:ind w:left="-142" w:right="-108"/>
              <w:jc w:val="center"/>
              <w:rPr>
                <w:szCs w:val="28"/>
              </w:rPr>
            </w:pPr>
            <w:r w:rsidRPr="00D242C5">
              <w:rPr>
                <w:szCs w:val="28"/>
              </w:rPr>
              <w:t>Бланк</w:t>
            </w:r>
          </w:p>
        </w:tc>
        <w:tc>
          <w:tcPr>
            <w:tcW w:w="5504" w:type="dxa"/>
          </w:tcPr>
          <w:p w:rsidR="007F62A4" w:rsidRPr="00D242C5" w:rsidRDefault="007F62A4" w:rsidP="00AA293A">
            <w:pPr>
              <w:jc w:val="center"/>
              <w:rPr>
                <w:szCs w:val="28"/>
              </w:rPr>
            </w:pPr>
            <w:r w:rsidRPr="00D242C5">
              <w:rPr>
                <w:szCs w:val="28"/>
              </w:rPr>
              <w:t>Адресат</w:t>
            </w:r>
          </w:p>
          <w:p w:rsidR="007F62A4" w:rsidRPr="00D242C5" w:rsidRDefault="007F62A4" w:rsidP="00AA293A"/>
        </w:tc>
      </w:tr>
    </w:tbl>
    <w:p w:rsidR="009C0F96" w:rsidRPr="008B3AB0" w:rsidRDefault="009C0F96" w:rsidP="009C0F96">
      <w:pPr>
        <w:widowControl w:val="0"/>
        <w:jc w:val="center"/>
        <w:rPr>
          <w:rFonts w:eastAsia="Tahoma"/>
          <w:b/>
          <w:sz w:val="26"/>
          <w:szCs w:val="26"/>
          <w:lang w:bidi="ru-RU"/>
        </w:rPr>
      </w:pPr>
      <w:r w:rsidRPr="008B3AB0">
        <w:rPr>
          <w:rFonts w:eastAsia="Tahoma"/>
          <w:b/>
          <w:sz w:val="26"/>
          <w:szCs w:val="26"/>
          <w:lang w:bidi="ru-RU"/>
        </w:rPr>
        <w:t xml:space="preserve">УВЕДОМЛЕНИЕ </w:t>
      </w:r>
    </w:p>
    <w:p w:rsidR="009C0F96" w:rsidRPr="008B3AB0" w:rsidRDefault="009C0F96" w:rsidP="009C0F96">
      <w:pPr>
        <w:widowControl w:val="0"/>
        <w:jc w:val="center"/>
        <w:rPr>
          <w:rFonts w:eastAsia="Tahoma"/>
          <w:b/>
          <w:sz w:val="26"/>
          <w:szCs w:val="26"/>
          <w:lang w:bidi="ru-RU"/>
        </w:rPr>
      </w:pPr>
      <w:r w:rsidRPr="008B3AB0">
        <w:rPr>
          <w:rFonts w:eastAsia="Tahoma"/>
          <w:b/>
          <w:sz w:val="26"/>
          <w:szCs w:val="26"/>
          <w:lang w:bidi="ru-RU"/>
        </w:rPr>
        <w:t>об отказе в приеме документов</w:t>
      </w:r>
    </w:p>
    <w:p w:rsidR="009C0F96" w:rsidRPr="008B3AB0" w:rsidRDefault="009C0F96" w:rsidP="009C0F96">
      <w:pPr>
        <w:widowControl w:val="0"/>
        <w:jc w:val="center"/>
        <w:rPr>
          <w:rFonts w:eastAsia="Tahoma"/>
          <w:sz w:val="26"/>
          <w:szCs w:val="26"/>
          <w:lang w:bidi="ru-RU"/>
        </w:rPr>
      </w:pPr>
    </w:p>
    <w:p w:rsidR="009C0F96" w:rsidRPr="008B3AB0" w:rsidRDefault="009C0F96" w:rsidP="009C0F96">
      <w:pPr>
        <w:widowControl w:val="0"/>
        <w:spacing w:line="276" w:lineRule="auto"/>
        <w:ind w:firstLine="709"/>
        <w:jc w:val="both"/>
        <w:rPr>
          <w:rFonts w:eastAsia="Tahoma"/>
          <w:sz w:val="26"/>
          <w:szCs w:val="26"/>
          <w:lang w:bidi="ru-RU"/>
        </w:rPr>
      </w:pPr>
      <w:r w:rsidRPr="008B3AB0">
        <w:rPr>
          <w:rFonts w:eastAsia="Tahoma"/>
          <w:sz w:val="26"/>
          <w:szCs w:val="26"/>
          <w:lang w:bidi="ru-RU"/>
        </w:rPr>
        <w:t>В приеме документов для предоставления услуги «Выдача градостроительных планов земельных участков на территории Устьянского муниципального округа Архангельской области» Вам отказано по следующим основаниям:</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44"/>
        <w:gridCol w:w="4456"/>
        <w:gridCol w:w="4051"/>
      </w:tblGrid>
      <w:tr w:rsidR="009C0F96" w:rsidRPr="009C0F96" w:rsidTr="009C0F96">
        <w:trPr>
          <w:trHeight w:val="145"/>
        </w:trPr>
        <w:tc>
          <w:tcPr>
            <w:tcW w:w="1144" w:type="dxa"/>
          </w:tcPr>
          <w:p w:rsidR="009C0F96" w:rsidRPr="009C0F96" w:rsidRDefault="009C0F96" w:rsidP="009C0F96">
            <w:pPr>
              <w:widowControl w:val="0"/>
              <w:jc w:val="center"/>
              <w:rPr>
                <w:rFonts w:eastAsia="Tahoma"/>
                <w:szCs w:val="26"/>
                <w:lang w:bidi="ru-RU"/>
              </w:rPr>
            </w:pPr>
            <w:r w:rsidRPr="009C0F96">
              <w:rPr>
                <w:rFonts w:eastAsia="Tahoma"/>
                <w:szCs w:val="26"/>
                <w:lang w:bidi="ru-RU"/>
              </w:rPr>
              <w:t xml:space="preserve">№ пункта </w:t>
            </w:r>
            <w:proofErr w:type="spellStart"/>
            <w:r w:rsidRPr="009C0F96">
              <w:rPr>
                <w:rFonts w:eastAsia="Tahoma"/>
                <w:szCs w:val="26"/>
                <w:lang w:bidi="ru-RU"/>
              </w:rPr>
              <w:t>Админи-стратив-ного</w:t>
            </w:r>
            <w:proofErr w:type="spellEnd"/>
            <w:r w:rsidRPr="009C0F96">
              <w:rPr>
                <w:rFonts w:eastAsia="Tahoma"/>
                <w:szCs w:val="26"/>
                <w:lang w:bidi="ru-RU"/>
              </w:rPr>
              <w:t xml:space="preserve"> </w:t>
            </w:r>
            <w:proofErr w:type="spellStart"/>
            <w:proofErr w:type="gramStart"/>
            <w:r w:rsidRPr="009C0F96">
              <w:rPr>
                <w:rFonts w:eastAsia="Tahoma"/>
                <w:szCs w:val="26"/>
                <w:lang w:bidi="ru-RU"/>
              </w:rPr>
              <w:t>регламен-та</w:t>
            </w:r>
            <w:proofErr w:type="spellEnd"/>
            <w:proofErr w:type="gramEnd"/>
          </w:p>
        </w:tc>
        <w:tc>
          <w:tcPr>
            <w:tcW w:w="4456" w:type="dxa"/>
          </w:tcPr>
          <w:p w:rsidR="009C0F96" w:rsidRPr="009C0F96" w:rsidRDefault="009C0F96" w:rsidP="009C0F96">
            <w:pPr>
              <w:widowControl w:val="0"/>
              <w:jc w:val="center"/>
              <w:rPr>
                <w:rFonts w:eastAsia="Tahoma"/>
                <w:szCs w:val="26"/>
                <w:lang w:bidi="ru-RU"/>
              </w:rPr>
            </w:pPr>
            <w:r w:rsidRPr="009C0F96">
              <w:rPr>
                <w:rFonts w:eastAsia="Tahoma"/>
                <w:szCs w:val="26"/>
                <w:lang w:bidi="ru-RU"/>
              </w:rPr>
              <w:t>Наименование основания для отказа в соответствии с Административным регламентом</w:t>
            </w:r>
          </w:p>
        </w:tc>
        <w:tc>
          <w:tcPr>
            <w:tcW w:w="4051" w:type="dxa"/>
          </w:tcPr>
          <w:p w:rsidR="009C0F96" w:rsidRPr="009C0F96" w:rsidRDefault="009C0F96" w:rsidP="009C0F96">
            <w:pPr>
              <w:widowControl w:val="0"/>
              <w:jc w:val="center"/>
              <w:rPr>
                <w:rFonts w:eastAsia="Tahoma"/>
                <w:szCs w:val="26"/>
                <w:lang w:bidi="ru-RU"/>
              </w:rPr>
            </w:pPr>
            <w:r w:rsidRPr="009C0F96">
              <w:rPr>
                <w:rFonts w:eastAsia="Tahoma"/>
                <w:szCs w:val="26"/>
                <w:lang w:bidi="ru-RU"/>
              </w:rPr>
              <w:t>Разъяснение причин отказа в приеме документов</w:t>
            </w:r>
          </w:p>
        </w:tc>
      </w:tr>
      <w:tr w:rsidR="009C0F96" w:rsidRPr="009C0F96" w:rsidTr="009C0F96">
        <w:trPr>
          <w:trHeight w:val="813"/>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t xml:space="preserve">подпункт "а" пункта </w:t>
            </w:r>
            <w:r w:rsidR="00203AD1">
              <w:rPr>
                <w:rFonts w:eastAsia="Tahoma"/>
                <w:szCs w:val="26"/>
                <w:lang w:bidi="ru-RU"/>
              </w:rPr>
              <w:t>20</w:t>
            </w:r>
            <w:r w:rsidRPr="009C0F96">
              <w:rPr>
                <w:rFonts w:eastAsia="Tahoma"/>
                <w:szCs w:val="26"/>
                <w:lang w:bidi="ru-RU"/>
              </w:rPr>
              <w:t xml:space="preserve"> </w:t>
            </w:r>
          </w:p>
        </w:tc>
        <w:tc>
          <w:tcPr>
            <w:tcW w:w="4456" w:type="dxa"/>
          </w:tcPr>
          <w:p w:rsidR="009C0F96" w:rsidRPr="009C0F96" w:rsidRDefault="00203AD1" w:rsidP="00203AD1">
            <w:pPr>
              <w:autoSpaceDE w:val="0"/>
              <w:autoSpaceDN w:val="0"/>
              <w:adjustRightInd w:val="0"/>
              <w:rPr>
                <w:rFonts w:eastAsia="Calibri"/>
                <w:bCs/>
                <w:szCs w:val="26"/>
                <w:lang w:eastAsia="en-US"/>
              </w:rPr>
            </w:pPr>
            <w:r w:rsidRPr="00203AD1">
              <w:rPr>
                <w:rFonts w:eastAsia="Calibri"/>
                <w:bCs/>
                <w:szCs w:val="26"/>
                <w:lang w:eastAsia="en-US"/>
              </w:rPr>
              <w:t>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tc>
        <w:tc>
          <w:tcPr>
            <w:tcW w:w="4051" w:type="dxa"/>
          </w:tcPr>
          <w:p w:rsidR="009C0F96" w:rsidRPr="009C0F96" w:rsidRDefault="009C0F96" w:rsidP="009C0F96">
            <w:pPr>
              <w:widowControl w:val="0"/>
              <w:autoSpaceDE w:val="0"/>
              <w:autoSpaceDN w:val="0"/>
              <w:adjustRightInd w:val="0"/>
              <w:rPr>
                <w:rFonts w:eastAsia="Calibri"/>
                <w:i/>
                <w:szCs w:val="26"/>
                <w:lang w:bidi="ru-RU"/>
              </w:rPr>
            </w:pPr>
            <w:r w:rsidRPr="009C0F96">
              <w:rPr>
                <w:rFonts w:eastAsia="Calibri"/>
                <w:i/>
                <w:szCs w:val="26"/>
                <w:lang w:bidi="ru-RU"/>
              </w:rPr>
              <w:t>Указывается, какое ведомство предоставляет услугу, информация о его местонахождении</w:t>
            </w:r>
          </w:p>
        </w:tc>
      </w:tr>
      <w:tr w:rsidR="009C0F96" w:rsidRPr="009C0F96" w:rsidTr="009C0F96">
        <w:trPr>
          <w:trHeight w:val="615"/>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t>подпункт "б" пункта 2</w:t>
            </w:r>
            <w:r w:rsidR="00203AD1">
              <w:rPr>
                <w:rFonts w:eastAsia="Tahoma"/>
                <w:szCs w:val="26"/>
                <w:lang w:bidi="ru-RU"/>
              </w:rPr>
              <w:t>0</w:t>
            </w:r>
            <w:r w:rsidRPr="009C0F96">
              <w:rPr>
                <w:rFonts w:eastAsia="Tahoma"/>
                <w:szCs w:val="26"/>
                <w:lang w:bidi="ru-RU"/>
              </w:rPr>
              <w:t xml:space="preserve"> </w:t>
            </w:r>
          </w:p>
        </w:tc>
        <w:tc>
          <w:tcPr>
            <w:tcW w:w="4456" w:type="dxa"/>
          </w:tcPr>
          <w:p w:rsidR="009C0F96" w:rsidRPr="009C0F96" w:rsidRDefault="009C0F96" w:rsidP="00203AD1">
            <w:pPr>
              <w:autoSpaceDE w:val="0"/>
              <w:autoSpaceDN w:val="0"/>
              <w:adjustRightInd w:val="0"/>
              <w:rPr>
                <w:rFonts w:eastAsia="Calibri"/>
                <w:bCs/>
                <w:szCs w:val="26"/>
                <w:lang w:eastAsia="en-US"/>
              </w:rPr>
            </w:pPr>
            <w:r w:rsidRPr="009C0F96">
              <w:rPr>
                <w:rFonts w:eastAsia="Calibri"/>
                <w:bCs/>
                <w:szCs w:val="26"/>
                <w:lang w:eastAsia="en-US"/>
              </w:rPr>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w:t>
            </w:r>
            <w:r w:rsidR="00203AD1">
              <w:rPr>
                <w:rFonts w:eastAsia="Calibri"/>
                <w:bCs/>
                <w:szCs w:val="26"/>
                <w:lang w:eastAsia="en-US"/>
              </w:rPr>
              <w:t>Р</w:t>
            </w:r>
            <w:r w:rsidRPr="009C0F96">
              <w:rPr>
                <w:rFonts w:eastAsia="Calibri"/>
                <w:bCs/>
                <w:szCs w:val="26"/>
                <w:lang w:eastAsia="en-US"/>
              </w:rPr>
              <w:t>егиональном портале</w:t>
            </w:r>
          </w:p>
        </w:tc>
        <w:tc>
          <w:tcPr>
            <w:tcW w:w="4051" w:type="dxa"/>
          </w:tcPr>
          <w:p w:rsidR="009C0F96" w:rsidRPr="009C0F96" w:rsidRDefault="009C0F96" w:rsidP="009C0F96">
            <w:pPr>
              <w:widowControl w:val="0"/>
              <w:autoSpaceDE w:val="0"/>
              <w:autoSpaceDN w:val="0"/>
              <w:adjustRightInd w:val="0"/>
              <w:rPr>
                <w:rFonts w:eastAsia="Calibri"/>
                <w:i/>
                <w:szCs w:val="26"/>
                <w:lang w:bidi="ru-RU"/>
              </w:rPr>
            </w:pPr>
            <w:r w:rsidRPr="009C0F96">
              <w:rPr>
                <w:rFonts w:eastAsia="Tahoma"/>
                <w:i/>
                <w:szCs w:val="26"/>
                <w:lang w:bidi="ru-RU"/>
              </w:rPr>
              <w:t>Указываются основания такого вывода</w:t>
            </w:r>
          </w:p>
        </w:tc>
      </w:tr>
      <w:tr w:rsidR="009C0F96" w:rsidRPr="009C0F96" w:rsidTr="009C0F96">
        <w:trPr>
          <w:trHeight w:val="927"/>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t>подпункт "в" пункта 2</w:t>
            </w:r>
            <w:r w:rsidR="00203AD1">
              <w:rPr>
                <w:rFonts w:eastAsia="Tahoma"/>
                <w:szCs w:val="26"/>
                <w:lang w:bidi="ru-RU"/>
              </w:rPr>
              <w:t>0</w:t>
            </w:r>
          </w:p>
        </w:tc>
        <w:tc>
          <w:tcPr>
            <w:tcW w:w="4456" w:type="dxa"/>
          </w:tcPr>
          <w:p w:rsidR="009C0F96" w:rsidRPr="009C0F96" w:rsidRDefault="00203AD1" w:rsidP="009C0F96">
            <w:pPr>
              <w:autoSpaceDE w:val="0"/>
              <w:autoSpaceDN w:val="0"/>
              <w:adjustRightInd w:val="0"/>
              <w:rPr>
                <w:rFonts w:eastAsia="Calibri"/>
                <w:bCs/>
                <w:szCs w:val="26"/>
                <w:lang w:eastAsia="en-US"/>
              </w:rPr>
            </w:pPr>
            <w:r w:rsidRPr="00203AD1">
              <w:rPr>
                <w:rFonts w:eastAsia="Calibri"/>
                <w:bCs/>
                <w:szCs w:val="26"/>
                <w:lang w:eastAsia="en-US"/>
              </w:rPr>
              <w:t>непредставление документов, предусмотренных подпунктами "а" – "г" пункта 14 настоящего административного регламента</w:t>
            </w:r>
          </w:p>
        </w:tc>
        <w:tc>
          <w:tcPr>
            <w:tcW w:w="4051" w:type="dxa"/>
          </w:tcPr>
          <w:p w:rsidR="009C0F96" w:rsidRPr="009C0F96" w:rsidRDefault="009C0F96" w:rsidP="009C0F96">
            <w:pPr>
              <w:widowControl w:val="0"/>
              <w:rPr>
                <w:rFonts w:eastAsia="Calibri"/>
                <w:i/>
                <w:szCs w:val="26"/>
                <w:lang w:bidi="ru-RU"/>
              </w:rPr>
            </w:pPr>
            <w:r w:rsidRPr="009C0F96">
              <w:rPr>
                <w:rFonts w:eastAsia="Calibri"/>
                <w:i/>
                <w:szCs w:val="26"/>
                <w:lang w:bidi="ru-RU"/>
              </w:rPr>
              <w:t xml:space="preserve">Указывается исчерпывающий перечень документов, не представленных заявителем </w:t>
            </w:r>
          </w:p>
        </w:tc>
      </w:tr>
      <w:tr w:rsidR="009C0F96" w:rsidRPr="009C0F96" w:rsidTr="009C0F96">
        <w:trPr>
          <w:trHeight w:val="601"/>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t>подпункт "г" пункта 2</w:t>
            </w:r>
            <w:r w:rsidR="00203AD1">
              <w:rPr>
                <w:rFonts w:eastAsia="Tahoma"/>
                <w:szCs w:val="26"/>
                <w:lang w:bidi="ru-RU"/>
              </w:rPr>
              <w:t>0</w:t>
            </w:r>
          </w:p>
        </w:tc>
        <w:tc>
          <w:tcPr>
            <w:tcW w:w="4456" w:type="dxa"/>
          </w:tcPr>
          <w:p w:rsidR="009C0F96" w:rsidRPr="009C0F96" w:rsidRDefault="009C0F96" w:rsidP="009C0F96">
            <w:pPr>
              <w:autoSpaceDE w:val="0"/>
              <w:autoSpaceDN w:val="0"/>
              <w:adjustRightInd w:val="0"/>
              <w:rPr>
                <w:rFonts w:eastAsia="Calibri"/>
                <w:szCs w:val="26"/>
                <w:lang w:eastAsia="en-US"/>
              </w:rPr>
            </w:pPr>
            <w:r w:rsidRPr="009C0F96">
              <w:rPr>
                <w:rFonts w:eastAsia="Calibri"/>
                <w:bCs/>
                <w:szCs w:val="26"/>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51" w:type="dxa"/>
          </w:tcPr>
          <w:p w:rsidR="009C0F96" w:rsidRPr="009C0F96" w:rsidRDefault="009C0F96" w:rsidP="009C0F96">
            <w:pPr>
              <w:widowControl w:val="0"/>
              <w:autoSpaceDE w:val="0"/>
              <w:autoSpaceDN w:val="0"/>
              <w:adjustRightInd w:val="0"/>
              <w:rPr>
                <w:rFonts w:eastAsia="Calibri"/>
                <w:i/>
                <w:szCs w:val="26"/>
                <w:lang w:bidi="ru-RU"/>
              </w:rPr>
            </w:pPr>
            <w:r w:rsidRPr="009C0F96">
              <w:rPr>
                <w:rFonts w:eastAsia="Tahoma"/>
                <w:i/>
                <w:szCs w:val="26"/>
                <w:lang w:bidi="ru-RU"/>
              </w:rPr>
              <w:t>Указывается исчерпывающий перечень документов, утративших силу</w:t>
            </w:r>
          </w:p>
        </w:tc>
      </w:tr>
      <w:tr w:rsidR="009C0F96" w:rsidRPr="009C0F96" w:rsidTr="009C0F96">
        <w:trPr>
          <w:trHeight w:val="1047"/>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t>подпункт "</w:t>
            </w:r>
            <w:proofErr w:type="spellStart"/>
            <w:r w:rsidRPr="009C0F96">
              <w:rPr>
                <w:rFonts w:eastAsia="Tahoma"/>
                <w:szCs w:val="26"/>
                <w:lang w:bidi="ru-RU"/>
              </w:rPr>
              <w:t>д</w:t>
            </w:r>
            <w:proofErr w:type="spellEnd"/>
            <w:r w:rsidRPr="009C0F96">
              <w:rPr>
                <w:rFonts w:eastAsia="Tahoma"/>
                <w:szCs w:val="26"/>
                <w:lang w:bidi="ru-RU"/>
              </w:rPr>
              <w:t>" пункта 2</w:t>
            </w:r>
            <w:r w:rsidR="00203AD1">
              <w:rPr>
                <w:rFonts w:eastAsia="Tahoma"/>
                <w:szCs w:val="26"/>
                <w:lang w:bidi="ru-RU"/>
              </w:rPr>
              <w:t>0</w:t>
            </w:r>
            <w:r w:rsidRPr="009C0F96">
              <w:rPr>
                <w:rFonts w:eastAsia="Tahoma"/>
                <w:szCs w:val="26"/>
                <w:lang w:bidi="ru-RU"/>
              </w:rPr>
              <w:t xml:space="preserve"> </w:t>
            </w:r>
          </w:p>
        </w:tc>
        <w:tc>
          <w:tcPr>
            <w:tcW w:w="4456" w:type="dxa"/>
          </w:tcPr>
          <w:p w:rsidR="009C0F96" w:rsidRPr="009C0F96" w:rsidRDefault="009C0F96" w:rsidP="009C0F96">
            <w:pPr>
              <w:widowControl w:val="0"/>
              <w:autoSpaceDE w:val="0"/>
              <w:autoSpaceDN w:val="0"/>
              <w:adjustRightInd w:val="0"/>
              <w:rPr>
                <w:rFonts w:eastAsia="Tahoma"/>
                <w:szCs w:val="26"/>
                <w:lang w:bidi="ru-RU"/>
              </w:rPr>
            </w:pPr>
            <w:r w:rsidRPr="009C0F96">
              <w:rPr>
                <w:rFonts w:eastAsia="Tahoma"/>
                <w:szCs w:val="26"/>
                <w:lang w:bidi="ru-RU"/>
              </w:rPr>
              <w:t>представленные документы содержат подчистки и исправления текста</w:t>
            </w:r>
          </w:p>
        </w:tc>
        <w:tc>
          <w:tcPr>
            <w:tcW w:w="4051" w:type="dxa"/>
          </w:tcPr>
          <w:p w:rsidR="009C0F96" w:rsidRPr="009C0F96" w:rsidRDefault="009C0F96" w:rsidP="009C0F96">
            <w:pPr>
              <w:widowControl w:val="0"/>
              <w:autoSpaceDE w:val="0"/>
              <w:autoSpaceDN w:val="0"/>
              <w:adjustRightInd w:val="0"/>
              <w:rPr>
                <w:rFonts w:eastAsia="Calibri"/>
                <w:i/>
                <w:szCs w:val="26"/>
                <w:lang w:bidi="ru-RU"/>
              </w:rPr>
            </w:pPr>
            <w:r w:rsidRPr="009C0F96">
              <w:rPr>
                <w:rFonts w:eastAsia="Tahoma"/>
                <w:i/>
                <w:szCs w:val="26"/>
                <w:lang w:bidi="ru-RU"/>
              </w:rPr>
              <w:t xml:space="preserve">Указывается исчерпывающий перечень документов, содержащих подчистки и исправления текста </w:t>
            </w:r>
          </w:p>
        </w:tc>
      </w:tr>
      <w:tr w:rsidR="009C0F96" w:rsidRPr="009C0F96" w:rsidTr="009C0F96">
        <w:trPr>
          <w:trHeight w:val="1603"/>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lastRenderedPageBreak/>
              <w:t>подпункт "е" пункта 2</w:t>
            </w:r>
            <w:r w:rsidR="00203AD1">
              <w:rPr>
                <w:rFonts w:eastAsia="Tahoma"/>
                <w:szCs w:val="26"/>
                <w:lang w:bidi="ru-RU"/>
              </w:rPr>
              <w:t>0</w:t>
            </w:r>
            <w:r w:rsidRPr="009C0F96">
              <w:rPr>
                <w:rFonts w:eastAsia="Tahoma"/>
                <w:szCs w:val="26"/>
                <w:lang w:bidi="ru-RU"/>
              </w:rPr>
              <w:t xml:space="preserve"> </w:t>
            </w:r>
          </w:p>
        </w:tc>
        <w:tc>
          <w:tcPr>
            <w:tcW w:w="4456" w:type="dxa"/>
            <w:shd w:val="clear" w:color="auto" w:fill="auto"/>
          </w:tcPr>
          <w:p w:rsidR="009C0F96" w:rsidRPr="009C0F96" w:rsidRDefault="009C0F96" w:rsidP="009C0F96">
            <w:pPr>
              <w:widowControl w:val="0"/>
              <w:autoSpaceDE w:val="0"/>
              <w:autoSpaceDN w:val="0"/>
              <w:adjustRightInd w:val="0"/>
              <w:rPr>
                <w:rFonts w:eastAsia="Tahoma"/>
                <w:szCs w:val="26"/>
                <w:lang w:bidi="ru-RU"/>
              </w:rPr>
            </w:pPr>
            <w:r w:rsidRPr="009C0F96">
              <w:rPr>
                <w:rFonts w:eastAsia="Tahoma"/>
                <w:szCs w:val="26"/>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shd w:val="clear" w:color="auto" w:fill="auto"/>
          </w:tcPr>
          <w:p w:rsidR="009C0F96" w:rsidRPr="009C0F96" w:rsidRDefault="009C0F96" w:rsidP="009C0F96">
            <w:pPr>
              <w:widowControl w:val="0"/>
              <w:autoSpaceDE w:val="0"/>
              <w:autoSpaceDN w:val="0"/>
              <w:adjustRightInd w:val="0"/>
              <w:rPr>
                <w:rFonts w:eastAsia="Calibri"/>
                <w:i/>
                <w:szCs w:val="26"/>
                <w:lang w:bidi="ru-RU"/>
              </w:rPr>
            </w:pPr>
            <w:r w:rsidRPr="009C0F96">
              <w:rPr>
                <w:rFonts w:eastAsia="Tahoma"/>
                <w:i/>
                <w:szCs w:val="26"/>
                <w:lang w:bidi="ru-RU"/>
              </w:rPr>
              <w:t>Указывается исчерпывающий перечень документов, содержащих повреждения</w:t>
            </w:r>
          </w:p>
        </w:tc>
      </w:tr>
      <w:tr w:rsidR="009C0F96" w:rsidRPr="009C0F96" w:rsidTr="009C0F96">
        <w:trPr>
          <w:trHeight w:val="1842"/>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t>подпункт "ж" пункта 2</w:t>
            </w:r>
            <w:r w:rsidR="00203AD1">
              <w:rPr>
                <w:rFonts w:eastAsia="Tahoma"/>
                <w:szCs w:val="26"/>
                <w:lang w:bidi="ru-RU"/>
              </w:rPr>
              <w:t>0</w:t>
            </w:r>
            <w:r w:rsidRPr="009C0F96">
              <w:rPr>
                <w:rFonts w:eastAsia="Tahoma"/>
                <w:szCs w:val="26"/>
                <w:lang w:bidi="ru-RU"/>
              </w:rPr>
              <w:t xml:space="preserve"> </w:t>
            </w:r>
          </w:p>
        </w:tc>
        <w:tc>
          <w:tcPr>
            <w:tcW w:w="4456" w:type="dxa"/>
          </w:tcPr>
          <w:p w:rsidR="009C0F96" w:rsidRPr="009C0F96" w:rsidRDefault="00203AD1" w:rsidP="00203AD1">
            <w:pPr>
              <w:widowControl w:val="0"/>
              <w:autoSpaceDE w:val="0"/>
              <w:autoSpaceDN w:val="0"/>
              <w:adjustRightInd w:val="0"/>
              <w:rPr>
                <w:rFonts w:eastAsia="Tahoma"/>
                <w:szCs w:val="26"/>
                <w:lang w:bidi="ru-RU"/>
              </w:rPr>
            </w:pPr>
            <w:r w:rsidRPr="00203AD1">
              <w:rPr>
                <w:rFonts w:eastAsia="Tahoma"/>
                <w:szCs w:val="26"/>
                <w:lang w:bidi="ru-RU"/>
              </w:rPr>
              <w:t>заявление о выдаче градостроительного плана земельного участка и документы, указанные в подпунктах "б" − "г" пункта 14 настоящего административного регламента, представлены в электронной форме с нарушением требований, установленных пунктами 18 – 19 настоящего административного регламента;</w:t>
            </w:r>
          </w:p>
        </w:tc>
        <w:tc>
          <w:tcPr>
            <w:tcW w:w="4051" w:type="dxa"/>
          </w:tcPr>
          <w:p w:rsidR="009C0F96" w:rsidRPr="009C0F96" w:rsidRDefault="009C0F96" w:rsidP="009C0F96">
            <w:pPr>
              <w:widowControl w:val="0"/>
              <w:autoSpaceDE w:val="0"/>
              <w:autoSpaceDN w:val="0"/>
              <w:adjustRightInd w:val="0"/>
              <w:rPr>
                <w:rFonts w:eastAsia="Calibri"/>
                <w:i/>
                <w:szCs w:val="26"/>
                <w:lang w:bidi="ru-RU"/>
              </w:rPr>
            </w:pPr>
            <w:r w:rsidRPr="009C0F96">
              <w:rPr>
                <w:rFonts w:eastAsia="Tahoma"/>
                <w:i/>
                <w:szCs w:val="26"/>
                <w:lang w:bidi="ru-RU"/>
              </w:rPr>
              <w:t>Указывается исчерпывающий перечень электронных документов, не соответствующих указанному критерию</w:t>
            </w:r>
          </w:p>
        </w:tc>
      </w:tr>
      <w:tr w:rsidR="00203AD1" w:rsidRPr="009C0F96" w:rsidTr="009C0F96">
        <w:trPr>
          <w:trHeight w:val="1842"/>
        </w:trPr>
        <w:tc>
          <w:tcPr>
            <w:tcW w:w="1144" w:type="dxa"/>
          </w:tcPr>
          <w:p w:rsidR="00203AD1" w:rsidRPr="009C0F96" w:rsidRDefault="00203AD1" w:rsidP="00203AD1">
            <w:pPr>
              <w:widowControl w:val="0"/>
              <w:jc w:val="both"/>
              <w:rPr>
                <w:rFonts w:eastAsia="Tahoma"/>
                <w:szCs w:val="26"/>
                <w:lang w:bidi="ru-RU"/>
              </w:rPr>
            </w:pPr>
            <w:r w:rsidRPr="009C0F96">
              <w:rPr>
                <w:rFonts w:eastAsia="Tahoma"/>
                <w:szCs w:val="26"/>
                <w:lang w:bidi="ru-RU"/>
              </w:rPr>
              <w:t>подпункт "</w:t>
            </w:r>
            <w:proofErr w:type="spellStart"/>
            <w:r>
              <w:rPr>
                <w:rFonts w:eastAsia="Tahoma"/>
                <w:szCs w:val="26"/>
                <w:lang w:bidi="ru-RU"/>
              </w:rPr>
              <w:t>з</w:t>
            </w:r>
            <w:proofErr w:type="spellEnd"/>
            <w:r w:rsidRPr="009C0F96">
              <w:rPr>
                <w:rFonts w:eastAsia="Tahoma"/>
                <w:szCs w:val="26"/>
                <w:lang w:bidi="ru-RU"/>
              </w:rPr>
              <w:t>" пункта 2</w:t>
            </w:r>
            <w:r>
              <w:rPr>
                <w:rFonts w:eastAsia="Tahoma"/>
                <w:szCs w:val="26"/>
                <w:lang w:bidi="ru-RU"/>
              </w:rPr>
              <w:t>0</w:t>
            </w:r>
          </w:p>
        </w:tc>
        <w:tc>
          <w:tcPr>
            <w:tcW w:w="4456" w:type="dxa"/>
          </w:tcPr>
          <w:p w:rsidR="00203AD1" w:rsidRPr="009C0F96" w:rsidRDefault="00203AD1" w:rsidP="009C0F96">
            <w:pPr>
              <w:widowControl w:val="0"/>
              <w:autoSpaceDE w:val="0"/>
              <w:autoSpaceDN w:val="0"/>
              <w:adjustRightInd w:val="0"/>
              <w:rPr>
                <w:rFonts w:eastAsia="Tahoma"/>
                <w:szCs w:val="26"/>
                <w:lang w:bidi="ru-RU"/>
              </w:rPr>
            </w:pPr>
            <w:r w:rsidRPr="009C0F96">
              <w:rPr>
                <w:rFonts w:eastAsia="Tahoma"/>
                <w:szCs w:val="26"/>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Pr>
          <w:p w:rsidR="00203AD1" w:rsidRPr="009C0F96" w:rsidRDefault="00203AD1" w:rsidP="009C0F96">
            <w:pPr>
              <w:widowControl w:val="0"/>
              <w:autoSpaceDE w:val="0"/>
              <w:autoSpaceDN w:val="0"/>
              <w:adjustRightInd w:val="0"/>
              <w:rPr>
                <w:rFonts w:eastAsia="Tahoma"/>
                <w:i/>
                <w:szCs w:val="26"/>
                <w:lang w:bidi="ru-RU"/>
              </w:rPr>
            </w:pPr>
            <w:r w:rsidRPr="009C0F96">
              <w:rPr>
                <w:rFonts w:eastAsia="Tahoma"/>
                <w:i/>
                <w:szCs w:val="26"/>
                <w:lang w:bidi="ru-RU"/>
              </w:rPr>
              <w:t>Указывается исчерпывающий перечень электронных документов, не соответствующих указанному критерию</w:t>
            </w:r>
          </w:p>
        </w:tc>
      </w:tr>
    </w:tbl>
    <w:p w:rsidR="009C0F96" w:rsidRPr="009C0F96" w:rsidRDefault="009C0F96" w:rsidP="009C0F96">
      <w:pPr>
        <w:widowControl w:val="0"/>
        <w:ind w:firstLine="708"/>
        <w:jc w:val="both"/>
        <w:rPr>
          <w:sz w:val="28"/>
          <w:szCs w:val="28"/>
          <w:lang w:bidi="ru-RU"/>
        </w:rPr>
      </w:pPr>
      <w:r w:rsidRPr="0002296F">
        <w:rPr>
          <w:sz w:val="26"/>
          <w:szCs w:val="26"/>
          <w:lang w:bidi="ru-RU"/>
        </w:rPr>
        <w:t>Дополнительно информируем</w:t>
      </w:r>
      <w:r w:rsidRPr="009C0F96">
        <w:rPr>
          <w:sz w:val="28"/>
          <w:szCs w:val="28"/>
          <w:lang w:bidi="ru-RU"/>
        </w:rPr>
        <w:t>:</w:t>
      </w:r>
      <w:r>
        <w:rPr>
          <w:sz w:val="28"/>
          <w:szCs w:val="28"/>
          <w:lang w:bidi="ru-RU"/>
        </w:rPr>
        <w:t xml:space="preserve"> </w:t>
      </w:r>
      <w:r w:rsidRPr="009C0F96">
        <w:rPr>
          <w:sz w:val="28"/>
          <w:szCs w:val="28"/>
          <w:lang w:bidi="ru-RU"/>
        </w:rPr>
        <w:t>____________________________________</w:t>
      </w:r>
      <w:r>
        <w:rPr>
          <w:sz w:val="28"/>
          <w:szCs w:val="28"/>
          <w:lang w:bidi="ru-RU"/>
        </w:rPr>
        <w:t xml:space="preserve"> </w:t>
      </w:r>
      <w:r w:rsidRPr="009C0F96">
        <w:rPr>
          <w:sz w:val="28"/>
          <w:szCs w:val="28"/>
          <w:lang w:bidi="ru-RU"/>
        </w:rPr>
        <w:t xml:space="preserve">____________________________________________________________________   </w:t>
      </w:r>
    </w:p>
    <w:p w:rsidR="009C0F96" w:rsidRPr="009C0F96" w:rsidRDefault="009C0F96" w:rsidP="009C0F96">
      <w:pPr>
        <w:widowControl w:val="0"/>
        <w:jc w:val="center"/>
        <w:rPr>
          <w:szCs w:val="28"/>
          <w:lang w:bidi="ru-RU"/>
        </w:rPr>
      </w:pPr>
      <w:r w:rsidRPr="009C0F96">
        <w:rPr>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552" w:type="dxa"/>
        <w:tblLayout w:type="fixed"/>
        <w:tblCellMar>
          <w:left w:w="28" w:type="dxa"/>
          <w:right w:w="28" w:type="dxa"/>
        </w:tblCellMar>
        <w:tblLook w:val="0000"/>
      </w:tblPr>
      <w:tblGrid>
        <w:gridCol w:w="3003"/>
        <w:gridCol w:w="272"/>
        <w:gridCol w:w="2184"/>
        <w:gridCol w:w="272"/>
        <w:gridCol w:w="3821"/>
      </w:tblGrid>
      <w:tr w:rsidR="009C0F96" w:rsidRPr="009C0F96" w:rsidTr="0002296F">
        <w:trPr>
          <w:trHeight w:val="737"/>
        </w:trPr>
        <w:tc>
          <w:tcPr>
            <w:tcW w:w="3003" w:type="dxa"/>
            <w:tcBorders>
              <w:top w:val="nil"/>
              <w:left w:val="nil"/>
              <w:bottom w:val="single" w:sz="4" w:space="0" w:color="auto"/>
              <w:right w:val="nil"/>
            </w:tcBorders>
            <w:vAlign w:val="bottom"/>
          </w:tcPr>
          <w:p w:rsidR="009C0F96" w:rsidRPr="009C0F96" w:rsidRDefault="009C0F96" w:rsidP="009C0F96">
            <w:pPr>
              <w:widowControl w:val="0"/>
              <w:spacing w:after="200" w:line="276" w:lineRule="auto"/>
              <w:jc w:val="center"/>
              <w:rPr>
                <w:sz w:val="28"/>
                <w:szCs w:val="28"/>
                <w:lang w:bidi="ru-RU"/>
              </w:rPr>
            </w:pPr>
          </w:p>
        </w:tc>
        <w:tc>
          <w:tcPr>
            <w:tcW w:w="272" w:type="dxa"/>
            <w:tcBorders>
              <w:top w:val="nil"/>
              <w:left w:val="nil"/>
              <w:bottom w:val="nil"/>
              <w:right w:val="nil"/>
            </w:tcBorders>
            <w:vAlign w:val="bottom"/>
          </w:tcPr>
          <w:p w:rsidR="009C0F96" w:rsidRPr="009C0F96" w:rsidRDefault="009C0F96" w:rsidP="009C0F96">
            <w:pPr>
              <w:widowControl w:val="0"/>
              <w:spacing w:after="200" w:line="276" w:lineRule="auto"/>
              <w:rPr>
                <w:sz w:val="28"/>
                <w:szCs w:val="28"/>
                <w:lang w:bidi="ru-RU"/>
              </w:rPr>
            </w:pPr>
          </w:p>
        </w:tc>
        <w:tc>
          <w:tcPr>
            <w:tcW w:w="2184" w:type="dxa"/>
            <w:tcBorders>
              <w:top w:val="nil"/>
              <w:left w:val="nil"/>
              <w:bottom w:val="single" w:sz="4" w:space="0" w:color="auto"/>
              <w:right w:val="nil"/>
            </w:tcBorders>
            <w:vAlign w:val="bottom"/>
          </w:tcPr>
          <w:p w:rsidR="009C0F96" w:rsidRPr="009C0F96" w:rsidRDefault="009C0F96" w:rsidP="009C0F96">
            <w:pPr>
              <w:widowControl w:val="0"/>
              <w:spacing w:after="200" w:line="276" w:lineRule="auto"/>
              <w:jc w:val="center"/>
              <w:rPr>
                <w:sz w:val="28"/>
                <w:szCs w:val="28"/>
                <w:lang w:bidi="ru-RU"/>
              </w:rPr>
            </w:pPr>
          </w:p>
        </w:tc>
        <w:tc>
          <w:tcPr>
            <w:tcW w:w="272" w:type="dxa"/>
            <w:tcBorders>
              <w:top w:val="nil"/>
              <w:left w:val="nil"/>
              <w:bottom w:val="nil"/>
              <w:right w:val="nil"/>
            </w:tcBorders>
            <w:vAlign w:val="bottom"/>
          </w:tcPr>
          <w:p w:rsidR="009C0F96" w:rsidRPr="009C0F96" w:rsidRDefault="009C0F96" w:rsidP="009C0F96">
            <w:pPr>
              <w:widowControl w:val="0"/>
              <w:spacing w:after="200" w:line="276" w:lineRule="auto"/>
              <w:rPr>
                <w:sz w:val="28"/>
                <w:szCs w:val="28"/>
                <w:lang w:bidi="ru-RU"/>
              </w:rPr>
            </w:pPr>
          </w:p>
        </w:tc>
        <w:tc>
          <w:tcPr>
            <w:tcW w:w="3821" w:type="dxa"/>
            <w:tcBorders>
              <w:top w:val="nil"/>
              <w:left w:val="nil"/>
              <w:bottom w:val="single" w:sz="4" w:space="0" w:color="auto"/>
              <w:right w:val="nil"/>
            </w:tcBorders>
            <w:vAlign w:val="bottom"/>
          </w:tcPr>
          <w:p w:rsidR="009C0F96" w:rsidRPr="009C0F96" w:rsidRDefault="009C0F96" w:rsidP="009C0F96">
            <w:pPr>
              <w:widowControl w:val="0"/>
              <w:spacing w:after="200" w:line="276" w:lineRule="auto"/>
              <w:jc w:val="center"/>
              <w:rPr>
                <w:sz w:val="28"/>
                <w:szCs w:val="28"/>
                <w:lang w:bidi="ru-RU"/>
              </w:rPr>
            </w:pPr>
          </w:p>
        </w:tc>
      </w:tr>
      <w:tr w:rsidR="009C0F96" w:rsidRPr="009C0F96" w:rsidTr="0002296F">
        <w:trPr>
          <w:trHeight w:val="489"/>
        </w:trPr>
        <w:tc>
          <w:tcPr>
            <w:tcW w:w="3003" w:type="dxa"/>
            <w:tcBorders>
              <w:top w:val="nil"/>
              <w:left w:val="nil"/>
              <w:bottom w:val="nil"/>
              <w:right w:val="nil"/>
            </w:tcBorders>
          </w:tcPr>
          <w:p w:rsidR="009C0F96" w:rsidRPr="009C0F96" w:rsidRDefault="009C0F96" w:rsidP="009C0F96">
            <w:pPr>
              <w:widowControl w:val="0"/>
              <w:spacing w:after="200" w:line="276" w:lineRule="auto"/>
              <w:jc w:val="center"/>
              <w:rPr>
                <w:sz w:val="20"/>
                <w:szCs w:val="28"/>
                <w:lang w:bidi="ru-RU"/>
              </w:rPr>
            </w:pPr>
            <w:r w:rsidRPr="009C0F96">
              <w:rPr>
                <w:sz w:val="20"/>
                <w:szCs w:val="28"/>
                <w:lang w:bidi="ru-RU"/>
              </w:rPr>
              <w:t>(должность)</w:t>
            </w:r>
          </w:p>
        </w:tc>
        <w:tc>
          <w:tcPr>
            <w:tcW w:w="272" w:type="dxa"/>
            <w:tcBorders>
              <w:top w:val="nil"/>
              <w:left w:val="nil"/>
              <w:bottom w:val="nil"/>
              <w:right w:val="nil"/>
            </w:tcBorders>
          </w:tcPr>
          <w:p w:rsidR="009C0F96" w:rsidRPr="009C0F96" w:rsidRDefault="009C0F96" w:rsidP="009C0F96">
            <w:pPr>
              <w:widowControl w:val="0"/>
              <w:spacing w:after="200" w:line="276" w:lineRule="auto"/>
              <w:rPr>
                <w:sz w:val="20"/>
                <w:szCs w:val="28"/>
                <w:lang w:bidi="ru-RU"/>
              </w:rPr>
            </w:pPr>
          </w:p>
        </w:tc>
        <w:tc>
          <w:tcPr>
            <w:tcW w:w="2184" w:type="dxa"/>
            <w:tcBorders>
              <w:top w:val="nil"/>
              <w:left w:val="nil"/>
              <w:bottom w:val="nil"/>
              <w:right w:val="nil"/>
            </w:tcBorders>
          </w:tcPr>
          <w:p w:rsidR="009C0F96" w:rsidRPr="009C0F96" w:rsidRDefault="009C0F96" w:rsidP="009C0F96">
            <w:pPr>
              <w:widowControl w:val="0"/>
              <w:spacing w:after="200" w:line="276" w:lineRule="auto"/>
              <w:jc w:val="center"/>
              <w:rPr>
                <w:sz w:val="20"/>
                <w:szCs w:val="28"/>
                <w:lang w:bidi="ru-RU"/>
              </w:rPr>
            </w:pPr>
            <w:r w:rsidRPr="009C0F96">
              <w:rPr>
                <w:sz w:val="20"/>
                <w:szCs w:val="28"/>
                <w:lang w:bidi="ru-RU"/>
              </w:rPr>
              <w:t>(подпись)</w:t>
            </w:r>
          </w:p>
        </w:tc>
        <w:tc>
          <w:tcPr>
            <w:tcW w:w="272" w:type="dxa"/>
            <w:tcBorders>
              <w:top w:val="nil"/>
              <w:left w:val="nil"/>
              <w:bottom w:val="nil"/>
              <w:right w:val="nil"/>
            </w:tcBorders>
          </w:tcPr>
          <w:p w:rsidR="009C0F96" w:rsidRPr="009C0F96" w:rsidRDefault="009C0F96" w:rsidP="009C0F96">
            <w:pPr>
              <w:widowControl w:val="0"/>
              <w:spacing w:after="200" w:line="276" w:lineRule="auto"/>
              <w:rPr>
                <w:sz w:val="20"/>
                <w:szCs w:val="28"/>
                <w:lang w:bidi="ru-RU"/>
              </w:rPr>
            </w:pPr>
          </w:p>
        </w:tc>
        <w:tc>
          <w:tcPr>
            <w:tcW w:w="3821" w:type="dxa"/>
            <w:tcBorders>
              <w:top w:val="nil"/>
              <w:left w:val="nil"/>
              <w:bottom w:val="nil"/>
              <w:right w:val="nil"/>
            </w:tcBorders>
          </w:tcPr>
          <w:p w:rsidR="009C0F96" w:rsidRPr="009C0F96" w:rsidRDefault="009C0F96" w:rsidP="009C0F96">
            <w:pPr>
              <w:widowControl w:val="0"/>
              <w:spacing w:after="200" w:line="276" w:lineRule="auto"/>
              <w:jc w:val="center"/>
              <w:rPr>
                <w:sz w:val="20"/>
                <w:szCs w:val="28"/>
                <w:lang w:bidi="ru-RU"/>
              </w:rPr>
            </w:pPr>
            <w:proofErr w:type="gramStart"/>
            <w:r w:rsidRPr="009C0F96">
              <w:rPr>
                <w:sz w:val="20"/>
                <w:szCs w:val="28"/>
                <w:lang w:bidi="ru-RU"/>
              </w:rPr>
              <w:t>(фамилия, имя, отчество (при наличии)</w:t>
            </w:r>
            <w:proofErr w:type="gramEnd"/>
          </w:p>
        </w:tc>
      </w:tr>
    </w:tbl>
    <w:p w:rsidR="007F62A4" w:rsidRDefault="009C0F96" w:rsidP="007F62A4">
      <w:pPr>
        <w:tabs>
          <w:tab w:val="left" w:pos="3261"/>
          <w:tab w:val="left" w:pos="6149"/>
        </w:tabs>
        <w:jc w:val="both"/>
        <w:rPr>
          <w:spacing w:val="-2"/>
          <w:sz w:val="20"/>
          <w:szCs w:val="20"/>
        </w:rPr>
      </w:pPr>
      <w:r w:rsidRPr="009C0F96">
        <w:rPr>
          <w:rFonts w:eastAsia="Tahoma"/>
          <w:sz w:val="28"/>
          <w:szCs w:val="28"/>
          <w:lang w:bidi="ru-RU"/>
        </w:rPr>
        <w:br w:type="page"/>
      </w:r>
    </w:p>
    <w:p w:rsidR="007F62A4" w:rsidRDefault="007F62A4" w:rsidP="007F62A4">
      <w:pPr>
        <w:tabs>
          <w:tab w:val="left" w:pos="3261"/>
          <w:tab w:val="left" w:pos="6149"/>
        </w:tabs>
        <w:jc w:val="both"/>
        <w:rPr>
          <w:spacing w:val="-2"/>
          <w:sz w:val="20"/>
          <w:szCs w:val="20"/>
        </w:rPr>
        <w:sectPr w:rsidR="007F62A4" w:rsidSect="00AA293A">
          <w:pgSz w:w="11906" w:h="16838"/>
          <w:pgMar w:top="709" w:right="567" w:bottom="1134" w:left="1701" w:header="709" w:footer="709" w:gutter="0"/>
          <w:pgNumType w:start="1"/>
          <w:cols w:space="708"/>
          <w:titlePg/>
          <w:docGrid w:linePitch="381"/>
        </w:sectPr>
      </w:pPr>
    </w:p>
    <w:p w:rsidR="007F62A4" w:rsidRPr="00D242C5" w:rsidRDefault="007F62A4" w:rsidP="007F62A4">
      <w:pPr>
        <w:pStyle w:val="a9"/>
        <w:spacing w:before="67"/>
        <w:ind w:left="5664" w:right="413"/>
        <w:rPr>
          <w:b w:val="0"/>
        </w:rPr>
      </w:pPr>
      <w:r w:rsidRPr="00D242C5">
        <w:rPr>
          <w:b w:val="0"/>
        </w:rPr>
        <w:lastRenderedPageBreak/>
        <w:t>ПРИЛОЖЕНИЕ№</w:t>
      </w:r>
      <w:r>
        <w:rPr>
          <w:b w:val="0"/>
          <w:spacing w:val="-10"/>
        </w:rPr>
        <w:t>3</w:t>
      </w:r>
    </w:p>
    <w:p w:rsidR="007F62A4" w:rsidRDefault="009C0F96" w:rsidP="009C0F96">
      <w:pPr>
        <w:pStyle w:val="a9"/>
        <w:spacing w:before="3"/>
        <w:ind w:left="5533" w:right="-1" w:firstLine="8"/>
        <w:rPr>
          <w:b w:val="0"/>
        </w:rPr>
      </w:pPr>
      <w:r w:rsidRPr="00D242C5">
        <w:rPr>
          <w:b w:val="0"/>
        </w:rPr>
        <w:t>к административному</w:t>
      </w:r>
      <w:r>
        <w:rPr>
          <w:b w:val="0"/>
        </w:rPr>
        <w:t xml:space="preserve"> </w:t>
      </w:r>
      <w:r w:rsidRPr="00D242C5">
        <w:rPr>
          <w:b w:val="0"/>
        </w:rPr>
        <w:t xml:space="preserve">регламенту </w:t>
      </w:r>
      <w:proofErr w:type="spellStart"/>
      <w:r w:rsidRPr="00D242C5">
        <w:rPr>
          <w:b w:val="0"/>
        </w:rPr>
        <w:t>предоставлениямуниципальной</w:t>
      </w:r>
      <w:proofErr w:type="spellEnd"/>
      <w:r w:rsidRPr="00D242C5">
        <w:rPr>
          <w:b w:val="0"/>
        </w:rPr>
        <w:t xml:space="preserve"> услуги </w:t>
      </w:r>
      <w:r w:rsidRPr="009B07D8">
        <w:rPr>
          <w:b w:val="0"/>
        </w:rPr>
        <w:t>«Выдача градостроительных планов земельных участков на территории Устьянского муниципального округа Архангельской области»</w:t>
      </w:r>
    </w:p>
    <w:p w:rsidR="009C0F96" w:rsidRPr="00D242C5" w:rsidRDefault="009C0F96" w:rsidP="009C0F96">
      <w:pPr>
        <w:pStyle w:val="a9"/>
        <w:spacing w:before="3"/>
        <w:ind w:left="5533" w:right="355" w:firstLine="8"/>
        <w:rPr>
          <w:b w:val="0"/>
          <w:spacing w:val="-2"/>
        </w:rPr>
      </w:pPr>
    </w:p>
    <w:tbl>
      <w:tblPr>
        <w:tblW w:w="9889" w:type="dxa"/>
        <w:tblLook w:val="01E0"/>
      </w:tblPr>
      <w:tblGrid>
        <w:gridCol w:w="4385"/>
        <w:gridCol w:w="5504"/>
      </w:tblGrid>
      <w:tr w:rsidR="007F62A4" w:rsidRPr="00D242C5" w:rsidTr="00AA293A">
        <w:tc>
          <w:tcPr>
            <w:tcW w:w="4385" w:type="dxa"/>
            <w:shd w:val="clear" w:color="auto" w:fill="auto"/>
          </w:tcPr>
          <w:p w:rsidR="007F62A4" w:rsidRPr="00D242C5" w:rsidRDefault="007F62A4" w:rsidP="00AA293A">
            <w:pPr>
              <w:ind w:left="-142" w:right="-108"/>
              <w:jc w:val="center"/>
              <w:rPr>
                <w:szCs w:val="28"/>
              </w:rPr>
            </w:pPr>
            <w:r w:rsidRPr="00D242C5">
              <w:rPr>
                <w:szCs w:val="28"/>
              </w:rPr>
              <w:t xml:space="preserve">Бланк </w:t>
            </w:r>
          </w:p>
        </w:tc>
        <w:tc>
          <w:tcPr>
            <w:tcW w:w="5504" w:type="dxa"/>
            <w:shd w:val="clear" w:color="auto" w:fill="auto"/>
          </w:tcPr>
          <w:p w:rsidR="007F62A4" w:rsidRPr="00D242C5" w:rsidRDefault="007F62A4" w:rsidP="00AA293A">
            <w:pPr>
              <w:jc w:val="center"/>
              <w:rPr>
                <w:szCs w:val="28"/>
              </w:rPr>
            </w:pPr>
            <w:r w:rsidRPr="00D242C5">
              <w:rPr>
                <w:szCs w:val="28"/>
              </w:rPr>
              <w:t>Адресат</w:t>
            </w:r>
          </w:p>
          <w:p w:rsidR="007F62A4" w:rsidRPr="00D242C5" w:rsidRDefault="007F62A4" w:rsidP="00AA293A"/>
        </w:tc>
      </w:tr>
    </w:tbl>
    <w:p w:rsidR="00655755" w:rsidRPr="00B044C9" w:rsidRDefault="00A75002" w:rsidP="00655755">
      <w:pPr>
        <w:widowControl w:val="0"/>
        <w:jc w:val="center"/>
        <w:rPr>
          <w:rFonts w:eastAsia="Tahoma"/>
          <w:b/>
          <w:sz w:val="26"/>
          <w:szCs w:val="26"/>
          <w:lang w:bidi="ru-RU"/>
        </w:rPr>
      </w:pPr>
      <w:r>
        <w:rPr>
          <w:rFonts w:eastAsia="Tahoma"/>
          <w:b/>
          <w:sz w:val="26"/>
          <w:szCs w:val="26"/>
          <w:lang w:bidi="ru-RU"/>
        </w:rPr>
        <w:t>УВЕДОМЛЕНИЕ</w:t>
      </w:r>
    </w:p>
    <w:p w:rsidR="00655755" w:rsidRPr="00B044C9" w:rsidRDefault="00655755" w:rsidP="00655755">
      <w:pPr>
        <w:widowControl w:val="0"/>
        <w:jc w:val="center"/>
        <w:rPr>
          <w:rFonts w:eastAsia="Tahoma"/>
          <w:b/>
          <w:sz w:val="26"/>
          <w:szCs w:val="26"/>
          <w:lang w:bidi="ru-RU"/>
        </w:rPr>
      </w:pPr>
      <w:r w:rsidRPr="00B044C9">
        <w:rPr>
          <w:rFonts w:eastAsia="Tahoma"/>
          <w:b/>
          <w:sz w:val="26"/>
          <w:szCs w:val="26"/>
          <w:lang w:bidi="ru-RU"/>
        </w:rPr>
        <w:t>об отказе в выдаче градостроительного плана земельного участка</w:t>
      </w:r>
    </w:p>
    <w:p w:rsidR="00655755" w:rsidRPr="00B044C9" w:rsidRDefault="00655755" w:rsidP="00655755">
      <w:pPr>
        <w:widowControl w:val="0"/>
        <w:jc w:val="center"/>
        <w:rPr>
          <w:rFonts w:eastAsia="Tahoma"/>
          <w:b/>
          <w:sz w:val="26"/>
          <w:szCs w:val="26"/>
          <w:lang w:bidi="ru-RU"/>
        </w:rPr>
      </w:pPr>
    </w:p>
    <w:p w:rsidR="00655755" w:rsidRPr="00655755" w:rsidRDefault="00655755" w:rsidP="00655755">
      <w:pPr>
        <w:widowControl w:val="0"/>
        <w:spacing w:line="276" w:lineRule="auto"/>
        <w:jc w:val="both"/>
        <w:rPr>
          <w:sz w:val="28"/>
          <w:szCs w:val="28"/>
          <w:lang w:bidi="ru-RU"/>
        </w:rPr>
      </w:pPr>
      <w:r w:rsidRPr="00B044C9">
        <w:rPr>
          <w:sz w:val="26"/>
          <w:szCs w:val="26"/>
          <w:lang w:bidi="ru-RU"/>
        </w:rPr>
        <w:t xml:space="preserve">по результатам рассмотрения заявления о выдаче градостроительного плана земельного участка </w:t>
      </w:r>
      <w:proofErr w:type="gramStart"/>
      <w:r w:rsidRPr="00B044C9">
        <w:rPr>
          <w:rFonts w:eastAsia="Tahoma"/>
          <w:sz w:val="26"/>
          <w:szCs w:val="26"/>
          <w:lang w:bidi="ru-RU"/>
        </w:rPr>
        <w:t>от</w:t>
      </w:r>
      <w:proofErr w:type="gramEnd"/>
      <w:r w:rsidRPr="00B044C9">
        <w:rPr>
          <w:rFonts w:eastAsia="Tahoma"/>
          <w:sz w:val="26"/>
          <w:szCs w:val="26"/>
          <w:lang w:bidi="ru-RU"/>
        </w:rPr>
        <w:t xml:space="preserve"> </w:t>
      </w:r>
      <w:r w:rsidRPr="00B044C9">
        <w:rPr>
          <w:rFonts w:eastAsia="Tahoma"/>
          <w:bCs/>
          <w:sz w:val="26"/>
          <w:szCs w:val="26"/>
          <w:lang w:bidi="ru-RU"/>
        </w:rPr>
        <w:t>__________ № __________</w:t>
      </w:r>
      <w:r w:rsidRPr="00B044C9">
        <w:rPr>
          <w:rFonts w:eastAsia="Tahoma"/>
          <w:sz w:val="26"/>
          <w:szCs w:val="26"/>
          <w:lang w:bidi="ru-RU"/>
        </w:rPr>
        <w:t xml:space="preserve"> </w:t>
      </w:r>
      <w:r w:rsidRPr="00B044C9">
        <w:rPr>
          <w:sz w:val="26"/>
          <w:szCs w:val="26"/>
          <w:lang w:bidi="ru-RU"/>
        </w:rPr>
        <w:t xml:space="preserve">принято </w:t>
      </w:r>
      <w:proofErr w:type="gramStart"/>
      <w:r w:rsidRPr="00B044C9">
        <w:rPr>
          <w:sz w:val="26"/>
          <w:szCs w:val="26"/>
          <w:lang w:bidi="ru-RU"/>
        </w:rPr>
        <w:t>решение</w:t>
      </w:r>
      <w:proofErr w:type="gramEnd"/>
      <w:r w:rsidRPr="00B044C9">
        <w:rPr>
          <w:sz w:val="26"/>
          <w:szCs w:val="26"/>
          <w:lang w:bidi="ru-RU"/>
        </w:rPr>
        <w:t xml:space="preserve"> об отказе </w:t>
      </w:r>
      <w:r w:rsidRPr="00655755">
        <w:rPr>
          <w:sz w:val="28"/>
          <w:szCs w:val="28"/>
          <w:lang w:bidi="ru-RU"/>
        </w:rPr>
        <w:t>     </w:t>
      </w:r>
      <w:r w:rsidR="00A75002">
        <w:rPr>
          <w:sz w:val="28"/>
          <w:szCs w:val="28"/>
          <w:lang w:bidi="ru-RU"/>
        </w:rPr>
        <w:t>                    </w:t>
      </w:r>
      <w:r w:rsidRPr="00655755">
        <w:rPr>
          <w:sz w:val="28"/>
          <w:szCs w:val="28"/>
          <w:lang w:bidi="ru-RU"/>
        </w:rPr>
        <w:t>      </w:t>
      </w:r>
      <w:r w:rsidR="00E67373">
        <w:rPr>
          <w:sz w:val="28"/>
          <w:szCs w:val="28"/>
          <w:lang w:bidi="ru-RU"/>
        </w:rPr>
        <w:t xml:space="preserve">         </w:t>
      </w:r>
      <w:r w:rsidRPr="00655755">
        <w:rPr>
          <w:sz w:val="20"/>
          <w:szCs w:val="20"/>
          <w:lang w:bidi="ru-RU"/>
        </w:rPr>
        <w:t>(дата и номер регистрации)</w:t>
      </w:r>
    </w:p>
    <w:p w:rsidR="00655755" w:rsidRPr="00B044C9" w:rsidRDefault="00655755" w:rsidP="00655755">
      <w:pPr>
        <w:widowControl w:val="0"/>
        <w:jc w:val="both"/>
        <w:rPr>
          <w:sz w:val="26"/>
          <w:szCs w:val="26"/>
          <w:lang w:bidi="ru-RU"/>
        </w:rPr>
      </w:pPr>
      <w:r w:rsidRPr="00B044C9">
        <w:rPr>
          <w:sz w:val="26"/>
          <w:szCs w:val="26"/>
          <w:lang w:bidi="ru-RU"/>
        </w:rPr>
        <w:t>выдаче градостроительного плана земельного участка.</w:t>
      </w:r>
    </w:p>
    <w:p w:rsidR="00655755" w:rsidRPr="00655755" w:rsidRDefault="00655755" w:rsidP="00655755">
      <w:pPr>
        <w:widowControl w:val="0"/>
        <w:jc w:val="both"/>
        <w:rPr>
          <w:i/>
          <w:sz w:val="28"/>
          <w:szCs w:val="28"/>
          <w:lang w:bidi="ru-RU"/>
        </w:rPr>
      </w:pPr>
    </w:p>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40"/>
        <w:gridCol w:w="4443"/>
        <w:gridCol w:w="4040"/>
      </w:tblGrid>
      <w:tr w:rsidR="00655755" w:rsidRPr="00655755" w:rsidTr="00F41740">
        <w:trPr>
          <w:trHeight w:val="1739"/>
        </w:trPr>
        <w:tc>
          <w:tcPr>
            <w:tcW w:w="1140" w:type="dxa"/>
            <w:vAlign w:val="center"/>
          </w:tcPr>
          <w:p w:rsidR="00655755" w:rsidRPr="00655755" w:rsidRDefault="00655755" w:rsidP="00655755">
            <w:pPr>
              <w:widowControl w:val="0"/>
              <w:jc w:val="center"/>
              <w:rPr>
                <w:rFonts w:eastAsia="Tahoma"/>
                <w:lang w:bidi="ru-RU"/>
              </w:rPr>
            </w:pPr>
            <w:r w:rsidRPr="00655755">
              <w:rPr>
                <w:rFonts w:eastAsia="Tahoma"/>
                <w:lang w:bidi="ru-RU"/>
              </w:rPr>
              <w:t xml:space="preserve">№ пункта </w:t>
            </w:r>
            <w:proofErr w:type="spellStart"/>
            <w:r w:rsidRPr="00655755">
              <w:rPr>
                <w:rFonts w:eastAsia="Tahoma"/>
                <w:lang w:bidi="ru-RU"/>
              </w:rPr>
              <w:t>Админи-стратив-ного</w:t>
            </w:r>
            <w:proofErr w:type="spellEnd"/>
            <w:r w:rsidRPr="00655755">
              <w:rPr>
                <w:rFonts w:eastAsia="Tahoma"/>
                <w:lang w:bidi="ru-RU"/>
              </w:rPr>
              <w:t xml:space="preserve"> </w:t>
            </w:r>
            <w:proofErr w:type="spellStart"/>
            <w:proofErr w:type="gramStart"/>
            <w:r w:rsidRPr="00655755">
              <w:rPr>
                <w:rFonts w:eastAsia="Tahoma"/>
                <w:lang w:bidi="ru-RU"/>
              </w:rPr>
              <w:t>регламен-та</w:t>
            </w:r>
            <w:proofErr w:type="spellEnd"/>
            <w:proofErr w:type="gramEnd"/>
          </w:p>
        </w:tc>
        <w:tc>
          <w:tcPr>
            <w:tcW w:w="4443" w:type="dxa"/>
            <w:vAlign w:val="center"/>
          </w:tcPr>
          <w:p w:rsidR="00655755" w:rsidRPr="00655755" w:rsidRDefault="00655755" w:rsidP="00655755">
            <w:pPr>
              <w:widowControl w:val="0"/>
              <w:jc w:val="center"/>
              <w:rPr>
                <w:rFonts w:eastAsia="Tahoma"/>
                <w:lang w:bidi="ru-RU"/>
              </w:rPr>
            </w:pPr>
            <w:r w:rsidRPr="00655755">
              <w:rPr>
                <w:rFonts w:eastAsia="Tahoma"/>
                <w:lang w:bidi="ru-RU"/>
              </w:rPr>
              <w:t>Наименование основания для отказа в соответствии с Административным регламентом</w:t>
            </w:r>
          </w:p>
        </w:tc>
        <w:tc>
          <w:tcPr>
            <w:tcW w:w="4040" w:type="dxa"/>
            <w:vAlign w:val="center"/>
          </w:tcPr>
          <w:p w:rsidR="00655755" w:rsidRPr="00655755" w:rsidRDefault="00655755" w:rsidP="00655755">
            <w:pPr>
              <w:widowControl w:val="0"/>
              <w:jc w:val="center"/>
              <w:rPr>
                <w:rFonts w:eastAsia="Tahoma"/>
                <w:lang w:bidi="ru-RU"/>
              </w:rPr>
            </w:pPr>
            <w:r w:rsidRPr="00655755">
              <w:rPr>
                <w:rFonts w:eastAsia="Tahoma"/>
                <w:lang w:bidi="ru-RU"/>
              </w:rPr>
              <w:t>Разъяснение причин отказа в выдаче градостроительного плана земельного участка</w:t>
            </w:r>
          </w:p>
        </w:tc>
      </w:tr>
      <w:tr w:rsidR="00655755" w:rsidRPr="00655755" w:rsidTr="00F41740">
        <w:trPr>
          <w:trHeight w:val="1618"/>
        </w:trPr>
        <w:tc>
          <w:tcPr>
            <w:tcW w:w="1140" w:type="dxa"/>
          </w:tcPr>
          <w:p w:rsidR="00655755" w:rsidRPr="00655755" w:rsidRDefault="00655755" w:rsidP="00D9607C">
            <w:pPr>
              <w:widowControl w:val="0"/>
              <w:jc w:val="both"/>
              <w:rPr>
                <w:rFonts w:eastAsia="Tahoma"/>
                <w:lang w:bidi="ru-RU"/>
              </w:rPr>
            </w:pPr>
            <w:r w:rsidRPr="00655755">
              <w:rPr>
                <w:rFonts w:eastAsia="Tahoma"/>
                <w:lang w:bidi="ru-RU"/>
              </w:rPr>
              <w:t>подпункт "а" пункта 2</w:t>
            </w:r>
            <w:r w:rsidR="00D9607C">
              <w:rPr>
                <w:rFonts w:eastAsia="Tahoma"/>
                <w:lang w:bidi="ru-RU"/>
              </w:rPr>
              <w:t>6</w:t>
            </w:r>
          </w:p>
        </w:tc>
        <w:tc>
          <w:tcPr>
            <w:tcW w:w="4443" w:type="dxa"/>
          </w:tcPr>
          <w:p w:rsidR="00655755" w:rsidRPr="00655755" w:rsidRDefault="00570528" w:rsidP="00570528">
            <w:pPr>
              <w:widowControl w:val="0"/>
              <w:rPr>
                <w:rFonts w:eastAsia="Tahoma"/>
                <w:bCs/>
                <w:lang w:bidi="ru-RU"/>
              </w:rPr>
            </w:pPr>
            <w:r w:rsidRPr="00570528">
              <w:rPr>
                <w:rFonts w:eastAsia="Tahoma"/>
                <w:bCs/>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4040" w:type="dxa"/>
          </w:tcPr>
          <w:p w:rsidR="00655755" w:rsidRPr="00655755" w:rsidRDefault="00655755" w:rsidP="00655755">
            <w:pPr>
              <w:widowControl w:val="0"/>
              <w:rPr>
                <w:rFonts w:eastAsia="Tahoma"/>
                <w:i/>
                <w:lang w:bidi="ru-RU"/>
              </w:rPr>
            </w:pPr>
            <w:r w:rsidRPr="00655755">
              <w:rPr>
                <w:rFonts w:eastAsia="Tahoma"/>
                <w:i/>
                <w:lang w:bidi="ru-RU"/>
              </w:rPr>
              <w:t>Указываются основания такого вывода</w:t>
            </w:r>
          </w:p>
        </w:tc>
      </w:tr>
      <w:tr w:rsidR="00655755" w:rsidRPr="00655755" w:rsidTr="00F41740">
        <w:trPr>
          <w:trHeight w:val="30"/>
        </w:trPr>
        <w:tc>
          <w:tcPr>
            <w:tcW w:w="1140" w:type="dxa"/>
          </w:tcPr>
          <w:p w:rsidR="00655755" w:rsidRPr="00655755" w:rsidRDefault="00655755" w:rsidP="00D9607C">
            <w:pPr>
              <w:widowControl w:val="0"/>
              <w:jc w:val="both"/>
              <w:rPr>
                <w:rFonts w:eastAsia="Tahoma"/>
                <w:lang w:bidi="ru-RU"/>
              </w:rPr>
            </w:pPr>
            <w:r w:rsidRPr="00655755">
              <w:rPr>
                <w:rFonts w:eastAsia="Tahoma"/>
                <w:lang w:bidi="ru-RU"/>
              </w:rPr>
              <w:t>подпункт "б" пункта 2</w:t>
            </w:r>
            <w:r w:rsidR="00D9607C">
              <w:rPr>
                <w:rFonts w:eastAsia="Tahoma"/>
                <w:lang w:bidi="ru-RU"/>
              </w:rPr>
              <w:t>6</w:t>
            </w:r>
            <w:r w:rsidRPr="00655755">
              <w:rPr>
                <w:rFonts w:eastAsia="Tahoma"/>
                <w:lang w:bidi="ru-RU"/>
              </w:rPr>
              <w:t xml:space="preserve"> </w:t>
            </w:r>
          </w:p>
        </w:tc>
        <w:tc>
          <w:tcPr>
            <w:tcW w:w="4443" w:type="dxa"/>
          </w:tcPr>
          <w:p w:rsidR="00655755" w:rsidRPr="00655755" w:rsidRDefault="00655755" w:rsidP="00655755">
            <w:pPr>
              <w:widowControl w:val="0"/>
              <w:rPr>
                <w:rFonts w:eastAsia="Tahoma"/>
                <w:lang w:bidi="ru-RU"/>
              </w:rPr>
            </w:pPr>
            <w:r w:rsidRPr="00655755">
              <w:rPr>
                <w:rFonts w:eastAsia="Tahoma"/>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040" w:type="dxa"/>
          </w:tcPr>
          <w:p w:rsidR="00655755" w:rsidRPr="00655755" w:rsidRDefault="00655755" w:rsidP="00655755">
            <w:pPr>
              <w:widowControl w:val="0"/>
              <w:rPr>
                <w:rFonts w:eastAsia="Tahoma"/>
                <w:i/>
                <w:lang w:bidi="ru-RU"/>
              </w:rPr>
            </w:pPr>
            <w:r w:rsidRPr="00655755">
              <w:rPr>
                <w:rFonts w:eastAsia="Tahoma"/>
                <w:i/>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655755" w:rsidRPr="00655755" w:rsidTr="00F41740">
        <w:trPr>
          <w:trHeight w:val="30"/>
        </w:trPr>
        <w:tc>
          <w:tcPr>
            <w:tcW w:w="1140" w:type="dxa"/>
          </w:tcPr>
          <w:p w:rsidR="00655755" w:rsidRPr="00655755" w:rsidRDefault="00655755" w:rsidP="00D9607C">
            <w:pPr>
              <w:widowControl w:val="0"/>
              <w:jc w:val="both"/>
              <w:rPr>
                <w:rFonts w:eastAsia="Tahoma"/>
                <w:lang w:bidi="ru-RU"/>
              </w:rPr>
            </w:pPr>
            <w:r w:rsidRPr="00655755">
              <w:rPr>
                <w:rFonts w:eastAsia="Tahoma"/>
                <w:lang w:bidi="ru-RU"/>
              </w:rPr>
              <w:t>подпункт "в" пункта 2</w:t>
            </w:r>
            <w:r w:rsidR="00D9607C">
              <w:rPr>
                <w:rFonts w:eastAsia="Tahoma"/>
                <w:lang w:bidi="ru-RU"/>
              </w:rPr>
              <w:t>6</w:t>
            </w:r>
            <w:r w:rsidRPr="00655755">
              <w:rPr>
                <w:rFonts w:eastAsia="Tahoma"/>
                <w:lang w:bidi="ru-RU"/>
              </w:rPr>
              <w:t xml:space="preserve"> </w:t>
            </w:r>
          </w:p>
        </w:tc>
        <w:tc>
          <w:tcPr>
            <w:tcW w:w="4443" w:type="dxa"/>
          </w:tcPr>
          <w:p w:rsidR="00655755" w:rsidRPr="00655755" w:rsidRDefault="00655755" w:rsidP="00065183">
            <w:pPr>
              <w:widowControl w:val="0"/>
              <w:rPr>
                <w:rFonts w:eastAsia="Tahoma"/>
                <w:lang w:bidi="ru-RU"/>
              </w:rPr>
            </w:pPr>
            <w:r w:rsidRPr="00655755">
              <w:t>границы земельного участка не установлены в соответствии с требованиями законодательства Российской Федерации, за исключением с</w:t>
            </w:r>
            <w:r w:rsidR="00065183">
              <w:t xml:space="preserve">лучая, предусмотренного частью 1.1 </w:t>
            </w:r>
            <w:r w:rsidRPr="00655755">
              <w:t>статьи 57</w:t>
            </w:r>
            <w:r w:rsidR="00065183">
              <w:t xml:space="preserve">.3 </w:t>
            </w:r>
            <w:r w:rsidRPr="00655755">
              <w:t>Градостроительного кодекса Российской Федерации</w:t>
            </w:r>
          </w:p>
        </w:tc>
        <w:tc>
          <w:tcPr>
            <w:tcW w:w="4040" w:type="dxa"/>
          </w:tcPr>
          <w:p w:rsidR="00655755" w:rsidRPr="00655755" w:rsidRDefault="00655755" w:rsidP="00655755">
            <w:pPr>
              <w:widowControl w:val="0"/>
              <w:rPr>
                <w:rFonts w:eastAsia="Tahoma"/>
                <w:i/>
                <w:lang w:bidi="ru-RU"/>
              </w:rPr>
            </w:pPr>
            <w:r w:rsidRPr="00655755">
              <w:rPr>
                <w:rFonts w:eastAsia="Tahoma"/>
                <w:i/>
                <w:lang w:bidi="ru-RU"/>
              </w:rPr>
              <w:t xml:space="preserve">Указываются основания такого </w:t>
            </w:r>
          </w:p>
          <w:p w:rsidR="00655755" w:rsidRPr="00655755" w:rsidRDefault="00655755" w:rsidP="00655755">
            <w:pPr>
              <w:widowControl w:val="0"/>
              <w:rPr>
                <w:rFonts w:eastAsia="Tahoma"/>
                <w:i/>
                <w:lang w:bidi="ru-RU"/>
              </w:rPr>
            </w:pPr>
            <w:r w:rsidRPr="00655755">
              <w:rPr>
                <w:rFonts w:eastAsia="Tahoma"/>
                <w:i/>
                <w:lang w:bidi="ru-RU"/>
              </w:rPr>
              <w:t>вывода</w:t>
            </w:r>
          </w:p>
        </w:tc>
      </w:tr>
    </w:tbl>
    <w:p w:rsidR="00655755" w:rsidRPr="00B044C9" w:rsidRDefault="00655755" w:rsidP="00655755">
      <w:pPr>
        <w:widowControl w:val="0"/>
        <w:spacing w:line="276" w:lineRule="auto"/>
        <w:ind w:right="140" w:firstLine="709"/>
        <w:jc w:val="both"/>
        <w:rPr>
          <w:sz w:val="26"/>
          <w:szCs w:val="26"/>
        </w:rPr>
      </w:pPr>
      <w:r w:rsidRPr="00B044C9">
        <w:rPr>
          <w:sz w:val="26"/>
          <w:szCs w:val="26"/>
        </w:rPr>
        <w:lastRenderedPageBreak/>
        <w:t>Вы вправе повторно обратиться с заявлением о выдаче градостроительного плана земельного участка после устранения указанных нарушений.</w:t>
      </w:r>
    </w:p>
    <w:p w:rsidR="00655755" w:rsidRPr="00B044C9" w:rsidRDefault="00655755" w:rsidP="00655755">
      <w:pPr>
        <w:widowControl w:val="0"/>
        <w:spacing w:line="276" w:lineRule="auto"/>
        <w:ind w:right="140" w:firstLine="709"/>
        <w:jc w:val="both"/>
        <w:rPr>
          <w:sz w:val="26"/>
          <w:szCs w:val="26"/>
        </w:rPr>
      </w:pPr>
      <w:proofErr w:type="gramStart"/>
      <w:r w:rsidRPr="00B044C9">
        <w:rPr>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655755" w:rsidRPr="00655755" w:rsidRDefault="00655755" w:rsidP="00B044C9">
      <w:pPr>
        <w:widowControl w:val="0"/>
        <w:spacing w:line="276" w:lineRule="auto"/>
        <w:ind w:right="140" w:firstLine="709"/>
        <w:rPr>
          <w:sz w:val="28"/>
          <w:szCs w:val="28"/>
        </w:rPr>
      </w:pPr>
      <w:r w:rsidRPr="00B044C9">
        <w:rPr>
          <w:sz w:val="26"/>
          <w:szCs w:val="26"/>
        </w:rPr>
        <w:t>Дополнительно информируем:</w:t>
      </w:r>
      <w:r w:rsidR="00B044C9">
        <w:rPr>
          <w:sz w:val="28"/>
          <w:szCs w:val="28"/>
        </w:rPr>
        <w:t xml:space="preserve"> </w:t>
      </w:r>
      <w:r w:rsidRPr="00655755">
        <w:rPr>
          <w:sz w:val="28"/>
          <w:szCs w:val="28"/>
        </w:rPr>
        <w:t>___________________________________</w:t>
      </w:r>
      <w:r w:rsidRPr="00655755">
        <w:rPr>
          <w:sz w:val="28"/>
          <w:szCs w:val="28"/>
        </w:rPr>
        <w:br/>
        <w:t xml:space="preserve">_________________________________________________________________.    </w:t>
      </w:r>
      <w:r w:rsidRPr="00655755">
        <w:rPr>
          <w:sz w:val="20"/>
          <w:szCs w:val="28"/>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286" w:type="dxa"/>
        <w:tblLayout w:type="fixed"/>
        <w:tblCellMar>
          <w:left w:w="28" w:type="dxa"/>
          <w:right w:w="28" w:type="dxa"/>
        </w:tblCellMar>
        <w:tblLook w:val="0000"/>
      </w:tblPr>
      <w:tblGrid>
        <w:gridCol w:w="2919"/>
        <w:gridCol w:w="265"/>
        <w:gridCol w:w="2123"/>
        <w:gridCol w:w="265"/>
        <w:gridCol w:w="3714"/>
      </w:tblGrid>
      <w:tr w:rsidR="00655755" w:rsidRPr="00655755" w:rsidTr="00F41740">
        <w:trPr>
          <w:trHeight w:val="684"/>
        </w:trPr>
        <w:tc>
          <w:tcPr>
            <w:tcW w:w="2919" w:type="dxa"/>
            <w:tcBorders>
              <w:top w:val="nil"/>
              <w:left w:val="nil"/>
              <w:bottom w:val="single" w:sz="4" w:space="0" w:color="auto"/>
              <w:right w:val="nil"/>
            </w:tcBorders>
            <w:vAlign w:val="bottom"/>
          </w:tcPr>
          <w:p w:rsidR="00655755" w:rsidRPr="00655755" w:rsidRDefault="00655755" w:rsidP="00655755">
            <w:pPr>
              <w:widowControl w:val="0"/>
              <w:ind w:right="140"/>
              <w:jc w:val="center"/>
              <w:rPr>
                <w:rFonts w:eastAsia="Tahoma"/>
                <w:sz w:val="28"/>
                <w:szCs w:val="28"/>
                <w:lang w:bidi="ru-RU"/>
              </w:rPr>
            </w:pPr>
          </w:p>
        </w:tc>
        <w:tc>
          <w:tcPr>
            <w:tcW w:w="265" w:type="dxa"/>
            <w:tcBorders>
              <w:top w:val="nil"/>
              <w:left w:val="nil"/>
              <w:bottom w:val="nil"/>
              <w:right w:val="nil"/>
            </w:tcBorders>
            <w:vAlign w:val="bottom"/>
          </w:tcPr>
          <w:p w:rsidR="00655755" w:rsidRPr="00655755" w:rsidRDefault="00655755" w:rsidP="00655755">
            <w:pPr>
              <w:widowControl w:val="0"/>
              <w:ind w:right="140"/>
              <w:rPr>
                <w:rFonts w:eastAsia="Tahoma"/>
                <w:sz w:val="28"/>
                <w:szCs w:val="28"/>
                <w:lang w:bidi="ru-RU"/>
              </w:rPr>
            </w:pPr>
          </w:p>
        </w:tc>
        <w:tc>
          <w:tcPr>
            <w:tcW w:w="2123" w:type="dxa"/>
            <w:tcBorders>
              <w:top w:val="nil"/>
              <w:left w:val="nil"/>
              <w:bottom w:val="single" w:sz="4" w:space="0" w:color="auto"/>
              <w:right w:val="nil"/>
            </w:tcBorders>
            <w:vAlign w:val="bottom"/>
          </w:tcPr>
          <w:p w:rsidR="00655755" w:rsidRPr="00655755" w:rsidRDefault="00655755" w:rsidP="00655755">
            <w:pPr>
              <w:widowControl w:val="0"/>
              <w:ind w:right="140"/>
              <w:jc w:val="center"/>
              <w:rPr>
                <w:rFonts w:eastAsia="Tahoma"/>
                <w:sz w:val="28"/>
                <w:szCs w:val="28"/>
                <w:lang w:bidi="ru-RU"/>
              </w:rPr>
            </w:pPr>
          </w:p>
        </w:tc>
        <w:tc>
          <w:tcPr>
            <w:tcW w:w="265" w:type="dxa"/>
            <w:tcBorders>
              <w:top w:val="nil"/>
              <w:left w:val="nil"/>
              <w:bottom w:val="nil"/>
              <w:right w:val="nil"/>
            </w:tcBorders>
            <w:vAlign w:val="bottom"/>
          </w:tcPr>
          <w:p w:rsidR="00655755" w:rsidRPr="00655755" w:rsidRDefault="00655755" w:rsidP="00655755">
            <w:pPr>
              <w:widowControl w:val="0"/>
              <w:ind w:right="140"/>
              <w:rPr>
                <w:rFonts w:eastAsia="Tahoma"/>
                <w:sz w:val="28"/>
                <w:szCs w:val="28"/>
                <w:lang w:bidi="ru-RU"/>
              </w:rPr>
            </w:pPr>
          </w:p>
        </w:tc>
        <w:tc>
          <w:tcPr>
            <w:tcW w:w="3714" w:type="dxa"/>
            <w:tcBorders>
              <w:top w:val="nil"/>
              <w:left w:val="nil"/>
              <w:bottom w:val="single" w:sz="4" w:space="0" w:color="auto"/>
              <w:right w:val="nil"/>
            </w:tcBorders>
            <w:vAlign w:val="bottom"/>
          </w:tcPr>
          <w:p w:rsidR="00655755" w:rsidRPr="00655755" w:rsidRDefault="00655755" w:rsidP="00655755">
            <w:pPr>
              <w:widowControl w:val="0"/>
              <w:ind w:right="140"/>
              <w:jc w:val="center"/>
              <w:rPr>
                <w:rFonts w:eastAsia="Tahoma"/>
                <w:sz w:val="28"/>
                <w:szCs w:val="28"/>
                <w:lang w:bidi="ru-RU"/>
              </w:rPr>
            </w:pPr>
          </w:p>
        </w:tc>
      </w:tr>
      <w:tr w:rsidR="00655755" w:rsidRPr="00655755" w:rsidTr="00F41740">
        <w:trPr>
          <w:trHeight w:val="285"/>
        </w:trPr>
        <w:tc>
          <w:tcPr>
            <w:tcW w:w="2919" w:type="dxa"/>
            <w:tcBorders>
              <w:top w:val="nil"/>
              <w:left w:val="nil"/>
              <w:bottom w:val="nil"/>
              <w:right w:val="nil"/>
            </w:tcBorders>
          </w:tcPr>
          <w:p w:rsidR="00655755" w:rsidRPr="00655755" w:rsidRDefault="00655755" w:rsidP="00655755">
            <w:pPr>
              <w:widowControl w:val="0"/>
              <w:ind w:right="140"/>
              <w:jc w:val="center"/>
              <w:rPr>
                <w:rFonts w:eastAsia="Tahoma"/>
                <w:sz w:val="20"/>
                <w:szCs w:val="28"/>
                <w:lang w:bidi="ru-RU"/>
              </w:rPr>
            </w:pPr>
            <w:r w:rsidRPr="00655755">
              <w:rPr>
                <w:rFonts w:eastAsia="Tahoma"/>
                <w:sz w:val="20"/>
                <w:szCs w:val="28"/>
                <w:lang w:bidi="ru-RU"/>
              </w:rPr>
              <w:t>(должность)</w:t>
            </w:r>
          </w:p>
        </w:tc>
        <w:tc>
          <w:tcPr>
            <w:tcW w:w="265" w:type="dxa"/>
            <w:tcBorders>
              <w:top w:val="nil"/>
              <w:left w:val="nil"/>
              <w:bottom w:val="nil"/>
              <w:right w:val="nil"/>
            </w:tcBorders>
          </w:tcPr>
          <w:p w:rsidR="00655755" w:rsidRPr="00655755" w:rsidRDefault="00655755" w:rsidP="00655755">
            <w:pPr>
              <w:widowControl w:val="0"/>
              <w:ind w:right="140"/>
              <w:rPr>
                <w:rFonts w:eastAsia="Tahoma"/>
                <w:sz w:val="20"/>
                <w:szCs w:val="28"/>
                <w:lang w:bidi="ru-RU"/>
              </w:rPr>
            </w:pPr>
          </w:p>
        </w:tc>
        <w:tc>
          <w:tcPr>
            <w:tcW w:w="2123" w:type="dxa"/>
            <w:tcBorders>
              <w:top w:val="nil"/>
              <w:left w:val="nil"/>
              <w:bottom w:val="nil"/>
              <w:right w:val="nil"/>
            </w:tcBorders>
          </w:tcPr>
          <w:p w:rsidR="00655755" w:rsidRPr="00655755" w:rsidRDefault="00655755" w:rsidP="00655755">
            <w:pPr>
              <w:widowControl w:val="0"/>
              <w:ind w:right="140"/>
              <w:jc w:val="center"/>
              <w:rPr>
                <w:rFonts w:eastAsia="Tahoma"/>
                <w:sz w:val="20"/>
                <w:szCs w:val="28"/>
                <w:lang w:bidi="ru-RU"/>
              </w:rPr>
            </w:pPr>
            <w:r w:rsidRPr="00655755">
              <w:rPr>
                <w:rFonts w:eastAsia="Tahoma"/>
                <w:sz w:val="20"/>
                <w:szCs w:val="28"/>
                <w:lang w:bidi="ru-RU"/>
              </w:rPr>
              <w:t>(подпись)</w:t>
            </w:r>
          </w:p>
        </w:tc>
        <w:tc>
          <w:tcPr>
            <w:tcW w:w="265" w:type="dxa"/>
            <w:tcBorders>
              <w:top w:val="nil"/>
              <w:left w:val="nil"/>
              <w:bottom w:val="nil"/>
              <w:right w:val="nil"/>
            </w:tcBorders>
          </w:tcPr>
          <w:p w:rsidR="00655755" w:rsidRPr="00655755" w:rsidRDefault="00655755" w:rsidP="00655755">
            <w:pPr>
              <w:widowControl w:val="0"/>
              <w:ind w:right="140"/>
              <w:rPr>
                <w:rFonts w:eastAsia="Tahoma"/>
                <w:sz w:val="20"/>
                <w:szCs w:val="28"/>
                <w:lang w:bidi="ru-RU"/>
              </w:rPr>
            </w:pPr>
          </w:p>
        </w:tc>
        <w:tc>
          <w:tcPr>
            <w:tcW w:w="3714" w:type="dxa"/>
            <w:tcBorders>
              <w:top w:val="nil"/>
              <w:left w:val="nil"/>
              <w:bottom w:val="nil"/>
              <w:right w:val="nil"/>
            </w:tcBorders>
          </w:tcPr>
          <w:p w:rsidR="00655755" w:rsidRPr="00655755" w:rsidRDefault="00655755" w:rsidP="00655755">
            <w:pPr>
              <w:widowControl w:val="0"/>
              <w:ind w:right="140"/>
              <w:jc w:val="center"/>
              <w:rPr>
                <w:rFonts w:eastAsia="Tahoma"/>
                <w:sz w:val="20"/>
                <w:szCs w:val="28"/>
                <w:lang w:bidi="ru-RU"/>
              </w:rPr>
            </w:pPr>
            <w:proofErr w:type="gramStart"/>
            <w:r w:rsidRPr="00655755">
              <w:rPr>
                <w:rFonts w:eastAsia="Tahoma"/>
                <w:sz w:val="20"/>
                <w:szCs w:val="28"/>
                <w:lang w:bidi="ru-RU"/>
              </w:rPr>
              <w:t>(фамилия, имя, отчество (при наличии)</w:t>
            </w:r>
            <w:proofErr w:type="gramEnd"/>
          </w:p>
        </w:tc>
      </w:tr>
    </w:tbl>
    <w:p w:rsidR="00655755" w:rsidRPr="00B044C9" w:rsidRDefault="00655755" w:rsidP="00655755">
      <w:pPr>
        <w:widowControl w:val="0"/>
        <w:spacing w:before="120"/>
        <w:ind w:right="140"/>
        <w:rPr>
          <w:rFonts w:eastAsia="Tahoma"/>
          <w:sz w:val="26"/>
          <w:szCs w:val="26"/>
          <w:lang w:bidi="ru-RU"/>
        </w:rPr>
      </w:pPr>
      <w:r w:rsidRPr="00B044C9">
        <w:rPr>
          <w:rFonts w:eastAsia="Tahoma"/>
          <w:sz w:val="26"/>
          <w:szCs w:val="26"/>
          <w:lang w:bidi="ru-RU"/>
        </w:rPr>
        <w:t>Дата</w:t>
      </w:r>
    </w:p>
    <w:sectPr w:rsidR="00655755" w:rsidRPr="00B044C9" w:rsidSect="00721E4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EFD" w:rsidRDefault="00745EFD" w:rsidP="00721E46">
      <w:r>
        <w:separator/>
      </w:r>
    </w:p>
  </w:endnote>
  <w:endnote w:type="continuationSeparator" w:id="0">
    <w:p w:rsidR="00745EFD" w:rsidRDefault="00745EFD"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EFD" w:rsidRDefault="00745EFD" w:rsidP="00721E46">
      <w:r>
        <w:separator/>
      </w:r>
    </w:p>
  </w:footnote>
  <w:footnote w:type="continuationSeparator" w:id="0">
    <w:p w:rsidR="00745EFD" w:rsidRDefault="00745EFD" w:rsidP="00721E46">
      <w:r>
        <w:continuationSeparator/>
      </w:r>
    </w:p>
  </w:footnote>
  <w:footnote w:id="1">
    <w:p w:rsidR="00AA293A" w:rsidRPr="0092542A" w:rsidRDefault="00AA293A" w:rsidP="009B07D8">
      <w:pPr>
        <w:pStyle w:val="afc"/>
      </w:pPr>
      <w:r>
        <w:rPr>
          <w:rStyle w:val="afe"/>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3A" w:rsidRDefault="00D61812">
    <w:pPr>
      <w:pStyle w:val="a3"/>
      <w:jc w:val="center"/>
    </w:pPr>
    <w:fldSimple w:instr="PAGE   \* MERGEFORMAT">
      <w:r w:rsidR="00C26271">
        <w:rPr>
          <w:noProof/>
        </w:rPr>
        <w:t>19</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3A" w:rsidRPr="00251635" w:rsidRDefault="00AA293A" w:rsidP="0025163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1">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8A379E6"/>
    <w:multiLevelType w:val="hybridMultilevel"/>
    <w:tmpl w:val="F2765992"/>
    <w:lvl w:ilvl="0" w:tplc="D158A5D6">
      <w:start w:val="1"/>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7">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8">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19"/>
  </w:num>
  <w:num w:numId="2">
    <w:abstractNumId w:val="11"/>
  </w:num>
  <w:num w:numId="3">
    <w:abstractNumId w:val="15"/>
  </w:num>
  <w:num w:numId="4">
    <w:abstractNumId w:val="14"/>
  </w:num>
  <w:num w:numId="5">
    <w:abstractNumId w:val="10"/>
  </w:num>
  <w:num w:numId="6">
    <w:abstractNumId w:val="8"/>
  </w:num>
  <w:num w:numId="7">
    <w:abstractNumId w:val="16"/>
  </w:num>
  <w:num w:numId="8">
    <w:abstractNumId w:val="6"/>
  </w:num>
  <w:num w:numId="9">
    <w:abstractNumId w:val="12"/>
  </w:num>
  <w:num w:numId="10">
    <w:abstractNumId w:val="17"/>
  </w:num>
  <w:num w:numId="11">
    <w:abstractNumId w:val="7"/>
  </w:num>
  <w:num w:numId="12">
    <w:abstractNumId w:val="3"/>
  </w:num>
  <w:num w:numId="13">
    <w:abstractNumId w:val="2"/>
  </w:num>
  <w:num w:numId="14">
    <w:abstractNumId w:val="9"/>
  </w:num>
  <w:num w:numId="15">
    <w:abstractNumId w:val="4"/>
  </w:num>
  <w:num w:numId="16">
    <w:abstractNumId w:val="18"/>
  </w:num>
  <w:num w:numId="17">
    <w:abstractNumId w:val="1"/>
  </w:num>
  <w:num w:numId="18">
    <w:abstractNumId w:val="0"/>
  </w:num>
  <w:num w:numId="19">
    <w:abstractNumId w:val="5"/>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A22E50"/>
    <w:rsid w:val="00001A57"/>
    <w:rsid w:val="00001ACE"/>
    <w:rsid w:val="00001D52"/>
    <w:rsid w:val="0000342B"/>
    <w:rsid w:val="0000424F"/>
    <w:rsid w:val="00004FD4"/>
    <w:rsid w:val="00006732"/>
    <w:rsid w:val="00007E70"/>
    <w:rsid w:val="00011724"/>
    <w:rsid w:val="00011BB1"/>
    <w:rsid w:val="000139C4"/>
    <w:rsid w:val="000159A9"/>
    <w:rsid w:val="00016C1B"/>
    <w:rsid w:val="00016EB1"/>
    <w:rsid w:val="00017BBE"/>
    <w:rsid w:val="0002296F"/>
    <w:rsid w:val="0002354A"/>
    <w:rsid w:val="000248E3"/>
    <w:rsid w:val="00024A24"/>
    <w:rsid w:val="000256D2"/>
    <w:rsid w:val="000271A2"/>
    <w:rsid w:val="00027ABA"/>
    <w:rsid w:val="00027C72"/>
    <w:rsid w:val="00027CA7"/>
    <w:rsid w:val="00030289"/>
    <w:rsid w:val="000307A0"/>
    <w:rsid w:val="000328B3"/>
    <w:rsid w:val="00032EA9"/>
    <w:rsid w:val="0003333E"/>
    <w:rsid w:val="000344EE"/>
    <w:rsid w:val="000348DD"/>
    <w:rsid w:val="00034928"/>
    <w:rsid w:val="00035472"/>
    <w:rsid w:val="00035875"/>
    <w:rsid w:val="0003629A"/>
    <w:rsid w:val="00036451"/>
    <w:rsid w:val="00036AF3"/>
    <w:rsid w:val="00036CCE"/>
    <w:rsid w:val="00036D6E"/>
    <w:rsid w:val="00037E55"/>
    <w:rsid w:val="00037F66"/>
    <w:rsid w:val="0004271F"/>
    <w:rsid w:val="00042B39"/>
    <w:rsid w:val="00042EF6"/>
    <w:rsid w:val="000431FF"/>
    <w:rsid w:val="000436BD"/>
    <w:rsid w:val="000444E1"/>
    <w:rsid w:val="00046B51"/>
    <w:rsid w:val="000471CD"/>
    <w:rsid w:val="000475EA"/>
    <w:rsid w:val="0005067D"/>
    <w:rsid w:val="00050975"/>
    <w:rsid w:val="00051029"/>
    <w:rsid w:val="00051BA4"/>
    <w:rsid w:val="000523F0"/>
    <w:rsid w:val="00053847"/>
    <w:rsid w:val="000543F7"/>
    <w:rsid w:val="00054863"/>
    <w:rsid w:val="00054EE0"/>
    <w:rsid w:val="00054FA9"/>
    <w:rsid w:val="000562EF"/>
    <w:rsid w:val="00056722"/>
    <w:rsid w:val="0006182C"/>
    <w:rsid w:val="000627E8"/>
    <w:rsid w:val="00063B3A"/>
    <w:rsid w:val="000642FE"/>
    <w:rsid w:val="000649D2"/>
    <w:rsid w:val="00064EE6"/>
    <w:rsid w:val="00065183"/>
    <w:rsid w:val="0006560A"/>
    <w:rsid w:val="0006592F"/>
    <w:rsid w:val="00065DF2"/>
    <w:rsid w:val="000668FA"/>
    <w:rsid w:val="00066BAF"/>
    <w:rsid w:val="00066DCB"/>
    <w:rsid w:val="00071EF6"/>
    <w:rsid w:val="000730AB"/>
    <w:rsid w:val="00075D3E"/>
    <w:rsid w:val="00077AEA"/>
    <w:rsid w:val="00083485"/>
    <w:rsid w:val="00086B88"/>
    <w:rsid w:val="0009007F"/>
    <w:rsid w:val="00091252"/>
    <w:rsid w:val="000914A3"/>
    <w:rsid w:val="00091F2F"/>
    <w:rsid w:val="000933AC"/>
    <w:rsid w:val="00095732"/>
    <w:rsid w:val="00095AAE"/>
    <w:rsid w:val="00095FBC"/>
    <w:rsid w:val="00096750"/>
    <w:rsid w:val="000974A6"/>
    <w:rsid w:val="00097C14"/>
    <w:rsid w:val="000A0908"/>
    <w:rsid w:val="000A33A6"/>
    <w:rsid w:val="000A3EA5"/>
    <w:rsid w:val="000A4B5C"/>
    <w:rsid w:val="000A5FB7"/>
    <w:rsid w:val="000B29B9"/>
    <w:rsid w:val="000B2C21"/>
    <w:rsid w:val="000B3E0A"/>
    <w:rsid w:val="000B4E51"/>
    <w:rsid w:val="000B6F12"/>
    <w:rsid w:val="000C13D2"/>
    <w:rsid w:val="000C2E55"/>
    <w:rsid w:val="000C309F"/>
    <w:rsid w:val="000C366C"/>
    <w:rsid w:val="000C4F66"/>
    <w:rsid w:val="000C5790"/>
    <w:rsid w:val="000C7DCF"/>
    <w:rsid w:val="000D02ED"/>
    <w:rsid w:val="000D1D83"/>
    <w:rsid w:val="000D60CF"/>
    <w:rsid w:val="000E0CC3"/>
    <w:rsid w:val="000E1A92"/>
    <w:rsid w:val="000E2B19"/>
    <w:rsid w:val="000E2CB6"/>
    <w:rsid w:val="000E394F"/>
    <w:rsid w:val="000E4468"/>
    <w:rsid w:val="000E70AB"/>
    <w:rsid w:val="000E7FA9"/>
    <w:rsid w:val="000F019D"/>
    <w:rsid w:val="000F1F22"/>
    <w:rsid w:val="000F2370"/>
    <w:rsid w:val="000F3420"/>
    <w:rsid w:val="000F5102"/>
    <w:rsid w:val="000F5DEB"/>
    <w:rsid w:val="000F60D3"/>
    <w:rsid w:val="000F6111"/>
    <w:rsid w:val="000F7630"/>
    <w:rsid w:val="001005FE"/>
    <w:rsid w:val="0010090C"/>
    <w:rsid w:val="00105C6C"/>
    <w:rsid w:val="00110C08"/>
    <w:rsid w:val="00111606"/>
    <w:rsid w:val="0011211A"/>
    <w:rsid w:val="001125F2"/>
    <w:rsid w:val="00117693"/>
    <w:rsid w:val="001205A5"/>
    <w:rsid w:val="001207BC"/>
    <w:rsid w:val="00121911"/>
    <w:rsid w:val="0012407D"/>
    <w:rsid w:val="0012428E"/>
    <w:rsid w:val="00125163"/>
    <w:rsid w:val="001254E8"/>
    <w:rsid w:val="00126538"/>
    <w:rsid w:val="00126813"/>
    <w:rsid w:val="00126DEA"/>
    <w:rsid w:val="0012714A"/>
    <w:rsid w:val="00131D6B"/>
    <w:rsid w:val="00132234"/>
    <w:rsid w:val="001334C6"/>
    <w:rsid w:val="0013478B"/>
    <w:rsid w:val="00135447"/>
    <w:rsid w:val="001378D1"/>
    <w:rsid w:val="00137951"/>
    <w:rsid w:val="00140941"/>
    <w:rsid w:val="00140FFA"/>
    <w:rsid w:val="001419DD"/>
    <w:rsid w:val="0014201D"/>
    <w:rsid w:val="0014226D"/>
    <w:rsid w:val="0014255E"/>
    <w:rsid w:val="001439FC"/>
    <w:rsid w:val="001442BF"/>
    <w:rsid w:val="00146F18"/>
    <w:rsid w:val="00147E62"/>
    <w:rsid w:val="0015067F"/>
    <w:rsid w:val="00150B90"/>
    <w:rsid w:val="00153939"/>
    <w:rsid w:val="0015613D"/>
    <w:rsid w:val="001561D1"/>
    <w:rsid w:val="00156CA5"/>
    <w:rsid w:val="00162926"/>
    <w:rsid w:val="001632CF"/>
    <w:rsid w:val="00163A8D"/>
    <w:rsid w:val="0016637C"/>
    <w:rsid w:val="001702DB"/>
    <w:rsid w:val="00170B82"/>
    <w:rsid w:val="001710A3"/>
    <w:rsid w:val="0017176D"/>
    <w:rsid w:val="00172A44"/>
    <w:rsid w:val="00172F4B"/>
    <w:rsid w:val="0017434E"/>
    <w:rsid w:val="00175DB3"/>
    <w:rsid w:val="00176442"/>
    <w:rsid w:val="00176FBF"/>
    <w:rsid w:val="00177126"/>
    <w:rsid w:val="00177EB1"/>
    <w:rsid w:val="001806ED"/>
    <w:rsid w:val="00184026"/>
    <w:rsid w:val="0018464A"/>
    <w:rsid w:val="00186330"/>
    <w:rsid w:val="00191740"/>
    <w:rsid w:val="00191C85"/>
    <w:rsid w:val="00193F6B"/>
    <w:rsid w:val="001946BC"/>
    <w:rsid w:val="0019671B"/>
    <w:rsid w:val="001A1836"/>
    <w:rsid w:val="001A19EE"/>
    <w:rsid w:val="001A2404"/>
    <w:rsid w:val="001A280D"/>
    <w:rsid w:val="001A3408"/>
    <w:rsid w:val="001A46CC"/>
    <w:rsid w:val="001A5269"/>
    <w:rsid w:val="001A5CA8"/>
    <w:rsid w:val="001A6537"/>
    <w:rsid w:val="001A77AE"/>
    <w:rsid w:val="001A7B42"/>
    <w:rsid w:val="001B10B3"/>
    <w:rsid w:val="001B120B"/>
    <w:rsid w:val="001B1C43"/>
    <w:rsid w:val="001B2A58"/>
    <w:rsid w:val="001B5077"/>
    <w:rsid w:val="001B72CF"/>
    <w:rsid w:val="001C0004"/>
    <w:rsid w:val="001C0DA8"/>
    <w:rsid w:val="001C2727"/>
    <w:rsid w:val="001C3134"/>
    <w:rsid w:val="001C621E"/>
    <w:rsid w:val="001D0EEB"/>
    <w:rsid w:val="001D122E"/>
    <w:rsid w:val="001D3590"/>
    <w:rsid w:val="001D3BD5"/>
    <w:rsid w:val="001D3DB4"/>
    <w:rsid w:val="001D40DB"/>
    <w:rsid w:val="001D5CA6"/>
    <w:rsid w:val="001E0D73"/>
    <w:rsid w:val="001E0EC9"/>
    <w:rsid w:val="001E2630"/>
    <w:rsid w:val="001E3DDC"/>
    <w:rsid w:val="001E40BF"/>
    <w:rsid w:val="001E43E4"/>
    <w:rsid w:val="001E7160"/>
    <w:rsid w:val="001E7A21"/>
    <w:rsid w:val="001E7F44"/>
    <w:rsid w:val="001F1DB5"/>
    <w:rsid w:val="001F35BD"/>
    <w:rsid w:val="001F58A8"/>
    <w:rsid w:val="001F5A6A"/>
    <w:rsid w:val="001F68FD"/>
    <w:rsid w:val="001F7F9C"/>
    <w:rsid w:val="002014CD"/>
    <w:rsid w:val="00202228"/>
    <w:rsid w:val="00203AD1"/>
    <w:rsid w:val="00204FAF"/>
    <w:rsid w:val="00206C54"/>
    <w:rsid w:val="00210647"/>
    <w:rsid w:val="00210D5F"/>
    <w:rsid w:val="00211CEE"/>
    <w:rsid w:val="00212B00"/>
    <w:rsid w:val="00214AE9"/>
    <w:rsid w:val="0022130E"/>
    <w:rsid w:val="00221D28"/>
    <w:rsid w:val="00221EE5"/>
    <w:rsid w:val="0022255B"/>
    <w:rsid w:val="002226BB"/>
    <w:rsid w:val="002256FC"/>
    <w:rsid w:val="002314CF"/>
    <w:rsid w:val="0023631E"/>
    <w:rsid w:val="00236613"/>
    <w:rsid w:val="0024072F"/>
    <w:rsid w:val="00241DE2"/>
    <w:rsid w:val="00241E8E"/>
    <w:rsid w:val="00242637"/>
    <w:rsid w:val="00243668"/>
    <w:rsid w:val="00243E7F"/>
    <w:rsid w:val="0024502C"/>
    <w:rsid w:val="002460E1"/>
    <w:rsid w:val="00246270"/>
    <w:rsid w:val="00247183"/>
    <w:rsid w:val="00247412"/>
    <w:rsid w:val="002474AF"/>
    <w:rsid w:val="0024762E"/>
    <w:rsid w:val="00247697"/>
    <w:rsid w:val="00251378"/>
    <w:rsid w:val="00251618"/>
    <w:rsid w:val="00251635"/>
    <w:rsid w:val="002527F8"/>
    <w:rsid w:val="0026095F"/>
    <w:rsid w:val="00263583"/>
    <w:rsid w:val="00263F9A"/>
    <w:rsid w:val="002644C5"/>
    <w:rsid w:val="00264F12"/>
    <w:rsid w:val="002674B1"/>
    <w:rsid w:val="0026777A"/>
    <w:rsid w:val="00271F94"/>
    <w:rsid w:val="00272014"/>
    <w:rsid w:val="00272DCE"/>
    <w:rsid w:val="00273CD5"/>
    <w:rsid w:val="00274071"/>
    <w:rsid w:val="00274568"/>
    <w:rsid w:val="00275E13"/>
    <w:rsid w:val="002767C6"/>
    <w:rsid w:val="002768A1"/>
    <w:rsid w:val="00277732"/>
    <w:rsid w:val="00282207"/>
    <w:rsid w:val="002845B8"/>
    <w:rsid w:val="00287389"/>
    <w:rsid w:val="002908BA"/>
    <w:rsid w:val="00291B0E"/>
    <w:rsid w:val="00293BB3"/>
    <w:rsid w:val="00294270"/>
    <w:rsid w:val="0029570F"/>
    <w:rsid w:val="00295D4B"/>
    <w:rsid w:val="00295EDA"/>
    <w:rsid w:val="00296BD4"/>
    <w:rsid w:val="002A2B11"/>
    <w:rsid w:val="002A4E15"/>
    <w:rsid w:val="002A502F"/>
    <w:rsid w:val="002A6BA5"/>
    <w:rsid w:val="002B24E4"/>
    <w:rsid w:val="002B2F84"/>
    <w:rsid w:val="002B3375"/>
    <w:rsid w:val="002B53D0"/>
    <w:rsid w:val="002B5E6A"/>
    <w:rsid w:val="002B7172"/>
    <w:rsid w:val="002C0D9C"/>
    <w:rsid w:val="002C1154"/>
    <w:rsid w:val="002C1BE5"/>
    <w:rsid w:val="002C2179"/>
    <w:rsid w:val="002C32E2"/>
    <w:rsid w:val="002C532B"/>
    <w:rsid w:val="002C708A"/>
    <w:rsid w:val="002C711E"/>
    <w:rsid w:val="002C7E22"/>
    <w:rsid w:val="002D3A88"/>
    <w:rsid w:val="002D5D72"/>
    <w:rsid w:val="002D72A5"/>
    <w:rsid w:val="002D72F7"/>
    <w:rsid w:val="002E03C7"/>
    <w:rsid w:val="002E136A"/>
    <w:rsid w:val="002E26F4"/>
    <w:rsid w:val="002E3948"/>
    <w:rsid w:val="002F1C33"/>
    <w:rsid w:val="002F498E"/>
    <w:rsid w:val="002F500B"/>
    <w:rsid w:val="002F67FB"/>
    <w:rsid w:val="002F775A"/>
    <w:rsid w:val="002F7AE7"/>
    <w:rsid w:val="00300260"/>
    <w:rsid w:val="00300D4C"/>
    <w:rsid w:val="0030118F"/>
    <w:rsid w:val="003014E3"/>
    <w:rsid w:val="00302220"/>
    <w:rsid w:val="003027C3"/>
    <w:rsid w:val="00302814"/>
    <w:rsid w:val="003032FC"/>
    <w:rsid w:val="0030392D"/>
    <w:rsid w:val="003054B2"/>
    <w:rsid w:val="00305FD4"/>
    <w:rsid w:val="003074C8"/>
    <w:rsid w:val="0031197C"/>
    <w:rsid w:val="003137D0"/>
    <w:rsid w:val="003138E9"/>
    <w:rsid w:val="00315428"/>
    <w:rsid w:val="00316A56"/>
    <w:rsid w:val="00316B6F"/>
    <w:rsid w:val="00317546"/>
    <w:rsid w:val="00317584"/>
    <w:rsid w:val="003203A8"/>
    <w:rsid w:val="00320A49"/>
    <w:rsid w:val="00320B75"/>
    <w:rsid w:val="00320D87"/>
    <w:rsid w:val="0032321A"/>
    <w:rsid w:val="0032795C"/>
    <w:rsid w:val="00330631"/>
    <w:rsid w:val="00330DA6"/>
    <w:rsid w:val="00332F2C"/>
    <w:rsid w:val="00334101"/>
    <w:rsid w:val="003346C5"/>
    <w:rsid w:val="00334C50"/>
    <w:rsid w:val="003350D6"/>
    <w:rsid w:val="003351C6"/>
    <w:rsid w:val="0033676E"/>
    <w:rsid w:val="00337449"/>
    <w:rsid w:val="00337731"/>
    <w:rsid w:val="00337845"/>
    <w:rsid w:val="00341696"/>
    <w:rsid w:val="003436EC"/>
    <w:rsid w:val="003452B5"/>
    <w:rsid w:val="00345770"/>
    <w:rsid w:val="00347A5B"/>
    <w:rsid w:val="003517DD"/>
    <w:rsid w:val="003526C5"/>
    <w:rsid w:val="00353344"/>
    <w:rsid w:val="00353F4A"/>
    <w:rsid w:val="00354CC6"/>
    <w:rsid w:val="003552F2"/>
    <w:rsid w:val="00355745"/>
    <w:rsid w:val="00355B2B"/>
    <w:rsid w:val="00356250"/>
    <w:rsid w:val="00356FEB"/>
    <w:rsid w:val="003603F0"/>
    <w:rsid w:val="003607B0"/>
    <w:rsid w:val="00360FD2"/>
    <w:rsid w:val="0036207F"/>
    <w:rsid w:val="00363D84"/>
    <w:rsid w:val="003657AE"/>
    <w:rsid w:val="0036590A"/>
    <w:rsid w:val="00366C95"/>
    <w:rsid w:val="00367E4B"/>
    <w:rsid w:val="00373206"/>
    <w:rsid w:val="003741CF"/>
    <w:rsid w:val="003750A7"/>
    <w:rsid w:val="00375D2F"/>
    <w:rsid w:val="003775A0"/>
    <w:rsid w:val="00380A35"/>
    <w:rsid w:val="003813B6"/>
    <w:rsid w:val="003819EB"/>
    <w:rsid w:val="00382259"/>
    <w:rsid w:val="0038416D"/>
    <w:rsid w:val="003842AA"/>
    <w:rsid w:val="003850B7"/>
    <w:rsid w:val="00386508"/>
    <w:rsid w:val="003903F5"/>
    <w:rsid w:val="00390FA3"/>
    <w:rsid w:val="0039197D"/>
    <w:rsid w:val="00391E77"/>
    <w:rsid w:val="00393834"/>
    <w:rsid w:val="0039430A"/>
    <w:rsid w:val="00395E64"/>
    <w:rsid w:val="00395F48"/>
    <w:rsid w:val="003965C6"/>
    <w:rsid w:val="003969B9"/>
    <w:rsid w:val="003A0E1D"/>
    <w:rsid w:val="003A0EEE"/>
    <w:rsid w:val="003A10A0"/>
    <w:rsid w:val="003A190E"/>
    <w:rsid w:val="003A2C79"/>
    <w:rsid w:val="003A451D"/>
    <w:rsid w:val="003A6525"/>
    <w:rsid w:val="003A6FD4"/>
    <w:rsid w:val="003B1866"/>
    <w:rsid w:val="003B1F76"/>
    <w:rsid w:val="003B3302"/>
    <w:rsid w:val="003B3ABA"/>
    <w:rsid w:val="003B4502"/>
    <w:rsid w:val="003B458E"/>
    <w:rsid w:val="003B5DF4"/>
    <w:rsid w:val="003B73A1"/>
    <w:rsid w:val="003C058A"/>
    <w:rsid w:val="003C38A4"/>
    <w:rsid w:val="003C5A74"/>
    <w:rsid w:val="003C790F"/>
    <w:rsid w:val="003D0667"/>
    <w:rsid w:val="003D1E46"/>
    <w:rsid w:val="003D2F79"/>
    <w:rsid w:val="003D3163"/>
    <w:rsid w:val="003D36CB"/>
    <w:rsid w:val="003D5084"/>
    <w:rsid w:val="003E176B"/>
    <w:rsid w:val="003E3B22"/>
    <w:rsid w:val="003E3D6A"/>
    <w:rsid w:val="003E5726"/>
    <w:rsid w:val="003E650B"/>
    <w:rsid w:val="003E745E"/>
    <w:rsid w:val="003E74FC"/>
    <w:rsid w:val="003E7D2C"/>
    <w:rsid w:val="003E7DF2"/>
    <w:rsid w:val="003F27A4"/>
    <w:rsid w:val="003F2FF4"/>
    <w:rsid w:val="003F3536"/>
    <w:rsid w:val="003F41C1"/>
    <w:rsid w:val="003F5D54"/>
    <w:rsid w:val="003F62F9"/>
    <w:rsid w:val="00401A27"/>
    <w:rsid w:val="00401CB1"/>
    <w:rsid w:val="00401DA7"/>
    <w:rsid w:val="00402B2E"/>
    <w:rsid w:val="00402BED"/>
    <w:rsid w:val="00403F70"/>
    <w:rsid w:val="00404CD8"/>
    <w:rsid w:val="0040504F"/>
    <w:rsid w:val="00406E0C"/>
    <w:rsid w:val="00406EA2"/>
    <w:rsid w:val="00411E07"/>
    <w:rsid w:val="0041309A"/>
    <w:rsid w:val="00413BAF"/>
    <w:rsid w:val="00415726"/>
    <w:rsid w:val="00416ABF"/>
    <w:rsid w:val="00417282"/>
    <w:rsid w:val="00420219"/>
    <w:rsid w:val="0042068B"/>
    <w:rsid w:val="00420B9B"/>
    <w:rsid w:val="00421FFE"/>
    <w:rsid w:val="00425641"/>
    <w:rsid w:val="0042627F"/>
    <w:rsid w:val="00427774"/>
    <w:rsid w:val="00432993"/>
    <w:rsid w:val="0043323C"/>
    <w:rsid w:val="00433643"/>
    <w:rsid w:val="00433655"/>
    <w:rsid w:val="00433677"/>
    <w:rsid w:val="004341FD"/>
    <w:rsid w:val="0043545A"/>
    <w:rsid w:val="0043669F"/>
    <w:rsid w:val="00436B52"/>
    <w:rsid w:val="0044032C"/>
    <w:rsid w:val="004405B7"/>
    <w:rsid w:val="0044090F"/>
    <w:rsid w:val="004426D1"/>
    <w:rsid w:val="004428B4"/>
    <w:rsid w:val="00443904"/>
    <w:rsid w:val="0044423F"/>
    <w:rsid w:val="00444AE5"/>
    <w:rsid w:val="0044509E"/>
    <w:rsid w:val="00445849"/>
    <w:rsid w:val="004469CD"/>
    <w:rsid w:val="00446C02"/>
    <w:rsid w:val="00450CD8"/>
    <w:rsid w:val="004542D2"/>
    <w:rsid w:val="00455086"/>
    <w:rsid w:val="00455202"/>
    <w:rsid w:val="004565B2"/>
    <w:rsid w:val="004607A4"/>
    <w:rsid w:val="00462B13"/>
    <w:rsid w:val="00463241"/>
    <w:rsid w:val="0046482A"/>
    <w:rsid w:val="00464887"/>
    <w:rsid w:val="0046565A"/>
    <w:rsid w:val="00466872"/>
    <w:rsid w:val="004673F1"/>
    <w:rsid w:val="00470F66"/>
    <w:rsid w:val="004726C7"/>
    <w:rsid w:val="00474238"/>
    <w:rsid w:val="004765B9"/>
    <w:rsid w:val="004834B4"/>
    <w:rsid w:val="00485411"/>
    <w:rsid w:val="00485EDE"/>
    <w:rsid w:val="00486305"/>
    <w:rsid w:val="0048666D"/>
    <w:rsid w:val="00487EE0"/>
    <w:rsid w:val="0049045B"/>
    <w:rsid w:val="00492372"/>
    <w:rsid w:val="004934A2"/>
    <w:rsid w:val="00496242"/>
    <w:rsid w:val="004971E3"/>
    <w:rsid w:val="0049752A"/>
    <w:rsid w:val="004979CC"/>
    <w:rsid w:val="004A2309"/>
    <w:rsid w:val="004A2C6B"/>
    <w:rsid w:val="004A31A8"/>
    <w:rsid w:val="004A404D"/>
    <w:rsid w:val="004A40B3"/>
    <w:rsid w:val="004A40F2"/>
    <w:rsid w:val="004A5361"/>
    <w:rsid w:val="004A5510"/>
    <w:rsid w:val="004A6E36"/>
    <w:rsid w:val="004B1A96"/>
    <w:rsid w:val="004B2515"/>
    <w:rsid w:val="004B3273"/>
    <w:rsid w:val="004B589E"/>
    <w:rsid w:val="004B5969"/>
    <w:rsid w:val="004B59EC"/>
    <w:rsid w:val="004B66A9"/>
    <w:rsid w:val="004C4989"/>
    <w:rsid w:val="004C4C35"/>
    <w:rsid w:val="004C4D25"/>
    <w:rsid w:val="004C4E8B"/>
    <w:rsid w:val="004C636A"/>
    <w:rsid w:val="004C6A18"/>
    <w:rsid w:val="004C7F7A"/>
    <w:rsid w:val="004D0033"/>
    <w:rsid w:val="004D00F1"/>
    <w:rsid w:val="004D0793"/>
    <w:rsid w:val="004D190B"/>
    <w:rsid w:val="004D20A7"/>
    <w:rsid w:val="004D22DA"/>
    <w:rsid w:val="004D2E0E"/>
    <w:rsid w:val="004D4181"/>
    <w:rsid w:val="004E2087"/>
    <w:rsid w:val="004E2D57"/>
    <w:rsid w:val="004E2E09"/>
    <w:rsid w:val="004E306F"/>
    <w:rsid w:val="004E4220"/>
    <w:rsid w:val="004E6AF4"/>
    <w:rsid w:val="004E7123"/>
    <w:rsid w:val="004E7D28"/>
    <w:rsid w:val="004F0202"/>
    <w:rsid w:val="004F29AF"/>
    <w:rsid w:val="004F2C23"/>
    <w:rsid w:val="004F4620"/>
    <w:rsid w:val="004F50E8"/>
    <w:rsid w:val="004F656D"/>
    <w:rsid w:val="00502F2D"/>
    <w:rsid w:val="0050375F"/>
    <w:rsid w:val="00503CE9"/>
    <w:rsid w:val="005054C9"/>
    <w:rsid w:val="005058A8"/>
    <w:rsid w:val="0050592D"/>
    <w:rsid w:val="00506259"/>
    <w:rsid w:val="005065B0"/>
    <w:rsid w:val="00507EB9"/>
    <w:rsid w:val="00510DA1"/>
    <w:rsid w:val="00512FA9"/>
    <w:rsid w:val="005138BE"/>
    <w:rsid w:val="005141D7"/>
    <w:rsid w:val="005147C5"/>
    <w:rsid w:val="00517195"/>
    <w:rsid w:val="00520858"/>
    <w:rsid w:val="00520B43"/>
    <w:rsid w:val="00521144"/>
    <w:rsid w:val="00521A8F"/>
    <w:rsid w:val="00521C0C"/>
    <w:rsid w:val="005233AF"/>
    <w:rsid w:val="00524178"/>
    <w:rsid w:val="005254D2"/>
    <w:rsid w:val="00525FB4"/>
    <w:rsid w:val="005264FA"/>
    <w:rsid w:val="00531E6F"/>
    <w:rsid w:val="00535ABE"/>
    <w:rsid w:val="00535BC9"/>
    <w:rsid w:val="005431CA"/>
    <w:rsid w:val="0054339B"/>
    <w:rsid w:val="00546F64"/>
    <w:rsid w:val="00547BE6"/>
    <w:rsid w:val="00551F20"/>
    <w:rsid w:val="00552A5A"/>
    <w:rsid w:val="00554B2E"/>
    <w:rsid w:val="00556D94"/>
    <w:rsid w:val="00557F90"/>
    <w:rsid w:val="00560436"/>
    <w:rsid w:val="00561BEC"/>
    <w:rsid w:val="005620D8"/>
    <w:rsid w:val="00563055"/>
    <w:rsid w:val="00565009"/>
    <w:rsid w:val="0056571B"/>
    <w:rsid w:val="00566C99"/>
    <w:rsid w:val="0056734A"/>
    <w:rsid w:val="005679D2"/>
    <w:rsid w:val="005679F8"/>
    <w:rsid w:val="00567DCC"/>
    <w:rsid w:val="00567DE1"/>
    <w:rsid w:val="00567DF6"/>
    <w:rsid w:val="00570528"/>
    <w:rsid w:val="00570B5C"/>
    <w:rsid w:val="00571278"/>
    <w:rsid w:val="00573026"/>
    <w:rsid w:val="00573F34"/>
    <w:rsid w:val="00574224"/>
    <w:rsid w:val="00577640"/>
    <w:rsid w:val="00581339"/>
    <w:rsid w:val="00581EB0"/>
    <w:rsid w:val="00581EBA"/>
    <w:rsid w:val="0058361A"/>
    <w:rsid w:val="00583A28"/>
    <w:rsid w:val="005857A7"/>
    <w:rsid w:val="00586592"/>
    <w:rsid w:val="00586C49"/>
    <w:rsid w:val="005879F6"/>
    <w:rsid w:val="00596928"/>
    <w:rsid w:val="00596AE9"/>
    <w:rsid w:val="005977E8"/>
    <w:rsid w:val="00597E06"/>
    <w:rsid w:val="005A145F"/>
    <w:rsid w:val="005A220C"/>
    <w:rsid w:val="005A22C7"/>
    <w:rsid w:val="005A2D47"/>
    <w:rsid w:val="005A319B"/>
    <w:rsid w:val="005A4401"/>
    <w:rsid w:val="005A49A9"/>
    <w:rsid w:val="005B02F0"/>
    <w:rsid w:val="005B1D6B"/>
    <w:rsid w:val="005B4B42"/>
    <w:rsid w:val="005B57D4"/>
    <w:rsid w:val="005B5936"/>
    <w:rsid w:val="005B7938"/>
    <w:rsid w:val="005C0BBF"/>
    <w:rsid w:val="005C0EDD"/>
    <w:rsid w:val="005C3503"/>
    <w:rsid w:val="005C4A10"/>
    <w:rsid w:val="005C4C48"/>
    <w:rsid w:val="005C5558"/>
    <w:rsid w:val="005C6A33"/>
    <w:rsid w:val="005C7281"/>
    <w:rsid w:val="005D154C"/>
    <w:rsid w:val="005D5727"/>
    <w:rsid w:val="005D757F"/>
    <w:rsid w:val="005D7814"/>
    <w:rsid w:val="005E009C"/>
    <w:rsid w:val="005E00BD"/>
    <w:rsid w:val="005E26C8"/>
    <w:rsid w:val="005E2C09"/>
    <w:rsid w:val="005E2F32"/>
    <w:rsid w:val="005E3437"/>
    <w:rsid w:val="005E3AAB"/>
    <w:rsid w:val="005E3F80"/>
    <w:rsid w:val="005E4862"/>
    <w:rsid w:val="005E5C07"/>
    <w:rsid w:val="005E6302"/>
    <w:rsid w:val="005E66AD"/>
    <w:rsid w:val="005E6B4D"/>
    <w:rsid w:val="005E7062"/>
    <w:rsid w:val="005F0ABD"/>
    <w:rsid w:val="005F0D7A"/>
    <w:rsid w:val="005F165E"/>
    <w:rsid w:val="005F16C9"/>
    <w:rsid w:val="005F21C1"/>
    <w:rsid w:val="005F4360"/>
    <w:rsid w:val="005F67B4"/>
    <w:rsid w:val="00603852"/>
    <w:rsid w:val="006063F4"/>
    <w:rsid w:val="006104E5"/>
    <w:rsid w:val="006106FF"/>
    <w:rsid w:val="0061211E"/>
    <w:rsid w:val="006156B7"/>
    <w:rsid w:val="00615FC5"/>
    <w:rsid w:val="0061725C"/>
    <w:rsid w:val="00620084"/>
    <w:rsid w:val="006211E1"/>
    <w:rsid w:val="006216F4"/>
    <w:rsid w:val="00621C02"/>
    <w:rsid w:val="00622888"/>
    <w:rsid w:val="00623C4A"/>
    <w:rsid w:val="00623EC3"/>
    <w:rsid w:val="00624D25"/>
    <w:rsid w:val="006263A7"/>
    <w:rsid w:val="00626874"/>
    <w:rsid w:val="0063282A"/>
    <w:rsid w:val="006329BD"/>
    <w:rsid w:val="006349C5"/>
    <w:rsid w:val="00640730"/>
    <w:rsid w:val="00640E8E"/>
    <w:rsid w:val="00641B87"/>
    <w:rsid w:val="0064276B"/>
    <w:rsid w:val="006427CC"/>
    <w:rsid w:val="006436A4"/>
    <w:rsid w:val="00643906"/>
    <w:rsid w:val="0064531A"/>
    <w:rsid w:val="00651F72"/>
    <w:rsid w:val="00653F21"/>
    <w:rsid w:val="006549BA"/>
    <w:rsid w:val="006556CB"/>
    <w:rsid w:val="00655755"/>
    <w:rsid w:val="0065625E"/>
    <w:rsid w:val="00657982"/>
    <w:rsid w:val="006605CB"/>
    <w:rsid w:val="00660E0D"/>
    <w:rsid w:val="00661102"/>
    <w:rsid w:val="00661B3A"/>
    <w:rsid w:val="00662091"/>
    <w:rsid w:val="00663341"/>
    <w:rsid w:val="0066380E"/>
    <w:rsid w:val="00663955"/>
    <w:rsid w:val="00663D00"/>
    <w:rsid w:val="00666116"/>
    <w:rsid w:val="0066620B"/>
    <w:rsid w:val="00667E59"/>
    <w:rsid w:val="00670481"/>
    <w:rsid w:val="00670510"/>
    <w:rsid w:val="00670652"/>
    <w:rsid w:val="00670EAC"/>
    <w:rsid w:val="006712E4"/>
    <w:rsid w:val="00673E7A"/>
    <w:rsid w:val="00674F48"/>
    <w:rsid w:val="00675F8B"/>
    <w:rsid w:val="006761DF"/>
    <w:rsid w:val="00676686"/>
    <w:rsid w:val="006810C3"/>
    <w:rsid w:val="006816CF"/>
    <w:rsid w:val="006820F8"/>
    <w:rsid w:val="00684C17"/>
    <w:rsid w:val="0068564F"/>
    <w:rsid w:val="0069201E"/>
    <w:rsid w:val="00692ABB"/>
    <w:rsid w:val="00692F13"/>
    <w:rsid w:val="006941DA"/>
    <w:rsid w:val="00694B0A"/>
    <w:rsid w:val="00696B7E"/>
    <w:rsid w:val="006A0F10"/>
    <w:rsid w:val="006A2776"/>
    <w:rsid w:val="006A36B3"/>
    <w:rsid w:val="006A450C"/>
    <w:rsid w:val="006A5926"/>
    <w:rsid w:val="006A608F"/>
    <w:rsid w:val="006A6F80"/>
    <w:rsid w:val="006A70FA"/>
    <w:rsid w:val="006A73E4"/>
    <w:rsid w:val="006B30B1"/>
    <w:rsid w:val="006B3FE4"/>
    <w:rsid w:val="006B4C3A"/>
    <w:rsid w:val="006B52B6"/>
    <w:rsid w:val="006B55C4"/>
    <w:rsid w:val="006B7241"/>
    <w:rsid w:val="006B77ED"/>
    <w:rsid w:val="006B7DBF"/>
    <w:rsid w:val="006C0697"/>
    <w:rsid w:val="006C08C8"/>
    <w:rsid w:val="006C11B0"/>
    <w:rsid w:val="006C1DAF"/>
    <w:rsid w:val="006C24A7"/>
    <w:rsid w:val="006C44B8"/>
    <w:rsid w:val="006C656D"/>
    <w:rsid w:val="006D02D3"/>
    <w:rsid w:val="006D108C"/>
    <w:rsid w:val="006D2773"/>
    <w:rsid w:val="006D4577"/>
    <w:rsid w:val="006D4D44"/>
    <w:rsid w:val="006E03DA"/>
    <w:rsid w:val="006E1214"/>
    <w:rsid w:val="006E3C84"/>
    <w:rsid w:val="006E4040"/>
    <w:rsid w:val="006E4958"/>
    <w:rsid w:val="006E72C8"/>
    <w:rsid w:val="006E7A5C"/>
    <w:rsid w:val="006F057C"/>
    <w:rsid w:val="006F07AC"/>
    <w:rsid w:val="006F096D"/>
    <w:rsid w:val="006F0ED9"/>
    <w:rsid w:val="006F59EB"/>
    <w:rsid w:val="006F629B"/>
    <w:rsid w:val="006F6A7C"/>
    <w:rsid w:val="006F7918"/>
    <w:rsid w:val="006F7B06"/>
    <w:rsid w:val="0070249B"/>
    <w:rsid w:val="0070378B"/>
    <w:rsid w:val="00704436"/>
    <w:rsid w:val="007048E5"/>
    <w:rsid w:val="0070498F"/>
    <w:rsid w:val="007063C5"/>
    <w:rsid w:val="0071066B"/>
    <w:rsid w:val="007118DE"/>
    <w:rsid w:val="00712954"/>
    <w:rsid w:val="00712DAC"/>
    <w:rsid w:val="00715D1D"/>
    <w:rsid w:val="00721D7D"/>
    <w:rsid w:val="00721E46"/>
    <w:rsid w:val="007233DC"/>
    <w:rsid w:val="00723AB1"/>
    <w:rsid w:val="00724A98"/>
    <w:rsid w:val="00727BD6"/>
    <w:rsid w:val="00731FC2"/>
    <w:rsid w:val="00733E1F"/>
    <w:rsid w:val="00734585"/>
    <w:rsid w:val="0073491C"/>
    <w:rsid w:val="00735B65"/>
    <w:rsid w:val="00740517"/>
    <w:rsid w:val="00740A97"/>
    <w:rsid w:val="0074287F"/>
    <w:rsid w:val="007448C0"/>
    <w:rsid w:val="00745EFD"/>
    <w:rsid w:val="007466E6"/>
    <w:rsid w:val="00747B52"/>
    <w:rsid w:val="00747DDD"/>
    <w:rsid w:val="00751D04"/>
    <w:rsid w:val="00752964"/>
    <w:rsid w:val="00753F0C"/>
    <w:rsid w:val="00753F54"/>
    <w:rsid w:val="00753FE1"/>
    <w:rsid w:val="00755B37"/>
    <w:rsid w:val="007564E9"/>
    <w:rsid w:val="00757A45"/>
    <w:rsid w:val="00757A53"/>
    <w:rsid w:val="0076069C"/>
    <w:rsid w:val="00760948"/>
    <w:rsid w:val="0076520B"/>
    <w:rsid w:val="0076535E"/>
    <w:rsid w:val="007706ED"/>
    <w:rsid w:val="00771131"/>
    <w:rsid w:val="00773036"/>
    <w:rsid w:val="007802D2"/>
    <w:rsid w:val="0078071E"/>
    <w:rsid w:val="0078127B"/>
    <w:rsid w:val="00781AEA"/>
    <w:rsid w:val="00781BE6"/>
    <w:rsid w:val="007820BF"/>
    <w:rsid w:val="007840A4"/>
    <w:rsid w:val="00784B16"/>
    <w:rsid w:val="00786DF3"/>
    <w:rsid w:val="00792432"/>
    <w:rsid w:val="007945FB"/>
    <w:rsid w:val="00794991"/>
    <w:rsid w:val="00795703"/>
    <w:rsid w:val="007968A8"/>
    <w:rsid w:val="007A109D"/>
    <w:rsid w:val="007A1D6D"/>
    <w:rsid w:val="007A43CC"/>
    <w:rsid w:val="007A44AD"/>
    <w:rsid w:val="007A6616"/>
    <w:rsid w:val="007A67F2"/>
    <w:rsid w:val="007A78C1"/>
    <w:rsid w:val="007B13BA"/>
    <w:rsid w:val="007B1989"/>
    <w:rsid w:val="007B3033"/>
    <w:rsid w:val="007B39D0"/>
    <w:rsid w:val="007B431E"/>
    <w:rsid w:val="007B4578"/>
    <w:rsid w:val="007B754F"/>
    <w:rsid w:val="007C1758"/>
    <w:rsid w:val="007C1D45"/>
    <w:rsid w:val="007C3148"/>
    <w:rsid w:val="007C5FF7"/>
    <w:rsid w:val="007D0453"/>
    <w:rsid w:val="007D2072"/>
    <w:rsid w:val="007D20BF"/>
    <w:rsid w:val="007D214D"/>
    <w:rsid w:val="007D30CC"/>
    <w:rsid w:val="007D3B2A"/>
    <w:rsid w:val="007D3F3C"/>
    <w:rsid w:val="007D43A9"/>
    <w:rsid w:val="007D46A8"/>
    <w:rsid w:val="007D4715"/>
    <w:rsid w:val="007D638C"/>
    <w:rsid w:val="007E2C60"/>
    <w:rsid w:val="007E3B88"/>
    <w:rsid w:val="007F2A1B"/>
    <w:rsid w:val="007F2D38"/>
    <w:rsid w:val="007F3F83"/>
    <w:rsid w:val="007F5052"/>
    <w:rsid w:val="007F50DD"/>
    <w:rsid w:val="007F62A4"/>
    <w:rsid w:val="007F78B8"/>
    <w:rsid w:val="00800A13"/>
    <w:rsid w:val="0080152F"/>
    <w:rsid w:val="00801EB7"/>
    <w:rsid w:val="00806440"/>
    <w:rsid w:val="008070E8"/>
    <w:rsid w:val="00807524"/>
    <w:rsid w:val="00811C14"/>
    <w:rsid w:val="008136A6"/>
    <w:rsid w:val="00816F39"/>
    <w:rsid w:val="00817DE1"/>
    <w:rsid w:val="00821793"/>
    <w:rsid w:val="008256D3"/>
    <w:rsid w:val="0082680A"/>
    <w:rsid w:val="00826ABB"/>
    <w:rsid w:val="00830F63"/>
    <w:rsid w:val="00831BF5"/>
    <w:rsid w:val="0083263D"/>
    <w:rsid w:val="008328F6"/>
    <w:rsid w:val="00833C93"/>
    <w:rsid w:val="00835DBB"/>
    <w:rsid w:val="00835ED5"/>
    <w:rsid w:val="008369B1"/>
    <w:rsid w:val="00837832"/>
    <w:rsid w:val="00843692"/>
    <w:rsid w:val="008473D5"/>
    <w:rsid w:val="00847C04"/>
    <w:rsid w:val="00851A9A"/>
    <w:rsid w:val="00855A50"/>
    <w:rsid w:val="00857091"/>
    <w:rsid w:val="00861E63"/>
    <w:rsid w:val="00862451"/>
    <w:rsid w:val="00866C53"/>
    <w:rsid w:val="008677E5"/>
    <w:rsid w:val="00867FE6"/>
    <w:rsid w:val="008732D9"/>
    <w:rsid w:val="008737B8"/>
    <w:rsid w:val="00875009"/>
    <w:rsid w:val="008756C8"/>
    <w:rsid w:val="0087778B"/>
    <w:rsid w:val="008833AB"/>
    <w:rsid w:val="008850CB"/>
    <w:rsid w:val="00887369"/>
    <w:rsid w:val="00890DF1"/>
    <w:rsid w:val="00892A82"/>
    <w:rsid w:val="008937CC"/>
    <w:rsid w:val="00894614"/>
    <w:rsid w:val="00895125"/>
    <w:rsid w:val="00895FAF"/>
    <w:rsid w:val="008A0414"/>
    <w:rsid w:val="008A05B9"/>
    <w:rsid w:val="008A0706"/>
    <w:rsid w:val="008A27D5"/>
    <w:rsid w:val="008A32D9"/>
    <w:rsid w:val="008A3BF4"/>
    <w:rsid w:val="008A4519"/>
    <w:rsid w:val="008A5F70"/>
    <w:rsid w:val="008A5FEF"/>
    <w:rsid w:val="008A62D5"/>
    <w:rsid w:val="008A7565"/>
    <w:rsid w:val="008A7BD1"/>
    <w:rsid w:val="008A7D67"/>
    <w:rsid w:val="008B1503"/>
    <w:rsid w:val="008B178D"/>
    <w:rsid w:val="008B2A16"/>
    <w:rsid w:val="008B3AB0"/>
    <w:rsid w:val="008B5818"/>
    <w:rsid w:val="008B7371"/>
    <w:rsid w:val="008C02C2"/>
    <w:rsid w:val="008C02D5"/>
    <w:rsid w:val="008C1268"/>
    <w:rsid w:val="008C12B7"/>
    <w:rsid w:val="008C15AB"/>
    <w:rsid w:val="008C1FB2"/>
    <w:rsid w:val="008C2830"/>
    <w:rsid w:val="008C4A56"/>
    <w:rsid w:val="008C7671"/>
    <w:rsid w:val="008C785F"/>
    <w:rsid w:val="008C7AA8"/>
    <w:rsid w:val="008C7CF5"/>
    <w:rsid w:val="008D4F95"/>
    <w:rsid w:val="008D5A38"/>
    <w:rsid w:val="008D7F7F"/>
    <w:rsid w:val="008E18F6"/>
    <w:rsid w:val="008E1BF6"/>
    <w:rsid w:val="008E28B6"/>
    <w:rsid w:val="008E523A"/>
    <w:rsid w:val="008E7915"/>
    <w:rsid w:val="008E7B86"/>
    <w:rsid w:val="008E7C8D"/>
    <w:rsid w:val="008F2FC2"/>
    <w:rsid w:val="008F330C"/>
    <w:rsid w:val="008F54EF"/>
    <w:rsid w:val="008F75B7"/>
    <w:rsid w:val="009000F1"/>
    <w:rsid w:val="00902A29"/>
    <w:rsid w:val="00903057"/>
    <w:rsid w:val="00903203"/>
    <w:rsid w:val="00903CC6"/>
    <w:rsid w:val="00904534"/>
    <w:rsid w:val="009049BF"/>
    <w:rsid w:val="00905797"/>
    <w:rsid w:val="00905CE0"/>
    <w:rsid w:val="00906498"/>
    <w:rsid w:val="00907FCC"/>
    <w:rsid w:val="00911343"/>
    <w:rsid w:val="00913011"/>
    <w:rsid w:val="00915257"/>
    <w:rsid w:val="0091547A"/>
    <w:rsid w:val="00915A61"/>
    <w:rsid w:val="00916CFA"/>
    <w:rsid w:val="00920006"/>
    <w:rsid w:val="00922D76"/>
    <w:rsid w:val="0092432E"/>
    <w:rsid w:val="0092479C"/>
    <w:rsid w:val="00925783"/>
    <w:rsid w:val="00926D6F"/>
    <w:rsid w:val="00926DD4"/>
    <w:rsid w:val="00926F0B"/>
    <w:rsid w:val="0093101F"/>
    <w:rsid w:val="00935471"/>
    <w:rsid w:val="00937F58"/>
    <w:rsid w:val="00943104"/>
    <w:rsid w:val="009436E4"/>
    <w:rsid w:val="00945F9C"/>
    <w:rsid w:val="009460FB"/>
    <w:rsid w:val="009501C9"/>
    <w:rsid w:val="00951B74"/>
    <w:rsid w:val="00952192"/>
    <w:rsid w:val="00952D5E"/>
    <w:rsid w:val="00952E0A"/>
    <w:rsid w:val="00952F11"/>
    <w:rsid w:val="009547AE"/>
    <w:rsid w:val="00955577"/>
    <w:rsid w:val="009564DB"/>
    <w:rsid w:val="009565D1"/>
    <w:rsid w:val="00962510"/>
    <w:rsid w:val="00964833"/>
    <w:rsid w:val="00970FEA"/>
    <w:rsid w:val="00971672"/>
    <w:rsid w:val="0097281E"/>
    <w:rsid w:val="00972A97"/>
    <w:rsid w:val="00973451"/>
    <w:rsid w:val="00973F59"/>
    <w:rsid w:val="0097430C"/>
    <w:rsid w:val="0097484B"/>
    <w:rsid w:val="009765AC"/>
    <w:rsid w:val="00977239"/>
    <w:rsid w:val="00980314"/>
    <w:rsid w:val="009845C7"/>
    <w:rsid w:val="00984FF2"/>
    <w:rsid w:val="0098516E"/>
    <w:rsid w:val="00985434"/>
    <w:rsid w:val="0098560A"/>
    <w:rsid w:val="0098630E"/>
    <w:rsid w:val="009866CE"/>
    <w:rsid w:val="00987CB9"/>
    <w:rsid w:val="009905B7"/>
    <w:rsid w:val="00994D23"/>
    <w:rsid w:val="009962A5"/>
    <w:rsid w:val="009972AA"/>
    <w:rsid w:val="009973B7"/>
    <w:rsid w:val="009973E8"/>
    <w:rsid w:val="00997BAE"/>
    <w:rsid w:val="009A0F5B"/>
    <w:rsid w:val="009A12FF"/>
    <w:rsid w:val="009A1A7F"/>
    <w:rsid w:val="009A20A6"/>
    <w:rsid w:val="009A4376"/>
    <w:rsid w:val="009A453B"/>
    <w:rsid w:val="009A5626"/>
    <w:rsid w:val="009A5FAE"/>
    <w:rsid w:val="009A6318"/>
    <w:rsid w:val="009A73FA"/>
    <w:rsid w:val="009A7E01"/>
    <w:rsid w:val="009A7E6E"/>
    <w:rsid w:val="009B07D8"/>
    <w:rsid w:val="009B30EA"/>
    <w:rsid w:val="009B3149"/>
    <w:rsid w:val="009B36F5"/>
    <w:rsid w:val="009B3906"/>
    <w:rsid w:val="009B4AD4"/>
    <w:rsid w:val="009B53CD"/>
    <w:rsid w:val="009B5C64"/>
    <w:rsid w:val="009C0F96"/>
    <w:rsid w:val="009C275A"/>
    <w:rsid w:val="009C282E"/>
    <w:rsid w:val="009C71DE"/>
    <w:rsid w:val="009D0EFE"/>
    <w:rsid w:val="009D1C49"/>
    <w:rsid w:val="009D1F1B"/>
    <w:rsid w:val="009D24A3"/>
    <w:rsid w:val="009D25DC"/>
    <w:rsid w:val="009D3388"/>
    <w:rsid w:val="009D3F95"/>
    <w:rsid w:val="009D4454"/>
    <w:rsid w:val="009D4EC4"/>
    <w:rsid w:val="009D798A"/>
    <w:rsid w:val="009D7F63"/>
    <w:rsid w:val="009E3462"/>
    <w:rsid w:val="009E6F27"/>
    <w:rsid w:val="009F071D"/>
    <w:rsid w:val="009F09DD"/>
    <w:rsid w:val="009F165D"/>
    <w:rsid w:val="009F4EA7"/>
    <w:rsid w:val="009F6005"/>
    <w:rsid w:val="009F76B5"/>
    <w:rsid w:val="00A019A0"/>
    <w:rsid w:val="00A0269D"/>
    <w:rsid w:val="00A02B76"/>
    <w:rsid w:val="00A02D7B"/>
    <w:rsid w:val="00A03C4C"/>
    <w:rsid w:val="00A0794C"/>
    <w:rsid w:val="00A07CAA"/>
    <w:rsid w:val="00A109E8"/>
    <w:rsid w:val="00A111A6"/>
    <w:rsid w:val="00A11FF8"/>
    <w:rsid w:val="00A12E0D"/>
    <w:rsid w:val="00A135CC"/>
    <w:rsid w:val="00A13A56"/>
    <w:rsid w:val="00A2056C"/>
    <w:rsid w:val="00A20720"/>
    <w:rsid w:val="00A215C9"/>
    <w:rsid w:val="00A22E50"/>
    <w:rsid w:val="00A2468D"/>
    <w:rsid w:val="00A26C0A"/>
    <w:rsid w:val="00A27F04"/>
    <w:rsid w:val="00A31E71"/>
    <w:rsid w:val="00A31FC9"/>
    <w:rsid w:val="00A32323"/>
    <w:rsid w:val="00A32B10"/>
    <w:rsid w:val="00A34128"/>
    <w:rsid w:val="00A347CA"/>
    <w:rsid w:val="00A37CDA"/>
    <w:rsid w:val="00A40EAF"/>
    <w:rsid w:val="00A41776"/>
    <w:rsid w:val="00A420F8"/>
    <w:rsid w:val="00A44853"/>
    <w:rsid w:val="00A452CE"/>
    <w:rsid w:val="00A45D9A"/>
    <w:rsid w:val="00A45E71"/>
    <w:rsid w:val="00A46BBE"/>
    <w:rsid w:val="00A539DF"/>
    <w:rsid w:val="00A55959"/>
    <w:rsid w:val="00A563AB"/>
    <w:rsid w:val="00A56FF9"/>
    <w:rsid w:val="00A5763F"/>
    <w:rsid w:val="00A616BF"/>
    <w:rsid w:val="00A62B16"/>
    <w:rsid w:val="00A65657"/>
    <w:rsid w:val="00A664DB"/>
    <w:rsid w:val="00A66E96"/>
    <w:rsid w:val="00A67179"/>
    <w:rsid w:val="00A706E7"/>
    <w:rsid w:val="00A70E4D"/>
    <w:rsid w:val="00A72F6A"/>
    <w:rsid w:val="00A730CD"/>
    <w:rsid w:val="00A73A25"/>
    <w:rsid w:val="00A75002"/>
    <w:rsid w:val="00A76003"/>
    <w:rsid w:val="00A768B5"/>
    <w:rsid w:val="00A76AC7"/>
    <w:rsid w:val="00A77155"/>
    <w:rsid w:val="00A80D30"/>
    <w:rsid w:val="00A81294"/>
    <w:rsid w:val="00A824DF"/>
    <w:rsid w:val="00A825F0"/>
    <w:rsid w:val="00A839D2"/>
    <w:rsid w:val="00A845B1"/>
    <w:rsid w:val="00A91B6E"/>
    <w:rsid w:val="00A9247F"/>
    <w:rsid w:val="00A92FC9"/>
    <w:rsid w:val="00A9394E"/>
    <w:rsid w:val="00A942EF"/>
    <w:rsid w:val="00A96900"/>
    <w:rsid w:val="00A96BB2"/>
    <w:rsid w:val="00A96D36"/>
    <w:rsid w:val="00A9751D"/>
    <w:rsid w:val="00AA293A"/>
    <w:rsid w:val="00AA2FD4"/>
    <w:rsid w:val="00AA39B5"/>
    <w:rsid w:val="00AA4560"/>
    <w:rsid w:val="00AA47DF"/>
    <w:rsid w:val="00AA78E4"/>
    <w:rsid w:val="00AB1B5B"/>
    <w:rsid w:val="00AB2F69"/>
    <w:rsid w:val="00AB6AE1"/>
    <w:rsid w:val="00AB7052"/>
    <w:rsid w:val="00AB7828"/>
    <w:rsid w:val="00AB7B86"/>
    <w:rsid w:val="00AC06C9"/>
    <w:rsid w:val="00AC1BA4"/>
    <w:rsid w:val="00AC440D"/>
    <w:rsid w:val="00AC4F71"/>
    <w:rsid w:val="00AC5BCF"/>
    <w:rsid w:val="00AD20A7"/>
    <w:rsid w:val="00AD36D5"/>
    <w:rsid w:val="00AD4247"/>
    <w:rsid w:val="00AD468E"/>
    <w:rsid w:val="00AE1C3E"/>
    <w:rsid w:val="00AE1E19"/>
    <w:rsid w:val="00AE3F49"/>
    <w:rsid w:val="00AE5618"/>
    <w:rsid w:val="00AE57AA"/>
    <w:rsid w:val="00AE57E2"/>
    <w:rsid w:val="00AE624F"/>
    <w:rsid w:val="00AE664B"/>
    <w:rsid w:val="00AE6730"/>
    <w:rsid w:val="00AE686F"/>
    <w:rsid w:val="00AF18BA"/>
    <w:rsid w:val="00AF34F9"/>
    <w:rsid w:val="00AF61C8"/>
    <w:rsid w:val="00AF6359"/>
    <w:rsid w:val="00AF6A05"/>
    <w:rsid w:val="00B0074A"/>
    <w:rsid w:val="00B00907"/>
    <w:rsid w:val="00B01996"/>
    <w:rsid w:val="00B027B0"/>
    <w:rsid w:val="00B038A0"/>
    <w:rsid w:val="00B03C4D"/>
    <w:rsid w:val="00B044C9"/>
    <w:rsid w:val="00B05A81"/>
    <w:rsid w:val="00B07BBF"/>
    <w:rsid w:val="00B1056C"/>
    <w:rsid w:val="00B10C86"/>
    <w:rsid w:val="00B124F4"/>
    <w:rsid w:val="00B13B87"/>
    <w:rsid w:val="00B13DF7"/>
    <w:rsid w:val="00B14934"/>
    <w:rsid w:val="00B14CD9"/>
    <w:rsid w:val="00B16386"/>
    <w:rsid w:val="00B171A9"/>
    <w:rsid w:val="00B17594"/>
    <w:rsid w:val="00B2406A"/>
    <w:rsid w:val="00B26537"/>
    <w:rsid w:val="00B265D9"/>
    <w:rsid w:val="00B26D76"/>
    <w:rsid w:val="00B26F40"/>
    <w:rsid w:val="00B3047D"/>
    <w:rsid w:val="00B30B95"/>
    <w:rsid w:val="00B314D0"/>
    <w:rsid w:val="00B327AD"/>
    <w:rsid w:val="00B330A9"/>
    <w:rsid w:val="00B3436B"/>
    <w:rsid w:val="00B348D5"/>
    <w:rsid w:val="00B35478"/>
    <w:rsid w:val="00B41450"/>
    <w:rsid w:val="00B41527"/>
    <w:rsid w:val="00B42C47"/>
    <w:rsid w:val="00B42F13"/>
    <w:rsid w:val="00B43497"/>
    <w:rsid w:val="00B434D6"/>
    <w:rsid w:val="00B45948"/>
    <w:rsid w:val="00B46209"/>
    <w:rsid w:val="00B4669C"/>
    <w:rsid w:val="00B468AE"/>
    <w:rsid w:val="00B53290"/>
    <w:rsid w:val="00B54DC9"/>
    <w:rsid w:val="00B551EB"/>
    <w:rsid w:val="00B57421"/>
    <w:rsid w:val="00B576CD"/>
    <w:rsid w:val="00B6030D"/>
    <w:rsid w:val="00B667FE"/>
    <w:rsid w:val="00B66F12"/>
    <w:rsid w:val="00B679AF"/>
    <w:rsid w:val="00B67B58"/>
    <w:rsid w:val="00B67E55"/>
    <w:rsid w:val="00B67FF2"/>
    <w:rsid w:val="00B700D8"/>
    <w:rsid w:val="00B731B2"/>
    <w:rsid w:val="00B7441D"/>
    <w:rsid w:val="00B75013"/>
    <w:rsid w:val="00B7517A"/>
    <w:rsid w:val="00B759BA"/>
    <w:rsid w:val="00B75C63"/>
    <w:rsid w:val="00B807EA"/>
    <w:rsid w:val="00B84892"/>
    <w:rsid w:val="00B85771"/>
    <w:rsid w:val="00B913F8"/>
    <w:rsid w:val="00B91E4C"/>
    <w:rsid w:val="00B9238E"/>
    <w:rsid w:val="00B932A0"/>
    <w:rsid w:val="00B9562A"/>
    <w:rsid w:val="00B97DA0"/>
    <w:rsid w:val="00BA0E26"/>
    <w:rsid w:val="00BA1C9F"/>
    <w:rsid w:val="00BA1F63"/>
    <w:rsid w:val="00BA4F28"/>
    <w:rsid w:val="00BA7A00"/>
    <w:rsid w:val="00BB2713"/>
    <w:rsid w:val="00BB4659"/>
    <w:rsid w:val="00BB5329"/>
    <w:rsid w:val="00BB644B"/>
    <w:rsid w:val="00BB6AF2"/>
    <w:rsid w:val="00BB7240"/>
    <w:rsid w:val="00BC224A"/>
    <w:rsid w:val="00BC3112"/>
    <w:rsid w:val="00BC3264"/>
    <w:rsid w:val="00BC3A1E"/>
    <w:rsid w:val="00BC602F"/>
    <w:rsid w:val="00BC6B6F"/>
    <w:rsid w:val="00BD02A7"/>
    <w:rsid w:val="00BD0A4B"/>
    <w:rsid w:val="00BD0B48"/>
    <w:rsid w:val="00BD1AE4"/>
    <w:rsid w:val="00BD2105"/>
    <w:rsid w:val="00BD3799"/>
    <w:rsid w:val="00BD56A5"/>
    <w:rsid w:val="00BD775F"/>
    <w:rsid w:val="00BD7EFE"/>
    <w:rsid w:val="00BE0486"/>
    <w:rsid w:val="00BE2617"/>
    <w:rsid w:val="00BE39DF"/>
    <w:rsid w:val="00BE612F"/>
    <w:rsid w:val="00BE7CDB"/>
    <w:rsid w:val="00BF1355"/>
    <w:rsid w:val="00BF1D58"/>
    <w:rsid w:val="00BF51E7"/>
    <w:rsid w:val="00BF7BA8"/>
    <w:rsid w:val="00C00771"/>
    <w:rsid w:val="00C02E03"/>
    <w:rsid w:val="00C02F54"/>
    <w:rsid w:val="00C0376D"/>
    <w:rsid w:val="00C03B0A"/>
    <w:rsid w:val="00C04092"/>
    <w:rsid w:val="00C04999"/>
    <w:rsid w:val="00C04B20"/>
    <w:rsid w:val="00C052A2"/>
    <w:rsid w:val="00C05EFA"/>
    <w:rsid w:val="00C06CBD"/>
    <w:rsid w:val="00C078A9"/>
    <w:rsid w:val="00C10B12"/>
    <w:rsid w:val="00C10E69"/>
    <w:rsid w:val="00C11499"/>
    <w:rsid w:val="00C12259"/>
    <w:rsid w:val="00C136AF"/>
    <w:rsid w:val="00C1481C"/>
    <w:rsid w:val="00C16ED2"/>
    <w:rsid w:val="00C20259"/>
    <w:rsid w:val="00C209C1"/>
    <w:rsid w:val="00C20BD6"/>
    <w:rsid w:val="00C210BC"/>
    <w:rsid w:val="00C22982"/>
    <w:rsid w:val="00C238ED"/>
    <w:rsid w:val="00C241B6"/>
    <w:rsid w:val="00C2439F"/>
    <w:rsid w:val="00C24D67"/>
    <w:rsid w:val="00C251E9"/>
    <w:rsid w:val="00C260BB"/>
    <w:rsid w:val="00C26271"/>
    <w:rsid w:val="00C26D00"/>
    <w:rsid w:val="00C30C16"/>
    <w:rsid w:val="00C34029"/>
    <w:rsid w:val="00C37EA8"/>
    <w:rsid w:val="00C41C1A"/>
    <w:rsid w:val="00C43F2A"/>
    <w:rsid w:val="00C476F4"/>
    <w:rsid w:val="00C532F2"/>
    <w:rsid w:val="00C539A1"/>
    <w:rsid w:val="00C54BD5"/>
    <w:rsid w:val="00C565E7"/>
    <w:rsid w:val="00C56CAF"/>
    <w:rsid w:val="00C60BEF"/>
    <w:rsid w:val="00C60F5D"/>
    <w:rsid w:val="00C61425"/>
    <w:rsid w:val="00C61B47"/>
    <w:rsid w:val="00C654B6"/>
    <w:rsid w:val="00C6584C"/>
    <w:rsid w:val="00C65BD4"/>
    <w:rsid w:val="00C71578"/>
    <w:rsid w:val="00C71B90"/>
    <w:rsid w:val="00C728DC"/>
    <w:rsid w:val="00C73516"/>
    <w:rsid w:val="00C74E08"/>
    <w:rsid w:val="00C754AE"/>
    <w:rsid w:val="00C77EA2"/>
    <w:rsid w:val="00C77F56"/>
    <w:rsid w:val="00C80FA9"/>
    <w:rsid w:val="00C83495"/>
    <w:rsid w:val="00C83C26"/>
    <w:rsid w:val="00C842E8"/>
    <w:rsid w:val="00C859AC"/>
    <w:rsid w:val="00C8644C"/>
    <w:rsid w:val="00C9389B"/>
    <w:rsid w:val="00C940D9"/>
    <w:rsid w:val="00C94216"/>
    <w:rsid w:val="00C94523"/>
    <w:rsid w:val="00CA0246"/>
    <w:rsid w:val="00CA1969"/>
    <w:rsid w:val="00CA3448"/>
    <w:rsid w:val="00CA34C6"/>
    <w:rsid w:val="00CA3D57"/>
    <w:rsid w:val="00CA4FBB"/>
    <w:rsid w:val="00CA59E8"/>
    <w:rsid w:val="00CA5EC9"/>
    <w:rsid w:val="00CA764A"/>
    <w:rsid w:val="00CB125C"/>
    <w:rsid w:val="00CB2E56"/>
    <w:rsid w:val="00CB31DE"/>
    <w:rsid w:val="00CB32C5"/>
    <w:rsid w:val="00CB39BD"/>
    <w:rsid w:val="00CB448A"/>
    <w:rsid w:val="00CB5339"/>
    <w:rsid w:val="00CB55F6"/>
    <w:rsid w:val="00CB5EFE"/>
    <w:rsid w:val="00CB7CA5"/>
    <w:rsid w:val="00CC1BDB"/>
    <w:rsid w:val="00CC627C"/>
    <w:rsid w:val="00CC7E5B"/>
    <w:rsid w:val="00CD1C7F"/>
    <w:rsid w:val="00CD1EB2"/>
    <w:rsid w:val="00CD26F8"/>
    <w:rsid w:val="00CD3467"/>
    <w:rsid w:val="00CD58A8"/>
    <w:rsid w:val="00CD5A2C"/>
    <w:rsid w:val="00CD5FDC"/>
    <w:rsid w:val="00CD703E"/>
    <w:rsid w:val="00CD784F"/>
    <w:rsid w:val="00CE2143"/>
    <w:rsid w:val="00CE2ADE"/>
    <w:rsid w:val="00CE2B4F"/>
    <w:rsid w:val="00CE30B4"/>
    <w:rsid w:val="00CE49CC"/>
    <w:rsid w:val="00CE594B"/>
    <w:rsid w:val="00CE62AA"/>
    <w:rsid w:val="00CE6645"/>
    <w:rsid w:val="00CE734A"/>
    <w:rsid w:val="00CE751B"/>
    <w:rsid w:val="00CF095B"/>
    <w:rsid w:val="00CF2012"/>
    <w:rsid w:val="00CF4FED"/>
    <w:rsid w:val="00D00621"/>
    <w:rsid w:val="00D00BD3"/>
    <w:rsid w:val="00D016D1"/>
    <w:rsid w:val="00D02461"/>
    <w:rsid w:val="00D04118"/>
    <w:rsid w:val="00D051E7"/>
    <w:rsid w:val="00D075C7"/>
    <w:rsid w:val="00D134A9"/>
    <w:rsid w:val="00D14F00"/>
    <w:rsid w:val="00D151E8"/>
    <w:rsid w:val="00D155ED"/>
    <w:rsid w:val="00D16351"/>
    <w:rsid w:val="00D16DCD"/>
    <w:rsid w:val="00D17F22"/>
    <w:rsid w:val="00D26187"/>
    <w:rsid w:val="00D2672D"/>
    <w:rsid w:val="00D30833"/>
    <w:rsid w:val="00D3138A"/>
    <w:rsid w:val="00D31A34"/>
    <w:rsid w:val="00D334F4"/>
    <w:rsid w:val="00D33E11"/>
    <w:rsid w:val="00D35334"/>
    <w:rsid w:val="00D374FA"/>
    <w:rsid w:val="00D376DF"/>
    <w:rsid w:val="00D37A5C"/>
    <w:rsid w:val="00D37CC0"/>
    <w:rsid w:val="00D37F10"/>
    <w:rsid w:val="00D41BA6"/>
    <w:rsid w:val="00D44F00"/>
    <w:rsid w:val="00D44F84"/>
    <w:rsid w:val="00D4541D"/>
    <w:rsid w:val="00D47C6F"/>
    <w:rsid w:val="00D50B43"/>
    <w:rsid w:val="00D512F1"/>
    <w:rsid w:val="00D51738"/>
    <w:rsid w:val="00D51E8B"/>
    <w:rsid w:val="00D51F4F"/>
    <w:rsid w:val="00D5214B"/>
    <w:rsid w:val="00D52DB5"/>
    <w:rsid w:val="00D54D34"/>
    <w:rsid w:val="00D5599B"/>
    <w:rsid w:val="00D55AD4"/>
    <w:rsid w:val="00D56A50"/>
    <w:rsid w:val="00D57B45"/>
    <w:rsid w:val="00D61812"/>
    <w:rsid w:val="00D61F5C"/>
    <w:rsid w:val="00D62E9E"/>
    <w:rsid w:val="00D63582"/>
    <w:rsid w:val="00D63DE6"/>
    <w:rsid w:val="00D64929"/>
    <w:rsid w:val="00D64A69"/>
    <w:rsid w:val="00D651D4"/>
    <w:rsid w:val="00D668CB"/>
    <w:rsid w:val="00D66EB8"/>
    <w:rsid w:val="00D70626"/>
    <w:rsid w:val="00D71859"/>
    <w:rsid w:val="00D72830"/>
    <w:rsid w:val="00D768BB"/>
    <w:rsid w:val="00D76C0B"/>
    <w:rsid w:val="00D81616"/>
    <w:rsid w:val="00D81A17"/>
    <w:rsid w:val="00D826E2"/>
    <w:rsid w:val="00D84D20"/>
    <w:rsid w:val="00D8504D"/>
    <w:rsid w:val="00D85338"/>
    <w:rsid w:val="00D85591"/>
    <w:rsid w:val="00D85B31"/>
    <w:rsid w:val="00D8607F"/>
    <w:rsid w:val="00D86719"/>
    <w:rsid w:val="00D8730C"/>
    <w:rsid w:val="00D87ED5"/>
    <w:rsid w:val="00D9018F"/>
    <w:rsid w:val="00D90BA9"/>
    <w:rsid w:val="00D90F72"/>
    <w:rsid w:val="00D93467"/>
    <w:rsid w:val="00D93BA1"/>
    <w:rsid w:val="00D94E5E"/>
    <w:rsid w:val="00D954B5"/>
    <w:rsid w:val="00D9607C"/>
    <w:rsid w:val="00D967C3"/>
    <w:rsid w:val="00D97970"/>
    <w:rsid w:val="00DA1489"/>
    <w:rsid w:val="00DA1503"/>
    <w:rsid w:val="00DA28E8"/>
    <w:rsid w:val="00DA392F"/>
    <w:rsid w:val="00DA3E1B"/>
    <w:rsid w:val="00DA470A"/>
    <w:rsid w:val="00DA55EA"/>
    <w:rsid w:val="00DA5D69"/>
    <w:rsid w:val="00DA76D7"/>
    <w:rsid w:val="00DB0E2D"/>
    <w:rsid w:val="00DB40EF"/>
    <w:rsid w:val="00DB4D91"/>
    <w:rsid w:val="00DB4F33"/>
    <w:rsid w:val="00DB5E0C"/>
    <w:rsid w:val="00DB6EB8"/>
    <w:rsid w:val="00DB7358"/>
    <w:rsid w:val="00DB7B60"/>
    <w:rsid w:val="00DC2645"/>
    <w:rsid w:val="00DC3420"/>
    <w:rsid w:val="00DC4983"/>
    <w:rsid w:val="00DC5CE7"/>
    <w:rsid w:val="00DC6D2D"/>
    <w:rsid w:val="00DC7534"/>
    <w:rsid w:val="00DD5355"/>
    <w:rsid w:val="00DD55FC"/>
    <w:rsid w:val="00DD64CE"/>
    <w:rsid w:val="00DE23C2"/>
    <w:rsid w:val="00DE2E07"/>
    <w:rsid w:val="00DE37DF"/>
    <w:rsid w:val="00DE4B85"/>
    <w:rsid w:val="00DE60EB"/>
    <w:rsid w:val="00DE60F7"/>
    <w:rsid w:val="00DE6AF3"/>
    <w:rsid w:val="00DF0166"/>
    <w:rsid w:val="00DF05CC"/>
    <w:rsid w:val="00DF1126"/>
    <w:rsid w:val="00DF1638"/>
    <w:rsid w:val="00DF32F5"/>
    <w:rsid w:val="00DF3A53"/>
    <w:rsid w:val="00DF5E76"/>
    <w:rsid w:val="00DF6448"/>
    <w:rsid w:val="00E00005"/>
    <w:rsid w:val="00E0013B"/>
    <w:rsid w:val="00E01461"/>
    <w:rsid w:val="00E01D03"/>
    <w:rsid w:val="00E01FCA"/>
    <w:rsid w:val="00E0253E"/>
    <w:rsid w:val="00E02AAF"/>
    <w:rsid w:val="00E02B6C"/>
    <w:rsid w:val="00E0387F"/>
    <w:rsid w:val="00E047DD"/>
    <w:rsid w:val="00E04B46"/>
    <w:rsid w:val="00E04E43"/>
    <w:rsid w:val="00E051DA"/>
    <w:rsid w:val="00E05401"/>
    <w:rsid w:val="00E06DF0"/>
    <w:rsid w:val="00E12317"/>
    <w:rsid w:val="00E12401"/>
    <w:rsid w:val="00E13634"/>
    <w:rsid w:val="00E13BB2"/>
    <w:rsid w:val="00E13BD0"/>
    <w:rsid w:val="00E15567"/>
    <w:rsid w:val="00E1750A"/>
    <w:rsid w:val="00E17777"/>
    <w:rsid w:val="00E1782F"/>
    <w:rsid w:val="00E17AB5"/>
    <w:rsid w:val="00E17E70"/>
    <w:rsid w:val="00E204CB"/>
    <w:rsid w:val="00E219B3"/>
    <w:rsid w:val="00E21A15"/>
    <w:rsid w:val="00E23CFE"/>
    <w:rsid w:val="00E25E12"/>
    <w:rsid w:val="00E269B7"/>
    <w:rsid w:val="00E2753B"/>
    <w:rsid w:val="00E27AE6"/>
    <w:rsid w:val="00E27CB0"/>
    <w:rsid w:val="00E27DC8"/>
    <w:rsid w:val="00E309E3"/>
    <w:rsid w:val="00E30AD7"/>
    <w:rsid w:val="00E3321C"/>
    <w:rsid w:val="00E349FC"/>
    <w:rsid w:val="00E356F2"/>
    <w:rsid w:val="00E35D4B"/>
    <w:rsid w:val="00E366A8"/>
    <w:rsid w:val="00E40C1C"/>
    <w:rsid w:val="00E41FCE"/>
    <w:rsid w:val="00E429DC"/>
    <w:rsid w:val="00E429F9"/>
    <w:rsid w:val="00E42BCC"/>
    <w:rsid w:val="00E4309A"/>
    <w:rsid w:val="00E51E57"/>
    <w:rsid w:val="00E54DFE"/>
    <w:rsid w:val="00E556D6"/>
    <w:rsid w:val="00E56C8D"/>
    <w:rsid w:val="00E56EFF"/>
    <w:rsid w:val="00E5755A"/>
    <w:rsid w:val="00E60F68"/>
    <w:rsid w:val="00E62CD9"/>
    <w:rsid w:val="00E6480F"/>
    <w:rsid w:val="00E64A77"/>
    <w:rsid w:val="00E64D6D"/>
    <w:rsid w:val="00E664BF"/>
    <w:rsid w:val="00E67373"/>
    <w:rsid w:val="00E67947"/>
    <w:rsid w:val="00E80A1F"/>
    <w:rsid w:val="00E80E71"/>
    <w:rsid w:val="00E80E8A"/>
    <w:rsid w:val="00E8134D"/>
    <w:rsid w:val="00E82E35"/>
    <w:rsid w:val="00E831AB"/>
    <w:rsid w:val="00E839B2"/>
    <w:rsid w:val="00E844FB"/>
    <w:rsid w:val="00E845D4"/>
    <w:rsid w:val="00E86833"/>
    <w:rsid w:val="00E87313"/>
    <w:rsid w:val="00E873CF"/>
    <w:rsid w:val="00E87638"/>
    <w:rsid w:val="00E90BBA"/>
    <w:rsid w:val="00E91A2B"/>
    <w:rsid w:val="00E92D7B"/>
    <w:rsid w:val="00EA0085"/>
    <w:rsid w:val="00EA046F"/>
    <w:rsid w:val="00EA08D3"/>
    <w:rsid w:val="00EA0FD0"/>
    <w:rsid w:val="00EA2963"/>
    <w:rsid w:val="00EA3329"/>
    <w:rsid w:val="00EA38B6"/>
    <w:rsid w:val="00EA544C"/>
    <w:rsid w:val="00EA565C"/>
    <w:rsid w:val="00EA67F1"/>
    <w:rsid w:val="00EA6D9D"/>
    <w:rsid w:val="00EA7E46"/>
    <w:rsid w:val="00EB0F1F"/>
    <w:rsid w:val="00EC29EA"/>
    <w:rsid w:val="00EC70B4"/>
    <w:rsid w:val="00ED0B0E"/>
    <w:rsid w:val="00ED11FA"/>
    <w:rsid w:val="00ED1C0E"/>
    <w:rsid w:val="00ED1C50"/>
    <w:rsid w:val="00ED3D4F"/>
    <w:rsid w:val="00ED6038"/>
    <w:rsid w:val="00ED64D2"/>
    <w:rsid w:val="00ED7CB8"/>
    <w:rsid w:val="00EE068A"/>
    <w:rsid w:val="00EE085F"/>
    <w:rsid w:val="00EE0F1B"/>
    <w:rsid w:val="00EE4319"/>
    <w:rsid w:val="00EE5DAF"/>
    <w:rsid w:val="00EE6D74"/>
    <w:rsid w:val="00EE7218"/>
    <w:rsid w:val="00EF0DB1"/>
    <w:rsid w:val="00EF2217"/>
    <w:rsid w:val="00EF2A08"/>
    <w:rsid w:val="00EF41B0"/>
    <w:rsid w:val="00EF78B3"/>
    <w:rsid w:val="00EF7B3A"/>
    <w:rsid w:val="00F0073B"/>
    <w:rsid w:val="00F01C71"/>
    <w:rsid w:val="00F0285B"/>
    <w:rsid w:val="00F03E7C"/>
    <w:rsid w:val="00F1034F"/>
    <w:rsid w:val="00F11CE0"/>
    <w:rsid w:val="00F11FA3"/>
    <w:rsid w:val="00F129E2"/>
    <w:rsid w:val="00F13CFD"/>
    <w:rsid w:val="00F165FE"/>
    <w:rsid w:val="00F23144"/>
    <w:rsid w:val="00F25FF7"/>
    <w:rsid w:val="00F2663D"/>
    <w:rsid w:val="00F27739"/>
    <w:rsid w:val="00F3089E"/>
    <w:rsid w:val="00F31F69"/>
    <w:rsid w:val="00F323CB"/>
    <w:rsid w:val="00F346F0"/>
    <w:rsid w:val="00F3510C"/>
    <w:rsid w:val="00F37516"/>
    <w:rsid w:val="00F40E40"/>
    <w:rsid w:val="00F41619"/>
    <w:rsid w:val="00F41740"/>
    <w:rsid w:val="00F44933"/>
    <w:rsid w:val="00F45640"/>
    <w:rsid w:val="00F46055"/>
    <w:rsid w:val="00F462E2"/>
    <w:rsid w:val="00F463FF"/>
    <w:rsid w:val="00F51527"/>
    <w:rsid w:val="00F516CC"/>
    <w:rsid w:val="00F524D2"/>
    <w:rsid w:val="00F524F0"/>
    <w:rsid w:val="00F528E4"/>
    <w:rsid w:val="00F5384A"/>
    <w:rsid w:val="00F53B82"/>
    <w:rsid w:val="00F54939"/>
    <w:rsid w:val="00F56ED4"/>
    <w:rsid w:val="00F57837"/>
    <w:rsid w:val="00F60524"/>
    <w:rsid w:val="00F60E61"/>
    <w:rsid w:val="00F611A1"/>
    <w:rsid w:val="00F61316"/>
    <w:rsid w:val="00F63608"/>
    <w:rsid w:val="00F64AE5"/>
    <w:rsid w:val="00F64F7B"/>
    <w:rsid w:val="00F658A8"/>
    <w:rsid w:val="00F679DE"/>
    <w:rsid w:val="00F70A27"/>
    <w:rsid w:val="00F70C9E"/>
    <w:rsid w:val="00F724D4"/>
    <w:rsid w:val="00F73548"/>
    <w:rsid w:val="00F75D9D"/>
    <w:rsid w:val="00F7696B"/>
    <w:rsid w:val="00F76C60"/>
    <w:rsid w:val="00F77320"/>
    <w:rsid w:val="00F77979"/>
    <w:rsid w:val="00F81020"/>
    <w:rsid w:val="00F81876"/>
    <w:rsid w:val="00F82942"/>
    <w:rsid w:val="00F82CC9"/>
    <w:rsid w:val="00F83244"/>
    <w:rsid w:val="00F8386B"/>
    <w:rsid w:val="00F841FF"/>
    <w:rsid w:val="00F84F69"/>
    <w:rsid w:val="00F94139"/>
    <w:rsid w:val="00F94210"/>
    <w:rsid w:val="00F95CF8"/>
    <w:rsid w:val="00F976E8"/>
    <w:rsid w:val="00FA0B2D"/>
    <w:rsid w:val="00FA13E4"/>
    <w:rsid w:val="00FA31DD"/>
    <w:rsid w:val="00FA37EC"/>
    <w:rsid w:val="00FA4682"/>
    <w:rsid w:val="00FB184C"/>
    <w:rsid w:val="00FB3115"/>
    <w:rsid w:val="00FB337B"/>
    <w:rsid w:val="00FB492A"/>
    <w:rsid w:val="00FB7CDA"/>
    <w:rsid w:val="00FC0C9A"/>
    <w:rsid w:val="00FC0E30"/>
    <w:rsid w:val="00FC43EC"/>
    <w:rsid w:val="00FC57D1"/>
    <w:rsid w:val="00FC6037"/>
    <w:rsid w:val="00FD00C1"/>
    <w:rsid w:val="00FD30B4"/>
    <w:rsid w:val="00FD31FB"/>
    <w:rsid w:val="00FD3B7D"/>
    <w:rsid w:val="00FD3BA2"/>
    <w:rsid w:val="00FD56B1"/>
    <w:rsid w:val="00FD66A1"/>
    <w:rsid w:val="00FE2188"/>
    <w:rsid w:val="00FE23D1"/>
    <w:rsid w:val="00FE6DED"/>
    <w:rsid w:val="00FE7F7F"/>
    <w:rsid w:val="00FF0A62"/>
    <w:rsid w:val="00FF1520"/>
    <w:rsid w:val="00FF24F6"/>
    <w:rsid w:val="00FF40EF"/>
    <w:rsid w:val="00FF6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586A6E"/>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rsid w:val="00721E46"/>
    <w:pPr>
      <w:tabs>
        <w:tab w:val="center" w:pos="4677"/>
        <w:tab w:val="right" w:pos="9355"/>
      </w:tabs>
    </w:pPr>
    <w:rPr>
      <w:rFonts w:eastAsia="Calibri"/>
    </w:rPr>
  </w:style>
  <w:style w:type="character" w:customStyle="1" w:styleId="a6">
    <w:name w:val="Нижний колонтитул Знак"/>
    <w:link w:val="a5"/>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3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character" w:styleId="afb">
    <w:name w:val="Emphasis"/>
    <w:basedOn w:val="a0"/>
    <w:uiPriority w:val="20"/>
    <w:qFormat/>
    <w:locked/>
    <w:rsid w:val="00FA0B2D"/>
    <w:rPr>
      <w:i/>
      <w:iCs/>
    </w:rPr>
  </w:style>
  <w:style w:type="character" w:customStyle="1" w:styleId="blk">
    <w:name w:val="blk"/>
    <w:basedOn w:val="a0"/>
    <w:rsid w:val="00FA0B2D"/>
  </w:style>
  <w:style w:type="paragraph" w:styleId="afc">
    <w:name w:val="footnote text"/>
    <w:basedOn w:val="a"/>
    <w:link w:val="afd"/>
    <w:uiPriority w:val="99"/>
    <w:unhideWhenUsed/>
    <w:rsid w:val="0012714A"/>
    <w:rPr>
      <w:sz w:val="20"/>
      <w:szCs w:val="20"/>
    </w:rPr>
  </w:style>
  <w:style w:type="character" w:customStyle="1" w:styleId="afd">
    <w:name w:val="Текст сноски Знак"/>
    <w:basedOn w:val="a0"/>
    <w:link w:val="afc"/>
    <w:uiPriority w:val="99"/>
    <w:rsid w:val="0012714A"/>
    <w:rPr>
      <w:rFonts w:ascii="Times New Roman" w:eastAsia="Times New Roman" w:hAnsi="Times New Roman"/>
    </w:rPr>
  </w:style>
  <w:style w:type="character" w:styleId="afe">
    <w:name w:val="footnote reference"/>
    <w:basedOn w:val="a0"/>
    <w:uiPriority w:val="99"/>
    <w:unhideWhenUsed/>
    <w:rsid w:val="0012714A"/>
    <w:rPr>
      <w:vertAlign w:val="superscript"/>
    </w:rPr>
  </w:style>
  <w:style w:type="paragraph" w:styleId="aff">
    <w:name w:val="List Paragraph"/>
    <w:basedOn w:val="a"/>
    <w:uiPriority w:val="34"/>
    <w:qFormat/>
    <w:rsid w:val="005B5936"/>
    <w:pPr>
      <w:ind w:left="720"/>
      <w:contextualSpacing/>
    </w:pPr>
  </w:style>
  <w:style w:type="table" w:customStyle="1" w:styleId="TableNormal">
    <w:name w:val="Table Normal"/>
    <w:uiPriority w:val="2"/>
    <w:semiHidden/>
    <w:unhideWhenUsed/>
    <w:qFormat/>
    <w:rsid w:val="007F62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62A4"/>
    <w:pPr>
      <w:widowControl w:val="0"/>
      <w:autoSpaceDE w:val="0"/>
      <w:autoSpaceDN w:val="0"/>
    </w:pPr>
    <w:rPr>
      <w:sz w:val="22"/>
      <w:szCs w:val="22"/>
      <w:lang w:eastAsia="en-US"/>
    </w:rPr>
  </w:style>
  <w:style w:type="table" w:customStyle="1" w:styleId="14">
    <w:name w:val="Сетка таблицы1"/>
    <w:basedOn w:val="a1"/>
    <w:next w:val="af"/>
    <w:uiPriority w:val="59"/>
    <w:rsid w:val="007F62A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ylfaen13pt">
    <w:name w:val="Основной текст + Sylfaen;13 pt"/>
    <w:basedOn w:val="a0"/>
    <w:rsid w:val="007F62A4"/>
    <w:rPr>
      <w:rFonts w:ascii="Sylfaen" w:eastAsia="Sylfaen" w:hAnsi="Sylfaen" w:cs="Sylfaen"/>
      <w:color w:val="000000"/>
      <w:spacing w:val="0"/>
      <w:w w:val="100"/>
      <w:position w:val="0"/>
      <w:sz w:val="26"/>
      <w:szCs w:val="26"/>
      <w:shd w:val="clear" w:color="auto" w:fill="FFFFFF"/>
      <w:lang w:val="ru-RU"/>
    </w:rPr>
  </w:style>
  <w:style w:type="character" w:customStyle="1" w:styleId="aff0">
    <w:name w:val="Основной текст_"/>
    <w:basedOn w:val="a0"/>
    <w:link w:val="51"/>
    <w:rsid w:val="007F62A4"/>
    <w:rPr>
      <w:sz w:val="27"/>
      <w:szCs w:val="27"/>
      <w:shd w:val="clear" w:color="auto" w:fill="FFFFFF"/>
    </w:rPr>
  </w:style>
  <w:style w:type="character" w:customStyle="1" w:styleId="Sylfaen13pt0">
    <w:name w:val="Основной текст + Sylfaen;13 pt;Курсив"/>
    <w:basedOn w:val="aff0"/>
    <w:rsid w:val="007F62A4"/>
    <w:rPr>
      <w:rFonts w:ascii="Sylfaen" w:eastAsia="Sylfaen" w:hAnsi="Sylfaen" w:cs="Sylfaen"/>
      <w:i/>
      <w:iCs/>
      <w:color w:val="000000"/>
      <w:spacing w:val="0"/>
      <w:w w:val="100"/>
      <w:position w:val="0"/>
      <w:sz w:val="26"/>
      <w:szCs w:val="26"/>
      <w:lang w:val="ru-RU"/>
    </w:rPr>
  </w:style>
  <w:style w:type="paragraph" w:customStyle="1" w:styleId="51">
    <w:name w:val="Основной текст5"/>
    <w:basedOn w:val="a"/>
    <w:link w:val="aff0"/>
    <w:rsid w:val="007F62A4"/>
    <w:pPr>
      <w:widowControl w:val="0"/>
      <w:shd w:val="clear" w:color="auto" w:fill="FFFFFF"/>
      <w:spacing w:before="600" w:line="360" w:lineRule="exact"/>
    </w:pPr>
    <w:rPr>
      <w:rFonts w:ascii="Calibri" w:eastAsia="Calibri" w:hAnsi="Calibri"/>
      <w:sz w:val="27"/>
      <w:szCs w:val="27"/>
    </w:rPr>
  </w:style>
  <w:style w:type="paragraph" w:customStyle="1" w:styleId="1-21">
    <w:name w:val="Средняя сетка 1 - Акцент 21"/>
    <w:basedOn w:val="a"/>
    <w:uiPriority w:val="34"/>
    <w:qFormat/>
    <w:rsid w:val="009B07D8"/>
    <w:pPr>
      <w:spacing w:after="200" w:line="276" w:lineRule="auto"/>
      <w:ind w:left="720"/>
      <w:contextualSpacing/>
    </w:pPr>
    <w:rPr>
      <w:rFonts w:ascii="Calibri" w:eastAsia="Calibri" w:hAnsi="Calibri"/>
      <w:sz w:val="22"/>
      <w:szCs w:val="22"/>
      <w:lang w:eastAsia="en-US"/>
    </w:rPr>
  </w:style>
  <w:style w:type="paragraph" w:styleId="aff1">
    <w:name w:val="Normal (Web)"/>
    <w:basedOn w:val="a"/>
    <w:uiPriority w:val="99"/>
    <w:semiHidden/>
    <w:unhideWhenUsed/>
    <w:rsid w:val="00902A2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14181985">
      <w:bodyDiv w:val="1"/>
      <w:marLeft w:val="0"/>
      <w:marRight w:val="0"/>
      <w:marTop w:val="0"/>
      <w:marBottom w:val="0"/>
      <w:divBdr>
        <w:top w:val="none" w:sz="0" w:space="0" w:color="auto"/>
        <w:left w:val="none" w:sz="0" w:space="0" w:color="auto"/>
        <w:bottom w:val="none" w:sz="0" w:space="0" w:color="auto"/>
        <w:right w:val="none" w:sz="0" w:space="0" w:color="auto"/>
      </w:divBdr>
    </w:div>
    <w:div w:id="929776651">
      <w:bodyDiv w:val="1"/>
      <w:marLeft w:val="0"/>
      <w:marRight w:val="0"/>
      <w:marTop w:val="0"/>
      <w:marBottom w:val="0"/>
      <w:divBdr>
        <w:top w:val="none" w:sz="0" w:space="0" w:color="auto"/>
        <w:left w:val="none" w:sz="0" w:space="0" w:color="auto"/>
        <w:bottom w:val="none" w:sz="0" w:space="0" w:color="auto"/>
        <w:right w:val="none" w:sz="0" w:space="0" w:color="auto"/>
      </w:divBdr>
    </w:div>
    <w:div w:id="11260013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CEB10-99FE-4D6A-B128-C25BA639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25</Pages>
  <Words>8577</Words>
  <Characters>48893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57356</CharactersWithSpaces>
  <SharedDoc>false</SharedDoc>
  <HLinks>
    <vt:vector size="18" baseType="variant">
      <vt:variant>
        <vt:i4>524379</vt:i4>
      </vt:variant>
      <vt:variant>
        <vt:i4>6</vt:i4>
      </vt:variant>
      <vt:variant>
        <vt:i4>0</vt:i4>
      </vt:variant>
      <vt:variant>
        <vt:i4>5</vt:i4>
      </vt:variant>
      <vt:variant>
        <vt:lpwstr>consultantplus://offline/ref=0FD581969EED0F7EFCE513C59BBF40029DA444650B49785CA18692F25C12EE71F91A567963BC306E1C9659s4ECO</vt:lpwstr>
      </vt:variant>
      <vt:variant>
        <vt:lpwstr/>
      </vt:variant>
      <vt:variant>
        <vt:i4>524382</vt:i4>
      </vt:variant>
      <vt:variant>
        <vt:i4>3</vt:i4>
      </vt:variant>
      <vt:variant>
        <vt:i4>0</vt:i4>
      </vt:variant>
      <vt:variant>
        <vt:i4>5</vt:i4>
      </vt:variant>
      <vt:variant>
        <vt:lpwstr>consultantplus://offline/ref=0FD581969EED0F7EFCE513C59BBF40029DA444650B4F7858A68692F25C12EE71F91A567963BC306E1C965Ds4E8O</vt:lpwstr>
      </vt:variant>
      <vt:variant>
        <vt:lpwstr/>
      </vt:variant>
      <vt:variant>
        <vt:i4>3473514</vt:i4>
      </vt:variant>
      <vt:variant>
        <vt:i4>0</vt:i4>
      </vt:variant>
      <vt:variant>
        <vt:i4>0</vt:i4>
      </vt:variant>
      <vt:variant>
        <vt:i4>5</vt:i4>
      </vt:variant>
      <vt:variant>
        <vt:lpwstr>consultantplus://offline/ref=0FD581969EED0F7EFCE50DC88DD31E0E9FA91F6B0D487A0FF9D9C9AF0B1BE426BE550F3B27B13167s1E8O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RePack by SPecialiST</cp:lastModifiedBy>
  <cp:revision>201</cp:revision>
  <cp:lastPrinted>2023-12-25T08:44:00Z</cp:lastPrinted>
  <dcterms:created xsi:type="dcterms:W3CDTF">2023-12-09T16:30:00Z</dcterms:created>
  <dcterms:modified xsi:type="dcterms:W3CDTF">2023-12-25T08:44:00Z</dcterms:modified>
</cp:coreProperties>
</file>