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DA" w:rsidRPr="006D26DA" w:rsidRDefault="00680502" w:rsidP="00D16A7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29378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D26DA"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риложение № </w:t>
      </w:r>
      <w:r w:rsidR="000C460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6D26DA"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0C4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документации об 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аукцион</w:t>
      </w:r>
      <w:r w:rsidR="000C460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ДОГОВОР 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установку и эксплуатацию рекламных конструкций 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A">
        <w:rPr>
          <w:rFonts w:ascii="Times New Roman" w:eastAsia="Times New Roman" w:hAnsi="Times New Roman" w:cs="Times New Roman"/>
          <w:sz w:val="24"/>
          <w:szCs w:val="24"/>
          <w:lang w:eastAsia="ru-RU"/>
        </w:rPr>
        <w:t>« ___ » _________ 20__ г. № ____</w:t>
      </w:r>
    </w:p>
    <w:p w:rsidR="0088109E" w:rsidRDefault="0088109E" w:rsidP="006D26D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60E" w:rsidRDefault="000C460E" w:rsidP="006D26D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Устьянский муниципальный район </w:t>
      </w:r>
    </w:p>
    <w:p w:rsidR="006D26DA" w:rsidRPr="006D26DA" w:rsidRDefault="000C460E" w:rsidP="006D26D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Архангельской области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6DA" w:rsidRPr="006D26DA" w:rsidRDefault="005F0B25" w:rsidP="005F0B25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5F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«Устьянский муниципальный район»</w:t>
      </w:r>
      <w:r w:rsidR="006D26DA" w:rsidRPr="006D26D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6D26DA" w:rsidRPr="006D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«Администрация»</w:t>
      </w:r>
      <w:r w:rsidR="006D26DA" w:rsidRPr="006D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F0B2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F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Устьянского муниципального района </w:t>
      </w:r>
      <w:proofErr w:type="spellStart"/>
      <w:r w:rsidRPr="005F0B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5F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F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F0B25">
        <w:rPr>
          <w:rFonts w:ascii="Times New Roman" w:eastAsia="Times New Roman" w:hAnsi="Times New Roman" w:cs="Times New Roman"/>
          <w:sz w:val="24"/>
          <w:szCs w:val="24"/>
          <w:lang w:eastAsia="ru-RU"/>
        </w:rPr>
        <w:t>ндрович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D26DA" w:rsidRPr="006D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6D26DA" w:rsidRPr="006D26DA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 и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6D26DA" w:rsidRPr="006D26D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 (-</w:t>
      </w:r>
      <w:proofErr w:type="spellStart"/>
      <w:r w:rsidR="006D26DA" w:rsidRPr="006D26D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6D26DA" w:rsidRPr="006D26DA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="006D26DA" w:rsidRPr="006D2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="006D26DA" w:rsidRPr="006D26DA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"</w:t>
      </w:r>
      <w:r w:rsidR="004C1CC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рекламной конструкции</w:t>
      </w:r>
      <w:r w:rsidR="006D26DA" w:rsidRPr="006D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в лице ________________________________, действующего (-ей) на основании ________________________________________________,с другой стороны, именуемые при совместном упоминании "Стороны", на условиях, предусмотренных извещением о проведении аукциона на право заключения договоров на установку и эксплуатацию рекламных конструкций, в соответствии с протоколом о результатах аукциона </w:t>
      </w:r>
      <w:r w:rsidR="00D036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№_____</w:t>
      </w:r>
      <w:r w:rsidR="006D26DA" w:rsidRPr="006D26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6DA" w:rsidRPr="006D26DA" w:rsidRDefault="006D26DA" w:rsidP="006D26DA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ДОГОВОРА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E29" w:rsidRDefault="006D26DA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="005F0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Администрация</w:t>
      </w:r>
      <w:r w:rsidR="005F0B25"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предоставляет </w:t>
      </w:r>
      <w:r w:rsidR="004C1CC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Владельцу рекламной конструкции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плату право на установку и эксплуатацию рекламн</w:t>
      </w:r>
      <w:r w:rsidR="002F0E2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конструкци</w:t>
      </w:r>
      <w:r w:rsidR="002F0E29">
        <w:rPr>
          <w:rFonts w:ascii="Times New Roman" w:eastAsia="Times New Roman" w:hAnsi="Times New Roman" w:cs="Times New Roman"/>
          <w:color w:val="000000"/>
          <w:sz w:val="24"/>
          <w:szCs w:val="24"/>
        </w:rPr>
        <w:t>и со следующими характеристиками:</w:t>
      </w:r>
    </w:p>
    <w:p w:rsidR="002F0E29" w:rsidRDefault="006D26DA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 w:rsidR="002F0E2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размещения </w:t>
      </w:r>
      <w:r w:rsidR="00572C4C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010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 w:rsidR="002F0E29">
        <w:rPr>
          <w:rFonts w:ascii="Times New Roman" w:eastAsia="Times New Roman" w:hAnsi="Times New Roman" w:cs="Times New Roman"/>
          <w:color w:val="000000"/>
          <w:sz w:val="24"/>
          <w:szCs w:val="24"/>
        </w:rPr>
        <w:t>_,</w:t>
      </w:r>
    </w:p>
    <w:p w:rsidR="002F0E29" w:rsidRDefault="002F0E29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 рекламой конструкции_____</w:t>
      </w:r>
      <w:r w:rsidR="00572C4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__,</w:t>
      </w:r>
    </w:p>
    <w:p w:rsidR="002F0E29" w:rsidRDefault="002F0E29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 информационного поля,</w:t>
      </w:r>
      <w:r w:rsidRPr="002F0E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кв.м.____</w:t>
      </w:r>
      <w:r w:rsidR="000103C4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proofErr w:type="spellEnd"/>
      <w:r w:rsidR="00F713B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F0E29" w:rsidRDefault="002F0E29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ширина и высота, м.  ____</w:t>
      </w:r>
      <w:r w:rsidR="00010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F0E29" w:rsidRDefault="002F0E29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схема расположения </w:t>
      </w:r>
      <w:r w:rsidR="00F71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приведена в приложении №1 к договору.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="005F0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на установку и эксплуатацию рекламн</w:t>
      </w:r>
      <w:r w:rsidR="002F0E2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конструкци</w:t>
      </w:r>
      <w:r w:rsidR="002F0E2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возникает у </w:t>
      </w:r>
      <w:r w:rsidR="004C1CC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Владельца рекламной конструкции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заключения настоящего договора и получения </w:t>
      </w:r>
      <w:r w:rsidR="004C1CC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Владельцем рекламной конструкции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разрешений на установку и эксплуатацию рекламных конструкций, выдаваемых в соответствии с Федеральным законом от 13.03.2006 № 38-ФЗ "О рекламе".</w:t>
      </w:r>
    </w:p>
    <w:p w:rsidR="006D26DA" w:rsidRDefault="006D26DA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 w:rsidR="005F0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Рекламн</w:t>
      </w:r>
      <w:r w:rsidR="002F0E29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конструкци</w:t>
      </w:r>
      <w:r w:rsidR="002F0E2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, устанавливаем</w:t>
      </w:r>
      <w:r w:rsidR="002F0E29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(или) эксплуатируем</w:t>
      </w:r>
      <w:r w:rsidR="002F0E29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Владельцем рекламной конструкции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, должн</w:t>
      </w:r>
      <w:r w:rsidR="002F0E2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соответствовать техническим регламентам, стандартам, обязательным нормам и правилам, установленным или обычно применяемым для аналогичных конструкций</w:t>
      </w:r>
      <w:r w:rsidR="00AC1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C15D6" w:rsidRPr="00824D1D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нормативным актам муниципального образования "</w:t>
      </w:r>
      <w:r w:rsidR="000C460E">
        <w:rPr>
          <w:rFonts w:ascii="Times New Roman" w:eastAsia="Times New Roman" w:hAnsi="Times New Roman" w:cs="Times New Roman"/>
          <w:color w:val="000000"/>
          <w:sz w:val="24"/>
          <w:szCs w:val="24"/>
        </w:rPr>
        <w:t>Устьянский муниципальный район</w:t>
      </w:r>
      <w:r w:rsidR="00AC15D6" w:rsidRPr="00824D1D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0C4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Архангельской области</w:t>
      </w:r>
      <w:r w:rsidRPr="00824D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03C4" w:rsidRPr="006D26DA" w:rsidRDefault="000103C4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В месте размещения рекламной конструкции возможно наличие рекламной конструкции, установленной без разрешения на ее установку и эксплуатацию. В случае наличия такой рекламной конструкции, владелец рекламной конструкции имеет право ее демонтировать или направить в адрес </w:t>
      </w:r>
      <w:r w:rsidR="008E5947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="008E5947" w:rsidRPr="008E5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обращение с просьбой демонтировать указанную рекламную конструкцию. При получении </w:t>
      </w:r>
      <w:r w:rsidR="008E5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указанного обращения, рекламная конструкция будет демонтирована в течение 3-х недель с момента получения </w:t>
      </w:r>
      <w:r w:rsidR="008E5947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</w:t>
      </w:r>
      <w:r w:rsidR="008E5947" w:rsidRPr="008E5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6DA" w:rsidRPr="006D26DA" w:rsidRDefault="006D26DA" w:rsidP="006D26DA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ДЕЙСТВИЯ ДОГОВОРА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 w:rsidR="005F0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договор в части предоставленного </w:t>
      </w:r>
      <w:r w:rsidR="00DF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Владельцу рекламной конструкции</w:t>
      </w:r>
      <w:r w:rsidR="00DF1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права 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установку и эксплуатацию рекламных конструкций действует в течение </w:t>
      </w:r>
      <w:r w:rsidR="000C460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 с момента его заключения, а в части обязательств </w:t>
      </w:r>
      <w:r w:rsidR="00DF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Владельца рекламной конструкции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предусмотренных настоящим договором, - до полного их исполнения.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6DA" w:rsidRPr="006D26DA" w:rsidRDefault="006D26DA" w:rsidP="006D26DA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ПО ДОГОВОРУ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3.1. Единовременная плата за право заключения настоящего договора составляет ___________(_____________) руб. ___ коп. (в том числе НДС).</w:t>
      </w:r>
    </w:p>
    <w:p w:rsidR="006D26DA" w:rsidRPr="006D26DA" w:rsidRDefault="00DF1E39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Владельцем рекламной конструкции</w:t>
      </w:r>
      <w:r w:rsidR="006D26DA"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внесена единовременная плата за право заключения настоящего договора в размере</w:t>
      </w:r>
      <w:proofErr w:type="gramStart"/>
      <w:r w:rsidR="006D26DA"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 (__________________) </w:t>
      </w:r>
      <w:proofErr w:type="gramEnd"/>
      <w:r w:rsidR="006D26DA"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___ коп. (в том числе НДС), за вычетом ранее внесенного задатка в размере ________ (__________________) руб. ___ коп., в безналичной форме путем перечисления денежных средств на расчетный счет </w:t>
      </w:r>
      <w:r w:rsidR="0072528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="006D26DA"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D26DA" w:rsidRPr="005F0B25" w:rsidRDefault="005F0B25" w:rsidP="005F0B25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B25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6D26DA" w:rsidRPr="005F0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Наряду с платой, указанной в пункте 3.1 настоящего договора, </w:t>
      </w:r>
      <w:r w:rsidR="00DF1E39" w:rsidRPr="005F0B2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рекламной конструкции</w:t>
      </w:r>
      <w:r w:rsidR="006D26DA" w:rsidRPr="005F0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вносит плату за установку и эксплуатацию рекламных конструкций (далее – плата за установку и эксплуатацию) в размере и сроки, установленные настоящим договором.</w:t>
      </w:r>
    </w:p>
    <w:p w:rsidR="009B0A7E" w:rsidRDefault="009B0A7E" w:rsidP="009B0A7E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 платы за установку и эксплуатацию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рекламной конструкции определяется в соответствии с Методикой расчета платы по договорам на установку и эксплуатацию рекламной конструкции на объектах, находящихся в муниципальной собственности Устьянского района, утвержденной постановлением администрации муниципального образования «Устьянский муниципальный район» №181 от 10 февраля 2020 года, и </w:t>
      </w:r>
      <w:r w:rsidR="005F0B25" w:rsidRPr="004A375E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базовой ставкой платы,</w:t>
      </w:r>
      <w:r w:rsidR="005F0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ежегодно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утверждаемой постановлением администрации муниципального образования «Устьянский муниципальный район»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B0A7E" w:rsidRPr="0019138B" w:rsidRDefault="009B0A7E" w:rsidP="009B0A7E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Изменение платы за установку и эксплуатацию рекламной конструкции осуществляется </w:t>
      </w:r>
      <w:r w:rsidR="0072528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</w:t>
      </w:r>
      <w:r w:rsidR="0072528B" w:rsidRPr="00725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одностороннем порядке в связи с изменением базовой </w:t>
      </w:r>
      <w:r w:rsidRPr="00191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ставки и (или) коэффициента К2, учитывающего техническое исполнение рекламной конструкции расчета, путем направления уведомления </w:t>
      </w:r>
      <w:r w:rsidRPr="0019138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Владельцу рекламной конструкции</w:t>
      </w:r>
      <w:r w:rsidRPr="00191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заказным письмом, телефонограммой или телеграммой, по факсимильной связи, электронной почтой либо с использованием иных средств связи и доставки, обеспечивающих фиксирование соответствующего сообщения и его вручение адресату.</w:t>
      </w:r>
    </w:p>
    <w:p w:rsidR="009B0A7E" w:rsidRDefault="009B0A7E" w:rsidP="009B0A7E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установки рекламной конструкции, техническое исполнение которой влечет применение иного коэффициента К2 при расчете размера годовой платы по договору, по письменному заявлению Владельца рекламной конструкции </w:t>
      </w:r>
      <w:r w:rsidR="0072528B" w:rsidRPr="0072528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</w:t>
      </w:r>
      <w:r w:rsidR="0072528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bookmarkStart w:id="0" w:name="_GoBack"/>
      <w:bookmarkEnd w:id="0"/>
      <w:r w:rsidR="0072528B" w:rsidRPr="00725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138B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 перерасчет платы за установку и эксплуатацию рекламных конструкций с даты поступления заявления.</w:t>
      </w:r>
    </w:p>
    <w:p w:rsidR="009B0A7E" w:rsidRDefault="00725223" w:rsidP="009B0A7E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 </w:t>
      </w:r>
      <w:r w:rsidR="00B35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годовой 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платы за установку и эксплуатацию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рекламной конструкции </w:t>
      </w:r>
      <w:r w:rsidR="00C1393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составляет ___________</w:t>
      </w:r>
      <w:r w:rsidR="002F0E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50D1E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базовой ставки на 202</w:t>
      </w:r>
      <w:r w:rsidR="005F0B2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50D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B0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B0A7E" w:rsidRPr="006D26DA" w:rsidRDefault="009B0A7E" w:rsidP="009B0A7E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 платы за установку и эксплуатацию за неполный календарный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 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определяется путем деления размера годовой платы за установку и эксплуатацию на количество календарных дней в году и умножения полученной суммы на количество календарных дней в соответствующем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году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5223" w:rsidRDefault="006D26DA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Плата за установку и эксплуатацию вносится еже</w:t>
      </w:r>
      <w:r w:rsidR="00725223">
        <w:rPr>
          <w:rFonts w:ascii="Times New Roman" w:eastAsia="Times New Roman" w:hAnsi="Times New Roman" w:cs="Times New Roman"/>
          <w:color w:val="000000"/>
          <w:sz w:val="24"/>
          <w:szCs w:val="24"/>
        </w:rPr>
        <w:t>годно до 1 декабря текущего года,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безналичной форме путем перечисления денежных средств на расчетный счет </w:t>
      </w:r>
      <w:r w:rsidR="005F0B2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="008810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следующим реквизитам _______________________________________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 w:rsidR="005F0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Платежи, предусмотренные настоящим разделом, вносятся независимо от фактической установки и эксплуатации рекламных конструкций.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 w:rsidR="005F0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Платежи, предусмотренные настоящим разделом, зачисляются в бюджет муниципального образования </w:t>
      </w:r>
      <w:r w:rsidR="00725223">
        <w:rPr>
          <w:rFonts w:ascii="Times New Roman" w:eastAsia="Times New Roman" w:hAnsi="Times New Roman" w:cs="Times New Roman"/>
          <w:color w:val="000000"/>
          <w:sz w:val="24"/>
          <w:szCs w:val="24"/>
        </w:rPr>
        <w:t>«Устьянский муниципальный район»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учитываются как неналоговые доходы.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6DA" w:rsidRPr="006D26DA" w:rsidRDefault="006D26DA" w:rsidP="006D26DA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И ОБЯЗАННОСТИ СТОРОН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 w:rsidR="00725223" w:rsidRPr="00725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0B2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обязуется обеспечить </w:t>
      </w:r>
      <w:r w:rsidR="00DF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Владельцу рекламной конструкции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возможность установки и эксплуатации рекламных конструкций.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="00725223" w:rsidRPr="00725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0B2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</w:t>
      </w:r>
      <w:r w:rsidR="005F0B25"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вправе осуществлять контроль за соблюдением </w:t>
      </w:r>
      <w:r w:rsidR="00DF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Владельцем рекламной конструкции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требований к установке и эксплуатации рекламных конструкций.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 w:rsidR="00DF1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рекламной конструкции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обязуется: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(а)</w:t>
      </w:r>
      <w:r w:rsidR="005F0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 и в полном объеме вносить платежи, предусмотренные настоящим договором;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(б)</w:t>
      </w:r>
      <w:r w:rsidR="005F0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получить в установленном порядке разрешения на установку и эксплуатацию рекламных конструкций;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(в)</w:t>
      </w:r>
      <w:r w:rsidR="005F0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установку и эксплуатацию рекламных конструкций осуществлять в </w:t>
      </w:r>
      <w:r w:rsidR="00CC4EC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363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ыданными разрешениями, техническими регламентами, стандартами, обязательными нормами и правилами, установленными или обычно применяемыми для аналогичных конструкций, соблюдением требований, установленных муниципальными правовыми актами;</w:t>
      </w:r>
      <w:proofErr w:type="gramEnd"/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D1D">
        <w:rPr>
          <w:rFonts w:ascii="Times New Roman" w:eastAsia="Times New Roman" w:hAnsi="Times New Roman" w:cs="Times New Roman"/>
          <w:color w:val="000000"/>
          <w:sz w:val="24"/>
          <w:szCs w:val="24"/>
        </w:rPr>
        <w:t>(г)</w:t>
      </w:r>
      <w:r w:rsidR="005F0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4D1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содержание рекламных конструкций в соответствии с требованиями муниципальных правовы</w:t>
      </w:r>
      <w:r w:rsidR="00725223">
        <w:rPr>
          <w:rFonts w:ascii="Times New Roman" w:eastAsia="Times New Roman" w:hAnsi="Times New Roman" w:cs="Times New Roman"/>
          <w:color w:val="000000"/>
          <w:sz w:val="24"/>
          <w:szCs w:val="24"/>
        </w:rPr>
        <w:t>х актов в сфере благоустройства</w:t>
      </w:r>
      <w:r w:rsidRPr="00824D1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(д)</w:t>
      </w:r>
      <w:r w:rsidR="005F0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рекламные конструкции с соблюдением требований законодательства Российской Федерации о рекламе;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(е)</w:t>
      </w:r>
      <w:r w:rsidR="005F0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демонтировать рекламные конструкции и в установленном порядке обеспечить благоустройство территории, на которой они были размещены, в 10-дневный срок с момента окончания срока, указанного в пункте 2.1 настоящего договора.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(ж)</w:t>
      </w:r>
      <w:r w:rsidR="005F0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демонтировать рекламные конструкции и в установленном порядке обеспечить благоустройство территории, на которой они были размещены, в случаях и сроках, предусмотренных законодательством, за исключением случая, предусмотренного в подпункте «е» настоящего пункта.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 w:rsidR="0081068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Наряду с обязанностями, указанными в пункте 4.3 настоящего договора, </w:t>
      </w:r>
      <w:r w:rsidR="00DF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рекламной конструкции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обязуется обеспечить возможность бесплатного размещения на рекламных конструкциях социальной рекламы по запросам </w:t>
      </w:r>
      <w:r w:rsidR="00AD05D4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пределах пяти процентов общей рекламной площади соответствую</w:t>
      </w:r>
      <w:r w:rsidR="0081068E">
        <w:rPr>
          <w:rFonts w:ascii="Times New Roman" w:eastAsia="Times New Roman" w:hAnsi="Times New Roman" w:cs="Times New Roman"/>
          <w:color w:val="000000"/>
          <w:sz w:val="24"/>
          <w:szCs w:val="24"/>
        </w:rPr>
        <w:t>щих рекламных конструкций в год в соответствии с ч. 3 ст. 10 Федерального</w:t>
      </w:r>
      <w:r w:rsidR="0081068E" w:rsidRPr="0081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</w:t>
      </w:r>
      <w:r w:rsidR="0081068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1068E" w:rsidRPr="00810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13.03.2006 N 38-ФЗ (ред. от 30.12.2021) "О рекламе"</w:t>
      </w:r>
      <w:r w:rsidR="008106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6DA" w:rsidRPr="006D26DA" w:rsidRDefault="006D26DA" w:rsidP="006D26DA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СТОРОН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="005F0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Сторона, допустившая нарушение условий настоящего договора, обязана возместить другой стороне убытки, возникшие вследствие такого нарушения, а также уплатить неустойку (пени, штраф). Убытки могут быть взысканы в полной сумме сверх неустойки.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="005F0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Нарушение </w:t>
      </w:r>
      <w:r w:rsidR="00DF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Владельцем рекламной конструкции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сроков внесения платежей, предусмотренных настоящим договором, влечет для </w:t>
      </w:r>
      <w:r w:rsidR="00DF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Владельца рекламной конструкции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начисление пени в размере 0,1 (одна десятая) процента от суммы просроченного платежа за каждый день просрочки.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 w:rsidR="005F0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Невыполнение</w:t>
      </w:r>
      <w:r w:rsidR="00AC1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и (или)</w:t>
      </w:r>
      <w:r w:rsidR="00D95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несвоевременное исполнение </w:t>
      </w:r>
      <w:r w:rsidR="00DF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Владельцем рекламной конструкции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обязанностей, предусмотренных подпунктами «б», «в», «г», «д», «е», «ж» пункта 4.3, пунктом 4.4 настоящего договора, влечет для </w:t>
      </w:r>
      <w:r w:rsidR="00DF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Владельца рекламной конструкции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начисление штрафа в размере 1 (одного) процента величины годовой платы за установку и эксплуатацию, предусмотренной п.3.2. настоящего договора. Начисление штрафа производится отдельно за каждое нарушение исходя из размера платы за </w:t>
      </w: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установку и эксплуатацию рекламной конструкции, в отношении которой установлено нарушение. 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6DA" w:rsidRPr="006D26DA" w:rsidRDefault="006D26DA" w:rsidP="006D26DA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УРЕГУЛИРОВАНИЕ СПОРОВ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="005F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6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споров по вопросам исполнения обязательств, предусмотренных настоящим договором, к отношениям Сторон применяется досудебный (претензионный) порядок урегулирования споров.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="005F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6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Досудебный (претензионный) порядок урегулирования споров включает в себя обязанность заинтересованной стороны во всякое время, но до обращения за разрешением спора в судебном порядке, направить другой стороне свои требования, претензии и разногласия, оформленные в письменном виде и подписанные руководителем или иным уполномоченным представителем заинтересованной стороны. При этом предусмотренные настоящим пунктом требования, претензии и разногласия должны содержать сведения об обстоятельствах, с которыми заинтересованная сторона связывает нарушение своих прав и законных интересов, а также предложения по урегулированию возникшего спора. Требования, претензии и разногласия направляются по адресу соответствующей стороны, указанному в настоящем договоре.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целей настоящего пункта требования, претензии и разногласия, а также ответы на них могут направляться Сторонами по почте заказным письмом с уведомлением о вручении,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их получение адресатом. 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="005F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получившая претензии и разногласия другой стороны, обязана рассмотреть их не позднее 10 дней с момента получения и письменно сообщить другой стороне о результатах их рассмотрения с обоснованием своих доводов.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A">
        <w:rPr>
          <w:rFonts w:ascii="Times New Roman" w:eastAsia="Times New Roman" w:hAnsi="Times New Roman" w:cs="Times New Roman"/>
          <w:sz w:val="24"/>
          <w:szCs w:val="24"/>
          <w:lang w:eastAsia="ru-RU"/>
        </w:rPr>
        <w:t>6.4.</w:t>
      </w:r>
      <w:r w:rsidR="005F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соглашение Сторон в досудебном (претензионном) порядке не достигнуто, подсудность спора определяется местом нахождения </w:t>
      </w:r>
      <w:r w:rsidR="005F0B2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Pr="006D26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A">
        <w:rPr>
          <w:rFonts w:ascii="Times New Roman" w:eastAsia="Times New Roman" w:hAnsi="Times New Roman" w:cs="Times New Roman"/>
          <w:sz w:val="24"/>
          <w:szCs w:val="24"/>
          <w:lang w:eastAsia="ru-RU"/>
        </w:rPr>
        <w:t>6.5.</w:t>
      </w:r>
      <w:r w:rsidR="005F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6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Досудебный (претензионный) порядок, предусмотренный настоящим разделом, не применяется к требованиям об уплате неустойки (пени).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A">
        <w:rPr>
          <w:rFonts w:ascii="Times New Roman" w:eastAsia="Times New Roman" w:hAnsi="Times New Roman" w:cs="Times New Roman"/>
          <w:sz w:val="24"/>
          <w:szCs w:val="24"/>
          <w:lang w:eastAsia="ru-RU"/>
        </w:rPr>
        <w:t>7.ЗАКЛЮЧИТЕЛЬНЫЕ ПОЛОЖЕНИЯ,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РЕКВИЗИТЫ СТОРОН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действует со дня его подписания Сторонами до полного исполнения Сторонами своих обязательств.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письменном виде в количестве двух одинаковых экземплярах, по одному экземпляру для каждой стороны.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Неотъемлемой частью настоящего договора является </w:t>
      </w:r>
      <w:r w:rsidR="0057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</w:t>
      </w:r>
      <w:r w:rsidRPr="006D26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</w:t>
      </w:r>
      <w:r w:rsidR="00F713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D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 рекламн</w:t>
      </w:r>
      <w:r w:rsidR="00F71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D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</w:t>
      </w:r>
      <w:r w:rsidR="00F713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D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1).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части, не урегулированной настоящим договором, Стороны руководствуются гражданским законодательством Российской Федерации и законодательством Российской Федерации о рекламе.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наименований, адресов и реквизитов, указанных в настоящем договоре, сторона, у которой произошли соответствующие изменения, в течение 5 дней письменно уведомляет другую сторону о произошедших изменениях. При этом дополнительное соглашение к настоящему договору не составляется.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4820"/>
        <w:gridCol w:w="35"/>
      </w:tblGrid>
      <w:tr w:rsidR="006D26DA" w:rsidRPr="006D26DA" w:rsidTr="009B0A7E">
        <w:tc>
          <w:tcPr>
            <w:tcW w:w="4536" w:type="dxa"/>
            <w:shd w:val="clear" w:color="auto" w:fill="auto"/>
          </w:tcPr>
          <w:p w:rsidR="006D26DA" w:rsidRPr="006D26DA" w:rsidRDefault="005F0B25" w:rsidP="006D26DA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D26DA" w:rsidRPr="006D26DA" w:rsidRDefault="006D26DA" w:rsidP="006D26DA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gridSpan w:val="2"/>
            <w:shd w:val="clear" w:color="auto" w:fill="auto"/>
          </w:tcPr>
          <w:p w:rsidR="006D26DA" w:rsidRPr="006D26DA" w:rsidRDefault="00DF1E39" w:rsidP="006D26DA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ВЛАДЕЛЕЦ РЕКЛАМНОЙ КОНСТРУКЦИИ</w:t>
            </w:r>
            <w:r w:rsidRPr="006D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26DA" w:rsidRPr="006D26DA" w:rsidTr="009B0A7E">
        <w:trPr>
          <w:gridAfter w:val="1"/>
          <w:wAfter w:w="35" w:type="dxa"/>
        </w:trPr>
        <w:tc>
          <w:tcPr>
            <w:tcW w:w="4536" w:type="dxa"/>
            <w:shd w:val="clear" w:color="auto" w:fill="auto"/>
          </w:tcPr>
          <w:p w:rsidR="006D26DA" w:rsidRPr="006D26DA" w:rsidRDefault="006D26DA" w:rsidP="006D26D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D26DA" w:rsidRPr="006D26DA" w:rsidRDefault="006D26DA" w:rsidP="006D26DA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6DA" w:rsidRPr="006D26DA" w:rsidTr="009B0A7E">
        <w:trPr>
          <w:gridAfter w:val="1"/>
          <w:wAfter w:w="35" w:type="dxa"/>
          <w:trHeight w:val="302"/>
        </w:trPr>
        <w:tc>
          <w:tcPr>
            <w:tcW w:w="4536" w:type="dxa"/>
            <w:shd w:val="clear" w:color="auto" w:fill="auto"/>
          </w:tcPr>
          <w:p w:rsidR="006D26DA" w:rsidRPr="006D26DA" w:rsidRDefault="006D26DA" w:rsidP="006D26D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D26DA" w:rsidRPr="006D26DA" w:rsidRDefault="006D26DA" w:rsidP="006D26DA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</w:p>
        </w:tc>
      </w:tr>
      <w:tr w:rsidR="006D26DA" w:rsidRPr="006D26DA" w:rsidTr="009B0A7E">
        <w:trPr>
          <w:gridAfter w:val="1"/>
          <w:wAfter w:w="35" w:type="dxa"/>
        </w:trPr>
        <w:tc>
          <w:tcPr>
            <w:tcW w:w="4536" w:type="dxa"/>
            <w:shd w:val="clear" w:color="auto" w:fill="auto"/>
          </w:tcPr>
          <w:p w:rsidR="006D26DA" w:rsidRPr="006D26DA" w:rsidRDefault="006D26DA" w:rsidP="006D26D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D26DA" w:rsidRPr="006D26DA" w:rsidRDefault="006D26DA" w:rsidP="006D26DA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0A7E" w:rsidRDefault="009B0A7E" w:rsidP="009B0A7E">
      <w:pPr>
        <w:suppressAutoHyphens/>
        <w:overflowPunct w:val="0"/>
        <w:autoSpaceDE w:val="0"/>
        <w:spacing w:after="0" w:line="240" w:lineRule="auto"/>
        <w:ind w:firstLine="680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6D26DA" w:rsidRPr="00F713BA" w:rsidRDefault="009B0A7E" w:rsidP="009B0A7E">
      <w:pPr>
        <w:suppressAutoHyphens/>
        <w:overflowPunct w:val="0"/>
        <w:autoSpaceDE w:val="0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6D26DA" w:rsidRPr="00F71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1 </w:t>
      </w:r>
    </w:p>
    <w:p w:rsidR="006D26DA" w:rsidRPr="00F713BA" w:rsidRDefault="006D26DA" w:rsidP="006D26DA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договору на установку </w:t>
      </w:r>
    </w:p>
    <w:p w:rsidR="006D26DA" w:rsidRPr="00F713BA" w:rsidRDefault="006D26DA" w:rsidP="006D26DA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эксплуатацию рекламных конструкций </w:t>
      </w:r>
    </w:p>
    <w:p w:rsidR="006D26DA" w:rsidRPr="00F713BA" w:rsidRDefault="006D26DA" w:rsidP="006D26DA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3BA">
        <w:rPr>
          <w:rFonts w:ascii="Times New Roman" w:eastAsia="Times New Roman" w:hAnsi="Times New Roman" w:cs="Times New Roman"/>
          <w:color w:val="000000"/>
          <w:sz w:val="24"/>
          <w:szCs w:val="24"/>
        </w:rPr>
        <w:t>от «__»____20</w:t>
      </w:r>
      <w:r w:rsidR="00F713BA" w:rsidRPr="00F713B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71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№ ___ </w:t>
      </w:r>
    </w:p>
    <w:p w:rsidR="006D26DA" w:rsidRPr="004C1CC2" w:rsidRDefault="00F713BA" w:rsidP="006D26DA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</w:pPr>
      <w:r w:rsidRPr="00F713BA">
        <w:rPr>
          <w:rFonts w:ascii="Times New Roman" w:eastAsia="Times New Roman" w:hAnsi="Times New Roman" w:cs="Times New Roman"/>
          <w:color w:val="000000"/>
          <w:sz w:val="24"/>
          <w:szCs w:val="24"/>
        </w:rPr>
        <w:t>Схема места размещения рекламной конструкции</w:t>
      </w:r>
    </w:p>
    <w:sectPr w:rsidR="006D26DA" w:rsidRPr="004C1CC2" w:rsidSect="009742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BCC" w:rsidRDefault="004A4BCC" w:rsidP="009742B3">
      <w:pPr>
        <w:spacing w:after="0" w:line="240" w:lineRule="auto"/>
      </w:pPr>
      <w:r>
        <w:separator/>
      </w:r>
    </w:p>
  </w:endnote>
  <w:endnote w:type="continuationSeparator" w:id="0">
    <w:p w:rsidR="004A4BCC" w:rsidRDefault="004A4BCC" w:rsidP="00974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lbany AMT">
    <w:altName w:val="Arial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Thorndale A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BCC" w:rsidRDefault="004A4BCC" w:rsidP="009742B3">
      <w:pPr>
        <w:spacing w:after="0" w:line="240" w:lineRule="auto"/>
      </w:pPr>
      <w:r>
        <w:separator/>
      </w:r>
    </w:p>
  </w:footnote>
  <w:footnote w:type="continuationSeparator" w:id="0">
    <w:p w:rsidR="004A4BCC" w:rsidRDefault="004A4BCC" w:rsidP="00974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565412"/>
      <w:docPartObj>
        <w:docPartGallery w:val="Page Numbers (Top of Page)"/>
        <w:docPartUnique/>
      </w:docPartObj>
    </w:sdtPr>
    <w:sdtContent>
      <w:p w:rsidR="0088109E" w:rsidRDefault="00DA0B12">
        <w:pPr>
          <w:pStyle w:val="af9"/>
          <w:jc w:val="center"/>
        </w:pPr>
        <w:r w:rsidRPr="009742B3">
          <w:rPr>
            <w:b w:val="0"/>
            <w:i w:val="0"/>
          </w:rPr>
          <w:fldChar w:fldCharType="begin"/>
        </w:r>
        <w:r w:rsidR="0088109E" w:rsidRPr="009742B3">
          <w:rPr>
            <w:b w:val="0"/>
            <w:i w:val="0"/>
          </w:rPr>
          <w:instrText>PAGE   \* MERGEFORMAT</w:instrText>
        </w:r>
        <w:r w:rsidRPr="009742B3">
          <w:rPr>
            <w:b w:val="0"/>
            <w:i w:val="0"/>
          </w:rPr>
          <w:fldChar w:fldCharType="separate"/>
        </w:r>
        <w:r w:rsidR="00CC4EC5">
          <w:rPr>
            <w:b w:val="0"/>
            <w:i w:val="0"/>
            <w:noProof/>
          </w:rPr>
          <w:t>3</w:t>
        </w:r>
        <w:r w:rsidRPr="009742B3">
          <w:rPr>
            <w:b w:val="0"/>
            <w:i w:val="0"/>
          </w:rPr>
          <w:fldChar w:fldCharType="end"/>
        </w:r>
      </w:p>
    </w:sdtContent>
  </w:sdt>
  <w:p w:rsidR="0088109E" w:rsidRDefault="0088109E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97B4688"/>
    <w:multiLevelType w:val="multilevel"/>
    <w:tmpl w:val="7D686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9B2"/>
    <w:rsid w:val="000103C4"/>
    <w:rsid w:val="000468F4"/>
    <w:rsid w:val="00070EF2"/>
    <w:rsid w:val="000B233C"/>
    <w:rsid w:val="000C460E"/>
    <w:rsid w:val="001273F7"/>
    <w:rsid w:val="0016266B"/>
    <w:rsid w:val="0019138B"/>
    <w:rsid w:val="001E3CFA"/>
    <w:rsid w:val="002406F2"/>
    <w:rsid w:val="00293520"/>
    <w:rsid w:val="00293782"/>
    <w:rsid w:val="002B49B2"/>
    <w:rsid w:val="002F0E29"/>
    <w:rsid w:val="0031178F"/>
    <w:rsid w:val="00382070"/>
    <w:rsid w:val="0039083D"/>
    <w:rsid w:val="003D2049"/>
    <w:rsid w:val="0041097A"/>
    <w:rsid w:val="004A375E"/>
    <w:rsid w:val="004A4BCC"/>
    <w:rsid w:val="004C1CC2"/>
    <w:rsid w:val="004D1957"/>
    <w:rsid w:val="004E6DBE"/>
    <w:rsid w:val="00572C4C"/>
    <w:rsid w:val="0057417C"/>
    <w:rsid w:val="00577AB8"/>
    <w:rsid w:val="005B4D14"/>
    <w:rsid w:val="005E56AB"/>
    <w:rsid w:val="005F0B25"/>
    <w:rsid w:val="0060742F"/>
    <w:rsid w:val="00621DA6"/>
    <w:rsid w:val="006674B5"/>
    <w:rsid w:val="00680502"/>
    <w:rsid w:val="006D26DA"/>
    <w:rsid w:val="006D2C94"/>
    <w:rsid w:val="00725223"/>
    <w:rsid w:val="0072528B"/>
    <w:rsid w:val="00754842"/>
    <w:rsid w:val="007A6384"/>
    <w:rsid w:val="007C149D"/>
    <w:rsid w:val="007F6D6C"/>
    <w:rsid w:val="0081068E"/>
    <w:rsid w:val="0081308C"/>
    <w:rsid w:val="00824D1D"/>
    <w:rsid w:val="008315C5"/>
    <w:rsid w:val="0088109E"/>
    <w:rsid w:val="008E5947"/>
    <w:rsid w:val="0090353F"/>
    <w:rsid w:val="00953D2A"/>
    <w:rsid w:val="009742B3"/>
    <w:rsid w:val="00977029"/>
    <w:rsid w:val="009931A4"/>
    <w:rsid w:val="009A231A"/>
    <w:rsid w:val="009B0A7E"/>
    <w:rsid w:val="00A27AB2"/>
    <w:rsid w:val="00A67E6D"/>
    <w:rsid w:val="00A71ED8"/>
    <w:rsid w:val="00A92E2B"/>
    <w:rsid w:val="00A93B68"/>
    <w:rsid w:val="00AA24D2"/>
    <w:rsid w:val="00AB0EB3"/>
    <w:rsid w:val="00AC07C0"/>
    <w:rsid w:val="00AC15D6"/>
    <w:rsid w:val="00AD05D4"/>
    <w:rsid w:val="00B026E9"/>
    <w:rsid w:val="00B13880"/>
    <w:rsid w:val="00B35422"/>
    <w:rsid w:val="00BA29DB"/>
    <w:rsid w:val="00BA4EB8"/>
    <w:rsid w:val="00C07019"/>
    <w:rsid w:val="00C1393B"/>
    <w:rsid w:val="00C21732"/>
    <w:rsid w:val="00C3300F"/>
    <w:rsid w:val="00C70530"/>
    <w:rsid w:val="00CB5D4B"/>
    <w:rsid w:val="00CC4EC5"/>
    <w:rsid w:val="00D03635"/>
    <w:rsid w:val="00D1254A"/>
    <w:rsid w:val="00D16A7F"/>
    <w:rsid w:val="00D50D1E"/>
    <w:rsid w:val="00D90F06"/>
    <w:rsid w:val="00D95624"/>
    <w:rsid w:val="00DA0B12"/>
    <w:rsid w:val="00DF1E39"/>
    <w:rsid w:val="00E308C0"/>
    <w:rsid w:val="00E6331F"/>
    <w:rsid w:val="00E7795F"/>
    <w:rsid w:val="00EC778D"/>
    <w:rsid w:val="00ED68B9"/>
    <w:rsid w:val="00EE2FB6"/>
    <w:rsid w:val="00F6010D"/>
    <w:rsid w:val="00F713BA"/>
    <w:rsid w:val="00FA1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C0"/>
  </w:style>
  <w:style w:type="paragraph" w:styleId="1">
    <w:name w:val="heading 1"/>
    <w:basedOn w:val="a0"/>
    <w:next w:val="a1"/>
    <w:link w:val="10"/>
    <w:qFormat/>
    <w:rsid w:val="006D26DA"/>
    <w:pPr>
      <w:numPr>
        <w:numId w:val="2"/>
      </w:numPr>
      <w:outlineLvl w:val="0"/>
    </w:pPr>
    <w:rPr>
      <w:bCs/>
      <w:sz w:val="36"/>
      <w:szCs w:val="36"/>
    </w:rPr>
  </w:style>
  <w:style w:type="paragraph" w:styleId="2">
    <w:name w:val="heading 2"/>
    <w:basedOn w:val="a0"/>
    <w:next w:val="a1"/>
    <w:link w:val="20"/>
    <w:qFormat/>
    <w:rsid w:val="006D26DA"/>
    <w:pPr>
      <w:numPr>
        <w:ilvl w:val="1"/>
        <w:numId w:val="2"/>
      </w:numPr>
      <w:spacing w:before="200"/>
      <w:outlineLvl w:val="1"/>
    </w:pPr>
    <w:rPr>
      <w:bCs/>
      <w:sz w:val="32"/>
      <w:szCs w:val="32"/>
    </w:rPr>
  </w:style>
  <w:style w:type="paragraph" w:styleId="3">
    <w:name w:val="heading 3"/>
    <w:basedOn w:val="a0"/>
    <w:next w:val="a1"/>
    <w:link w:val="30"/>
    <w:qFormat/>
    <w:rsid w:val="006D26DA"/>
    <w:pPr>
      <w:numPr>
        <w:ilvl w:val="2"/>
        <w:numId w:val="2"/>
      </w:numPr>
      <w:spacing w:before="140"/>
      <w:outlineLvl w:val="2"/>
    </w:pPr>
    <w:rPr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D26DA"/>
    <w:rPr>
      <w:rFonts w:ascii="Albany AMT" w:eastAsia="Lucida Sans Unicode" w:hAnsi="Albany AMT" w:cs="Tahoma"/>
      <w:b/>
      <w:bCs/>
      <w:i/>
      <w:sz w:val="36"/>
      <w:szCs w:val="36"/>
    </w:rPr>
  </w:style>
  <w:style w:type="character" w:customStyle="1" w:styleId="20">
    <w:name w:val="Заголовок 2 Знак"/>
    <w:basedOn w:val="a2"/>
    <w:link w:val="2"/>
    <w:rsid w:val="006D26DA"/>
    <w:rPr>
      <w:rFonts w:ascii="Albany AMT" w:eastAsia="Lucida Sans Unicode" w:hAnsi="Albany AMT" w:cs="Tahoma"/>
      <w:b/>
      <w:bCs/>
      <w:i/>
      <w:sz w:val="32"/>
      <w:szCs w:val="32"/>
    </w:rPr>
  </w:style>
  <w:style w:type="character" w:customStyle="1" w:styleId="30">
    <w:name w:val="Заголовок 3 Знак"/>
    <w:basedOn w:val="a2"/>
    <w:link w:val="3"/>
    <w:rsid w:val="006D26DA"/>
    <w:rPr>
      <w:rFonts w:ascii="Albany AMT" w:eastAsia="Lucida Sans Unicode" w:hAnsi="Albany AMT" w:cs="Tahoma"/>
      <w:b/>
      <w:bCs/>
      <w:i/>
      <w:color w:val="808080"/>
      <w:sz w:val="28"/>
      <w:szCs w:val="28"/>
    </w:rPr>
  </w:style>
  <w:style w:type="numbering" w:customStyle="1" w:styleId="11">
    <w:name w:val="Нет списка1"/>
    <w:next w:val="a4"/>
    <w:uiPriority w:val="99"/>
    <w:semiHidden/>
    <w:unhideWhenUsed/>
    <w:rsid w:val="006D26DA"/>
  </w:style>
  <w:style w:type="character" w:customStyle="1" w:styleId="WW8Num1z0">
    <w:name w:val="WW8Num1z0"/>
    <w:rsid w:val="006D26DA"/>
  </w:style>
  <w:style w:type="character" w:customStyle="1" w:styleId="WW8Num1z1">
    <w:name w:val="WW8Num1z1"/>
    <w:rsid w:val="006D26DA"/>
  </w:style>
  <w:style w:type="character" w:customStyle="1" w:styleId="WW8Num1z2">
    <w:name w:val="WW8Num1z2"/>
    <w:rsid w:val="006D26DA"/>
  </w:style>
  <w:style w:type="character" w:customStyle="1" w:styleId="WW8Num1z3">
    <w:name w:val="WW8Num1z3"/>
    <w:rsid w:val="006D26DA"/>
  </w:style>
  <w:style w:type="character" w:customStyle="1" w:styleId="WW8Num1z4">
    <w:name w:val="WW8Num1z4"/>
    <w:rsid w:val="006D26DA"/>
  </w:style>
  <w:style w:type="character" w:customStyle="1" w:styleId="WW8Num1z5">
    <w:name w:val="WW8Num1z5"/>
    <w:rsid w:val="006D26DA"/>
  </w:style>
  <w:style w:type="character" w:customStyle="1" w:styleId="WW8Num1z6">
    <w:name w:val="WW8Num1z6"/>
    <w:rsid w:val="006D26DA"/>
  </w:style>
  <w:style w:type="character" w:customStyle="1" w:styleId="WW8Num1z7">
    <w:name w:val="WW8Num1z7"/>
    <w:rsid w:val="006D26DA"/>
  </w:style>
  <w:style w:type="character" w:customStyle="1" w:styleId="WW8Num1z8">
    <w:name w:val="WW8Num1z8"/>
    <w:rsid w:val="006D26DA"/>
  </w:style>
  <w:style w:type="character" w:customStyle="1" w:styleId="WW8Num2z0">
    <w:name w:val="WW8Num2z0"/>
    <w:rsid w:val="006D26DA"/>
  </w:style>
  <w:style w:type="character" w:customStyle="1" w:styleId="WW8Num2z1">
    <w:name w:val="WW8Num2z1"/>
    <w:rsid w:val="006D26DA"/>
  </w:style>
  <w:style w:type="character" w:customStyle="1" w:styleId="WW8Num2z2">
    <w:name w:val="WW8Num2z2"/>
    <w:rsid w:val="006D26DA"/>
  </w:style>
  <w:style w:type="character" w:customStyle="1" w:styleId="WW8Num2z3">
    <w:name w:val="WW8Num2z3"/>
    <w:rsid w:val="006D26DA"/>
  </w:style>
  <w:style w:type="character" w:customStyle="1" w:styleId="WW8Num2z4">
    <w:name w:val="WW8Num2z4"/>
    <w:rsid w:val="006D26DA"/>
  </w:style>
  <w:style w:type="character" w:customStyle="1" w:styleId="WW8Num2z5">
    <w:name w:val="WW8Num2z5"/>
    <w:rsid w:val="006D26DA"/>
  </w:style>
  <w:style w:type="character" w:customStyle="1" w:styleId="WW8Num2z6">
    <w:name w:val="WW8Num2z6"/>
    <w:rsid w:val="006D26DA"/>
  </w:style>
  <w:style w:type="character" w:customStyle="1" w:styleId="WW8Num2z7">
    <w:name w:val="WW8Num2z7"/>
    <w:rsid w:val="006D26DA"/>
  </w:style>
  <w:style w:type="character" w:customStyle="1" w:styleId="WW8Num2z8">
    <w:name w:val="WW8Num2z8"/>
    <w:rsid w:val="006D26DA"/>
  </w:style>
  <w:style w:type="character" w:customStyle="1" w:styleId="Absatz-Standardschriftart">
    <w:name w:val="Absatz-Standardschriftart"/>
    <w:rsid w:val="006D26DA"/>
  </w:style>
  <w:style w:type="character" w:customStyle="1" w:styleId="WW-Absatz-Standardschriftart">
    <w:name w:val="WW-Absatz-Standardschriftart"/>
    <w:rsid w:val="006D26DA"/>
  </w:style>
  <w:style w:type="character" w:customStyle="1" w:styleId="WW-Absatz-Standardschriftart1">
    <w:name w:val="WW-Absatz-Standardschriftart1"/>
    <w:rsid w:val="006D26DA"/>
  </w:style>
  <w:style w:type="character" w:customStyle="1" w:styleId="WW-Absatz-Standardschriftart11">
    <w:name w:val="WW-Absatz-Standardschriftart11"/>
    <w:rsid w:val="006D26DA"/>
  </w:style>
  <w:style w:type="character" w:customStyle="1" w:styleId="WW-Absatz-Standardschriftart111">
    <w:name w:val="WW-Absatz-Standardschriftart111"/>
    <w:rsid w:val="006D26DA"/>
  </w:style>
  <w:style w:type="character" w:customStyle="1" w:styleId="WW-Absatz-Standardschriftart1111">
    <w:name w:val="WW-Absatz-Standardschriftart1111"/>
    <w:rsid w:val="006D26DA"/>
  </w:style>
  <w:style w:type="character" w:customStyle="1" w:styleId="WW-Absatz-Standardschriftart11111">
    <w:name w:val="WW-Absatz-Standardschriftart11111"/>
    <w:rsid w:val="006D26DA"/>
  </w:style>
  <w:style w:type="character" w:customStyle="1" w:styleId="WW-Absatz-Standardschriftart111111">
    <w:name w:val="WW-Absatz-Standardschriftart111111"/>
    <w:rsid w:val="006D26DA"/>
  </w:style>
  <w:style w:type="character" w:customStyle="1" w:styleId="WW-Absatz-Standardschriftart1111111">
    <w:name w:val="WW-Absatz-Standardschriftart1111111"/>
    <w:rsid w:val="006D26DA"/>
  </w:style>
  <w:style w:type="character" w:customStyle="1" w:styleId="WW-Absatz-Standardschriftart11111111">
    <w:name w:val="WW-Absatz-Standardschriftart11111111"/>
    <w:rsid w:val="006D26DA"/>
  </w:style>
  <w:style w:type="character" w:customStyle="1" w:styleId="WW-Absatz-Standardschriftart111111111">
    <w:name w:val="WW-Absatz-Standardschriftart111111111"/>
    <w:rsid w:val="006D26DA"/>
  </w:style>
  <w:style w:type="character" w:customStyle="1" w:styleId="WW-Absatz-Standardschriftart1111111111">
    <w:name w:val="WW-Absatz-Standardschriftart1111111111"/>
    <w:rsid w:val="006D26DA"/>
  </w:style>
  <w:style w:type="character" w:customStyle="1" w:styleId="WW-Absatz-Standardschriftart11111111111">
    <w:name w:val="WW-Absatz-Standardschriftart11111111111"/>
    <w:rsid w:val="006D26DA"/>
  </w:style>
  <w:style w:type="character" w:customStyle="1" w:styleId="WW-Absatz-Standardschriftart111111111111">
    <w:name w:val="WW-Absatz-Standardschriftart111111111111"/>
    <w:rsid w:val="006D26DA"/>
  </w:style>
  <w:style w:type="character" w:customStyle="1" w:styleId="WW-Absatz-Standardschriftart1111111111111">
    <w:name w:val="WW-Absatz-Standardschriftart1111111111111"/>
    <w:rsid w:val="006D26DA"/>
  </w:style>
  <w:style w:type="character" w:customStyle="1" w:styleId="WW-Absatz-Standardschriftart11111111111111">
    <w:name w:val="WW-Absatz-Standardschriftart11111111111111"/>
    <w:rsid w:val="006D26DA"/>
  </w:style>
  <w:style w:type="character" w:customStyle="1" w:styleId="WW-Absatz-Standardschriftart111111111111111">
    <w:name w:val="WW-Absatz-Standardschriftart111111111111111"/>
    <w:rsid w:val="006D26DA"/>
  </w:style>
  <w:style w:type="character" w:customStyle="1" w:styleId="WW-Absatz-Standardschriftart1111111111111111">
    <w:name w:val="WW-Absatz-Standardschriftart1111111111111111"/>
    <w:rsid w:val="006D26DA"/>
  </w:style>
  <w:style w:type="character" w:customStyle="1" w:styleId="WW-Absatz-Standardschriftart11111111111111111">
    <w:name w:val="WW-Absatz-Standardschriftart11111111111111111"/>
    <w:rsid w:val="006D26DA"/>
  </w:style>
  <w:style w:type="character" w:customStyle="1" w:styleId="WW-Absatz-Standardschriftart111111111111111111">
    <w:name w:val="WW-Absatz-Standardschriftart111111111111111111"/>
    <w:rsid w:val="006D26DA"/>
  </w:style>
  <w:style w:type="character" w:customStyle="1" w:styleId="WW-Absatz-Standardschriftart1111111111111111111">
    <w:name w:val="WW-Absatz-Standardschriftart1111111111111111111"/>
    <w:rsid w:val="006D26DA"/>
  </w:style>
  <w:style w:type="character" w:customStyle="1" w:styleId="WW-Absatz-Standardschriftart11111111111111111111">
    <w:name w:val="WW-Absatz-Standardschriftart11111111111111111111"/>
    <w:rsid w:val="006D26DA"/>
  </w:style>
  <w:style w:type="character" w:customStyle="1" w:styleId="12">
    <w:name w:val="Основной шрифт абзаца1"/>
    <w:rsid w:val="006D26DA"/>
  </w:style>
  <w:style w:type="character" w:customStyle="1" w:styleId="a5">
    <w:name w:val="Основной текст с отступом Знак"/>
    <w:rsid w:val="006D26DA"/>
    <w:rPr>
      <w:sz w:val="26"/>
    </w:rPr>
  </w:style>
  <w:style w:type="character" w:customStyle="1" w:styleId="a6">
    <w:name w:val="Символ нумерации"/>
    <w:rsid w:val="006D26DA"/>
  </w:style>
  <w:style w:type="character" w:customStyle="1" w:styleId="21">
    <w:name w:val="Основной шрифт абзаца2"/>
    <w:rsid w:val="006D26DA"/>
  </w:style>
  <w:style w:type="character" w:styleId="a7">
    <w:name w:val="Hyperlink"/>
    <w:rsid w:val="006D26DA"/>
    <w:rPr>
      <w:color w:val="000080"/>
      <w:u w:val="single"/>
    </w:rPr>
  </w:style>
  <w:style w:type="character" w:customStyle="1" w:styleId="a8">
    <w:name w:val="Маркеры списка"/>
    <w:rsid w:val="006D26DA"/>
    <w:rPr>
      <w:rFonts w:ascii="OpenSymbol" w:eastAsia="OpenSymbol" w:hAnsi="OpenSymbol" w:cs="OpenSymbol"/>
    </w:rPr>
  </w:style>
  <w:style w:type="character" w:styleId="a9">
    <w:name w:val="Strong"/>
    <w:qFormat/>
    <w:rsid w:val="006D26DA"/>
    <w:rPr>
      <w:b/>
      <w:bCs/>
    </w:rPr>
  </w:style>
  <w:style w:type="paragraph" w:customStyle="1" w:styleId="a0">
    <w:name w:val="Заголовок"/>
    <w:basedOn w:val="a"/>
    <w:next w:val="a1"/>
    <w:rsid w:val="006D26DA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lbany AMT" w:eastAsia="Lucida Sans Unicode" w:hAnsi="Albany AMT" w:cs="Tahoma"/>
      <w:b/>
      <w:i/>
      <w:sz w:val="28"/>
      <w:szCs w:val="28"/>
    </w:rPr>
  </w:style>
  <w:style w:type="paragraph" w:styleId="a1">
    <w:name w:val="Body Text"/>
    <w:basedOn w:val="a"/>
    <w:link w:val="aa"/>
    <w:rsid w:val="006D26DA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a">
    <w:name w:val="Основной текст Знак"/>
    <w:basedOn w:val="a2"/>
    <w:link w:val="a1"/>
    <w:rsid w:val="006D26DA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b">
    <w:name w:val="List"/>
    <w:basedOn w:val="a1"/>
    <w:rsid w:val="006D26DA"/>
    <w:rPr>
      <w:rFonts w:ascii="Thorndale AMT" w:hAnsi="Thorndale AMT" w:cs="Tahoma"/>
    </w:rPr>
  </w:style>
  <w:style w:type="paragraph" w:styleId="ac">
    <w:name w:val="caption"/>
    <w:basedOn w:val="a"/>
    <w:qFormat/>
    <w:rsid w:val="006D26DA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horndale AMT" w:eastAsia="Times New Roman" w:hAnsi="Thorndale AMT" w:cs="Tahoma"/>
      <w:b/>
      <w:i/>
      <w:iCs/>
      <w:sz w:val="20"/>
      <w:szCs w:val="24"/>
    </w:rPr>
  </w:style>
  <w:style w:type="paragraph" w:customStyle="1" w:styleId="13">
    <w:name w:val="Указатель1"/>
    <w:basedOn w:val="a"/>
    <w:rsid w:val="006D26DA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horndale AMT" w:eastAsia="Times New Roman" w:hAnsi="Thorndale AMT" w:cs="Tahoma"/>
      <w:b/>
      <w:i/>
      <w:sz w:val="24"/>
      <w:szCs w:val="20"/>
    </w:rPr>
  </w:style>
  <w:style w:type="paragraph" w:styleId="ad">
    <w:name w:val="Subtitle"/>
    <w:basedOn w:val="a"/>
    <w:next w:val="a1"/>
    <w:link w:val="ae"/>
    <w:qFormat/>
    <w:rsid w:val="006D26DA"/>
    <w:pPr>
      <w:suppressAutoHyphens/>
      <w:overflowPunct w:val="0"/>
      <w:autoSpaceDE w:val="0"/>
      <w:spacing w:after="60" w:line="240" w:lineRule="auto"/>
      <w:jc w:val="center"/>
      <w:textAlignment w:val="baseline"/>
    </w:pPr>
    <w:rPr>
      <w:rFonts w:ascii="Arial" w:eastAsia="Times New Roman" w:hAnsi="Arial" w:cs="Arial"/>
      <w:b/>
      <w:sz w:val="24"/>
      <w:szCs w:val="20"/>
    </w:rPr>
  </w:style>
  <w:style w:type="character" w:customStyle="1" w:styleId="ae">
    <w:name w:val="Подзаголовок Знак"/>
    <w:basedOn w:val="a2"/>
    <w:link w:val="ad"/>
    <w:rsid w:val="006D26DA"/>
    <w:rPr>
      <w:rFonts w:ascii="Arial" w:eastAsia="Times New Roman" w:hAnsi="Arial" w:cs="Arial"/>
      <w:b/>
      <w:sz w:val="24"/>
      <w:szCs w:val="20"/>
    </w:rPr>
  </w:style>
  <w:style w:type="paragraph" w:customStyle="1" w:styleId="ConsNormal">
    <w:name w:val="ConsNormal"/>
    <w:rsid w:val="006D26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ConsNonformat">
    <w:name w:val="ConsNonformat"/>
    <w:rsid w:val="006D26D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</w:rPr>
  </w:style>
  <w:style w:type="paragraph" w:customStyle="1" w:styleId="ConsCell">
    <w:name w:val="ConsCell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LO-Normal">
    <w:name w:val="LO-Normal"/>
    <w:rsid w:val="006D26DA"/>
    <w:pPr>
      <w:widowControl w:val="0"/>
      <w:suppressAutoHyphens/>
      <w:spacing w:before="120" w:after="0" w:line="252" w:lineRule="auto"/>
      <w:ind w:left="720" w:right="600"/>
      <w:jc w:val="center"/>
    </w:pPr>
    <w:rPr>
      <w:rFonts w:ascii="Times New Roman" w:eastAsia="Arial" w:hAnsi="Times New Roman" w:cs="Times New Roman"/>
      <w:sz w:val="18"/>
      <w:szCs w:val="20"/>
    </w:rPr>
  </w:style>
  <w:style w:type="paragraph" w:customStyle="1" w:styleId="FR1">
    <w:name w:val="FR1"/>
    <w:rsid w:val="006D26DA"/>
    <w:pPr>
      <w:widowControl w:val="0"/>
      <w:suppressAutoHyphens/>
      <w:spacing w:before="200" w:after="0" w:line="240" w:lineRule="auto"/>
      <w:ind w:left="40"/>
      <w:jc w:val="center"/>
    </w:pPr>
    <w:rPr>
      <w:rFonts w:ascii="Times New Roman" w:eastAsia="Arial" w:hAnsi="Times New Roman" w:cs="Times New Roman"/>
      <w:sz w:val="24"/>
      <w:szCs w:val="20"/>
    </w:rPr>
  </w:style>
  <w:style w:type="paragraph" w:customStyle="1" w:styleId="FR2">
    <w:name w:val="FR2"/>
    <w:rsid w:val="006D26DA"/>
    <w:pPr>
      <w:widowControl w:val="0"/>
      <w:suppressAutoHyphens/>
      <w:spacing w:before="320"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Title">
    <w:name w:val="ConsTitle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paragraph" w:styleId="af">
    <w:name w:val="Body Text Indent"/>
    <w:basedOn w:val="a"/>
    <w:link w:val="14"/>
    <w:rsid w:val="006D26DA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14">
    <w:name w:val="Основной текст с отступом Знак1"/>
    <w:basedOn w:val="a2"/>
    <w:link w:val="af"/>
    <w:rsid w:val="006D26DA"/>
    <w:rPr>
      <w:rFonts w:ascii="Times New Roman" w:eastAsia="Times New Roman" w:hAnsi="Times New Roman" w:cs="Times New Roman"/>
      <w:sz w:val="26"/>
      <w:szCs w:val="20"/>
    </w:rPr>
  </w:style>
  <w:style w:type="paragraph" w:customStyle="1" w:styleId="af0">
    <w:name w:val="Содержимое таблицы"/>
    <w:basedOn w:val="a"/>
    <w:rsid w:val="006D26DA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af1">
    <w:name w:val="Заголовок таблицы"/>
    <w:basedOn w:val="af0"/>
    <w:rsid w:val="006D26DA"/>
    <w:pPr>
      <w:jc w:val="center"/>
    </w:pPr>
    <w:rPr>
      <w:bCs/>
    </w:rPr>
  </w:style>
  <w:style w:type="paragraph" w:customStyle="1" w:styleId="af2">
    <w:name w:val="Содержимое врезки"/>
    <w:basedOn w:val="a1"/>
    <w:rsid w:val="006D26DA"/>
  </w:style>
  <w:style w:type="paragraph" w:customStyle="1" w:styleId="ConsPlusNormal">
    <w:name w:val="ConsPlusNormal"/>
    <w:next w:val="a"/>
    <w:rsid w:val="006D26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Nonformat">
    <w:name w:val="ConsPlusNonformat"/>
    <w:basedOn w:val="a"/>
    <w:next w:val="ConsPlusNormal"/>
    <w:rsid w:val="006D26DA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Title">
    <w:name w:val="ConsPlusTitle"/>
    <w:basedOn w:val="a"/>
    <w:next w:val="ConsPlusNormal"/>
    <w:rsid w:val="006D26DA"/>
    <w:pPr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Cell">
    <w:name w:val="ConsPlusCell"/>
    <w:basedOn w:val="a"/>
    <w:rsid w:val="006D26DA"/>
    <w:pPr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basedOn w:val="a"/>
    <w:rsid w:val="006D26DA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DocList0">
    <w:name w:val="ConsPlusDocList"/>
    <w:next w:val="a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Cell0">
    <w:name w:val="ConsPlusCell"/>
    <w:next w:val="a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Nonformat0">
    <w:name w:val="ConsPlusNonformat"/>
    <w:next w:val="a"/>
    <w:rsid w:val="006D26DA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Title0">
    <w:name w:val="ConsPlusTitle"/>
    <w:next w:val="a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Normal0">
    <w:name w:val="ConsPlusNormal"/>
    <w:rsid w:val="006D26DA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15">
    <w:name w:val="Цитата1"/>
    <w:basedOn w:val="a"/>
    <w:rsid w:val="006D26DA"/>
    <w:pPr>
      <w:suppressAutoHyphens/>
      <w:overflowPunct w:val="0"/>
      <w:autoSpaceDE w:val="0"/>
      <w:spacing w:after="283" w:line="240" w:lineRule="auto"/>
      <w:ind w:left="567" w:right="567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f3">
    <w:name w:val="Title"/>
    <w:basedOn w:val="a0"/>
    <w:next w:val="a1"/>
    <w:link w:val="af4"/>
    <w:qFormat/>
    <w:rsid w:val="006D26DA"/>
    <w:pPr>
      <w:jc w:val="center"/>
    </w:pPr>
    <w:rPr>
      <w:bCs/>
      <w:sz w:val="56"/>
      <w:szCs w:val="56"/>
    </w:rPr>
  </w:style>
  <w:style w:type="character" w:customStyle="1" w:styleId="af4">
    <w:name w:val="Название Знак"/>
    <w:basedOn w:val="a2"/>
    <w:link w:val="af3"/>
    <w:rsid w:val="006D26DA"/>
    <w:rPr>
      <w:rFonts w:ascii="Albany AMT" w:eastAsia="Lucida Sans Unicode" w:hAnsi="Albany AMT" w:cs="Tahoma"/>
      <w:b/>
      <w:bCs/>
      <w:i/>
      <w:sz w:val="56"/>
      <w:szCs w:val="56"/>
    </w:rPr>
  </w:style>
  <w:style w:type="paragraph" w:customStyle="1" w:styleId="Default">
    <w:name w:val="Default"/>
    <w:rsid w:val="006D26D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color w:val="000000"/>
      <w:sz w:val="24"/>
      <w:szCs w:val="24"/>
      <w:lang w:eastAsia="zh-CN" w:bidi="hi-IN"/>
    </w:rPr>
  </w:style>
  <w:style w:type="paragraph" w:styleId="af5">
    <w:name w:val="Balloon Text"/>
    <w:basedOn w:val="a"/>
    <w:link w:val="af6"/>
    <w:uiPriority w:val="99"/>
    <w:semiHidden/>
    <w:unhideWhenUsed/>
    <w:rsid w:val="006D26DA"/>
    <w:pPr>
      <w:suppressAutoHyphens/>
      <w:overflowPunct w:val="0"/>
      <w:autoSpaceDE w:val="0"/>
      <w:spacing w:after="0" w:line="240" w:lineRule="auto"/>
      <w:textAlignment w:val="baseline"/>
    </w:pPr>
    <w:rPr>
      <w:rFonts w:ascii="Tahoma" w:eastAsia="Times New Roman" w:hAnsi="Tahoma" w:cs="Tahoma"/>
      <w:b/>
      <w:i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sid w:val="006D26DA"/>
    <w:rPr>
      <w:rFonts w:ascii="Tahoma" w:eastAsia="Times New Roman" w:hAnsi="Tahoma" w:cs="Tahoma"/>
      <w:b/>
      <w:i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6D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uiPriority w:val="99"/>
    <w:semiHidden/>
    <w:unhideWhenUsed/>
    <w:rsid w:val="006D26DA"/>
    <w:rPr>
      <w:color w:val="800080"/>
      <w:u w:val="single"/>
    </w:rPr>
  </w:style>
  <w:style w:type="paragraph" w:styleId="af9">
    <w:name w:val="header"/>
    <w:basedOn w:val="a"/>
    <w:link w:val="afa"/>
    <w:uiPriority w:val="99"/>
    <w:unhideWhenUsed/>
    <w:rsid w:val="006D26DA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fa">
    <w:name w:val="Верхний колонтитул Знак"/>
    <w:basedOn w:val="a2"/>
    <w:link w:val="af9"/>
    <w:uiPriority w:val="99"/>
    <w:rsid w:val="006D26DA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fb">
    <w:name w:val="footer"/>
    <w:basedOn w:val="a"/>
    <w:link w:val="afc"/>
    <w:uiPriority w:val="99"/>
    <w:unhideWhenUsed/>
    <w:rsid w:val="006D26DA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fc">
    <w:name w:val="Нижний колонтитул Знак"/>
    <w:basedOn w:val="a2"/>
    <w:link w:val="afb"/>
    <w:uiPriority w:val="99"/>
    <w:rsid w:val="006D26DA"/>
    <w:rPr>
      <w:rFonts w:ascii="Times New Roman" w:eastAsia="Times New Roman" w:hAnsi="Times New Roman" w:cs="Times New Roman"/>
      <w:b/>
      <w:i/>
      <w:sz w:val="24"/>
      <w:szCs w:val="20"/>
    </w:rPr>
  </w:style>
  <w:style w:type="numbering" w:customStyle="1" w:styleId="22">
    <w:name w:val="Нет списка2"/>
    <w:next w:val="a4"/>
    <w:uiPriority w:val="99"/>
    <w:semiHidden/>
    <w:unhideWhenUsed/>
    <w:rsid w:val="006D26DA"/>
  </w:style>
  <w:style w:type="paragraph" w:styleId="afd">
    <w:name w:val="List Paragraph"/>
    <w:basedOn w:val="a"/>
    <w:uiPriority w:val="34"/>
    <w:qFormat/>
    <w:rsid w:val="005F0B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Старкова</dc:creator>
  <cp:lastModifiedBy>RePack by SPecialiST</cp:lastModifiedBy>
  <cp:revision>19</cp:revision>
  <cp:lastPrinted>2020-06-11T11:41:00Z</cp:lastPrinted>
  <dcterms:created xsi:type="dcterms:W3CDTF">2020-03-19T09:09:00Z</dcterms:created>
  <dcterms:modified xsi:type="dcterms:W3CDTF">2022-02-22T07:54:00Z</dcterms:modified>
</cp:coreProperties>
</file>