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9A5F" w14:textId="77777777" w:rsidR="00335753" w:rsidRPr="00755D87" w:rsidRDefault="00000000" w:rsidP="00335753">
      <w:pPr>
        <w:spacing w:line="245" w:lineRule="auto"/>
        <w:ind w:left="5103"/>
        <w:jc w:val="right"/>
        <w:rPr>
          <w:noProof/>
        </w:rPr>
      </w:pPr>
      <w:bookmarkStart w:id="0" w:name="_Toc41558075"/>
      <w:bookmarkStart w:id="1" w:name="_Toc56689237"/>
      <w:bookmarkStart w:id="2" w:name="_Toc56693469"/>
      <w:bookmarkStart w:id="3" w:name="_Toc70346630"/>
      <w:bookmarkStart w:id="4" w:name="_Toc71730011"/>
      <w:bookmarkStart w:id="5" w:name="_Toc82440443"/>
      <w:bookmarkStart w:id="6" w:name="_Toc88731807"/>
      <w:bookmarkStart w:id="7" w:name="_Toc341881270"/>
      <w:bookmarkStart w:id="8" w:name="_Toc350253010"/>
      <w:bookmarkStart w:id="9" w:name="_Toc351475020"/>
      <w:bookmarkStart w:id="10" w:name="_Toc352110691"/>
      <w:bookmarkStart w:id="11" w:name="_Toc352238278"/>
      <w:bookmarkStart w:id="12" w:name="_Toc353367513"/>
      <w:bookmarkStart w:id="13" w:name="_Toc353368794"/>
      <w:bookmarkStart w:id="14" w:name="_Toc353885974"/>
      <w:bookmarkStart w:id="15" w:name="_Toc353974588"/>
      <w:bookmarkStart w:id="16" w:name="_Toc354055399"/>
      <w:bookmarkStart w:id="17" w:name="_Toc355775582"/>
      <w:bookmarkStart w:id="18" w:name="_Toc356379778"/>
      <w:bookmarkStart w:id="19" w:name="_Toc370737107"/>
      <w:bookmarkStart w:id="20" w:name="_Toc370737196"/>
      <w:bookmarkStart w:id="21" w:name="_Toc373398481"/>
      <w:bookmarkStart w:id="22" w:name="_Toc373398539"/>
      <w:bookmarkStart w:id="23" w:name="_Toc421109904"/>
      <w:bookmarkStart w:id="24" w:name="_Toc421120023"/>
      <w:bookmarkStart w:id="25" w:name="_Toc421120246"/>
      <w:bookmarkStart w:id="26" w:name="_Toc421528604"/>
      <w:bookmarkStart w:id="27" w:name="_Toc421627140"/>
      <w:bookmarkStart w:id="28" w:name="_Toc421632228"/>
      <w:bookmarkStart w:id="29" w:name="_Toc421635120"/>
      <w:bookmarkStart w:id="30" w:name="_Toc421707028"/>
      <w:bookmarkStart w:id="31" w:name="_Toc422237330"/>
      <w:bookmarkStart w:id="32" w:name="_Toc430272130"/>
      <w:bookmarkStart w:id="33" w:name="_Toc430882633"/>
      <w:bookmarkStart w:id="34" w:name="_Toc430883025"/>
      <w:bookmarkStart w:id="35" w:name="_Toc431225660"/>
      <w:r>
        <w:rPr>
          <w:noProof/>
        </w:rPr>
        <w:pict w14:anchorId="2A6B243E">
          <v:rect id="Rectangle 2" o:spid="_x0000_s2052" style="position:absolute;left:0;text-align:left;margin-left:.15pt;margin-top:-8.4pt;width:508.65pt;height:7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" filled="f" strokeweight="1.5pt"/>
        </w:pict>
      </w:r>
      <w:bookmarkEnd w:id="0"/>
      <w:bookmarkEnd w:id="1"/>
      <w:bookmarkEnd w:id="2"/>
      <w:bookmarkEnd w:id="3"/>
      <w:bookmarkEnd w:id="4"/>
      <w:bookmarkEnd w:id="5"/>
      <w:bookmarkEnd w:id="6"/>
    </w:p>
    <w:p w14:paraId="1BFC69F2" w14:textId="114D59B4" w:rsidR="0020068D" w:rsidRPr="00EA00ED" w:rsidRDefault="0020068D" w:rsidP="0020068D">
      <w:pPr>
        <w:ind w:left="5529"/>
        <w:jc w:val="center"/>
        <w:rPr>
          <w:szCs w:val="28"/>
        </w:rPr>
      </w:pPr>
      <w:r>
        <w:rPr>
          <w:szCs w:val="28"/>
        </w:rPr>
        <w:t>Утвержден</w:t>
      </w:r>
      <w:r w:rsidR="00065EBC">
        <w:rPr>
          <w:szCs w:val="28"/>
        </w:rPr>
        <w:t>а</w:t>
      </w:r>
    </w:p>
    <w:p w14:paraId="3D792D40" w14:textId="77777777" w:rsidR="0020068D" w:rsidRDefault="0020068D" w:rsidP="0020068D">
      <w:pPr>
        <w:ind w:left="5529"/>
        <w:jc w:val="center"/>
        <w:rPr>
          <w:szCs w:val="28"/>
        </w:rPr>
      </w:pPr>
      <w:r>
        <w:rPr>
          <w:szCs w:val="28"/>
        </w:rPr>
        <w:t>постановлением министерства</w:t>
      </w:r>
    </w:p>
    <w:p w14:paraId="6CC9BCE6" w14:textId="77777777" w:rsidR="0020068D" w:rsidRDefault="0020068D" w:rsidP="0020068D">
      <w:pPr>
        <w:ind w:left="5529"/>
        <w:jc w:val="center"/>
        <w:rPr>
          <w:szCs w:val="28"/>
        </w:rPr>
      </w:pPr>
      <w:r>
        <w:rPr>
          <w:szCs w:val="28"/>
        </w:rPr>
        <w:t>строительства и архитектуры</w:t>
      </w:r>
    </w:p>
    <w:p w14:paraId="1260BCCB" w14:textId="77777777" w:rsidR="0020068D" w:rsidRDefault="0020068D" w:rsidP="0020068D">
      <w:pPr>
        <w:ind w:left="5529"/>
        <w:jc w:val="center"/>
        <w:rPr>
          <w:szCs w:val="28"/>
        </w:rPr>
      </w:pPr>
      <w:r>
        <w:rPr>
          <w:szCs w:val="28"/>
        </w:rPr>
        <w:t>Архангельской области</w:t>
      </w:r>
    </w:p>
    <w:p w14:paraId="24376754" w14:textId="77777777" w:rsidR="0020068D" w:rsidRDefault="0020068D" w:rsidP="0020068D">
      <w:pPr>
        <w:ind w:left="5529"/>
        <w:jc w:val="center"/>
        <w:rPr>
          <w:szCs w:val="28"/>
        </w:rPr>
      </w:pPr>
      <w:r>
        <w:rPr>
          <w:szCs w:val="28"/>
        </w:rPr>
        <w:t>от 18 июня 2023 г. № 39-п</w:t>
      </w:r>
    </w:p>
    <w:p w14:paraId="58C2B9EA" w14:textId="77777777" w:rsidR="00335753" w:rsidRPr="00755D87" w:rsidRDefault="00335753" w:rsidP="00335753">
      <w:pPr>
        <w:shd w:val="clear" w:color="auto" w:fill="FFFFFF"/>
        <w:jc w:val="center"/>
        <w:rPr>
          <w:szCs w:val="28"/>
        </w:rPr>
      </w:pPr>
    </w:p>
    <w:p w14:paraId="416323E5" w14:textId="77777777" w:rsidR="00335753" w:rsidRPr="00755D87" w:rsidRDefault="00335753" w:rsidP="00335753">
      <w:pPr>
        <w:shd w:val="clear" w:color="auto" w:fill="FFFFFF"/>
        <w:jc w:val="center"/>
        <w:rPr>
          <w:szCs w:val="28"/>
        </w:rPr>
      </w:pPr>
    </w:p>
    <w:p w14:paraId="1364D286" w14:textId="77777777" w:rsidR="00335753" w:rsidRPr="00755D87" w:rsidRDefault="00335753" w:rsidP="00335753">
      <w:pPr>
        <w:shd w:val="clear" w:color="auto" w:fill="FFFFFF"/>
        <w:jc w:val="center"/>
        <w:rPr>
          <w:szCs w:val="28"/>
        </w:rPr>
      </w:pPr>
    </w:p>
    <w:p w14:paraId="1DED195A" w14:textId="77777777" w:rsidR="00335753" w:rsidRPr="00755D87" w:rsidRDefault="00335753" w:rsidP="00335753">
      <w:pPr>
        <w:shd w:val="clear" w:color="auto" w:fill="FFFFFF"/>
        <w:jc w:val="center"/>
        <w:rPr>
          <w:szCs w:val="28"/>
        </w:rPr>
      </w:pPr>
    </w:p>
    <w:p w14:paraId="2BF24DCA" w14:textId="77777777" w:rsidR="00335753" w:rsidRPr="00755D87" w:rsidRDefault="00335753" w:rsidP="00335753">
      <w:pPr>
        <w:shd w:val="clear" w:color="auto" w:fill="FFFFFF"/>
        <w:jc w:val="center"/>
        <w:rPr>
          <w:szCs w:val="28"/>
        </w:rPr>
      </w:pPr>
    </w:p>
    <w:p w14:paraId="099F0BCA" w14:textId="77777777" w:rsidR="00335753" w:rsidRPr="00755D87" w:rsidRDefault="00335753" w:rsidP="00335753">
      <w:pPr>
        <w:shd w:val="clear" w:color="auto" w:fill="FFFFFF"/>
        <w:jc w:val="center"/>
        <w:rPr>
          <w:szCs w:val="28"/>
        </w:rPr>
      </w:pPr>
    </w:p>
    <w:p w14:paraId="3593E9D9" w14:textId="77777777" w:rsidR="00335753" w:rsidRPr="00755D87" w:rsidRDefault="00335753" w:rsidP="00335753">
      <w:pPr>
        <w:shd w:val="clear" w:color="auto" w:fill="FFFFFF"/>
        <w:jc w:val="center"/>
        <w:rPr>
          <w:szCs w:val="28"/>
        </w:rPr>
      </w:pPr>
    </w:p>
    <w:p w14:paraId="067EFCC8" w14:textId="77777777" w:rsidR="00335753" w:rsidRPr="00755D87" w:rsidRDefault="00335753" w:rsidP="00335753">
      <w:pPr>
        <w:shd w:val="clear" w:color="auto" w:fill="FFFFFF"/>
        <w:jc w:val="center"/>
        <w:rPr>
          <w:szCs w:val="28"/>
        </w:rPr>
      </w:pPr>
    </w:p>
    <w:p w14:paraId="50B43B0E" w14:textId="77777777" w:rsidR="00335753" w:rsidRPr="00755D87" w:rsidRDefault="00335753" w:rsidP="00335753">
      <w:pPr>
        <w:jc w:val="center"/>
        <w:rPr>
          <w:szCs w:val="28"/>
        </w:rPr>
      </w:pPr>
    </w:p>
    <w:p w14:paraId="2D4A5CFB" w14:textId="77777777" w:rsidR="00335753" w:rsidRPr="00755D87" w:rsidRDefault="00335753" w:rsidP="00335753">
      <w:pPr>
        <w:jc w:val="center"/>
        <w:rPr>
          <w:b/>
          <w:szCs w:val="28"/>
        </w:rPr>
      </w:pPr>
      <w:r w:rsidRPr="00755D87">
        <w:rPr>
          <w:szCs w:val="28"/>
        </w:rPr>
        <w:t xml:space="preserve"> </w:t>
      </w:r>
      <w:r w:rsidRPr="00755D87">
        <w:rPr>
          <w:b/>
          <w:szCs w:val="28"/>
        </w:rPr>
        <w:t>ПРАВИЛА ЗЕМЛЕПОЛЬЗОВАНИЯ И ЗАСТРОЙКИ</w:t>
      </w:r>
    </w:p>
    <w:p w14:paraId="18DDDB4F" w14:textId="77777777" w:rsidR="00335753" w:rsidRPr="00755D87" w:rsidRDefault="00335753" w:rsidP="00335753">
      <w:pPr>
        <w:jc w:val="center"/>
        <w:rPr>
          <w:b/>
          <w:szCs w:val="28"/>
        </w:rPr>
      </w:pPr>
      <w:r w:rsidRPr="00755D87">
        <w:rPr>
          <w:b/>
          <w:szCs w:val="28"/>
        </w:rPr>
        <w:t xml:space="preserve"> ЧАСТИ ТЕРРИТОРИИ УСТЬЯНСКОГО МУНИЦИПАЛЬНОГО ОКРУГА АРХАНГЕЛЬСКОЙ ОБЛАСТИ, В ГРАНИЦЫ КОТОРОЙ ВХОДЯТ ТЕРРИТОРИИ ДЕРЕВЕНЬ АКИЧКИН ПОЧИНОК, АКСЕНОВСКАЯ, АНДРЕЕВ ПОЧИНОК, БЕРЕЖНАЯ, ВЕРИГИНСКАЯ, ГЛУБОКИЙ, ИВАШЕВСКАЯ, НАБЕРЕЖНАЯ, НИКИТИНСКАЯ, ПЕСТОВО, СОБОЛЕВСКАЯ, ТУРИХА, ФОМИН ПОЧИНОК, ШАЛИМОВА, ЯЗОВИЦЫ, СЕЛА БЕСТУЖЕВО, ПОСЕЛКА ГЛУБОКИЙ</w:t>
      </w:r>
    </w:p>
    <w:p w14:paraId="12331C2D" w14:textId="77777777" w:rsidR="00335753" w:rsidRPr="00755D87" w:rsidRDefault="00335753" w:rsidP="00335753">
      <w:pPr>
        <w:jc w:val="center"/>
        <w:rPr>
          <w:b/>
          <w:szCs w:val="28"/>
        </w:rPr>
      </w:pPr>
    </w:p>
    <w:p w14:paraId="4DCC9FD9" w14:textId="77777777" w:rsidR="00335753" w:rsidRPr="00755D87" w:rsidRDefault="00335753" w:rsidP="00335753">
      <w:pPr>
        <w:jc w:val="center"/>
        <w:rPr>
          <w:b/>
          <w:szCs w:val="28"/>
        </w:rPr>
      </w:pPr>
    </w:p>
    <w:p w14:paraId="3E1D15D5" w14:textId="77777777" w:rsidR="00335753" w:rsidRPr="00755D87" w:rsidRDefault="00335753" w:rsidP="00335753">
      <w:pPr>
        <w:jc w:val="center"/>
        <w:rPr>
          <w:b/>
          <w:szCs w:val="28"/>
        </w:rPr>
      </w:pPr>
      <w:r w:rsidRPr="00755D87">
        <w:rPr>
          <w:b/>
          <w:szCs w:val="28"/>
        </w:rPr>
        <w:t>РАЗДЕЛ I. ПОРЯДОК ПРИМЕНЕНИЯ ПРАВИЛ ЗЕМЛЕПОЛЬЗОВАНИЯ И ЗАСТРОЙКИ ЧАСТИ ТЕРРИТОРИИ УСТЬЯНСКОГО МУНИЦИПАЛЬНОГО ОКРУГА АРХАНГЕЛЬСКОЙ ОБЛАСТИ, В ГРАНИЦЫ КОТОРОЙ ВХОДЯТ ТЕРРИТОРИИ ДЕРЕВЕНЬ АКИЧКИН ПОЧИНОК, АКСЕНОВСКАЯ, АНДРЕЕВ ПОЧИНОК, БЕРЕЖНАЯ, ВЕРИГИНСКАЯ, ГЛУБОКИЙ, ИВАШЕВСКАЯ, НАБЕРЕЖНАЯ, НИКИТИНСКАЯ, ПЕСТОВО, СОБОЛЕВСКАЯ, ТУРИХА, ФОМИН ПОЧИНОК, ШАЛИМОВА, ЯЗОВИЦЫ, СЕЛА БЕСТУЖЕВО, ПОСЕЛКА ГЛУБОКИЙ И ВНЕСЕНИЯ В НИХ ИЗМЕНЕНИЙ</w:t>
      </w:r>
    </w:p>
    <w:p w14:paraId="7CDB6996" w14:textId="77777777" w:rsidR="00335753" w:rsidRPr="00755D87" w:rsidRDefault="00335753" w:rsidP="00335753">
      <w:pPr>
        <w:tabs>
          <w:tab w:val="left" w:pos="0"/>
        </w:tabs>
        <w:rPr>
          <w:rFonts w:eastAsia="Calibri"/>
          <w:szCs w:val="28"/>
          <w:lang w:eastAsia="en-US"/>
        </w:rPr>
      </w:pPr>
    </w:p>
    <w:p w14:paraId="086E9E33" w14:textId="77777777" w:rsidR="00335753" w:rsidRPr="00755D87" w:rsidRDefault="00335753" w:rsidP="00335753">
      <w:pPr>
        <w:tabs>
          <w:tab w:val="left" w:pos="0"/>
        </w:tabs>
        <w:rPr>
          <w:rFonts w:eastAsia="Calibri"/>
          <w:szCs w:val="28"/>
          <w:lang w:eastAsia="en-US"/>
        </w:rPr>
      </w:pPr>
    </w:p>
    <w:p w14:paraId="16B7C400" w14:textId="77777777" w:rsidR="00335753" w:rsidRPr="00755D87" w:rsidRDefault="00335753" w:rsidP="00335753">
      <w:pPr>
        <w:tabs>
          <w:tab w:val="left" w:pos="0"/>
        </w:tabs>
        <w:rPr>
          <w:rFonts w:eastAsia="Calibri"/>
          <w:szCs w:val="28"/>
          <w:lang w:eastAsia="en-US"/>
        </w:rPr>
      </w:pPr>
    </w:p>
    <w:p w14:paraId="22E6F3B1" w14:textId="77777777" w:rsidR="00335753" w:rsidRPr="00755D87" w:rsidRDefault="00335753" w:rsidP="00335753">
      <w:pPr>
        <w:tabs>
          <w:tab w:val="left" w:pos="0"/>
        </w:tabs>
        <w:rPr>
          <w:rFonts w:eastAsia="Calibri"/>
          <w:szCs w:val="28"/>
          <w:lang w:eastAsia="en-US"/>
        </w:rPr>
      </w:pPr>
    </w:p>
    <w:p w14:paraId="111F8FEA" w14:textId="77777777" w:rsidR="00335753" w:rsidRPr="00755D87" w:rsidRDefault="00335753" w:rsidP="00335753">
      <w:pPr>
        <w:tabs>
          <w:tab w:val="left" w:pos="0"/>
        </w:tabs>
        <w:rPr>
          <w:rFonts w:eastAsia="Calibri"/>
          <w:szCs w:val="28"/>
          <w:lang w:eastAsia="en-US"/>
        </w:rPr>
      </w:pPr>
    </w:p>
    <w:p w14:paraId="02E0C9D8" w14:textId="77777777" w:rsidR="00335753" w:rsidRPr="00755D87" w:rsidRDefault="00335753" w:rsidP="00335753">
      <w:pPr>
        <w:tabs>
          <w:tab w:val="left" w:pos="0"/>
        </w:tabs>
        <w:rPr>
          <w:rFonts w:eastAsia="Calibri"/>
          <w:szCs w:val="28"/>
          <w:lang w:eastAsia="en-US"/>
        </w:rPr>
      </w:pPr>
    </w:p>
    <w:p w14:paraId="04AC220A" w14:textId="77777777" w:rsidR="00335753" w:rsidRPr="00755D87" w:rsidRDefault="00335753" w:rsidP="00335753">
      <w:pPr>
        <w:tabs>
          <w:tab w:val="left" w:pos="0"/>
        </w:tabs>
        <w:rPr>
          <w:rFonts w:eastAsia="Calibri"/>
          <w:szCs w:val="28"/>
          <w:lang w:eastAsia="en-US"/>
        </w:rPr>
      </w:pPr>
    </w:p>
    <w:p w14:paraId="5AA28072" w14:textId="77777777" w:rsidR="00335753" w:rsidRPr="00755D87" w:rsidRDefault="00335753" w:rsidP="00335753">
      <w:pPr>
        <w:tabs>
          <w:tab w:val="left" w:pos="0"/>
        </w:tabs>
        <w:rPr>
          <w:rFonts w:eastAsia="Calibri"/>
          <w:szCs w:val="28"/>
          <w:lang w:eastAsia="en-US"/>
        </w:rPr>
      </w:pPr>
    </w:p>
    <w:p w14:paraId="272689B2" w14:textId="77777777" w:rsidR="00335753" w:rsidRPr="00755D87" w:rsidRDefault="00335753" w:rsidP="00335753">
      <w:pPr>
        <w:tabs>
          <w:tab w:val="left" w:pos="0"/>
        </w:tabs>
        <w:rPr>
          <w:rFonts w:eastAsia="Calibri"/>
          <w:szCs w:val="28"/>
          <w:lang w:eastAsia="en-US"/>
        </w:rPr>
      </w:pPr>
    </w:p>
    <w:p w14:paraId="0C7D38A0" w14:textId="77777777" w:rsidR="00335753" w:rsidRPr="00755D87" w:rsidRDefault="00335753" w:rsidP="00335753">
      <w:pPr>
        <w:tabs>
          <w:tab w:val="left" w:pos="0"/>
        </w:tabs>
        <w:jc w:val="center"/>
        <w:rPr>
          <w:szCs w:val="28"/>
        </w:rPr>
      </w:pPr>
      <w:r w:rsidRPr="00755D87">
        <w:rPr>
          <w:szCs w:val="28"/>
        </w:rPr>
        <w:t>2021 год</w:t>
      </w:r>
    </w:p>
    <w:p w14:paraId="3AF20620" w14:textId="77777777" w:rsidR="00335753" w:rsidRPr="00755D87" w:rsidRDefault="00335753" w:rsidP="00335753">
      <w:pPr>
        <w:tabs>
          <w:tab w:val="left" w:pos="0"/>
        </w:tabs>
        <w:jc w:val="center"/>
        <w:rPr>
          <w:szCs w:val="26"/>
        </w:rPr>
        <w:sectPr w:rsidR="00335753" w:rsidRPr="00755D87" w:rsidSect="00AC00FC">
          <w:headerReference w:type="default" r:id="rId8"/>
          <w:footerReference w:type="default" r:id="rId9"/>
          <w:pgSz w:w="11906" w:h="16838"/>
          <w:pgMar w:top="1134" w:right="567" w:bottom="1134" w:left="1134" w:header="709" w:footer="709" w:gutter="0"/>
          <w:pgNumType w:start="1"/>
          <w:cols w:space="708"/>
          <w:titlePg/>
          <w:docGrid w:linePitch="381"/>
        </w:sectPr>
      </w:pPr>
    </w:p>
    <w:p w14:paraId="71E1D5B6" w14:textId="77777777" w:rsidR="00335753" w:rsidRPr="00755D87" w:rsidRDefault="00000000" w:rsidP="00335753">
      <w:pPr>
        <w:jc w:val="center"/>
        <w:rPr>
          <w:szCs w:val="28"/>
        </w:rPr>
      </w:pPr>
      <w:r>
        <w:rPr>
          <w:noProof/>
          <w:szCs w:val="28"/>
        </w:rPr>
        <w:lastRenderedPageBreak/>
        <w:pict w14:anchorId="6B5A2567">
          <v:rect id="Rectangle 3" o:spid="_x0000_s2051" style="position:absolute;left:0;text-align:left;margin-left:-1.2pt;margin-top:3.9pt;width:510pt;height:68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" o:allowoverlap="f" filled="f" strokeweight="1.5pt">
            <w10:wrap anchorx="margin"/>
          </v:rect>
        </w:pict>
      </w:r>
    </w:p>
    <w:p w14:paraId="7FD08A05" w14:textId="77777777" w:rsidR="00335753" w:rsidRPr="00755D87" w:rsidRDefault="00335753" w:rsidP="00335753">
      <w:pPr>
        <w:jc w:val="center"/>
        <w:rPr>
          <w:szCs w:val="28"/>
        </w:rPr>
      </w:pPr>
      <w:r w:rsidRPr="00755D87">
        <w:rPr>
          <w:noProof/>
          <w:szCs w:val="28"/>
          <w:lang w:eastAsia="ru-RU"/>
        </w:rPr>
        <w:drawing>
          <wp:inline distT="0" distB="0" distL="0" distR="0" wp14:anchorId="7C59DA2C" wp14:editId="1E13D0A2">
            <wp:extent cx="723900" cy="666750"/>
            <wp:effectExtent l="19050" t="0" r="0" b="0"/>
            <wp:docPr id="5"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10"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7E4BD906" w14:textId="77777777" w:rsidR="00335753" w:rsidRPr="00335753" w:rsidRDefault="00335753" w:rsidP="00335753">
      <w:pPr>
        <w:suppressAutoHyphens w:val="0"/>
        <w:snapToGrid/>
        <w:jc w:val="center"/>
        <w:rPr>
          <w:noProof/>
          <w:sz w:val="24"/>
          <w:szCs w:val="28"/>
          <w:lang w:eastAsia="ru-RU"/>
        </w:rPr>
      </w:pPr>
      <w:r w:rsidRPr="00335753">
        <w:rPr>
          <w:noProof/>
          <w:sz w:val="24"/>
          <w:szCs w:val="28"/>
          <w:lang w:eastAsia="ru-RU"/>
        </w:rPr>
        <w:t>Общество с ограниченной ответственностью</w:t>
      </w:r>
    </w:p>
    <w:p w14:paraId="3ED1BB15" w14:textId="77777777" w:rsidR="00335753" w:rsidRPr="00335753" w:rsidRDefault="00335753" w:rsidP="00335753">
      <w:pPr>
        <w:suppressAutoHyphens w:val="0"/>
        <w:snapToGrid/>
        <w:jc w:val="center"/>
        <w:rPr>
          <w:noProof/>
          <w:sz w:val="24"/>
          <w:szCs w:val="28"/>
          <w:lang w:eastAsia="ru-RU"/>
        </w:rPr>
      </w:pPr>
      <w:r w:rsidRPr="00335753">
        <w:rPr>
          <w:noProof/>
          <w:sz w:val="24"/>
          <w:szCs w:val="28"/>
          <w:lang w:eastAsia="ru-RU"/>
        </w:rPr>
        <w:t>«ГЕОЗЕМСТРОЙ»</w:t>
      </w:r>
    </w:p>
    <w:p w14:paraId="0F02F0DE" w14:textId="77777777" w:rsidR="00335753" w:rsidRPr="00335753" w:rsidRDefault="00335753" w:rsidP="00335753">
      <w:pPr>
        <w:suppressAutoHyphens w:val="0"/>
        <w:snapToGrid/>
        <w:jc w:val="center"/>
        <w:rPr>
          <w:noProof/>
          <w:sz w:val="24"/>
          <w:szCs w:val="28"/>
          <w:lang w:eastAsia="ru-RU"/>
        </w:rPr>
      </w:pPr>
    </w:p>
    <w:p w14:paraId="7EDF3F20" w14:textId="77777777" w:rsidR="00335753" w:rsidRPr="00335753" w:rsidRDefault="00335753" w:rsidP="00335753">
      <w:pPr>
        <w:suppressAutoHyphens w:val="0"/>
        <w:snapToGrid/>
        <w:jc w:val="center"/>
        <w:rPr>
          <w:noProof/>
          <w:sz w:val="24"/>
          <w:szCs w:val="28"/>
          <w:lang w:eastAsia="ru-RU"/>
        </w:rPr>
      </w:pPr>
    </w:p>
    <w:p w14:paraId="55859D98" w14:textId="77777777" w:rsidR="00335753" w:rsidRPr="00335753" w:rsidRDefault="00335753" w:rsidP="008E7FD6">
      <w:pPr>
        <w:suppressAutoHyphens w:val="0"/>
        <w:snapToGrid/>
        <w:ind w:left="4395"/>
        <w:rPr>
          <w:sz w:val="24"/>
          <w:szCs w:val="28"/>
          <w:lang w:eastAsia="ru-RU"/>
        </w:rPr>
      </w:pPr>
      <w:r w:rsidRPr="00335753">
        <w:rPr>
          <w:sz w:val="24"/>
          <w:szCs w:val="28"/>
          <w:lang w:eastAsia="ru-RU"/>
        </w:rPr>
        <w:t>Заказчик:</w:t>
      </w:r>
    </w:p>
    <w:p w14:paraId="01FBAA83" w14:textId="77777777" w:rsidR="00335753" w:rsidRPr="00335753" w:rsidRDefault="00335753" w:rsidP="008E7FD6">
      <w:pPr>
        <w:suppressAutoHyphens w:val="0"/>
        <w:snapToGrid/>
        <w:ind w:left="4395"/>
        <w:rPr>
          <w:sz w:val="24"/>
          <w:szCs w:val="28"/>
          <w:lang w:eastAsia="ru-RU"/>
        </w:rPr>
      </w:pPr>
      <w:r w:rsidRPr="00335753">
        <w:rPr>
          <w:sz w:val="24"/>
          <w:szCs w:val="28"/>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2EC91259" w14:textId="77777777" w:rsidR="00335753" w:rsidRPr="00335753" w:rsidRDefault="00335753" w:rsidP="008E7FD6">
      <w:pPr>
        <w:suppressAutoHyphens w:val="0"/>
        <w:snapToGrid/>
        <w:ind w:left="4395"/>
        <w:rPr>
          <w:sz w:val="24"/>
          <w:szCs w:val="28"/>
          <w:lang w:eastAsia="ru-RU"/>
        </w:rPr>
      </w:pPr>
    </w:p>
    <w:p w14:paraId="72D1A0FF" w14:textId="77777777" w:rsidR="00335753" w:rsidRPr="00335753" w:rsidRDefault="00335753" w:rsidP="008E7FD6">
      <w:pPr>
        <w:suppressAutoHyphens w:val="0"/>
        <w:snapToGrid/>
        <w:ind w:left="4395"/>
        <w:rPr>
          <w:sz w:val="24"/>
          <w:szCs w:val="28"/>
          <w:lang w:eastAsia="ru-RU"/>
        </w:rPr>
      </w:pPr>
      <w:r w:rsidRPr="00335753">
        <w:rPr>
          <w:sz w:val="24"/>
          <w:szCs w:val="28"/>
          <w:lang w:eastAsia="ru-RU"/>
        </w:rPr>
        <w:t>Договор</w:t>
      </w:r>
    </w:p>
    <w:p w14:paraId="6F1A3E1C" w14:textId="77777777" w:rsidR="00335753" w:rsidRPr="00335753" w:rsidRDefault="00335753" w:rsidP="008E7FD6">
      <w:pPr>
        <w:suppressAutoHyphens w:val="0"/>
        <w:snapToGrid/>
        <w:ind w:left="4395"/>
        <w:rPr>
          <w:sz w:val="24"/>
          <w:szCs w:val="28"/>
          <w:lang w:eastAsia="ru-RU"/>
        </w:rPr>
      </w:pPr>
      <w:r w:rsidRPr="00335753">
        <w:rPr>
          <w:sz w:val="24"/>
          <w:szCs w:val="28"/>
          <w:lang w:eastAsia="ru-RU"/>
        </w:rPr>
        <w:t xml:space="preserve"> от 29.10.2021 № 44 </w:t>
      </w:r>
    </w:p>
    <w:p w14:paraId="5CCDB287" w14:textId="77777777" w:rsidR="00335753" w:rsidRPr="00335753" w:rsidRDefault="00335753" w:rsidP="00335753">
      <w:pPr>
        <w:suppressAutoHyphens w:val="0"/>
        <w:snapToGrid/>
        <w:jc w:val="center"/>
        <w:rPr>
          <w:noProof/>
          <w:sz w:val="24"/>
          <w:szCs w:val="28"/>
          <w:lang w:eastAsia="ru-RU"/>
        </w:rPr>
      </w:pPr>
    </w:p>
    <w:p w14:paraId="5A46D6B5" w14:textId="77777777" w:rsidR="00335753" w:rsidRPr="00755D87" w:rsidRDefault="00335753" w:rsidP="00335753">
      <w:pPr>
        <w:ind w:right="-2"/>
        <w:rPr>
          <w:szCs w:val="28"/>
        </w:rPr>
      </w:pPr>
    </w:p>
    <w:p w14:paraId="6AA7CCA5" w14:textId="77777777" w:rsidR="00335753" w:rsidRPr="00755D87" w:rsidRDefault="00335753" w:rsidP="00335753">
      <w:pPr>
        <w:rPr>
          <w:rFonts w:eastAsia="Calibri"/>
          <w:szCs w:val="28"/>
        </w:rPr>
      </w:pPr>
    </w:p>
    <w:p w14:paraId="4262CF8D" w14:textId="77777777" w:rsidR="00335753" w:rsidRPr="00755D87" w:rsidRDefault="00335753" w:rsidP="00335753">
      <w:pPr>
        <w:rPr>
          <w:rFonts w:eastAsia="Calibri"/>
          <w:szCs w:val="28"/>
        </w:rPr>
      </w:pPr>
    </w:p>
    <w:p w14:paraId="63C1267E" w14:textId="77777777" w:rsidR="00335753" w:rsidRPr="00755D87" w:rsidRDefault="00335753" w:rsidP="00335753">
      <w:pPr>
        <w:jc w:val="center"/>
      </w:pPr>
    </w:p>
    <w:p w14:paraId="03EE9A8D" w14:textId="77777777" w:rsidR="00335753" w:rsidRPr="00755D87" w:rsidRDefault="00335753" w:rsidP="00335753">
      <w:pPr>
        <w:jc w:val="center"/>
        <w:rPr>
          <w:b/>
        </w:rPr>
      </w:pPr>
      <w:r w:rsidRPr="00755D87">
        <w:t xml:space="preserve"> </w:t>
      </w:r>
      <w:r w:rsidRPr="00755D87">
        <w:rPr>
          <w:b/>
        </w:rPr>
        <w:t>ПРАВИЛА ЗЕМЛЕПОЛЬЗОВАНИЯ И ЗАСТРОЙКИ</w:t>
      </w:r>
    </w:p>
    <w:p w14:paraId="73ABC07A" w14:textId="77777777" w:rsidR="00335753" w:rsidRPr="00755D87" w:rsidRDefault="00335753" w:rsidP="00335753">
      <w:pPr>
        <w:jc w:val="center"/>
        <w:rPr>
          <w:b/>
        </w:rPr>
      </w:pPr>
      <w:r w:rsidRPr="00755D87">
        <w:rPr>
          <w:b/>
        </w:rPr>
        <w:t xml:space="preserve"> ЧАСТИ ТЕРРИТОРИИ УСТЬЯНСКОГО МУНИЦИПАЛЬНОГО ОКРУГА АРХАНГЕЛЬСКОЙ ОБЛАСТИ, В ГРАНИЦЫ КОТОРОЙ ВХОДЯТ ТЕРРИТОРИИ ДЕРЕВЕНЬ АКИЧКИН ПОЧИНОК, АКСЕНОВСКАЯ, АНДРЕЕВ ПОЧИНОК, БЕРЕЖНАЯ, ВЕРИГИНСКАЯ, ГЛУБОКИЙ, ИВАШЕВСКАЯ, НАБЕРЕЖНАЯ, НИКИТИНСКАЯ, ПЕСТОВО, СОБОЛЕВСКАЯ, ТУРИХА, ФОМИН ПОЧИНОК, ШАЛИМОВА, ЯЗОВИЦЫ, СЕЛА БЕСТУЖЕВО, ПОСЕЛКА ГЛУБОКИЙ</w:t>
      </w:r>
    </w:p>
    <w:p w14:paraId="1F03FD70" w14:textId="77777777" w:rsidR="00335753" w:rsidRPr="00755D87" w:rsidRDefault="00335753" w:rsidP="00335753">
      <w:pPr>
        <w:rPr>
          <w:rFonts w:eastAsia="Calibri"/>
          <w:szCs w:val="28"/>
        </w:rPr>
      </w:pPr>
    </w:p>
    <w:p w14:paraId="771E6190" w14:textId="77777777" w:rsidR="00335753" w:rsidRPr="00755D87" w:rsidRDefault="00335753" w:rsidP="00335753">
      <w:pPr>
        <w:rPr>
          <w:szCs w:val="28"/>
        </w:rPr>
      </w:pPr>
    </w:p>
    <w:p w14:paraId="6391D423" w14:textId="77777777" w:rsidR="00335753" w:rsidRPr="00755D87" w:rsidRDefault="00335753" w:rsidP="00335753">
      <w:pPr>
        <w:rPr>
          <w:szCs w:val="28"/>
        </w:rPr>
      </w:pPr>
    </w:p>
    <w:p w14:paraId="6C84223F" w14:textId="77777777" w:rsidR="00335753" w:rsidRPr="00755D87" w:rsidRDefault="00335753" w:rsidP="00335753">
      <w:pPr>
        <w:rPr>
          <w:szCs w:val="28"/>
        </w:rPr>
      </w:pPr>
    </w:p>
    <w:p w14:paraId="2422BB6E" w14:textId="77777777" w:rsidR="00335753" w:rsidRPr="00755D87" w:rsidRDefault="00335753" w:rsidP="00335753">
      <w:pPr>
        <w:rPr>
          <w:szCs w:val="28"/>
        </w:rPr>
      </w:pPr>
    </w:p>
    <w:p w14:paraId="637D3E34" w14:textId="77777777" w:rsidR="00335753" w:rsidRPr="008E7FD6" w:rsidRDefault="00335753" w:rsidP="008E7FD6">
      <w:pPr>
        <w:suppressAutoHyphens w:val="0"/>
        <w:snapToGrid/>
        <w:rPr>
          <w:sz w:val="24"/>
          <w:szCs w:val="28"/>
          <w:lang w:eastAsia="ru-RU"/>
        </w:rPr>
      </w:pPr>
      <w:r w:rsidRPr="008E7FD6">
        <w:rPr>
          <w:sz w:val="24"/>
          <w:szCs w:val="28"/>
          <w:lang w:eastAsia="ru-RU"/>
        </w:rPr>
        <w:t>Директор ООО "ГЕОЗЕМСТРОЙ"</w:t>
      </w:r>
      <w:r w:rsidRPr="008E7FD6">
        <w:rPr>
          <w:sz w:val="24"/>
          <w:szCs w:val="28"/>
          <w:lang w:eastAsia="ru-RU"/>
        </w:rPr>
        <w:tab/>
      </w:r>
      <w:r w:rsidRPr="008E7FD6">
        <w:rPr>
          <w:sz w:val="24"/>
          <w:szCs w:val="28"/>
          <w:lang w:eastAsia="ru-RU"/>
        </w:rPr>
        <w:tab/>
      </w:r>
      <w:r w:rsidRPr="008E7FD6">
        <w:rPr>
          <w:sz w:val="24"/>
          <w:szCs w:val="28"/>
          <w:lang w:eastAsia="ru-RU"/>
        </w:rPr>
        <w:tab/>
      </w:r>
      <w:r w:rsidRPr="008E7FD6">
        <w:rPr>
          <w:sz w:val="24"/>
          <w:szCs w:val="28"/>
          <w:lang w:eastAsia="ru-RU"/>
        </w:rPr>
        <w:tab/>
      </w:r>
      <w:r w:rsidRPr="008E7FD6">
        <w:rPr>
          <w:sz w:val="24"/>
          <w:szCs w:val="28"/>
          <w:lang w:eastAsia="ru-RU"/>
        </w:rPr>
        <w:tab/>
        <w:t>Прилепин В. А.</w:t>
      </w:r>
    </w:p>
    <w:p w14:paraId="56C84986" w14:textId="77777777" w:rsidR="00335753" w:rsidRPr="008E7FD6" w:rsidRDefault="00335753" w:rsidP="008E7FD6">
      <w:pPr>
        <w:suppressAutoHyphens w:val="0"/>
        <w:snapToGrid/>
        <w:rPr>
          <w:sz w:val="24"/>
          <w:szCs w:val="28"/>
          <w:lang w:eastAsia="ru-RU"/>
        </w:rPr>
      </w:pPr>
    </w:p>
    <w:p w14:paraId="5CB98473" w14:textId="77777777" w:rsidR="00335753" w:rsidRPr="008E7FD6" w:rsidRDefault="00335753" w:rsidP="008E7FD6">
      <w:pPr>
        <w:suppressAutoHyphens w:val="0"/>
        <w:snapToGrid/>
        <w:rPr>
          <w:sz w:val="24"/>
          <w:szCs w:val="28"/>
          <w:lang w:eastAsia="ru-RU"/>
        </w:rPr>
      </w:pPr>
      <w:r w:rsidRPr="008E7FD6">
        <w:rPr>
          <w:sz w:val="24"/>
          <w:szCs w:val="28"/>
          <w:lang w:eastAsia="ru-RU"/>
        </w:rPr>
        <w:t>Начальник отдела</w:t>
      </w:r>
    </w:p>
    <w:p w14:paraId="541B29C2" w14:textId="77777777" w:rsidR="00335753" w:rsidRPr="008E7FD6" w:rsidRDefault="00335753" w:rsidP="008E7FD6">
      <w:pPr>
        <w:suppressAutoHyphens w:val="0"/>
        <w:snapToGrid/>
        <w:rPr>
          <w:sz w:val="24"/>
          <w:szCs w:val="28"/>
          <w:lang w:eastAsia="ru-RU"/>
        </w:rPr>
      </w:pPr>
      <w:r w:rsidRPr="008E7FD6">
        <w:rPr>
          <w:sz w:val="24"/>
          <w:szCs w:val="28"/>
          <w:lang w:eastAsia="ru-RU"/>
        </w:rPr>
        <w:t>градостроительства и архитектуры</w:t>
      </w:r>
      <w:r w:rsidRPr="008E7FD6">
        <w:rPr>
          <w:sz w:val="24"/>
          <w:szCs w:val="28"/>
          <w:lang w:eastAsia="ru-RU"/>
        </w:rPr>
        <w:tab/>
      </w:r>
      <w:r w:rsidRPr="008E7FD6">
        <w:rPr>
          <w:sz w:val="24"/>
          <w:szCs w:val="28"/>
          <w:lang w:eastAsia="ru-RU"/>
        </w:rPr>
        <w:tab/>
      </w:r>
      <w:r w:rsidRPr="008E7FD6">
        <w:rPr>
          <w:sz w:val="24"/>
          <w:szCs w:val="28"/>
          <w:lang w:eastAsia="ru-RU"/>
        </w:rPr>
        <w:tab/>
      </w:r>
      <w:r w:rsidRPr="008E7FD6">
        <w:rPr>
          <w:sz w:val="24"/>
          <w:szCs w:val="28"/>
          <w:lang w:eastAsia="ru-RU"/>
        </w:rPr>
        <w:tab/>
        <w:t xml:space="preserve">     </w:t>
      </w:r>
      <w:proofErr w:type="spellStart"/>
      <w:r w:rsidRPr="008E7FD6">
        <w:rPr>
          <w:sz w:val="24"/>
          <w:szCs w:val="28"/>
          <w:lang w:eastAsia="ru-RU"/>
        </w:rPr>
        <w:t>Поздоровкина</w:t>
      </w:r>
      <w:proofErr w:type="spellEnd"/>
      <w:r w:rsidRPr="008E7FD6">
        <w:rPr>
          <w:sz w:val="24"/>
          <w:szCs w:val="28"/>
          <w:lang w:eastAsia="ru-RU"/>
        </w:rPr>
        <w:t xml:space="preserve"> Н. В.</w:t>
      </w:r>
    </w:p>
    <w:p w14:paraId="311DEC97" w14:textId="77777777" w:rsidR="00335753" w:rsidRPr="008E7FD6" w:rsidRDefault="00335753" w:rsidP="008E7FD6">
      <w:pPr>
        <w:suppressAutoHyphens w:val="0"/>
        <w:snapToGrid/>
        <w:rPr>
          <w:sz w:val="24"/>
          <w:szCs w:val="28"/>
          <w:lang w:eastAsia="ru-RU"/>
        </w:rPr>
      </w:pPr>
    </w:p>
    <w:p w14:paraId="640A3305" w14:textId="77777777" w:rsidR="00335753" w:rsidRPr="008E7FD6" w:rsidRDefault="00335753" w:rsidP="008E7FD6">
      <w:pPr>
        <w:suppressAutoHyphens w:val="0"/>
        <w:snapToGrid/>
        <w:rPr>
          <w:sz w:val="24"/>
          <w:szCs w:val="28"/>
          <w:lang w:eastAsia="ru-RU"/>
        </w:rPr>
      </w:pPr>
      <w:r w:rsidRPr="008E7FD6">
        <w:rPr>
          <w:sz w:val="24"/>
          <w:szCs w:val="28"/>
          <w:lang w:eastAsia="ru-RU"/>
        </w:rPr>
        <w:t>Инженер проектировщик</w:t>
      </w:r>
      <w:r w:rsidRPr="008E7FD6">
        <w:rPr>
          <w:sz w:val="24"/>
          <w:szCs w:val="28"/>
          <w:lang w:eastAsia="ru-RU"/>
        </w:rPr>
        <w:tab/>
      </w:r>
      <w:r w:rsidRPr="008E7FD6">
        <w:rPr>
          <w:sz w:val="24"/>
          <w:szCs w:val="28"/>
          <w:lang w:eastAsia="ru-RU"/>
        </w:rPr>
        <w:tab/>
      </w:r>
      <w:r w:rsidRPr="008E7FD6">
        <w:rPr>
          <w:sz w:val="24"/>
          <w:szCs w:val="28"/>
          <w:lang w:eastAsia="ru-RU"/>
        </w:rPr>
        <w:tab/>
      </w:r>
      <w:r w:rsidRPr="008E7FD6">
        <w:rPr>
          <w:sz w:val="24"/>
          <w:szCs w:val="28"/>
          <w:lang w:eastAsia="ru-RU"/>
        </w:rPr>
        <w:tab/>
      </w:r>
      <w:r w:rsidRPr="008E7FD6">
        <w:rPr>
          <w:sz w:val="24"/>
          <w:szCs w:val="28"/>
          <w:lang w:eastAsia="ru-RU"/>
        </w:rPr>
        <w:tab/>
      </w:r>
      <w:r w:rsidRPr="008E7FD6">
        <w:rPr>
          <w:sz w:val="24"/>
          <w:szCs w:val="28"/>
          <w:lang w:eastAsia="ru-RU"/>
        </w:rPr>
        <w:tab/>
      </w:r>
      <w:r w:rsidRPr="008E7FD6">
        <w:rPr>
          <w:sz w:val="24"/>
          <w:szCs w:val="28"/>
          <w:lang w:eastAsia="ru-RU"/>
        </w:rPr>
        <w:tab/>
        <w:t>Кострюкова В. К.</w:t>
      </w:r>
    </w:p>
    <w:p w14:paraId="765442AB" w14:textId="77777777" w:rsidR="00335753" w:rsidRPr="00755D87" w:rsidRDefault="00335753" w:rsidP="00335753">
      <w:pPr>
        <w:jc w:val="center"/>
        <w:rPr>
          <w:szCs w:val="28"/>
        </w:rPr>
      </w:pPr>
    </w:p>
    <w:p w14:paraId="198EA3FE" w14:textId="77777777" w:rsidR="00335753" w:rsidRPr="00755D87" w:rsidRDefault="00335753" w:rsidP="00335753">
      <w:pPr>
        <w:jc w:val="center"/>
        <w:rPr>
          <w:szCs w:val="28"/>
        </w:rPr>
      </w:pPr>
    </w:p>
    <w:p w14:paraId="10360325" w14:textId="77777777" w:rsidR="00335753" w:rsidRPr="00755D87" w:rsidRDefault="00335753" w:rsidP="00335753">
      <w:pPr>
        <w:jc w:val="center"/>
      </w:pPr>
    </w:p>
    <w:p w14:paraId="03235AF1" w14:textId="77777777" w:rsidR="00335753" w:rsidRPr="00755D87" w:rsidRDefault="00335753" w:rsidP="00335753">
      <w:pPr>
        <w:jc w:val="center"/>
      </w:pPr>
    </w:p>
    <w:p w14:paraId="7E648160" w14:textId="77777777" w:rsidR="00335753" w:rsidRPr="00755D87" w:rsidRDefault="00335753" w:rsidP="00335753">
      <w:pPr>
        <w:jc w:val="center"/>
      </w:pPr>
      <w:r w:rsidRPr="00755D87">
        <w:t>2021 год</w:t>
      </w:r>
    </w:p>
    <w:p w14:paraId="70C4380F" w14:textId="77777777" w:rsidR="00335753" w:rsidRPr="00755D87" w:rsidRDefault="00335753" w:rsidP="00335753">
      <w:r w:rsidRPr="00755D87">
        <w:br w:type="page"/>
      </w:r>
    </w:p>
    <w:bookmarkStart w:id="36" w:name="_Toc82440444" w:displacedByCustomXml="next"/>
    <w:sdt>
      <w:sdtPr>
        <w:rPr>
          <w:rFonts w:ascii="Times New Roman" w:eastAsia="Times New Roman" w:hAnsi="Times New Roman" w:cs="Times New Roman"/>
          <w:b/>
          <w:bCs/>
          <w:color w:val="auto"/>
          <w:sz w:val="24"/>
          <w:szCs w:val="24"/>
          <w:lang w:eastAsia="ar-SA"/>
        </w:rPr>
        <w:id w:val="230511914"/>
        <w:docPartObj>
          <w:docPartGallery w:val="Table of Contents"/>
          <w:docPartUnique/>
        </w:docPartObj>
      </w:sdtPr>
      <w:sdtEndPr>
        <w:rPr>
          <w:b w:val="0"/>
          <w:bCs w:val="0"/>
          <w:sz w:val="28"/>
          <w:szCs w:val="22"/>
        </w:rPr>
      </w:sdtEndPr>
      <w:sdtContent>
        <w:p w14:paraId="32A795DB" w14:textId="77777777" w:rsidR="00335753" w:rsidRPr="00264D05" w:rsidRDefault="00335753" w:rsidP="00335753">
          <w:pPr>
            <w:pStyle w:val="af"/>
            <w:spacing w:before="0" w:line="240" w:lineRule="auto"/>
            <w:jc w:val="both"/>
            <w:rPr>
              <w:rFonts w:ascii="Times New Roman" w:hAnsi="Times New Roman"/>
              <w:noProof/>
              <w:sz w:val="24"/>
              <w:szCs w:val="24"/>
            </w:rPr>
          </w:pPr>
          <w:r w:rsidRPr="00264D05">
            <w:rPr>
              <w:rFonts w:ascii="Times New Roman" w:hAnsi="Times New Roman"/>
              <w:color w:val="auto"/>
              <w:sz w:val="24"/>
              <w:szCs w:val="24"/>
            </w:rPr>
            <w:t>Оглавление</w:t>
          </w:r>
          <w:r w:rsidR="00350EDC" w:rsidRPr="00264D05">
            <w:rPr>
              <w:rFonts w:ascii="Times New Roman" w:hAnsi="Times New Roman"/>
              <w:color w:val="365F91"/>
              <w:sz w:val="24"/>
              <w:szCs w:val="24"/>
              <w:lang w:eastAsia="en-US"/>
            </w:rPr>
            <w:fldChar w:fldCharType="begin"/>
          </w:r>
          <w:r w:rsidRPr="00264D05">
            <w:rPr>
              <w:rFonts w:ascii="Times New Roman" w:hAnsi="Times New Roman"/>
              <w:sz w:val="24"/>
              <w:szCs w:val="24"/>
            </w:rPr>
            <w:instrText xml:space="preserve"> TOC \o "1-3" \h \z \u </w:instrText>
          </w:r>
          <w:r w:rsidR="00350EDC" w:rsidRPr="00264D05">
            <w:rPr>
              <w:rFonts w:ascii="Times New Roman" w:hAnsi="Times New Roman"/>
              <w:color w:val="365F91"/>
              <w:sz w:val="24"/>
              <w:szCs w:val="24"/>
              <w:lang w:eastAsia="en-US"/>
            </w:rPr>
            <w:fldChar w:fldCharType="separate"/>
          </w:r>
        </w:p>
        <w:p w14:paraId="622CB684" w14:textId="236B06DF" w:rsidR="00335753" w:rsidRPr="00264D05" w:rsidRDefault="00000000" w:rsidP="00335753">
          <w:pPr>
            <w:pStyle w:val="14"/>
            <w:spacing w:after="0"/>
            <w:rPr>
              <w:rFonts w:eastAsiaTheme="minorEastAsia"/>
              <w:noProof/>
              <w:sz w:val="24"/>
              <w:szCs w:val="24"/>
            </w:rPr>
          </w:pPr>
          <w:hyperlink w:anchor="_Toc127453547" w:history="1">
            <w:r w:rsidR="00335753" w:rsidRPr="00264D05">
              <w:rPr>
                <w:rStyle w:val="af0"/>
                <w:noProof/>
                <w:sz w:val="24"/>
                <w:szCs w:val="24"/>
              </w:rPr>
              <w:t>РАЗДЕЛ I ПОРЯДОК ПРИМЕНЕНИЯ ПРАВИЛ ЗЕМЛЕПОЛЬЗОВАНИЯ И ЗАСТРОЙКИ ЧАСТИ ТЕРРИТОРИИ УСТЬЯНСКОГО МУНИЦИПАЛЬНОГО ОКРУГА АРХАНГЕЛЬСКОЙ ОБЛАСТИ, В ГРАНИЦЫ КОТОРОЙ ВХОДЯТ ТЕРРИТОРИИ ДЕРЕВЕНЬ АКИЧКИН ПОЧИНОК, АКСЕНОВСКАЯ, АНДРЕЕВ ПОЧИНОК, БЕРЕЖНАЯ, ВЕРИГИНСКАЯ, ГЛУБОКИЙ, ИВАШЕВСКАЯ, НАБЕРЕЖНАЯ, НИКИТИНСКАЯ, ПЕСТОВО, СОБОЛЕВСКАЯ, ТУРИХА, ФОМИН ПОЧИНОК, ШАЛИМОВА, ЯЗОВИЦЫ, СЕЛА БЕСТУЖЕВО, ПОСЕЛКА ГЛУБОКИЙ И ВНЕСЕНИЯ В НИХ ИЗМЕНЕНИЙ</w:t>
            </w:r>
            <w:r w:rsidR="00335753" w:rsidRPr="00264D05">
              <w:rPr>
                <w:noProof/>
                <w:webHidden/>
                <w:sz w:val="24"/>
                <w:szCs w:val="24"/>
              </w:rPr>
              <w:tab/>
            </w:r>
            <w:r w:rsidR="00335753" w:rsidRPr="00264D05">
              <w:rPr>
                <w:noProof/>
                <w:webHidden/>
                <w:sz w:val="24"/>
                <w:szCs w:val="24"/>
              </w:rPr>
              <w:tab/>
            </w:r>
            <w:r w:rsidR="00350EDC" w:rsidRPr="00264D05">
              <w:rPr>
                <w:noProof/>
                <w:webHidden/>
                <w:sz w:val="24"/>
                <w:szCs w:val="24"/>
              </w:rPr>
              <w:fldChar w:fldCharType="begin"/>
            </w:r>
            <w:r w:rsidR="00335753" w:rsidRPr="00264D05">
              <w:rPr>
                <w:noProof/>
                <w:webHidden/>
                <w:sz w:val="24"/>
                <w:szCs w:val="24"/>
              </w:rPr>
              <w:instrText xml:space="preserve"> PAGEREF _Toc127453547 \h </w:instrText>
            </w:r>
            <w:r w:rsidR="00350EDC" w:rsidRPr="00264D05">
              <w:rPr>
                <w:noProof/>
                <w:webHidden/>
                <w:sz w:val="24"/>
                <w:szCs w:val="24"/>
              </w:rPr>
            </w:r>
            <w:r w:rsidR="00350EDC" w:rsidRPr="00264D05">
              <w:rPr>
                <w:noProof/>
                <w:webHidden/>
                <w:sz w:val="24"/>
                <w:szCs w:val="24"/>
              </w:rPr>
              <w:fldChar w:fldCharType="separate"/>
            </w:r>
            <w:r w:rsidR="00264D05" w:rsidRPr="00264D05">
              <w:rPr>
                <w:noProof/>
                <w:webHidden/>
                <w:sz w:val="24"/>
                <w:szCs w:val="24"/>
              </w:rPr>
              <w:t>4</w:t>
            </w:r>
            <w:r w:rsidR="00350EDC" w:rsidRPr="00264D05">
              <w:rPr>
                <w:noProof/>
                <w:webHidden/>
                <w:sz w:val="24"/>
                <w:szCs w:val="24"/>
              </w:rPr>
              <w:fldChar w:fldCharType="end"/>
            </w:r>
          </w:hyperlink>
        </w:p>
        <w:p w14:paraId="6862DC7D" w14:textId="029DA701" w:rsidR="00335753" w:rsidRPr="00264D05" w:rsidRDefault="00000000" w:rsidP="00335753">
          <w:pPr>
            <w:pStyle w:val="23"/>
            <w:tabs>
              <w:tab w:val="right" w:leader="dot" w:pos="10195"/>
            </w:tabs>
            <w:spacing w:after="0"/>
            <w:rPr>
              <w:rFonts w:eastAsiaTheme="minorEastAsia"/>
              <w:noProof/>
            </w:rPr>
          </w:pPr>
          <w:hyperlink w:anchor="_Toc127453548" w:history="1">
            <w:r w:rsidR="00335753" w:rsidRPr="00264D05">
              <w:rPr>
                <w:rStyle w:val="af0"/>
                <w:noProof/>
              </w:rPr>
              <w:t>Глава 1 Общие положения</w:t>
            </w:r>
            <w:r w:rsidR="00335753" w:rsidRPr="00264D05">
              <w:rPr>
                <w:noProof/>
                <w:webHidden/>
              </w:rPr>
              <w:tab/>
            </w:r>
            <w:r w:rsidR="00350EDC" w:rsidRPr="00264D05">
              <w:rPr>
                <w:noProof/>
                <w:webHidden/>
              </w:rPr>
              <w:fldChar w:fldCharType="begin"/>
            </w:r>
            <w:r w:rsidR="00335753" w:rsidRPr="00264D05">
              <w:rPr>
                <w:noProof/>
                <w:webHidden/>
              </w:rPr>
              <w:instrText xml:space="preserve"> PAGEREF _Toc127453548 \h </w:instrText>
            </w:r>
            <w:r w:rsidR="00350EDC" w:rsidRPr="00264D05">
              <w:rPr>
                <w:noProof/>
                <w:webHidden/>
              </w:rPr>
            </w:r>
            <w:r w:rsidR="00350EDC" w:rsidRPr="00264D05">
              <w:rPr>
                <w:noProof/>
                <w:webHidden/>
              </w:rPr>
              <w:fldChar w:fldCharType="separate"/>
            </w:r>
            <w:r w:rsidR="00264D05" w:rsidRPr="00264D05">
              <w:rPr>
                <w:noProof/>
                <w:webHidden/>
              </w:rPr>
              <w:t>4</w:t>
            </w:r>
            <w:r w:rsidR="00350EDC" w:rsidRPr="00264D05">
              <w:rPr>
                <w:noProof/>
                <w:webHidden/>
              </w:rPr>
              <w:fldChar w:fldCharType="end"/>
            </w:r>
          </w:hyperlink>
        </w:p>
        <w:p w14:paraId="33B18EE3" w14:textId="1B1A85BD" w:rsidR="00335753" w:rsidRPr="00264D05" w:rsidRDefault="00000000" w:rsidP="00335753">
          <w:pPr>
            <w:pStyle w:val="31"/>
            <w:tabs>
              <w:tab w:val="left" w:pos="1100"/>
              <w:tab w:val="right" w:leader="dot" w:pos="10195"/>
            </w:tabs>
            <w:spacing w:after="0"/>
            <w:rPr>
              <w:rFonts w:eastAsiaTheme="minorEastAsia"/>
              <w:b w:val="0"/>
              <w:bCs w:val="0"/>
            </w:rPr>
          </w:pPr>
          <w:hyperlink w:anchor="_Toc127453549" w:history="1">
            <w:r w:rsidR="00335753" w:rsidRPr="00264D05">
              <w:rPr>
                <w:rStyle w:val="af0"/>
                <w:b w:val="0"/>
                <w:bCs w:val="0"/>
              </w:rPr>
              <w:t>1.1</w:t>
            </w:r>
            <w:r w:rsidR="00335753" w:rsidRPr="00264D05">
              <w:rPr>
                <w:rFonts w:eastAsiaTheme="minorEastAsia"/>
                <w:b w:val="0"/>
                <w:bCs w:val="0"/>
              </w:rPr>
              <w:tab/>
            </w:r>
            <w:r w:rsidR="00335753" w:rsidRPr="00264D05">
              <w:rPr>
                <w:rStyle w:val="af0"/>
                <w:b w:val="0"/>
                <w:bCs w:val="0"/>
              </w:rPr>
              <w:t>Основные понятия, используемые в правилах землепользования и застройки</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_Toc127453549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4</w:t>
            </w:r>
            <w:r w:rsidR="00350EDC" w:rsidRPr="00264D05">
              <w:rPr>
                <w:b w:val="0"/>
                <w:bCs w:val="0"/>
                <w:webHidden/>
              </w:rPr>
              <w:fldChar w:fldCharType="end"/>
            </w:r>
          </w:hyperlink>
        </w:p>
        <w:p w14:paraId="3DC36E63" w14:textId="71BB6CA1" w:rsidR="00335753" w:rsidRPr="00264D05" w:rsidRDefault="00000000" w:rsidP="00335753">
          <w:pPr>
            <w:pStyle w:val="31"/>
            <w:tabs>
              <w:tab w:val="right" w:leader="dot" w:pos="10195"/>
            </w:tabs>
            <w:spacing w:after="0"/>
            <w:rPr>
              <w:rFonts w:eastAsiaTheme="minorEastAsia"/>
              <w:b w:val="0"/>
              <w:bCs w:val="0"/>
            </w:rPr>
          </w:pPr>
          <w:hyperlink w:anchor="_Toc127453550" w:history="1">
            <w:r w:rsidR="00335753" w:rsidRPr="00264D05">
              <w:rPr>
                <w:rStyle w:val="af0"/>
                <w:b w:val="0"/>
                <w:bCs w:val="0"/>
              </w:rPr>
              <w:t>1.2 Назначение, область применения и содержание настоящих правил</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_Toc127453550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4</w:t>
            </w:r>
            <w:r w:rsidR="00350EDC" w:rsidRPr="00264D05">
              <w:rPr>
                <w:b w:val="0"/>
                <w:bCs w:val="0"/>
                <w:webHidden/>
              </w:rPr>
              <w:fldChar w:fldCharType="end"/>
            </w:r>
          </w:hyperlink>
        </w:p>
        <w:p w14:paraId="0D6E903A" w14:textId="47CF8DDE" w:rsidR="00335753" w:rsidRPr="00264D05" w:rsidRDefault="00000000" w:rsidP="00335753">
          <w:pPr>
            <w:pStyle w:val="31"/>
            <w:tabs>
              <w:tab w:val="right" w:leader="dot" w:pos="10195"/>
            </w:tabs>
            <w:spacing w:after="0"/>
            <w:rPr>
              <w:rFonts w:eastAsiaTheme="minorEastAsia"/>
              <w:b w:val="0"/>
              <w:bCs w:val="0"/>
            </w:rPr>
          </w:pPr>
          <w:hyperlink w:anchor="_Toc127453551" w:history="1">
            <w:r w:rsidR="00335753" w:rsidRPr="00264D05">
              <w:rPr>
                <w:rStyle w:val="af0"/>
                <w:b w:val="0"/>
                <w:bCs w:val="0"/>
              </w:rPr>
              <w:t>1.3 Ответственность за нарушение настоящих правил</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_Toc127453551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6</w:t>
            </w:r>
            <w:r w:rsidR="00350EDC" w:rsidRPr="00264D05">
              <w:rPr>
                <w:b w:val="0"/>
                <w:bCs w:val="0"/>
                <w:webHidden/>
              </w:rPr>
              <w:fldChar w:fldCharType="end"/>
            </w:r>
          </w:hyperlink>
        </w:p>
        <w:p w14:paraId="659FC6C0" w14:textId="11C4C293" w:rsidR="00335753" w:rsidRPr="00264D05" w:rsidRDefault="00000000" w:rsidP="00335753">
          <w:pPr>
            <w:pStyle w:val="31"/>
            <w:tabs>
              <w:tab w:val="right" w:leader="dot" w:pos="10195"/>
            </w:tabs>
            <w:spacing w:after="0"/>
            <w:rPr>
              <w:rFonts w:eastAsiaTheme="minorEastAsia"/>
              <w:b w:val="0"/>
              <w:bCs w:val="0"/>
            </w:rPr>
          </w:pPr>
          <w:hyperlink w:anchor="_Toc127453552" w:history="1">
            <w:r w:rsidR="00335753" w:rsidRPr="00264D05">
              <w:rPr>
                <w:rStyle w:val="af0"/>
                <w:b w:val="0"/>
                <w:bCs w:val="0"/>
              </w:rPr>
              <w:t>1.4 Общие положения, относящиеся к ранее возникшим правам</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_Toc127453552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6</w:t>
            </w:r>
            <w:r w:rsidR="00350EDC" w:rsidRPr="00264D05">
              <w:rPr>
                <w:b w:val="0"/>
                <w:bCs w:val="0"/>
                <w:webHidden/>
              </w:rPr>
              <w:fldChar w:fldCharType="end"/>
            </w:r>
          </w:hyperlink>
        </w:p>
        <w:p w14:paraId="3D98B11B" w14:textId="2E6ADEA7" w:rsidR="00335753" w:rsidRPr="00264D05" w:rsidRDefault="00000000" w:rsidP="00335753">
          <w:pPr>
            <w:pStyle w:val="31"/>
            <w:tabs>
              <w:tab w:val="right" w:leader="dot" w:pos="10195"/>
            </w:tabs>
            <w:spacing w:after="0"/>
            <w:rPr>
              <w:rFonts w:eastAsiaTheme="minorEastAsia"/>
              <w:b w:val="0"/>
              <w:bCs w:val="0"/>
            </w:rPr>
          </w:pPr>
          <w:hyperlink w:anchor="_Toc127453553" w:history="1">
            <w:r w:rsidR="00335753" w:rsidRPr="00264D05">
              <w:rPr>
                <w:rStyle w:val="af0"/>
                <w:b w:val="0"/>
                <w:bCs w:val="0"/>
              </w:rPr>
              <w:t>1.5 Перераспределение полномочий в области градостроительной деятельности между органами государственной власти Архангельской области и органами местного самоуправления муниципальных образований Архангельской области</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_Toc127453553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7</w:t>
            </w:r>
            <w:r w:rsidR="00350EDC" w:rsidRPr="00264D05">
              <w:rPr>
                <w:b w:val="0"/>
                <w:bCs w:val="0"/>
                <w:webHidden/>
              </w:rPr>
              <w:fldChar w:fldCharType="end"/>
            </w:r>
          </w:hyperlink>
        </w:p>
        <w:p w14:paraId="25CF2E3B" w14:textId="610517C9" w:rsidR="00335753" w:rsidRPr="00264D05" w:rsidRDefault="00000000" w:rsidP="00335753">
          <w:pPr>
            <w:pStyle w:val="31"/>
            <w:tabs>
              <w:tab w:val="right" w:leader="dot" w:pos="10195"/>
            </w:tabs>
            <w:spacing w:after="0"/>
            <w:rPr>
              <w:rFonts w:eastAsiaTheme="minorEastAsia"/>
              <w:b w:val="0"/>
              <w:bCs w:val="0"/>
            </w:rPr>
          </w:pPr>
          <w:hyperlink w:anchor="_Toc127453554" w:history="1">
            <w:r w:rsidR="00335753" w:rsidRPr="00264D05">
              <w:rPr>
                <w:rStyle w:val="af0"/>
                <w:b w:val="0"/>
                <w:bCs w:val="0"/>
              </w:rPr>
              <w:t>1.6 Комиссия по подготовке проекта правил землепользования и застройки</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_Toc127453554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8</w:t>
            </w:r>
            <w:r w:rsidR="00350EDC" w:rsidRPr="00264D05">
              <w:rPr>
                <w:b w:val="0"/>
                <w:bCs w:val="0"/>
                <w:webHidden/>
              </w:rPr>
              <w:fldChar w:fldCharType="end"/>
            </w:r>
          </w:hyperlink>
        </w:p>
        <w:p w14:paraId="182D439C" w14:textId="68605422" w:rsidR="00335753" w:rsidRPr="00264D05" w:rsidRDefault="00000000" w:rsidP="00335753">
          <w:pPr>
            <w:pStyle w:val="23"/>
            <w:tabs>
              <w:tab w:val="right" w:leader="dot" w:pos="10195"/>
            </w:tabs>
            <w:spacing w:after="0"/>
            <w:rPr>
              <w:rFonts w:eastAsiaTheme="minorEastAsia"/>
              <w:noProof/>
            </w:rPr>
          </w:pPr>
          <w:hyperlink w:anchor="_Toc127453555" w:history="1">
            <w:r w:rsidR="00335753" w:rsidRPr="00264D05">
              <w:rPr>
                <w:rStyle w:val="af0"/>
                <w:noProof/>
              </w:rPr>
              <w:t>Глава 2 Положение о регулировании землепользования и застройки органами местного самоуправления, органами государственной власти Архангельской области</w:t>
            </w:r>
            <w:r w:rsidR="00335753" w:rsidRPr="00264D05">
              <w:rPr>
                <w:noProof/>
                <w:webHidden/>
              </w:rPr>
              <w:tab/>
            </w:r>
            <w:r w:rsidR="00350EDC" w:rsidRPr="00264D05">
              <w:rPr>
                <w:noProof/>
                <w:webHidden/>
              </w:rPr>
              <w:fldChar w:fldCharType="begin"/>
            </w:r>
            <w:r w:rsidR="00335753" w:rsidRPr="00264D05">
              <w:rPr>
                <w:noProof/>
                <w:webHidden/>
              </w:rPr>
              <w:instrText xml:space="preserve"> PAGEREF _Toc127453555 \h </w:instrText>
            </w:r>
            <w:r w:rsidR="00350EDC" w:rsidRPr="00264D05">
              <w:rPr>
                <w:noProof/>
                <w:webHidden/>
              </w:rPr>
            </w:r>
            <w:r w:rsidR="00350EDC" w:rsidRPr="00264D05">
              <w:rPr>
                <w:noProof/>
                <w:webHidden/>
              </w:rPr>
              <w:fldChar w:fldCharType="separate"/>
            </w:r>
            <w:r w:rsidR="00264D05" w:rsidRPr="00264D05">
              <w:rPr>
                <w:noProof/>
                <w:webHidden/>
              </w:rPr>
              <w:t>8</w:t>
            </w:r>
            <w:r w:rsidR="00350EDC" w:rsidRPr="00264D05">
              <w:rPr>
                <w:noProof/>
                <w:webHidden/>
              </w:rPr>
              <w:fldChar w:fldCharType="end"/>
            </w:r>
          </w:hyperlink>
        </w:p>
        <w:p w14:paraId="1B8777AA" w14:textId="7C367D86" w:rsidR="00335753" w:rsidRPr="00264D05" w:rsidRDefault="00000000" w:rsidP="00335753">
          <w:pPr>
            <w:pStyle w:val="31"/>
            <w:tabs>
              <w:tab w:val="right" w:leader="dot" w:pos="10195"/>
            </w:tabs>
            <w:spacing w:after="0"/>
            <w:rPr>
              <w:rFonts w:eastAsiaTheme="minorEastAsia"/>
              <w:b w:val="0"/>
              <w:bCs w:val="0"/>
            </w:rPr>
          </w:pPr>
          <w:hyperlink w:anchor="_Toc127453556" w:history="1">
            <w:r w:rsidR="00335753" w:rsidRPr="00264D05">
              <w:rPr>
                <w:rStyle w:val="af0"/>
                <w:b w:val="0"/>
                <w:bCs w:val="0"/>
              </w:rPr>
              <w:t>2.1 Землепользование и застройка земельных участков, на которые распространяется действие градостроительных регламентов</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_Toc127453556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8</w:t>
            </w:r>
            <w:r w:rsidR="00350EDC" w:rsidRPr="00264D05">
              <w:rPr>
                <w:b w:val="0"/>
                <w:bCs w:val="0"/>
                <w:webHidden/>
              </w:rPr>
              <w:fldChar w:fldCharType="end"/>
            </w:r>
          </w:hyperlink>
        </w:p>
        <w:p w14:paraId="37066CE1" w14:textId="2C3FD533" w:rsidR="00335753" w:rsidRPr="00264D05" w:rsidRDefault="00000000" w:rsidP="00335753">
          <w:pPr>
            <w:pStyle w:val="31"/>
            <w:tabs>
              <w:tab w:val="right" w:leader="dot" w:pos="10195"/>
            </w:tabs>
            <w:spacing w:after="0"/>
            <w:rPr>
              <w:rFonts w:eastAsiaTheme="minorEastAsia"/>
              <w:b w:val="0"/>
              <w:bCs w:val="0"/>
            </w:rPr>
          </w:pPr>
          <w:hyperlink w:anchor="_Toc127453557" w:history="1">
            <w:r w:rsidR="00335753" w:rsidRPr="00264D05">
              <w:rPr>
                <w:rStyle w:val="af0"/>
                <w:b w:val="0"/>
                <w:bCs w:val="0"/>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_Toc127453557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12</w:t>
            </w:r>
            <w:r w:rsidR="00350EDC" w:rsidRPr="00264D05">
              <w:rPr>
                <w:b w:val="0"/>
                <w:bCs w:val="0"/>
                <w:webHidden/>
              </w:rPr>
              <w:fldChar w:fldCharType="end"/>
            </w:r>
          </w:hyperlink>
        </w:p>
        <w:p w14:paraId="0C8BCF74" w14:textId="18FD78D0" w:rsidR="00335753" w:rsidRPr="00264D05" w:rsidRDefault="00000000" w:rsidP="00335753">
          <w:pPr>
            <w:pStyle w:val="31"/>
            <w:tabs>
              <w:tab w:val="right" w:leader="dot" w:pos="10195"/>
            </w:tabs>
            <w:spacing w:after="0"/>
            <w:rPr>
              <w:rFonts w:eastAsiaTheme="minorEastAsia"/>
              <w:b w:val="0"/>
              <w:bCs w:val="0"/>
            </w:rPr>
          </w:pPr>
          <w:hyperlink w:anchor="_Toc127453558" w:history="1">
            <w:r w:rsidR="00335753" w:rsidRPr="00264D05">
              <w:rPr>
                <w:rStyle w:val="af0"/>
                <w:b w:val="0"/>
                <w:bCs w:val="0"/>
              </w:rPr>
              <w:t>2.3 Особенности использования земельных участков и объектов капитального строительства, виды разрешенного использования и предельные параметры которых не соответствуют градостроительным регламентам</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_Toc127453558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14</w:t>
            </w:r>
            <w:r w:rsidR="00350EDC" w:rsidRPr="00264D05">
              <w:rPr>
                <w:b w:val="0"/>
                <w:bCs w:val="0"/>
                <w:webHidden/>
              </w:rPr>
              <w:fldChar w:fldCharType="end"/>
            </w:r>
          </w:hyperlink>
        </w:p>
        <w:p w14:paraId="6AA25534" w14:textId="0F1B0273" w:rsidR="00335753" w:rsidRPr="00264D05" w:rsidRDefault="00000000" w:rsidP="00335753">
          <w:pPr>
            <w:pStyle w:val="31"/>
            <w:tabs>
              <w:tab w:val="right" w:leader="dot" w:pos="10195"/>
            </w:tabs>
            <w:spacing w:after="0"/>
            <w:rPr>
              <w:rFonts w:eastAsiaTheme="minorEastAsia"/>
              <w:b w:val="0"/>
              <w:bCs w:val="0"/>
            </w:rPr>
          </w:pPr>
          <w:hyperlink w:anchor="_Toc127453559" w:history="1">
            <w:r w:rsidR="00335753" w:rsidRPr="00264D05">
              <w:rPr>
                <w:rStyle w:val="af0"/>
                <w:b w:val="0"/>
                <w:bCs w:val="0"/>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_Toc127453559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14</w:t>
            </w:r>
            <w:r w:rsidR="00350EDC" w:rsidRPr="00264D05">
              <w:rPr>
                <w:b w:val="0"/>
                <w:bCs w:val="0"/>
                <w:webHidden/>
              </w:rPr>
              <w:fldChar w:fldCharType="end"/>
            </w:r>
          </w:hyperlink>
        </w:p>
        <w:p w14:paraId="70AB9157" w14:textId="51202FD7" w:rsidR="00335753" w:rsidRPr="00264D05" w:rsidRDefault="00000000" w:rsidP="00335753">
          <w:pPr>
            <w:pStyle w:val="23"/>
            <w:tabs>
              <w:tab w:val="right" w:leader="dot" w:pos="10195"/>
            </w:tabs>
            <w:spacing w:after="0"/>
            <w:rPr>
              <w:rFonts w:eastAsiaTheme="minorEastAsia"/>
              <w:noProof/>
            </w:rPr>
          </w:pPr>
          <w:hyperlink w:anchor="_Toc127453560" w:history="1">
            <w:r w:rsidR="00335753" w:rsidRPr="00264D05">
              <w:rPr>
                <w:rStyle w:val="af0"/>
                <w:noProof/>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35753" w:rsidRPr="00264D05">
              <w:rPr>
                <w:noProof/>
                <w:webHidden/>
              </w:rPr>
              <w:tab/>
            </w:r>
            <w:r w:rsidR="00350EDC" w:rsidRPr="00264D05">
              <w:rPr>
                <w:noProof/>
                <w:webHidden/>
              </w:rPr>
              <w:fldChar w:fldCharType="begin"/>
            </w:r>
            <w:r w:rsidR="00335753" w:rsidRPr="00264D05">
              <w:rPr>
                <w:noProof/>
                <w:webHidden/>
              </w:rPr>
              <w:instrText xml:space="preserve"> PAGEREF _Toc127453560 \h </w:instrText>
            </w:r>
            <w:r w:rsidR="00350EDC" w:rsidRPr="00264D05">
              <w:rPr>
                <w:noProof/>
                <w:webHidden/>
              </w:rPr>
            </w:r>
            <w:r w:rsidR="00350EDC" w:rsidRPr="00264D05">
              <w:rPr>
                <w:noProof/>
                <w:webHidden/>
              </w:rPr>
              <w:fldChar w:fldCharType="separate"/>
            </w:r>
            <w:r w:rsidR="00264D05" w:rsidRPr="00264D05">
              <w:rPr>
                <w:noProof/>
                <w:webHidden/>
              </w:rPr>
              <w:t>17</w:t>
            </w:r>
            <w:r w:rsidR="00350EDC" w:rsidRPr="00264D05">
              <w:rPr>
                <w:noProof/>
                <w:webHidden/>
              </w:rPr>
              <w:fldChar w:fldCharType="end"/>
            </w:r>
          </w:hyperlink>
        </w:p>
        <w:p w14:paraId="00F3B490" w14:textId="66C95D81" w:rsidR="00335753" w:rsidRPr="00264D05" w:rsidRDefault="00000000" w:rsidP="00335753">
          <w:pPr>
            <w:pStyle w:val="31"/>
            <w:tabs>
              <w:tab w:val="right" w:leader="dot" w:pos="10195"/>
            </w:tabs>
            <w:spacing w:after="0"/>
            <w:rPr>
              <w:rFonts w:eastAsiaTheme="minorEastAsia"/>
              <w:b w:val="0"/>
              <w:bCs w:val="0"/>
            </w:rPr>
          </w:pPr>
          <w:hyperlink w:anchor="_Toc127453561" w:history="1">
            <w:r w:rsidR="00335753" w:rsidRPr="00264D05">
              <w:rPr>
                <w:rStyle w:val="af0"/>
                <w:b w:val="0"/>
                <w:bCs w:val="0"/>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_Toc127453561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17</w:t>
            </w:r>
            <w:r w:rsidR="00350EDC" w:rsidRPr="00264D05">
              <w:rPr>
                <w:b w:val="0"/>
                <w:bCs w:val="0"/>
                <w:webHidden/>
              </w:rPr>
              <w:fldChar w:fldCharType="end"/>
            </w:r>
          </w:hyperlink>
        </w:p>
        <w:p w14:paraId="2062B8D4" w14:textId="536BA8D8" w:rsidR="00335753" w:rsidRPr="00264D05" w:rsidRDefault="00000000" w:rsidP="00335753">
          <w:pPr>
            <w:pStyle w:val="31"/>
            <w:tabs>
              <w:tab w:val="right" w:leader="dot" w:pos="10195"/>
            </w:tabs>
            <w:spacing w:after="0"/>
            <w:rPr>
              <w:rFonts w:eastAsiaTheme="minorEastAsia"/>
              <w:b w:val="0"/>
              <w:bCs w:val="0"/>
            </w:rPr>
          </w:pPr>
          <w:hyperlink w:anchor="_Toc127453562" w:history="1">
            <w:r w:rsidR="00335753" w:rsidRPr="00264D05">
              <w:rPr>
                <w:rStyle w:val="af0"/>
                <w:b w:val="0"/>
                <w:bCs w:val="0"/>
              </w:rPr>
              <w:t>3.2 Предоставление разрешения на условно разрешенный вид использования земельного участка или объекта капитального строительства</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_Toc127453562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18</w:t>
            </w:r>
            <w:r w:rsidR="00350EDC" w:rsidRPr="00264D05">
              <w:rPr>
                <w:b w:val="0"/>
                <w:bCs w:val="0"/>
                <w:webHidden/>
              </w:rPr>
              <w:fldChar w:fldCharType="end"/>
            </w:r>
          </w:hyperlink>
        </w:p>
        <w:p w14:paraId="06595F8F" w14:textId="156819AE" w:rsidR="00335753" w:rsidRPr="00264D05" w:rsidRDefault="00000000" w:rsidP="00335753">
          <w:pPr>
            <w:pStyle w:val="23"/>
            <w:tabs>
              <w:tab w:val="right" w:leader="dot" w:pos="10195"/>
            </w:tabs>
            <w:spacing w:after="0"/>
            <w:rPr>
              <w:rFonts w:eastAsiaTheme="minorEastAsia"/>
              <w:noProof/>
            </w:rPr>
          </w:pPr>
          <w:hyperlink w:anchor="_Toc127453563" w:history="1">
            <w:r w:rsidR="00335753" w:rsidRPr="00264D05">
              <w:rPr>
                <w:rStyle w:val="af0"/>
                <w:noProof/>
              </w:rPr>
              <w:t>Глава 4 Положение о подготовке документации по планировке территории органами местного самоуправления Округа</w:t>
            </w:r>
            <w:r w:rsidR="00335753" w:rsidRPr="00264D05">
              <w:rPr>
                <w:noProof/>
                <w:webHidden/>
              </w:rPr>
              <w:tab/>
            </w:r>
            <w:r w:rsidR="00350EDC" w:rsidRPr="00264D05">
              <w:rPr>
                <w:noProof/>
                <w:webHidden/>
              </w:rPr>
              <w:fldChar w:fldCharType="begin"/>
            </w:r>
            <w:r w:rsidR="00335753" w:rsidRPr="00264D05">
              <w:rPr>
                <w:noProof/>
                <w:webHidden/>
              </w:rPr>
              <w:instrText xml:space="preserve"> PAGEREF _Toc127453563 \h </w:instrText>
            </w:r>
            <w:r w:rsidR="00350EDC" w:rsidRPr="00264D05">
              <w:rPr>
                <w:noProof/>
                <w:webHidden/>
              </w:rPr>
            </w:r>
            <w:r w:rsidR="00350EDC" w:rsidRPr="00264D05">
              <w:rPr>
                <w:noProof/>
                <w:webHidden/>
              </w:rPr>
              <w:fldChar w:fldCharType="separate"/>
            </w:r>
            <w:r w:rsidR="00264D05" w:rsidRPr="00264D05">
              <w:rPr>
                <w:noProof/>
                <w:webHidden/>
              </w:rPr>
              <w:t>20</w:t>
            </w:r>
            <w:r w:rsidR="00350EDC" w:rsidRPr="00264D05">
              <w:rPr>
                <w:noProof/>
                <w:webHidden/>
              </w:rPr>
              <w:fldChar w:fldCharType="end"/>
            </w:r>
          </w:hyperlink>
        </w:p>
        <w:p w14:paraId="2DB394F4" w14:textId="26AD24E6" w:rsidR="00335753" w:rsidRPr="00264D05" w:rsidRDefault="00000000" w:rsidP="00335753">
          <w:pPr>
            <w:pStyle w:val="31"/>
            <w:tabs>
              <w:tab w:val="right" w:leader="dot" w:pos="10195"/>
            </w:tabs>
            <w:spacing w:after="0"/>
            <w:rPr>
              <w:rFonts w:eastAsiaTheme="minorEastAsia"/>
              <w:b w:val="0"/>
              <w:bCs w:val="0"/>
            </w:rPr>
          </w:pPr>
          <w:hyperlink w:anchor="_Toc127453564" w:history="1">
            <w:r w:rsidR="00335753" w:rsidRPr="00264D05">
              <w:rPr>
                <w:rStyle w:val="af0"/>
                <w:b w:val="0"/>
                <w:bCs w:val="0"/>
              </w:rPr>
              <w:t>4.1 Общие положения о подготовке документации по планировке территории, порядок внесения в нее изменений и ее отмены</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_Toc127453564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20</w:t>
            </w:r>
            <w:r w:rsidR="00350EDC" w:rsidRPr="00264D05">
              <w:rPr>
                <w:b w:val="0"/>
                <w:bCs w:val="0"/>
                <w:webHidden/>
              </w:rPr>
              <w:fldChar w:fldCharType="end"/>
            </w:r>
          </w:hyperlink>
        </w:p>
        <w:p w14:paraId="5D6625F9" w14:textId="74F9E901" w:rsidR="00335753" w:rsidRPr="00264D05" w:rsidRDefault="00000000" w:rsidP="00335753">
          <w:pPr>
            <w:pStyle w:val="31"/>
            <w:tabs>
              <w:tab w:val="right" w:leader="dot" w:pos="10195"/>
            </w:tabs>
            <w:spacing w:after="0"/>
            <w:rPr>
              <w:rFonts w:eastAsiaTheme="minorEastAsia"/>
              <w:b w:val="0"/>
              <w:bCs w:val="0"/>
            </w:rPr>
          </w:pPr>
          <w:hyperlink w:anchor="_Toc127453565" w:history="1">
            <w:r w:rsidR="00335753" w:rsidRPr="00264D05">
              <w:rPr>
                <w:rStyle w:val="af0"/>
                <w:b w:val="0"/>
                <w:bCs w:val="0"/>
              </w:rPr>
              <w:t>4.2 Проект планировки территории</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_Toc127453565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24</w:t>
            </w:r>
            <w:r w:rsidR="00350EDC" w:rsidRPr="00264D05">
              <w:rPr>
                <w:b w:val="0"/>
                <w:bCs w:val="0"/>
                <w:webHidden/>
              </w:rPr>
              <w:fldChar w:fldCharType="end"/>
            </w:r>
          </w:hyperlink>
        </w:p>
        <w:p w14:paraId="32CBB509" w14:textId="2E230609" w:rsidR="00335753" w:rsidRPr="00264D05" w:rsidRDefault="00000000" w:rsidP="00335753">
          <w:pPr>
            <w:pStyle w:val="31"/>
            <w:tabs>
              <w:tab w:val="right" w:leader="dot" w:pos="10195"/>
            </w:tabs>
            <w:spacing w:after="0"/>
            <w:rPr>
              <w:rFonts w:eastAsiaTheme="minorEastAsia"/>
              <w:b w:val="0"/>
              <w:bCs w:val="0"/>
            </w:rPr>
          </w:pPr>
          <w:hyperlink w:anchor="_Toc127453566" w:history="1">
            <w:r w:rsidR="00335753" w:rsidRPr="00264D05">
              <w:rPr>
                <w:rStyle w:val="af0"/>
                <w:b w:val="0"/>
                <w:bCs w:val="0"/>
              </w:rPr>
              <w:t>4.3 Подготовка проектов межевания территории</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_Toc127453566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26</w:t>
            </w:r>
            <w:r w:rsidR="00350EDC" w:rsidRPr="00264D05">
              <w:rPr>
                <w:b w:val="0"/>
                <w:bCs w:val="0"/>
                <w:webHidden/>
              </w:rPr>
              <w:fldChar w:fldCharType="end"/>
            </w:r>
          </w:hyperlink>
        </w:p>
        <w:p w14:paraId="4BECE7E5" w14:textId="228BDE38" w:rsidR="00335753" w:rsidRPr="00264D05" w:rsidRDefault="00000000" w:rsidP="00335753">
          <w:pPr>
            <w:pStyle w:val="31"/>
            <w:tabs>
              <w:tab w:val="right" w:leader="dot" w:pos="10195"/>
            </w:tabs>
            <w:spacing w:after="0"/>
            <w:rPr>
              <w:rFonts w:eastAsiaTheme="minorEastAsia"/>
              <w:b w:val="0"/>
              <w:bCs w:val="0"/>
            </w:rPr>
          </w:pPr>
          <w:hyperlink w:anchor="_Toc127453567" w:history="1">
            <w:r w:rsidR="00335753" w:rsidRPr="00264D05">
              <w:rPr>
                <w:rStyle w:val="af0"/>
                <w:b w:val="0"/>
                <w:bCs w:val="0"/>
              </w:rPr>
              <w:t>4.4 Градостроительный план земельного участка</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_Toc127453567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28</w:t>
            </w:r>
            <w:r w:rsidR="00350EDC" w:rsidRPr="00264D05">
              <w:rPr>
                <w:b w:val="0"/>
                <w:bCs w:val="0"/>
                <w:webHidden/>
              </w:rPr>
              <w:fldChar w:fldCharType="end"/>
            </w:r>
          </w:hyperlink>
        </w:p>
        <w:p w14:paraId="5A891CEC" w14:textId="38EE6306" w:rsidR="00335753" w:rsidRPr="00264D05" w:rsidRDefault="00000000" w:rsidP="00335753">
          <w:pPr>
            <w:pStyle w:val="23"/>
            <w:tabs>
              <w:tab w:val="right" w:leader="dot" w:pos="10195"/>
            </w:tabs>
            <w:spacing w:after="0"/>
            <w:rPr>
              <w:rFonts w:eastAsiaTheme="minorEastAsia"/>
              <w:noProof/>
            </w:rPr>
          </w:pPr>
          <w:hyperlink w:anchor="_Toc127453568" w:history="1">
            <w:r w:rsidR="00335753" w:rsidRPr="00264D05">
              <w:rPr>
                <w:rStyle w:val="af0"/>
                <w:noProof/>
              </w:rPr>
              <w:t>Глава 5 Положение о проведении общественных обсуждений или публичных слушаний по вопросам землепользования и застройки</w:t>
            </w:r>
            <w:r w:rsidR="00335753" w:rsidRPr="00264D05">
              <w:rPr>
                <w:noProof/>
                <w:webHidden/>
              </w:rPr>
              <w:tab/>
            </w:r>
            <w:r w:rsidR="00350EDC" w:rsidRPr="00264D05">
              <w:rPr>
                <w:noProof/>
                <w:webHidden/>
              </w:rPr>
              <w:fldChar w:fldCharType="begin"/>
            </w:r>
            <w:r w:rsidR="00335753" w:rsidRPr="00264D05">
              <w:rPr>
                <w:noProof/>
                <w:webHidden/>
              </w:rPr>
              <w:instrText xml:space="preserve"> PAGEREF _Toc127453568 \h </w:instrText>
            </w:r>
            <w:r w:rsidR="00350EDC" w:rsidRPr="00264D05">
              <w:rPr>
                <w:noProof/>
                <w:webHidden/>
              </w:rPr>
            </w:r>
            <w:r w:rsidR="00350EDC" w:rsidRPr="00264D05">
              <w:rPr>
                <w:noProof/>
                <w:webHidden/>
              </w:rPr>
              <w:fldChar w:fldCharType="separate"/>
            </w:r>
            <w:r w:rsidR="00264D05" w:rsidRPr="00264D05">
              <w:rPr>
                <w:noProof/>
                <w:webHidden/>
              </w:rPr>
              <w:t>29</w:t>
            </w:r>
            <w:r w:rsidR="00350EDC" w:rsidRPr="00264D05">
              <w:rPr>
                <w:noProof/>
                <w:webHidden/>
              </w:rPr>
              <w:fldChar w:fldCharType="end"/>
            </w:r>
          </w:hyperlink>
        </w:p>
        <w:p w14:paraId="592776AE" w14:textId="0244488C" w:rsidR="00335753" w:rsidRPr="00264D05" w:rsidRDefault="00000000" w:rsidP="00335753">
          <w:pPr>
            <w:pStyle w:val="31"/>
            <w:tabs>
              <w:tab w:val="right" w:leader="dot" w:pos="10195"/>
            </w:tabs>
            <w:spacing w:after="0"/>
            <w:rPr>
              <w:rFonts w:eastAsiaTheme="minorEastAsia"/>
              <w:b w:val="0"/>
              <w:bCs w:val="0"/>
            </w:rPr>
          </w:pPr>
          <w:hyperlink w:anchor="_Toc127453569" w:history="1">
            <w:r w:rsidR="00335753" w:rsidRPr="00264D05">
              <w:rPr>
                <w:rStyle w:val="af0"/>
                <w:b w:val="0"/>
                <w:bCs w:val="0"/>
              </w:rPr>
              <w:t>5.1 Общие положения о порядке проведения общественных обсуждений или публичных слушаний</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_Toc127453569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29</w:t>
            </w:r>
            <w:r w:rsidR="00350EDC" w:rsidRPr="00264D05">
              <w:rPr>
                <w:b w:val="0"/>
                <w:bCs w:val="0"/>
                <w:webHidden/>
              </w:rPr>
              <w:fldChar w:fldCharType="end"/>
            </w:r>
          </w:hyperlink>
        </w:p>
        <w:p w14:paraId="5A00CF18" w14:textId="4D1CA558" w:rsidR="00335753" w:rsidRPr="00264D05" w:rsidRDefault="00000000" w:rsidP="00335753">
          <w:pPr>
            <w:pStyle w:val="23"/>
            <w:tabs>
              <w:tab w:val="right" w:leader="dot" w:pos="10195"/>
            </w:tabs>
            <w:spacing w:after="0"/>
            <w:rPr>
              <w:rFonts w:eastAsiaTheme="minorEastAsia"/>
              <w:noProof/>
            </w:rPr>
          </w:pPr>
          <w:hyperlink w:anchor="_Toc127453570" w:history="1">
            <w:r w:rsidR="00335753" w:rsidRPr="00264D05">
              <w:rPr>
                <w:rStyle w:val="af0"/>
                <w:noProof/>
              </w:rPr>
              <w:t>Глава 6 Положение о внесении изменений в настоящие правила</w:t>
            </w:r>
            <w:r w:rsidR="00335753" w:rsidRPr="00264D05">
              <w:rPr>
                <w:noProof/>
                <w:webHidden/>
              </w:rPr>
              <w:tab/>
            </w:r>
            <w:r w:rsidR="00350EDC" w:rsidRPr="00264D05">
              <w:rPr>
                <w:noProof/>
                <w:webHidden/>
              </w:rPr>
              <w:fldChar w:fldCharType="begin"/>
            </w:r>
            <w:r w:rsidR="00335753" w:rsidRPr="00264D05">
              <w:rPr>
                <w:noProof/>
                <w:webHidden/>
              </w:rPr>
              <w:instrText xml:space="preserve"> PAGEREF _Toc127453570 \h </w:instrText>
            </w:r>
            <w:r w:rsidR="00350EDC" w:rsidRPr="00264D05">
              <w:rPr>
                <w:noProof/>
                <w:webHidden/>
              </w:rPr>
            </w:r>
            <w:r w:rsidR="00350EDC" w:rsidRPr="00264D05">
              <w:rPr>
                <w:noProof/>
                <w:webHidden/>
              </w:rPr>
              <w:fldChar w:fldCharType="separate"/>
            </w:r>
            <w:r w:rsidR="00264D05" w:rsidRPr="00264D05">
              <w:rPr>
                <w:noProof/>
                <w:webHidden/>
              </w:rPr>
              <w:t>32</w:t>
            </w:r>
            <w:r w:rsidR="00350EDC" w:rsidRPr="00264D05">
              <w:rPr>
                <w:noProof/>
                <w:webHidden/>
              </w:rPr>
              <w:fldChar w:fldCharType="end"/>
            </w:r>
          </w:hyperlink>
        </w:p>
        <w:p w14:paraId="6C15BC69" w14:textId="73DD8644" w:rsidR="00335753" w:rsidRPr="00264D05" w:rsidRDefault="00000000" w:rsidP="00335753">
          <w:pPr>
            <w:pStyle w:val="31"/>
            <w:tabs>
              <w:tab w:val="right" w:leader="dot" w:pos="10195"/>
            </w:tabs>
            <w:spacing w:after="0"/>
            <w:rPr>
              <w:rFonts w:eastAsiaTheme="minorEastAsia"/>
              <w:b w:val="0"/>
              <w:bCs w:val="0"/>
            </w:rPr>
          </w:pPr>
          <w:hyperlink w:anchor="_Toc127453571" w:history="1">
            <w:r w:rsidR="00335753" w:rsidRPr="00264D05">
              <w:rPr>
                <w:rStyle w:val="af0"/>
                <w:b w:val="0"/>
                <w:bCs w:val="0"/>
              </w:rPr>
              <w:t>6.1 Основания для внесения изменений в настоящие правила</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_Toc127453571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32</w:t>
            </w:r>
            <w:r w:rsidR="00350EDC" w:rsidRPr="00264D05">
              <w:rPr>
                <w:b w:val="0"/>
                <w:bCs w:val="0"/>
                <w:webHidden/>
              </w:rPr>
              <w:fldChar w:fldCharType="end"/>
            </w:r>
          </w:hyperlink>
        </w:p>
        <w:p w14:paraId="18E9E92E" w14:textId="39B16D2D" w:rsidR="00335753" w:rsidRPr="00264D05" w:rsidRDefault="00000000" w:rsidP="00335753">
          <w:pPr>
            <w:pStyle w:val="31"/>
            <w:tabs>
              <w:tab w:val="right" w:leader="dot" w:pos="10195"/>
            </w:tabs>
            <w:spacing w:after="0"/>
            <w:rPr>
              <w:rFonts w:eastAsiaTheme="minorEastAsia"/>
              <w:b w:val="0"/>
              <w:bCs w:val="0"/>
            </w:rPr>
          </w:pPr>
          <w:hyperlink w:anchor="_Toc127453572" w:history="1">
            <w:r w:rsidR="00335753" w:rsidRPr="00264D05">
              <w:rPr>
                <w:rStyle w:val="af0"/>
                <w:b w:val="0"/>
                <w:bCs w:val="0"/>
              </w:rPr>
              <w:t>6.2 Порядок внесения изменений в настоящие правила</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_Toc127453572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35</w:t>
            </w:r>
            <w:r w:rsidR="00350EDC" w:rsidRPr="00264D05">
              <w:rPr>
                <w:b w:val="0"/>
                <w:bCs w:val="0"/>
                <w:webHidden/>
              </w:rPr>
              <w:fldChar w:fldCharType="end"/>
            </w:r>
          </w:hyperlink>
        </w:p>
        <w:p w14:paraId="60A345E0" w14:textId="08970AB9" w:rsidR="00335753" w:rsidRPr="00264D05" w:rsidRDefault="00000000" w:rsidP="00335753">
          <w:pPr>
            <w:pStyle w:val="31"/>
            <w:tabs>
              <w:tab w:val="right" w:leader="dot" w:pos="10195"/>
            </w:tabs>
            <w:spacing w:after="0"/>
            <w:rPr>
              <w:rFonts w:eastAsiaTheme="minorEastAsia"/>
              <w:b w:val="0"/>
              <w:bCs w:val="0"/>
            </w:rPr>
          </w:pPr>
          <w:hyperlink w:anchor="_Toc127453573" w:history="1">
            <w:r w:rsidR="00335753" w:rsidRPr="00264D05">
              <w:rPr>
                <w:rStyle w:val="af0"/>
                <w:b w:val="0"/>
                <w:bCs w:val="0"/>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_Toc127453573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37</w:t>
            </w:r>
            <w:r w:rsidR="00350EDC" w:rsidRPr="00264D05">
              <w:rPr>
                <w:b w:val="0"/>
                <w:bCs w:val="0"/>
                <w:webHidden/>
              </w:rPr>
              <w:fldChar w:fldCharType="end"/>
            </w:r>
          </w:hyperlink>
        </w:p>
        <w:p w14:paraId="72BC9D1B" w14:textId="59E83687" w:rsidR="00335753" w:rsidRPr="00264D05" w:rsidRDefault="00000000" w:rsidP="00335753">
          <w:pPr>
            <w:pStyle w:val="23"/>
            <w:tabs>
              <w:tab w:val="right" w:leader="dot" w:pos="10195"/>
            </w:tabs>
            <w:spacing w:after="0"/>
            <w:rPr>
              <w:rFonts w:eastAsiaTheme="minorEastAsia"/>
              <w:noProof/>
            </w:rPr>
          </w:pPr>
          <w:hyperlink w:anchor="_Toc127453574" w:history="1">
            <w:r w:rsidR="00335753" w:rsidRPr="00264D05">
              <w:rPr>
                <w:rStyle w:val="af0"/>
                <w:noProof/>
              </w:rPr>
              <w:t>Глава 7 Положение о регулировании иных вопросов землепользования и застройки</w:t>
            </w:r>
            <w:r w:rsidR="00335753" w:rsidRPr="00264D05">
              <w:rPr>
                <w:noProof/>
                <w:webHidden/>
              </w:rPr>
              <w:tab/>
            </w:r>
            <w:r w:rsidR="00350EDC" w:rsidRPr="00264D05">
              <w:rPr>
                <w:noProof/>
                <w:webHidden/>
              </w:rPr>
              <w:fldChar w:fldCharType="begin"/>
            </w:r>
            <w:r w:rsidR="00335753" w:rsidRPr="00264D05">
              <w:rPr>
                <w:noProof/>
                <w:webHidden/>
              </w:rPr>
              <w:instrText xml:space="preserve"> PAGEREF _Toc127453574 \h </w:instrText>
            </w:r>
            <w:r w:rsidR="00350EDC" w:rsidRPr="00264D05">
              <w:rPr>
                <w:noProof/>
                <w:webHidden/>
              </w:rPr>
            </w:r>
            <w:r w:rsidR="00350EDC" w:rsidRPr="00264D05">
              <w:rPr>
                <w:noProof/>
                <w:webHidden/>
              </w:rPr>
              <w:fldChar w:fldCharType="separate"/>
            </w:r>
            <w:r w:rsidR="00264D05" w:rsidRPr="00264D05">
              <w:rPr>
                <w:noProof/>
                <w:webHidden/>
              </w:rPr>
              <w:t>38</w:t>
            </w:r>
            <w:r w:rsidR="00350EDC" w:rsidRPr="00264D05">
              <w:rPr>
                <w:noProof/>
                <w:webHidden/>
              </w:rPr>
              <w:fldChar w:fldCharType="end"/>
            </w:r>
          </w:hyperlink>
        </w:p>
        <w:p w14:paraId="48E402E1" w14:textId="5BC2C538" w:rsidR="00335753" w:rsidRPr="00264D05" w:rsidRDefault="00000000" w:rsidP="00335753">
          <w:pPr>
            <w:pStyle w:val="31"/>
            <w:tabs>
              <w:tab w:val="right" w:leader="dot" w:pos="10195"/>
            </w:tabs>
            <w:spacing w:after="0"/>
            <w:rPr>
              <w:rFonts w:eastAsiaTheme="minorEastAsia"/>
              <w:b w:val="0"/>
              <w:bCs w:val="0"/>
            </w:rPr>
          </w:pPr>
          <w:hyperlink w:anchor="_Toc127453575" w:history="1">
            <w:r w:rsidR="00335753" w:rsidRPr="00264D05">
              <w:rPr>
                <w:rStyle w:val="af0"/>
                <w:b w:val="0"/>
                <w:bCs w:val="0"/>
              </w:rPr>
              <w:t>7.1 Комплексное развитие территорий</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_Toc127453575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38</w:t>
            </w:r>
            <w:r w:rsidR="00350EDC" w:rsidRPr="00264D05">
              <w:rPr>
                <w:b w:val="0"/>
                <w:bCs w:val="0"/>
                <w:webHidden/>
              </w:rPr>
              <w:fldChar w:fldCharType="end"/>
            </w:r>
          </w:hyperlink>
        </w:p>
        <w:p w14:paraId="6E4F4522" w14:textId="4893D591" w:rsidR="00335753" w:rsidRPr="00264D05" w:rsidRDefault="00000000" w:rsidP="00335753">
          <w:pPr>
            <w:pStyle w:val="31"/>
            <w:tabs>
              <w:tab w:val="right" w:leader="dot" w:pos="10195"/>
            </w:tabs>
            <w:spacing w:after="0"/>
            <w:rPr>
              <w:rFonts w:eastAsiaTheme="minorEastAsia"/>
              <w:b w:val="0"/>
              <w:bCs w:val="0"/>
            </w:rPr>
          </w:pPr>
          <w:hyperlink w:anchor="_Toc127453576" w:history="1">
            <w:r w:rsidR="00335753" w:rsidRPr="00264D05">
              <w:rPr>
                <w:rStyle w:val="af0"/>
                <w:b w:val="0"/>
                <w:bCs w:val="0"/>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00335753" w:rsidRPr="00264D05">
              <w:rPr>
                <w:b w:val="0"/>
                <w:bCs w:val="0"/>
                <w:webHidden/>
              </w:rPr>
              <w:tab/>
            </w:r>
            <w:r w:rsidR="00350EDC" w:rsidRPr="00264D05">
              <w:rPr>
                <w:b w:val="0"/>
                <w:bCs w:val="0"/>
                <w:webHidden/>
              </w:rPr>
              <w:fldChar w:fldCharType="begin"/>
            </w:r>
            <w:r w:rsidR="00335753" w:rsidRPr="00264D05">
              <w:rPr>
                <w:b w:val="0"/>
                <w:bCs w:val="0"/>
                <w:webHidden/>
              </w:rPr>
              <w:instrText xml:space="preserve"> PAGEREF _Toc127453576 \h </w:instrText>
            </w:r>
            <w:r w:rsidR="00350EDC" w:rsidRPr="00264D05">
              <w:rPr>
                <w:b w:val="0"/>
                <w:bCs w:val="0"/>
                <w:webHidden/>
              </w:rPr>
            </w:r>
            <w:r w:rsidR="00350EDC" w:rsidRPr="00264D05">
              <w:rPr>
                <w:b w:val="0"/>
                <w:bCs w:val="0"/>
                <w:webHidden/>
              </w:rPr>
              <w:fldChar w:fldCharType="separate"/>
            </w:r>
            <w:r w:rsidR="00264D05" w:rsidRPr="00264D05">
              <w:rPr>
                <w:b w:val="0"/>
                <w:bCs w:val="0"/>
                <w:webHidden/>
              </w:rPr>
              <w:t>41</w:t>
            </w:r>
            <w:r w:rsidR="00350EDC" w:rsidRPr="00264D05">
              <w:rPr>
                <w:b w:val="0"/>
                <w:bCs w:val="0"/>
                <w:webHidden/>
              </w:rPr>
              <w:fldChar w:fldCharType="end"/>
            </w:r>
          </w:hyperlink>
        </w:p>
        <w:p w14:paraId="721C098F" w14:textId="77777777" w:rsidR="00335753" w:rsidRPr="00755D87" w:rsidRDefault="00350EDC" w:rsidP="00335753">
          <w:r w:rsidRPr="00264D05">
            <w:fldChar w:fldCharType="end"/>
          </w:r>
        </w:p>
      </w:sdtContent>
    </w:sdt>
    <w:p w14:paraId="38A7957B" w14:textId="77777777" w:rsidR="00335753" w:rsidRPr="00755D87" w:rsidRDefault="00335753" w:rsidP="00335753">
      <w:pPr>
        <w:rPr>
          <w:b/>
          <w:bCs/>
          <w:szCs w:val="28"/>
        </w:rPr>
      </w:pPr>
      <w:r w:rsidRPr="00755D87">
        <w:br w:type="page"/>
      </w:r>
    </w:p>
    <w:p w14:paraId="101E6422" w14:textId="77777777" w:rsidR="00335753" w:rsidRPr="00335753" w:rsidRDefault="00335753" w:rsidP="00335753">
      <w:pPr>
        <w:pStyle w:val="1"/>
        <w:spacing w:before="0" w:after="240" w:line="276" w:lineRule="auto"/>
        <w:ind w:left="709"/>
        <w:jc w:val="both"/>
        <w:rPr>
          <w:rFonts w:ascii="Times New Roman" w:hAnsi="Times New Roman"/>
          <w:color w:val="auto"/>
          <w:sz w:val="24"/>
          <w:lang w:val="ru-RU"/>
        </w:rPr>
      </w:pPr>
      <w:bookmarkStart w:id="37" w:name="_Toc127453547"/>
      <w:r w:rsidRPr="00335753">
        <w:rPr>
          <w:rFonts w:ascii="Times New Roman" w:hAnsi="Times New Roman"/>
          <w:color w:val="auto"/>
          <w:sz w:val="24"/>
          <w:lang w:val="ru-RU"/>
        </w:rPr>
        <w:lastRenderedPageBreak/>
        <w:t xml:space="preserve">РАЗДЕЛ </w:t>
      </w:r>
      <w:r w:rsidRPr="00755D87">
        <w:rPr>
          <w:rFonts w:ascii="Times New Roman" w:hAnsi="Times New Roman"/>
          <w:color w:val="auto"/>
          <w:sz w:val="24"/>
        </w:rPr>
        <w:t>I</w:t>
      </w:r>
      <w:r w:rsidRPr="00335753">
        <w:rPr>
          <w:rFonts w:ascii="Times New Roman" w:hAnsi="Times New Roman"/>
          <w:color w:val="auto"/>
          <w:sz w:val="24"/>
          <w:lang w:val="ru-RU"/>
        </w:rPr>
        <w:t xml:space="preserve"> ПОРЯДОК ПРИМЕНЕНИЯ ПРАВИЛ ЗЕМЛЕПОЛЬЗОВАНИЯ И ЗАСТРОЙКИ </w:t>
      </w:r>
      <w:bookmarkStart w:id="38" w:name="_Toc1552775"/>
      <w:r w:rsidRPr="00335753">
        <w:rPr>
          <w:rFonts w:ascii="Times New Roman" w:hAnsi="Times New Roman"/>
          <w:color w:val="auto"/>
          <w:sz w:val="24"/>
          <w:lang w:val="ru-RU"/>
        </w:rPr>
        <w:t>ЧАСТИ ТЕРРИТОРИИ УСТЬЯНСКОГО МУНИЦИПАЛЬНОГО ОКРУГА АРХАНГЕЛЬСКОЙ ОБЛАСТИ, В ГРАНИЦЫ КОТОРОЙ ВХОДЯТ ТЕРРИТОРИИ ДЕРЕВЕНЬ АКИЧКИН ПОЧИНОК, АКСЕНОВСКАЯ, АНДРЕЕВ ПОЧИНОК, БЕРЕЖНАЯ, ВЕРИГИНСКАЯ, ГЛУБОКИЙ, ИВАШЕВСКАЯ, НАБЕРЕЖНАЯ, НИКИТИНСКАЯ, ПЕСТОВО, СОБОЛЕВСКАЯ, ТУРИХА, ФОМИН ПОЧИНОК, ШАЛИМОВА, ЯЗОВИЦЫ, СЕЛА БЕСТУЖЕВО, ПОСЕЛКА ГЛУБОКИЙ И ВНЕСЕНИЯ В НИХ ИЗМЕНЕНИЙ</w:t>
      </w:r>
      <w:bookmarkEnd w:id="36"/>
      <w:bookmarkEnd w:id="37"/>
      <w:bookmarkEnd w:id="38"/>
    </w:p>
    <w:p w14:paraId="78F414A9" w14:textId="77777777" w:rsidR="00335753" w:rsidRPr="00755D87" w:rsidRDefault="00335753" w:rsidP="00335753">
      <w:pPr>
        <w:keepNext/>
        <w:keepLines/>
        <w:spacing w:before="240" w:after="240" w:line="276" w:lineRule="auto"/>
        <w:ind w:firstLine="709"/>
        <w:outlineLvl w:val="1"/>
        <w:rPr>
          <w:b/>
          <w:bCs/>
          <w:szCs w:val="28"/>
        </w:rPr>
      </w:pPr>
      <w:bookmarkStart w:id="39" w:name="_Toc1636573"/>
      <w:bookmarkStart w:id="40" w:name="_Toc82440445"/>
      <w:bookmarkStart w:id="41" w:name="_Toc127453548"/>
      <w:r w:rsidRPr="00755D87">
        <w:rPr>
          <w:b/>
          <w:bCs/>
          <w:szCs w:val="28"/>
        </w:rPr>
        <w:t>Глава 1 Общие положения</w:t>
      </w:r>
      <w:bookmarkEnd w:id="39"/>
      <w:bookmarkEnd w:id="40"/>
      <w:bookmarkEnd w:id="41"/>
    </w:p>
    <w:p w14:paraId="46C98CF5" w14:textId="77777777" w:rsidR="00335753" w:rsidRPr="00755D87" w:rsidRDefault="00335753" w:rsidP="00335753">
      <w:pPr>
        <w:keepNext/>
        <w:keepLines/>
        <w:spacing w:before="240" w:after="240" w:line="276" w:lineRule="auto"/>
        <w:ind w:firstLine="709"/>
        <w:outlineLvl w:val="2"/>
        <w:rPr>
          <w:b/>
          <w:bCs/>
          <w:szCs w:val="28"/>
        </w:rPr>
      </w:pPr>
      <w:bookmarkStart w:id="42" w:name="_Toc127453549"/>
      <w:r w:rsidRPr="00755D87">
        <w:rPr>
          <w:b/>
          <w:bCs/>
          <w:szCs w:val="28"/>
        </w:rPr>
        <w:t>1.1</w:t>
      </w:r>
      <w:r w:rsidRPr="00755D87">
        <w:rPr>
          <w:b/>
          <w:bCs/>
          <w:szCs w:val="28"/>
        </w:rPr>
        <w:tab/>
        <w:t>Основные понятия, используемые в правилах землепользования и застройки</w:t>
      </w:r>
      <w:bookmarkEnd w:id="42"/>
    </w:p>
    <w:p w14:paraId="3D316CB2" w14:textId="77777777" w:rsidR="00335753" w:rsidRPr="00755D87" w:rsidRDefault="00335753">
      <w:pPr>
        <w:numPr>
          <w:ilvl w:val="0"/>
          <w:numId w:val="11"/>
        </w:numPr>
        <w:suppressAutoHyphens w:val="0"/>
        <w:autoSpaceDE w:val="0"/>
        <w:autoSpaceDN w:val="0"/>
        <w:adjustRightInd w:val="0"/>
        <w:snapToGrid/>
        <w:spacing w:before="120" w:after="120" w:line="276" w:lineRule="auto"/>
        <w:contextualSpacing/>
        <w:rPr>
          <w:rFonts w:eastAsia="Calibri"/>
          <w:szCs w:val="28"/>
        </w:rPr>
      </w:pPr>
      <w:r w:rsidRPr="00755D87">
        <w:rPr>
          <w:rFonts w:eastAsia="Calibri"/>
          <w:szCs w:val="28"/>
        </w:rPr>
        <w:t xml:space="preserve">Все термины, понятия и определения, используемые в настоящих Правилах землепользования и застройки части территории Устьянского муниципального округа Архангельской области, в границы которой входят территории деревень </w:t>
      </w:r>
      <w:proofErr w:type="spellStart"/>
      <w:r w:rsidRPr="00755D87">
        <w:rPr>
          <w:rFonts w:eastAsia="Calibri"/>
          <w:szCs w:val="28"/>
        </w:rPr>
        <w:t>Акичкин</w:t>
      </w:r>
      <w:proofErr w:type="spellEnd"/>
      <w:r w:rsidRPr="00755D87">
        <w:rPr>
          <w:rFonts w:eastAsia="Calibri"/>
          <w:szCs w:val="28"/>
        </w:rPr>
        <w:t xml:space="preserve"> Починок, </w:t>
      </w:r>
      <w:proofErr w:type="spellStart"/>
      <w:r w:rsidRPr="00755D87">
        <w:rPr>
          <w:rFonts w:eastAsia="Calibri"/>
          <w:szCs w:val="28"/>
        </w:rPr>
        <w:t>Аксеновская</w:t>
      </w:r>
      <w:proofErr w:type="spellEnd"/>
      <w:r w:rsidRPr="00755D87">
        <w:rPr>
          <w:rFonts w:eastAsia="Calibri"/>
          <w:szCs w:val="28"/>
        </w:rPr>
        <w:t xml:space="preserve">, Андреев Починок, Бережная, </w:t>
      </w:r>
      <w:proofErr w:type="spellStart"/>
      <w:r w:rsidRPr="00755D87">
        <w:rPr>
          <w:rFonts w:eastAsia="Calibri"/>
          <w:szCs w:val="28"/>
        </w:rPr>
        <w:t>Веригинская</w:t>
      </w:r>
      <w:proofErr w:type="spellEnd"/>
      <w:r w:rsidRPr="00755D87">
        <w:rPr>
          <w:rFonts w:eastAsia="Calibri"/>
          <w:szCs w:val="28"/>
        </w:rPr>
        <w:t xml:space="preserve">, Глубокий, </w:t>
      </w:r>
      <w:proofErr w:type="spellStart"/>
      <w:r w:rsidRPr="00755D87">
        <w:rPr>
          <w:rFonts w:eastAsia="Calibri"/>
          <w:szCs w:val="28"/>
        </w:rPr>
        <w:t>Ивашевская</w:t>
      </w:r>
      <w:proofErr w:type="spellEnd"/>
      <w:r w:rsidRPr="00755D87">
        <w:rPr>
          <w:rFonts w:eastAsia="Calibri"/>
          <w:szCs w:val="28"/>
        </w:rPr>
        <w:t xml:space="preserve">, Набережная, Никитинская, Пестово, Соболевская, </w:t>
      </w:r>
      <w:proofErr w:type="spellStart"/>
      <w:r w:rsidRPr="00755D87">
        <w:rPr>
          <w:rFonts w:eastAsia="Calibri"/>
          <w:szCs w:val="28"/>
        </w:rPr>
        <w:t>Туриха</w:t>
      </w:r>
      <w:proofErr w:type="spellEnd"/>
      <w:r w:rsidRPr="00755D87">
        <w:rPr>
          <w:rFonts w:eastAsia="Calibri"/>
          <w:szCs w:val="28"/>
        </w:rPr>
        <w:t xml:space="preserve">, Фомин Починок, Шалимова, </w:t>
      </w:r>
      <w:proofErr w:type="spellStart"/>
      <w:r w:rsidRPr="00755D87">
        <w:rPr>
          <w:rFonts w:eastAsia="Calibri"/>
          <w:szCs w:val="28"/>
        </w:rPr>
        <w:t>Язовицы</w:t>
      </w:r>
      <w:proofErr w:type="spellEnd"/>
      <w:r w:rsidRPr="00755D87">
        <w:rPr>
          <w:rFonts w:eastAsia="Calibri"/>
          <w:szCs w:val="28"/>
        </w:rPr>
        <w:t>, села Бестужево, поселка Глубокий (далее – правила), применяются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законодательными и нормативными актами Российской Федерации и Архангельской области.</w:t>
      </w:r>
    </w:p>
    <w:p w14:paraId="2C23AC67" w14:textId="77777777" w:rsidR="00335753" w:rsidRPr="00755D87" w:rsidRDefault="00335753" w:rsidP="00335753">
      <w:pPr>
        <w:keepNext/>
        <w:keepLines/>
        <w:spacing w:before="240" w:after="240" w:line="276" w:lineRule="auto"/>
        <w:ind w:firstLine="709"/>
        <w:outlineLvl w:val="2"/>
        <w:rPr>
          <w:b/>
          <w:bCs/>
          <w:szCs w:val="28"/>
        </w:rPr>
      </w:pPr>
      <w:bookmarkStart w:id="43" w:name="_Toc1636576"/>
      <w:bookmarkStart w:id="44" w:name="_Toc40445537"/>
      <w:bookmarkStart w:id="45" w:name="_Toc127453550"/>
      <w:r w:rsidRPr="00755D87">
        <w:rPr>
          <w:b/>
          <w:bCs/>
          <w:szCs w:val="28"/>
        </w:rPr>
        <w:t>1.2 Назначение, область применения и содержание</w:t>
      </w:r>
      <w:bookmarkStart w:id="46" w:name="_Toc1552780"/>
      <w:r w:rsidRPr="00755D87">
        <w:rPr>
          <w:b/>
          <w:bCs/>
          <w:szCs w:val="28"/>
        </w:rPr>
        <w:t xml:space="preserve"> настоящих правил</w:t>
      </w:r>
      <w:bookmarkEnd w:id="43"/>
      <w:bookmarkEnd w:id="44"/>
      <w:bookmarkEnd w:id="45"/>
      <w:bookmarkEnd w:id="46"/>
    </w:p>
    <w:p w14:paraId="6F99A6AF" w14:textId="77777777" w:rsidR="00335753" w:rsidRPr="00755D87" w:rsidRDefault="00335753">
      <w:pPr>
        <w:numPr>
          <w:ilvl w:val="0"/>
          <w:numId w:val="11"/>
        </w:numPr>
        <w:tabs>
          <w:tab w:val="left" w:pos="-142"/>
          <w:tab w:val="left" w:pos="1134"/>
        </w:tabs>
        <w:suppressAutoHyphens w:val="0"/>
        <w:autoSpaceDE w:val="0"/>
        <w:autoSpaceDN w:val="0"/>
        <w:adjustRightInd w:val="0"/>
        <w:snapToGrid/>
        <w:spacing w:before="120" w:after="120" w:line="276" w:lineRule="auto"/>
        <w:rPr>
          <w:rFonts w:eastAsia="Calibri"/>
        </w:rPr>
      </w:pPr>
      <w:r w:rsidRPr="00755D87">
        <w:rPr>
          <w:rFonts w:eastAsia="Calibri"/>
        </w:rPr>
        <w:t xml:space="preserve">Настоящие правила разработаны в соответствии </w:t>
      </w:r>
      <w:r w:rsidRPr="00755D87">
        <w:rPr>
          <w:rFonts w:eastAsia="Calibri"/>
        </w:rPr>
        <w:br/>
        <w:t xml:space="preserve">с Градостроительным кодексом Российской Федерации, Земельным кодексом Российской Федерации, Федеральным законом от 6 октября 2003 года </w:t>
      </w:r>
      <w:r w:rsidRPr="00755D87">
        <w:rPr>
          <w:rFonts w:eastAsia="Calibri"/>
        </w:rPr>
        <w:br/>
        <w:t>№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нормативными правовыми актами Устьянского муниципального района</w:t>
      </w:r>
      <w:r w:rsidR="004F7ECA">
        <w:rPr>
          <w:rFonts w:eastAsia="Calibri"/>
        </w:rPr>
        <w:t xml:space="preserve"> Архангельской области</w:t>
      </w:r>
      <w:r w:rsidRPr="00755D87">
        <w:rPr>
          <w:rFonts w:eastAsia="Calibri"/>
        </w:rPr>
        <w:t>, нормативными правовыми актами сельского поселения «</w:t>
      </w:r>
      <w:proofErr w:type="spellStart"/>
      <w:r w:rsidRPr="00755D87">
        <w:rPr>
          <w:rFonts w:eastAsia="Calibri"/>
        </w:rPr>
        <w:t>Бестужевское</w:t>
      </w:r>
      <w:proofErr w:type="spellEnd"/>
      <w:r w:rsidRPr="00755D87">
        <w:rPr>
          <w:rFonts w:eastAsia="Calibri"/>
        </w:rPr>
        <w:t>»</w:t>
      </w:r>
      <w:r w:rsidR="004F7ECA" w:rsidRPr="004F7ECA">
        <w:rPr>
          <w:rFonts w:eastAsia="Calibri"/>
        </w:rPr>
        <w:t xml:space="preserve"> </w:t>
      </w:r>
      <w:r w:rsidR="004F7ECA" w:rsidRPr="00755D87">
        <w:rPr>
          <w:rFonts w:eastAsia="Calibri"/>
        </w:rPr>
        <w:t>Устьянского муниципального района</w:t>
      </w:r>
      <w:r w:rsidR="004F7ECA">
        <w:rPr>
          <w:rFonts w:eastAsia="Calibri"/>
        </w:rPr>
        <w:t xml:space="preserve"> Архангельской области</w:t>
      </w:r>
      <w:r w:rsidRPr="00755D87">
        <w:rPr>
          <w:rFonts w:eastAsia="Calibri"/>
        </w:rPr>
        <w:t>, нормативными правовыми актами Устьянского муниципального округа Архангельской области (далее – Округ).</w:t>
      </w:r>
    </w:p>
    <w:p w14:paraId="749C7B69" w14:textId="77777777" w:rsidR="00335753" w:rsidRPr="00755D87" w:rsidRDefault="00335753">
      <w:pPr>
        <w:numPr>
          <w:ilvl w:val="0"/>
          <w:numId w:val="11"/>
        </w:numPr>
        <w:tabs>
          <w:tab w:val="left" w:pos="-142"/>
          <w:tab w:val="left" w:pos="1134"/>
        </w:tabs>
        <w:suppressAutoHyphens w:val="0"/>
        <w:autoSpaceDE w:val="0"/>
        <w:autoSpaceDN w:val="0"/>
        <w:adjustRightInd w:val="0"/>
        <w:snapToGrid/>
        <w:spacing w:before="120" w:after="120" w:line="276" w:lineRule="auto"/>
      </w:pPr>
      <w:r w:rsidRPr="00755D87">
        <w:t>Настоящие правила разработаны в целях:</w:t>
      </w:r>
    </w:p>
    <w:p w14:paraId="32376474" w14:textId="77777777" w:rsidR="00335753" w:rsidRPr="00755D87" w:rsidRDefault="00335753">
      <w:pPr>
        <w:numPr>
          <w:ilvl w:val="0"/>
          <w:numId w:val="4"/>
        </w:numPr>
        <w:tabs>
          <w:tab w:val="left" w:pos="-142"/>
          <w:tab w:val="left" w:pos="1134"/>
        </w:tabs>
        <w:suppressAutoHyphens w:val="0"/>
        <w:autoSpaceDE w:val="0"/>
        <w:autoSpaceDN w:val="0"/>
        <w:adjustRightInd w:val="0"/>
        <w:snapToGrid/>
        <w:spacing w:before="120" w:after="120" w:line="276" w:lineRule="auto"/>
        <w:ind w:left="0" w:firstLine="709"/>
        <w:rPr>
          <w:rFonts w:eastAsia="Calibri"/>
        </w:rPr>
      </w:pPr>
      <w:r w:rsidRPr="00755D87">
        <w:rPr>
          <w:rFonts w:eastAsia="Calibri"/>
        </w:rPr>
        <w:lastRenderedPageBreak/>
        <w:t xml:space="preserve">создания условий для устойчивого развития части территории Устьянского муниципального округа Архангельской области, в границы которой входят территории деревень </w:t>
      </w:r>
      <w:proofErr w:type="spellStart"/>
      <w:r w:rsidRPr="00755D87">
        <w:rPr>
          <w:rFonts w:eastAsia="Calibri"/>
        </w:rPr>
        <w:t>Акичкин</w:t>
      </w:r>
      <w:proofErr w:type="spellEnd"/>
      <w:r w:rsidRPr="00755D87">
        <w:rPr>
          <w:rFonts w:eastAsia="Calibri"/>
        </w:rPr>
        <w:t xml:space="preserve"> Починок, </w:t>
      </w:r>
      <w:proofErr w:type="spellStart"/>
      <w:r w:rsidRPr="00755D87">
        <w:rPr>
          <w:rFonts w:eastAsia="Calibri"/>
        </w:rPr>
        <w:t>Аксеновская</w:t>
      </w:r>
      <w:proofErr w:type="spellEnd"/>
      <w:r w:rsidRPr="00755D87">
        <w:rPr>
          <w:rFonts w:eastAsia="Calibri"/>
        </w:rPr>
        <w:t xml:space="preserve">, Андреев Починок, Бережная, </w:t>
      </w:r>
      <w:proofErr w:type="spellStart"/>
      <w:r w:rsidRPr="00755D87">
        <w:rPr>
          <w:rFonts w:eastAsia="Calibri"/>
        </w:rPr>
        <w:t>Веригинская</w:t>
      </w:r>
      <w:proofErr w:type="spellEnd"/>
      <w:r w:rsidRPr="00755D87">
        <w:rPr>
          <w:rFonts w:eastAsia="Calibri"/>
        </w:rPr>
        <w:t xml:space="preserve">, Глубокий, </w:t>
      </w:r>
      <w:proofErr w:type="spellStart"/>
      <w:r w:rsidRPr="00755D87">
        <w:rPr>
          <w:rFonts w:eastAsia="Calibri"/>
        </w:rPr>
        <w:t>Ивашевская</w:t>
      </w:r>
      <w:proofErr w:type="spellEnd"/>
      <w:r w:rsidRPr="00755D87">
        <w:rPr>
          <w:rFonts w:eastAsia="Calibri"/>
        </w:rPr>
        <w:t xml:space="preserve">, Набережная, Никитинская, Пестово, Соболевская, </w:t>
      </w:r>
      <w:proofErr w:type="spellStart"/>
      <w:r w:rsidRPr="00755D87">
        <w:rPr>
          <w:rFonts w:eastAsia="Calibri"/>
        </w:rPr>
        <w:t>Туриха</w:t>
      </w:r>
      <w:proofErr w:type="spellEnd"/>
      <w:r w:rsidRPr="00755D87">
        <w:rPr>
          <w:rFonts w:eastAsia="Calibri"/>
        </w:rPr>
        <w:t xml:space="preserve">, Фомин Починок, Шалимова, </w:t>
      </w:r>
      <w:proofErr w:type="spellStart"/>
      <w:r w:rsidRPr="00755D87">
        <w:rPr>
          <w:rFonts w:eastAsia="Calibri"/>
        </w:rPr>
        <w:t>Язовицы</w:t>
      </w:r>
      <w:proofErr w:type="spellEnd"/>
      <w:r w:rsidRPr="00755D87">
        <w:rPr>
          <w:rFonts w:eastAsia="Calibri"/>
        </w:rPr>
        <w:t>, села Бестужево, поселка Глубокий, сохранения окружающей среды и объектов культурного наследия;</w:t>
      </w:r>
    </w:p>
    <w:p w14:paraId="121592FB" w14:textId="77777777" w:rsidR="00335753" w:rsidRPr="00755D87" w:rsidRDefault="00335753">
      <w:pPr>
        <w:numPr>
          <w:ilvl w:val="0"/>
          <w:numId w:val="4"/>
        </w:numPr>
        <w:tabs>
          <w:tab w:val="left" w:pos="-142"/>
          <w:tab w:val="left" w:pos="1134"/>
        </w:tabs>
        <w:suppressAutoHyphens w:val="0"/>
        <w:autoSpaceDE w:val="0"/>
        <w:autoSpaceDN w:val="0"/>
        <w:adjustRightInd w:val="0"/>
        <w:snapToGrid/>
        <w:spacing w:before="120" w:after="120" w:line="276" w:lineRule="auto"/>
        <w:ind w:left="0" w:firstLine="709"/>
        <w:rPr>
          <w:rFonts w:eastAsia="Calibri"/>
        </w:rPr>
      </w:pPr>
      <w:r w:rsidRPr="00755D87">
        <w:rPr>
          <w:rFonts w:eastAsia="Calibri"/>
        </w:rPr>
        <w:t xml:space="preserve">создания условий для планировки </w:t>
      </w:r>
      <w:r w:rsidRPr="00755D87">
        <w:rPr>
          <w:rFonts w:eastAsia="Calibri"/>
          <w:szCs w:val="28"/>
        </w:rPr>
        <w:t xml:space="preserve">части территории Устьянского муниципального округа Архангельской области, в границы которой входят территории деревень </w:t>
      </w:r>
      <w:proofErr w:type="spellStart"/>
      <w:r w:rsidRPr="00755D87">
        <w:rPr>
          <w:rFonts w:eastAsia="Calibri"/>
          <w:szCs w:val="28"/>
        </w:rPr>
        <w:t>Акичкин</w:t>
      </w:r>
      <w:proofErr w:type="spellEnd"/>
      <w:r w:rsidRPr="00755D87">
        <w:rPr>
          <w:rFonts w:eastAsia="Calibri"/>
          <w:szCs w:val="28"/>
        </w:rPr>
        <w:t xml:space="preserve"> Починок, </w:t>
      </w:r>
      <w:proofErr w:type="spellStart"/>
      <w:r w:rsidRPr="00755D87">
        <w:rPr>
          <w:rFonts w:eastAsia="Calibri"/>
          <w:szCs w:val="28"/>
        </w:rPr>
        <w:t>Аксеновская</w:t>
      </w:r>
      <w:proofErr w:type="spellEnd"/>
      <w:r w:rsidRPr="00755D87">
        <w:rPr>
          <w:rFonts w:eastAsia="Calibri"/>
          <w:szCs w:val="28"/>
        </w:rPr>
        <w:t xml:space="preserve">, Андреев Починок, Бережная, </w:t>
      </w:r>
      <w:proofErr w:type="spellStart"/>
      <w:r w:rsidRPr="00755D87">
        <w:rPr>
          <w:rFonts w:eastAsia="Calibri"/>
          <w:szCs w:val="28"/>
        </w:rPr>
        <w:t>Веригинская</w:t>
      </w:r>
      <w:proofErr w:type="spellEnd"/>
      <w:r w:rsidRPr="00755D87">
        <w:rPr>
          <w:rFonts w:eastAsia="Calibri"/>
          <w:szCs w:val="28"/>
        </w:rPr>
        <w:t xml:space="preserve">, Глубокий, </w:t>
      </w:r>
      <w:proofErr w:type="spellStart"/>
      <w:r w:rsidRPr="00755D87">
        <w:rPr>
          <w:rFonts w:eastAsia="Calibri"/>
          <w:szCs w:val="28"/>
        </w:rPr>
        <w:t>Ивашевская</w:t>
      </w:r>
      <w:proofErr w:type="spellEnd"/>
      <w:r w:rsidRPr="00755D87">
        <w:rPr>
          <w:rFonts w:eastAsia="Calibri"/>
          <w:szCs w:val="28"/>
        </w:rPr>
        <w:t xml:space="preserve">, Набережная, Никитинская, Пестово, Соболевская, </w:t>
      </w:r>
      <w:proofErr w:type="spellStart"/>
      <w:r w:rsidRPr="00755D87">
        <w:rPr>
          <w:rFonts w:eastAsia="Calibri"/>
          <w:szCs w:val="28"/>
        </w:rPr>
        <w:t>Туриха</w:t>
      </w:r>
      <w:proofErr w:type="spellEnd"/>
      <w:r w:rsidRPr="00755D87">
        <w:rPr>
          <w:rFonts w:eastAsia="Calibri"/>
          <w:szCs w:val="28"/>
        </w:rPr>
        <w:t xml:space="preserve">, Фомин Починок, Шалимова, </w:t>
      </w:r>
      <w:proofErr w:type="spellStart"/>
      <w:r w:rsidRPr="00755D87">
        <w:rPr>
          <w:rFonts w:eastAsia="Calibri"/>
          <w:szCs w:val="28"/>
        </w:rPr>
        <w:t>Язовицы</w:t>
      </w:r>
      <w:proofErr w:type="spellEnd"/>
      <w:r w:rsidRPr="00755D87">
        <w:rPr>
          <w:rFonts w:eastAsia="Calibri"/>
          <w:szCs w:val="28"/>
        </w:rPr>
        <w:t>, села Бестужево, поселка Глубокий</w:t>
      </w:r>
      <w:r w:rsidRPr="00755D87">
        <w:rPr>
          <w:rFonts w:eastAsia="Calibri"/>
        </w:rPr>
        <w:t>;</w:t>
      </w:r>
    </w:p>
    <w:p w14:paraId="60B45CAE" w14:textId="77777777" w:rsidR="00335753" w:rsidRPr="00755D87" w:rsidRDefault="00335753">
      <w:pPr>
        <w:numPr>
          <w:ilvl w:val="0"/>
          <w:numId w:val="4"/>
        </w:numPr>
        <w:tabs>
          <w:tab w:val="left" w:pos="-142"/>
          <w:tab w:val="left" w:pos="1134"/>
        </w:tabs>
        <w:suppressAutoHyphens w:val="0"/>
        <w:autoSpaceDE w:val="0"/>
        <w:autoSpaceDN w:val="0"/>
        <w:adjustRightInd w:val="0"/>
        <w:snapToGrid/>
        <w:spacing w:before="120" w:after="120" w:line="276" w:lineRule="auto"/>
        <w:ind w:left="0" w:firstLine="709"/>
        <w:rPr>
          <w:rFonts w:eastAsia="Calibri"/>
        </w:rPr>
      </w:pPr>
      <w:r w:rsidRPr="00755D87">
        <w:rPr>
          <w:rFonts w:eastAsia="Calibri"/>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2547394" w14:textId="77777777" w:rsidR="00335753" w:rsidRPr="00755D87" w:rsidRDefault="00335753">
      <w:pPr>
        <w:numPr>
          <w:ilvl w:val="0"/>
          <w:numId w:val="4"/>
        </w:numPr>
        <w:tabs>
          <w:tab w:val="left" w:pos="-142"/>
          <w:tab w:val="left" w:pos="1134"/>
        </w:tabs>
        <w:suppressAutoHyphens w:val="0"/>
        <w:autoSpaceDE w:val="0"/>
        <w:autoSpaceDN w:val="0"/>
        <w:adjustRightInd w:val="0"/>
        <w:snapToGrid/>
        <w:spacing w:before="120" w:after="120" w:line="276" w:lineRule="auto"/>
        <w:ind w:left="0" w:firstLine="709"/>
        <w:rPr>
          <w:rFonts w:eastAsia="Calibri"/>
        </w:rPr>
      </w:pPr>
      <w:r w:rsidRPr="00755D87">
        <w:rPr>
          <w:rFonts w:eastAsia="Calibri"/>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CE2AB9C" w14:textId="77777777" w:rsidR="00335753" w:rsidRPr="00755D87" w:rsidRDefault="00335753">
      <w:pPr>
        <w:numPr>
          <w:ilvl w:val="0"/>
          <w:numId w:val="11"/>
        </w:numPr>
        <w:tabs>
          <w:tab w:val="left" w:pos="-142"/>
          <w:tab w:val="left" w:pos="1134"/>
        </w:tabs>
        <w:suppressAutoHyphens w:val="0"/>
        <w:autoSpaceDE w:val="0"/>
        <w:autoSpaceDN w:val="0"/>
        <w:adjustRightInd w:val="0"/>
        <w:snapToGrid/>
        <w:spacing w:before="120" w:after="120" w:line="276" w:lineRule="auto"/>
        <w:rPr>
          <w:rFonts w:eastAsia="Calibri"/>
        </w:rPr>
      </w:pPr>
      <w:r w:rsidRPr="00755D87">
        <w:rPr>
          <w:rFonts w:eastAsia="Calibri"/>
        </w:rPr>
        <w:t>Настоящие правила включают в себя:</w:t>
      </w:r>
    </w:p>
    <w:p w14:paraId="1EDE7E61" w14:textId="77777777" w:rsidR="00335753" w:rsidRPr="00755D87" w:rsidRDefault="00335753">
      <w:pPr>
        <w:numPr>
          <w:ilvl w:val="0"/>
          <w:numId w:val="13"/>
        </w:numPr>
        <w:tabs>
          <w:tab w:val="left" w:pos="1134"/>
        </w:tabs>
        <w:suppressAutoHyphens w:val="0"/>
        <w:autoSpaceDE w:val="0"/>
        <w:autoSpaceDN w:val="0"/>
        <w:adjustRightInd w:val="0"/>
        <w:snapToGrid/>
        <w:spacing w:before="120" w:after="120" w:line="276" w:lineRule="auto"/>
        <w:ind w:left="0" w:firstLine="709"/>
        <w:contextualSpacing/>
        <w:rPr>
          <w:lang w:eastAsia="en-US"/>
        </w:rPr>
      </w:pPr>
      <w:r w:rsidRPr="00755D87">
        <w:rPr>
          <w:lang w:eastAsia="en-US"/>
        </w:rPr>
        <w:t>порядок применения настоящих правил и внесения в них изменений;</w:t>
      </w:r>
    </w:p>
    <w:p w14:paraId="58A31FA3" w14:textId="77777777" w:rsidR="00335753" w:rsidRPr="00755D87" w:rsidRDefault="00335753">
      <w:pPr>
        <w:numPr>
          <w:ilvl w:val="0"/>
          <w:numId w:val="13"/>
        </w:numPr>
        <w:tabs>
          <w:tab w:val="left" w:pos="1134"/>
        </w:tabs>
        <w:suppressAutoHyphens w:val="0"/>
        <w:autoSpaceDE w:val="0"/>
        <w:autoSpaceDN w:val="0"/>
        <w:adjustRightInd w:val="0"/>
        <w:snapToGrid/>
        <w:spacing w:before="120" w:after="120" w:line="276" w:lineRule="auto"/>
        <w:ind w:left="0" w:firstLine="709"/>
        <w:contextualSpacing/>
        <w:rPr>
          <w:lang w:eastAsia="en-US"/>
        </w:rPr>
      </w:pPr>
      <w:r w:rsidRPr="00755D87">
        <w:rPr>
          <w:lang w:eastAsia="en-US"/>
        </w:rPr>
        <w:t>карту градостроительного зонирования;</w:t>
      </w:r>
    </w:p>
    <w:p w14:paraId="0501863D" w14:textId="77777777" w:rsidR="00335753" w:rsidRPr="00755D87" w:rsidRDefault="00335753">
      <w:pPr>
        <w:numPr>
          <w:ilvl w:val="0"/>
          <w:numId w:val="13"/>
        </w:numPr>
        <w:tabs>
          <w:tab w:val="left" w:pos="1134"/>
        </w:tabs>
        <w:suppressAutoHyphens w:val="0"/>
        <w:autoSpaceDE w:val="0"/>
        <w:autoSpaceDN w:val="0"/>
        <w:adjustRightInd w:val="0"/>
        <w:snapToGrid/>
        <w:spacing w:before="120" w:after="120" w:line="276" w:lineRule="auto"/>
        <w:ind w:left="0" w:firstLine="709"/>
        <w:contextualSpacing/>
        <w:rPr>
          <w:lang w:eastAsia="en-US"/>
        </w:rPr>
      </w:pPr>
      <w:r w:rsidRPr="00755D87">
        <w:rPr>
          <w:lang w:eastAsia="en-US"/>
        </w:rPr>
        <w:t>градостроительные регламенты.</w:t>
      </w:r>
    </w:p>
    <w:p w14:paraId="2687735B" w14:textId="77777777" w:rsidR="00335753" w:rsidRPr="00755D87" w:rsidRDefault="00335753">
      <w:pPr>
        <w:numPr>
          <w:ilvl w:val="0"/>
          <w:numId w:val="11"/>
        </w:numPr>
        <w:tabs>
          <w:tab w:val="left" w:pos="-142"/>
          <w:tab w:val="left" w:pos="1134"/>
        </w:tabs>
        <w:suppressAutoHyphens w:val="0"/>
        <w:autoSpaceDE w:val="0"/>
        <w:autoSpaceDN w:val="0"/>
        <w:adjustRightInd w:val="0"/>
        <w:snapToGrid/>
        <w:spacing w:before="120" w:after="120" w:line="276" w:lineRule="auto"/>
        <w:rPr>
          <w:rFonts w:eastAsia="Calibri"/>
        </w:rPr>
      </w:pPr>
      <w:r w:rsidRPr="00755D87">
        <w:rPr>
          <w:rFonts w:eastAsia="Calibri"/>
        </w:rPr>
        <w:t>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35612F71" w14:textId="77777777" w:rsidR="00335753" w:rsidRPr="00755D87" w:rsidRDefault="00335753">
      <w:pPr>
        <w:numPr>
          <w:ilvl w:val="0"/>
          <w:numId w:val="11"/>
        </w:numPr>
        <w:tabs>
          <w:tab w:val="left" w:pos="-142"/>
          <w:tab w:val="left" w:pos="1134"/>
        </w:tabs>
        <w:suppressAutoHyphens w:val="0"/>
        <w:autoSpaceDE w:val="0"/>
        <w:autoSpaceDN w:val="0"/>
        <w:adjustRightInd w:val="0"/>
        <w:snapToGrid/>
        <w:spacing w:before="120" w:after="120" w:line="276" w:lineRule="auto"/>
        <w:rPr>
          <w:rFonts w:eastAsia="Calibri"/>
        </w:rPr>
      </w:pPr>
      <w:r w:rsidRPr="00755D87">
        <w:rPr>
          <w:rFonts w:eastAsia="Calibri"/>
        </w:rPr>
        <w:t>Порядок применения настоящих правил и внесения в них изменений включает в себя положения:</w:t>
      </w:r>
    </w:p>
    <w:p w14:paraId="6C65E388" w14:textId="77777777" w:rsidR="00335753" w:rsidRPr="00755D87" w:rsidRDefault="00335753">
      <w:pPr>
        <w:numPr>
          <w:ilvl w:val="0"/>
          <w:numId w:val="10"/>
        </w:numPr>
        <w:tabs>
          <w:tab w:val="left" w:pos="1134"/>
        </w:tabs>
        <w:suppressAutoHyphens w:val="0"/>
        <w:autoSpaceDE w:val="0"/>
        <w:autoSpaceDN w:val="0"/>
        <w:adjustRightInd w:val="0"/>
        <w:snapToGrid/>
        <w:spacing w:before="120" w:after="120" w:line="276" w:lineRule="auto"/>
        <w:ind w:left="0" w:firstLine="709"/>
        <w:contextualSpacing/>
        <w:rPr>
          <w:lang w:eastAsia="en-US"/>
        </w:rPr>
      </w:pPr>
      <w:r w:rsidRPr="00755D87">
        <w:rPr>
          <w:lang w:eastAsia="en-US"/>
        </w:rPr>
        <w:t>о регулировании землепользования и застройки органами местного самоуправления, органами государственной власти Архангельской области;</w:t>
      </w:r>
    </w:p>
    <w:p w14:paraId="1BD6BE50" w14:textId="77777777" w:rsidR="00335753" w:rsidRPr="00755D87" w:rsidRDefault="00335753">
      <w:pPr>
        <w:numPr>
          <w:ilvl w:val="0"/>
          <w:numId w:val="10"/>
        </w:numPr>
        <w:tabs>
          <w:tab w:val="left" w:pos="1134"/>
        </w:tabs>
        <w:suppressAutoHyphens w:val="0"/>
        <w:autoSpaceDE w:val="0"/>
        <w:autoSpaceDN w:val="0"/>
        <w:adjustRightInd w:val="0"/>
        <w:snapToGrid/>
        <w:spacing w:before="120" w:after="120" w:line="276" w:lineRule="auto"/>
        <w:ind w:left="0" w:firstLine="709"/>
        <w:contextualSpacing/>
        <w:rPr>
          <w:lang w:eastAsia="en-US"/>
        </w:rPr>
      </w:pPr>
      <w:r w:rsidRPr="00755D87">
        <w:rPr>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84FB7BD" w14:textId="77777777" w:rsidR="00335753" w:rsidRPr="00755D87" w:rsidRDefault="00335753">
      <w:pPr>
        <w:numPr>
          <w:ilvl w:val="0"/>
          <w:numId w:val="10"/>
        </w:numPr>
        <w:tabs>
          <w:tab w:val="left" w:pos="1134"/>
        </w:tabs>
        <w:suppressAutoHyphens w:val="0"/>
        <w:autoSpaceDE w:val="0"/>
        <w:autoSpaceDN w:val="0"/>
        <w:adjustRightInd w:val="0"/>
        <w:snapToGrid/>
        <w:spacing w:before="120" w:after="120" w:line="276" w:lineRule="auto"/>
        <w:ind w:left="0" w:firstLine="709"/>
        <w:contextualSpacing/>
        <w:rPr>
          <w:lang w:eastAsia="en-US"/>
        </w:rPr>
      </w:pPr>
      <w:r w:rsidRPr="00755D87">
        <w:rPr>
          <w:lang w:eastAsia="en-US"/>
        </w:rPr>
        <w:t>о подготовке документации по планировке территории органами местного самоуправление Округа;</w:t>
      </w:r>
    </w:p>
    <w:p w14:paraId="45489BBC" w14:textId="77777777" w:rsidR="00335753" w:rsidRPr="00755D87" w:rsidRDefault="00335753">
      <w:pPr>
        <w:numPr>
          <w:ilvl w:val="0"/>
          <w:numId w:val="10"/>
        </w:numPr>
        <w:tabs>
          <w:tab w:val="left" w:pos="1134"/>
        </w:tabs>
        <w:suppressAutoHyphens w:val="0"/>
        <w:autoSpaceDE w:val="0"/>
        <w:autoSpaceDN w:val="0"/>
        <w:adjustRightInd w:val="0"/>
        <w:snapToGrid/>
        <w:spacing w:before="120" w:after="120" w:line="276" w:lineRule="auto"/>
        <w:ind w:left="0" w:firstLine="709"/>
        <w:contextualSpacing/>
        <w:rPr>
          <w:lang w:eastAsia="en-US"/>
        </w:rPr>
      </w:pPr>
      <w:r w:rsidRPr="00755D87">
        <w:rPr>
          <w:lang w:eastAsia="en-US"/>
        </w:rPr>
        <w:lastRenderedPageBreak/>
        <w:t>о проведении общественных обсуждений или публичных слушаний по вопросам землепользования и застройки;</w:t>
      </w:r>
    </w:p>
    <w:p w14:paraId="0D8B5F7B" w14:textId="77777777" w:rsidR="00335753" w:rsidRPr="00755D87" w:rsidRDefault="00335753">
      <w:pPr>
        <w:numPr>
          <w:ilvl w:val="0"/>
          <w:numId w:val="10"/>
        </w:numPr>
        <w:tabs>
          <w:tab w:val="left" w:pos="1134"/>
        </w:tabs>
        <w:suppressAutoHyphens w:val="0"/>
        <w:autoSpaceDE w:val="0"/>
        <w:autoSpaceDN w:val="0"/>
        <w:adjustRightInd w:val="0"/>
        <w:snapToGrid/>
        <w:spacing w:before="120" w:after="120" w:line="276" w:lineRule="auto"/>
        <w:ind w:left="0" w:firstLine="709"/>
        <w:contextualSpacing/>
        <w:rPr>
          <w:lang w:eastAsia="en-US"/>
        </w:rPr>
      </w:pPr>
      <w:r w:rsidRPr="00755D87">
        <w:rPr>
          <w:lang w:eastAsia="en-US"/>
        </w:rPr>
        <w:t>о внесении изменений в настоящие правила;</w:t>
      </w:r>
    </w:p>
    <w:p w14:paraId="36DA9F8A" w14:textId="77777777" w:rsidR="00335753" w:rsidRPr="00755D87" w:rsidRDefault="00335753">
      <w:pPr>
        <w:numPr>
          <w:ilvl w:val="0"/>
          <w:numId w:val="10"/>
        </w:numPr>
        <w:tabs>
          <w:tab w:val="left" w:pos="1134"/>
        </w:tabs>
        <w:suppressAutoHyphens w:val="0"/>
        <w:autoSpaceDE w:val="0"/>
        <w:autoSpaceDN w:val="0"/>
        <w:adjustRightInd w:val="0"/>
        <w:snapToGrid/>
        <w:spacing w:before="120" w:after="120" w:line="276" w:lineRule="auto"/>
        <w:ind w:left="0" w:firstLine="709"/>
        <w:contextualSpacing/>
        <w:rPr>
          <w:lang w:eastAsia="en-US"/>
        </w:rPr>
      </w:pPr>
      <w:r w:rsidRPr="00755D87">
        <w:rPr>
          <w:lang w:eastAsia="en-US"/>
        </w:rPr>
        <w:t>о регулировании иных вопросов землепользования и застройки.</w:t>
      </w:r>
    </w:p>
    <w:p w14:paraId="7C275143" w14:textId="77777777" w:rsidR="00335753" w:rsidRPr="00755D87" w:rsidRDefault="00335753">
      <w:pPr>
        <w:numPr>
          <w:ilvl w:val="0"/>
          <w:numId w:val="11"/>
        </w:numPr>
        <w:tabs>
          <w:tab w:val="left" w:pos="-142"/>
          <w:tab w:val="left" w:pos="1134"/>
        </w:tabs>
        <w:suppressAutoHyphens w:val="0"/>
        <w:autoSpaceDE w:val="0"/>
        <w:autoSpaceDN w:val="0"/>
        <w:adjustRightInd w:val="0"/>
        <w:snapToGrid/>
        <w:spacing w:before="120" w:after="120" w:line="276" w:lineRule="auto"/>
        <w:rPr>
          <w:rFonts w:eastAsia="Calibri"/>
        </w:rPr>
      </w:pPr>
      <w:r w:rsidRPr="00755D87">
        <w:rPr>
          <w:rFonts w:eastAsia="Calibri"/>
        </w:rPr>
        <w:t xml:space="preserve">Действие настоящих правил распространяется на часть территории Устьянского муниципального округа Архангельской области, в границы которой входят территории деревень </w:t>
      </w:r>
      <w:proofErr w:type="spellStart"/>
      <w:r w:rsidRPr="00755D87">
        <w:rPr>
          <w:rFonts w:eastAsia="Calibri"/>
        </w:rPr>
        <w:t>Акичкин</w:t>
      </w:r>
      <w:proofErr w:type="spellEnd"/>
      <w:r w:rsidRPr="00755D87">
        <w:rPr>
          <w:rFonts w:eastAsia="Calibri"/>
        </w:rPr>
        <w:t xml:space="preserve"> Починок, </w:t>
      </w:r>
      <w:proofErr w:type="spellStart"/>
      <w:r w:rsidRPr="00755D87">
        <w:rPr>
          <w:rFonts w:eastAsia="Calibri"/>
        </w:rPr>
        <w:t>Аксеновская</w:t>
      </w:r>
      <w:proofErr w:type="spellEnd"/>
      <w:r w:rsidRPr="00755D87">
        <w:rPr>
          <w:rFonts w:eastAsia="Calibri"/>
        </w:rPr>
        <w:t xml:space="preserve">, Андреев Починок, Бережная, </w:t>
      </w:r>
      <w:proofErr w:type="spellStart"/>
      <w:r w:rsidRPr="00755D87">
        <w:rPr>
          <w:rFonts w:eastAsia="Calibri"/>
        </w:rPr>
        <w:t>Веригинская</w:t>
      </w:r>
      <w:proofErr w:type="spellEnd"/>
      <w:r w:rsidRPr="00755D87">
        <w:rPr>
          <w:rFonts w:eastAsia="Calibri"/>
        </w:rPr>
        <w:t xml:space="preserve">, Глубокий, </w:t>
      </w:r>
      <w:proofErr w:type="spellStart"/>
      <w:r w:rsidRPr="00755D87">
        <w:rPr>
          <w:rFonts w:eastAsia="Calibri"/>
        </w:rPr>
        <w:t>Ивашевская</w:t>
      </w:r>
      <w:proofErr w:type="spellEnd"/>
      <w:r w:rsidRPr="00755D87">
        <w:rPr>
          <w:rFonts w:eastAsia="Calibri"/>
        </w:rPr>
        <w:t xml:space="preserve">, Набережная, Никитинская, Пестово, Соболевская, </w:t>
      </w:r>
      <w:proofErr w:type="spellStart"/>
      <w:r w:rsidRPr="00755D87">
        <w:rPr>
          <w:rFonts w:eastAsia="Calibri"/>
        </w:rPr>
        <w:t>Туриха</w:t>
      </w:r>
      <w:proofErr w:type="spellEnd"/>
      <w:r w:rsidRPr="00755D87">
        <w:rPr>
          <w:rFonts w:eastAsia="Calibri"/>
        </w:rPr>
        <w:t xml:space="preserve">, Фомин Починок, Шалимова, </w:t>
      </w:r>
      <w:proofErr w:type="spellStart"/>
      <w:r w:rsidRPr="00755D87">
        <w:rPr>
          <w:rFonts w:eastAsia="Calibri"/>
        </w:rPr>
        <w:t>Язовицы</w:t>
      </w:r>
      <w:proofErr w:type="spellEnd"/>
      <w:r w:rsidRPr="00755D87">
        <w:rPr>
          <w:rFonts w:eastAsia="Calibri"/>
        </w:rPr>
        <w:t xml:space="preserve">, села Бестужево, поселка Глубокий.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части территории Устьянского муниципального округа Архангельской области, в границы которой входят территории деревень </w:t>
      </w:r>
      <w:proofErr w:type="spellStart"/>
      <w:r w:rsidRPr="00755D87">
        <w:rPr>
          <w:rFonts w:eastAsia="Calibri"/>
        </w:rPr>
        <w:t>Акичкин</w:t>
      </w:r>
      <w:proofErr w:type="spellEnd"/>
      <w:r w:rsidRPr="00755D87">
        <w:rPr>
          <w:rFonts w:eastAsia="Calibri"/>
        </w:rPr>
        <w:t xml:space="preserve"> Починок, </w:t>
      </w:r>
      <w:proofErr w:type="spellStart"/>
      <w:r w:rsidRPr="00755D87">
        <w:rPr>
          <w:rFonts w:eastAsia="Calibri"/>
        </w:rPr>
        <w:t>Аксеновская</w:t>
      </w:r>
      <w:proofErr w:type="spellEnd"/>
      <w:r w:rsidRPr="00755D87">
        <w:rPr>
          <w:rFonts w:eastAsia="Calibri"/>
        </w:rPr>
        <w:t xml:space="preserve">, Андреев Починок, Бережная, </w:t>
      </w:r>
      <w:proofErr w:type="spellStart"/>
      <w:r w:rsidRPr="00755D87">
        <w:rPr>
          <w:rFonts w:eastAsia="Calibri"/>
        </w:rPr>
        <w:t>Веригинская</w:t>
      </w:r>
      <w:proofErr w:type="spellEnd"/>
      <w:r w:rsidRPr="00755D87">
        <w:rPr>
          <w:rFonts w:eastAsia="Calibri"/>
        </w:rPr>
        <w:t xml:space="preserve">, Глубокий, </w:t>
      </w:r>
      <w:proofErr w:type="spellStart"/>
      <w:r w:rsidRPr="00755D87">
        <w:rPr>
          <w:rFonts w:eastAsia="Calibri"/>
        </w:rPr>
        <w:t>Ивашевская</w:t>
      </w:r>
      <w:proofErr w:type="spellEnd"/>
      <w:r w:rsidRPr="00755D87">
        <w:rPr>
          <w:rFonts w:eastAsia="Calibri"/>
        </w:rPr>
        <w:t xml:space="preserve">, Набережная, Никитинская, Пестово, Соболевская, </w:t>
      </w:r>
      <w:proofErr w:type="spellStart"/>
      <w:r w:rsidRPr="00755D87">
        <w:rPr>
          <w:rFonts w:eastAsia="Calibri"/>
        </w:rPr>
        <w:t>Туриха</w:t>
      </w:r>
      <w:proofErr w:type="spellEnd"/>
      <w:r w:rsidRPr="00755D87">
        <w:rPr>
          <w:rFonts w:eastAsia="Calibri"/>
        </w:rPr>
        <w:t xml:space="preserve">, Фомин Починок, Шалимова, </w:t>
      </w:r>
      <w:proofErr w:type="spellStart"/>
      <w:r w:rsidRPr="00755D87">
        <w:rPr>
          <w:rFonts w:eastAsia="Calibri"/>
        </w:rPr>
        <w:t>Язовицы</w:t>
      </w:r>
      <w:proofErr w:type="spellEnd"/>
      <w:r w:rsidRPr="00755D87">
        <w:rPr>
          <w:rFonts w:eastAsia="Calibri"/>
        </w:rPr>
        <w:t>, села Бестужево, поселка Глубокий.</w:t>
      </w:r>
    </w:p>
    <w:p w14:paraId="0B657945" w14:textId="77777777" w:rsidR="00335753" w:rsidRPr="00755D87" w:rsidRDefault="00335753">
      <w:pPr>
        <w:numPr>
          <w:ilvl w:val="0"/>
          <w:numId w:val="11"/>
        </w:numPr>
        <w:tabs>
          <w:tab w:val="left" w:pos="-142"/>
          <w:tab w:val="left" w:pos="1134"/>
        </w:tabs>
        <w:suppressAutoHyphens w:val="0"/>
        <w:autoSpaceDE w:val="0"/>
        <w:autoSpaceDN w:val="0"/>
        <w:adjustRightInd w:val="0"/>
        <w:snapToGrid/>
        <w:spacing w:before="120" w:after="120" w:line="276" w:lineRule="auto"/>
        <w:rPr>
          <w:rFonts w:eastAsia="Calibri"/>
        </w:rPr>
      </w:pPr>
      <w:r w:rsidRPr="00755D87">
        <w:rPr>
          <w:rFonts w:eastAsia="Calibri"/>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14:paraId="4EE9FE58" w14:textId="77777777" w:rsidR="00335753" w:rsidRPr="004F7ECA" w:rsidRDefault="00335753">
      <w:pPr>
        <w:pStyle w:val="ConsPlusNormal"/>
        <w:widowControl/>
        <w:numPr>
          <w:ilvl w:val="0"/>
          <w:numId w:val="11"/>
        </w:numPr>
        <w:tabs>
          <w:tab w:val="left" w:pos="-142"/>
          <w:tab w:val="left" w:pos="1134"/>
        </w:tabs>
        <w:suppressAutoHyphens w:val="0"/>
        <w:autoSpaceDN w:val="0"/>
        <w:adjustRightInd w:val="0"/>
        <w:spacing w:before="120" w:after="120" w:line="276" w:lineRule="auto"/>
        <w:jc w:val="both"/>
        <w:rPr>
          <w:rFonts w:ascii="Times New Roman" w:eastAsia="Calibri" w:hAnsi="Times New Roman" w:cs="Times New Roman"/>
          <w:sz w:val="28"/>
          <w:szCs w:val="22"/>
        </w:rPr>
      </w:pPr>
      <w:r w:rsidRPr="004F7ECA">
        <w:rPr>
          <w:rFonts w:ascii="Times New Roman" w:eastAsia="Calibri" w:hAnsi="Times New Roman" w:cs="Times New Roman"/>
          <w:sz w:val="28"/>
          <w:szCs w:val="22"/>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14:paraId="01CF4B3E" w14:textId="77777777" w:rsidR="00335753" w:rsidRPr="004F7ECA" w:rsidRDefault="00335753" w:rsidP="00335753">
      <w:pPr>
        <w:keepNext/>
        <w:keepLines/>
        <w:spacing w:before="240" w:after="240" w:line="276" w:lineRule="auto"/>
        <w:ind w:firstLine="709"/>
        <w:outlineLvl w:val="2"/>
        <w:rPr>
          <w:rFonts w:eastAsia="Calibri"/>
          <w:b/>
        </w:rPr>
      </w:pPr>
      <w:bookmarkStart w:id="47" w:name="_Toc1636577"/>
      <w:bookmarkStart w:id="48" w:name="_Toc40445538"/>
      <w:bookmarkStart w:id="49" w:name="_Toc127453551"/>
      <w:r w:rsidRPr="004F7ECA">
        <w:rPr>
          <w:b/>
          <w:bCs/>
          <w:szCs w:val="28"/>
        </w:rPr>
        <w:t>1.</w:t>
      </w:r>
      <w:r w:rsidRPr="004F7ECA">
        <w:rPr>
          <w:rFonts w:eastAsia="Calibri"/>
          <w:b/>
        </w:rPr>
        <w:t>3 Ответственность за нарушение настоящих правил</w:t>
      </w:r>
      <w:bookmarkEnd w:id="47"/>
      <w:bookmarkEnd w:id="48"/>
      <w:bookmarkEnd w:id="49"/>
    </w:p>
    <w:p w14:paraId="088631C3" w14:textId="77777777" w:rsidR="00335753" w:rsidRPr="004F7ECA" w:rsidRDefault="00335753">
      <w:pPr>
        <w:pStyle w:val="ConsPlusNormal"/>
        <w:widowControl/>
        <w:numPr>
          <w:ilvl w:val="0"/>
          <w:numId w:val="11"/>
        </w:numPr>
        <w:tabs>
          <w:tab w:val="left" w:pos="-142"/>
        </w:tabs>
        <w:suppressAutoHyphens w:val="0"/>
        <w:autoSpaceDN w:val="0"/>
        <w:adjustRightInd w:val="0"/>
        <w:jc w:val="both"/>
        <w:rPr>
          <w:rFonts w:ascii="Times New Roman" w:eastAsia="Calibri" w:hAnsi="Times New Roman" w:cs="Times New Roman"/>
          <w:sz w:val="28"/>
          <w:szCs w:val="22"/>
        </w:rPr>
      </w:pPr>
      <w:r w:rsidRPr="004F7ECA">
        <w:rPr>
          <w:rFonts w:ascii="Times New Roman" w:eastAsia="Calibri" w:hAnsi="Times New Roman" w:cs="Times New Roman"/>
          <w:sz w:val="28"/>
          <w:szCs w:val="22"/>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14:paraId="1F2FCE13" w14:textId="77777777" w:rsidR="00335753" w:rsidRPr="004F7ECA" w:rsidRDefault="00335753" w:rsidP="00335753">
      <w:pPr>
        <w:keepNext/>
        <w:keepLines/>
        <w:spacing w:before="240" w:after="240" w:line="276" w:lineRule="auto"/>
        <w:ind w:firstLine="709"/>
        <w:outlineLvl w:val="2"/>
        <w:rPr>
          <w:rFonts w:eastAsia="Calibri"/>
          <w:b/>
        </w:rPr>
      </w:pPr>
      <w:bookmarkStart w:id="50" w:name="_Toc1636578"/>
      <w:bookmarkStart w:id="51" w:name="_Toc40445539"/>
      <w:bookmarkStart w:id="52" w:name="_Toc127453552"/>
      <w:r w:rsidRPr="004F7ECA">
        <w:rPr>
          <w:rFonts w:eastAsia="Calibri"/>
          <w:b/>
        </w:rPr>
        <w:t>1.4 Общие положения</w:t>
      </w:r>
      <w:bookmarkEnd w:id="50"/>
      <w:r w:rsidRPr="004F7ECA">
        <w:rPr>
          <w:rFonts w:eastAsia="Calibri"/>
          <w:b/>
        </w:rPr>
        <w:t>, относящиеся к ранее возникшим правам</w:t>
      </w:r>
      <w:bookmarkEnd w:id="51"/>
      <w:bookmarkEnd w:id="52"/>
    </w:p>
    <w:p w14:paraId="08017D46" w14:textId="77777777" w:rsidR="00335753" w:rsidRPr="004F7ECA" w:rsidRDefault="00335753">
      <w:pPr>
        <w:pStyle w:val="ConsPlusNormal"/>
        <w:widowControl/>
        <w:numPr>
          <w:ilvl w:val="0"/>
          <w:numId w:val="11"/>
        </w:numPr>
        <w:tabs>
          <w:tab w:val="left" w:pos="-142"/>
          <w:tab w:val="left" w:pos="1134"/>
        </w:tabs>
        <w:suppressAutoHyphens w:val="0"/>
        <w:autoSpaceDN w:val="0"/>
        <w:adjustRightInd w:val="0"/>
        <w:spacing w:before="120" w:after="120" w:line="276" w:lineRule="auto"/>
        <w:jc w:val="both"/>
        <w:rPr>
          <w:rFonts w:ascii="Times New Roman" w:eastAsia="Calibri" w:hAnsi="Times New Roman" w:cs="Times New Roman"/>
          <w:sz w:val="28"/>
          <w:szCs w:val="22"/>
        </w:rPr>
      </w:pPr>
      <w:r w:rsidRPr="004F7ECA">
        <w:rPr>
          <w:rFonts w:ascii="Times New Roman" w:eastAsia="Calibri" w:hAnsi="Times New Roman" w:cs="Times New Roman"/>
          <w:sz w:val="28"/>
          <w:szCs w:val="22"/>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14:paraId="3C2F8A82" w14:textId="77777777" w:rsidR="00335753" w:rsidRPr="004F7ECA" w:rsidRDefault="00335753">
      <w:pPr>
        <w:pStyle w:val="ConsPlusNormal"/>
        <w:widowControl/>
        <w:numPr>
          <w:ilvl w:val="0"/>
          <w:numId w:val="11"/>
        </w:numPr>
        <w:tabs>
          <w:tab w:val="left" w:pos="-142"/>
          <w:tab w:val="left" w:pos="1134"/>
        </w:tabs>
        <w:suppressAutoHyphens w:val="0"/>
        <w:autoSpaceDN w:val="0"/>
        <w:adjustRightInd w:val="0"/>
        <w:spacing w:before="120" w:after="120" w:line="276" w:lineRule="auto"/>
        <w:jc w:val="both"/>
        <w:rPr>
          <w:rFonts w:ascii="Times New Roman" w:eastAsia="Calibri" w:hAnsi="Times New Roman" w:cs="Times New Roman"/>
          <w:sz w:val="28"/>
          <w:szCs w:val="22"/>
        </w:rPr>
      </w:pPr>
      <w:r w:rsidRPr="004F7ECA">
        <w:rPr>
          <w:rFonts w:ascii="Times New Roman" w:eastAsia="Calibri" w:hAnsi="Times New Roman" w:cs="Times New Roman"/>
          <w:sz w:val="28"/>
          <w:szCs w:val="22"/>
        </w:rPr>
        <w:lastRenderedPageBreak/>
        <w:t>Разрешения на строительство, реконструкцию объектов капитального строительства, выданные физическим и юридическим лицам до введения в действие настоящих правил или изменений в них, являются действительными.</w:t>
      </w:r>
    </w:p>
    <w:p w14:paraId="06E17589" w14:textId="77777777" w:rsidR="00335753" w:rsidRPr="004F7ECA" w:rsidRDefault="00335753">
      <w:pPr>
        <w:pStyle w:val="ConsPlusNormal"/>
        <w:widowControl/>
        <w:numPr>
          <w:ilvl w:val="0"/>
          <w:numId w:val="11"/>
        </w:numPr>
        <w:tabs>
          <w:tab w:val="left" w:pos="-142"/>
          <w:tab w:val="left" w:pos="1134"/>
        </w:tabs>
        <w:suppressAutoHyphens w:val="0"/>
        <w:autoSpaceDN w:val="0"/>
        <w:adjustRightInd w:val="0"/>
        <w:spacing w:before="120" w:after="120" w:line="276" w:lineRule="auto"/>
        <w:jc w:val="both"/>
        <w:rPr>
          <w:rFonts w:ascii="Times New Roman" w:eastAsia="Calibri" w:hAnsi="Times New Roman" w:cs="Times New Roman"/>
          <w:sz w:val="28"/>
          <w:szCs w:val="22"/>
        </w:rPr>
      </w:pPr>
      <w:r w:rsidRPr="004F7ECA">
        <w:rPr>
          <w:rFonts w:ascii="Times New Roman" w:eastAsia="Calibri" w:hAnsi="Times New Roman" w:cs="Times New Roman"/>
          <w:sz w:val="28"/>
          <w:szCs w:val="22"/>
        </w:rPr>
        <w:t>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(или) внесения в них изменений являются не соответствующими настоящим правилам в случаях, когда:</w:t>
      </w:r>
    </w:p>
    <w:p w14:paraId="1266AB8A" w14:textId="77777777" w:rsidR="00335753" w:rsidRPr="00755D87" w:rsidRDefault="00335753">
      <w:pPr>
        <w:pStyle w:val="af4"/>
        <w:numPr>
          <w:ilvl w:val="0"/>
          <w:numId w:val="12"/>
        </w:numPr>
        <w:suppressAutoHyphens w:val="0"/>
        <w:snapToGrid/>
        <w:spacing w:before="120" w:after="120" w:line="276" w:lineRule="auto"/>
        <w:ind w:left="0" w:firstLine="709"/>
        <w:rPr>
          <w:rFonts w:eastAsia="Calibri"/>
        </w:rPr>
      </w:pPr>
      <w:r w:rsidRPr="00755D87">
        <w:rPr>
          <w:rFonts w:eastAsia="Calibri"/>
        </w:rPr>
        <w:t>имеют вид (виды) использования, который не является разрешенным для соответствующих территориальных зон в соответствии с настоящими правилами;</w:t>
      </w:r>
    </w:p>
    <w:p w14:paraId="07CF8B67" w14:textId="77777777" w:rsidR="00335753" w:rsidRPr="00755D87" w:rsidRDefault="00335753">
      <w:pPr>
        <w:pStyle w:val="af4"/>
        <w:numPr>
          <w:ilvl w:val="0"/>
          <w:numId w:val="12"/>
        </w:numPr>
        <w:suppressAutoHyphens w:val="0"/>
        <w:snapToGrid/>
        <w:spacing w:before="120" w:after="120" w:line="276" w:lineRule="auto"/>
        <w:ind w:left="0" w:firstLine="709"/>
        <w:rPr>
          <w:rFonts w:eastAsia="Calibri"/>
        </w:rPr>
      </w:pPr>
      <w:r w:rsidRPr="00755D87">
        <w:rPr>
          <w:rFonts w:eastAsia="Calibri"/>
        </w:rPr>
        <w:t>имеют вид (виды) использования, который является разрешенным для соответствующих территориальных зон в соответствии с настоящими правилами, но расположены в санитарно-защитных зонах или водоохранных зонах и иных зонах с особыми условиями использования, в пределах которых не предусмотрено размещение соответствующих объектов;</w:t>
      </w:r>
    </w:p>
    <w:p w14:paraId="40239FB9" w14:textId="77777777" w:rsidR="00335753" w:rsidRPr="00755D87" w:rsidRDefault="00335753">
      <w:pPr>
        <w:pStyle w:val="af4"/>
        <w:numPr>
          <w:ilvl w:val="0"/>
          <w:numId w:val="12"/>
        </w:numPr>
        <w:suppressAutoHyphens w:val="0"/>
        <w:snapToGrid/>
        <w:spacing w:before="120" w:after="120" w:line="276" w:lineRule="auto"/>
        <w:ind w:left="0" w:firstLine="709"/>
        <w:rPr>
          <w:rFonts w:eastAsia="Calibri"/>
        </w:rPr>
      </w:pPr>
      <w:r w:rsidRPr="00755D87">
        <w:rPr>
          <w:rFonts w:eastAsia="Calibri"/>
        </w:rPr>
        <w:t>имеют параметры меньше или больше допустимых значений, установленных настоящими правилами применительно к соответствующим территориальным зонам.</w:t>
      </w:r>
    </w:p>
    <w:p w14:paraId="31B3439D" w14:textId="77777777" w:rsidR="00335753" w:rsidRPr="00755D87" w:rsidRDefault="00335753">
      <w:pPr>
        <w:pStyle w:val="af4"/>
        <w:numPr>
          <w:ilvl w:val="0"/>
          <w:numId w:val="11"/>
        </w:numPr>
        <w:suppressAutoHyphens w:val="0"/>
        <w:snapToGrid/>
        <w:spacing w:before="120" w:after="120" w:line="276" w:lineRule="auto"/>
        <w:rPr>
          <w:rFonts w:eastAsia="Calibri"/>
        </w:rPr>
      </w:pPr>
      <w:r w:rsidRPr="00755D87">
        <w:rPr>
          <w:rFonts w:eastAsia="Calibri"/>
        </w:rPr>
        <w:t>Решения о предварительном согласовании места размещения объекта, принятые в установленном порядке до введения в действие настоящих правил,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14:paraId="4535BBD8" w14:textId="77777777" w:rsidR="00335753" w:rsidRPr="00755D87" w:rsidRDefault="00335753">
      <w:pPr>
        <w:pStyle w:val="af4"/>
        <w:numPr>
          <w:ilvl w:val="0"/>
          <w:numId w:val="11"/>
        </w:numPr>
        <w:suppressAutoHyphens w:val="0"/>
        <w:snapToGrid/>
        <w:spacing w:before="120" w:after="120" w:line="276" w:lineRule="auto"/>
        <w:rPr>
          <w:rFonts w:eastAsia="Calibri"/>
        </w:rPr>
      </w:pPr>
      <w:r w:rsidRPr="00755D87">
        <w:rPr>
          <w:rFonts w:eastAsia="Calibri"/>
        </w:rPr>
        <w:t xml:space="preserve">Информация, указанная в градостроительном плане земельного участка, утвержденном до дня вступления в силу настоящих правил или изменений в них, может </w:t>
      </w:r>
      <w:r w:rsidRPr="00755D87">
        <w:rPr>
          <w:rFonts w:eastAsiaTheme="minorHAnsi"/>
          <w:lang w:eastAsia="en-US"/>
        </w:rPr>
        <w:t>быть использована для подготовки проектной документации, для получения разрешения на строительство в течение трех лет со дня его выдачи</w:t>
      </w:r>
      <w:r w:rsidRPr="00755D87">
        <w:rPr>
          <w:rFonts w:eastAsia="Calibri"/>
        </w:rPr>
        <w:t>.</w:t>
      </w:r>
    </w:p>
    <w:p w14:paraId="39743731" w14:textId="77777777" w:rsidR="00335753" w:rsidRPr="00755D87" w:rsidRDefault="00335753" w:rsidP="00335753">
      <w:pPr>
        <w:keepNext/>
        <w:keepLines/>
        <w:spacing w:before="240" w:after="240" w:line="276" w:lineRule="auto"/>
        <w:ind w:firstLine="709"/>
        <w:outlineLvl w:val="2"/>
        <w:rPr>
          <w:b/>
          <w:bCs/>
          <w:szCs w:val="28"/>
        </w:rPr>
      </w:pPr>
      <w:bookmarkStart w:id="53" w:name="_Toc1636579"/>
      <w:bookmarkStart w:id="54" w:name="_Toc40445540"/>
      <w:bookmarkStart w:id="55" w:name="_Toc127453553"/>
      <w:r w:rsidRPr="00755D87">
        <w:rPr>
          <w:b/>
          <w:bCs/>
          <w:szCs w:val="28"/>
        </w:rPr>
        <w:t>1.5 Перераспределение полномочий в области градостроительной деятельности между органами государственной власти Архангельской области и органами местного самоуправления муниципальных образований Архангельской области</w:t>
      </w:r>
      <w:bookmarkEnd w:id="53"/>
      <w:bookmarkEnd w:id="54"/>
      <w:bookmarkEnd w:id="55"/>
    </w:p>
    <w:p w14:paraId="3A7637F4" w14:textId="77777777" w:rsidR="00335753" w:rsidRPr="00755D87" w:rsidRDefault="00335753">
      <w:pPr>
        <w:pStyle w:val="af4"/>
        <w:numPr>
          <w:ilvl w:val="0"/>
          <w:numId w:val="11"/>
        </w:numPr>
        <w:suppressAutoHyphens w:val="0"/>
        <w:snapToGrid/>
        <w:spacing w:before="120" w:after="120" w:line="276" w:lineRule="auto"/>
        <w:rPr>
          <w:rFonts w:eastAsia="Calibri"/>
        </w:rPr>
      </w:pPr>
      <w:r w:rsidRPr="00755D87">
        <w:rPr>
          <w:rFonts w:eastAsia="Calibri"/>
        </w:rPr>
        <w:t xml:space="preserve">Перераспределение полномочий в области градостроительной деятельности между органами государственной власти Архангельской области и </w:t>
      </w:r>
      <w:r w:rsidRPr="00755D87">
        <w:rPr>
          <w:rFonts w:eastAsia="Calibri"/>
        </w:rPr>
        <w:lastRenderedPageBreak/>
        <w:t xml:space="preserve">органами местного самоуправления </w:t>
      </w:r>
      <w:r w:rsidRPr="00755D87">
        <w:t>Округа</w:t>
      </w:r>
      <w:r w:rsidRPr="00755D87">
        <w:rPr>
          <w:rFonts w:eastAsia="Calibri"/>
        </w:rPr>
        <w:t xml:space="preserve"> регулируется положениями части 1.2 статьи 17 Федерального закона от 6 октября 2003 года № 131-ФЗ «Об общих принципах организации местного самоуправления в Российской Федерации», статьи 8.2 Градостроительного кодекса Российской Федерации, Законом Архангельской области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14:paraId="644D6DB8" w14:textId="77777777" w:rsidR="00335753" w:rsidRPr="00755D87" w:rsidRDefault="00335753" w:rsidP="00335753">
      <w:pPr>
        <w:keepNext/>
        <w:keepLines/>
        <w:spacing w:before="240" w:after="240" w:line="276" w:lineRule="auto"/>
        <w:ind w:firstLine="709"/>
        <w:outlineLvl w:val="2"/>
        <w:rPr>
          <w:b/>
          <w:bCs/>
          <w:szCs w:val="28"/>
        </w:rPr>
      </w:pPr>
      <w:bookmarkStart w:id="56" w:name="_Toc127453554"/>
      <w:bookmarkStart w:id="57" w:name="_Toc1636580"/>
      <w:bookmarkStart w:id="58" w:name="_Toc40445541"/>
      <w:r w:rsidRPr="00755D87">
        <w:rPr>
          <w:b/>
          <w:bCs/>
          <w:szCs w:val="28"/>
        </w:rPr>
        <w:t>1.6 Комиссия по подготовке проекта правил землепользования и застройки</w:t>
      </w:r>
      <w:bookmarkEnd w:id="56"/>
      <w:r w:rsidRPr="00755D87">
        <w:rPr>
          <w:b/>
          <w:bCs/>
          <w:szCs w:val="28"/>
        </w:rPr>
        <w:t xml:space="preserve"> </w:t>
      </w:r>
      <w:bookmarkEnd w:id="57"/>
      <w:bookmarkEnd w:id="58"/>
    </w:p>
    <w:p w14:paraId="09772322" w14:textId="77777777" w:rsidR="00335753" w:rsidRPr="00755D87" w:rsidRDefault="00335753">
      <w:pPr>
        <w:pStyle w:val="af4"/>
        <w:numPr>
          <w:ilvl w:val="0"/>
          <w:numId w:val="11"/>
        </w:numPr>
        <w:suppressAutoHyphens w:val="0"/>
        <w:snapToGrid/>
        <w:spacing w:before="120" w:after="120" w:line="276" w:lineRule="auto"/>
        <w:rPr>
          <w:rFonts w:eastAsia="Calibri"/>
        </w:rPr>
      </w:pPr>
      <w:r w:rsidRPr="00755D87">
        <w:rPr>
          <w:rFonts w:eastAsia="Calibri"/>
        </w:rPr>
        <w:t>Комиссия по подготовке проекта правил землепользования и застройки (далее – комиссия) является постоянно действующим совещательным органом.</w:t>
      </w:r>
    </w:p>
    <w:p w14:paraId="3A8B896C" w14:textId="77777777" w:rsidR="00335753" w:rsidRPr="00755D87" w:rsidRDefault="00335753">
      <w:pPr>
        <w:pStyle w:val="af4"/>
        <w:numPr>
          <w:ilvl w:val="0"/>
          <w:numId w:val="11"/>
        </w:numPr>
        <w:suppressAutoHyphens w:val="0"/>
        <w:snapToGrid/>
        <w:spacing w:before="120" w:after="120" w:line="276" w:lineRule="auto"/>
        <w:rPr>
          <w:rFonts w:eastAsia="Calibri"/>
        </w:rPr>
      </w:pPr>
      <w:r w:rsidRPr="00755D87">
        <w:rPr>
          <w:rFonts w:eastAsia="Calibri"/>
        </w:rPr>
        <w:t>В целях подготовки проекта правил, а также в целях рассмотрения вопросов, указанных в части 6.2 главы 6 раздела I настоящих правил, создается комиссия уполномоченным органом государственной власти Архангельской области в сфере градостроительной деятельности.</w:t>
      </w:r>
    </w:p>
    <w:p w14:paraId="1623C54F" w14:textId="77777777" w:rsidR="00335753" w:rsidRPr="00755D87" w:rsidRDefault="00335753">
      <w:pPr>
        <w:pStyle w:val="af4"/>
        <w:numPr>
          <w:ilvl w:val="0"/>
          <w:numId w:val="11"/>
        </w:numPr>
        <w:suppressAutoHyphens w:val="0"/>
        <w:snapToGrid/>
        <w:spacing w:before="120" w:after="120" w:line="276" w:lineRule="auto"/>
        <w:rPr>
          <w:rFonts w:eastAsia="Calibri"/>
        </w:rPr>
      </w:pPr>
      <w:r w:rsidRPr="00755D87">
        <w:rPr>
          <w:rFonts w:eastAsia="Calibri"/>
        </w:rPr>
        <w:t>В целях рассмотрения вопросов, указанных в подразделе 2.4 главы 2 и подразделе 3.2 главы 3 раздела I настоящих правил, создается комиссия администрацией Округа.</w:t>
      </w:r>
    </w:p>
    <w:p w14:paraId="75552FB4" w14:textId="77777777" w:rsidR="00335753" w:rsidRPr="00755D87" w:rsidRDefault="00335753">
      <w:pPr>
        <w:pStyle w:val="af4"/>
        <w:numPr>
          <w:ilvl w:val="0"/>
          <w:numId w:val="11"/>
        </w:numPr>
        <w:suppressAutoHyphens w:val="0"/>
        <w:snapToGrid/>
        <w:spacing w:before="120" w:after="120" w:line="276" w:lineRule="auto"/>
        <w:rPr>
          <w:rFonts w:eastAsia="Calibri"/>
        </w:rPr>
      </w:pPr>
      <w:r w:rsidRPr="00755D87">
        <w:rPr>
          <w:rFonts w:eastAsia="Calibri"/>
        </w:rPr>
        <w:t>Комиссия осуществляет свою деятельность на основании порядка, установленного с учетом требований Градостроительного кодекса Российской Федерации и законов Архангельской области.</w:t>
      </w:r>
    </w:p>
    <w:p w14:paraId="6013FB95" w14:textId="77777777" w:rsidR="00335753" w:rsidRPr="00755D87" w:rsidRDefault="00335753">
      <w:pPr>
        <w:pStyle w:val="af4"/>
        <w:numPr>
          <w:ilvl w:val="0"/>
          <w:numId w:val="11"/>
        </w:numPr>
        <w:suppressAutoHyphens w:val="0"/>
        <w:snapToGrid/>
        <w:spacing w:before="120" w:after="120" w:line="276" w:lineRule="auto"/>
        <w:rPr>
          <w:rFonts w:eastAsia="Calibri"/>
        </w:rPr>
      </w:pPr>
      <w:r w:rsidRPr="00755D87">
        <w:rPr>
          <w:rFonts w:eastAsia="Calibri"/>
        </w:rPr>
        <w:t xml:space="preserve">Состав и порядок деятельности комиссии утверждается в порядке, установленном действующим законодательством. </w:t>
      </w:r>
    </w:p>
    <w:p w14:paraId="79A7723F" w14:textId="77777777" w:rsidR="00335753" w:rsidRPr="00755D87" w:rsidRDefault="00335753">
      <w:pPr>
        <w:pStyle w:val="af4"/>
        <w:numPr>
          <w:ilvl w:val="0"/>
          <w:numId w:val="11"/>
        </w:numPr>
        <w:suppressAutoHyphens w:val="0"/>
        <w:snapToGrid/>
        <w:spacing w:before="120" w:after="120" w:line="276" w:lineRule="auto"/>
        <w:rPr>
          <w:rFonts w:eastAsia="Calibri"/>
        </w:rPr>
      </w:pPr>
      <w:r w:rsidRPr="00755D87">
        <w:rPr>
          <w:rFonts w:eastAsia="Calibri"/>
        </w:rPr>
        <w:t xml:space="preserve">Порядок деятельности комиссии, указанной в части 18 настоящих правил, утвержден постановлением </w:t>
      </w:r>
      <w:r w:rsidR="004F7ECA">
        <w:rPr>
          <w:rFonts w:eastAsia="Calibri"/>
        </w:rPr>
        <w:t>м</w:t>
      </w:r>
      <w:r w:rsidRPr="00755D87">
        <w:rPr>
          <w:rFonts w:eastAsia="Calibri"/>
        </w:rPr>
        <w:t>инистерства строительства и архитектуры Архангельской области от 2 декабря 2019 года № 20-п.</w:t>
      </w:r>
    </w:p>
    <w:p w14:paraId="27D6C30A" w14:textId="77777777" w:rsidR="00335753" w:rsidRPr="00755D87" w:rsidRDefault="00335753" w:rsidP="00335753">
      <w:pPr>
        <w:keepNext/>
        <w:keepLines/>
        <w:spacing w:before="240" w:after="240" w:line="276" w:lineRule="auto"/>
        <w:ind w:firstLine="709"/>
        <w:outlineLvl w:val="1"/>
        <w:rPr>
          <w:b/>
          <w:bCs/>
          <w:szCs w:val="28"/>
        </w:rPr>
      </w:pPr>
      <w:bookmarkStart w:id="59" w:name="_Toc1636581"/>
      <w:bookmarkStart w:id="60" w:name="_Toc40445543"/>
      <w:bookmarkStart w:id="61" w:name="_Toc127453555"/>
      <w:r w:rsidRPr="00755D87">
        <w:rPr>
          <w:b/>
          <w:bCs/>
          <w:szCs w:val="28"/>
        </w:rPr>
        <w:t>Глава 2 Положение о регулировании землепользования и застройки органами местного самоуправления, органами государственной власти Архангельской области</w:t>
      </w:r>
      <w:bookmarkEnd w:id="59"/>
      <w:bookmarkEnd w:id="60"/>
      <w:bookmarkEnd w:id="61"/>
    </w:p>
    <w:p w14:paraId="75051CB0" w14:textId="77777777" w:rsidR="00335753" w:rsidRPr="00335753" w:rsidRDefault="00335753" w:rsidP="00335753">
      <w:pPr>
        <w:pStyle w:val="3"/>
        <w:spacing w:before="240" w:after="240" w:line="276" w:lineRule="auto"/>
        <w:ind w:firstLine="709"/>
        <w:rPr>
          <w:color w:val="auto"/>
          <w:lang w:val="ru-RU"/>
        </w:rPr>
      </w:pPr>
      <w:bookmarkStart w:id="62" w:name="_Toc1636582"/>
      <w:bookmarkStart w:id="63" w:name="_Toc40445544"/>
      <w:bookmarkStart w:id="64" w:name="_Toc127453556"/>
      <w:r w:rsidRPr="00335753">
        <w:rPr>
          <w:color w:val="auto"/>
          <w:lang w:val="ru-RU"/>
        </w:rPr>
        <w:t>2.1 Землепользование и застройка земельных участков, на которые распространяется действие градостроительных регламентов</w:t>
      </w:r>
      <w:bookmarkEnd w:id="62"/>
      <w:bookmarkEnd w:id="63"/>
      <w:bookmarkEnd w:id="64"/>
    </w:p>
    <w:p w14:paraId="602A85C5"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Градостроительным регламентом определяется правовой режим земельных участков, равно как и всего, что находится над и под поверхностью </w:t>
      </w:r>
      <w:r w:rsidRPr="00755D87">
        <w:lastRenderedPageBreak/>
        <w:t>земельных участков и используется в процессе их застройки и последующей эксплуатации объектов капитального строительства.</w:t>
      </w:r>
    </w:p>
    <w:p w14:paraId="5A5ABDE4"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Градостроительные регламенты устанавливаются с учетом:</w:t>
      </w:r>
    </w:p>
    <w:p w14:paraId="6633C02C" w14:textId="77777777" w:rsidR="00335753" w:rsidRPr="00755D87" w:rsidRDefault="00335753">
      <w:pPr>
        <w:pStyle w:val="af4"/>
        <w:numPr>
          <w:ilvl w:val="0"/>
          <w:numId w:val="15"/>
        </w:numPr>
        <w:tabs>
          <w:tab w:val="left" w:pos="1276"/>
        </w:tabs>
        <w:suppressAutoHyphens w:val="0"/>
        <w:snapToGrid/>
        <w:spacing w:before="120" w:after="120" w:line="276" w:lineRule="auto"/>
        <w:ind w:left="0" w:firstLine="709"/>
      </w:pPr>
      <w:r w:rsidRPr="00755D87">
        <w:t>фактического использования земельных участков и объектов капитального строительства в границах территориальной зоны;</w:t>
      </w:r>
    </w:p>
    <w:p w14:paraId="6A604AD9" w14:textId="77777777" w:rsidR="00335753" w:rsidRPr="00755D87" w:rsidRDefault="00335753">
      <w:pPr>
        <w:pStyle w:val="af4"/>
        <w:numPr>
          <w:ilvl w:val="0"/>
          <w:numId w:val="15"/>
        </w:numPr>
        <w:tabs>
          <w:tab w:val="left" w:pos="1276"/>
        </w:tabs>
        <w:suppressAutoHyphens w:val="0"/>
        <w:snapToGrid/>
        <w:spacing w:before="120" w:after="120" w:line="276" w:lineRule="auto"/>
        <w:ind w:left="0" w:firstLine="709"/>
      </w:pPr>
      <w:r w:rsidRPr="00755D87">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B245222" w14:textId="77777777" w:rsidR="00335753" w:rsidRPr="00755D87" w:rsidRDefault="00335753">
      <w:pPr>
        <w:pStyle w:val="af4"/>
        <w:numPr>
          <w:ilvl w:val="0"/>
          <w:numId w:val="15"/>
        </w:numPr>
        <w:tabs>
          <w:tab w:val="left" w:pos="1276"/>
        </w:tabs>
        <w:suppressAutoHyphens w:val="0"/>
        <w:snapToGrid/>
        <w:spacing w:before="120" w:after="120" w:line="276" w:lineRule="auto"/>
        <w:ind w:left="0" w:firstLine="709"/>
      </w:pPr>
      <w:r w:rsidRPr="00755D87">
        <w:t>функциональных зон и характеристик их планируемого развития, определенных генеральным планом сельского поселения «</w:t>
      </w:r>
      <w:proofErr w:type="spellStart"/>
      <w:r w:rsidRPr="00755D87">
        <w:rPr>
          <w:rFonts w:eastAsia="Calibri"/>
          <w:szCs w:val="28"/>
        </w:rPr>
        <w:t>Бестужевское</w:t>
      </w:r>
      <w:proofErr w:type="spellEnd"/>
      <w:r w:rsidRPr="00755D87">
        <w:t xml:space="preserve">» </w:t>
      </w:r>
      <w:r w:rsidRPr="00755D87">
        <w:rPr>
          <w:rFonts w:eastAsia="Calibri"/>
        </w:rPr>
        <w:t>Устьянского</w:t>
      </w:r>
      <w:r w:rsidRPr="00755D87">
        <w:t xml:space="preserve"> муниципального района Архангельской области;</w:t>
      </w:r>
    </w:p>
    <w:p w14:paraId="0B6F9A07" w14:textId="77777777" w:rsidR="00335753" w:rsidRPr="00755D87" w:rsidRDefault="00335753">
      <w:pPr>
        <w:pStyle w:val="af4"/>
        <w:numPr>
          <w:ilvl w:val="0"/>
          <w:numId w:val="15"/>
        </w:numPr>
        <w:tabs>
          <w:tab w:val="left" w:pos="1276"/>
        </w:tabs>
        <w:suppressAutoHyphens w:val="0"/>
        <w:snapToGrid/>
        <w:spacing w:before="120" w:after="120" w:line="276" w:lineRule="auto"/>
        <w:ind w:left="0" w:firstLine="709"/>
      </w:pPr>
      <w:r w:rsidRPr="00755D87">
        <w:t>видов территориальных зон;</w:t>
      </w:r>
    </w:p>
    <w:p w14:paraId="5374B072" w14:textId="77777777" w:rsidR="00335753" w:rsidRPr="00755D87" w:rsidRDefault="00335753">
      <w:pPr>
        <w:pStyle w:val="af4"/>
        <w:numPr>
          <w:ilvl w:val="0"/>
          <w:numId w:val="15"/>
        </w:numPr>
        <w:tabs>
          <w:tab w:val="left" w:pos="1276"/>
        </w:tabs>
        <w:suppressAutoHyphens w:val="0"/>
        <w:snapToGrid/>
        <w:spacing w:before="120" w:after="120" w:line="276" w:lineRule="auto"/>
        <w:ind w:left="0" w:firstLine="709"/>
      </w:pPr>
      <w:r w:rsidRPr="00755D87">
        <w:t>требований охраны объектов культурного наследия, а также особо охраняемых природных территорий, иных природных объектов.</w:t>
      </w:r>
    </w:p>
    <w:p w14:paraId="3EA1DE34"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62D65418"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3650970" w14:textId="77777777" w:rsidR="00335753" w:rsidRPr="00755D87" w:rsidRDefault="00335753">
      <w:pPr>
        <w:pStyle w:val="af4"/>
        <w:numPr>
          <w:ilvl w:val="0"/>
          <w:numId w:val="17"/>
        </w:numPr>
        <w:shd w:val="clear" w:color="auto" w:fill="FFFFFF"/>
        <w:autoSpaceDE w:val="0"/>
        <w:snapToGrid/>
        <w:spacing w:before="120" w:after="120" w:line="276" w:lineRule="auto"/>
        <w:ind w:left="0" w:firstLine="709"/>
        <w:rPr>
          <w:lang w:eastAsia="zh-CN"/>
        </w:rPr>
      </w:pPr>
      <w:r w:rsidRPr="00755D87">
        <w:rPr>
          <w:lang w:eastAsia="zh-CN"/>
        </w:rPr>
        <w:t>виды разрешенного использования земельных участков и объектов капитального строительства, которые включают:</w:t>
      </w:r>
    </w:p>
    <w:p w14:paraId="6627FD07" w14:textId="77777777" w:rsidR="00335753" w:rsidRPr="00755D87" w:rsidRDefault="00335753">
      <w:pPr>
        <w:pStyle w:val="af4"/>
        <w:numPr>
          <w:ilvl w:val="0"/>
          <w:numId w:val="16"/>
        </w:numPr>
        <w:shd w:val="clear" w:color="auto" w:fill="FFFFFF"/>
        <w:autoSpaceDE w:val="0"/>
        <w:snapToGrid/>
        <w:spacing w:before="120" w:after="120" w:line="276" w:lineRule="auto"/>
        <w:ind w:left="0" w:firstLine="709"/>
        <w:rPr>
          <w:lang w:eastAsia="zh-CN"/>
        </w:rPr>
      </w:pPr>
      <w:r w:rsidRPr="00755D87">
        <w:rPr>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2722F29A" w14:textId="77777777" w:rsidR="00335753" w:rsidRPr="00755D87" w:rsidRDefault="00335753">
      <w:pPr>
        <w:pStyle w:val="af4"/>
        <w:numPr>
          <w:ilvl w:val="0"/>
          <w:numId w:val="16"/>
        </w:numPr>
        <w:shd w:val="clear" w:color="auto" w:fill="FFFFFF"/>
        <w:autoSpaceDE w:val="0"/>
        <w:snapToGrid/>
        <w:spacing w:before="120" w:after="120" w:line="276" w:lineRule="auto"/>
        <w:ind w:left="0" w:firstLine="709"/>
        <w:rPr>
          <w:lang w:eastAsia="zh-CN"/>
        </w:rPr>
      </w:pPr>
      <w:r w:rsidRPr="00755D87">
        <w:rPr>
          <w:lang w:eastAsia="zh-CN"/>
        </w:rPr>
        <w:t xml:space="preserve">условно разрешенные виды использования – виды разрешенного использования, разрешение о применении которых предоставляется в порядке, предусмотренном законодательством и статьей 3.2 главы 3 раздела </w:t>
      </w:r>
      <w:r w:rsidRPr="00755D87">
        <w:rPr>
          <w:lang w:val="en-US" w:eastAsia="zh-CN"/>
        </w:rPr>
        <w:t>I</w:t>
      </w:r>
      <w:r w:rsidRPr="00755D87">
        <w:rPr>
          <w:lang w:eastAsia="zh-CN"/>
        </w:rPr>
        <w:t xml:space="preserve"> настоящих правил;</w:t>
      </w:r>
    </w:p>
    <w:p w14:paraId="02C1B77F" w14:textId="77777777" w:rsidR="00335753" w:rsidRPr="00755D87" w:rsidRDefault="00335753">
      <w:pPr>
        <w:pStyle w:val="af4"/>
        <w:numPr>
          <w:ilvl w:val="0"/>
          <w:numId w:val="16"/>
        </w:numPr>
        <w:shd w:val="clear" w:color="auto" w:fill="FFFFFF"/>
        <w:autoSpaceDE w:val="0"/>
        <w:snapToGrid/>
        <w:spacing w:before="120" w:after="120" w:line="276" w:lineRule="auto"/>
        <w:ind w:left="0" w:firstLine="709"/>
        <w:rPr>
          <w:lang w:eastAsia="zh-CN"/>
        </w:rPr>
      </w:pPr>
      <w:r w:rsidRPr="00755D87">
        <w:rPr>
          <w:lang w:eastAsia="zh-CN"/>
        </w:rPr>
        <w:t>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 на территории одного земельного участка и осуществляемые совместно с ними, если иное не предусмотрено настоящими правилами.</w:t>
      </w:r>
    </w:p>
    <w:p w14:paraId="5CA9236E" w14:textId="77777777" w:rsidR="00335753" w:rsidRPr="00755D87" w:rsidRDefault="00335753">
      <w:pPr>
        <w:pStyle w:val="af4"/>
        <w:numPr>
          <w:ilvl w:val="0"/>
          <w:numId w:val="17"/>
        </w:numPr>
        <w:shd w:val="clear" w:color="auto" w:fill="FFFFFF"/>
        <w:autoSpaceDE w:val="0"/>
        <w:snapToGrid/>
        <w:spacing w:before="120" w:after="120" w:line="276" w:lineRule="auto"/>
        <w:ind w:left="0" w:firstLine="709"/>
        <w:rPr>
          <w:lang w:eastAsia="zh-CN"/>
        </w:rPr>
      </w:pPr>
      <w:r w:rsidRPr="00755D87">
        <w:rPr>
          <w:lang w:eastAsia="zh-CN"/>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14:paraId="5FC117D1" w14:textId="77777777" w:rsidR="00335753" w:rsidRPr="00755D87" w:rsidRDefault="00335753">
      <w:pPr>
        <w:pStyle w:val="af4"/>
        <w:numPr>
          <w:ilvl w:val="0"/>
          <w:numId w:val="18"/>
        </w:numPr>
        <w:shd w:val="clear" w:color="auto" w:fill="FFFFFF"/>
        <w:autoSpaceDE w:val="0"/>
        <w:snapToGrid/>
        <w:spacing w:before="120" w:after="120" w:line="276" w:lineRule="auto"/>
        <w:ind w:left="0" w:firstLine="709"/>
        <w:rPr>
          <w:lang w:eastAsia="zh-CN"/>
        </w:rPr>
      </w:pPr>
      <w:r w:rsidRPr="00755D87">
        <w:rPr>
          <w:lang w:eastAsia="zh-CN"/>
        </w:rPr>
        <w:t>предельные (минимальные и (или) максимальные) размеры земельных участков, в том числе их площадь;</w:t>
      </w:r>
    </w:p>
    <w:p w14:paraId="0DBB8A24" w14:textId="77777777" w:rsidR="00335753" w:rsidRPr="00755D87" w:rsidRDefault="00335753">
      <w:pPr>
        <w:pStyle w:val="af4"/>
        <w:numPr>
          <w:ilvl w:val="0"/>
          <w:numId w:val="18"/>
        </w:numPr>
        <w:shd w:val="clear" w:color="auto" w:fill="FFFFFF"/>
        <w:autoSpaceDE w:val="0"/>
        <w:snapToGrid/>
        <w:spacing w:before="120" w:after="120" w:line="276" w:lineRule="auto"/>
        <w:ind w:left="0" w:firstLine="709"/>
        <w:rPr>
          <w:lang w:eastAsia="zh-CN"/>
        </w:rPr>
      </w:pPr>
      <w:r w:rsidRPr="00755D87">
        <w:rPr>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EAF390E" w14:textId="77777777" w:rsidR="00335753" w:rsidRPr="00755D87" w:rsidRDefault="00335753">
      <w:pPr>
        <w:pStyle w:val="af4"/>
        <w:numPr>
          <w:ilvl w:val="0"/>
          <w:numId w:val="18"/>
        </w:numPr>
        <w:shd w:val="clear" w:color="auto" w:fill="FFFFFF"/>
        <w:autoSpaceDE w:val="0"/>
        <w:snapToGrid/>
        <w:spacing w:before="120" w:after="120" w:line="276" w:lineRule="auto"/>
        <w:ind w:left="0" w:firstLine="709"/>
        <w:rPr>
          <w:lang w:eastAsia="zh-CN"/>
        </w:rPr>
      </w:pPr>
      <w:r w:rsidRPr="00755D87">
        <w:rPr>
          <w:lang w:eastAsia="zh-CN"/>
        </w:rPr>
        <w:t>предельное количество этажей или предельная высота зданий, строений, сооружений;</w:t>
      </w:r>
    </w:p>
    <w:p w14:paraId="532CADD8" w14:textId="77777777" w:rsidR="00335753" w:rsidRPr="00755D87" w:rsidRDefault="00335753">
      <w:pPr>
        <w:pStyle w:val="af4"/>
        <w:numPr>
          <w:ilvl w:val="0"/>
          <w:numId w:val="18"/>
        </w:numPr>
        <w:shd w:val="clear" w:color="auto" w:fill="FFFFFF"/>
        <w:autoSpaceDE w:val="0"/>
        <w:snapToGrid/>
        <w:spacing w:before="120" w:after="120" w:line="276" w:lineRule="auto"/>
        <w:ind w:left="0" w:firstLine="709"/>
        <w:rPr>
          <w:lang w:eastAsia="zh-CN"/>
        </w:rPr>
      </w:pPr>
      <w:r w:rsidRPr="00755D87">
        <w:rPr>
          <w:lang w:eastAsia="zh-CN"/>
        </w:rPr>
        <w:t>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741616B3" w14:textId="77777777" w:rsidR="00335753" w:rsidRPr="00755D87" w:rsidRDefault="00335753">
      <w:pPr>
        <w:pStyle w:val="af4"/>
        <w:numPr>
          <w:ilvl w:val="0"/>
          <w:numId w:val="17"/>
        </w:numPr>
        <w:shd w:val="clear" w:color="auto" w:fill="FFFFFF"/>
        <w:autoSpaceDE w:val="0"/>
        <w:snapToGrid/>
        <w:spacing w:before="120" w:after="120" w:line="276" w:lineRule="auto"/>
        <w:ind w:left="0" w:firstLine="709"/>
        <w:rPr>
          <w:lang w:eastAsia="zh-CN"/>
        </w:rPr>
      </w:pPr>
      <w:r w:rsidRPr="00755D87">
        <w:rPr>
          <w:lang w:eastAsia="zh-CN"/>
        </w:rPr>
        <w:t>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14:paraId="0E71CC10" w14:textId="77777777" w:rsidR="00335753" w:rsidRPr="00755D87" w:rsidRDefault="00335753">
      <w:pPr>
        <w:pStyle w:val="af4"/>
        <w:numPr>
          <w:ilvl w:val="0"/>
          <w:numId w:val="17"/>
        </w:numPr>
        <w:shd w:val="clear" w:color="auto" w:fill="FFFFFF"/>
        <w:autoSpaceDE w:val="0"/>
        <w:snapToGrid/>
        <w:spacing w:before="120" w:after="120" w:line="276" w:lineRule="auto"/>
        <w:ind w:left="0" w:firstLine="709"/>
        <w:rPr>
          <w:lang w:eastAsia="zh-CN"/>
        </w:rPr>
      </w:pPr>
      <w:r w:rsidRPr="00755D87">
        <w:rPr>
          <w:lang w:eastAsia="zh-C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3EAE3F2E"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zh-CN"/>
        </w:rPr>
      </w:pPr>
      <w:r w:rsidRPr="00755D87">
        <w:rPr>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3DBA987C"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zh-CN"/>
        </w:rPr>
      </w:pPr>
      <w:r w:rsidRPr="00755D87">
        <w:rPr>
          <w:lang w:eastAsia="zh-CN"/>
        </w:rPr>
        <w:t>Применение вспомогательных видов разрешенного использования допускается при соблюдении следующих условий:</w:t>
      </w:r>
    </w:p>
    <w:p w14:paraId="3A789F8B" w14:textId="77777777" w:rsidR="00335753" w:rsidRPr="00755D87" w:rsidRDefault="00335753">
      <w:pPr>
        <w:pStyle w:val="af4"/>
        <w:numPr>
          <w:ilvl w:val="0"/>
          <w:numId w:val="14"/>
        </w:numPr>
        <w:shd w:val="clear" w:color="auto" w:fill="FFFFFF"/>
        <w:autoSpaceDE w:val="0"/>
        <w:snapToGrid/>
        <w:spacing w:before="120" w:after="120" w:line="276" w:lineRule="auto"/>
        <w:ind w:left="0" w:firstLine="709"/>
        <w:rPr>
          <w:lang w:eastAsia="zh-CN"/>
        </w:rPr>
      </w:pPr>
      <w:r w:rsidRPr="00755D87">
        <w:rPr>
          <w:lang w:eastAsia="zh-CN"/>
        </w:rPr>
        <w:t>вспомогательные виды разрешенного использования должны быть выбраны из числа видов, установленных в качестве вспомогательных видов разрешенного использования для территориальной зоны, в границах которой находится земельный участок;</w:t>
      </w:r>
    </w:p>
    <w:p w14:paraId="408D70D0" w14:textId="77777777" w:rsidR="00335753" w:rsidRPr="00755D87" w:rsidRDefault="00335753">
      <w:pPr>
        <w:pStyle w:val="af4"/>
        <w:numPr>
          <w:ilvl w:val="0"/>
          <w:numId w:val="14"/>
        </w:numPr>
        <w:shd w:val="clear" w:color="auto" w:fill="FFFFFF"/>
        <w:autoSpaceDE w:val="0"/>
        <w:snapToGrid/>
        <w:spacing w:before="120" w:after="120" w:line="276" w:lineRule="auto"/>
        <w:ind w:left="0" w:firstLine="709"/>
        <w:rPr>
          <w:lang w:eastAsia="zh-CN"/>
        </w:rPr>
      </w:pPr>
      <w:r w:rsidRPr="00755D87">
        <w:rPr>
          <w:lang w:eastAsia="zh-CN"/>
        </w:rPr>
        <w:t>вспомогательный вид разрешенного использования не может применяться без реализации основного вида разрешенного использования и должен осуществляться только совместно с основными и условно разрешенными видами использования земельных участков;</w:t>
      </w:r>
    </w:p>
    <w:p w14:paraId="0D2DA2D3" w14:textId="77777777" w:rsidR="00335753" w:rsidRPr="00755D87" w:rsidRDefault="00335753">
      <w:pPr>
        <w:pStyle w:val="af4"/>
        <w:numPr>
          <w:ilvl w:val="0"/>
          <w:numId w:val="14"/>
        </w:numPr>
        <w:shd w:val="clear" w:color="auto" w:fill="FFFFFF"/>
        <w:autoSpaceDE w:val="0"/>
        <w:snapToGrid/>
        <w:spacing w:before="120" w:after="120" w:line="276" w:lineRule="auto"/>
        <w:ind w:left="0" w:firstLine="709"/>
        <w:rPr>
          <w:lang w:eastAsia="zh-CN"/>
        </w:rPr>
      </w:pPr>
      <w:r w:rsidRPr="00755D87">
        <w:rPr>
          <w:lang w:eastAsia="zh-CN"/>
        </w:rPr>
        <w:lastRenderedPageBreak/>
        <w:t>в случае если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w:t>
      </w:r>
    </w:p>
    <w:p w14:paraId="2ACC222A"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При подготовке настоящих правил в части установления границ территориальных зон и градостроительных регламентов должна быть обеспечена возможность размещения на части территории Устьянского муниципального округа Архангельской области, в границы которой входят территории деревень </w:t>
      </w:r>
      <w:proofErr w:type="spellStart"/>
      <w:r w:rsidRPr="00755D87">
        <w:t>Акичкин</w:t>
      </w:r>
      <w:proofErr w:type="spellEnd"/>
      <w:r w:rsidRPr="00755D87">
        <w:t xml:space="preserve"> Починок, </w:t>
      </w:r>
      <w:proofErr w:type="spellStart"/>
      <w:r w:rsidRPr="00755D87">
        <w:t>Аксеновская</w:t>
      </w:r>
      <w:proofErr w:type="spellEnd"/>
      <w:r w:rsidRPr="00755D87">
        <w:t xml:space="preserve">, Андреев Починок, Бережная, </w:t>
      </w:r>
      <w:proofErr w:type="spellStart"/>
      <w:r w:rsidRPr="00755D87">
        <w:t>Веригинская</w:t>
      </w:r>
      <w:proofErr w:type="spellEnd"/>
      <w:r w:rsidRPr="00755D87">
        <w:t xml:space="preserve">, Глубокий, </w:t>
      </w:r>
      <w:proofErr w:type="spellStart"/>
      <w:r w:rsidRPr="00755D87">
        <w:t>Ивашевская</w:t>
      </w:r>
      <w:proofErr w:type="spellEnd"/>
      <w:r w:rsidRPr="00755D87">
        <w:t xml:space="preserve">, Набережная, Никитинская, Пестово, Соболевская, </w:t>
      </w:r>
      <w:proofErr w:type="spellStart"/>
      <w:r w:rsidRPr="00755D87">
        <w:t>Туриха</w:t>
      </w:r>
      <w:proofErr w:type="spellEnd"/>
      <w:r w:rsidRPr="00755D87">
        <w:t xml:space="preserve">, Фомин Починок, Шалимова, </w:t>
      </w:r>
      <w:proofErr w:type="spellStart"/>
      <w:r w:rsidRPr="00755D87">
        <w:t>Язовицы</w:t>
      </w:r>
      <w:proofErr w:type="spellEnd"/>
      <w:r w:rsidRPr="00755D87">
        <w:t>, села Бестужево, поселка Глубокий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744770DC"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14:paraId="73C18C53"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части территории Устьянского муниципального округа Архангельской области, в границы которой входят территории деревень </w:t>
      </w:r>
      <w:proofErr w:type="spellStart"/>
      <w:r w:rsidRPr="00755D87">
        <w:t>Акичкин</w:t>
      </w:r>
      <w:proofErr w:type="spellEnd"/>
      <w:r w:rsidRPr="00755D87">
        <w:t xml:space="preserve"> Починок, </w:t>
      </w:r>
      <w:proofErr w:type="spellStart"/>
      <w:r w:rsidRPr="00755D87">
        <w:t>Аксеновская</w:t>
      </w:r>
      <w:proofErr w:type="spellEnd"/>
      <w:r w:rsidRPr="00755D87">
        <w:t xml:space="preserve">, Андреев Починок, Бережная, </w:t>
      </w:r>
      <w:proofErr w:type="spellStart"/>
      <w:r w:rsidRPr="00755D87">
        <w:t>Веригинская</w:t>
      </w:r>
      <w:proofErr w:type="spellEnd"/>
      <w:r w:rsidRPr="00755D87">
        <w:t xml:space="preserve">, Глубокий, </w:t>
      </w:r>
      <w:proofErr w:type="spellStart"/>
      <w:r w:rsidRPr="00755D87">
        <w:t>Ивашевская</w:t>
      </w:r>
      <w:proofErr w:type="spellEnd"/>
      <w:r w:rsidRPr="00755D87">
        <w:t xml:space="preserve">, Набережная, Никитинская, Пестово, Соболевская, </w:t>
      </w:r>
      <w:proofErr w:type="spellStart"/>
      <w:r w:rsidRPr="00755D87">
        <w:t>Туриха</w:t>
      </w:r>
      <w:proofErr w:type="spellEnd"/>
      <w:r w:rsidRPr="00755D87">
        <w:t xml:space="preserve">, Фомин Починок, Шалимова, </w:t>
      </w:r>
      <w:proofErr w:type="spellStart"/>
      <w:r w:rsidRPr="00755D87">
        <w:t>Язовицы</w:t>
      </w:r>
      <w:proofErr w:type="spellEnd"/>
      <w:r w:rsidRPr="00755D87">
        <w:t>, села Бестужево, поселка Глубокий.</w:t>
      </w:r>
    </w:p>
    <w:p w14:paraId="63313546"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К земельным участкам, иным объектам недвижимости, расположенным в пределах зон с особыми условиями использования территорий, указанных в части 160 настоящих правил, градостроительные регламенты, определенные применительно к соответствующим территориальным зонам, указанным в части 159 настоящих правил, применяются с учетом ограничений, предусмотренных действующим законодательством Российской Федерации.</w:t>
      </w:r>
    </w:p>
    <w:p w14:paraId="71D5B8A3"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lastRenderedPageBreak/>
        <w:t xml:space="preserve">Для каждого земельного участка, объекта капитального строительства, расположенного в границах части территории Устьянского муниципального округа Архангельской области, в границы которой входят территории деревень </w:t>
      </w:r>
      <w:proofErr w:type="spellStart"/>
      <w:r w:rsidRPr="00755D87">
        <w:t>Акичкин</w:t>
      </w:r>
      <w:proofErr w:type="spellEnd"/>
      <w:r w:rsidRPr="00755D87">
        <w:t xml:space="preserve"> Починок, </w:t>
      </w:r>
      <w:proofErr w:type="spellStart"/>
      <w:r w:rsidRPr="00755D87">
        <w:t>Аксеновская</w:t>
      </w:r>
      <w:proofErr w:type="spellEnd"/>
      <w:r w:rsidRPr="00755D87">
        <w:t xml:space="preserve">, Андреев Починок, Бережная, </w:t>
      </w:r>
      <w:proofErr w:type="spellStart"/>
      <w:r w:rsidRPr="00755D87">
        <w:t>Веригинская</w:t>
      </w:r>
      <w:proofErr w:type="spellEnd"/>
      <w:r w:rsidRPr="00755D87">
        <w:t xml:space="preserve">, Глубокий, </w:t>
      </w:r>
      <w:proofErr w:type="spellStart"/>
      <w:r w:rsidRPr="00755D87">
        <w:t>Ивашевская</w:t>
      </w:r>
      <w:proofErr w:type="spellEnd"/>
      <w:r w:rsidRPr="00755D87">
        <w:t xml:space="preserve">, Набережная, Никитинская, Пестово, Соболевская, </w:t>
      </w:r>
      <w:proofErr w:type="spellStart"/>
      <w:r w:rsidRPr="00755D87">
        <w:t>Туриха</w:t>
      </w:r>
      <w:proofErr w:type="spellEnd"/>
      <w:r w:rsidRPr="00755D87">
        <w:t xml:space="preserve">, Фомин Починок, Шалимова, </w:t>
      </w:r>
      <w:proofErr w:type="spellStart"/>
      <w:r w:rsidRPr="00755D87">
        <w:t>Язовицы</w:t>
      </w:r>
      <w:proofErr w:type="spellEnd"/>
      <w:r w:rsidRPr="00755D87">
        <w:t>, села Бестужево, поселка Глубокий, разрешенным считается такое использование, которое соответствует:</w:t>
      </w:r>
    </w:p>
    <w:p w14:paraId="2F1928DF" w14:textId="77777777" w:rsidR="00335753" w:rsidRPr="00755D87" w:rsidRDefault="00335753">
      <w:pPr>
        <w:pStyle w:val="af4"/>
        <w:numPr>
          <w:ilvl w:val="0"/>
          <w:numId w:val="9"/>
        </w:numPr>
        <w:tabs>
          <w:tab w:val="left" w:pos="1134"/>
        </w:tabs>
        <w:suppressAutoHyphens w:val="0"/>
        <w:snapToGrid/>
        <w:spacing w:before="120" w:after="120" w:line="276" w:lineRule="auto"/>
        <w:ind w:left="0" w:firstLine="709"/>
      </w:pPr>
      <w:r w:rsidRPr="00755D87">
        <w:t xml:space="preserve">градостроительным регламентам, установленным в главе 1 раздела </w:t>
      </w:r>
      <w:r w:rsidRPr="00755D87">
        <w:rPr>
          <w:lang w:val="en-US"/>
        </w:rPr>
        <w:t>III</w:t>
      </w:r>
      <w:r w:rsidRPr="00755D87">
        <w:t xml:space="preserve"> настоящих правил;</w:t>
      </w:r>
    </w:p>
    <w:p w14:paraId="7341BCF7" w14:textId="77777777" w:rsidR="00335753" w:rsidRPr="00755D87" w:rsidRDefault="00335753">
      <w:pPr>
        <w:pStyle w:val="af4"/>
        <w:numPr>
          <w:ilvl w:val="0"/>
          <w:numId w:val="9"/>
        </w:numPr>
        <w:tabs>
          <w:tab w:val="left" w:pos="1134"/>
        </w:tabs>
        <w:suppressAutoHyphens w:val="0"/>
        <w:snapToGrid/>
        <w:spacing w:before="120" w:after="120" w:line="276" w:lineRule="auto"/>
        <w:ind w:left="0" w:firstLine="709"/>
      </w:pPr>
      <w:r w:rsidRPr="00755D87">
        <w:t>техническим регламентам, региональным и местным нормативам градостроительного проектирования;</w:t>
      </w:r>
    </w:p>
    <w:p w14:paraId="3BFB3449" w14:textId="77777777" w:rsidR="00335753" w:rsidRPr="00755D87" w:rsidRDefault="00335753">
      <w:pPr>
        <w:pStyle w:val="af4"/>
        <w:numPr>
          <w:ilvl w:val="0"/>
          <w:numId w:val="9"/>
        </w:numPr>
        <w:tabs>
          <w:tab w:val="left" w:pos="1134"/>
        </w:tabs>
        <w:suppressAutoHyphens w:val="0"/>
        <w:snapToGrid/>
        <w:spacing w:before="120" w:after="120" w:line="276" w:lineRule="auto"/>
        <w:ind w:left="0" w:firstLine="709"/>
      </w:pPr>
      <w:r w:rsidRPr="00755D87">
        <w:t>ограничениям по условиям охраны объекта культурного наследия, экологическим и санитарно-эпидемиологическим условиям, если земельный участок или иной объект недвижимости расположен в соответствующей зоне с особыми условиями использования территории;</w:t>
      </w:r>
    </w:p>
    <w:p w14:paraId="2F11A55E" w14:textId="77777777" w:rsidR="00335753" w:rsidRPr="00755D87" w:rsidRDefault="00335753">
      <w:pPr>
        <w:pStyle w:val="af4"/>
        <w:numPr>
          <w:ilvl w:val="0"/>
          <w:numId w:val="9"/>
        </w:numPr>
        <w:tabs>
          <w:tab w:val="left" w:pos="1134"/>
        </w:tabs>
        <w:suppressAutoHyphens w:val="0"/>
        <w:snapToGrid/>
        <w:spacing w:before="120" w:after="120" w:line="276" w:lineRule="auto"/>
        <w:ind w:left="0" w:firstLine="709"/>
      </w:pPr>
      <w:r w:rsidRPr="00755D87">
        <w:t>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сервитутов, иные предусмотренные законодательством документы).</w:t>
      </w:r>
    </w:p>
    <w:p w14:paraId="5301E09D"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Изменение одного вида на другой вид разрешенного использования земельных участков и объектов капитального строительства осуществляется в соответствии с подразделом 3.1 главы 3 раздела I настоящих правил.</w:t>
      </w:r>
    </w:p>
    <w:p w14:paraId="0A12BC3B"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Для любого объекта капитального строительства разрешенным является то использование, которое указано в градостроительном регламенте, как соответствующее виду использования земельного участка, на котором располагается данный объект капитального строительства.</w:t>
      </w:r>
    </w:p>
    <w:p w14:paraId="0BCBEB12" w14:textId="77777777" w:rsidR="00335753" w:rsidRPr="00335753" w:rsidRDefault="00335753" w:rsidP="00335753">
      <w:pPr>
        <w:pStyle w:val="3"/>
        <w:spacing w:before="240" w:after="240" w:line="276" w:lineRule="auto"/>
        <w:ind w:firstLine="709"/>
        <w:rPr>
          <w:color w:val="auto"/>
          <w:lang w:val="ru-RU"/>
        </w:rPr>
      </w:pPr>
      <w:bookmarkStart w:id="65" w:name="_Toc1636584"/>
      <w:bookmarkStart w:id="66" w:name="_Toc40445545"/>
      <w:bookmarkStart w:id="67" w:name="_Toc127453557"/>
      <w:r w:rsidRPr="00335753">
        <w:rPr>
          <w:color w:val="auto"/>
          <w:lang w:val="ru-RU"/>
        </w:rPr>
        <w:t>2.2 Использование земельных участков, на которые действие градостроительных регламентов не распространяется или для</w:t>
      </w:r>
      <w:bookmarkStart w:id="68" w:name="_Toc1552790"/>
      <w:r w:rsidRPr="00335753">
        <w:rPr>
          <w:color w:val="auto"/>
          <w:lang w:val="ru-RU"/>
        </w:rPr>
        <w:t xml:space="preserve"> которых градостроительные регламенты не устанавливаются</w:t>
      </w:r>
      <w:bookmarkEnd w:id="65"/>
      <w:bookmarkEnd w:id="66"/>
      <w:bookmarkEnd w:id="67"/>
      <w:bookmarkEnd w:id="68"/>
    </w:p>
    <w:p w14:paraId="2905B788"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Действие градостроительного регламента не распространяется на земельные участки:</w:t>
      </w:r>
    </w:p>
    <w:p w14:paraId="5B5E9367" w14:textId="77777777" w:rsidR="00335753" w:rsidRPr="00755D87" w:rsidRDefault="00335753" w:rsidP="00335753">
      <w:pPr>
        <w:autoSpaceDE w:val="0"/>
        <w:autoSpaceDN w:val="0"/>
        <w:adjustRightInd w:val="0"/>
        <w:spacing w:before="120" w:after="120" w:line="276" w:lineRule="auto"/>
        <w:ind w:firstLine="709"/>
      </w:pPr>
      <w:r w:rsidRPr="00755D87">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w:t>
      </w:r>
      <w:r w:rsidRPr="00755D87">
        <w:lastRenderedPageBreak/>
        <w:t>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649BCB2" w14:textId="77777777" w:rsidR="00335753" w:rsidRPr="00755D87" w:rsidRDefault="00335753" w:rsidP="00335753">
      <w:pPr>
        <w:tabs>
          <w:tab w:val="left" w:pos="1134"/>
        </w:tabs>
        <w:autoSpaceDE w:val="0"/>
        <w:autoSpaceDN w:val="0"/>
        <w:adjustRightInd w:val="0"/>
        <w:spacing w:before="120" w:after="120" w:line="276" w:lineRule="auto"/>
        <w:ind w:firstLine="709"/>
      </w:pPr>
      <w:r w:rsidRPr="00755D87">
        <w:t>2) в границах территорий общего пользования;</w:t>
      </w:r>
    </w:p>
    <w:p w14:paraId="65D8D02E" w14:textId="77777777" w:rsidR="00335753" w:rsidRPr="00755D87" w:rsidRDefault="00335753" w:rsidP="00335753">
      <w:pPr>
        <w:tabs>
          <w:tab w:val="left" w:pos="1134"/>
        </w:tabs>
        <w:autoSpaceDE w:val="0"/>
        <w:autoSpaceDN w:val="0"/>
        <w:adjustRightInd w:val="0"/>
        <w:spacing w:before="120" w:after="120" w:line="276" w:lineRule="auto"/>
        <w:ind w:firstLine="709"/>
      </w:pPr>
      <w:r w:rsidRPr="00755D87">
        <w:t>3) предназначенные для размещения линейных объектов и (или) занятые линейными объектами;</w:t>
      </w:r>
    </w:p>
    <w:p w14:paraId="49B7548B" w14:textId="77777777" w:rsidR="00335753" w:rsidRPr="00755D87" w:rsidRDefault="00335753" w:rsidP="00335753">
      <w:pPr>
        <w:tabs>
          <w:tab w:val="left" w:pos="1134"/>
        </w:tabs>
        <w:autoSpaceDE w:val="0"/>
        <w:autoSpaceDN w:val="0"/>
        <w:adjustRightInd w:val="0"/>
        <w:spacing w:before="120" w:after="120" w:line="276" w:lineRule="auto"/>
        <w:ind w:firstLine="709"/>
      </w:pPr>
      <w:r w:rsidRPr="00755D87">
        <w:t xml:space="preserve">4) предоставленные для добычи полезных ископаемых. </w:t>
      </w:r>
    </w:p>
    <w:p w14:paraId="19333E8D"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755D87">
        <w:noBreakHyphen/>
        <w:t xml:space="preserve">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w:t>
      </w:r>
      <w:r w:rsidRPr="003C73B1">
        <w:rPr>
          <w:highlight w:val="yellow"/>
        </w:rPr>
        <w:t>территорий опережающего развития</w:t>
      </w:r>
      <w:r w:rsidRPr="00755D87">
        <w:t>.</w:t>
      </w:r>
    </w:p>
    <w:p w14:paraId="5DF369D5"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E2FFC93"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Применительно к территориям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71F97854"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14:paraId="0A8A220F"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Использование земельных участков, предназначенных для добычи полезных ископаемых, определяется в соответствии с законодательством о недрах.</w:t>
      </w:r>
    </w:p>
    <w:p w14:paraId="70495085"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Использование земельных участков, занятых водными объектами, осуществляется в соответствии с водным законодательством.</w:t>
      </w:r>
    </w:p>
    <w:p w14:paraId="47A2EB90"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Использование земельных участков в границах особых экономических зон определяется органами управления особыми экономическими зонами.</w:t>
      </w:r>
    </w:p>
    <w:p w14:paraId="5033C6DB" w14:textId="77777777" w:rsidR="00335753" w:rsidRPr="00335753" w:rsidRDefault="00335753" w:rsidP="00335753">
      <w:pPr>
        <w:pStyle w:val="3"/>
        <w:spacing w:before="240" w:after="240" w:line="276" w:lineRule="auto"/>
        <w:ind w:firstLine="709"/>
        <w:rPr>
          <w:color w:val="auto"/>
          <w:lang w:val="ru-RU"/>
        </w:rPr>
      </w:pPr>
      <w:bookmarkStart w:id="69" w:name="_Toc1636585"/>
      <w:bookmarkStart w:id="70" w:name="_Toc40445546"/>
      <w:bookmarkStart w:id="71" w:name="_Toc127453558"/>
      <w:r w:rsidRPr="00335753">
        <w:rPr>
          <w:color w:val="auto"/>
          <w:lang w:val="ru-RU"/>
        </w:rPr>
        <w:lastRenderedPageBreak/>
        <w:t>2.3 Особенности использования земельных участков и объектов капитального строительства, виды разрешенного использования</w:t>
      </w:r>
      <w:bookmarkStart w:id="72" w:name="_Toc1552792"/>
      <w:r w:rsidRPr="00335753">
        <w:rPr>
          <w:color w:val="auto"/>
          <w:lang w:val="ru-RU"/>
        </w:rPr>
        <w:t xml:space="preserve"> и предельные параметры которых не соответствуют</w:t>
      </w:r>
      <w:bookmarkEnd w:id="72"/>
      <w:r w:rsidRPr="00335753">
        <w:rPr>
          <w:color w:val="auto"/>
          <w:lang w:val="ru-RU"/>
        </w:rPr>
        <w:t xml:space="preserve"> градостроительным регламентам</w:t>
      </w:r>
      <w:bookmarkEnd w:id="69"/>
      <w:bookmarkEnd w:id="70"/>
      <w:bookmarkEnd w:id="71"/>
    </w:p>
    <w:p w14:paraId="6D60ADB3"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30F4ACAE"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35916468"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25C5B16A"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В случае, если использование указанных в части 44 настоящих правил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14:paraId="2C33FBDC"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14:paraId="61520448" w14:textId="77777777" w:rsidR="00335753" w:rsidRPr="00335753" w:rsidRDefault="00335753" w:rsidP="00335753">
      <w:pPr>
        <w:pStyle w:val="3"/>
        <w:spacing w:before="240" w:after="240" w:line="276" w:lineRule="auto"/>
        <w:ind w:firstLine="709"/>
        <w:rPr>
          <w:color w:val="auto"/>
          <w:lang w:val="ru-RU"/>
        </w:rPr>
      </w:pPr>
      <w:bookmarkStart w:id="73" w:name="_Toc1636586"/>
      <w:bookmarkStart w:id="74" w:name="_Toc40445547"/>
      <w:bookmarkStart w:id="75" w:name="_Toc127453559"/>
      <w:r w:rsidRPr="00335753">
        <w:rPr>
          <w:color w:val="auto"/>
          <w:lang w:val="ru-RU"/>
        </w:rPr>
        <w:t xml:space="preserve">2.4 Предоставление разрешения на отклонение от предельных параметров разрешенного строительства, реконструкции объектов </w:t>
      </w:r>
      <w:r w:rsidRPr="00335753">
        <w:rPr>
          <w:color w:val="auto"/>
          <w:lang w:val="ru-RU"/>
        </w:rPr>
        <w:lastRenderedPageBreak/>
        <w:t>капитального строительства</w:t>
      </w:r>
      <w:bookmarkEnd w:id="73"/>
      <w:bookmarkEnd w:id="74"/>
      <w:bookmarkEnd w:id="75"/>
    </w:p>
    <w:p w14:paraId="227B246F"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14:paraId="69318DD7"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D1B50F1"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указанную в части 19 настоящих правил,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w:t>
      </w:r>
    </w:p>
    <w:p w14:paraId="0BFCED3E"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 Порядок предоставления разрешения на отклонение от предельных параметров устанавливается в соответствии со статьей 40 Градостроительного кодекса Российской Федерации.</w:t>
      </w:r>
    </w:p>
    <w:p w14:paraId="01262624"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50 настоящих правил, в соответствии с порядком организации и проведения </w:t>
      </w:r>
      <w:r w:rsidRPr="00755D87">
        <w:lastRenderedPageBreak/>
        <w:t>общественных обсуждений или публичных слушаний, утверждаемом представительным органом местного самоуправления Округа.</w:t>
      </w:r>
    </w:p>
    <w:p w14:paraId="2F91D28D"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указанная в части 19 настоящих правил, в течение пятнадцати рабочих дней со дня окончания таких обсуждений или слушаний,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главе Округа 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14:paraId="084729CB"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755D87">
          <w:t>части 2 статьи 55.32</w:t>
        </w:r>
      </w:hyperlink>
      <w:r w:rsidRPr="00755D87">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history="1">
        <w:r w:rsidRPr="00755D87">
          <w:t>части 2 статьи 55.32</w:t>
        </w:r>
      </w:hyperlink>
      <w:r w:rsidRPr="00755D87">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D1B0310"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w:t>
      </w:r>
      <w:proofErr w:type="gramStart"/>
      <w:r w:rsidRPr="00755D87">
        <w:t>от предельных параметров</w:t>
      </w:r>
      <w:proofErr w:type="gramEnd"/>
      <w:r w:rsidRPr="00755D87">
        <w:t xml:space="preserve"> несет физическое или юридическое лицо, заинтересованное в предоставлении такого разрешения.</w:t>
      </w:r>
    </w:p>
    <w:p w14:paraId="00514263"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14:paraId="486C8953" w14:textId="77777777" w:rsidR="00335753" w:rsidRPr="00755D87" w:rsidRDefault="00335753" w:rsidP="00335753">
      <w:pPr>
        <w:keepNext/>
        <w:keepLines/>
        <w:spacing w:before="240" w:after="240" w:line="276" w:lineRule="auto"/>
        <w:ind w:firstLine="709"/>
        <w:outlineLvl w:val="1"/>
        <w:rPr>
          <w:b/>
          <w:bCs/>
          <w:szCs w:val="28"/>
        </w:rPr>
      </w:pPr>
      <w:bookmarkStart w:id="76" w:name="_Toc1636587"/>
      <w:bookmarkStart w:id="77" w:name="_Toc40445548"/>
      <w:bookmarkStart w:id="78" w:name="_Toc127453560"/>
      <w:r w:rsidRPr="00755D87">
        <w:rPr>
          <w:b/>
          <w:bCs/>
          <w:szCs w:val="28"/>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76"/>
      <w:bookmarkEnd w:id="77"/>
      <w:bookmarkEnd w:id="78"/>
    </w:p>
    <w:p w14:paraId="06DCFD93" w14:textId="77777777" w:rsidR="00335753" w:rsidRPr="00335753" w:rsidRDefault="00335753" w:rsidP="00335753">
      <w:pPr>
        <w:pStyle w:val="3"/>
        <w:spacing w:before="240" w:after="240" w:line="276" w:lineRule="auto"/>
        <w:ind w:firstLine="709"/>
        <w:rPr>
          <w:color w:val="auto"/>
          <w:lang w:val="ru-RU"/>
        </w:rPr>
      </w:pPr>
      <w:bookmarkStart w:id="79" w:name="_Toc1636588"/>
      <w:bookmarkStart w:id="80" w:name="_Toc40445549"/>
      <w:bookmarkStart w:id="81" w:name="_Toc127453561"/>
      <w:r w:rsidRPr="00335753">
        <w:rPr>
          <w:color w:val="auto"/>
          <w:lang w:val="ru-RU"/>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79"/>
      <w:bookmarkEnd w:id="80"/>
      <w:bookmarkEnd w:id="81"/>
    </w:p>
    <w:p w14:paraId="66F8B45C"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14:paraId="6E2C23F5"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14:paraId="2E6C557B"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0D1823AF"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подразделом 3.2 главы 3 раздела I настоящих правил.</w:t>
      </w:r>
    </w:p>
    <w:p w14:paraId="721D9570"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73FAD19C"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Изменение видов разрешенного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в жилые помещения </w:t>
      </w:r>
      <w:r w:rsidRPr="00755D87">
        <w:lastRenderedPageBreak/>
        <w:t>осуществляются администрацией Округа с учетом требований законодательства о градостроительной деятельности, жилищного законодательства.</w:t>
      </w:r>
    </w:p>
    <w:p w14:paraId="78484B79" w14:textId="77777777" w:rsidR="00335753" w:rsidRPr="00335753" w:rsidRDefault="00335753" w:rsidP="00335753">
      <w:pPr>
        <w:pStyle w:val="3"/>
        <w:spacing w:before="240" w:after="240" w:line="276" w:lineRule="auto"/>
        <w:ind w:firstLine="709"/>
        <w:rPr>
          <w:color w:val="auto"/>
          <w:lang w:val="ru-RU"/>
        </w:rPr>
      </w:pPr>
      <w:bookmarkStart w:id="82" w:name="_Toc1636589"/>
      <w:bookmarkStart w:id="83" w:name="_Toc40445550"/>
      <w:bookmarkStart w:id="84" w:name="_Toc127453562"/>
      <w:r w:rsidRPr="00335753">
        <w:rPr>
          <w:color w:val="auto"/>
          <w:lang w:val="ru-RU"/>
        </w:rPr>
        <w:t>3.2 Предоставление разрешения на условно разрешенный вид использования земельного участка или объекта капитального строительства</w:t>
      </w:r>
      <w:bookmarkEnd w:id="82"/>
      <w:bookmarkEnd w:id="83"/>
      <w:bookmarkEnd w:id="84"/>
    </w:p>
    <w:p w14:paraId="08846044"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указанную в части 19 настоящих правил.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14:paraId="596DB531"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Разрешение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части территории Устьянского муниципального округа Архангельской области, в границы которой входят территории деревень </w:t>
      </w:r>
      <w:proofErr w:type="spellStart"/>
      <w:r w:rsidRPr="00755D87">
        <w:t>Акичкин</w:t>
      </w:r>
      <w:proofErr w:type="spellEnd"/>
      <w:r w:rsidRPr="00755D87">
        <w:t xml:space="preserve"> Починок, </w:t>
      </w:r>
      <w:proofErr w:type="spellStart"/>
      <w:r w:rsidRPr="00755D87">
        <w:t>Аксеновская</w:t>
      </w:r>
      <w:proofErr w:type="spellEnd"/>
      <w:r w:rsidRPr="00755D87">
        <w:t xml:space="preserve">, Андреев Починок, Бережная, </w:t>
      </w:r>
      <w:proofErr w:type="spellStart"/>
      <w:r w:rsidRPr="00755D87">
        <w:t>Веригинская</w:t>
      </w:r>
      <w:proofErr w:type="spellEnd"/>
      <w:r w:rsidRPr="00755D87">
        <w:t xml:space="preserve">, Глубокий, </w:t>
      </w:r>
      <w:proofErr w:type="spellStart"/>
      <w:r w:rsidRPr="00755D87">
        <w:t>Ивашевская</w:t>
      </w:r>
      <w:proofErr w:type="spellEnd"/>
      <w:r w:rsidRPr="00755D87">
        <w:t xml:space="preserve">, Набережная, Никитинская, Пестово, Соболевская, </w:t>
      </w:r>
      <w:proofErr w:type="spellStart"/>
      <w:r w:rsidRPr="00755D87">
        <w:t>Туриха</w:t>
      </w:r>
      <w:proofErr w:type="spellEnd"/>
      <w:r w:rsidRPr="00755D87">
        <w:t xml:space="preserve">, Фомин Починок, Шалимова, </w:t>
      </w:r>
      <w:proofErr w:type="spellStart"/>
      <w:r w:rsidRPr="00755D87">
        <w:t>Язовицы</w:t>
      </w:r>
      <w:proofErr w:type="spellEnd"/>
      <w:r w:rsidRPr="00755D87">
        <w:t>, села Бестужево, поселка Глубокий, на которые распространяется действие градостроительного регламента.</w:t>
      </w:r>
    </w:p>
    <w:p w14:paraId="60CD043F"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Порядок предоставления разрешения на условно разрешенный вид использования устанавливается в соответствии со статьей 39 Градостроительного кодекса Российской Федерации. </w:t>
      </w:r>
    </w:p>
    <w:p w14:paraId="3428D0DC"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Округа.</w:t>
      </w:r>
    </w:p>
    <w:p w14:paraId="1CE157F3"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указанная в части 19 </w:t>
      </w:r>
      <w:r w:rsidRPr="00755D87">
        <w:lastRenderedPageBreak/>
        <w:t>настоящих правил,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главе Округа для принятия решения о предоставлении разрешения на условно разрешенный вид использования либо об отказе в предоставлении такого разрешения.</w:t>
      </w:r>
    </w:p>
    <w:p w14:paraId="0BF7B875"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На основании указанных в части 68 настоящих правил рекомендаций глава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Округа в информационно- телекоммуникационной сети «Интернет».</w:t>
      </w:r>
    </w:p>
    <w:p w14:paraId="396C164E"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02A071DA"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755D87">
        <w:lastRenderedPageBreak/>
        <w:t>удовлетворении исковых требований о сносе самовольной постройки или о ее приведении в соответствие с установленными требованиями.</w:t>
      </w:r>
    </w:p>
    <w:p w14:paraId="603C5E8F"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7046DCB"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4FF4C70F" w14:textId="77777777" w:rsidR="00335753" w:rsidRPr="00755D87" w:rsidRDefault="00335753" w:rsidP="00335753">
      <w:pPr>
        <w:keepNext/>
        <w:keepLines/>
        <w:spacing w:before="240" w:after="240" w:line="276" w:lineRule="auto"/>
        <w:ind w:firstLine="709"/>
        <w:outlineLvl w:val="1"/>
        <w:rPr>
          <w:b/>
          <w:bCs/>
          <w:szCs w:val="28"/>
        </w:rPr>
      </w:pPr>
      <w:bookmarkStart w:id="85" w:name="_Toc1636590"/>
      <w:bookmarkStart w:id="86" w:name="_Toc40445551"/>
      <w:bookmarkStart w:id="87" w:name="_Toc127453563"/>
      <w:r w:rsidRPr="00755D87">
        <w:rPr>
          <w:b/>
          <w:bCs/>
          <w:szCs w:val="28"/>
        </w:rPr>
        <w:t xml:space="preserve">Глава 4 Положение о подготовке документации по планировке территории </w:t>
      </w:r>
      <w:bookmarkEnd w:id="85"/>
      <w:bookmarkEnd w:id="86"/>
      <w:r w:rsidRPr="00755D87">
        <w:rPr>
          <w:b/>
          <w:bCs/>
          <w:szCs w:val="28"/>
        </w:rPr>
        <w:t>органами местного самоуправления Округа</w:t>
      </w:r>
      <w:bookmarkEnd w:id="87"/>
      <w:r w:rsidRPr="00755D87">
        <w:rPr>
          <w:b/>
          <w:bCs/>
          <w:szCs w:val="28"/>
        </w:rPr>
        <w:t xml:space="preserve"> </w:t>
      </w:r>
    </w:p>
    <w:p w14:paraId="7C855AC5" w14:textId="77777777" w:rsidR="00335753" w:rsidRPr="00335753" w:rsidRDefault="00335753" w:rsidP="00335753">
      <w:pPr>
        <w:pStyle w:val="3"/>
        <w:spacing w:before="240" w:after="240" w:line="276" w:lineRule="auto"/>
        <w:ind w:firstLine="709"/>
        <w:rPr>
          <w:color w:val="auto"/>
          <w:lang w:val="ru-RU"/>
        </w:rPr>
      </w:pPr>
      <w:bookmarkStart w:id="88" w:name="_Toc1636591"/>
      <w:bookmarkStart w:id="89" w:name="_Toc40445552"/>
      <w:bookmarkStart w:id="90" w:name="_Toc127453564"/>
      <w:r w:rsidRPr="00335753">
        <w:rPr>
          <w:color w:val="auto"/>
          <w:lang w:val="ru-RU"/>
        </w:rPr>
        <w:t>4.1 Общие положения о подготовке документации по планировке территории</w:t>
      </w:r>
      <w:bookmarkEnd w:id="88"/>
      <w:r w:rsidRPr="00335753">
        <w:rPr>
          <w:color w:val="auto"/>
          <w:lang w:val="ru-RU"/>
        </w:rPr>
        <w:t>, порядок внесения в нее изменений и ее отмены</w:t>
      </w:r>
      <w:bookmarkEnd w:id="89"/>
      <w:bookmarkEnd w:id="90"/>
    </w:p>
    <w:p w14:paraId="22F82CFB"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25E264F0"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9471729" w14:textId="77777777" w:rsidR="00335753" w:rsidRPr="00755D87" w:rsidRDefault="00335753">
      <w:pPr>
        <w:pStyle w:val="af4"/>
        <w:numPr>
          <w:ilvl w:val="0"/>
          <w:numId w:val="5"/>
        </w:numPr>
        <w:tabs>
          <w:tab w:val="left" w:pos="1134"/>
        </w:tabs>
        <w:suppressAutoHyphens w:val="0"/>
        <w:autoSpaceDE w:val="0"/>
        <w:autoSpaceDN w:val="0"/>
        <w:adjustRightInd w:val="0"/>
        <w:snapToGrid/>
        <w:spacing w:before="120" w:after="120" w:line="276" w:lineRule="auto"/>
        <w:ind w:left="0" w:firstLine="709"/>
      </w:pPr>
      <w:r w:rsidRPr="00755D87">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7508724" w14:textId="77777777" w:rsidR="00335753" w:rsidRPr="00755D87" w:rsidRDefault="00335753">
      <w:pPr>
        <w:pStyle w:val="af4"/>
        <w:numPr>
          <w:ilvl w:val="0"/>
          <w:numId w:val="5"/>
        </w:numPr>
        <w:tabs>
          <w:tab w:val="left" w:pos="1134"/>
        </w:tabs>
        <w:suppressAutoHyphens w:val="0"/>
        <w:autoSpaceDE w:val="0"/>
        <w:autoSpaceDN w:val="0"/>
        <w:adjustRightInd w:val="0"/>
        <w:snapToGrid/>
        <w:spacing w:before="120" w:after="120" w:line="276" w:lineRule="auto"/>
        <w:ind w:left="0" w:firstLine="709"/>
      </w:pPr>
      <w:r w:rsidRPr="00755D87">
        <w:t>необходимы установление, изменение или отмена красных линий;</w:t>
      </w:r>
    </w:p>
    <w:p w14:paraId="275D44AD" w14:textId="77777777" w:rsidR="00335753" w:rsidRPr="00755D87" w:rsidRDefault="00335753">
      <w:pPr>
        <w:pStyle w:val="af4"/>
        <w:numPr>
          <w:ilvl w:val="0"/>
          <w:numId w:val="5"/>
        </w:numPr>
        <w:tabs>
          <w:tab w:val="left" w:pos="1134"/>
        </w:tabs>
        <w:suppressAutoHyphens w:val="0"/>
        <w:autoSpaceDE w:val="0"/>
        <w:autoSpaceDN w:val="0"/>
        <w:adjustRightInd w:val="0"/>
        <w:snapToGrid/>
        <w:spacing w:before="120" w:after="120" w:line="276" w:lineRule="auto"/>
        <w:ind w:left="0" w:firstLine="709"/>
      </w:pPr>
      <w:r w:rsidRPr="00755D87">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40205719" w14:textId="77777777" w:rsidR="00335753" w:rsidRPr="00755D87" w:rsidRDefault="00335753">
      <w:pPr>
        <w:pStyle w:val="af4"/>
        <w:numPr>
          <w:ilvl w:val="0"/>
          <w:numId w:val="5"/>
        </w:numPr>
        <w:tabs>
          <w:tab w:val="left" w:pos="1134"/>
        </w:tabs>
        <w:suppressAutoHyphens w:val="0"/>
        <w:autoSpaceDE w:val="0"/>
        <w:autoSpaceDN w:val="0"/>
        <w:adjustRightInd w:val="0"/>
        <w:snapToGrid/>
        <w:spacing w:before="120" w:after="120" w:line="276" w:lineRule="auto"/>
        <w:ind w:left="0" w:firstLine="709"/>
      </w:pPr>
      <w:r w:rsidRPr="00755D87">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14:paraId="33BA210A" w14:textId="77777777" w:rsidR="00335753" w:rsidRPr="00755D87" w:rsidRDefault="00335753">
      <w:pPr>
        <w:pStyle w:val="af4"/>
        <w:numPr>
          <w:ilvl w:val="0"/>
          <w:numId w:val="5"/>
        </w:numPr>
        <w:tabs>
          <w:tab w:val="left" w:pos="1134"/>
        </w:tabs>
        <w:suppressAutoHyphens w:val="0"/>
        <w:autoSpaceDE w:val="0"/>
        <w:autoSpaceDN w:val="0"/>
        <w:adjustRightInd w:val="0"/>
        <w:snapToGrid/>
        <w:spacing w:before="120" w:after="120" w:line="276" w:lineRule="auto"/>
        <w:ind w:left="0" w:firstLine="709"/>
      </w:pPr>
      <w:r w:rsidRPr="00755D87">
        <w:lastRenderedPageBreak/>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Постановлением Правительства Российской Федерации от 12 ноября 2020 года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06925700" w14:textId="77777777" w:rsidR="00335753" w:rsidRPr="004F7ECA" w:rsidRDefault="00335753">
      <w:pPr>
        <w:pStyle w:val="af4"/>
        <w:numPr>
          <w:ilvl w:val="0"/>
          <w:numId w:val="5"/>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 xml:space="preserve">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w:t>
      </w:r>
      <w:r w:rsidRPr="004F7ECA">
        <w:rPr>
          <w:lang w:eastAsia="en-US"/>
        </w:rPr>
        <w:t>охраняемой природной территории или в границах земель лесного фонда;</w:t>
      </w:r>
    </w:p>
    <w:p w14:paraId="372050B9" w14:textId="77777777" w:rsidR="00EF6E2D" w:rsidRPr="004F7ECA" w:rsidRDefault="00335753">
      <w:pPr>
        <w:pStyle w:val="af4"/>
        <w:numPr>
          <w:ilvl w:val="0"/>
          <w:numId w:val="5"/>
        </w:numPr>
        <w:tabs>
          <w:tab w:val="left" w:pos="1134"/>
        </w:tabs>
        <w:suppressAutoHyphens w:val="0"/>
        <w:autoSpaceDE w:val="0"/>
        <w:autoSpaceDN w:val="0"/>
        <w:adjustRightInd w:val="0"/>
        <w:snapToGrid/>
        <w:spacing w:before="120" w:after="120" w:line="276" w:lineRule="auto"/>
        <w:ind w:left="0" w:firstLine="709"/>
        <w:rPr>
          <w:lang w:eastAsia="en-US"/>
        </w:rPr>
      </w:pPr>
      <w:r w:rsidRPr="004F7ECA">
        <w:rPr>
          <w:lang w:eastAsia="en-US"/>
        </w:rPr>
        <w:t>планируется осуществление комплексного развития территории</w:t>
      </w:r>
      <w:r w:rsidR="00EF6E2D" w:rsidRPr="004F7ECA">
        <w:rPr>
          <w:lang w:eastAsia="en-US"/>
        </w:rPr>
        <w:t>;</w:t>
      </w:r>
    </w:p>
    <w:p w14:paraId="6DC5AC1C" w14:textId="77777777" w:rsidR="00335753" w:rsidRPr="004F7ECA" w:rsidRDefault="004F7ECA">
      <w:pPr>
        <w:pStyle w:val="af4"/>
        <w:numPr>
          <w:ilvl w:val="0"/>
          <w:numId w:val="5"/>
        </w:numPr>
        <w:tabs>
          <w:tab w:val="left" w:pos="1134"/>
        </w:tabs>
        <w:suppressAutoHyphens w:val="0"/>
        <w:autoSpaceDE w:val="0"/>
        <w:autoSpaceDN w:val="0"/>
        <w:adjustRightInd w:val="0"/>
        <w:snapToGrid/>
        <w:spacing w:before="120" w:after="120" w:line="276" w:lineRule="auto"/>
        <w:ind w:left="0" w:firstLine="709"/>
        <w:rPr>
          <w:lang w:eastAsia="en-US"/>
        </w:rPr>
      </w:pPr>
      <w:r w:rsidRPr="004F7ECA">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335753" w:rsidRPr="004F7ECA">
        <w:rPr>
          <w:lang w:eastAsia="en-US"/>
        </w:rPr>
        <w:t>.</w:t>
      </w:r>
    </w:p>
    <w:p w14:paraId="5368A562"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709D7A23"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w:t>
      </w:r>
      <w:r w:rsidRPr="00755D87">
        <w:lastRenderedPageBreak/>
        <w:t>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сельского поселения «</w:t>
      </w:r>
      <w:proofErr w:type="spellStart"/>
      <w:r w:rsidRPr="00755D87">
        <w:rPr>
          <w:rFonts w:eastAsia="Calibri"/>
          <w:szCs w:val="28"/>
        </w:rPr>
        <w:t>Бестужевское</w:t>
      </w:r>
      <w:proofErr w:type="spellEnd"/>
      <w:r w:rsidRPr="00755D87">
        <w:t xml:space="preserve">» </w:t>
      </w:r>
      <w:r w:rsidRPr="00755D87">
        <w:rPr>
          <w:rFonts w:eastAsia="Calibri"/>
        </w:rPr>
        <w:t>Устьянского</w:t>
      </w:r>
      <w:r w:rsidRPr="00755D87">
        <w:t xml:space="preserve"> муниципального района Архангельской области функциональных зон, территории, в отношении которой предусматривается осуществление деятельности по ее комплексному и устойчивому развитию.</w:t>
      </w:r>
    </w:p>
    <w:p w14:paraId="6463933D"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5B14752F"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3" w:history="1">
        <w:r w:rsidRPr="00755D87">
          <w:t>кодексом</w:t>
        </w:r>
      </w:hyperlink>
      <w:r w:rsidRPr="00755D87">
        <w:t xml:space="preserve"> Российской Федерации и настоящим правилами.</w:t>
      </w:r>
    </w:p>
    <w:p w14:paraId="3AE066BD"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Решение о подготовке документации по планировке территории применительно к части территории Устьянского муниципального округа Архангельской области, в границы которой входят территории деревень </w:t>
      </w:r>
      <w:proofErr w:type="spellStart"/>
      <w:r w:rsidRPr="00755D87">
        <w:t>Акичкин</w:t>
      </w:r>
      <w:proofErr w:type="spellEnd"/>
      <w:r w:rsidRPr="00755D87">
        <w:t xml:space="preserve"> Починок, </w:t>
      </w:r>
      <w:proofErr w:type="spellStart"/>
      <w:r w:rsidRPr="00755D87">
        <w:t>Аксеновская</w:t>
      </w:r>
      <w:proofErr w:type="spellEnd"/>
      <w:r w:rsidRPr="00755D87">
        <w:t xml:space="preserve">, Андреев Починок, Бережная, </w:t>
      </w:r>
      <w:proofErr w:type="spellStart"/>
      <w:r w:rsidRPr="00755D87">
        <w:t>Веригинская</w:t>
      </w:r>
      <w:proofErr w:type="spellEnd"/>
      <w:r w:rsidRPr="00755D87">
        <w:t xml:space="preserve">, Глубокий, </w:t>
      </w:r>
      <w:proofErr w:type="spellStart"/>
      <w:r w:rsidRPr="00755D87">
        <w:t>Ивашевская</w:t>
      </w:r>
      <w:proofErr w:type="spellEnd"/>
      <w:r w:rsidRPr="00755D87">
        <w:t xml:space="preserve">, Набережная, Никитинская, Пестово, Соболевская, </w:t>
      </w:r>
      <w:proofErr w:type="spellStart"/>
      <w:r w:rsidRPr="00755D87">
        <w:t>Туриха</w:t>
      </w:r>
      <w:proofErr w:type="spellEnd"/>
      <w:r w:rsidRPr="00755D87">
        <w:t xml:space="preserve">, Фомин Починок, Шалимова, </w:t>
      </w:r>
      <w:proofErr w:type="spellStart"/>
      <w:r w:rsidRPr="00755D87">
        <w:t>Язовицы</w:t>
      </w:r>
      <w:proofErr w:type="spellEnd"/>
      <w:r w:rsidRPr="00755D87">
        <w:t>, села Бестужево, поселка Глубокий, за исключением случаев, указанных в частях 2-4.2 и 5.2 статьи 45 Градостроительного кодекса Российской Федерации, принимается администрацией Округа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81 настоящих правил, принятие администрацией Округа решения о подготовке документации по планировке территории не требуется.</w:t>
      </w:r>
    </w:p>
    <w:p w14:paraId="4DD23242" w14:textId="77777777" w:rsidR="00335753" w:rsidRPr="004F7ECA" w:rsidRDefault="00335753">
      <w:pPr>
        <w:pStyle w:val="formattext"/>
        <w:numPr>
          <w:ilvl w:val="0"/>
          <w:numId w:val="11"/>
        </w:numPr>
        <w:shd w:val="clear" w:color="auto" w:fill="FFFFFF"/>
        <w:spacing w:before="120" w:beforeAutospacing="0" w:after="120" w:afterAutospacing="0" w:line="276" w:lineRule="auto"/>
        <w:jc w:val="both"/>
        <w:textAlignment w:val="baseline"/>
        <w:rPr>
          <w:sz w:val="28"/>
          <w:szCs w:val="22"/>
          <w:lang w:eastAsia="ar-SA"/>
        </w:rPr>
      </w:pPr>
      <w:r w:rsidRPr="004F7ECA">
        <w:rPr>
          <w:sz w:val="28"/>
          <w:szCs w:val="22"/>
          <w:lang w:eastAsia="ar-SA"/>
        </w:rPr>
        <w:t>Решения о подготовке документации по планировке территории принимаются самостоятельно:</w:t>
      </w:r>
    </w:p>
    <w:p w14:paraId="13DEE067" w14:textId="77777777" w:rsidR="00335753" w:rsidRPr="004F7ECA" w:rsidRDefault="00335753">
      <w:pPr>
        <w:pStyle w:val="formattext"/>
        <w:numPr>
          <w:ilvl w:val="0"/>
          <w:numId w:val="19"/>
        </w:numPr>
        <w:shd w:val="clear" w:color="auto" w:fill="FFFFFF"/>
        <w:spacing w:before="120" w:beforeAutospacing="0" w:after="120" w:afterAutospacing="0" w:line="276" w:lineRule="auto"/>
        <w:ind w:left="0" w:firstLine="709"/>
        <w:jc w:val="both"/>
        <w:textAlignment w:val="baseline"/>
        <w:rPr>
          <w:sz w:val="28"/>
          <w:szCs w:val="22"/>
          <w:lang w:eastAsia="ar-SA"/>
        </w:rPr>
      </w:pPr>
      <w:r w:rsidRPr="004F7ECA">
        <w:rPr>
          <w:sz w:val="28"/>
          <w:szCs w:val="22"/>
          <w:lang w:eastAsia="ar-SA"/>
        </w:rPr>
        <w:t>лицами, с которыми заключены договоры о комплексном развитии территории;</w:t>
      </w:r>
    </w:p>
    <w:p w14:paraId="68537B66" w14:textId="77777777" w:rsidR="00335753" w:rsidRPr="004F7ECA" w:rsidRDefault="00335753">
      <w:pPr>
        <w:pStyle w:val="formattext"/>
        <w:numPr>
          <w:ilvl w:val="0"/>
          <w:numId w:val="19"/>
        </w:numPr>
        <w:shd w:val="clear" w:color="auto" w:fill="FFFFFF"/>
        <w:spacing w:before="120" w:beforeAutospacing="0" w:after="120" w:afterAutospacing="0" w:line="276" w:lineRule="auto"/>
        <w:ind w:left="0" w:firstLine="709"/>
        <w:jc w:val="both"/>
        <w:textAlignment w:val="baseline"/>
        <w:rPr>
          <w:sz w:val="28"/>
          <w:szCs w:val="22"/>
          <w:lang w:eastAsia="ar-SA"/>
        </w:rPr>
      </w:pPr>
      <w:r w:rsidRPr="004F7ECA">
        <w:rPr>
          <w:sz w:val="28"/>
          <w:szCs w:val="22"/>
          <w:lang w:eastAsia="ar-SA"/>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83 настоящих правил);</w:t>
      </w:r>
    </w:p>
    <w:p w14:paraId="65B1E9CB" w14:textId="77777777" w:rsidR="00335753" w:rsidRPr="00755D87" w:rsidRDefault="00335753">
      <w:pPr>
        <w:pStyle w:val="af4"/>
        <w:numPr>
          <w:ilvl w:val="0"/>
          <w:numId w:val="19"/>
        </w:numPr>
        <w:tabs>
          <w:tab w:val="left" w:pos="1276"/>
        </w:tabs>
        <w:suppressAutoHyphens w:val="0"/>
        <w:snapToGrid/>
        <w:spacing w:before="120" w:after="120" w:line="276" w:lineRule="auto"/>
        <w:ind w:left="0" w:firstLine="709"/>
      </w:pPr>
      <w:r w:rsidRPr="00755D87">
        <w:lastRenderedPageBreak/>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83 настоящих правил);</w:t>
      </w:r>
    </w:p>
    <w:p w14:paraId="7563069B" w14:textId="77777777" w:rsidR="00335753" w:rsidRPr="00755D87" w:rsidRDefault="00335753">
      <w:pPr>
        <w:pStyle w:val="af4"/>
        <w:numPr>
          <w:ilvl w:val="0"/>
          <w:numId w:val="19"/>
        </w:numPr>
        <w:tabs>
          <w:tab w:val="left" w:pos="1276"/>
        </w:tabs>
        <w:suppressAutoHyphens w:val="0"/>
        <w:snapToGrid/>
        <w:spacing w:before="120" w:after="120" w:line="276" w:lineRule="auto"/>
        <w:ind w:left="0" w:firstLine="709"/>
      </w:pPr>
      <w:r w:rsidRPr="00755D87">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3015DCB"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В случаях, предусмотренных частью 81 настоящих правил,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6782DC2" w14:textId="77777777" w:rsidR="00335753" w:rsidRPr="00755D87" w:rsidRDefault="00335753">
      <w:pPr>
        <w:pStyle w:val="af4"/>
        <w:numPr>
          <w:ilvl w:val="0"/>
          <w:numId w:val="11"/>
        </w:numPr>
        <w:tabs>
          <w:tab w:val="left" w:pos="1276"/>
        </w:tabs>
        <w:suppressAutoHyphens w:val="0"/>
        <w:snapToGrid/>
        <w:spacing w:before="120" w:after="120" w:line="276" w:lineRule="auto"/>
      </w:pPr>
      <w:r w:rsidRPr="00755D87">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w:t>
      </w:r>
      <w:proofErr w:type="gramStart"/>
      <w:r w:rsidRPr="00755D87">
        <w:t>планируемого размещения</w:t>
      </w:r>
      <w:proofErr w:type="gramEnd"/>
      <w:r w:rsidRPr="00755D87">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w:t>
      </w:r>
      <w:r w:rsidRPr="00755D87">
        <w:lastRenderedPageBreak/>
        <w:t>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1B802C71" w14:textId="77777777" w:rsidR="00335753" w:rsidRPr="00755D87" w:rsidRDefault="00335753" w:rsidP="00335753">
      <w:pPr>
        <w:pStyle w:val="3"/>
        <w:spacing w:before="240" w:after="240" w:line="276" w:lineRule="auto"/>
        <w:ind w:firstLine="709"/>
        <w:rPr>
          <w:color w:val="auto"/>
        </w:rPr>
      </w:pPr>
      <w:bookmarkStart w:id="91" w:name="_Toc1636592"/>
      <w:bookmarkStart w:id="92" w:name="_Toc40445553"/>
      <w:bookmarkStart w:id="93" w:name="_Toc127453565"/>
      <w:r w:rsidRPr="00755D87">
        <w:rPr>
          <w:color w:val="auto"/>
        </w:rPr>
        <w:t xml:space="preserve">4.2 </w:t>
      </w:r>
      <w:proofErr w:type="spellStart"/>
      <w:r w:rsidRPr="00755D87">
        <w:rPr>
          <w:color w:val="auto"/>
        </w:rPr>
        <w:t>Проект</w:t>
      </w:r>
      <w:proofErr w:type="spellEnd"/>
      <w:r w:rsidRPr="00755D87">
        <w:rPr>
          <w:color w:val="auto"/>
        </w:rPr>
        <w:t xml:space="preserve"> </w:t>
      </w:r>
      <w:proofErr w:type="spellStart"/>
      <w:r w:rsidRPr="00755D87">
        <w:rPr>
          <w:color w:val="auto"/>
        </w:rPr>
        <w:t>планировки</w:t>
      </w:r>
      <w:proofErr w:type="spellEnd"/>
      <w:r w:rsidRPr="00755D87">
        <w:rPr>
          <w:color w:val="auto"/>
        </w:rPr>
        <w:t xml:space="preserve"> </w:t>
      </w:r>
      <w:proofErr w:type="spellStart"/>
      <w:r w:rsidRPr="00755D87">
        <w:rPr>
          <w:color w:val="auto"/>
        </w:rPr>
        <w:t>территории</w:t>
      </w:r>
      <w:bookmarkEnd w:id="91"/>
      <w:bookmarkEnd w:id="92"/>
      <w:bookmarkEnd w:id="93"/>
      <w:proofErr w:type="spellEnd"/>
    </w:p>
    <w:p w14:paraId="1F35B109"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69D572C5"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Проект планировки территории состоит из основной части, которая подлежит утверждению, и материалов по ее обоснованию.</w:t>
      </w:r>
    </w:p>
    <w:p w14:paraId="3CA0DADD"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Основная часть проекта планировки территории включает в себя:</w:t>
      </w:r>
    </w:p>
    <w:p w14:paraId="01F92E53" w14:textId="77777777" w:rsidR="00335753" w:rsidRPr="00755D87" w:rsidRDefault="00335753">
      <w:pPr>
        <w:pStyle w:val="af4"/>
        <w:widowControl w:val="0"/>
        <w:numPr>
          <w:ilvl w:val="0"/>
          <w:numId w:val="21"/>
        </w:numPr>
        <w:shd w:val="clear" w:color="auto" w:fill="FFFFFF"/>
        <w:suppressAutoHyphens w:val="0"/>
        <w:autoSpaceDE w:val="0"/>
        <w:snapToGrid/>
        <w:spacing w:before="120" w:after="120" w:line="276" w:lineRule="auto"/>
        <w:ind w:left="0" w:firstLine="709"/>
      </w:pPr>
      <w:r w:rsidRPr="00755D87">
        <w:t>чертеж или чертежи планировки территории, на которых отображаются:</w:t>
      </w:r>
    </w:p>
    <w:p w14:paraId="4F72D80E" w14:textId="77777777" w:rsidR="00335753" w:rsidRPr="00755D87" w:rsidRDefault="00335753">
      <w:pPr>
        <w:pStyle w:val="af4"/>
        <w:numPr>
          <w:ilvl w:val="0"/>
          <w:numId w:val="20"/>
        </w:numPr>
        <w:tabs>
          <w:tab w:val="left" w:pos="317"/>
          <w:tab w:val="left" w:pos="993"/>
        </w:tabs>
        <w:suppressAutoHyphens w:val="0"/>
        <w:snapToGrid/>
        <w:spacing w:before="120" w:after="120" w:line="276" w:lineRule="auto"/>
        <w:ind w:left="0" w:firstLine="709"/>
      </w:pPr>
      <w:r w:rsidRPr="00755D87">
        <w:t>красные линии;</w:t>
      </w:r>
    </w:p>
    <w:p w14:paraId="03D769E2" w14:textId="77777777" w:rsidR="00335753" w:rsidRPr="00755D87" w:rsidRDefault="00335753">
      <w:pPr>
        <w:pStyle w:val="af4"/>
        <w:numPr>
          <w:ilvl w:val="0"/>
          <w:numId w:val="20"/>
        </w:numPr>
        <w:tabs>
          <w:tab w:val="left" w:pos="317"/>
          <w:tab w:val="left" w:pos="993"/>
        </w:tabs>
        <w:suppressAutoHyphens w:val="0"/>
        <w:snapToGrid/>
        <w:spacing w:before="120" w:after="120" w:line="276" w:lineRule="auto"/>
        <w:ind w:left="0" w:firstLine="709"/>
      </w:pPr>
      <w:r w:rsidRPr="00755D87">
        <w:t>границы существующих и планируемых элементов планировочной структуры;</w:t>
      </w:r>
    </w:p>
    <w:p w14:paraId="7A05B094" w14:textId="77777777" w:rsidR="00335753" w:rsidRPr="00755D87" w:rsidRDefault="00335753">
      <w:pPr>
        <w:pStyle w:val="af4"/>
        <w:numPr>
          <w:ilvl w:val="0"/>
          <w:numId w:val="20"/>
        </w:numPr>
        <w:tabs>
          <w:tab w:val="left" w:pos="317"/>
          <w:tab w:val="left" w:pos="993"/>
        </w:tabs>
        <w:suppressAutoHyphens w:val="0"/>
        <w:snapToGrid/>
        <w:spacing w:before="120" w:after="120" w:line="276" w:lineRule="auto"/>
        <w:ind w:left="0" w:firstLine="709"/>
      </w:pPr>
      <w:r w:rsidRPr="00755D87">
        <w:t>границы зон планируемого размещения объектов капитального строительства;</w:t>
      </w:r>
    </w:p>
    <w:p w14:paraId="475427C9" w14:textId="77777777" w:rsidR="00335753" w:rsidRPr="00755D87" w:rsidRDefault="00335753">
      <w:pPr>
        <w:pStyle w:val="af4"/>
        <w:widowControl w:val="0"/>
        <w:numPr>
          <w:ilvl w:val="0"/>
          <w:numId w:val="21"/>
        </w:numPr>
        <w:shd w:val="clear" w:color="auto" w:fill="FFFFFF"/>
        <w:suppressAutoHyphens w:val="0"/>
        <w:autoSpaceDE w:val="0"/>
        <w:snapToGrid/>
        <w:spacing w:before="120" w:after="120" w:line="276" w:lineRule="auto"/>
        <w:ind w:left="0" w:firstLine="709"/>
      </w:pPr>
      <w:r w:rsidRPr="00755D87">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w:t>
      </w:r>
      <w:r w:rsidRPr="00755D87">
        <w:lastRenderedPageBreak/>
        <w:t>границах элемента планировочной структуры;</w:t>
      </w:r>
    </w:p>
    <w:p w14:paraId="028713FA" w14:textId="77777777" w:rsidR="00335753" w:rsidRPr="00755D87" w:rsidRDefault="00335753">
      <w:pPr>
        <w:pStyle w:val="af4"/>
        <w:widowControl w:val="0"/>
        <w:numPr>
          <w:ilvl w:val="0"/>
          <w:numId w:val="21"/>
        </w:numPr>
        <w:shd w:val="clear" w:color="auto" w:fill="FFFFFF"/>
        <w:suppressAutoHyphens w:val="0"/>
        <w:autoSpaceDE w:val="0"/>
        <w:snapToGrid/>
        <w:spacing w:before="120" w:after="120" w:line="276" w:lineRule="auto"/>
        <w:ind w:left="0" w:firstLine="709"/>
      </w:pPr>
      <w:r w:rsidRPr="00755D87">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13161C04"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Состав материалов по обоснованию проекта планировки территории установлен частью 4 статьи 42 Градостроительного кодекса Российской Федерации.</w:t>
      </w:r>
    </w:p>
    <w:p w14:paraId="523D6FCA"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 xml:space="preserve">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Pr="00755D87">
          <w:rPr>
            <w:lang w:eastAsia="en-US"/>
          </w:rPr>
          <w:t>12 мая 2017 года</w:t>
        </w:r>
      </w:smartTag>
      <w:r w:rsidRPr="00755D87">
        <w:rPr>
          <w:lang w:eastAsia="en-US"/>
        </w:rPr>
        <w:t xml:space="preserve">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19F67AEB"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90 настоящих правил.</w:t>
      </w:r>
    </w:p>
    <w:p w14:paraId="1FD63761"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Правительства Российской Федерации от </w:t>
      </w:r>
      <w:smartTag w:uri="urn:schemas-microsoft-com:office:smarttags" w:element="date">
        <w:smartTagPr>
          <w:attr w:name="Year" w:val="2017"/>
          <w:attr w:name="Day" w:val="31"/>
          <w:attr w:name="Month" w:val="3"/>
          <w:attr w:name="ls" w:val="trans"/>
        </w:smartTagPr>
        <w:r w:rsidRPr="00755D87">
          <w:rPr>
            <w:lang w:eastAsia="en-US"/>
          </w:rPr>
          <w:t>31 марта 2017 года</w:t>
        </w:r>
      </w:smartTag>
      <w:r w:rsidRPr="00755D87">
        <w:rPr>
          <w:lang w:eastAsia="en-US"/>
        </w:rPr>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Year" w:val="2006"/>
          <w:attr w:name="Day" w:val="19"/>
          <w:attr w:name="Month" w:val="1"/>
          <w:attr w:name="ls" w:val="trans"/>
        </w:smartTagPr>
        <w:r w:rsidRPr="00755D87">
          <w:rPr>
            <w:lang w:eastAsia="en-US"/>
          </w:rPr>
          <w:t>19 января 2006 года</w:t>
        </w:r>
      </w:smartTag>
      <w:r w:rsidRPr="00755D87">
        <w:rPr>
          <w:lang w:eastAsia="en-US"/>
        </w:rPr>
        <w:t xml:space="preserve"> № 20».</w:t>
      </w:r>
    </w:p>
    <w:p w14:paraId="78174BF1"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Инженерные изыскания для подготовки документации по планировке территории выполняются в целях получения:</w:t>
      </w:r>
    </w:p>
    <w:p w14:paraId="30C9563C" w14:textId="77777777" w:rsidR="00335753" w:rsidRPr="00755D87" w:rsidRDefault="00335753">
      <w:pPr>
        <w:pStyle w:val="af4"/>
        <w:widowControl w:val="0"/>
        <w:numPr>
          <w:ilvl w:val="0"/>
          <w:numId w:val="22"/>
        </w:numPr>
        <w:shd w:val="clear" w:color="auto" w:fill="FFFFFF"/>
        <w:suppressAutoHyphens w:val="0"/>
        <w:autoSpaceDE w:val="0"/>
        <w:snapToGrid/>
        <w:spacing w:before="120" w:after="120" w:line="276" w:lineRule="auto"/>
        <w:ind w:left="0" w:firstLine="709"/>
      </w:pPr>
      <w:r w:rsidRPr="00755D87">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36FE150A" w14:textId="77777777" w:rsidR="00335753" w:rsidRPr="00755D87" w:rsidRDefault="00335753">
      <w:pPr>
        <w:pStyle w:val="af4"/>
        <w:widowControl w:val="0"/>
        <w:numPr>
          <w:ilvl w:val="0"/>
          <w:numId w:val="22"/>
        </w:numPr>
        <w:shd w:val="clear" w:color="auto" w:fill="FFFFFF"/>
        <w:suppressAutoHyphens w:val="0"/>
        <w:autoSpaceDE w:val="0"/>
        <w:snapToGrid/>
        <w:spacing w:before="120" w:after="120" w:line="276" w:lineRule="auto"/>
        <w:ind w:left="0" w:firstLine="709"/>
      </w:pPr>
      <w:r w:rsidRPr="00755D87">
        <w:lastRenderedPageBreak/>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4C79E0EC" w14:textId="77777777" w:rsidR="00335753" w:rsidRPr="00755D87" w:rsidRDefault="00335753">
      <w:pPr>
        <w:pStyle w:val="af4"/>
        <w:widowControl w:val="0"/>
        <w:numPr>
          <w:ilvl w:val="0"/>
          <w:numId w:val="22"/>
        </w:numPr>
        <w:shd w:val="clear" w:color="auto" w:fill="FFFFFF"/>
        <w:suppressAutoHyphens w:val="0"/>
        <w:autoSpaceDE w:val="0"/>
        <w:snapToGrid/>
        <w:spacing w:before="120" w:after="120" w:line="276" w:lineRule="auto"/>
        <w:ind w:left="0" w:firstLine="709"/>
      </w:pPr>
      <w:r w:rsidRPr="00755D87">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14:paraId="7AB691BA"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 xml:space="preserve">Порядок подготовки документации по планировке территории, разрабатываемой на основании решений органов местного самоуправления </w:t>
      </w:r>
      <w:r w:rsidRPr="00755D87">
        <w:t>Округа</w:t>
      </w:r>
      <w:r w:rsidRPr="00755D87">
        <w:rPr>
          <w:lang w:eastAsia="en-US"/>
        </w:rPr>
        <w:t xml:space="preserve">, порядок принятия решения об утверждении документации по планировке территории для размещения объектов, указанных в частях 4, 4.1 и 5-5.2 статьи 45 Градостроительного кодекса Российской Федерации, подготовленной в том числе лицами, указанными в пунктах 2 и 3 </w:t>
      </w:r>
      <w:r w:rsidRPr="00755D87">
        <w:t>части</w:t>
      </w:r>
      <w:r w:rsidRPr="00755D87">
        <w:rPr>
          <w:lang w:eastAsia="en-US"/>
        </w:rPr>
        <w:t xml:space="preserve"> 81 настоящих правил,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администрации Округа в соответствии с частью 4 статьи 14 Федерального закона от 6 октября 2003 года № 131-ФЗ «Об общих принципах организации местного самоуправления в Российской Федерации».</w:t>
      </w:r>
    </w:p>
    <w:p w14:paraId="49017E29" w14:textId="77777777" w:rsidR="00335753" w:rsidRPr="00755D87" w:rsidRDefault="00335753" w:rsidP="00335753">
      <w:pPr>
        <w:pStyle w:val="3"/>
        <w:spacing w:before="240" w:after="240" w:line="276" w:lineRule="auto"/>
        <w:ind w:firstLine="709"/>
        <w:rPr>
          <w:color w:val="auto"/>
        </w:rPr>
      </w:pPr>
      <w:bookmarkStart w:id="94" w:name="_Toc1636593"/>
      <w:bookmarkStart w:id="95" w:name="_Toc40445554"/>
      <w:bookmarkStart w:id="96" w:name="_Toc127453566"/>
      <w:r w:rsidRPr="00755D87">
        <w:rPr>
          <w:color w:val="auto"/>
        </w:rPr>
        <w:t xml:space="preserve">4.3 </w:t>
      </w:r>
      <w:proofErr w:type="spellStart"/>
      <w:r w:rsidRPr="00755D87">
        <w:rPr>
          <w:color w:val="auto"/>
        </w:rPr>
        <w:t>Подготовка</w:t>
      </w:r>
      <w:proofErr w:type="spellEnd"/>
      <w:r w:rsidRPr="00755D87">
        <w:rPr>
          <w:color w:val="auto"/>
        </w:rPr>
        <w:t xml:space="preserve"> </w:t>
      </w:r>
      <w:proofErr w:type="spellStart"/>
      <w:r w:rsidRPr="00755D87">
        <w:rPr>
          <w:color w:val="auto"/>
        </w:rPr>
        <w:t>проектов</w:t>
      </w:r>
      <w:proofErr w:type="spellEnd"/>
      <w:r w:rsidRPr="00755D87">
        <w:rPr>
          <w:color w:val="auto"/>
        </w:rPr>
        <w:t xml:space="preserve"> </w:t>
      </w:r>
      <w:proofErr w:type="spellStart"/>
      <w:r w:rsidRPr="00755D87">
        <w:rPr>
          <w:color w:val="auto"/>
        </w:rPr>
        <w:t>межевания</w:t>
      </w:r>
      <w:proofErr w:type="spellEnd"/>
      <w:r w:rsidRPr="00755D87">
        <w:rPr>
          <w:color w:val="auto"/>
        </w:rPr>
        <w:t xml:space="preserve"> </w:t>
      </w:r>
      <w:proofErr w:type="spellStart"/>
      <w:r w:rsidRPr="00755D87">
        <w:rPr>
          <w:color w:val="auto"/>
        </w:rPr>
        <w:t>территории</w:t>
      </w:r>
      <w:bookmarkEnd w:id="94"/>
      <w:bookmarkEnd w:id="95"/>
      <w:bookmarkEnd w:id="96"/>
      <w:proofErr w:type="spellEnd"/>
    </w:p>
    <w:p w14:paraId="5951D2D2"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территориальной зоны и (или) границах, установленной генеральным планом сельского поселения «</w:t>
      </w:r>
      <w:proofErr w:type="spellStart"/>
      <w:r w:rsidRPr="00755D87">
        <w:rPr>
          <w:rFonts w:eastAsia="Calibri"/>
          <w:szCs w:val="28"/>
        </w:rPr>
        <w:t>Бестужевское</w:t>
      </w:r>
      <w:proofErr w:type="spellEnd"/>
      <w:r w:rsidRPr="00755D87">
        <w:rPr>
          <w:lang w:eastAsia="en-US"/>
        </w:rPr>
        <w:t xml:space="preserve">» </w:t>
      </w:r>
      <w:r w:rsidRPr="00755D87">
        <w:rPr>
          <w:rFonts w:eastAsia="Calibri"/>
        </w:rPr>
        <w:t>Устьянского</w:t>
      </w:r>
      <w:r w:rsidRPr="00755D87">
        <w:rPr>
          <w:lang w:eastAsia="en-US"/>
        </w:rPr>
        <w:t xml:space="preserve"> муниципального района Архангельской области, функциональной зоны, территории, в отношении которой предусматривается осуществление комплексного развития территории.</w:t>
      </w:r>
    </w:p>
    <w:p w14:paraId="331199A8"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Подготовка проекта межевания территории осуществляется для:</w:t>
      </w:r>
    </w:p>
    <w:p w14:paraId="454093EE" w14:textId="77777777" w:rsidR="00335753" w:rsidRPr="00361D3C" w:rsidRDefault="00335753">
      <w:pPr>
        <w:pStyle w:val="ConsPlusNormal"/>
        <w:numPr>
          <w:ilvl w:val="0"/>
          <w:numId w:val="6"/>
        </w:numPr>
        <w:tabs>
          <w:tab w:val="left" w:pos="1134"/>
        </w:tabs>
        <w:suppressAutoHyphens w:val="0"/>
        <w:autoSpaceDN w:val="0"/>
        <w:adjustRightInd w:val="0"/>
        <w:spacing w:before="120" w:after="120" w:line="276" w:lineRule="auto"/>
        <w:ind w:left="0" w:firstLine="709"/>
        <w:jc w:val="both"/>
        <w:rPr>
          <w:rFonts w:ascii="Times New Roman" w:hAnsi="Times New Roman" w:cs="Times New Roman"/>
          <w:sz w:val="28"/>
          <w:szCs w:val="22"/>
          <w:lang w:eastAsia="en-US"/>
        </w:rPr>
      </w:pPr>
      <w:r w:rsidRPr="00361D3C">
        <w:rPr>
          <w:rFonts w:ascii="Times New Roman" w:hAnsi="Times New Roman" w:cs="Times New Roman"/>
          <w:sz w:val="28"/>
          <w:szCs w:val="22"/>
          <w:lang w:eastAsia="en-US"/>
        </w:rPr>
        <w:t>определения местоположения границ образуемых и изменяемых земельных участков;</w:t>
      </w:r>
    </w:p>
    <w:p w14:paraId="5977D964" w14:textId="77777777" w:rsidR="00335753" w:rsidRPr="00361D3C" w:rsidRDefault="00335753">
      <w:pPr>
        <w:pStyle w:val="ConsPlusNormal"/>
        <w:numPr>
          <w:ilvl w:val="0"/>
          <w:numId w:val="6"/>
        </w:numPr>
        <w:tabs>
          <w:tab w:val="left" w:pos="1134"/>
        </w:tabs>
        <w:suppressAutoHyphens w:val="0"/>
        <w:autoSpaceDN w:val="0"/>
        <w:adjustRightInd w:val="0"/>
        <w:spacing w:before="120" w:after="120" w:line="276" w:lineRule="auto"/>
        <w:ind w:left="0" w:firstLine="709"/>
        <w:jc w:val="both"/>
        <w:rPr>
          <w:rFonts w:ascii="Times New Roman" w:hAnsi="Times New Roman" w:cs="Times New Roman"/>
          <w:sz w:val="28"/>
          <w:szCs w:val="22"/>
          <w:lang w:eastAsia="en-US"/>
        </w:rPr>
      </w:pPr>
      <w:r w:rsidRPr="00361D3C">
        <w:rPr>
          <w:rFonts w:ascii="Times New Roman" w:hAnsi="Times New Roman" w:cs="Times New Roman"/>
          <w:sz w:val="28"/>
          <w:szCs w:val="22"/>
          <w:lang w:eastAsia="en-US"/>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w:t>
      </w:r>
      <w:r w:rsidRPr="00361D3C">
        <w:rPr>
          <w:rFonts w:ascii="Times New Roman" w:hAnsi="Times New Roman" w:cs="Times New Roman"/>
          <w:sz w:val="28"/>
          <w:szCs w:val="22"/>
          <w:lang w:eastAsia="en-US"/>
        </w:rPr>
        <w:lastRenderedPageBreak/>
        <w:t>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5DBB98D"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Проект межевания территории состоит из основной части, которая подлежит утверждению, и материалов по обоснованию этого проекта.</w:t>
      </w:r>
    </w:p>
    <w:p w14:paraId="396A4977"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14:paraId="3D911BA5"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На чертежах межевания территории отображаются:</w:t>
      </w:r>
    </w:p>
    <w:p w14:paraId="02DE5260" w14:textId="77777777" w:rsidR="00335753" w:rsidRPr="00755D87" w:rsidRDefault="00335753">
      <w:pPr>
        <w:pStyle w:val="af4"/>
        <w:numPr>
          <w:ilvl w:val="0"/>
          <w:numId w:val="7"/>
        </w:numPr>
        <w:tabs>
          <w:tab w:val="left" w:pos="1134"/>
        </w:tabs>
        <w:suppressAutoHyphens w:val="0"/>
        <w:autoSpaceDE w:val="0"/>
        <w:autoSpaceDN w:val="0"/>
        <w:adjustRightInd w:val="0"/>
        <w:snapToGrid/>
        <w:spacing w:before="120" w:after="120" w:line="276" w:lineRule="auto"/>
        <w:ind w:left="0" w:firstLine="709"/>
      </w:pPr>
      <w:r w:rsidRPr="00755D87">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260AE0A7" w14:textId="77777777" w:rsidR="00335753" w:rsidRPr="00755D87" w:rsidRDefault="00335753">
      <w:pPr>
        <w:pStyle w:val="af4"/>
        <w:numPr>
          <w:ilvl w:val="0"/>
          <w:numId w:val="7"/>
        </w:numPr>
        <w:tabs>
          <w:tab w:val="left" w:pos="1134"/>
        </w:tabs>
        <w:suppressAutoHyphens w:val="0"/>
        <w:autoSpaceDE w:val="0"/>
        <w:autoSpaceDN w:val="0"/>
        <w:adjustRightInd w:val="0"/>
        <w:snapToGrid/>
        <w:spacing w:before="120" w:after="120" w:line="276" w:lineRule="auto"/>
        <w:ind w:left="0" w:firstLine="709"/>
      </w:pPr>
      <w:r w:rsidRPr="00755D87">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94 настоящих правил;</w:t>
      </w:r>
    </w:p>
    <w:p w14:paraId="0A592DDB" w14:textId="77777777" w:rsidR="00335753" w:rsidRPr="00755D87" w:rsidRDefault="00335753">
      <w:pPr>
        <w:pStyle w:val="af4"/>
        <w:numPr>
          <w:ilvl w:val="0"/>
          <w:numId w:val="7"/>
        </w:numPr>
        <w:tabs>
          <w:tab w:val="left" w:pos="1134"/>
        </w:tabs>
        <w:suppressAutoHyphens w:val="0"/>
        <w:autoSpaceDE w:val="0"/>
        <w:autoSpaceDN w:val="0"/>
        <w:adjustRightInd w:val="0"/>
        <w:snapToGrid/>
        <w:spacing w:before="120" w:after="120" w:line="276" w:lineRule="auto"/>
        <w:ind w:left="0" w:firstLine="709"/>
      </w:pPr>
      <w:r w:rsidRPr="00755D87">
        <w:t>линии отступа от красных линий в целях определения мест допустимого размещения зданий, строений, сооружений;</w:t>
      </w:r>
    </w:p>
    <w:p w14:paraId="1A40E41B" w14:textId="77777777" w:rsidR="00335753" w:rsidRPr="00755D87" w:rsidRDefault="00335753">
      <w:pPr>
        <w:pStyle w:val="af4"/>
        <w:numPr>
          <w:ilvl w:val="0"/>
          <w:numId w:val="7"/>
        </w:numPr>
        <w:tabs>
          <w:tab w:val="left" w:pos="1134"/>
        </w:tabs>
        <w:suppressAutoHyphens w:val="0"/>
        <w:autoSpaceDE w:val="0"/>
        <w:autoSpaceDN w:val="0"/>
        <w:adjustRightInd w:val="0"/>
        <w:snapToGrid/>
        <w:spacing w:before="120" w:after="120" w:line="276" w:lineRule="auto"/>
        <w:ind w:left="0" w:firstLine="709"/>
      </w:pPr>
      <w:r w:rsidRPr="00755D87">
        <w:t>границы образуемых и (или) изменяемых земельных участков, условные номера образуемых земельных участков, в том числе в отношении которых предполагается их резервирование и (или) изъятие для государственных или муниципальных нужд;</w:t>
      </w:r>
    </w:p>
    <w:p w14:paraId="467BA677" w14:textId="77777777" w:rsidR="00335753" w:rsidRPr="00755D87" w:rsidRDefault="00335753">
      <w:pPr>
        <w:pStyle w:val="af4"/>
        <w:numPr>
          <w:ilvl w:val="0"/>
          <w:numId w:val="7"/>
        </w:numPr>
        <w:tabs>
          <w:tab w:val="left" w:pos="1134"/>
        </w:tabs>
        <w:suppressAutoHyphens w:val="0"/>
        <w:autoSpaceDE w:val="0"/>
        <w:autoSpaceDN w:val="0"/>
        <w:adjustRightInd w:val="0"/>
        <w:snapToGrid/>
        <w:spacing w:before="120" w:after="120" w:line="276" w:lineRule="auto"/>
        <w:ind w:left="0" w:firstLine="709"/>
      </w:pPr>
      <w:r w:rsidRPr="00755D87">
        <w:t>границы публичных сервитутов.</w:t>
      </w:r>
    </w:p>
    <w:p w14:paraId="10AE0816"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14:paraId="7F78FA32"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5F2357EF" w14:textId="77777777" w:rsidR="00335753" w:rsidRPr="00755D87" w:rsidRDefault="00335753">
      <w:pPr>
        <w:pStyle w:val="af4"/>
        <w:numPr>
          <w:ilvl w:val="0"/>
          <w:numId w:val="11"/>
        </w:numPr>
        <w:tabs>
          <w:tab w:val="left" w:pos="1276"/>
        </w:tabs>
        <w:suppressAutoHyphens w:val="0"/>
        <w:snapToGrid/>
        <w:spacing w:before="120" w:after="120" w:line="276" w:lineRule="auto"/>
        <w:rPr>
          <w:lang w:eastAsia="en-US"/>
        </w:rPr>
      </w:pPr>
      <w:r w:rsidRPr="00755D87">
        <w:rPr>
          <w:lang w:eastAsia="en-US"/>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w:t>
      </w:r>
      <w:r w:rsidRPr="00755D87">
        <w:rPr>
          <w:lang w:eastAsia="en-US"/>
        </w:rPr>
        <w:lastRenderedPageBreak/>
        <w:t>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69F14AC2" w14:textId="77777777" w:rsidR="00335753" w:rsidRPr="00755D87" w:rsidRDefault="00335753" w:rsidP="00335753">
      <w:pPr>
        <w:pStyle w:val="3"/>
        <w:spacing w:before="240" w:after="240" w:line="276" w:lineRule="auto"/>
        <w:ind w:firstLine="709"/>
        <w:rPr>
          <w:color w:val="auto"/>
        </w:rPr>
      </w:pPr>
      <w:bookmarkStart w:id="97" w:name="_Toc1636594"/>
      <w:bookmarkStart w:id="98" w:name="_Toc40445555"/>
      <w:bookmarkStart w:id="99" w:name="_Toc127453567"/>
      <w:r w:rsidRPr="00755D87">
        <w:rPr>
          <w:color w:val="auto"/>
        </w:rPr>
        <w:t xml:space="preserve">4.4 </w:t>
      </w:r>
      <w:proofErr w:type="spellStart"/>
      <w:r w:rsidRPr="00755D87">
        <w:rPr>
          <w:color w:val="auto"/>
        </w:rPr>
        <w:t>Градостроительный</w:t>
      </w:r>
      <w:proofErr w:type="spellEnd"/>
      <w:r w:rsidRPr="00755D87">
        <w:rPr>
          <w:color w:val="auto"/>
        </w:rPr>
        <w:t xml:space="preserve"> </w:t>
      </w:r>
      <w:proofErr w:type="spellStart"/>
      <w:r w:rsidRPr="00755D87">
        <w:rPr>
          <w:color w:val="auto"/>
        </w:rPr>
        <w:t>план</w:t>
      </w:r>
      <w:proofErr w:type="spellEnd"/>
      <w:r w:rsidRPr="00755D87">
        <w:rPr>
          <w:color w:val="auto"/>
        </w:rPr>
        <w:t xml:space="preserve"> </w:t>
      </w:r>
      <w:proofErr w:type="spellStart"/>
      <w:r w:rsidRPr="00755D87">
        <w:rPr>
          <w:color w:val="auto"/>
        </w:rPr>
        <w:t>земельного</w:t>
      </w:r>
      <w:proofErr w:type="spellEnd"/>
      <w:r w:rsidRPr="00755D87">
        <w:rPr>
          <w:color w:val="auto"/>
        </w:rPr>
        <w:t xml:space="preserve"> </w:t>
      </w:r>
      <w:proofErr w:type="spellStart"/>
      <w:r w:rsidRPr="00755D87">
        <w:rPr>
          <w:color w:val="auto"/>
        </w:rPr>
        <w:t>участка</w:t>
      </w:r>
      <w:bookmarkEnd w:id="97"/>
      <w:bookmarkEnd w:id="98"/>
      <w:bookmarkEnd w:id="99"/>
      <w:proofErr w:type="spellEnd"/>
    </w:p>
    <w:p w14:paraId="68CDD3A2"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3B3CE1EB"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29B3B5B6"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14:paraId="6E4EC993"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 xml:space="preserve">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w:t>
      </w:r>
      <w:r w:rsidRPr="00755D87">
        <w:rPr>
          <w:lang w:eastAsia="en-US"/>
        </w:rPr>
        <w:lastRenderedPageBreak/>
        <w:t>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5F981106"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67D2007F"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w:t>
      </w:r>
    </w:p>
    <w:p w14:paraId="7E6A08DC" w14:textId="77777777" w:rsidR="00335753" w:rsidRPr="00755D87" w:rsidRDefault="00335753" w:rsidP="00335753">
      <w:pPr>
        <w:keepNext/>
        <w:keepLines/>
        <w:spacing w:before="240" w:after="240" w:line="276" w:lineRule="auto"/>
        <w:ind w:firstLine="709"/>
        <w:outlineLvl w:val="1"/>
        <w:rPr>
          <w:b/>
          <w:bCs/>
          <w:szCs w:val="28"/>
        </w:rPr>
      </w:pPr>
      <w:bookmarkStart w:id="100" w:name="_Toc1636595"/>
      <w:bookmarkStart w:id="101" w:name="_Toc40445556"/>
      <w:bookmarkStart w:id="102" w:name="_Toc127453568"/>
      <w:r w:rsidRPr="00755D87">
        <w:rPr>
          <w:b/>
          <w:bCs/>
          <w:szCs w:val="28"/>
        </w:rPr>
        <w:t>Глава 5 Положение о проведении общественных обсуждений или публичных слушаний по вопросам землепользования и застройки</w:t>
      </w:r>
      <w:bookmarkEnd w:id="100"/>
      <w:bookmarkEnd w:id="101"/>
      <w:bookmarkEnd w:id="102"/>
    </w:p>
    <w:p w14:paraId="44E2E25F" w14:textId="77777777" w:rsidR="00335753" w:rsidRPr="00335753" w:rsidRDefault="00335753" w:rsidP="00335753">
      <w:pPr>
        <w:pStyle w:val="3"/>
        <w:spacing w:before="240" w:after="240" w:line="276" w:lineRule="auto"/>
        <w:ind w:firstLine="709"/>
        <w:rPr>
          <w:color w:val="auto"/>
          <w:lang w:val="ru-RU"/>
        </w:rPr>
      </w:pPr>
      <w:bookmarkStart w:id="103" w:name="_Toc1636596"/>
      <w:bookmarkStart w:id="104" w:name="_Toc40445557"/>
      <w:bookmarkStart w:id="105" w:name="_Toc127453569"/>
      <w:r w:rsidRPr="00335753">
        <w:rPr>
          <w:color w:val="auto"/>
          <w:lang w:val="ru-RU"/>
        </w:rPr>
        <w:t>5.1 Общие положения о порядке проведения общественных обсуждений или публичных слушаний</w:t>
      </w:r>
      <w:bookmarkEnd w:id="103"/>
      <w:bookmarkEnd w:id="104"/>
      <w:bookmarkEnd w:id="105"/>
    </w:p>
    <w:p w14:paraId="4F13397E"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нормативными правовыми актами уполномоченного органа государственной власти Архангельской области в сфере градостроительной деятельности, Уставом Округа и (или) нормативным правовым актом представительного органа местного самоуправления Округа.</w:t>
      </w:r>
    </w:p>
    <w:p w14:paraId="2F916E97"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shd w:val="clear" w:color="auto" w:fill="FFFFFF"/>
        </w:rPr>
      </w:pPr>
      <w:r w:rsidRPr="00755D87">
        <w:rPr>
          <w:lang w:eastAsia="en-US"/>
        </w:rPr>
        <w:t xml:space="preserve">В целях соблюдения права человека на благоприятные условия жизнедеятельности, прав и законных интересов правообладателей земельных </w:t>
      </w:r>
      <w:r w:rsidRPr="00755D87">
        <w:rPr>
          <w:lang w:eastAsia="en-US"/>
        </w:rPr>
        <w:lastRenderedPageBreak/>
        <w:t>участков и объектов капитального строительства общественные обсуждения или публичные слушания проводятся по:</w:t>
      </w:r>
    </w:p>
    <w:p w14:paraId="794C6C32" w14:textId="77777777" w:rsidR="00335753" w:rsidRPr="00755D87" w:rsidRDefault="00335753">
      <w:pPr>
        <w:numPr>
          <w:ilvl w:val="0"/>
          <w:numId w:val="23"/>
        </w:numPr>
        <w:tabs>
          <w:tab w:val="left" w:pos="1134"/>
        </w:tabs>
        <w:suppressAutoHyphens w:val="0"/>
        <w:snapToGrid/>
        <w:spacing w:before="120" w:after="120" w:line="276" w:lineRule="auto"/>
        <w:ind w:left="0" w:firstLine="709"/>
      </w:pPr>
      <w:r w:rsidRPr="00755D87">
        <w:rPr>
          <w:lang w:eastAsia="en-US"/>
        </w:rPr>
        <w:t xml:space="preserve">проектам генеральных планов; </w:t>
      </w:r>
    </w:p>
    <w:p w14:paraId="03DFB619" w14:textId="77777777" w:rsidR="00335753" w:rsidRPr="00755D87" w:rsidRDefault="00335753">
      <w:pPr>
        <w:numPr>
          <w:ilvl w:val="0"/>
          <w:numId w:val="23"/>
        </w:numPr>
        <w:tabs>
          <w:tab w:val="left" w:pos="1134"/>
        </w:tabs>
        <w:suppressAutoHyphens w:val="0"/>
        <w:snapToGrid/>
        <w:spacing w:before="120" w:after="120" w:line="276" w:lineRule="auto"/>
        <w:ind w:left="0" w:firstLine="709"/>
      </w:pPr>
      <w:r w:rsidRPr="00755D87">
        <w:rPr>
          <w:lang w:eastAsia="en-US"/>
        </w:rPr>
        <w:t>проектам правил землепользования и застройки;</w:t>
      </w:r>
    </w:p>
    <w:p w14:paraId="3859A158" w14:textId="77777777" w:rsidR="00335753" w:rsidRPr="00755D87" w:rsidRDefault="00335753">
      <w:pPr>
        <w:numPr>
          <w:ilvl w:val="0"/>
          <w:numId w:val="23"/>
        </w:numPr>
        <w:tabs>
          <w:tab w:val="left" w:pos="1134"/>
        </w:tabs>
        <w:suppressAutoHyphens w:val="0"/>
        <w:snapToGrid/>
        <w:spacing w:before="120" w:after="120" w:line="276" w:lineRule="auto"/>
        <w:ind w:left="0" w:firstLine="709"/>
      </w:pPr>
      <w:r w:rsidRPr="00755D87">
        <w:rPr>
          <w:lang w:eastAsia="en-US"/>
        </w:rPr>
        <w:t>проектам планировки территории;</w:t>
      </w:r>
    </w:p>
    <w:p w14:paraId="618F72A6" w14:textId="77777777" w:rsidR="00335753" w:rsidRPr="00755D87" w:rsidRDefault="00335753">
      <w:pPr>
        <w:numPr>
          <w:ilvl w:val="0"/>
          <w:numId w:val="23"/>
        </w:numPr>
        <w:tabs>
          <w:tab w:val="left" w:pos="1134"/>
        </w:tabs>
        <w:suppressAutoHyphens w:val="0"/>
        <w:snapToGrid/>
        <w:spacing w:before="120" w:after="120" w:line="276" w:lineRule="auto"/>
        <w:ind w:left="0" w:firstLine="709"/>
      </w:pPr>
      <w:r w:rsidRPr="00755D87">
        <w:rPr>
          <w:lang w:eastAsia="en-US"/>
        </w:rPr>
        <w:t>проектам межевания территории;</w:t>
      </w:r>
    </w:p>
    <w:p w14:paraId="572E47A9" w14:textId="77777777" w:rsidR="00335753" w:rsidRPr="00755D87" w:rsidRDefault="00335753">
      <w:pPr>
        <w:numPr>
          <w:ilvl w:val="0"/>
          <w:numId w:val="23"/>
        </w:numPr>
        <w:tabs>
          <w:tab w:val="left" w:pos="1134"/>
        </w:tabs>
        <w:suppressAutoHyphens w:val="0"/>
        <w:snapToGrid/>
        <w:spacing w:before="120" w:after="120" w:line="276" w:lineRule="auto"/>
        <w:ind w:left="0" w:firstLine="709"/>
      </w:pPr>
      <w:r w:rsidRPr="00755D87">
        <w:rPr>
          <w:lang w:eastAsia="en-US"/>
        </w:rPr>
        <w:t xml:space="preserve">проектам, предусматривающим внесение изменений в один из утвержденных документов, указанных в пунктах 1-4 </w:t>
      </w:r>
      <w:r w:rsidRPr="00755D87">
        <w:t>части</w:t>
      </w:r>
      <w:r w:rsidRPr="00755D87">
        <w:rPr>
          <w:lang w:eastAsia="en-US"/>
        </w:rPr>
        <w:t xml:space="preserve"> настоящей части;</w:t>
      </w:r>
    </w:p>
    <w:p w14:paraId="257FF3D1" w14:textId="77777777" w:rsidR="00335753" w:rsidRPr="00755D87" w:rsidRDefault="00335753">
      <w:pPr>
        <w:numPr>
          <w:ilvl w:val="0"/>
          <w:numId w:val="23"/>
        </w:numPr>
        <w:tabs>
          <w:tab w:val="left" w:pos="1134"/>
        </w:tabs>
        <w:suppressAutoHyphens w:val="0"/>
        <w:snapToGrid/>
        <w:spacing w:before="120" w:after="120" w:line="276" w:lineRule="auto"/>
        <w:ind w:left="0" w:firstLine="709"/>
      </w:pPr>
      <w:r w:rsidRPr="00755D87">
        <w:rPr>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38B94F1A" w14:textId="77777777" w:rsidR="00335753" w:rsidRPr="00755D87" w:rsidRDefault="00335753">
      <w:pPr>
        <w:numPr>
          <w:ilvl w:val="0"/>
          <w:numId w:val="23"/>
        </w:numPr>
        <w:tabs>
          <w:tab w:val="left" w:pos="1134"/>
        </w:tabs>
        <w:suppressAutoHyphens w:val="0"/>
        <w:snapToGrid/>
        <w:spacing w:before="120" w:after="120" w:line="276" w:lineRule="auto"/>
        <w:ind w:left="0" w:firstLine="709"/>
      </w:pPr>
      <w:r w:rsidRPr="00755D87">
        <w:rPr>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81C586F"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27978CF"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w:t>
      </w:r>
      <w:r w:rsidRPr="00755D87">
        <w:rPr>
          <w:lang w:eastAsia="en-US"/>
        </w:rPr>
        <w:lastRenderedPageBreak/>
        <w:t>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91C78E9"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 проекта.</w:t>
      </w:r>
    </w:p>
    <w:p w14:paraId="54576912"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настоящие правила в связи с принятием решения о комплексном развитии территории,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3866BD11"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части территории Устьянского муниципального округа Архангельской области, в границы которой входят территории деревень </w:t>
      </w:r>
      <w:proofErr w:type="spellStart"/>
      <w:r w:rsidRPr="00755D87">
        <w:rPr>
          <w:lang w:eastAsia="en-US"/>
        </w:rPr>
        <w:t>Акичкин</w:t>
      </w:r>
      <w:proofErr w:type="spellEnd"/>
      <w:r w:rsidRPr="00755D87">
        <w:rPr>
          <w:lang w:eastAsia="en-US"/>
        </w:rPr>
        <w:t xml:space="preserve"> Починок, </w:t>
      </w:r>
      <w:proofErr w:type="spellStart"/>
      <w:r w:rsidRPr="00755D87">
        <w:rPr>
          <w:lang w:eastAsia="en-US"/>
        </w:rPr>
        <w:t>Аксеновская</w:t>
      </w:r>
      <w:proofErr w:type="spellEnd"/>
      <w:r w:rsidRPr="00755D87">
        <w:rPr>
          <w:lang w:eastAsia="en-US"/>
        </w:rPr>
        <w:t xml:space="preserve">, Андреев Починок, Бережная, </w:t>
      </w:r>
      <w:proofErr w:type="spellStart"/>
      <w:r w:rsidRPr="00755D87">
        <w:rPr>
          <w:lang w:eastAsia="en-US"/>
        </w:rPr>
        <w:t>Веригинская</w:t>
      </w:r>
      <w:proofErr w:type="spellEnd"/>
      <w:r w:rsidRPr="00755D87">
        <w:rPr>
          <w:lang w:eastAsia="en-US"/>
        </w:rPr>
        <w:t xml:space="preserve">, Глубокий, </w:t>
      </w:r>
      <w:proofErr w:type="spellStart"/>
      <w:r w:rsidRPr="00755D87">
        <w:rPr>
          <w:lang w:eastAsia="en-US"/>
        </w:rPr>
        <w:t>Ивашевская</w:t>
      </w:r>
      <w:proofErr w:type="spellEnd"/>
      <w:r w:rsidRPr="00755D87">
        <w:rPr>
          <w:lang w:eastAsia="en-US"/>
        </w:rPr>
        <w:t xml:space="preserve">, Набережная, Никитинская, Пестово, Соболевская, </w:t>
      </w:r>
      <w:proofErr w:type="spellStart"/>
      <w:r w:rsidRPr="00755D87">
        <w:rPr>
          <w:lang w:eastAsia="en-US"/>
        </w:rPr>
        <w:t>Туриха</w:t>
      </w:r>
      <w:proofErr w:type="spellEnd"/>
      <w:r w:rsidRPr="00755D87">
        <w:rPr>
          <w:lang w:eastAsia="en-US"/>
        </w:rPr>
        <w:t xml:space="preserve">, Фомин Починок, Шалимова, </w:t>
      </w:r>
      <w:proofErr w:type="spellStart"/>
      <w:r w:rsidRPr="00755D87">
        <w:rPr>
          <w:lang w:eastAsia="en-US"/>
        </w:rPr>
        <w:t>Язовицы</w:t>
      </w:r>
      <w:proofErr w:type="spellEnd"/>
      <w:r w:rsidRPr="00755D87">
        <w:rPr>
          <w:lang w:eastAsia="en-US"/>
        </w:rPr>
        <w:t>, села Бестужево, поселка Глубокий о времени и месте их проведения до дня опубликования заключения о результатах общественных обсуждений или публичных слушаний составляет не более одного месяца.</w:t>
      </w:r>
    </w:p>
    <w:p w14:paraId="587013BC"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 xml:space="preserve">Срок проведения общественных обсуждений или публичных слушаний по документации по планировке территории со дня оповещения жителей части территории Устьянского муниципального округа Архангельской области, в </w:t>
      </w:r>
      <w:r w:rsidRPr="00755D87">
        <w:rPr>
          <w:lang w:eastAsia="en-US"/>
        </w:rPr>
        <w:lastRenderedPageBreak/>
        <w:t xml:space="preserve">границы которой входят территории деревень </w:t>
      </w:r>
      <w:proofErr w:type="spellStart"/>
      <w:r w:rsidRPr="00755D87">
        <w:rPr>
          <w:lang w:eastAsia="en-US"/>
        </w:rPr>
        <w:t>Акичкин</w:t>
      </w:r>
      <w:proofErr w:type="spellEnd"/>
      <w:r w:rsidRPr="00755D87">
        <w:rPr>
          <w:lang w:eastAsia="en-US"/>
        </w:rPr>
        <w:t xml:space="preserve"> Починок, </w:t>
      </w:r>
      <w:proofErr w:type="spellStart"/>
      <w:r w:rsidRPr="00755D87">
        <w:rPr>
          <w:lang w:eastAsia="en-US"/>
        </w:rPr>
        <w:t>Аксеновская</w:t>
      </w:r>
      <w:proofErr w:type="spellEnd"/>
      <w:r w:rsidRPr="00755D87">
        <w:rPr>
          <w:lang w:eastAsia="en-US"/>
        </w:rPr>
        <w:t xml:space="preserve">, Андреев Починок, Бережная, </w:t>
      </w:r>
      <w:proofErr w:type="spellStart"/>
      <w:r w:rsidRPr="00755D87">
        <w:rPr>
          <w:lang w:eastAsia="en-US"/>
        </w:rPr>
        <w:t>Веригинская</w:t>
      </w:r>
      <w:proofErr w:type="spellEnd"/>
      <w:r w:rsidRPr="00755D87">
        <w:rPr>
          <w:lang w:eastAsia="en-US"/>
        </w:rPr>
        <w:t xml:space="preserve">, Глубокий, </w:t>
      </w:r>
      <w:proofErr w:type="spellStart"/>
      <w:r w:rsidRPr="00755D87">
        <w:rPr>
          <w:lang w:eastAsia="en-US"/>
        </w:rPr>
        <w:t>Ивашевская</w:t>
      </w:r>
      <w:proofErr w:type="spellEnd"/>
      <w:r w:rsidRPr="00755D87">
        <w:rPr>
          <w:lang w:eastAsia="en-US"/>
        </w:rPr>
        <w:t xml:space="preserve">, Набережная, Никитинская, Пестово, Соболевская, </w:t>
      </w:r>
      <w:proofErr w:type="spellStart"/>
      <w:r w:rsidRPr="00755D87">
        <w:rPr>
          <w:lang w:eastAsia="en-US"/>
        </w:rPr>
        <w:t>Туриха</w:t>
      </w:r>
      <w:proofErr w:type="spellEnd"/>
      <w:r w:rsidRPr="00755D87">
        <w:rPr>
          <w:lang w:eastAsia="en-US"/>
        </w:rPr>
        <w:t xml:space="preserve">, Фомин Починок, Шалимова, </w:t>
      </w:r>
      <w:proofErr w:type="spellStart"/>
      <w:r w:rsidRPr="00755D87">
        <w:rPr>
          <w:lang w:eastAsia="en-US"/>
        </w:rPr>
        <w:t>Язовицы</w:t>
      </w:r>
      <w:proofErr w:type="spellEnd"/>
      <w:r w:rsidRPr="00755D87">
        <w:rPr>
          <w:lang w:eastAsia="en-US"/>
        </w:rPr>
        <w:t>, села Бестужево, поселка Глубокий о времени и месте их проведения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w:t>
      </w:r>
    </w:p>
    <w:p w14:paraId="5EB1F5FA"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Общественные обсуждения или публичные слушания по документации по планировке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она подготовлена в отношении:</w:t>
      </w:r>
    </w:p>
    <w:p w14:paraId="6C365A20" w14:textId="77777777" w:rsidR="00335753" w:rsidRPr="00755D87" w:rsidRDefault="00335753">
      <w:pPr>
        <w:pStyle w:val="af4"/>
        <w:numPr>
          <w:ilvl w:val="0"/>
          <w:numId w:val="45"/>
        </w:numPr>
        <w:suppressAutoHyphens w:val="0"/>
        <w:autoSpaceDE w:val="0"/>
        <w:autoSpaceDN w:val="0"/>
        <w:adjustRightInd w:val="0"/>
        <w:snapToGrid/>
        <w:spacing w:before="120" w:after="120" w:line="276" w:lineRule="auto"/>
        <w:ind w:left="0" w:firstLine="709"/>
        <w:rPr>
          <w:lang w:eastAsia="en-US"/>
        </w:rPr>
      </w:pPr>
      <w:r w:rsidRPr="00755D87">
        <w:rPr>
          <w:lang w:eastAsia="en-US"/>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7C2C6373" w14:textId="77777777" w:rsidR="00335753" w:rsidRPr="00755D87" w:rsidRDefault="00335753">
      <w:pPr>
        <w:pStyle w:val="af4"/>
        <w:numPr>
          <w:ilvl w:val="0"/>
          <w:numId w:val="45"/>
        </w:numPr>
        <w:tabs>
          <w:tab w:val="left" w:pos="-142"/>
          <w:tab w:val="left" w:pos="1134"/>
        </w:tabs>
        <w:suppressAutoHyphens w:val="0"/>
        <w:snapToGrid/>
        <w:spacing w:before="120" w:after="120" w:line="276" w:lineRule="auto"/>
        <w:ind w:left="0" w:firstLine="709"/>
        <w:rPr>
          <w:lang w:eastAsia="en-US"/>
        </w:rPr>
      </w:pPr>
      <w:r w:rsidRPr="00755D87">
        <w:rPr>
          <w:lang w:eastAsia="en-US"/>
        </w:rPr>
        <w:t>территории для размещения линейных объектов в границах земель лесного фонда.</w:t>
      </w:r>
    </w:p>
    <w:p w14:paraId="4DF02D49" w14:textId="77777777" w:rsidR="00335753" w:rsidRPr="00755D87" w:rsidRDefault="00335753" w:rsidP="00335753">
      <w:pPr>
        <w:keepNext/>
        <w:keepLines/>
        <w:spacing w:before="240" w:after="240" w:line="276" w:lineRule="auto"/>
        <w:ind w:firstLine="709"/>
        <w:outlineLvl w:val="1"/>
        <w:rPr>
          <w:b/>
          <w:bCs/>
          <w:szCs w:val="28"/>
        </w:rPr>
      </w:pPr>
      <w:bookmarkStart w:id="106" w:name="_Toc1636597"/>
      <w:bookmarkStart w:id="107" w:name="_Toc40445558"/>
      <w:bookmarkStart w:id="108" w:name="_Toc127453570"/>
      <w:r w:rsidRPr="00755D87">
        <w:rPr>
          <w:b/>
          <w:bCs/>
          <w:szCs w:val="28"/>
        </w:rPr>
        <w:t>Глава 6 Положение о внесении изменений в настоящие правила</w:t>
      </w:r>
      <w:bookmarkEnd w:id="106"/>
      <w:bookmarkEnd w:id="107"/>
      <w:bookmarkEnd w:id="108"/>
    </w:p>
    <w:p w14:paraId="120622C3" w14:textId="77777777" w:rsidR="00335753" w:rsidRPr="00335753" w:rsidRDefault="00335753" w:rsidP="00335753">
      <w:pPr>
        <w:pStyle w:val="3"/>
        <w:spacing w:before="240" w:after="240" w:line="276" w:lineRule="auto"/>
        <w:ind w:firstLine="709"/>
        <w:rPr>
          <w:color w:val="auto"/>
          <w:lang w:val="ru-RU"/>
        </w:rPr>
      </w:pPr>
      <w:bookmarkStart w:id="109" w:name="_Toc1636598"/>
      <w:bookmarkStart w:id="110" w:name="_Toc40445559"/>
      <w:bookmarkStart w:id="111" w:name="_Toc127453571"/>
      <w:r w:rsidRPr="00335753">
        <w:rPr>
          <w:color w:val="auto"/>
          <w:lang w:val="ru-RU"/>
        </w:rPr>
        <w:t>6.1 Основания для внесения изменений в настоящие правила</w:t>
      </w:r>
      <w:bookmarkEnd w:id="109"/>
      <w:bookmarkEnd w:id="110"/>
      <w:bookmarkEnd w:id="111"/>
    </w:p>
    <w:p w14:paraId="10705322"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Основаниями для рассмотрения вопроса о внесении изменений в настоящие правила являются:</w:t>
      </w:r>
    </w:p>
    <w:p w14:paraId="4031ECFC" w14:textId="77777777" w:rsidR="00335753" w:rsidRPr="00755D87" w:rsidRDefault="00335753">
      <w:pPr>
        <w:pStyle w:val="af4"/>
        <w:numPr>
          <w:ilvl w:val="0"/>
          <w:numId w:val="46"/>
        </w:numPr>
        <w:tabs>
          <w:tab w:val="left" w:pos="1134"/>
        </w:tabs>
        <w:suppressAutoHyphens w:val="0"/>
        <w:autoSpaceDE w:val="0"/>
        <w:autoSpaceDN w:val="0"/>
        <w:adjustRightInd w:val="0"/>
        <w:snapToGrid/>
        <w:spacing w:before="120" w:after="120" w:line="276" w:lineRule="auto"/>
        <w:ind w:left="0" w:firstLine="709"/>
      </w:pPr>
      <w:r w:rsidRPr="00755D87">
        <w:t xml:space="preserve">несоответствие настоящих правил генеральному плану </w:t>
      </w:r>
      <w:r>
        <w:t>Устьянского муниципального округа Архангельской области</w:t>
      </w:r>
      <w:r w:rsidRPr="00755D87">
        <w:t xml:space="preserve">, возникшее в результате </w:t>
      </w:r>
      <w:r>
        <w:t>утверждения генерального плана Устьянского муниципального округа Архангельской области</w:t>
      </w:r>
      <w:r w:rsidRPr="00755D87">
        <w:t>;</w:t>
      </w:r>
    </w:p>
    <w:p w14:paraId="565D4AC6" w14:textId="77777777" w:rsidR="00335753" w:rsidRPr="00755D87" w:rsidRDefault="00335753">
      <w:pPr>
        <w:pStyle w:val="af4"/>
        <w:numPr>
          <w:ilvl w:val="0"/>
          <w:numId w:val="46"/>
        </w:numPr>
        <w:tabs>
          <w:tab w:val="left" w:pos="1134"/>
        </w:tabs>
        <w:suppressAutoHyphens w:val="0"/>
        <w:autoSpaceDE w:val="0"/>
        <w:autoSpaceDN w:val="0"/>
        <w:adjustRightInd w:val="0"/>
        <w:snapToGrid/>
        <w:spacing w:before="120" w:after="120" w:line="276" w:lineRule="auto"/>
        <w:ind w:left="0" w:firstLine="709"/>
      </w:pPr>
      <w:r w:rsidRPr="00755D87">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55D87">
        <w:t>приаэродромной</w:t>
      </w:r>
      <w:proofErr w:type="spellEnd"/>
      <w:r w:rsidRPr="00755D87">
        <w:t xml:space="preserve"> территории, которые допущены в настоящих правилах;</w:t>
      </w:r>
    </w:p>
    <w:p w14:paraId="540A75DB" w14:textId="77777777" w:rsidR="00335753" w:rsidRPr="00755D87" w:rsidRDefault="00335753">
      <w:pPr>
        <w:pStyle w:val="af4"/>
        <w:numPr>
          <w:ilvl w:val="0"/>
          <w:numId w:val="46"/>
        </w:numPr>
        <w:tabs>
          <w:tab w:val="left" w:pos="1134"/>
        </w:tabs>
        <w:suppressAutoHyphens w:val="0"/>
        <w:autoSpaceDE w:val="0"/>
        <w:autoSpaceDN w:val="0"/>
        <w:adjustRightInd w:val="0"/>
        <w:snapToGrid/>
        <w:spacing w:before="120" w:after="120" w:line="276" w:lineRule="auto"/>
        <w:ind w:left="0" w:firstLine="709"/>
      </w:pPr>
      <w:r w:rsidRPr="00755D87">
        <w:t>поступление предложений об изменении границ территориальных зон, изменении градостроительных регламентов;</w:t>
      </w:r>
    </w:p>
    <w:p w14:paraId="305829ED" w14:textId="77777777" w:rsidR="00335753" w:rsidRPr="00755D87" w:rsidRDefault="00335753">
      <w:pPr>
        <w:pStyle w:val="af4"/>
        <w:numPr>
          <w:ilvl w:val="0"/>
          <w:numId w:val="46"/>
        </w:numPr>
        <w:tabs>
          <w:tab w:val="left" w:pos="1134"/>
        </w:tabs>
        <w:suppressAutoHyphens w:val="0"/>
        <w:autoSpaceDE w:val="0"/>
        <w:autoSpaceDN w:val="0"/>
        <w:adjustRightInd w:val="0"/>
        <w:snapToGrid/>
        <w:spacing w:before="120" w:after="120" w:line="276" w:lineRule="auto"/>
        <w:ind w:left="0" w:firstLine="709"/>
      </w:pPr>
      <w:r w:rsidRPr="00755D87">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14D3AFF" w14:textId="77777777" w:rsidR="00335753" w:rsidRPr="00755D87" w:rsidRDefault="00335753">
      <w:pPr>
        <w:pStyle w:val="af4"/>
        <w:numPr>
          <w:ilvl w:val="0"/>
          <w:numId w:val="46"/>
        </w:numPr>
        <w:tabs>
          <w:tab w:val="left" w:pos="1134"/>
        </w:tabs>
        <w:suppressAutoHyphens w:val="0"/>
        <w:autoSpaceDE w:val="0"/>
        <w:autoSpaceDN w:val="0"/>
        <w:adjustRightInd w:val="0"/>
        <w:snapToGrid/>
        <w:spacing w:before="120" w:after="120" w:line="276" w:lineRule="auto"/>
        <w:ind w:left="0" w:firstLine="709"/>
      </w:pPr>
      <w:r w:rsidRPr="00755D87">
        <w:lastRenderedPageBreak/>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ADD1091" w14:textId="77777777" w:rsidR="00335753" w:rsidRPr="00755D87" w:rsidRDefault="00335753">
      <w:pPr>
        <w:pStyle w:val="af4"/>
        <w:numPr>
          <w:ilvl w:val="0"/>
          <w:numId w:val="46"/>
        </w:numPr>
        <w:tabs>
          <w:tab w:val="left" w:pos="1134"/>
        </w:tabs>
        <w:suppressAutoHyphens w:val="0"/>
        <w:autoSpaceDE w:val="0"/>
        <w:autoSpaceDN w:val="0"/>
        <w:adjustRightInd w:val="0"/>
        <w:snapToGrid/>
        <w:spacing w:before="120" w:after="120" w:line="276" w:lineRule="auto"/>
        <w:ind w:left="0" w:firstLine="709"/>
      </w:pPr>
      <w:r w:rsidRPr="00755D87">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14:paraId="1DD172E7" w14:textId="77777777" w:rsidR="00335753" w:rsidRPr="00755D87" w:rsidRDefault="00335753">
      <w:pPr>
        <w:pStyle w:val="af4"/>
        <w:numPr>
          <w:ilvl w:val="0"/>
          <w:numId w:val="46"/>
        </w:numPr>
        <w:tabs>
          <w:tab w:val="left" w:pos="1134"/>
        </w:tabs>
        <w:suppressAutoHyphens w:val="0"/>
        <w:autoSpaceDE w:val="0"/>
        <w:autoSpaceDN w:val="0"/>
        <w:adjustRightInd w:val="0"/>
        <w:snapToGrid/>
        <w:spacing w:before="120" w:after="120" w:line="276" w:lineRule="auto"/>
        <w:ind w:left="0" w:firstLine="709"/>
      </w:pPr>
      <w:r w:rsidRPr="00755D87">
        <w:t>принятие решения о комплексном развитии территории;</w:t>
      </w:r>
    </w:p>
    <w:p w14:paraId="0731D4CC" w14:textId="77777777" w:rsidR="00335753" w:rsidRPr="00755D87" w:rsidRDefault="00335753">
      <w:pPr>
        <w:pStyle w:val="af4"/>
        <w:numPr>
          <w:ilvl w:val="0"/>
          <w:numId w:val="46"/>
        </w:numPr>
        <w:tabs>
          <w:tab w:val="left" w:pos="1134"/>
        </w:tabs>
        <w:suppressAutoHyphens w:val="0"/>
        <w:autoSpaceDE w:val="0"/>
        <w:autoSpaceDN w:val="0"/>
        <w:adjustRightInd w:val="0"/>
        <w:snapToGrid/>
        <w:spacing w:before="120" w:after="120" w:line="276" w:lineRule="auto"/>
        <w:ind w:left="0" w:firstLine="709"/>
      </w:pPr>
      <w:r w:rsidRPr="00755D87">
        <w:t>обнаружение мест захоронений погибших при защите Отечества, расположенных в границе муниципального округа.</w:t>
      </w:r>
    </w:p>
    <w:p w14:paraId="1DBD5786"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 xml:space="preserve">В целях внесения изменений в настоящие правила в случаях, предусмотренных пунктами 4-7 части 116 и частью 131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 указанной в части 18 настоящих правил, не требуются. </w:t>
      </w:r>
    </w:p>
    <w:p w14:paraId="03D3791D"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В случае внесения изменений в настоящие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62DA014F"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Внесение изменений в настоящие правила в связи с обнаружением мест захоронений погибших при защите Отечества, расположенных в границе муниципального округа,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6071213E"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lastRenderedPageBreak/>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F1536CA"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В случаях, предусмотренных пунктами 4-6 части 116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в уполномоченный орган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14:paraId="1BE3D979"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 xml:space="preserve">В случае поступления требования, предусмотренного </w:t>
      </w:r>
      <w:hyperlink w:anchor="Par0" w:history="1">
        <w:r w:rsidRPr="00755D87">
          <w:t xml:space="preserve">частью </w:t>
        </w:r>
      </w:hyperlink>
      <w:r w:rsidRPr="00755D87">
        <w:t xml:space="preserve">121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116 настоящих правил оснований для внесения изменений в настоящие правила уполномоченный орган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в целях их уточнения в </w:t>
      </w:r>
      <w:r w:rsidRPr="00755D87">
        <w:lastRenderedPageBreak/>
        <w:t>соответствии с требованием, предусмотренным частью 121 настоящих правил, не требуется.</w:t>
      </w:r>
    </w:p>
    <w:p w14:paraId="0F1AB4A0"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Срок уточнения правил в соответствии с частью 122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121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116 настоящих правил оснований для внесения изменений в настоящие правила.</w:t>
      </w:r>
    </w:p>
    <w:p w14:paraId="0E902469"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 xml:space="preserve">Утвержденные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w:t>
      </w:r>
      <w:proofErr w:type="spellStart"/>
      <w:r w:rsidRPr="00755D87">
        <w:t>приаэродромной</w:t>
      </w:r>
      <w:proofErr w:type="spellEnd"/>
      <w:r w:rsidRPr="00755D87">
        <w:t xml:space="preserve"> территории, в границах которых полностью или частично расположена </w:t>
      </w:r>
      <w:proofErr w:type="spellStart"/>
      <w:r w:rsidRPr="00755D87">
        <w:t>приаэродромная</w:t>
      </w:r>
      <w:proofErr w:type="spellEnd"/>
      <w:r w:rsidRPr="00755D87">
        <w:t xml:space="preserve"> территория, установленная в соответствии с Воздушным </w:t>
      </w:r>
      <w:hyperlink r:id="rId14" w:history="1">
        <w:r w:rsidRPr="00755D87">
          <w:t>кодексом</w:t>
        </w:r>
      </w:hyperlink>
      <w:r w:rsidRPr="00755D87">
        <w:t xml:space="preserve"> Российской Федерации (далее – ограничения использования объектов недвижимости, установленные на </w:t>
      </w:r>
      <w:proofErr w:type="spellStart"/>
      <w:r w:rsidRPr="00755D87">
        <w:t>приаэродромной</w:t>
      </w:r>
      <w:proofErr w:type="spellEnd"/>
      <w:r w:rsidRPr="00755D87">
        <w:t xml:space="preserve"> территории).</w:t>
      </w:r>
    </w:p>
    <w:p w14:paraId="4AD19228"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 xml:space="preserve">Срок приведения правил в соответствие с ограничениями использования объектов недвижимости, установленными на </w:t>
      </w:r>
      <w:proofErr w:type="spellStart"/>
      <w:r w:rsidRPr="00755D87">
        <w:t>приаэродромной</w:t>
      </w:r>
      <w:proofErr w:type="spellEnd"/>
      <w:r w:rsidRPr="00755D87">
        <w:t xml:space="preserve"> территории, не может превышать 6 месяцев.</w:t>
      </w:r>
    </w:p>
    <w:p w14:paraId="64E0E358" w14:textId="77777777" w:rsidR="00335753" w:rsidRPr="00335753" w:rsidRDefault="00335753" w:rsidP="00335753">
      <w:pPr>
        <w:pStyle w:val="3"/>
        <w:spacing w:before="240" w:after="240" w:line="276" w:lineRule="auto"/>
        <w:ind w:firstLine="709"/>
        <w:rPr>
          <w:color w:val="auto"/>
          <w:lang w:val="ru-RU"/>
        </w:rPr>
      </w:pPr>
      <w:bookmarkStart w:id="112" w:name="_Toc1636599"/>
      <w:bookmarkStart w:id="113" w:name="_Toc40445560"/>
      <w:bookmarkStart w:id="114" w:name="_Toc127453572"/>
      <w:r w:rsidRPr="00335753">
        <w:rPr>
          <w:color w:val="auto"/>
          <w:lang w:val="ru-RU"/>
        </w:rPr>
        <w:t>6.2 Порядок внесения изменений в настоящие правила</w:t>
      </w:r>
      <w:bookmarkEnd w:id="112"/>
      <w:bookmarkEnd w:id="113"/>
      <w:bookmarkEnd w:id="114"/>
    </w:p>
    <w:p w14:paraId="227E8681"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Предложения о внесении изменений в настоящие правила на рассмотрение комиссии, указанной в части 18 настоящих правил, направляются:</w:t>
      </w:r>
    </w:p>
    <w:p w14:paraId="6AFACD0A" w14:textId="77777777" w:rsidR="00335753" w:rsidRPr="00755D87" w:rsidRDefault="00335753">
      <w:pPr>
        <w:numPr>
          <w:ilvl w:val="0"/>
          <w:numId w:val="47"/>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3298F218" w14:textId="77777777" w:rsidR="00335753" w:rsidRPr="00755D87" w:rsidRDefault="00335753">
      <w:pPr>
        <w:numPr>
          <w:ilvl w:val="0"/>
          <w:numId w:val="47"/>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уполномоченными органами исполнительной власти Архангельской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308C4721" w14:textId="77777777" w:rsidR="00335753" w:rsidRPr="00755D87" w:rsidRDefault="00335753">
      <w:pPr>
        <w:numPr>
          <w:ilvl w:val="0"/>
          <w:numId w:val="47"/>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lastRenderedPageBreak/>
        <w:t>органами местного самоуправления Округа в случаях, если настоящие правила могут воспрепятствовать функционированию, размещению объектов капитального строительства местного значения Округа;</w:t>
      </w:r>
    </w:p>
    <w:p w14:paraId="1091909D" w14:textId="77777777" w:rsidR="00335753" w:rsidRPr="00755D87" w:rsidRDefault="00335753">
      <w:pPr>
        <w:numPr>
          <w:ilvl w:val="0"/>
          <w:numId w:val="47"/>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органами местного самоуправления Округа в случаях, если необходимо совершенствовать порядок регулирования землепользования и застройки на территории Округа;</w:t>
      </w:r>
    </w:p>
    <w:p w14:paraId="3B657F6C" w14:textId="77777777" w:rsidR="00335753" w:rsidRPr="00755D87" w:rsidRDefault="00335753">
      <w:pPr>
        <w:numPr>
          <w:ilvl w:val="0"/>
          <w:numId w:val="47"/>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3FD62867" w14:textId="77777777" w:rsidR="00335753" w:rsidRPr="00755D87" w:rsidRDefault="00335753">
      <w:pPr>
        <w:numPr>
          <w:ilvl w:val="0"/>
          <w:numId w:val="47"/>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5D8CCEA" w14:textId="77777777" w:rsidR="00335753" w:rsidRPr="00755D87" w:rsidRDefault="00335753">
      <w:pPr>
        <w:numPr>
          <w:ilvl w:val="0"/>
          <w:numId w:val="47"/>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14:paraId="3939EA26" w14:textId="77777777" w:rsidR="00335753" w:rsidRPr="00755D87" w:rsidRDefault="00335753">
      <w:pPr>
        <w:numPr>
          <w:ilvl w:val="0"/>
          <w:numId w:val="47"/>
        </w:numPr>
        <w:tabs>
          <w:tab w:val="left" w:pos="1134"/>
        </w:tabs>
        <w:suppressAutoHyphens w:val="0"/>
        <w:autoSpaceDE w:val="0"/>
        <w:autoSpaceDN w:val="0"/>
        <w:adjustRightInd w:val="0"/>
        <w:snapToGrid/>
        <w:spacing w:before="120" w:after="120" w:line="276" w:lineRule="auto"/>
        <w:ind w:left="0" w:firstLine="709"/>
        <w:rPr>
          <w:lang w:eastAsia="en-US"/>
        </w:rPr>
      </w:pPr>
      <w:r w:rsidRPr="00755D87">
        <w:rPr>
          <w:lang w:eastAsia="en-US"/>
        </w:rPr>
        <w:t>Правительством Архангельской области, органом местного самоуправления, принявшими решение о комплексном развитии территории, юридическим лицом, созданным Архангельской областью и обеспечивающим реализацию принятого Архангельской областью, главой местной администрации решения о комплексном развитии территории, которое создано Архангельской областью, муниципальным образованием или в уставном (складочном) капитале которого доля Архангельской области,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14:paraId="7DD89608"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 xml:space="preserve">Комиссия, указанная в части 18 настоящих правил, в течение двадцати пяти дней со дня поступления предложения о внесении изменения в </w:t>
      </w:r>
      <w:r w:rsidRPr="00755D87">
        <w:t>настоящие</w:t>
      </w:r>
      <w:r w:rsidRPr="00755D87">
        <w:rPr>
          <w:lang w:eastAsia="en-US"/>
        </w:rPr>
        <w:t xml:space="preserve"> правила осуществляет подготовку заключения, в котором содержатся </w:t>
      </w:r>
      <w:r w:rsidRPr="00755D87">
        <w:rPr>
          <w:lang w:eastAsia="en-US"/>
        </w:rPr>
        <w:lastRenderedPageBreak/>
        <w:t xml:space="preserve">рекомендации о внесении в соответствии с поступившим предложением изменения в </w:t>
      </w:r>
      <w:r w:rsidRPr="00755D87">
        <w:t>настоящие</w:t>
      </w:r>
      <w:r w:rsidRPr="00755D87">
        <w:rPr>
          <w:lang w:eastAsia="en-US"/>
        </w:rPr>
        <w:t xml:space="preserve"> правила или об отклонении такого предложения с указанием причин отклонения.</w:t>
      </w:r>
    </w:p>
    <w:p w14:paraId="7900B620"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 xml:space="preserve">Порядок внесения изменений в </w:t>
      </w:r>
      <w:r w:rsidRPr="00755D87">
        <w:t>настоящие</w:t>
      </w:r>
      <w:r w:rsidRPr="00755D87">
        <w:rPr>
          <w:lang w:eastAsia="en-US"/>
        </w:rPr>
        <w:t xml:space="preserve">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14:paraId="2B57E855"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rPr>
          <w:lang w:eastAsia="en-US"/>
        </w:rPr>
      </w:pPr>
      <w:r w:rsidRPr="00755D87">
        <w:rPr>
          <w:lang w:eastAsia="en-US"/>
        </w:rPr>
        <w:t xml:space="preserve">Проект о внесении изменений в </w:t>
      </w:r>
      <w:r w:rsidRPr="00755D87">
        <w:t>настоящие п</w:t>
      </w:r>
      <w:r w:rsidRPr="00755D87">
        <w:rPr>
          <w:lang w:eastAsia="en-US"/>
        </w:rPr>
        <w:t xml:space="preserve">равила, предусматривающих приведение их в соответствие с ограничениями использования объектов недвижимости, установленными на </w:t>
      </w:r>
      <w:proofErr w:type="spellStart"/>
      <w:r w:rsidRPr="00755D87">
        <w:rPr>
          <w:lang w:eastAsia="en-US"/>
        </w:rPr>
        <w:t>приаэродромной</w:t>
      </w:r>
      <w:proofErr w:type="spellEnd"/>
      <w:r w:rsidRPr="00755D87">
        <w:rPr>
          <w:lang w:eastAsia="en-US"/>
        </w:rPr>
        <w:t xml:space="preserve"> территории, рассмотрению комиссией, указанной в части 18 настоящих правил, не подлежит.</w:t>
      </w:r>
    </w:p>
    <w:p w14:paraId="6678BE59" w14:textId="77777777" w:rsidR="00335753" w:rsidRPr="00335753" w:rsidRDefault="00335753" w:rsidP="00335753">
      <w:pPr>
        <w:pStyle w:val="3"/>
        <w:spacing w:before="240" w:after="240" w:line="276" w:lineRule="auto"/>
        <w:ind w:firstLine="709"/>
        <w:rPr>
          <w:color w:val="auto"/>
          <w:lang w:val="ru-RU"/>
        </w:rPr>
      </w:pPr>
      <w:bookmarkStart w:id="115" w:name="_Toc1636600"/>
      <w:bookmarkStart w:id="116" w:name="_Toc40445561"/>
      <w:bookmarkStart w:id="117" w:name="_Toc127453573"/>
      <w:r w:rsidRPr="00335753">
        <w:rPr>
          <w:color w:val="auto"/>
          <w:lang w:val="ru-RU"/>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115"/>
      <w:bookmarkEnd w:id="116"/>
      <w:bookmarkEnd w:id="117"/>
    </w:p>
    <w:p w14:paraId="412B4262"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При установлении границ территориальных зон и градостроительных регламентов должна быть обеспечена возможность размещения на территории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339E9294"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В случае, если настоящими правилами не обеспечена в соответствии с частью 130 настоящих правил возможность размещения на территории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Округа (за исключением линейных объектов) уполномоченный федеральный орган исполнительной власти, уполномоченный орган исполнительной власти Архангельской области, уполномоченный орган местного самоуправления Округа направляют в уполномоченный орган исполнительной власти Архангельской области в соответствии с частью 16 настоящих правил требование о внесении изменений в настоящие правила в целях размещения указанных объектов.</w:t>
      </w:r>
    </w:p>
    <w:p w14:paraId="6569FD99"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 xml:space="preserve">Внесение изменений в настоящие правила обеспечивается в течение 30 дней со дня получения такого требования. </w:t>
      </w:r>
    </w:p>
    <w:p w14:paraId="2E32BB83"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В целях внесения изменений в настоящие правила в случае, предусмотренном частью 131 настоящих правил, проведение общественных обсуждений или публичных слушаний не требуется.</w:t>
      </w:r>
    </w:p>
    <w:p w14:paraId="6B505DC3" w14:textId="77777777" w:rsidR="00335753" w:rsidRPr="00755D87" w:rsidRDefault="00335753" w:rsidP="00335753">
      <w:pPr>
        <w:keepNext/>
        <w:keepLines/>
        <w:spacing w:before="240" w:after="240" w:line="276" w:lineRule="auto"/>
        <w:ind w:firstLine="709"/>
        <w:outlineLvl w:val="1"/>
        <w:rPr>
          <w:b/>
          <w:bCs/>
          <w:szCs w:val="28"/>
        </w:rPr>
      </w:pPr>
      <w:bookmarkStart w:id="118" w:name="_Toc1636601"/>
      <w:bookmarkStart w:id="119" w:name="_Toc40445562"/>
      <w:bookmarkStart w:id="120" w:name="_Toc127453574"/>
      <w:r w:rsidRPr="00755D87">
        <w:rPr>
          <w:b/>
          <w:bCs/>
          <w:szCs w:val="28"/>
        </w:rPr>
        <w:lastRenderedPageBreak/>
        <w:t>Глава 7 Положение о регулировании иных вопросов землепользования и застройки</w:t>
      </w:r>
      <w:bookmarkEnd w:id="118"/>
      <w:bookmarkEnd w:id="119"/>
      <w:bookmarkEnd w:id="120"/>
    </w:p>
    <w:p w14:paraId="052A057E" w14:textId="77777777" w:rsidR="00335753" w:rsidRPr="00755D87" w:rsidRDefault="00335753" w:rsidP="00335753">
      <w:pPr>
        <w:pStyle w:val="3"/>
        <w:spacing w:before="240" w:after="240" w:line="276" w:lineRule="auto"/>
        <w:ind w:firstLine="709"/>
        <w:rPr>
          <w:color w:val="auto"/>
        </w:rPr>
      </w:pPr>
      <w:bookmarkStart w:id="121" w:name="_Toc1636602"/>
      <w:bookmarkStart w:id="122" w:name="_Toc40445563"/>
      <w:bookmarkStart w:id="123" w:name="_Toc127453575"/>
      <w:r w:rsidRPr="00755D87">
        <w:rPr>
          <w:color w:val="auto"/>
        </w:rPr>
        <w:t xml:space="preserve">7.1 </w:t>
      </w:r>
      <w:proofErr w:type="spellStart"/>
      <w:r w:rsidRPr="00755D87">
        <w:rPr>
          <w:color w:val="auto"/>
        </w:rPr>
        <w:t>Комплексное</w:t>
      </w:r>
      <w:proofErr w:type="spellEnd"/>
      <w:r w:rsidRPr="00755D87">
        <w:rPr>
          <w:color w:val="auto"/>
        </w:rPr>
        <w:t xml:space="preserve"> </w:t>
      </w:r>
      <w:proofErr w:type="spellStart"/>
      <w:r w:rsidRPr="00755D87">
        <w:rPr>
          <w:color w:val="auto"/>
        </w:rPr>
        <w:t>развитие</w:t>
      </w:r>
      <w:proofErr w:type="spellEnd"/>
      <w:r w:rsidRPr="00755D87">
        <w:rPr>
          <w:color w:val="auto"/>
        </w:rPr>
        <w:t xml:space="preserve"> </w:t>
      </w:r>
      <w:proofErr w:type="spellStart"/>
      <w:r w:rsidRPr="00755D87">
        <w:rPr>
          <w:color w:val="auto"/>
        </w:rPr>
        <w:t>территорий</w:t>
      </w:r>
      <w:bookmarkEnd w:id="121"/>
      <w:bookmarkEnd w:id="122"/>
      <w:bookmarkEnd w:id="123"/>
      <w:proofErr w:type="spellEnd"/>
    </w:p>
    <w:p w14:paraId="38216BCB" w14:textId="77777777" w:rsidR="00335753" w:rsidRPr="00755D87" w:rsidRDefault="00335753">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Виды комплексного развития территории:</w:t>
      </w:r>
    </w:p>
    <w:p w14:paraId="75312D59" w14:textId="77777777" w:rsidR="00335753" w:rsidRPr="00755D87" w:rsidRDefault="00335753">
      <w:pPr>
        <w:numPr>
          <w:ilvl w:val="0"/>
          <w:numId w:val="25"/>
        </w:numPr>
        <w:tabs>
          <w:tab w:val="left" w:pos="1134"/>
        </w:tabs>
        <w:suppressAutoHyphens w:val="0"/>
        <w:autoSpaceDE w:val="0"/>
        <w:autoSpaceDN w:val="0"/>
        <w:adjustRightInd w:val="0"/>
        <w:snapToGrid/>
        <w:spacing w:before="120" w:after="120" w:line="276" w:lineRule="auto"/>
        <w:ind w:left="0" w:firstLine="709"/>
        <w:contextualSpacing/>
        <w:rPr>
          <w:lang w:eastAsia="en-US"/>
        </w:rPr>
      </w:pPr>
      <w:r w:rsidRPr="00755D87">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135 настоящих правил (далее - комплексное развитие территории жилой застройки);</w:t>
      </w:r>
    </w:p>
    <w:p w14:paraId="7AA5B108" w14:textId="77777777" w:rsidR="00335753" w:rsidRPr="00755D87" w:rsidRDefault="00335753">
      <w:pPr>
        <w:numPr>
          <w:ilvl w:val="0"/>
          <w:numId w:val="25"/>
        </w:numPr>
        <w:tabs>
          <w:tab w:val="left" w:pos="1134"/>
        </w:tabs>
        <w:suppressAutoHyphens w:val="0"/>
        <w:autoSpaceDE w:val="0"/>
        <w:autoSpaceDN w:val="0"/>
        <w:adjustRightInd w:val="0"/>
        <w:snapToGrid/>
        <w:spacing w:before="120" w:after="120" w:line="276" w:lineRule="auto"/>
        <w:ind w:left="0" w:firstLine="709"/>
        <w:contextualSpacing/>
        <w:rPr>
          <w:lang w:eastAsia="en-US"/>
        </w:rPr>
      </w:pPr>
      <w:r w:rsidRPr="00755D87">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137 настоящих правил (далее - комплексное развитие территории нежилой застройки);</w:t>
      </w:r>
    </w:p>
    <w:p w14:paraId="418569EE" w14:textId="77777777" w:rsidR="00335753" w:rsidRPr="00755D87" w:rsidRDefault="00335753">
      <w:pPr>
        <w:numPr>
          <w:ilvl w:val="0"/>
          <w:numId w:val="25"/>
        </w:numPr>
        <w:tabs>
          <w:tab w:val="left" w:pos="1134"/>
        </w:tabs>
        <w:suppressAutoHyphens w:val="0"/>
        <w:autoSpaceDE w:val="0"/>
        <w:autoSpaceDN w:val="0"/>
        <w:adjustRightInd w:val="0"/>
        <w:snapToGrid/>
        <w:spacing w:before="120" w:after="120" w:line="276" w:lineRule="auto"/>
        <w:ind w:left="0" w:firstLine="709"/>
        <w:contextualSpacing/>
        <w:rPr>
          <w:lang w:eastAsia="en-US"/>
        </w:rPr>
      </w:pPr>
      <w:r w:rsidRPr="00755D87">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363DAA33" w14:textId="77777777" w:rsidR="00335753" w:rsidRPr="00755D87" w:rsidRDefault="00335753">
      <w:pPr>
        <w:numPr>
          <w:ilvl w:val="0"/>
          <w:numId w:val="25"/>
        </w:numPr>
        <w:tabs>
          <w:tab w:val="left" w:pos="1134"/>
        </w:tabs>
        <w:suppressAutoHyphens w:val="0"/>
        <w:autoSpaceDE w:val="0"/>
        <w:autoSpaceDN w:val="0"/>
        <w:adjustRightInd w:val="0"/>
        <w:snapToGrid/>
        <w:spacing w:before="120" w:after="120" w:line="276" w:lineRule="auto"/>
        <w:ind w:left="0" w:firstLine="709"/>
        <w:contextualSpacing/>
        <w:rPr>
          <w:lang w:eastAsia="en-US"/>
        </w:rPr>
      </w:pPr>
      <w:r w:rsidRPr="00755D87">
        <w:rPr>
          <w:lang w:eastAsia="en-US"/>
        </w:rPr>
        <w:t>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76B73F17" w14:textId="77777777" w:rsidR="00335753" w:rsidRPr="00755D87" w:rsidRDefault="00335753">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Комплексное развитие территории жилой застройки осуществляется в отношении застроенной территории, в границах которой расположены:</w:t>
      </w:r>
    </w:p>
    <w:p w14:paraId="6EFC4A04" w14:textId="77777777" w:rsidR="00335753" w:rsidRPr="00755D87" w:rsidRDefault="00335753">
      <w:pPr>
        <w:numPr>
          <w:ilvl w:val="0"/>
          <w:numId w:val="48"/>
        </w:numPr>
        <w:tabs>
          <w:tab w:val="left" w:pos="1276"/>
        </w:tabs>
        <w:suppressAutoHyphens w:val="0"/>
        <w:autoSpaceDE w:val="0"/>
        <w:autoSpaceDN w:val="0"/>
        <w:adjustRightInd w:val="0"/>
        <w:snapToGrid/>
        <w:spacing w:before="120" w:after="120" w:line="276" w:lineRule="auto"/>
        <w:ind w:left="0" w:firstLine="709"/>
        <w:contextualSpacing/>
      </w:pPr>
      <w:r w:rsidRPr="00755D87">
        <w:t>многоквартирные дома, признанные аварийными и подлежащими сносу или реконструкции;</w:t>
      </w:r>
    </w:p>
    <w:p w14:paraId="5FB0749C" w14:textId="77777777" w:rsidR="00335753" w:rsidRPr="00755D87" w:rsidRDefault="00335753">
      <w:pPr>
        <w:numPr>
          <w:ilvl w:val="0"/>
          <w:numId w:val="48"/>
        </w:numPr>
        <w:tabs>
          <w:tab w:val="left" w:pos="1276"/>
        </w:tabs>
        <w:suppressAutoHyphens w:val="0"/>
        <w:autoSpaceDE w:val="0"/>
        <w:autoSpaceDN w:val="0"/>
        <w:adjustRightInd w:val="0"/>
        <w:snapToGrid/>
        <w:spacing w:before="120" w:after="120" w:line="276" w:lineRule="auto"/>
        <w:ind w:left="0" w:firstLine="709"/>
        <w:contextualSpacing/>
      </w:pPr>
      <w:r w:rsidRPr="00755D87">
        <w:t>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Архангельской области. Такие критерии устанавливаются исходя из одного или нескольких следующих требований:</w:t>
      </w:r>
    </w:p>
    <w:p w14:paraId="0F7679F0" w14:textId="77777777" w:rsidR="00335753" w:rsidRPr="00755D87" w:rsidRDefault="00335753">
      <w:pPr>
        <w:numPr>
          <w:ilvl w:val="0"/>
          <w:numId w:val="49"/>
        </w:numPr>
        <w:tabs>
          <w:tab w:val="left" w:pos="1276"/>
        </w:tabs>
        <w:suppressAutoHyphens w:val="0"/>
        <w:autoSpaceDE w:val="0"/>
        <w:autoSpaceDN w:val="0"/>
        <w:adjustRightInd w:val="0"/>
        <w:snapToGrid/>
        <w:spacing w:before="120" w:after="120" w:line="276" w:lineRule="auto"/>
        <w:ind w:left="0" w:firstLine="709"/>
        <w:contextualSpacing/>
      </w:pPr>
      <w:r w:rsidRPr="00755D87">
        <w:t>физический износ основных конструктивных элементов многоквартирного дома (крыша, стены, фундамент) превышает определенное Архангельской областью значение;</w:t>
      </w:r>
    </w:p>
    <w:p w14:paraId="4F30A9EE" w14:textId="77777777" w:rsidR="00335753" w:rsidRPr="00755D87" w:rsidRDefault="00335753">
      <w:pPr>
        <w:numPr>
          <w:ilvl w:val="0"/>
          <w:numId w:val="49"/>
        </w:numPr>
        <w:tabs>
          <w:tab w:val="left" w:pos="1276"/>
        </w:tabs>
        <w:suppressAutoHyphens w:val="0"/>
        <w:autoSpaceDE w:val="0"/>
        <w:autoSpaceDN w:val="0"/>
        <w:adjustRightInd w:val="0"/>
        <w:snapToGrid/>
        <w:spacing w:before="120" w:after="120" w:line="276" w:lineRule="auto"/>
        <w:ind w:left="0" w:firstLine="709"/>
        <w:contextualSpacing/>
      </w:pPr>
      <w:r w:rsidRPr="00755D87">
        <w:lastRenderedPageBreak/>
        <w:t>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Архангельской области;</w:t>
      </w:r>
    </w:p>
    <w:p w14:paraId="18F3DCB7" w14:textId="77777777" w:rsidR="00335753" w:rsidRPr="00755D87" w:rsidRDefault="00335753">
      <w:pPr>
        <w:numPr>
          <w:ilvl w:val="0"/>
          <w:numId w:val="49"/>
        </w:numPr>
        <w:tabs>
          <w:tab w:val="left" w:pos="1276"/>
        </w:tabs>
        <w:suppressAutoHyphens w:val="0"/>
        <w:autoSpaceDE w:val="0"/>
        <w:autoSpaceDN w:val="0"/>
        <w:adjustRightInd w:val="0"/>
        <w:snapToGrid/>
        <w:spacing w:before="120" w:after="120" w:line="276" w:lineRule="auto"/>
        <w:ind w:left="0" w:firstLine="709"/>
        <w:contextualSpacing/>
      </w:pPr>
      <w:r w:rsidRPr="00755D87">
        <w:t>многоквартирные дома построены в период индустриального домостроения, определенный Архангельской областью, по типовым проектам, разработанным с использованием типовых изделий стен и (или) перекрытий;</w:t>
      </w:r>
    </w:p>
    <w:p w14:paraId="5E67165F" w14:textId="77777777" w:rsidR="00335753" w:rsidRPr="00755D87" w:rsidRDefault="00335753">
      <w:pPr>
        <w:numPr>
          <w:ilvl w:val="0"/>
          <w:numId w:val="49"/>
        </w:numPr>
        <w:tabs>
          <w:tab w:val="left" w:pos="1276"/>
        </w:tabs>
        <w:suppressAutoHyphens w:val="0"/>
        <w:autoSpaceDE w:val="0"/>
        <w:autoSpaceDN w:val="0"/>
        <w:adjustRightInd w:val="0"/>
        <w:snapToGrid/>
        <w:spacing w:before="120" w:after="120" w:line="276" w:lineRule="auto"/>
        <w:ind w:left="0" w:firstLine="709"/>
        <w:contextualSpacing/>
      </w:pPr>
      <w:r w:rsidRPr="00755D87">
        <w:t>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3D215B3" w14:textId="77777777" w:rsidR="00335753" w:rsidRPr="00755D87" w:rsidRDefault="00335753">
      <w:pPr>
        <w:numPr>
          <w:ilvl w:val="0"/>
          <w:numId w:val="49"/>
        </w:numPr>
        <w:tabs>
          <w:tab w:val="left" w:pos="1276"/>
        </w:tabs>
        <w:suppressAutoHyphens w:val="0"/>
        <w:autoSpaceDE w:val="0"/>
        <w:autoSpaceDN w:val="0"/>
        <w:adjustRightInd w:val="0"/>
        <w:snapToGrid/>
        <w:spacing w:before="120" w:after="120" w:line="276" w:lineRule="auto"/>
        <w:ind w:left="0" w:firstLine="709"/>
        <w:contextualSpacing/>
      </w:pPr>
      <w:r w:rsidRPr="00755D87">
        <w:t>в многоквартирных домах отсутствуют централизованные системы инженерно-технического обеспечения, определенные Архангельской областью.</w:t>
      </w:r>
    </w:p>
    <w:p w14:paraId="1D97500B" w14:textId="77777777" w:rsidR="00335753" w:rsidRPr="00755D87" w:rsidRDefault="00335753">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135 настоящих правил, при условии, что такие земельные участки и (или) объекты недвижимого имущества расположены в границах элемента планировочной структуры поселения, в котором расположены многоквартирные дома, указанные в части 135 настоящих правил.</w:t>
      </w:r>
    </w:p>
    <w:p w14:paraId="50E66B92" w14:textId="77777777" w:rsidR="00335753" w:rsidRPr="00755D87" w:rsidRDefault="00335753">
      <w:pPr>
        <w:numPr>
          <w:ilvl w:val="0"/>
          <w:numId w:val="11"/>
        </w:numPr>
        <w:suppressAutoHyphens w:val="0"/>
        <w:autoSpaceDE w:val="0"/>
        <w:autoSpaceDN w:val="0"/>
        <w:adjustRightInd w:val="0"/>
        <w:snapToGrid/>
        <w:spacing w:before="120" w:after="120" w:line="276" w:lineRule="auto"/>
        <w:contextualSpacing/>
        <w:rPr>
          <w:rFonts w:eastAsia="Calibri"/>
          <w:lang w:eastAsia="en-US"/>
        </w:rPr>
      </w:pPr>
      <w:r w:rsidRPr="00755D87">
        <w:rPr>
          <w:rFonts w:eastAsia="Calibri"/>
          <w:lang w:eastAsia="en-US"/>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32B99502" w14:textId="77777777" w:rsidR="00335753" w:rsidRPr="00755D87" w:rsidRDefault="00335753">
      <w:pPr>
        <w:numPr>
          <w:ilvl w:val="0"/>
          <w:numId w:val="50"/>
        </w:numPr>
        <w:tabs>
          <w:tab w:val="left" w:pos="1276"/>
        </w:tabs>
        <w:suppressAutoHyphens w:val="0"/>
        <w:autoSpaceDE w:val="0"/>
        <w:autoSpaceDN w:val="0"/>
        <w:adjustRightInd w:val="0"/>
        <w:snapToGrid/>
        <w:spacing w:before="120" w:after="120" w:line="276" w:lineRule="auto"/>
        <w:ind w:left="0" w:firstLine="709"/>
        <w:contextualSpacing/>
      </w:pPr>
      <w:r w:rsidRPr="00755D87">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149646D2" w14:textId="77777777" w:rsidR="00335753" w:rsidRPr="00755D87" w:rsidRDefault="00335753">
      <w:pPr>
        <w:numPr>
          <w:ilvl w:val="0"/>
          <w:numId w:val="50"/>
        </w:numPr>
        <w:tabs>
          <w:tab w:val="left" w:pos="1276"/>
        </w:tabs>
        <w:suppressAutoHyphens w:val="0"/>
        <w:autoSpaceDE w:val="0"/>
        <w:autoSpaceDN w:val="0"/>
        <w:adjustRightInd w:val="0"/>
        <w:snapToGrid/>
        <w:spacing w:before="120" w:after="120" w:line="276" w:lineRule="auto"/>
        <w:ind w:left="0" w:firstLine="709"/>
        <w:contextualSpacing/>
      </w:pPr>
      <w:r w:rsidRPr="00755D87">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Архангельской области;</w:t>
      </w:r>
    </w:p>
    <w:p w14:paraId="642798A4" w14:textId="77777777" w:rsidR="00335753" w:rsidRPr="00755D87" w:rsidRDefault="00335753">
      <w:pPr>
        <w:numPr>
          <w:ilvl w:val="0"/>
          <w:numId w:val="50"/>
        </w:numPr>
        <w:tabs>
          <w:tab w:val="left" w:pos="1276"/>
        </w:tabs>
        <w:suppressAutoHyphens w:val="0"/>
        <w:autoSpaceDE w:val="0"/>
        <w:autoSpaceDN w:val="0"/>
        <w:adjustRightInd w:val="0"/>
        <w:snapToGrid/>
        <w:spacing w:before="120" w:after="120" w:line="276" w:lineRule="auto"/>
        <w:ind w:left="0" w:firstLine="709"/>
        <w:contextualSpacing/>
      </w:pPr>
      <w:r w:rsidRPr="00755D87">
        <w:t xml:space="preserve">виды разрешенного использования которых и (или) виды разрешенного использования и характеристики расположенных на них объектов капитального </w:t>
      </w:r>
      <w:r w:rsidRPr="00755D87">
        <w:lastRenderedPageBreak/>
        <w:t>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14:paraId="5E17A7D0" w14:textId="77777777" w:rsidR="00335753" w:rsidRPr="00755D87" w:rsidRDefault="00335753">
      <w:pPr>
        <w:numPr>
          <w:ilvl w:val="0"/>
          <w:numId w:val="50"/>
        </w:numPr>
        <w:tabs>
          <w:tab w:val="left" w:pos="1276"/>
        </w:tabs>
        <w:suppressAutoHyphens w:val="0"/>
        <w:autoSpaceDE w:val="0"/>
        <w:autoSpaceDN w:val="0"/>
        <w:adjustRightInd w:val="0"/>
        <w:snapToGrid/>
        <w:spacing w:before="120" w:after="120" w:line="276" w:lineRule="auto"/>
        <w:ind w:left="0" w:firstLine="709"/>
        <w:contextualSpacing/>
      </w:pPr>
      <w:r w:rsidRPr="00755D87">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4C8DC767" w14:textId="77777777" w:rsidR="00335753" w:rsidRPr="00755D87" w:rsidRDefault="00335753">
      <w:pPr>
        <w:numPr>
          <w:ilvl w:val="0"/>
          <w:numId w:val="11"/>
        </w:numPr>
        <w:tabs>
          <w:tab w:val="left" w:pos="1276"/>
        </w:tabs>
        <w:suppressAutoHyphens w:val="0"/>
        <w:autoSpaceDE w:val="0"/>
        <w:autoSpaceDN w:val="0"/>
        <w:adjustRightInd w:val="0"/>
        <w:snapToGrid/>
        <w:spacing w:before="120" w:after="120" w:line="276" w:lineRule="auto"/>
        <w:contextualSpacing/>
      </w:pPr>
      <w:r w:rsidRPr="00755D87">
        <w:t>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Архангельской областью (далее - юридические лица, определенные Российской Федерацией или Архангельской областью), или лицами, с которыми заключены договоры о комплексном развитии территории.</w:t>
      </w:r>
    </w:p>
    <w:p w14:paraId="7627A962" w14:textId="77777777" w:rsidR="00335753" w:rsidRPr="00755D87" w:rsidRDefault="00335753">
      <w:pPr>
        <w:numPr>
          <w:ilvl w:val="0"/>
          <w:numId w:val="11"/>
        </w:numPr>
        <w:tabs>
          <w:tab w:val="left" w:pos="1276"/>
        </w:tabs>
        <w:suppressAutoHyphens w:val="0"/>
        <w:autoSpaceDE w:val="0"/>
        <w:autoSpaceDN w:val="0"/>
        <w:adjustRightInd w:val="0"/>
        <w:snapToGrid/>
        <w:spacing w:before="120" w:after="120" w:line="276" w:lineRule="auto"/>
        <w:contextualSpacing/>
      </w:pPr>
      <w:r w:rsidRPr="00755D87">
        <w:t>Решение о комплексном развитии территории принимается:</w:t>
      </w:r>
    </w:p>
    <w:p w14:paraId="6A9A152D" w14:textId="77777777" w:rsidR="00335753" w:rsidRPr="00755D87" w:rsidRDefault="00335753">
      <w:pPr>
        <w:numPr>
          <w:ilvl w:val="0"/>
          <w:numId w:val="51"/>
        </w:numPr>
        <w:tabs>
          <w:tab w:val="left" w:pos="1276"/>
        </w:tabs>
        <w:suppressAutoHyphens w:val="0"/>
        <w:autoSpaceDE w:val="0"/>
        <w:autoSpaceDN w:val="0"/>
        <w:adjustRightInd w:val="0"/>
        <w:snapToGrid/>
        <w:spacing w:before="120" w:after="120" w:line="276" w:lineRule="auto"/>
        <w:contextualSpacing/>
      </w:pPr>
      <w:r w:rsidRPr="00755D87">
        <w:t>Правительством Российской Федерации в установленном им порядке в одном из следующих случаев:</w:t>
      </w:r>
    </w:p>
    <w:p w14:paraId="342B53DD" w14:textId="77777777" w:rsidR="00335753" w:rsidRPr="00755D87" w:rsidRDefault="00335753">
      <w:pPr>
        <w:numPr>
          <w:ilvl w:val="0"/>
          <w:numId w:val="52"/>
        </w:numPr>
        <w:tabs>
          <w:tab w:val="left" w:pos="1276"/>
        </w:tabs>
        <w:suppressAutoHyphens w:val="0"/>
        <w:autoSpaceDE w:val="0"/>
        <w:autoSpaceDN w:val="0"/>
        <w:adjustRightInd w:val="0"/>
        <w:snapToGrid/>
        <w:spacing w:before="120" w:after="120" w:line="276" w:lineRule="auto"/>
        <w:contextualSpacing/>
      </w:pPr>
      <w:r w:rsidRPr="00755D87">
        <w:t>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7D3D0A11" w14:textId="77777777" w:rsidR="00335753" w:rsidRPr="00755D87" w:rsidRDefault="00335753">
      <w:pPr>
        <w:numPr>
          <w:ilvl w:val="0"/>
          <w:numId w:val="52"/>
        </w:numPr>
        <w:tabs>
          <w:tab w:val="left" w:pos="1276"/>
        </w:tabs>
        <w:suppressAutoHyphens w:val="0"/>
        <w:autoSpaceDE w:val="0"/>
        <w:autoSpaceDN w:val="0"/>
        <w:adjustRightInd w:val="0"/>
        <w:snapToGrid/>
        <w:spacing w:before="120" w:after="120" w:line="276" w:lineRule="auto"/>
        <w:contextualSpacing/>
      </w:pPr>
      <w:r w:rsidRPr="00755D87">
        <w:t>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29B824A4" w14:textId="77777777" w:rsidR="00335753" w:rsidRPr="00755D87" w:rsidRDefault="00335753">
      <w:pPr>
        <w:numPr>
          <w:ilvl w:val="0"/>
          <w:numId w:val="52"/>
        </w:numPr>
        <w:tabs>
          <w:tab w:val="left" w:pos="1276"/>
        </w:tabs>
        <w:suppressAutoHyphens w:val="0"/>
        <w:autoSpaceDE w:val="0"/>
        <w:autoSpaceDN w:val="0"/>
        <w:adjustRightInd w:val="0"/>
        <w:snapToGrid/>
        <w:spacing w:before="120" w:after="120" w:line="276" w:lineRule="auto"/>
        <w:contextualSpacing/>
      </w:pPr>
      <w:r w:rsidRPr="00755D87">
        <w:t>реализация решения о комплексном развитии территории будет осуществляться юридическим лицом, определенным Российской Федерацией;</w:t>
      </w:r>
    </w:p>
    <w:p w14:paraId="186261CD" w14:textId="77777777" w:rsidR="00335753" w:rsidRPr="00755D87" w:rsidRDefault="00335753">
      <w:pPr>
        <w:numPr>
          <w:ilvl w:val="0"/>
          <w:numId w:val="51"/>
        </w:numPr>
        <w:tabs>
          <w:tab w:val="left" w:pos="1276"/>
        </w:tabs>
        <w:suppressAutoHyphens w:val="0"/>
        <w:autoSpaceDE w:val="0"/>
        <w:autoSpaceDN w:val="0"/>
        <w:adjustRightInd w:val="0"/>
        <w:snapToGrid/>
        <w:spacing w:before="120" w:after="120" w:line="276" w:lineRule="auto"/>
        <w:contextualSpacing/>
      </w:pPr>
      <w:r w:rsidRPr="00755D87">
        <w:t>Правительством Архангельской области в одном из следующих случаев:</w:t>
      </w:r>
    </w:p>
    <w:p w14:paraId="114EAE1F" w14:textId="77777777" w:rsidR="00335753" w:rsidRPr="00755D87" w:rsidRDefault="00335753">
      <w:pPr>
        <w:numPr>
          <w:ilvl w:val="0"/>
          <w:numId w:val="53"/>
        </w:numPr>
        <w:tabs>
          <w:tab w:val="left" w:pos="1276"/>
        </w:tabs>
        <w:suppressAutoHyphens w:val="0"/>
        <w:autoSpaceDE w:val="0"/>
        <w:autoSpaceDN w:val="0"/>
        <w:adjustRightInd w:val="0"/>
        <w:snapToGrid/>
        <w:spacing w:before="120" w:after="120" w:line="276" w:lineRule="auto"/>
        <w:contextualSpacing/>
      </w:pPr>
      <w:r w:rsidRPr="00755D87">
        <w:t>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127A9B07" w14:textId="77777777" w:rsidR="00335753" w:rsidRPr="00755D87" w:rsidRDefault="00335753">
      <w:pPr>
        <w:numPr>
          <w:ilvl w:val="0"/>
          <w:numId w:val="53"/>
        </w:numPr>
        <w:tabs>
          <w:tab w:val="left" w:pos="1276"/>
        </w:tabs>
        <w:suppressAutoHyphens w:val="0"/>
        <w:autoSpaceDE w:val="0"/>
        <w:autoSpaceDN w:val="0"/>
        <w:adjustRightInd w:val="0"/>
        <w:snapToGrid/>
        <w:spacing w:before="120" w:after="120" w:line="276" w:lineRule="auto"/>
        <w:contextualSpacing/>
      </w:pPr>
      <w:r w:rsidRPr="00755D87">
        <w:t>реализация решения о комплексном развитии территории будет осуществляться юридическим лицом, определенным Архангельской областью;</w:t>
      </w:r>
    </w:p>
    <w:p w14:paraId="049A2520" w14:textId="77777777" w:rsidR="00335753" w:rsidRPr="00755D87" w:rsidRDefault="00335753">
      <w:pPr>
        <w:numPr>
          <w:ilvl w:val="0"/>
          <w:numId w:val="53"/>
        </w:numPr>
        <w:tabs>
          <w:tab w:val="left" w:pos="1276"/>
        </w:tabs>
        <w:suppressAutoHyphens w:val="0"/>
        <w:autoSpaceDE w:val="0"/>
        <w:autoSpaceDN w:val="0"/>
        <w:adjustRightInd w:val="0"/>
        <w:snapToGrid/>
        <w:spacing w:before="120" w:after="120" w:line="276" w:lineRule="auto"/>
        <w:contextualSpacing/>
      </w:pPr>
      <w:r w:rsidRPr="00755D87">
        <w:t>территория, подлежащая комплексному развитию, расположена в границах двух и более муниципальных образований;</w:t>
      </w:r>
    </w:p>
    <w:p w14:paraId="288EFE57" w14:textId="77777777" w:rsidR="00335753" w:rsidRPr="00755D87" w:rsidRDefault="00335753">
      <w:pPr>
        <w:numPr>
          <w:ilvl w:val="0"/>
          <w:numId w:val="51"/>
        </w:numPr>
        <w:tabs>
          <w:tab w:val="left" w:pos="1276"/>
        </w:tabs>
        <w:suppressAutoHyphens w:val="0"/>
        <w:autoSpaceDE w:val="0"/>
        <w:autoSpaceDN w:val="0"/>
        <w:adjustRightInd w:val="0"/>
        <w:snapToGrid/>
        <w:spacing w:before="120" w:after="120" w:line="276" w:lineRule="auto"/>
        <w:contextualSpacing/>
      </w:pPr>
      <w:r w:rsidRPr="00755D87">
        <w:lastRenderedPageBreak/>
        <w:t>главой Округа в случаях, не предусмотренных пунктами 1 и 2 настоящей части.</w:t>
      </w:r>
    </w:p>
    <w:p w14:paraId="10C00E8C" w14:textId="77777777" w:rsidR="00335753" w:rsidRPr="00755D87" w:rsidRDefault="00335753">
      <w:pPr>
        <w:pStyle w:val="af4"/>
        <w:numPr>
          <w:ilvl w:val="0"/>
          <w:numId w:val="11"/>
        </w:numPr>
        <w:tabs>
          <w:tab w:val="left" w:pos="1276"/>
        </w:tabs>
        <w:suppressAutoHyphens w:val="0"/>
        <w:autoSpaceDE w:val="0"/>
        <w:autoSpaceDN w:val="0"/>
        <w:adjustRightInd w:val="0"/>
        <w:snapToGrid/>
        <w:spacing w:before="120" w:after="120" w:line="276" w:lineRule="auto"/>
      </w:pPr>
      <w:r w:rsidRPr="00755D87">
        <w:t xml:space="preserve">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Архангельской области в порядке, установленном нормативным правовым актом </w:t>
      </w:r>
      <w:r w:rsidRPr="00755D87">
        <w:rPr>
          <w:lang w:eastAsia="en-US"/>
        </w:rPr>
        <w:t>Архангельской области</w:t>
      </w:r>
      <w:r w:rsidRPr="00755D87">
        <w:t xml:space="preserve">.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w:t>
      </w:r>
      <w:r w:rsidRPr="00755D87">
        <w:rPr>
          <w:lang w:eastAsia="en-US"/>
        </w:rPr>
        <w:t>Архангельской области</w:t>
      </w:r>
      <w:r w:rsidRPr="00755D87">
        <w:t xml:space="preserve"> проекта решения о комплексном развитии территории жилой застройки, проекта решения о комплексном развитии территории нежилой застройки.</w:t>
      </w:r>
    </w:p>
    <w:p w14:paraId="32FADA84" w14:textId="77777777" w:rsidR="00335753" w:rsidRPr="00755D87" w:rsidRDefault="00335753" w:rsidP="00335753">
      <w:pPr>
        <w:keepNext/>
        <w:keepLines/>
        <w:spacing w:before="240" w:after="240" w:line="276" w:lineRule="auto"/>
        <w:ind w:firstLine="709"/>
        <w:outlineLvl w:val="2"/>
        <w:rPr>
          <w:b/>
          <w:bCs/>
          <w:szCs w:val="28"/>
        </w:rPr>
      </w:pPr>
      <w:bookmarkStart w:id="124" w:name="_Toc1636603"/>
      <w:bookmarkStart w:id="125" w:name="_Toc82440474"/>
      <w:bookmarkStart w:id="126" w:name="_Toc127453576"/>
      <w:r w:rsidRPr="00755D87">
        <w:rPr>
          <w:b/>
          <w:bCs/>
          <w:szCs w:val="28"/>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127" w:name="_Toc1552812"/>
      <w:r w:rsidRPr="00755D87">
        <w:rPr>
          <w:b/>
          <w:bCs/>
          <w:szCs w:val="28"/>
        </w:rPr>
        <w:t xml:space="preserve"> таких объектов</w:t>
      </w:r>
      <w:bookmarkEnd w:id="124"/>
      <w:bookmarkEnd w:id="125"/>
      <w:bookmarkEnd w:id="126"/>
      <w:bookmarkEnd w:id="127"/>
    </w:p>
    <w:p w14:paraId="5C9DC2A2" w14:textId="77777777" w:rsidR="00335753" w:rsidRPr="00755D87" w:rsidRDefault="00335753">
      <w:pPr>
        <w:numPr>
          <w:ilvl w:val="0"/>
          <w:numId w:val="11"/>
        </w:numPr>
        <w:tabs>
          <w:tab w:val="left" w:pos="1276"/>
        </w:tabs>
        <w:suppressAutoHyphens w:val="0"/>
        <w:autoSpaceDE w:val="0"/>
        <w:autoSpaceDN w:val="0"/>
        <w:adjustRightInd w:val="0"/>
        <w:snapToGrid/>
        <w:spacing w:before="120" w:after="120" w:line="276" w:lineRule="auto"/>
        <w:contextualSpacing/>
        <w:rPr>
          <w:szCs w:val="28"/>
        </w:rPr>
      </w:pPr>
      <w:r w:rsidRPr="00755D87">
        <w:rPr>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14:paraId="2B40A209" w14:textId="77777777" w:rsidR="00335753" w:rsidRPr="00755D87" w:rsidRDefault="00335753">
      <w:pPr>
        <w:numPr>
          <w:ilvl w:val="0"/>
          <w:numId w:val="11"/>
        </w:numPr>
        <w:tabs>
          <w:tab w:val="left" w:pos="1276"/>
        </w:tabs>
        <w:suppressAutoHyphens w:val="0"/>
        <w:autoSpaceDE w:val="0"/>
        <w:autoSpaceDN w:val="0"/>
        <w:adjustRightInd w:val="0"/>
        <w:snapToGrid/>
        <w:spacing w:before="120" w:after="120" w:line="276" w:lineRule="auto"/>
        <w:contextualSpacing/>
        <w:rPr>
          <w:szCs w:val="28"/>
        </w:rPr>
      </w:pPr>
      <w:r w:rsidRPr="00755D87">
        <w:rPr>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требованиями СП 31-102-99 «Свод правил. Требования доступности общественных зданий и сооружений для инвалидов и других маломобильных посетителей», принятого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29 ноября 1999 года № 73, РДС 35-201-99 «Руководящий документ системы. Порядок реализации требований доступности для инвалидов к объектам социальной инфраструктуры», утвержденного постановлением Государственного комитета Российской Федерации по строительству и жилищно-коммунальному комплексу и Министерства труда и социального развития Российской Федерации от 22 декабря 1999 года № 74/51, СП 35-104-2001 «Свод правил по проектированию и строительству. Здания и помещения с местами труда для инвалидов»,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69, СП 35-101-2001 «Свод </w:t>
      </w:r>
      <w:r w:rsidRPr="00755D87">
        <w:rPr>
          <w:szCs w:val="28"/>
        </w:rPr>
        <w:lastRenderedPageBreak/>
        <w:t>правил. Проектирование зданий и сооружений с учетом доступности для маломобильных групп населения. Общие положения»,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70, СП 35-102-2001 «Свод правил. Жилая среда с планировочными элементами, доступными инвалидам»,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71, СП 35-103-2001 «Свод правил. Общественные здания и сооружения, доступные маломобильным посетителям»,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72, СП 35-105-2002 «Свод правил. Реконструкция городской застройки с учетом доступности для инвалидов и других маломобильных групп населения»,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19 июля 2002 года № 89, СП 35-106-2003 «Свод правил. Расчет и размещение учреждений социального обслуживания пожилых людей»,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22 сентября 2003 года № 166, СП 35-112-2005 «Свод правил. Дома-интернаты», одобренного к применению письмом Государственного комитета Российской Федерации по строительству и жилищно-коммунальному комплексу от 30 апреля 2004 года № ЛБ-323/9, СП 149.13330.2012 «Свод правил. Реабилитационные центры для детей и подростков с ограниченными возможностями здоровья. Правила проектирования (с Изменением № 1)», утвержденного приказом Федерального агентства по строительству и жилищно-коммунальному хозяйству (Госстрой) от 27 декабря 2012 г. № 113/ГС, СП 150.13330.2012 «Свод правил. Дома-интернаты для детей-инвалидов. Правила проектирования (с Изменениями № 1)», утвержденного приказом Федерального агентства по строительству и жилищно-коммунальному хозяйству (Госстрой) от 27 декабря 2012 г. № 136/ГС, СП 59.13330.2020 «Свод правил. Доступность зданий и сооружений для маломобильных групп населения СНиП 35-01-2001», утвержденного приказом Министерства строительства и жилищно-коммунального хозяйства Российской Федерации от 30 декабря 2020 года № 904/пр.</w:t>
      </w:r>
    </w:p>
    <w:p w14:paraId="6994FD4C" w14:textId="77777777" w:rsidR="00335753" w:rsidRPr="00755D87" w:rsidRDefault="00335753">
      <w:pPr>
        <w:numPr>
          <w:ilvl w:val="0"/>
          <w:numId w:val="11"/>
        </w:numPr>
        <w:tabs>
          <w:tab w:val="left" w:pos="1276"/>
        </w:tabs>
        <w:suppressAutoHyphens w:val="0"/>
        <w:autoSpaceDE w:val="0"/>
        <w:autoSpaceDN w:val="0"/>
        <w:adjustRightInd w:val="0"/>
        <w:snapToGrid/>
        <w:spacing w:before="120" w:after="120" w:line="276" w:lineRule="auto"/>
        <w:contextualSpacing/>
        <w:rPr>
          <w:szCs w:val="28"/>
        </w:rPr>
      </w:pPr>
      <w:r w:rsidRPr="00755D87">
        <w:rPr>
          <w:szCs w:val="28"/>
        </w:rPr>
        <w:t xml:space="preserve">К объектам, подлежащим оснащению специальными приспособлениями и оборудованием для свободного передвижения и доступа </w:t>
      </w:r>
      <w:r w:rsidRPr="00755D87">
        <w:rPr>
          <w:szCs w:val="28"/>
        </w:rPr>
        <w:lastRenderedPageBreak/>
        <w:t>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13C63822" w14:textId="77777777" w:rsidR="00335753" w:rsidRPr="00755D87" w:rsidRDefault="00335753">
      <w:pPr>
        <w:numPr>
          <w:ilvl w:val="0"/>
          <w:numId w:val="11"/>
        </w:numPr>
        <w:tabs>
          <w:tab w:val="left" w:pos="1276"/>
        </w:tabs>
        <w:suppressAutoHyphens w:val="0"/>
        <w:autoSpaceDE w:val="0"/>
        <w:autoSpaceDN w:val="0"/>
        <w:adjustRightInd w:val="0"/>
        <w:snapToGrid/>
        <w:spacing w:before="120" w:after="120" w:line="276" w:lineRule="auto"/>
        <w:contextualSpacing/>
        <w:rPr>
          <w:szCs w:val="28"/>
        </w:rPr>
      </w:pPr>
      <w:r w:rsidRPr="00755D87">
        <w:rPr>
          <w:szCs w:val="28"/>
        </w:rPr>
        <w:t>Проектные решения объектов, доступных для маломобильных групп населения, должны обеспечивать:</w:t>
      </w:r>
    </w:p>
    <w:p w14:paraId="36643CEE" w14:textId="77777777" w:rsidR="00335753" w:rsidRPr="00755D87" w:rsidRDefault="00335753">
      <w:pPr>
        <w:numPr>
          <w:ilvl w:val="0"/>
          <w:numId w:val="24"/>
        </w:numPr>
        <w:tabs>
          <w:tab w:val="left" w:pos="1134"/>
        </w:tabs>
        <w:suppressAutoHyphens w:val="0"/>
        <w:snapToGrid/>
        <w:spacing w:before="120" w:after="120" w:line="276" w:lineRule="auto"/>
        <w:ind w:left="0" w:firstLine="709"/>
        <w:contextualSpacing/>
        <w:rPr>
          <w:szCs w:val="28"/>
        </w:rPr>
      </w:pPr>
      <w:r w:rsidRPr="00755D87">
        <w:rPr>
          <w:szCs w:val="28"/>
        </w:rPr>
        <w:t>досягаемость мест целевого посещения и беспрепятственность перемещения внутри зданий и сооружений;</w:t>
      </w:r>
    </w:p>
    <w:p w14:paraId="3E82425D" w14:textId="77777777" w:rsidR="00335753" w:rsidRPr="00755D87" w:rsidRDefault="00335753">
      <w:pPr>
        <w:numPr>
          <w:ilvl w:val="0"/>
          <w:numId w:val="24"/>
        </w:numPr>
        <w:tabs>
          <w:tab w:val="left" w:pos="1134"/>
        </w:tabs>
        <w:suppressAutoHyphens w:val="0"/>
        <w:snapToGrid/>
        <w:spacing w:before="120" w:after="120" w:line="276" w:lineRule="auto"/>
        <w:ind w:left="0" w:firstLine="709"/>
        <w:contextualSpacing/>
        <w:rPr>
          <w:szCs w:val="28"/>
        </w:rPr>
      </w:pPr>
      <w:r w:rsidRPr="00755D87">
        <w:rPr>
          <w:szCs w:val="28"/>
        </w:rPr>
        <w:t>безопасность путей движения (в том числе эвакуационных), а также мест проживания, обслуживания и приложения труда;</w:t>
      </w:r>
    </w:p>
    <w:p w14:paraId="2638C3B3" w14:textId="77777777" w:rsidR="00335753" w:rsidRPr="00755D87" w:rsidRDefault="00335753">
      <w:pPr>
        <w:numPr>
          <w:ilvl w:val="0"/>
          <w:numId w:val="24"/>
        </w:numPr>
        <w:tabs>
          <w:tab w:val="left" w:pos="1134"/>
        </w:tabs>
        <w:suppressAutoHyphens w:val="0"/>
        <w:snapToGrid/>
        <w:spacing w:before="120" w:after="120" w:line="276" w:lineRule="auto"/>
        <w:ind w:left="0" w:firstLine="709"/>
        <w:contextualSpacing/>
        <w:rPr>
          <w:szCs w:val="28"/>
        </w:rPr>
      </w:pPr>
      <w:r w:rsidRPr="00755D87">
        <w:rPr>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6AB882AA" w14:textId="77777777" w:rsidR="00335753" w:rsidRPr="00755D87" w:rsidRDefault="00335753">
      <w:pPr>
        <w:numPr>
          <w:ilvl w:val="0"/>
          <w:numId w:val="24"/>
        </w:numPr>
        <w:tabs>
          <w:tab w:val="left" w:pos="1134"/>
        </w:tabs>
        <w:suppressAutoHyphens w:val="0"/>
        <w:snapToGrid/>
        <w:spacing w:before="120" w:after="120" w:line="276" w:lineRule="auto"/>
        <w:ind w:left="0" w:firstLine="709"/>
        <w:contextualSpacing/>
        <w:rPr>
          <w:szCs w:val="28"/>
        </w:rPr>
      </w:pPr>
      <w:r w:rsidRPr="00755D87">
        <w:rPr>
          <w:szCs w:val="28"/>
        </w:rPr>
        <w:t>удобство и комфорт среды жизнедеятельности.</w:t>
      </w:r>
    </w:p>
    <w:p w14:paraId="61AFFBCB" w14:textId="263676AB" w:rsidR="00D257B9" w:rsidRPr="00D257B9" w:rsidRDefault="00335753" w:rsidP="00D257B9">
      <w:pPr>
        <w:pStyle w:val="af4"/>
        <w:numPr>
          <w:ilvl w:val="0"/>
          <w:numId w:val="11"/>
        </w:numPr>
        <w:tabs>
          <w:tab w:val="left" w:pos="1276"/>
        </w:tabs>
        <w:suppressAutoHyphens w:val="0"/>
        <w:autoSpaceDE w:val="0"/>
        <w:autoSpaceDN w:val="0"/>
        <w:adjustRightInd w:val="0"/>
        <w:snapToGrid/>
        <w:spacing w:before="120" w:after="200" w:line="245" w:lineRule="auto"/>
        <w:rPr>
          <w:szCs w:val="28"/>
        </w:rPr>
      </w:pPr>
      <w:r w:rsidRPr="00D257B9">
        <w:rPr>
          <w:szCs w:val="28"/>
        </w:rPr>
        <w:t>В проектах должны быть предусмотрены условия беспрепятственного и удобного передвижения маломобильных групп населения по участку к зданию</w:t>
      </w:r>
      <w:r w:rsidR="009B0D79" w:rsidRPr="00D257B9">
        <w:rPr>
          <w:szCs w:val="28"/>
        </w:rPr>
        <w:t xml:space="preserve"> </w:t>
      </w:r>
      <w:r w:rsidRPr="00D257B9">
        <w:rPr>
          <w:szCs w:val="28"/>
        </w:rPr>
        <w:t>или по территории предприятия, комплекса сооружений. Система средств информационной поддержки должна быть обеспечена на всех путях движения,</w:t>
      </w:r>
      <w:r w:rsidR="009B0D79" w:rsidRPr="00D257B9">
        <w:rPr>
          <w:szCs w:val="28"/>
        </w:rPr>
        <w:t xml:space="preserve"> </w:t>
      </w:r>
      <w:r w:rsidRPr="00D257B9">
        <w:rPr>
          <w:szCs w:val="28"/>
        </w:rPr>
        <w:t>доступных для маломобильных групп населения, на все время эксплуатации.</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sectPr w:rsidR="00D257B9" w:rsidRPr="00D257B9" w:rsidSect="001C7C64">
      <w:pgSz w:w="11906" w:h="16838"/>
      <w:pgMar w:top="1134" w:right="850" w:bottom="1134" w:left="1134"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1223" w14:textId="77777777" w:rsidR="008F0C2D" w:rsidRDefault="008F0C2D" w:rsidP="006A7345">
      <w:r>
        <w:separator/>
      </w:r>
    </w:p>
  </w:endnote>
  <w:endnote w:type="continuationSeparator" w:id="0">
    <w:p w14:paraId="58588674" w14:textId="77777777" w:rsidR="008F0C2D" w:rsidRDefault="008F0C2D" w:rsidP="006A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12EE" w14:textId="77777777" w:rsidR="002E6FC2" w:rsidRDefault="002E6FC2">
    <w:pPr>
      <w:pStyle w:val="a9"/>
      <w:jc w:val="center"/>
    </w:pPr>
  </w:p>
  <w:p w14:paraId="1F83EAA3" w14:textId="77777777" w:rsidR="002E6FC2" w:rsidRDefault="002E6F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F8E97" w14:textId="77777777" w:rsidR="008F0C2D" w:rsidRDefault="008F0C2D" w:rsidP="006A7345">
      <w:r>
        <w:separator/>
      </w:r>
    </w:p>
  </w:footnote>
  <w:footnote w:type="continuationSeparator" w:id="0">
    <w:p w14:paraId="73452B0B" w14:textId="77777777" w:rsidR="008F0C2D" w:rsidRDefault="008F0C2D" w:rsidP="006A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E35D" w14:textId="77777777" w:rsidR="002E6FC2" w:rsidRDefault="00350EDC" w:rsidP="00AC00FC">
    <w:pPr>
      <w:pStyle w:val="a7"/>
      <w:jc w:val="center"/>
    </w:pPr>
    <w:r>
      <w:rPr>
        <w:noProof/>
      </w:rPr>
      <w:fldChar w:fldCharType="begin"/>
    </w:r>
    <w:r w:rsidR="002E6FC2">
      <w:rPr>
        <w:noProof/>
      </w:rPr>
      <w:instrText>PAGE   \* MERGEFORMAT</w:instrText>
    </w:r>
    <w:r>
      <w:rPr>
        <w:noProof/>
      </w:rPr>
      <w:fldChar w:fldCharType="separate"/>
    </w:r>
    <w:r w:rsidR="007414C2">
      <w:rPr>
        <w:noProof/>
      </w:rPr>
      <w:t>39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D07F66"/>
    <w:multiLevelType w:val="hybridMultilevel"/>
    <w:tmpl w:val="AF46AF92"/>
    <w:name w:val="WW8Num15"/>
    <w:lvl w:ilvl="0" w:tplc="CD18D164">
      <w:start w:val="1"/>
      <w:numFmt w:val="bullet"/>
      <w:lvlText w:val=""/>
      <w:lvlJc w:val="left"/>
      <w:pPr>
        <w:tabs>
          <w:tab w:val="num" w:pos="273"/>
        </w:tabs>
        <w:ind w:left="273" w:firstLine="436"/>
      </w:pPr>
      <w:rPr>
        <w:rFonts w:ascii="Symbol" w:hAnsi="Symbol" w:hint="default"/>
      </w:rPr>
    </w:lvl>
    <w:lvl w:ilvl="1" w:tplc="8C681034">
      <w:start w:val="1"/>
      <w:numFmt w:val="bullet"/>
      <w:lvlText w:val=""/>
      <w:lvlJc w:val="left"/>
      <w:pPr>
        <w:tabs>
          <w:tab w:val="num" w:pos="993"/>
        </w:tabs>
        <w:ind w:left="993" w:firstLine="436"/>
      </w:pPr>
      <w:rPr>
        <w:rFonts w:ascii="Symbol" w:hAnsi="Symbol" w:hint="default"/>
      </w:rPr>
    </w:lvl>
    <w:lvl w:ilvl="2" w:tplc="E2D214D2">
      <w:start w:val="1"/>
      <w:numFmt w:val="decimal"/>
      <w:lvlText w:val="%3."/>
      <w:lvlJc w:val="left"/>
      <w:pPr>
        <w:tabs>
          <w:tab w:val="num" w:pos="3409"/>
        </w:tabs>
        <w:ind w:left="3409" w:hanging="1080"/>
      </w:pPr>
      <w:rPr>
        <w:rFonts w:cs="Times New Roman" w:hint="default"/>
      </w:rPr>
    </w:lvl>
    <w:lvl w:ilvl="3" w:tplc="2F8C7016">
      <w:start w:val="1"/>
      <w:numFmt w:val="decimal"/>
      <w:lvlText w:val="%4."/>
      <w:lvlJc w:val="left"/>
      <w:pPr>
        <w:tabs>
          <w:tab w:val="num" w:pos="3229"/>
        </w:tabs>
        <w:ind w:left="3229" w:hanging="360"/>
      </w:pPr>
      <w:rPr>
        <w:rFonts w:cs="Times New Roman"/>
      </w:rPr>
    </w:lvl>
    <w:lvl w:ilvl="4" w:tplc="6DD864F8">
      <w:start w:val="1"/>
      <w:numFmt w:val="decimal"/>
      <w:lvlText w:val="%5)"/>
      <w:lvlJc w:val="left"/>
      <w:pPr>
        <w:tabs>
          <w:tab w:val="num" w:pos="1070"/>
        </w:tabs>
        <w:ind w:left="1070" w:hanging="360"/>
      </w:pPr>
      <w:rPr>
        <w:rFonts w:cs="Times New Roman" w:hint="default"/>
      </w:rPr>
    </w:lvl>
    <w:lvl w:ilvl="5" w:tplc="FD682C6A">
      <w:start w:val="1"/>
      <w:numFmt w:val="decimal"/>
      <w:lvlText w:val="%6."/>
      <w:lvlJc w:val="left"/>
      <w:pPr>
        <w:tabs>
          <w:tab w:val="num" w:pos="4849"/>
        </w:tabs>
        <w:ind w:left="4849" w:hanging="360"/>
      </w:pPr>
      <w:rPr>
        <w:rFonts w:cs="Times New Roman" w:hint="default"/>
      </w:rPr>
    </w:lvl>
    <w:lvl w:ilvl="6" w:tplc="31224ADA" w:tentative="1">
      <w:start w:val="1"/>
      <w:numFmt w:val="decimal"/>
      <w:lvlText w:val="%7."/>
      <w:lvlJc w:val="left"/>
      <w:pPr>
        <w:tabs>
          <w:tab w:val="num" w:pos="5389"/>
        </w:tabs>
        <w:ind w:left="5389" w:hanging="360"/>
      </w:pPr>
      <w:rPr>
        <w:rFonts w:cs="Times New Roman"/>
      </w:rPr>
    </w:lvl>
    <w:lvl w:ilvl="7" w:tplc="E4DEB7C6" w:tentative="1">
      <w:start w:val="1"/>
      <w:numFmt w:val="lowerLetter"/>
      <w:lvlText w:val="%8."/>
      <w:lvlJc w:val="left"/>
      <w:pPr>
        <w:tabs>
          <w:tab w:val="num" w:pos="6109"/>
        </w:tabs>
        <w:ind w:left="6109" w:hanging="360"/>
      </w:pPr>
      <w:rPr>
        <w:rFonts w:cs="Times New Roman"/>
      </w:rPr>
    </w:lvl>
    <w:lvl w:ilvl="8" w:tplc="A1F26112" w:tentative="1">
      <w:start w:val="1"/>
      <w:numFmt w:val="lowerRoman"/>
      <w:lvlText w:val="%9."/>
      <w:lvlJc w:val="right"/>
      <w:pPr>
        <w:tabs>
          <w:tab w:val="num" w:pos="6829"/>
        </w:tabs>
        <w:ind w:left="6829" w:hanging="180"/>
      </w:pPr>
      <w:rPr>
        <w:rFonts w:cs="Times New Roman"/>
      </w:rPr>
    </w:lvl>
  </w:abstractNum>
  <w:abstractNum w:abstractNumId="4"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15:restartNumberingAfterBreak="0">
    <w:nsid w:val="0D791948"/>
    <w:multiLevelType w:val="hybridMultilevel"/>
    <w:tmpl w:val="B8484484"/>
    <w:lvl w:ilvl="0" w:tplc="09F0AD4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3444CC0"/>
    <w:multiLevelType w:val="hybridMultilevel"/>
    <w:tmpl w:val="9E06EB8C"/>
    <w:lvl w:ilvl="0" w:tplc="40427E40">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D9357DD"/>
    <w:multiLevelType w:val="hybridMultilevel"/>
    <w:tmpl w:val="E91C535C"/>
    <w:lvl w:ilvl="0" w:tplc="65A4CA66">
      <w:start w:val="1"/>
      <w:numFmt w:val="decimal"/>
      <w:lvlText w:val="%1)"/>
      <w:lvlJc w:val="left"/>
      <w:pPr>
        <w:ind w:left="1429" w:hanging="360"/>
      </w:pPr>
      <w:rPr>
        <w:rFonts w:cs="Times New Roman" w:hint="default"/>
        <w:sz w:val="24"/>
        <w:szCs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259D3CD1"/>
    <w:multiLevelType w:val="hybridMultilevel"/>
    <w:tmpl w:val="5BD674E0"/>
    <w:name w:val="WW8Num16"/>
    <w:lvl w:ilvl="0" w:tplc="2A9E78B4">
      <w:start w:val="1"/>
      <w:numFmt w:val="decimal"/>
      <w:lvlText w:val="%1)"/>
      <w:lvlJc w:val="left"/>
      <w:pPr>
        <w:tabs>
          <w:tab w:val="num" w:pos="1744"/>
        </w:tabs>
        <w:ind w:left="1744" w:hanging="1035"/>
      </w:pPr>
      <w:rPr>
        <w:rFonts w:cs="Times New Roman" w:hint="default"/>
      </w:rPr>
    </w:lvl>
    <w:lvl w:ilvl="1" w:tplc="1570B3AE" w:tentative="1">
      <w:start w:val="1"/>
      <w:numFmt w:val="lowerLetter"/>
      <w:lvlText w:val="%2."/>
      <w:lvlJc w:val="left"/>
      <w:pPr>
        <w:tabs>
          <w:tab w:val="num" w:pos="1789"/>
        </w:tabs>
        <w:ind w:left="1789" w:hanging="360"/>
      </w:pPr>
      <w:rPr>
        <w:rFonts w:cs="Times New Roman"/>
      </w:rPr>
    </w:lvl>
    <w:lvl w:ilvl="2" w:tplc="8C8A0348" w:tentative="1">
      <w:start w:val="1"/>
      <w:numFmt w:val="lowerRoman"/>
      <w:lvlText w:val="%3."/>
      <w:lvlJc w:val="right"/>
      <w:pPr>
        <w:tabs>
          <w:tab w:val="num" w:pos="2509"/>
        </w:tabs>
        <w:ind w:left="2509" w:hanging="180"/>
      </w:pPr>
      <w:rPr>
        <w:rFonts w:cs="Times New Roman"/>
      </w:rPr>
    </w:lvl>
    <w:lvl w:ilvl="3" w:tplc="19B0E9A8" w:tentative="1">
      <w:start w:val="1"/>
      <w:numFmt w:val="decimal"/>
      <w:lvlText w:val="%4."/>
      <w:lvlJc w:val="left"/>
      <w:pPr>
        <w:tabs>
          <w:tab w:val="num" w:pos="3229"/>
        </w:tabs>
        <w:ind w:left="3229" w:hanging="360"/>
      </w:pPr>
      <w:rPr>
        <w:rFonts w:cs="Times New Roman"/>
      </w:rPr>
    </w:lvl>
    <w:lvl w:ilvl="4" w:tplc="91CE1EA2" w:tentative="1">
      <w:start w:val="1"/>
      <w:numFmt w:val="lowerLetter"/>
      <w:lvlText w:val="%5."/>
      <w:lvlJc w:val="left"/>
      <w:pPr>
        <w:tabs>
          <w:tab w:val="num" w:pos="3949"/>
        </w:tabs>
        <w:ind w:left="3949" w:hanging="360"/>
      </w:pPr>
      <w:rPr>
        <w:rFonts w:cs="Times New Roman"/>
      </w:rPr>
    </w:lvl>
    <w:lvl w:ilvl="5" w:tplc="8774D1D4" w:tentative="1">
      <w:start w:val="1"/>
      <w:numFmt w:val="lowerRoman"/>
      <w:lvlText w:val="%6."/>
      <w:lvlJc w:val="right"/>
      <w:pPr>
        <w:tabs>
          <w:tab w:val="num" w:pos="4669"/>
        </w:tabs>
        <w:ind w:left="4669" w:hanging="180"/>
      </w:pPr>
      <w:rPr>
        <w:rFonts w:cs="Times New Roman"/>
      </w:rPr>
    </w:lvl>
    <w:lvl w:ilvl="6" w:tplc="3BB64150" w:tentative="1">
      <w:start w:val="1"/>
      <w:numFmt w:val="decimal"/>
      <w:lvlText w:val="%7."/>
      <w:lvlJc w:val="left"/>
      <w:pPr>
        <w:tabs>
          <w:tab w:val="num" w:pos="5389"/>
        </w:tabs>
        <w:ind w:left="5389" w:hanging="360"/>
      </w:pPr>
      <w:rPr>
        <w:rFonts w:cs="Times New Roman"/>
      </w:rPr>
    </w:lvl>
    <w:lvl w:ilvl="7" w:tplc="0220D07A" w:tentative="1">
      <w:start w:val="1"/>
      <w:numFmt w:val="lowerLetter"/>
      <w:lvlText w:val="%8."/>
      <w:lvlJc w:val="left"/>
      <w:pPr>
        <w:tabs>
          <w:tab w:val="num" w:pos="6109"/>
        </w:tabs>
        <w:ind w:left="6109" w:hanging="360"/>
      </w:pPr>
      <w:rPr>
        <w:rFonts w:cs="Times New Roman"/>
      </w:rPr>
    </w:lvl>
    <w:lvl w:ilvl="8" w:tplc="70B09EEE" w:tentative="1">
      <w:start w:val="1"/>
      <w:numFmt w:val="lowerRoman"/>
      <w:lvlText w:val="%9."/>
      <w:lvlJc w:val="right"/>
      <w:pPr>
        <w:tabs>
          <w:tab w:val="num" w:pos="6829"/>
        </w:tabs>
        <w:ind w:left="6829" w:hanging="180"/>
      </w:pPr>
      <w:rPr>
        <w:rFonts w:cs="Times New Roman"/>
      </w:rPr>
    </w:lvl>
  </w:abstractNum>
  <w:abstractNum w:abstractNumId="26"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1"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15:restartNumberingAfterBreak="0">
    <w:nsid w:val="39FC4429"/>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6" w15:restartNumberingAfterBreak="0">
    <w:nsid w:val="412D1F33"/>
    <w:multiLevelType w:val="hybridMultilevel"/>
    <w:tmpl w:val="618A8622"/>
    <w:lvl w:ilvl="0" w:tplc="5264587E">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87E3F65"/>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8" w15:restartNumberingAfterBreak="0">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4" w15:restartNumberingAfterBreak="0">
    <w:nsid w:val="5ED85B0F"/>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47D5F3C"/>
    <w:multiLevelType w:val="hybridMultilevel"/>
    <w:tmpl w:val="92E27D50"/>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59F5AE5"/>
    <w:multiLevelType w:val="hybridMultilevel"/>
    <w:tmpl w:val="2EFE381E"/>
    <w:lvl w:ilvl="0" w:tplc="1E388D0C">
      <w:start w:val="1"/>
      <w:numFmt w:val="decimal"/>
      <w:lvlText w:val="%1)"/>
      <w:lvlJc w:val="left"/>
      <w:pPr>
        <w:ind w:left="1260" w:hanging="360"/>
      </w:pPr>
      <w:rPr>
        <w:rFonts w:ascii="Times New Roman" w:eastAsia="Times New Roman" w:hAnsi="Times New Roman" w:cs="Times New Roman"/>
        <w:sz w:val="24"/>
        <w:szCs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9"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1" w15:restartNumberingAfterBreak="0">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4" w15:restartNumberingAfterBreak="0">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72BF5B58"/>
    <w:multiLevelType w:val="hybridMultilevel"/>
    <w:tmpl w:val="745EB7B0"/>
    <w:lvl w:ilvl="0" w:tplc="07629816">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791D13F0"/>
    <w:multiLevelType w:val="hybridMultilevel"/>
    <w:tmpl w:val="0C2A078C"/>
    <w:lvl w:ilvl="0" w:tplc="D3AE731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79562EA0"/>
    <w:multiLevelType w:val="hybridMultilevel"/>
    <w:tmpl w:val="DB9A1F0C"/>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1521775896">
    <w:abstractNumId w:val="0"/>
  </w:num>
  <w:num w:numId="2" w16cid:durableId="1985889396">
    <w:abstractNumId w:val="18"/>
  </w:num>
  <w:num w:numId="3" w16cid:durableId="1619213297">
    <w:abstractNumId w:val="55"/>
  </w:num>
  <w:num w:numId="4" w16cid:durableId="1811628237">
    <w:abstractNumId w:val="12"/>
  </w:num>
  <w:num w:numId="5" w16cid:durableId="1831211331">
    <w:abstractNumId w:val="41"/>
  </w:num>
  <w:num w:numId="6" w16cid:durableId="1386101107">
    <w:abstractNumId w:val="33"/>
  </w:num>
  <w:num w:numId="7" w16cid:durableId="1481725987">
    <w:abstractNumId w:val="4"/>
  </w:num>
  <w:num w:numId="8" w16cid:durableId="1957519534">
    <w:abstractNumId w:val="2"/>
  </w:num>
  <w:num w:numId="9" w16cid:durableId="948850632">
    <w:abstractNumId w:val="7"/>
  </w:num>
  <w:num w:numId="10" w16cid:durableId="1511407070">
    <w:abstractNumId w:val="48"/>
  </w:num>
  <w:num w:numId="11" w16cid:durableId="896479477">
    <w:abstractNumId w:val="15"/>
  </w:num>
  <w:num w:numId="12" w16cid:durableId="1904561814">
    <w:abstractNumId w:val="47"/>
  </w:num>
  <w:num w:numId="13" w16cid:durableId="1773277643">
    <w:abstractNumId w:val="59"/>
  </w:num>
  <w:num w:numId="14" w16cid:durableId="2045592083">
    <w:abstractNumId w:val="39"/>
  </w:num>
  <w:num w:numId="15" w16cid:durableId="277218747">
    <w:abstractNumId w:val="11"/>
  </w:num>
  <w:num w:numId="16" w16cid:durableId="238827527">
    <w:abstractNumId w:val="36"/>
  </w:num>
  <w:num w:numId="17" w16cid:durableId="679549484">
    <w:abstractNumId w:val="45"/>
  </w:num>
  <w:num w:numId="18" w16cid:durableId="214046499">
    <w:abstractNumId w:val="14"/>
  </w:num>
  <w:num w:numId="19" w16cid:durableId="426704976">
    <w:abstractNumId w:val="1"/>
  </w:num>
  <w:num w:numId="20" w16cid:durableId="875234042">
    <w:abstractNumId w:val="23"/>
  </w:num>
  <w:num w:numId="21" w16cid:durableId="1940332702">
    <w:abstractNumId w:val="27"/>
  </w:num>
  <w:num w:numId="22" w16cid:durableId="864292607">
    <w:abstractNumId w:val="49"/>
  </w:num>
  <w:num w:numId="23" w16cid:durableId="2099400314">
    <w:abstractNumId w:val="34"/>
  </w:num>
  <w:num w:numId="24" w16cid:durableId="971445856">
    <w:abstractNumId w:val="20"/>
  </w:num>
  <w:num w:numId="25" w16cid:durableId="1908106563">
    <w:abstractNumId w:val="24"/>
  </w:num>
  <w:num w:numId="26" w16cid:durableId="1935749284">
    <w:abstractNumId w:val="26"/>
  </w:num>
  <w:num w:numId="27" w16cid:durableId="16199643">
    <w:abstractNumId w:val="10"/>
  </w:num>
  <w:num w:numId="28" w16cid:durableId="1290549570">
    <w:abstractNumId w:val="31"/>
  </w:num>
  <w:num w:numId="29" w16cid:durableId="697703244">
    <w:abstractNumId w:val="42"/>
  </w:num>
  <w:num w:numId="30" w16cid:durableId="934241879">
    <w:abstractNumId w:val="53"/>
  </w:num>
  <w:num w:numId="31" w16cid:durableId="1973633028">
    <w:abstractNumId w:val="35"/>
  </w:num>
  <w:num w:numId="32" w16cid:durableId="1921526570">
    <w:abstractNumId w:val="30"/>
  </w:num>
  <w:num w:numId="33" w16cid:durableId="461963273">
    <w:abstractNumId w:val="17"/>
  </w:num>
  <w:num w:numId="34" w16cid:durableId="193807629">
    <w:abstractNumId w:val="22"/>
  </w:num>
  <w:num w:numId="35" w16cid:durableId="934899302">
    <w:abstractNumId w:val="43"/>
  </w:num>
  <w:num w:numId="36" w16cid:durableId="1432434531">
    <w:abstractNumId w:val="50"/>
  </w:num>
  <w:num w:numId="37" w16cid:durableId="1268462546">
    <w:abstractNumId w:val="29"/>
  </w:num>
  <w:num w:numId="38" w16cid:durableId="1784570537">
    <w:abstractNumId w:val="62"/>
  </w:num>
  <w:num w:numId="39" w16cid:durableId="258829493">
    <w:abstractNumId w:val="13"/>
  </w:num>
  <w:num w:numId="40" w16cid:durableId="950362526">
    <w:abstractNumId w:val="28"/>
  </w:num>
  <w:num w:numId="41" w16cid:durableId="1638871909">
    <w:abstractNumId w:val="57"/>
  </w:num>
  <w:num w:numId="42" w16cid:durableId="1009605967">
    <w:abstractNumId w:val="16"/>
  </w:num>
  <w:num w:numId="43" w16cid:durableId="746657365">
    <w:abstractNumId w:val="19"/>
  </w:num>
  <w:num w:numId="44" w16cid:durableId="687290805">
    <w:abstractNumId w:val="8"/>
  </w:num>
  <w:num w:numId="45" w16cid:durableId="604733242">
    <w:abstractNumId w:val="51"/>
  </w:num>
  <w:num w:numId="46" w16cid:durableId="1499274833">
    <w:abstractNumId w:val="58"/>
  </w:num>
  <w:num w:numId="47" w16cid:durableId="1257592020">
    <w:abstractNumId w:val="61"/>
  </w:num>
  <w:num w:numId="48" w16cid:durableId="299313659">
    <w:abstractNumId w:val="40"/>
  </w:num>
  <w:num w:numId="49" w16cid:durableId="1103114885">
    <w:abstractNumId w:val="9"/>
  </w:num>
  <w:num w:numId="50" w16cid:durableId="822695789">
    <w:abstractNumId w:val="5"/>
  </w:num>
  <w:num w:numId="51" w16cid:durableId="1729186407">
    <w:abstractNumId w:val="38"/>
  </w:num>
  <w:num w:numId="52" w16cid:durableId="2075658729">
    <w:abstractNumId w:val="21"/>
  </w:num>
  <w:num w:numId="53" w16cid:durableId="317656233">
    <w:abstractNumId w:val="56"/>
  </w:num>
  <w:num w:numId="54" w16cid:durableId="827938401">
    <w:abstractNumId w:val="54"/>
  </w:num>
  <w:num w:numId="55" w16cid:durableId="1534418136">
    <w:abstractNumId w:val="37"/>
  </w:num>
  <w:num w:numId="56" w16cid:durableId="164899104">
    <w:abstractNumId w:val="44"/>
  </w:num>
  <w:num w:numId="57" w16cid:durableId="685790782">
    <w:abstractNumId w:val="32"/>
  </w:num>
  <w:num w:numId="58" w16cid:durableId="1952197782">
    <w:abstractNumId w:val="60"/>
  </w:num>
  <w:num w:numId="59" w16cid:durableId="1543012096">
    <w:abstractNumId w:val="46"/>
  </w:num>
  <w:num w:numId="60" w16cid:durableId="123231193">
    <w:abstractNumId w:val="6"/>
  </w:num>
  <w:num w:numId="61" w16cid:durableId="848252186">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08"/>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7345"/>
    <w:rsid w:val="000012D5"/>
    <w:rsid w:val="000025E3"/>
    <w:rsid w:val="00002707"/>
    <w:rsid w:val="00004B88"/>
    <w:rsid w:val="00004F45"/>
    <w:rsid w:val="0000620F"/>
    <w:rsid w:val="00037682"/>
    <w:rsid w:val="00040BE6"/>
    <w:rsid w:val="00047310"/>
    <w:rsid w:val="000578DD"/>
    <w:rsid w:val="00065EBC"/>
    <w:rsid w:val="00066D60"/>
    <w:rsid w:val="00075B24"/>
    <w:rsid w:val="00097B3B"/>
    <w:rsid w:val="000A5BE8"/>
    <w:rsid w:val="000B3661"/>
    <w:rsid w:val="000C4234"/>
    <w:rsid w:val="000C6BA9"/>
    <w:rsid w:val="000E4925"/>
    <w:rsid w:val="000F7C46"/>
    <w:rsid w:val="001034AE"/>
    <w:rsid w:val="001040A5"/>
    <w:rsid w:val="001116DA"/>
    <w:rsid w:val="00121C7C"/>
    <w:rsid w:val="00135B07"/>
    <w:rsid w:val="001755A3"/>
    <w:rsid w:val="00184724"/>
    <w:rsid w:val="0019376E"/>
    <w:rsid w:val="001A5207"/>
    <w:rsid w:val="001A7CE4"/>
    <w:rsid w:val="001B0D28"/>
    <w:rsid w:val="001C360A"/>
    <w:rsid w:val="001C7C64"/>
    <w:rsid w:val="001D6328"/>
    <w:rsid w:val="001E0569"/>
    <w:rsid w:val="0020068D"/>
    <w:rsid w:val="00200A81"/>
    <w:rsid w:val="0020488D"/>
    <w:rsid w:val="00210A1B"/>
    <w:rsid w:val="002355BB"/>
    <w:rsid w:val="0023599D"/>
    <w:rsid w:val="00247D48"/>
    <w:rsid w:val="00264D05"/>
    <w:rsid w:val="00280438"/>
    <w:rsid w:val="00283272"/>
    <w:rsid w:val="00293B97"/>
    <w:rsid w:val="00296269"/>
    <w:rsid w:val="002B504D"/>
    <w:rsid w:val="002C4D0E"/>
    <w:rsid w:val="002D22B0"/>
    <w:rsid w:val="002E148E"/>
    <w:rsid w:val="002E6FC2"/>
    <w:rsid w:val="003009E0"/>
    <w:rsid w:val="00302405"/>
    <w:rsid w:val="003131EE"/>
    <w:rsid w:val="003210EF"/>
    <w:rsid w:val="00323A58"/>
    <w:rsid w:val="003259A3"/>
    <w:rsid w:val="00331A1D"/>
    <w:rsid w:val="00335753"/>
    <w:rsid w:val="00350EDC"/>
    <w:rsid w:val="003544F7"/>
    <w:rsid w:val="00356690"/>
    <w:rsid w:val="00361D3C"/>
    <w:rsid w:val="003C73B1"/>
    <w:rsid w:val="003D41F9"/>
    <w:rsid w:val="003E47F5"/>
    <w:rsid w:val="003F170A"/>
    <w:rsid w:val="00401DD5"/>
    <w:rsid w:val="0040242E"/>
    <w:rsid w:val="00402CE9"/>
    <w:rsid w:val="004177E4"/>
    <w:rsid w:val="00417E2E"/>
    <w:rsid w:val="0042023A"/>
    <w:rsid w:val="00421C06"/>
    <w:rsid w:val="0043645E"/>
    <w:rsid w:val="00463D38"/>
    <w:rsid w:val="00464073"/>
    <w:rsid w:val="00474902"/>
    <w:rsid w:val="00481D9F"/>
    <w:rsid w:val="004862E3"/>
    <w:rsid w:val="004A5C52"/>
    <w:rsid w:val="004B336B"/>
    <w:rsid w:val="004B5E0D"/>
    <w:rsid w:val="004D234B"/>
    <w:rsid w:val="004D297E"/>
    <w:rsid w:val="004E1790"/>
    <w:rsid w:val="004F6265"/>
    <w:rsid w:val="004F7ECA"/>
    <w:rsid w:val="00504887"/>
    <w:rsid w:val="00524099"/>
    <w:rsid w:val="0054710E"/>
    <w:rsid w:val="0054768D"/>
    <w:rsid w:val="00554448"/>
    <w:rsid w:val="005649A6"/>
    <w:rsid w:val="0056775C"/>
    <w:rsid w:val="00576023"/>
    <w:rsid w:val="00585E36"/>
    <w:rsid w:val="0059351A"/>
    <w:rsid w:val="00596B0E"/>
    <w:rsid w:val="005A6D4D"/>
    <w:rsid w:val="005D633E"/>
    <w:rsid w:val="005E674C"/>
    <w:rsid w:val="00601ADF"/>
    <w:rsid w:val="00602802"/>
    <w:rsid w:val="006171E3"/>
    <w:rsid w:val="006209B0"/>
    <w:rsid w:val="006316F4"/>
    <w:rsid w:val="00641D2B"/>
    <w:rsid w:val="00655349"/>
    <w:rsid w:val="00683251"/>
    <w:rsid w:val="00693795"/>
    <w:rsid w:val="006A2539"/>
    <w:rsid w:val="006A7345"/>
    <w:rsid w:val="006B48E5"/>
    <w:rsid w:val="006C3878"/>
    <w:rsid w:val="006C7F3A"/>
    <w:rsid w:val="006D1A43"/>
    <w:rsid w:val="006F114F"/>
    <w:rsid w:val="006F189E"/>
    <w:rsid w:val="00702C98"/>
    <w:rsid w:val="00707EC8"/>
    <w:rsid w:val="007166DC"/>
    <w:rsid w:val="007231F8"/>
    <w:rsid w:val="00731C4A"/>
    <w:rsid w:val="007414C2"/>
    <w:rsid w:val="00744669"/>
    <w:rsid w:val="007566FC"/>
    <w:rsid w:val="00757EF1"/>
    <w:rsid w:val="007664C3"/>
    <w:rsid w:val="00776087"/>
    <w:rsid w:val="00791811"/>
    <w:rsid w:val="00797F71"/>
    <w:rsid w:val="007C56EF"/>
    <w:rsid w:val="007C624C"/>
    <w:rsid w:val="007D24BD"/>
    <w:rsid w:val="007E1948"/>
    <w:rsid w:val="007F542E"/>
    <w:rsid w:val="00800C4F"/>
    <w:rsid w:val="00803E6B"/>
    <w:rsid w:val="00806501"/>
    <w:rsid w:val="00812DEE"/>
    <w:rsid w:val="00833600"/>
    <w:rsid w:val="00840F5C"/>
    <w:rsid w:val="00850AE1"/>
    <w:rsid w:val="008571F2"/>
    <w:rsid w:val="00885D11"/>
    <w:rsid w:val="008B4C43"/>
    <w:rsid w:val="008C36FD"/>
    <w:rsid w:val="008D007B"/>
    <w:rsid w:val="008D2DB6"/>
    <w:rsid w:val="008D32E0"/>
    <w:rsid w:val="008E7FD6"/>
    <w:rsid w:val="008F0C2D"/>
    <w:rsid w:val="008F2929"/>
    <w:rsid w:val="00921BF3"/>
    <w:rsid w:val="00927754"/>
    <w:rsid w:val="009321E0"/>
    <w:rsid w:val="00937C0E"/>
    <w:rsid w:val="009410A3"/>
    <w:rsid w:val="009420E1"/>
    <w:rsid w:val="00953C4E"/>
    <w:rsid w:val="00973845"/>
    <w:rsid w:val="00995D5C"/>
    <w:rsid w:val="009A01CE"/>
    <w:rsid w:val="009B0D79"/>
    <w:rsid w:val="009B0DFB"/>
    <w:rsid w:val="009C261B"/>
    <w:rsid w:val="009C2724"/>
    <w:rsid w:val="009C3544"/>
    <w:rsid w:val="009D7470"/>
    <w:rsid w:val="009F79FE"/>
    <w:rsid w:val="00A23327"/>
    <w:rsid w:val="00A3259F"/>
    <w:rsid w:val="00A41C34"/>
    <w:rsid w:val="00A459C2"/>
    <w:rsid w:val="00A56865"/>
    <w:rsid w:val="00A80F1C"/>
    <w:rsid w:val="00A825C8"/>
    <w:rsid w:val="00A840F4"/>
    <w:rsid w:val="00A931E3"/>
    <w:rsid w:val="00A96614"/>
    <w:rsid w:val="00AC00FC"/>
    <w:rsid w:val="00AC1D4C"/>
    <w:rsid w:val="00AD0E2E"/>
    <w:rsid w:val="00AF0AF8"/>
    <w:rsid w:val="00B000CB"/>
    <w:rsid w:val="00B01CCE"/>
    <w:rsid w:val="00B0289B"/>
    <w:rsid w:val="00B056CD"/>
    <w:rsid w:val="00B07AF2"/>
    <w:rsid w:val="00B17B0E"/>
    <w:rsid w:val="00B73DA5"/>
    <w:rsid w:val="00B806F6"/>
    <w:rsid w:val="00B81F59"/>
    <w:rsid w:val="00B96B8B"/>
    <w:rsid w:val="00B979F8"/>
    <w:rsid w:val="00BA02F2"/>
    <w:rsid w:val="00BA4057"/>
    <w:rsid w:val="00BB6C2E"/>
    <w:rsid w:val="00C41E0D"/>
    <w:rsid w:val="00C74491"/>
    <w:rsid w:val="00C7758C"/>
    <w:rsid w:val="00C77DB7"/>
    <w:rsid w:val="00C8449A"/>
    <w:rsid w:val="00C87875"/>
    <w:rsid w:val="00C927F0"/>
    <w:rsid w:val="00C94B62"/>
    <w:rsid w:val="00CC0440"/>
    <w:rsid w:val="00CE5B10"/>
    <w:rsid w:val="00CF5E81"/>
    <w:rsid w:val="00D00111"/>
    <w:rsid w:val="00D03D56"/>
    <w:rsid w:val="00D05649"/>
    <w:rsid w:val="00D257B9"/>
    <w:rsid w:val="00D306D6"/>
    <w:rsid w:val="00D41E1D"/>
    <w:rsid w:val="00D47879"/>
    <w:rsid w:val="00D700BF"/>
    <w:rsid w:val="00D92CE7"/>
    <w:rsid w:val="00DB0D40"/>
    <w:rsid w:val="00DC72C4"/>
    <w:rsid w:val="00DF4508"/>
    <w:rsid w:val="00E05C9B"/>
    <w:rsid w:val="00E067B9"/>
    <w:rsid w:val="00E12617"/>
    <w:rsid w:val="00E150FF"/>
    <w:rsid w:val="00E16845"/>
    <w:rsid w:val="00E25A8E"/>
    <w:rsid w:val="00E436F9"/>
    <w:rsid w:val="00E52A3E"/>
    <w:rsid w:val="00E6121C"/>
    <w:rsid w:val="00E67AE0"/>
    <w:rsid w:val="00E97998"/>
    <w:rsid w:val="00EA00ED"/>
    <w:rsid w:val="00EA0462"/>
    <w:rsid w:val="00ED7D77"/>
    <w:rsid w:val="00EE2600"/>
    <w:rsid w:val="00EF33EC"/>
    <w:rsid w:val="00EF6E2D"/>
    <w:rsid w:val="00F11BAC"/>
    <w:rsid w:val="00F13D0A"/>
    <w:rsid w:val="00F2053A"/>
    <w:rsid w:val="00F247D6"/>
    <w:rsid w:val="00F335AD"/>
    <w:rsid w:val="00F3687A"/>
    <w:rsid w:val="00F45928"/>
    <w:rsid w:val="00F5528F"/>
    <w:rsid w:val="00F66FC1"/>
    <w:rsid w:val="00F753C8"/>
    <w:rsid w:val="00F81095"/>
    <w:rsid w:val="00F86FFA"/>
    <w:rsid w:val="00F938FD"/>
    <w:rsid w:val="00F9644D"/>
    <w:rsid w:val="00F96905"/>
    <w:rsid w:val="00FB2346"/>
    <w:rsid w:val="00FC11EB"/>
    <w:rsid w:val="00FD5C9F"/>
    <w:rsid w:val="00FD5CBC"/>
    <w:rsid w:val="00FF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3"/>
    <o:shapelayout v:ext="edit">
      <o:idmap v:ext="edit" data="2"/>
    </o:shapelayout>
  </w:shapeDefaults>
  <w:decimalSymbol w:val=","/>
  <w:listSeparator w:val=";"/>
  <w14:docId w14:val="51F482EB"/>
  <w15:docId w15:val="{FB7E7057-C4DE-4697-8EB0-40A3BF2D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45928"/>
    <w:pPr>
      <w:suppressAutoHyphens/>
      <w:snapToGrid w:val="0"/>
      <w:spacing w:after="0" w:line="240" w:lineRule="auto"/>
      <w:jc w:val="both"/>
    </w:pPr>
    <w:rPr>
      <w:rFonts w:ascii="Times New Roman" w:eastAsia="Times New Roman" w:hAnsi="Times New Roman" w:cs="Times New Roman"/>
      <w:sz w:val="28"/>
      <w:lang w:eastAsia="ar-SA"/>
    </w:rPr>
  </w:style>
  <w:style w:type="paragraph" w:styleId="1">
    <w:name w:val="heading 1"/>
    <w:basedOn w:val="a1"/>
    <w:next w:val="a1"/>
    <w:link w:val="10"/>
    <w:uiPriority w:val="99"/>
    <w:qFormat/>
    <w:rsid w:val="006A7345"/>
    <w:pPr>
      <w:numPr>
        <w:numId w:val="1"/>
      </w:numPr>
      <w:autoSpaceDE w:val="0"/>
      <w:snapToGrid/>
      <w:spacing w:before="480" w:after="108"/>
      <w:jc w:val="center"/>
      <w:outlineLvl w:val="0"/>
    </w:pPr>
    <w:rPr>
      <w:rFonts w:ascii="Arial" w:hAnsi="Arial"/>
      <w:b/>
      <w:bCs/>
      <w:color w:val="000000"/>
      <w:kern w:val="1"/>
      <w:szCs w:val="28"/>
      <w:lang w:val="en-US" w:eastAsia="en-US"/>
    </w:rPr>
  </w:style>
  <w:style w:type="paragraph" w:styleId="2">
    <w:name w:val="heading 2"/>
    <w:basedOn w:val="a1"/>
    <w:next w:val="a1"/>
    <w:link w:val="20"/>
    <w:uiPriority w:val="99"/>
    <w:qFormat/>
    <w:rsid w:val="006A7345"/>
    <w:pPr>
      <w:keepNext/>
      <w:widowControl w:val="0"/>
      <w:numPr>
        <w:ilvl w:val="1"/>
        <w:numId w:val="1"/>
      </w:numPr>
      <w:snapToGrid/>
      <w:spacing w:before="360" w:after="60"/>
      <w:jc w:val="center"/>
      <w:outlineLvl w:val="1"/>
    </w:pPr>
    <w:rPr>
      <w:b/>
      <w:bCs/>
      <w:color w:val="000000"/>
      <w:szCs w:val="28"/>
      <w:lang w:val="en-US" w:eastAsia="en-US"/>
    </w:rPr>
  </w:style>
  <w:style w:type="paragraph" w:styleId="3">
    <w:name w:val="heading 3"/>
    <w:basedOn w:val="a1"/>
    <w:next w:val="a1"/>
    <w:link w:val="30"/>
    <w:uiPriority w:val="99"/>
    <w:qFormat/>
    <w:rsid w:val="006A7345"/>
    <w:pPr>
      <w:keepNext/>
      <w:widowControl w:val="0"/>
      <w:numPr>
        <w:ilvl w:val="2"/>
        <w:numId w:val="1"/>
      </w:numPr>
      <w:snapToGrid/>
      <w:spacing w:before="360" w:after="60"/>
      <w:outlineLvl w:val="2"/>
    </w:pPr>
    <w:rPr>
      <w:b/>
      <w:bCs/>
      <w:color w:val="000000"/>
      <w:szCs w:val="28"/>
      <w:lang w:val="en-US" w:eastAsia="en-US"/>
    </w:rPr>
  </w:style>
  <w:style w:type="paragraph" w:styleId="4">
    <w:name w:val="heading 4"/>
    <w:basedOn w:val="a1"/>
    <w:next w:val="a1"/>
    <w:link w:val="40"/>
    <w:uiPriority w:val="99"/>
    <w:unhideWhenUsed/>
    <w:qFormat/>
    <w:rsid w:val="00E067B9"/>
    <w:pPr>
      <w:keepNext/>
      <w:keepLines/>
      <w:spacing w:before="40"/>
      <w:outlineLvl w:val="3"/>
    </w:pPr>
    <w:rPr>
      <w:rFonts w:ascii="Cambria" w:hAnsi="Cambria"/>
      <w:i/>
      <w:iCs/>
      <w:color w:val="365F91"/>
    </w:rPr>
  </w:style>
  <w:style w:type="paragraph" w:styleId="5">
    <w:name w:val="heading 5"/>
    <w:basedOn w:val="a1"/>
    <w:next w:val="a1"/>
    <w:link w:val="50"/>
    <w:semiHidden/>
    <w:unhideWhenUsed/>
    <w:qFormat/>
    <w:rsid w:val="00335753"/>
    <w:pPr>
      <w:keepNext/>
      <w:keepLines/>
      <w:suppressAutoHyphens w:val="0"/>
      <w:snapToGrid/>
      <w:spacing w:before="40"/>
      <w:jc w:val="left"/>
      <w:outlineLvl w:val="4"/>
    </w:pPr>
    <w:rPr>
      <w:rFonts w:asciiTheme="majorHAnsi" w:eastAsiaTheme="majorEastAsia" w:hAnsiTheme="majorHAnsi" w:cstheme="majorBidi"/>
      <w:color w:val="365F91" w:themeColor="accent1" w:themeShade="BF"/>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A7345"/>
    <w:rPr>
      <w:rFonts w:ascii="Arial" w:eastAsia="Times New Roman" w:hAnsi="Arial" w:cs="Times New Roman"/>
      <w:b/>
      <w:bCs/>
      <w:color w:val="000000"/>
      <w:kern w:val="1"/>
      <w:sz w:val="28"/>
      <w:szCs w:val="28"/>
      <w:lang w:val="en-US"/>
    </w:rPr>
  </w:style>
  <w:style w:type="character" w:customStyle="1" w:styleId="20">
    <w:name w:val="Заголовок 2 Знак"/>
    <w:basedOn w:val="a2"/>
    <w:link w:val="2"/>
    <w:uiPriority w:val="99"/>
    <w:rsid w:val="006A7345"/>
    <w:rPr>
      <w:rFonts w:ascii="Times New Roman" w:eastAsia="Times New Roman" w:hAnsi="Times New Roman" w:cs="Times New Roman"/>
      <w:b/>
      <w:bCs/>
      <w:color w:val="000000"/>
      <w:sz w:val="28"/>
      <w:szCs w:val="28"/>
      <w:lang w:val="en-US"/>
    </w:rPr>
  </w:style>
  <w:style w:type="character" w:customStyle="1" w:styleId="30">
    <w:name w:val="Заголовок 3 Знак"/>
    <w:basedOn w:val="a2"/>
    <w:link w:val="3"/>
    <w:uiPriority w:val="99"/>
    <w:rsid w:val="006A7345"/>
    <w:rPr>
      <w:rFonts w:ascii="Times New Roman" w:eastAsia="Times New Roman" w:hAnsi="Times New Roman" w:cs="Times New Roman"/>
      <w:b/>
      <w:bCs/>
      <w:color w:val="000000"/>
      <w:sz w:val="28"/>
      <w:szCs w:val="28"/>
      <w:lang w:val="en-US"/>
    </w:rPr>
  </w:style>
  <w:style w:type="character" w:customStyle="1" w:styleId="40">
    <w:name w:val="Заголовок 4 Знак"/>
    <w:basedOn w:val="a2"/>
    <w:link w:val="4"/>
    <w:uiPriority w:val="99"/>
    <w:rsid w:val="00E067B9"/>
    <w:rPr>
      <w:rFonts w:ascii="Cambria" w:eastAsia="Times New Roman" w:hAnsi="Cambria" w:cs="Times New Roman"/>
      <w:i/>
      <w:iCs/>
      <w:color w:val="365F91"/>
      <w:sz w:val="28"/>
      <w:lang w:eastAsia="ar-SA"/>
    </w:rPr>
  </w:style>
  <w:style w:type="paragraph" w:styleId="a5">
    <w:name w:val="Balloon Text"/>
    <w:basedOn w:val="a1"/>
    <w:link w:val="a6"/>
    <w:uiPriority w:val="99"/>
    <w:semiHidden/>
    <w:unhideWhenUsed/>
    <w:rsid w:val="006A7345"/>
    <w:rPr>
      <w:rFonts w:ascii="Tahoma" w:hAnsi="Tahoma" w:cs="Tahoma"/>
      <w:sz w:val="16"/>
      <w:szCs w:val="16"/>
    </w:rPr>
  </w:style>
  <w:style w:type="character" w:customStyle="1" w:styleId="a6">
    <w:name w:val="Текст выноски Знак"/>
    <w:basedOn w:val="a2"/>
    <w:link w:val="a5"/>
    <w:uiPriority w:val="99"/>
    <w:semiHidden/>
    <w:rsid w:val="006A7345"/>
    <w:rPr>
      <w:rFonts w:ascii="Tahoma" w:eastAsia="Times New Roman" w:hAnsi="Tahoma" w:cs="Tahoma"/>
      <w:sz w:val="16"/>
      <w:szCs w:val="16"/>
      <w:lang w:eastAsia="ar-SA"/>
    </w:rPr>
  </w:style>
  <w:style w:type="paragraph" w:styleId="a7">
    <w:name w:val="header"/>
    <w:aliases w:val="ВерхКолонтитул, Знак10,Знак10"/>
    <w:basedOn w:val="a1"/>
    <w:link w:val="a8"/>
    <w:uiPriority w:val="99"/>
    <w:unhideWhenUsed/>
    <w:rsid w:val="006A7345"/>
    <w:pPr>
      <w:tabs>
        <w:tab w:val="center" w:pos="4677"/>
        <w:tab w:val="right" w:pos="9355"/>
      </w:tabs>
    </w:pPr>
  </w:style>
  <w:style w:type="character" w:customStyle="1" w:styleId="a8">
    <w:name w:val="Верхний колонтитул Знак"/>
    <w:aliases w:val="ВерхКолонтитул Знак, Знак10 Знак,Знак10 Знак"/>
    <w:basedOn w:val="a2"/>
    <w:link w:val="a7"/>
    <w:uiPriority w:val="99"/>
    <w:rsid w:val="006A7345"/>
    <w:rPr>
      <w:rFonts w:ascii="Times New Roman" w:eastAsia="Times New Roman" w:hAnsi="Times New Roman" w:cs="Times New Roman"/>
      <w:sz w:val="28"/>
      <w:lang w:eastAsia="ar-SA"/>
    </w:rPr>
  </w:style>
  <w:style w:type="paragraph" w:styleId="a9">
    <w:name w:val="footer"/>
    <w:aliases w:val=" Знак12,Знак12"/>
    <w:basedOn w:val="a1"/>
    <w:link w:val="aa"/>
    <w:uiPriority w:val="99"/>
    <w:unhideWhenUsed/>
    <w:rsid w:val="006A7345"/>
    <w:pPr>
      <w:tabs>
        <w:tab w:val="center" w:pos="4677"/>
        <w:tab w:val="right" w:pos="9355"/>
      </w:tabs>
    </w:pPr>
  </w:style>
  <w:style w:type="character" w:customStyle="1" w:styleId="aa">
    <w:name w:val="Нижний колонтитул Знак"/>
    <w:aliases w:val=" Знак12 Знак,Знак12 Знак"/>
    <w:basedOn w:val="a2"/>
    <w:link w:val="a9"/>
    <w:uiPriority w:val="99"/>
    <w:rsid w:val="006A7345"/>
    <w:rPr>
      <w:rFonts w:ascii="Times New Roman" w:eastAsia="Times New Roman" w:hAnsi="Times New Roman" w:cs="Times New Roman"/>
      <w:sz w:val="28"/>
      <w:lang w:eastAsia="ar-SA"/>
    </w:rPr>
  </w:style>
  <w:style w:type="paragraph" w:styleId="ab">
    <w:name w:val="Body Text Indent"/>
    <w:basedOn w:val="a1"/>
    <w:link w:val="ac"/>
    <w:uiPriority w:val="99"/>
    <w:semiHidden/>
    <w:rsid w:val="006A7345"/>
    <w:pPr>
      <w:snapToGrid/>
      <w:ind w:left="-540" w:firstLine="709"/>
    </w:pPr>
    <w:rPr>
      <w:sz w:val="24"/>
      <w:szCs w:val="20"/>
    </w:rPr>
  </w:style>
  <w:style w:type="character" w:customStyle="1" w:styleId="ac">
    <w:name w:val="Основной текст с отступом Знак"/>
    <w:basedOn w:val="a2"/>
    <w:link w:val="ab"/>
    <w:uiPriority w:val="99"/>
    <w:semiHidden/>
    <w:rsid w:val="006A7345"/>
    <w:rPr>
      <w:rFonts w:ascii="Times New Roman" w:eastAsia="Times New Roman" w:hAnsi="Times New Roman" w:cs="Times New Roman"/>
      <w:sz w:val="24"/>
      <w:szCs w:val="20"/>
      <w:lang w:eastAsia="ar-SA"/>
    </w:rPr>
  </w:style>
  <w:style w:type="paragraph" w:customStyle="1" w:styleId="ConsPlusNormal">
    <w:name w:val="ConsPlusNormal"/>
    <w:link w:val="ConsPlusNormal1"/>
    <w:qFormat/>
    <w:rsid w:val="006A734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1">
    <w:name w:val="ConsPlusNormal Знак1"/>
    <w:link w:val="ConsPlusNormal"/>
    <w:locked/>
    <w:rsid w:val="00E067B9"/>
    <w:rPr>
      <w:rFonts w:ascii="Arial" w:eastAsia="Times New Roman" w:hAnsi="Arial" w:cs="Arial"/>
      <w:sz w:val="20"/>
      <w:szCs w:val="20"/>
      <w:lang w:eastAsia="ar-SA"/>
    </w:rPr>
  </w:style>
  <w:style w:type="paragraph" w:styleId="21">
    <w:name w:val="Body Text Indent 2"/>
    <w:basedOn w:val="a1"/>
    <w:link w:val="22"/>
    <w:uiPriority w:val="99"/>
    <w:semiHidden/>
    <w:unhideWhenUsed/>
    <w:rsid w:val="006A7345"/>
    <w:pPr>
      <w:spacing w:after="120" w:line="480" w:lineRule="auto"/>
      <w:ind w:left="283"/>
    </w:pPr>
  </w:style>
  <w:style w:type="character" w:customStyle="1" w:styleId="22">
    <w:name w:val="Основной текст с отступом 2 Знак"/>
    <w:basedOn w:val="a2"/>
    <w:link w:val="21"/>
    <w:uiPriority w:val="99"/>
    <w:semiHidden/>
    <w:rsid w:val="006A7345"/>
    <w:rPr>
      <w:rFonts w:ascii="Times New Roman" w:eastAsia="Times New Roman" w:hAnsi="Times New Roman" w:cs="Times New Roman"/>
      <w:sz w:val="28"/>
      <w:lang w:eastAsia="ar-SA"/>
    </w:rPr>
  </w:style>
  <w:style w:type="paragraph" w:customStyle="1" w:styleId="ConsNormal">
    <w:name w:val="ConsNormal"/>
    <w:link w:val="ConsNormal0"/>
    <w:uiPriority w:val="99"/>
    <w:rsid w:val="006A734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6A7345"/>
    <w:rPr>
      <w:rFonts w:ascii="Arial" w:eastAsia="Times New Roman" w:hAnsi="Arial" w:cs="Arial"/>
      <w:sz w:val="20"/>
      <w:szCs w:val="20"/>
      <w:lang w:eastAsia="ru-RU"/>
    </w:rPr>
  </w:style>
  <w:style w:type="paragraph" w:customStyle="1" w:styleId="ListParagraph1">
    <w:name w:val="List Paragraph1"/>
    <w:basedOn w:val="a1"/>
    <w:uiPriority w:val="99"/>
    <w:rsid w:val="006A7345"/>
    <w:pPr>
      <w:ind w:left="720"/>
    </w:pPr>
  </w:style>
  <w:style w:type="paragraph" w:customStyle="1" w:styleId="13">
    <w:name w:val="Основной 13"/>
    <w:basedOn w:val="a1"/>
    <w:uiPriority w:val="99"/>
    <w:rsid w:val="006A7345"/>
    <w:pPr>
      <w:suppressAutoHyphens w:val="0"/>
      <w:snapToGrid/>
      <w:spacing w:before="120" w:after="120"/>
      <w:ind w:firstLine="709"/>
    </w:pPr>
    <w:rPr>
      <w:bCs/>
      <w:iCs/>
      <w:sz w:val="26"/>
      <w:lang w:eastAsia="en-US"/>
    </w:rPr>
  </w:style>
  <w:style w:type="paragraph" w:styleId="ad">
    <w:name w:val="No Spacing"/>
    <w:link w:val="ae"/>
    <w:uiPriority w:val="1"/>
    <w:qFormat/>
    <w:rsid w:val="006A7345"/>
    <w:pPr>
      <w:spacing w:after="0" w:line="240" w:lineRule="auto"/>
    </w:pPr>
    <w:rPr>
      <w:rFonts w:ascii="Times New Roman" w:eastAsia="Times New Roman" w:hAnsi="Times New Roman" w:cs="Times New Roman"/>
      <w:sz w:val="24"/>
      <w:szCs w:val="24"/>
    </w:rPr>
  </w:style>
  <w:style w:type="paragraph" w:styleId="af">
    <w:name w:val="TOC Heading"/>
    <w:basedOn w:val="1"/>
    <w:next w:val="a1"/>
    <w:uiPriority w:val="39"/>
    <w:unhideWhenUsed/>
    <w:qFormat/>
    <w:rsid w:val="006A7345"/>
    <w:pPr>
      <w:keepNext/>
      <w:keepLines/>
      <w:numPr>
        <w:numId w:val="0"/>
      </w:numPr>
      <w:suppressAutoHyphens w:val="0"/>
      <w:autoSpaceDE/>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23">
    <w:name w:val="toc 2"/>
    <w:basedOn w:val="a1"/>
    <w:next w:val="a1"/>
    <w:autoRedefine/>
    <w:uiPriority w:val="39"/>
    <w:unhideWhenUsed/>
    <w:rsid w:val="006A7345"/>
    <w:pPr>
      <w:tabs>
        <w:tab w:val="right" w:leader="dot" w:pos="9344"/>
      </w:tabs>
      <w:spacing w:after="100"/>
    </w:pPr>
  </w:style>
  <w:style w:type="paragraph" w:styleId="31">
    <w:name w:val="toc 3"/>
    <w:basedOn w:val="a1"/>
    <w:next w:val="a1"/>
    <w:autoRedefine/>
    <w:uiPriority w:val="39"/>
    <w:unhideWhenUsed/>
    <w:rsid w:val="00B000CB"/>
    <w:pPr>
      <w:tabs>
        <w:tab w:val="right" w:leader="dot" w:pos="9344"/>
      </w:tabs>
      <w:spacing w:after="100"/>
    </w:pPr>
    <w:rPr>
      <w:b/>
      <w:bCs/>
      <w:noProof/>
      <w:lang w:eastAsia="en-US"/>
    </w:rPr>
  </w:style>
  <w:style w:type="character" w:styleId="af0">
    <w:name w:val="Hyperlink"/>
    <w:basedOn w:val="a2"/>
    <w:uiPriority w:val="99"/>
    <w:unhideWhenUsed/>
    <w:rsid w:val="006A7345"/>
    <w:rPr>
      <w:color w:val="0000FF" w:themeColor="hyperlink"/>
      <w:u w:val="single"/>
    </w:rPr>
  </w:style>
  <w:style w:type="table" w:styleId="af1">
    <w:name w:val="Table Grid"/>
    <w:basedOn w:val="a3"/>
    <w:uiPriority w:val="99"/>
    <w:rsid w:val="006A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2"/>
    <w:rsid w:val="006A7345"/>
  </w:style>
  <w:style w:type="paragraph" w:customStyle="1" w:styleId="S">
    <w:name w:val="S_Обычный жирный"/>
    <w:basedOn w:val="a1"/>
    <w:qFormat/>
    <w:rsid w:val="006A7345"/>
    <w:pPr>
      <w:suppressAutoHyphens w:val="0"/>
      <w:snapToGrid/>
      <w:spacing w:line="276" w:lineRule="auto"/>
      <w:ind w:firstLine="851"/>
    </w:pPr>
    <w:rPr>
      <w:sz w:val="24"/>
      <w:szCs w:val="24"/>
      <w:lang w:eastAsia="ru-RU"/>
    </w:rPr>
  </w:style>
  <w:style w:type="paragraph" w:customStyle="1" w:styleId="a0">
    <w:name w:val="Маркированный"/>
    <w:basedOn w:val="a1"/>
    <w:uiPriority w:val="99"/>
    <w:rsid w:val="006A7345"/>
    <w:pPr>
      <w:numPr>
        <w:numId w:val="2"/>
      </w:numPr>
      <w:suppressAutoHyphens w:val="0"/>
      <w:snapToGrid/>
    </w:pPr>
    <w:rPr>
      <w:szCs w:val="28"/>
      <w:lang w:eastAsia="ru-RU"/>
    </w:rPr>
  </w:style>
  <w:style w:type="paragraph" w:styleId="af2">
    <w:name w:val="Body Text"/>
    <w:basedOn w:val="a1"/>
    <w:link w:val="af3"/>
    <w:uiPriority w:val="99"/>
    <w:semiHidden/>
    <w:unhideWhenUsed/>
    <w:rsid w:val="006A7345"/>
    <w:pPr>
      <w:spacing w:after="120"/>
    </w:pPr>
  </w:style>
  <w:style w:type="character" w:customStyle="1" w:styleId="af3">
    <w:name w:val="Основной текст Знак"/>
    <w:basedOn w:val="a2"/>
    <w:link w:val="af2"/>
    <w:uiPriority w:val="99"/>
    <w:semiHidden/>
    <w:rsid w:val="006A7345"/>
    <w:rPr>
      <w:rFonts w:ascii="Times New Roman" w:eastAsia="Times New Roman" w:hAnsi="Times New Roman" w:cs="Times New Roman"/>
      <w:sz w:val="28"/>
      <w:lang w:eastAsia="ar-SA"/>
    </w:rPr>
  </w:style>
  <w:style w:type="paragraph" w:styleId="af4">
    <w:name w:val="List Paragraph"/>
    <w:aliases w:val="Заголовок мой1,СписокСТПр,Абзац списка основной,List Paragraph2,ПАРАГРАФ,Нумерация,список 1,Абзац списка3,List Paragraph,Варианты ответов,СПИСКИ,маркированный"/>
    <w:basedOn w:val="a1"/>
    <w:link w:val="af5"/>
    <w:qFormat/>
    <w:rsid w:val="006A7345"/>
    <w:pPr>
      <w:ind w:left="720"/>
      <w:contextualSpacing/>
    </w:pPr>
  </w:style>
  <w:style w:type="character" w:customStyle="1" w:styleId="af5">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Варианты ответов Знак,СПИСКИ Знак,маркированный Знак"/>
    <w:link w:val="af4"/>
    <w:uiPriority w:val="99"/>
    <w:locked/>
    <w:rsid w:val="006A7345"/>
    <w:rPr>
      <w:rFonts w:ascii="Times New Roman" w:eastAsia="Times New Roman" w:hAnsi="Times New Roman" w:cs="Times New Roman"/>
      <w:sz w:val="28"/>
      <w:lang w:eastAsia="ar-SA"/>
    </w:rPr>
  </w:style>
  <w:style w:type="character" w:customStyle="1" w:styleId="FontStyle48">
    <w:name w:val="Font Style48"/>
    <w:uiPriority w:val="99"/>
    <w:rsid w:val="006A7345"/>
    <w:rPr>
      <w:rFonts w:ascii="Times New Roman" w:hAnsi="Times New Roman" w:cs="Times New Roman"/>
      <w:sz w:val="22"/>
      <w:szCs w:val="22"/>
    </w:rPr>
  </w:style>
  <w:style w:type="character" w:customStyle="1" w:styleId="normaltextrun">
    <w:name w:val="normaltextrun"/>
    <w:basedOn w:val="a2"/>
    <w:rsid w:val="006A7345"/>
  </w:style>
  <w:style w:type="character" w:customStyle="1" w:styleId="scxw105945467">
    <w:name w:val="scxw105945467"/>
    <w:basedOn w:val="a2"/>
    <w:rsid w:val="006A7345"/>
  </w:style>
  <w:style w:type="character" w:customStyle="1" w:styleId="eop">
    <w:name w:val="eop"/>
    <w:basedOn w:val="a2"/>
    <w:rsid w:val="006A7345"/>
  </w:style>
  <w:style w:type="character" w:customStyle="1" w:styleId="scxw38663416">
    <w:name w:val="scxw38663416"/>
    <w:basedOn w:val="a2"/>
    <w:rsid w:val="006A7345"/>
  </w:style>
  <w:style w:type="paragraph" w:styleId="af6">
    <w:name w:val="annotation text"/>
    <w:basedOn w:val="a1"/>
    <w:link w:val="af7"/>
    <w:uiPriority w:val="99"/>
    <w:unhideWhenUsed/>
    <w:rsid w:val="006A7345"/>
    <w:rPr>
      <w:sz w:val="20"/>
      <w:szCs w:val="20"/>
    </w:rPr>
  </w:style>
  <w:style w:type="character" w:customStyle="1" w:styleId="af7">
    <w:name w:val="Текст примечания Знак"/>
    <w:basedOn w:val="a2"/>
    <w:link w:val="af6"/>
    <w:uiPriority w:val="99"/>
    <w:rsid w:val="006A7345"/>
    <w:rPr>
      <w:rFonts w:ascii="Times New Roman" w:eastAsia="Times New Roman" w:hAnsi="Times New Roman" w:cs="Times New Roman"/>
      <w:sz w:val="20"/>
      <w:szCs w:val="20"/>
      <w:lang w:eastAsia="ar-SA"/>
    </w:rPr>
  </w:style>
  <w:style w:type="paragraph" w:styleId="af8">
    <w:name w:val="annotation subject"/>
    <w:basedOn w:val="af6"/>
    <w:next w:val="af6"/>
    <w:link w:val="af9"/>
    <w:uiPriority w:val="99"/>
    <w:semiHidden/>
    <w:unhideWhenUsed/>
    <w:rsid w:val="006A7345"/>
    <w:rPr>
      <w:b/>
      <w:bCs/>
    </w:rPr>
  </w:style>
  <w:style w:type="character" w:customStyle="1" w:styleId="af9">
    <w:name w:val="Тема примечания Знак"/>
    <w:basedOn w:val="af7"/>
    <w:link w:val="af8"/>
    <w:uiPriority w:val="99"/>
    <w:semiHidden/>
    <w:rsid w:val="006A7345"/>
    <w:rPr>
      <w:rFonts w:ascii="Times New Roman" w:eastAsia="Times New Roman" w:hAnsi="Times New Roman" w:cs="Times New Roman"/>
      <w:b/>
      <w:bCs/>
      <w:sz w:val="20"/>
      <w:szCs w:val="20"/>
      <w:lang w:eastAsia="ar-SA"/>
    </w:rPr>
  </w:style>
  <w:style w:type="paragraph" w:customStyle="1" w:styleId="s1">
    <w:name w:val="s_1"/>
    <w:basedOn w:val="a1"/>
    <w:rsid w:val="00E067B9"/>
    <w:pPr>
      <w:suppressAutoHyphens w:val="0"/>
      <w:snapToGrid/>
      <w:spacing w:before="100" w:beforeAutospacing="1" w:after="100" w:afterAutospacing="1"/>
      <w:jc w:val="left"/>
    </w:pPr>
    <w:rPr>
      <w:sz w:val="24"/>
      <w:szCs w:val="24"/>
      <w:lang w:eastAsia="ru-RU"/>
    </w:rPr>
  </w:style>
  <w:style w:type="paragraph" w:customStyle="1" w:styleId="afa">
    <w:name w:val="Таблица"/>
    <w:basedOn w:val="a1"/>
    <w:qFormat/>
    <w:rsid w:val="00E067B9"/>
    <w:pPr>
      <w:widowControl w:val="0"/>
      <w:tabs>
        <w:tab w:val="left" w:pos="7200"/>
      </w:tabs>
      <w:jc w:val="left"/>
    </w:pPr>
    <w:rPr>
      <w:sz w:val="24"/>
      <w:szCs w:val="24"/>
    </w:rPr>
  </w:style>
  <w:style w:type="paragraph" w:customStyle="1" w:styleId="afb">
    <w:name w:val="Виды использования"/>
    <w:basedOn w:val="a1"/>
    <w:qFormat/>
    <w:rsid w:val="00E067B9"/>
    <w:pPr>
      <w:widowControl w:val="0"/>
      <w:tabs>
        <w:tab w:val="left" w:pos="7200"/>
      </w:tabs>
      <w:spacing w:line="276" w:lineRule="auto"/>
      <w:jc w:val="center"/>
    </w:pPr>
    <w:rPr>
      <w:caps/>
      <w:szCs w:val="28"/>
    </w:rPr>
  </w:style>
  <w:style w:type="paragraph" w:customStyle="1" w:styleId="s16">
    <w:name w:val="s_16"/>
    <w:basedOn w:val="a1"/>
    <w:rsid w:val="00E067B9"/>
    <w:pPr>
      <w:suppressAutoHyphens w:val="0"/>
      <w:snapToGrid/>
      <w:spacing w:before="100" w:beforeAutospacing="1" w:after="100" w:afterAutospacing="1"/>
      <w:jc w:val="left"/>
    </w:pPr>
    <w:rPr>
      <w:sz w:val="24"/>
      <w:szCs w:val="24"/>
      <w:lang w:eastAsia="ru-RU"/>
    </w:rPr>
  </w:style>
  <w:style w:type="paragraph" w:customStyle="1" w:styleId="41">
    <w:name w:val="Заголовок 41"/>
    <w:basedOn w:val="a1"/>
    <w:next w:val="a1"/>
    <w:uiPriority w:val="9"/>
    <w:unhideWhenUsed/>
    <w:qFormat/>
    <w:rsid w:val="00E067B9"/>
    <w:pPr>
      <w:keepNext/>
      <w:keepLines/>
      <w:spacing w:before="40"/>
      <w:outlineLvl w:val="3"/>
    </w:pPr>
    <w:rPr>
      <w:rFonts w:ascii="Cambria" w:hAnsi="Cambria"/>
      <w:i/>
      <w:iCs/>
      <w:color w:val="365F91"/>
    </w:rPr>
  </w:style>
  <w:style w:type="paragraph" w:customStyle="1" w:styleId="11">
    <w:name w:val="Заголовок оглавления1"/>
    <w:basedOn w:val="1"/>
    <w:next w:val="a1"/>
    <w:uiPriority w:val="39"/>
    <w:unhideWhenUsed/>
    <w:qFormat/>
    <w:rsid w:val="00E067B9"/>
    <w:pPr>
      <w:keepNext/>
      <w:keepLines/>
      <w:numPr>
        <w:numId w:val="0"/>
      </w:numPr>
      <w:suppressAutoHyphens w:val="0"/>
      <w:autoSpaceDE/>
      <w:spacing w:before="240" w:after="0" w:line="259" w:lineRule="auto"/>
      <w:jc w:val="left"/>
      <w:outlineLvl w:val="9"/>
    </w:pPr>
    <w:rPr>
      <w:rFonts w:ascii="Cambria" w:hAnsi="Cambria"/>
      <w:b w:val="0"/>
      <w:bCs w:val="0"/>
      <w:color w:val="365F91"/>
      <w:kern w:val="0"/>
      <w:sz w:val="32"/>
      <w:szCs w:val="32"/>
      <w:lang w:val="ru-RU" w:eastAsia="ru-RU"/>
    </w:rPr>
  </w:style>
  <w:style w:type="character" w:customStyle="1" w:styleId="12">
    <w:name w:val="Гиперссылка1"/>
    <w:basedOn w:val="a2"/>
    <w:uiPriority w:val="99"/>
    <w:unhideWhenUsed/>
    <w:rsid w:val="00E067B9"/>
    <w:rPr>
      <w:color w:val="0000FF"/>
      <w:u w:val="single"/>
    </w:rPr>
  </w:style>
  <w:style w:type="paragraph" w:customStyle="1" w:styleId="ConsPlusNonformat">
    <w:name w:val="ConsPlusNonformat"/>
    <w:uiPriority w:val="99"/>
    <w:rsid w:val="00E067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E067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4">
    <w:name w:val="toc 1"/>
    <w:basedOn w:val="a1"/>
    <w:next w:val="a1"/>
    <w:autoRedefine/>
    <w:uiPriority w:val="39"/>
    <w:unhideWhenUsed/>
    <w:rsid w:val="00E067B9"/>
    <w:pPr>
      <w:spacing w:after="100"/>
    </w:pPr>
  </w:style>
  <w:style w:type="paragraph" w:customStyle="1" w:styleId="15">
    <w:name w:val="Без интервала1"/>
    <w:qFormat/>
    <w:rsid w:val="00E067B9"/>
    <w:pPr>
      <w:spacing w:after="0" w:line="240" w:lineRule="auto"/>
    </w:pPr>
    <w:rPr>
      <w:rFonts w:ascii="Times New Roman" w:eastAsia="Times New Roman" w:hAnsi="Times New Roman" w:cs="Times New Roman"/>
      <w:sz w:val="24"/>
      <w:szCs w:val="24"/>
    </w:rPr>
  </w:style>
  <w:style w:type="paragraph" w:customStyle="1" w:styleId="afc">
    <w:name w:val="Стиль статьи правил"/>
    <w:basedOn w:val="a1"/>
    <w:uiPriority w:val="99"/>
    <w:rsid w:val="00E067B9"/>
    <w:pPr>
      <w:suppressAutoHyphens w:val="0"/>
      <w:snapToGrid/>
      <w:ind w:firstLine="680"/>
    </w:pPr>
    <w:rPr>
      <w:b/>
      <w:bCs/>
      <w:i/>
      <w:iCs/>
      <w:szCs w:val="28"/>
      <w:lang w:eastAsia="ru-RU"/>
    </w:rPr>
  </w:style>
  <w:style w:type="paragraph" w:styleId="afd">
    <w:name w:val="List Bullet"/>
    <w:aliases w:val="Маркированный список1"/>
    <w:basedOn w:val="a1"/>
    <w:link w:val="afe"/>
    <w:rsid w:val="00E067B9"/>
    <w:pPr>
      <w:tabs>
        <w:tab w:val="num" w:pos="1429"/>
      </w:tabs>
      <w:suppressAutoHyphens w:val="0"/>
      <w:snapToGrid/>
      <w:spacing w:before="100" w:beforeAutospacing="1" w:after="100" w:afterAutospacing="1"/>
      <w:ind w:left="360" w:hanging="360"/>
      <w:jc w:val="left"/>
    </w:pPr>
    <w:rPr>
      <w:sz w:val="24"/>
      <w:szCs w:val="24"/>
      <w:lang w:val="uk-UA" w:eastAsia="uk-UA"/>
    </w:rPr>
  </w:style>
  <w:style w:type="character" w:customStyle="1" w:styleId="afe">
    <w:name w:val="Маркированный список Знак"/>
    <w:aliases w:val="Маркированный список1 Знак"/>
    <w:link w:val="afd"/>
    <w:rsid w:val="00E067B9"/>
    <w:rPr>
      <w:rFonts w:ascii="Times New Roman" w:eastAsia="Times New Roman" w:hAnsi="Times New Roman" w:cs="Times New Roman"/>
      <w:sz w:val="24"/>
      <w:szCs w:val="24"/>
      <w:lang w:val="uk-UA" w:eastAsia="uk-UA"/>
    </w:rPr>
  </w:style>
  <w:style w:type="paragraph" w:customStyle="1" w:styleId="aff">
    <w:name w:val="Мясо Знак"/>
    <w:basedOn w:val="a1"/>
    <w:uiPriority w:val="99"/>
    <w:qFormat/>
    <w:rsid w:val="00E067B9"/>
    <w:pPr>
      <w:snapToGrid/>
      <w:ind w:firstLine="709"/>
    </w:pPr>
    <w:rPr>
      <w:rFonts w:eastAsia="MS Mincho"/>
      <w:szCs w:val="28"/>
    </w:rPr>
  </w:style>
  <w:style w:type="paragraph" w:customStyle="1" w:styleId="16">
    <w:name w:val="Знак Знак1 Знак Знак Знак Знак"/>
    <w:basedOn w:val="a1"/>
    <w:autoRedefine/>
    <w:rsid w:val="00E067B9"/>
    <w:pPr>
      <w:suppressAutoHyphens w:val="0"/>
      <w:snapToGrid/>
      <w:spacing w:after="160" w:line="240" w:lineRule="exact"/>
      <w:jc w:val="left"/>
    </w:pPr>
    <w:rPr>
      <w:szCs w:val="20"/>
      <w:lang w:val="en-US" w:eastAsia="en-US"/>
    </w:rPr>
  </w:style>
  <w:style w:type="character" w:customStyle="1" w:styleId="aff0">
    <w:name w:val="Знак Знак"/>
    <w:rsid w:val="00E067B9"/>
    <w:rPr>
      <w:sz w:val="26"/>
      <w:szCs w:val="26"/>
      <w:lang w:val="ru-RU" w:eastAsia="ru-RU"/>
    </w:rPr>
  </w:style>
  <w:style w:type="character" w:customStyle="1" w:styleId="searchresult">
    <w:name w:val="search_result"/>
    <w:basedOn w:val="a2"/>
    <w:rsid w:val="00E067B9"/>
  </w:style>
  <w:style w:type="paragraph" w:styleId="aff1">
    <w:name w:val="footnote text"/>
    <w:basedOn w:val="a1"/>
    <w:link w:val="aff2"/>
    <w:uiPriority w:val="99"/>
    <w:rsid w:val="00E067B9"/>
    <w:pPr>
      <w:suppressAutoHyphens w:val="0"/>
      <w:snapToGrid/>
      <w:jc w:val="left"/>
    </w:pPr>
    <w:rPr>
      <w:sz w:val="20"/>
      <w:szCs w:val="20"/>
      <w:lang w:eastAsia="ru-RU"/>
    </w:rPr>
  </w:style>
  <w:style w:type="character" w:customStyle="1" w:styleId="aff2">
    <w:name w:val="Текст сноски Знак"/>
    <w:basedOn w:val="a2"/>
    <w:link w:val="aff1"/>
    <w:uiPriority w:val="99"/>
    <w:rsid w:val="00E067B9"/>
    <w:rPr>
      <w:rFonts w:ascii="Times New Roman" w:eastAsia="Times New Roman" w:hAnsi="Times New Roman" w:cs="Times New Roman"/>
      <w:sz w:val="20"/>
      <w:szCs w:val="20"/>
      <w:lang w:eastAsia="ru-RU"/>
    </w:rPr>
  </w:style>
  <w:style w:type="character" w:styleId="aff3">
    <w:name w:val="footnote reference"/>
    <w:uiPriority w:val="99"/>
    <w:rsid w:val="00E067B9"/>
    <w:rPr>
      <w:vertAlign w:val="superscript"/>
    </w:rPr>
  </w:style>
  <w:style w:type="paragraph" w:customStyle="1" w:styleId="Iniiaiieoaeno">
    <w:name w:val="Iniiaiie oaeno"/>
    <w:basedOn w:val="a1"/>
    <w:rsid w:val="00E067B9"/>
    <w:pPr>
      <w:suppressAutoHyphens w:val="0"/>
      <w:snapToGrid/>
    </w:pPr>
    <w:rPr>
      <w:rFonts w:ascii="Peterburg" w:hAnsi="Peterburg" w:cs="Peterburg"/>
      <w:sz w:val="20"/>
      <w:szCs w:val="20"/>
      <w:lang w:eastAsia="ru-RU"/>
    </w:rPr>
  </w:style>
  <w:style w:type="paragraph" w:customStyle="1" w:styleId="formattext">
    <w:name w:val="formattext"/>
    <w:basedOn w:val="a1"/>
    <w:rsid w:val="00E067B9"/>
    <w:pPr>
      <w:suppressAutoHyphens w:val="0"/>
      <w:snapToGrid/>
      <w:spacing w:before="100" w:beforeAutospacing="1" w:after="100" w:afterAutospacing="1"/>
      <w:jc w:val="left"/>
    </w:pPr>
    <w:rPr>
      <w:sz w:val="24"/>
      <w:szCs w:val="24"/>
      <w:lang w:eastAsia="ru-RU"/>
    </w:rPr>
  </w:style>
  <w:style w:type="character" w:customStyle="1" w:styleId="410">
    <w:name w:val="Заголовок 4 Знак1"/>
    <w:basedOn w:val="a2"/>
    <w:uiPriority w:val="9"/>
    <w:semiHidden/>
    <w:rsid w:val="000E4925"/>
    <w:rPr>
      <w:rFonts w:asciiTheme="majorHAnsi" w:eastAsiaTheme="majorEastAsia" w:hAnsiTheme="majorHAnsi" w:cstheme="majorBidi"/>
      <w:i/>
      <w:iCs/>
      <w:color w:val="365F91" w:themeColor="accent1" w:themeShade="BF"/>
      <w:sz w:val="28"/>
      <w:lang w:eastAsia="ar-SA"/>
    </w:rPr>
  </w:style>
  <w:style w:type="character" w:styleId="aff4">
    <w:name w:val="annotation reference"/>
    <w:basedOn w:val="a2"/>
    <w:uiPriority w:val="99"/>
    <w:semiHidden/>
    <w:unhideWhenUsed/>
    <w:rsid w:val="000E4925"/>
    <w:rPr>
      <w:sz w:val="16"/>
      <w:szCs w:val="16"/>
    </w:rPr>
  </w:style>
  <w:style w:type="character" w:styleId="aff5">
    <w:name w:val="Emphasis"/>
    <w:basedOn w:val="a2"/>
    <w:uiPriority w:val="20"/>
    <w:qFormat/>
    <w:rsid w:val="00121C7C"/>
    <w:rPr>
      <w:i/>
      <w:iCs/>
    </w:rPr>
  </w:style>
  <w:style w:type="paragraph" w:customStyle="1" w:styleId="32">
    <w:name w:val="Стиль3"/>
    <w:basedOn w:val="a1"/>
    <w:rsid w:val="001034AE"/>
    <w:pPr>
      <w:widowControl w:val="0"/>
      <w:suppressAutoHyphens w:val="0"/>
      <w:autoSpaceDE w:val="0"/>
      <w:autoSpaceDN w:val="0"/>
      <w:snapToGrid/>
      <w:ind w:firstLine="540"/>
    </w:pPr>
    <w:rPr>
      <w:sz w:val="24"/>
      <w:szCs w:val="20"/>
      <w:lang w:eastAsia="ru-RU"/>
    </w:rPr>
  </w:style>
  <w:style w:type="paragraph" w:styleId="aff6">
    <w:name w:val="Title"/>
    <w:basedOn w:val="a1"/>
    <w:link w:val="aff7"/>
    <w:uiPriority w:val="99"/>
    <w:qFormat/>
    <w:rsid w:val="00D306D6"/>
    <w:pPr>
      <w:suppressAutoHyphens w:val="0"/>
      <w:snapToGrid/>
      <w:jc w:val="center"/>
    </w:pPr>
    <w:rPr>
      <w:szCs w:val="20"/>
      <w:lang w:eastAsia="ru-RU"/>
    </w:rPr>
  </w:style>
  <w:style w:type="character" w:customStyle="1" w:styleId="aff7">
    <w:name w:val="Заголовок Знак"/>
    <w:basedOn w:val="a2"/>
    <w:link w:val="aff6"/>
    <w:uiPriority w:val="99"/>
    <w:rsid w:val="00D306D6"/>
    <w:rPr>
      <w:rFonts w:ascii="Times New Roman" w:eastAsia="Times New Roman" w:hAnsi="Times New Roman" w:cs="Times New Roman"/>
      <w:sz w:val="28"/>
      <w:szCs w:val="20"/>
      <w:lang w:eastAsia="ru-RU"/>
    </w:rPr>
  </w:style>
  <w:style w:type="paragraph" w:customStyle="1" w:styleId="ConsPlusTitlePage">
    <w:name w:val="ConsPlusTitlePage"/>
    <w:rsid w:val="008D007B"/>
    <w:pPr>
      <w:widowControl w:val="0"/>
      <w:autoSpaceDE w:val="0"/>
      <w:autoSpaceDN w:val="0"/>
      <w:spacing w:after="0" w:line="240" w:lineRule="auto"/>
    </w:pPr>
    <w:rPr>
      <w:rFonts w:ascii="Tahoma" w:eastAsia="Times New Roman" w:hAnsi="Tahoma" w:cs="Tahoma"/>
      <w:sz w:val="20"/>
      <w:szCs w:val="20"/>
      <w:lang w:eastAsia="ru-RU"/>
    </w:rPr>
  </w:style>
  <w:style w:type="character" w:styleId="aff8">
    <w:name w:val="Placeholder Text"/>
    <w:basedOn w:val="a2"/>
    <w:uiPriority w:val="99"/>
    <w:semiHidden/>
    <w:rsid w:val="008D007B"/>
    <w:rPr>
      <w:color w:val="808080"/>
    </w:rPr>
  </w:style>
  <w:style w:type="character" w:styleId="aff9">
    <w:name w:val="FollowedHyperlink"/>
    <w:basedOn w:val="a2"/>
    <w:uiPriority w:val="99"/>
    <w:semiHidden/>
    <w:unhideWhenUsed/>
    <w:rsid w:val="008D007B"/>
    <w:rPr>
      <w:color w:val="800080" w:themeColor="followedHyperlink"/>
      <w:u w:val="single"/>
    </w:rPr>
  </w:style>
  <w:style w:type="character" w:customStyle="1" w:styleId="50">
    <w:name w:val="Заголовок 5 Знак"/>
    <w:basedOn w:val="a2"/>
    <w:link w:val="5"/>
    <w:semiHidden/>
    <w:rsid w:val="00335753"/>
    <w:rPr>
      <w:rFonts w:asciiTheme="majorHAnsi" w:eastAsiaTheme="majorEastAsia" w:hAnsiTheme="majorHAnsi" w:cstheme="majorBidi"/>
      <w:color w:val="365F91" w:themeColor="accent1" w:themeShade="BF"/>
      <w:sz w:val="24"/>
      <w:szCs w:val="24"/>
      <w:lang w:eastAsia="ru-RU"/>
    </w:rPr>
  </w:style>
  <w:style w:type="character" w:customStyle="1" w:styleId="ConsPlusNormal0">
    <w:name w:val="ConsPlusNormal Знак"/>
    <w:locked/>
    <w:rsid w:val="00335753"/>
    <w:rPr>
      <w:rFonts w:ascii="Arial" w:hAnsi="Arial"/>
      <w:sz w:val="22"/>
      <w:lang w:eastAsia="ru-RU"/>
    </w:rPr>
  </w:style>
  <w:style w:type="paragraph" w:customStyle="1" w:styleId="affa">
    <w:name w:val="Содержимое таблицы"/>
    <w:basedOn w:val="a1"/>
    <w:uiPriority w:val="99"/>
    <w:rsid w:val="00335753"/>
    <w:pPr>
      <w:widowControl w:val="0"/>
      <w:suppressLineNumbers/>
      <w:snapToGrid/>
      <w:jc w:val="left"/>
    </w:pPr>
    <w:rPr>
      <w:rFonts w:eastAsia="Arial Unicode MS"/>
      <w:sz w:val="24"/>
      <w:szCs w:val="24"/>
    </w:rPr>
  </w:style>
  <w:style w:type="paragraph" w:styleId="affb">
    <w:name w:val="Document Map"/>
    <w:basedOn w:val="a1"/>
    <w:link w:val="affc"/>
    <w:uiPriority w:val="99"/>
    <w:semiHidden/>
    <w:rsid w:val="00335753"/>
    <w:pPr>
      <w:suppressAutoHyphens w:val="0"/>
      <w:snapToGrid/>
      <w:jc w:val="left"/>
    </w:pPr>
    <w:rPr>
      <w:rFonts w:ascii="Tahoma" w:hAnsi="Tahoma" w:cs="Tahoma"/>
      <w:sz w:val="16"/>
      <w:szCs w:val="16"/>
      <w:lang w:eastAsia="ru-RU"/>
    </w:rPr>
  </w:style>
  <w:style w:type="character" w:customStyle="1" w:styleId="affc">
    <w:name w:val="Схема документа Знак"/>
    <w:basedOn w:val="a2"/>
    <w:link w:val="affb"/>
    <w:uiPriority w:val="99"/>
    <w:semiHidden/>
    <w:rsid w:val="00335753"/>
    <w:rPr>
      <w:rFonts w:ascii="Tahoma" w:eastAsia="Times New Roman" w:hAnsi="Tahoma" w:cs="Tahoma"/>
      <w:sz w:val="16"/>
      <w:szCs w:val="16"/>
      <w:lang w:eastAsia="ru-RU"/>
    </w:rPr>
  </w:style>
  <w:style w:type="paragraph" w:customStyle="1" w:styleId="consplusnormal2">
    <w:name w:val="consplusnormal"/>
    <w:basedOn w:val="a1"/>
    <w:uiPriority w:val="99"/>
    <w:rsid w:val="00335753"/>
    <w:pPr>
      <w:suppressAutoHyphens w:val="0"/>
      <w:snapToGrid/>
      <w:spacing w:before="100" w:beforeAutospacing="1" w:after="100" w:afterAutospacing="1"/>
      <w:jc w:val="left"/>
    </w:pPr>
    <w:rPr>
      <w:sz w:val="24"/>
      <w:szCs w:val="24"/>
      <w:lang w:eastAsia="ru-RU"/>
    </w:rPr>
  </w:style>
  <w:style w:type="character" w:customStyle="1" w:styleId="apple-converted-space">
    <w:name w:val="apple-converted-space"/>
    <w:uiPriority w:val="99"/>
    <w:rsid w:val="00335753"/>
    <w:rPr>
      <w:rFonts w:cs="Times New Roman"/>
    </w:rPr>
  </w:style>
  <w:style w:type="paragraph" w:customStyle="1" w:styleId="ArialNarrow13pt1">
    <w:name w:val="Arial Narrow 13 pt по ширине Первая строка:  1 см"/>
    <w:basedOn w:val="a1"/>
    <w:uiPriority w:val="99"/>
    <w:rsid w:val="00335753"/>
    <w:pPr>
      <w:suppressAutoHyphens w:val="0"/>
      <w:snapToGrid/>
      <w:ind w:firstLine="567"/>
    </w:pPr>
    <w:rPr>
      <w:rFonts w:ascii="Arial Narrow" w:hAnsi="Arial Narrow"/>
      <w:sz w:val="26"/>
      <w:szCs w:val="20"/>
      <w:lang w:val="en-US" w:eastAsia="ru-RU"/>
    </w:rPr>
  </w:style>
  <w:style w:type="paragraph" w:customStyle="1" w:styleId="a">
    <w:name w:val="Маркированный ГП"/>
    <w:basedOn w:val="af4"/>
    <w:link w:val="affd"/>
    <w:uiPriority w:val="99"/>
    <w:rsid w:val="00335753"/>
    <w:pPr>
      <w:numPr>
        <w:numId w:val="8"/>
      </w:numPr>
      <w:suppressAutoHyphens w:val="0"/>
      <w:snapToGrid/>
      <w:spacing w:line="276" w:lineRule="auto"/>
      <w:ind w:left="1134" w:hanging="425"/>
      <w:jc w:val="left"/>
    </w:pPr>
    <w:rPr>
      <w:rFonts w:ascii="Tahoma" w:hAnsi="Tahoma" w:cs="Tahoma"/>
      <w:sz w:val="24"/>
      <w:szCs w:val="24"/>
      <w:lang w:eastAsia="ru-RU"/>
    </w:rPr>
  </w:style>
  <w:style w:type="character" w:customStyle="1" w:styleId="affd">
    <w:name w:val="Маркированный ГП Знак"/>
    <w:link w:val="a"/>
    <w:uiPriority w:val="99"/>
    <w:locked/>
    <w:rsid w:val="00335753"/>
    <w:rPr>
      <w:rFonts w:ascii="Tahoma" w:eastAsia="Times New Roman" w:hAnsi="Tahoma" w:cs="Tahoma"/>
      <w:sz w:val="24"/>
      <w:szCs w:val="24"/>
      <w:lang w:eastAsia="ru-RU"/>
    </w:rPr>
  </w:style>
  <w:style w:type="paragraph" w:styleId="affe">
    <w:name w:val="caption"/>
    <w:basedOn w:val="a1"/>
    <w:next w:val="a1"/>
    <w:uiPriority w:val="99"/>
    <w:qFormat/>
    <w:rsid w:val="00335753"/>
    <w:pPr>
      <w:suppressAutoHyphens w:val="0"/>
      <w:snapToGrid/>
      <w:spacing w:after="200"/>
      <w:jc w:val="left"/>
    </w:pPr>
    <w:rPr>
      <w:b/>
      <w:bCs/>
      <w:color w:val="4F81BD"/>
      <w:sz w:val="18"/>
      <w:szCs w:val="18"/>
      <w:lang w:eastAsia="ru-RU"/>
    </w:rPr>
  </w:style>
  <w:style w:type="character" w:customStyle="1" w:styleId="215pt">
    <w:name w:val="Основной текст (2) + 15 pt"/>
    <w:uiPriority w:val="99"/>
    <w:rsid w:val="00335753"/>
    <w:rPr>
      <w:rFonts w:ascii="Times New Roman" w:hAnsi="Times New Roman" w:cs="Times New Roman"/>
      <w:color w:val="000000"/>
      <w:spacing w:val="0"/>
      <w:w w:val="100"/>
      <w:position w:val="0"/>
      <w:sz w:val="30"/>
      <w:szCs w:val="30"/>
      <w:u w:val="none"/>
      <w:lang w:val="ru-RU" w:eastAsia="ru-RU"/>
    </w:rPr>
  </w:style>
  <w:style w:type="character" w:customStyle="1" w:styleId="24">
    <w:name w:val="Основной текст (2)_"/>
    <w:link w:val="25"/>
    <w:uiPriority w:val="99"/>
    <w:locked/>
    <w:rsid w:val="00335753"/>
    <w:rPr>
      <w:rFonts w:ascii="Times New Roman" w:hAnsi="Times New Roman" w:cs="Times New Roman"/>
      <w:sz w:val="28"/>
      <w:szCs w:val="28"/>
      <w:shd w:val="clear" w:color="auto" w:fill="FFFFFF"/>
    </w:rPr>
  </w:style>
  <w:style w:type="paragraph" w:customStyle="1" w:styleId="25">
    <w:name w:val="Основной текст (2)"/>
    <w:basedOn w:val="a1"/>
    <w:link w:val="24"/>
    <w:uiPriority w:val="99"/>
    <w:rsid w:val="00335753"/>
    <w:pPr>
      <w:widowControl w:val="0"/>
      <w:shd w:val="clear" w:color="auto" w:fill="FFFFFF"/>
      <w:suppressAutoHyphens w:val="0"/>
      <w:snapToGrid/>
      <w:spacing w:after="240" w:line="629" w:lineRule="exact"/>
      <w:ind w:hanging="1560"/>
      <w:jc w:val="center"/>
    </w:pPr>
    <w:rPr>
      <w:rFonts w:eastAsiaTheme="minorHAnsi"/>
      <w:szCs w:val="28"/>
      <w:lang w:eastAsia="en-US"/>
    </w:rPr>
  </w:style>
  <w:style w:type="paragraph" w:customStyle="1" w:styleId="0">
    <w:name w:val="Основной текст 0"/>
    <w:aliases w:val="95 ПК"/>
    <w:basedOn w:val="a1"/>
    <w:uiPriority w:val="99"/>
    <w:rsid w:val="00335753"/>
    <w:pPr>
      <w:suppressAutoHyphens w:val="0"/>
      <w:snapToGrid/>
      <w:ind w:firstLine="539"/>
    </w:pPr>
    <w:rPr>
      <w:rFonts w:eastAsia="Calibri"/>
      <w:color w:val="000000"/>
      <w:kern w:val="24"/>
      <w:sz w:val="24"/>
      <w:szCs w:val="24"/>
      <w:lang w:eastAsia="en-US"/>
    </w:rPr>
  </w:style>
  <w:style w:type="paragraph" w:styleId="afff">
    <w:name w:val="Normal (Web)"/>
    <w:basedOn w:val="a1"/>
    <w:uiPriority w:val="99"/>
    <w:semiHidden/>
    <w:rsid w:val="00335753"/>
    <w:pPr>
      <w:suppressAutoHyphens w:val="0"/>
      <w:snapToGrid/>
      <w:spacing w:before="100" w:beforeAutospacing="1" w:after="100" w:afterAutospacing="1"/>
      <w:jc w:val="left"/>
    </w:pPr>
    <w:rPr>
      <w:sz w:val="24"/>
      <w:szCs w:val="24"/>
      <w:lang w:eastAsia="ru-RU"/>
    </w:rPr>
  </w:style>
  <w:style w:type="paragraph" w:customStyle="1" w:styleId="ConsPlusDocList">
    <w:name w:val="ConsPlusDocList"/>
    <w:uiPriority w:val="99"/>
    <w:rsid w:val="00335753"/>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
    <w:name w:val="ConsPlusTitle"/>
    <w:rsid w:val="00335753"/>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Nonformat">
    <w:name w:val="ConsNonformat"/>
    <w:rsid w:val="00335753"/>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120">
    <w:name w:val="Основной текст + 12"/>
    <w:aliases w:val="5 pt,Полужирный,Интервал 0 pt"/>
    <w:rsid w:val="00335753"/>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2">
    <w:name w:val="toc 4"/>
    <w:basedOn w:val="a1"/>
    <w:next w:val="a1"/>
    <w:autoRedefine/>
    <w:uiPriority w:val="39"/>
    <w:unhideWhenUsed/>
    <w:rsid w:val="00335753"/>
    <w:pPr>
      <w:suppressAutoHyphens w:val="0"/>
      <w:snapToGrid/>
      <w:spacing w:after="100" w:line="259" w:lineRule="auto"/>
      <w:ind w:left="660"/>
      <w:jc w:val="left"/>
    </w:pPr>
    <w:rPr>
      <w:rFonts w:ascii="Calibri" w:hAnsi="Calibri"/>
      <w:sz w:val="22"/>
      <w:lang w:eastAsia="ru-RU"/>
    </w:rPr>
  </w:style>
  <w:style w:type="paragraph" w:styleId="51">
    <w:name w:val="toc 5"/>
    <w:basedOn w:val="a1"/>
    <w:next w:val="a1"/>
    <w:autoRedefine/>
    <w:uiPriority w:val="39"/>
    <w:unhideWhenUsed/>
    <w:rsid w:val="00335753"/>
    <w:pPr>
      <w:suppressAutoHyphens w:val="0"/>
      <w:snapToGrid/>
      <w:spacing w:after="100" w:line="259" w:lineRule="auto"/>
      <w:ind w:left="880"/>
      <w:jc w:val="left"/>
    </w:pPr>
    <w:rPr>
      <w:rFonts w:ascii="Calibri" w:hAnsi="Calibri"/>
      <w:sz w:val="22"/>
      <w:lang w:eastAsia="ru-RU"/>
    </w:rPr>
  </w:style>
  <w:style w:type="paragraph" w:styleId="6">
    <w:name w:val="toc 6"/>
    <w:basedOn w:val="a1"/>
    <w:next w:val="a1"/>
    <w:autoRedefine/>
    <w:uiPriority w:val="39"/>
    <w:unhideWhenUsed/>
    <w:rsid w:val="00335753"/>
    <w:pPr>
      <w:suppressAutoHyphens w:val="0"/>
      <w:snapToGrid/>
      <w:spacing w:after="100" w:line="259" w:lineRule="auto"/>
      <w:ind w:left="1100"/>
      <w:jc w:val="left"/>
    </w:pPr>
    <w:rPr>
      <w:rFonts w:ascii="Calibri" w:hAnsi="Calibri"/>
      <w:sz w:val="22"/>
      <w:lang w:eastAsia="ru-RU"/>
    </w:rPr>
  </w:style>
  <w:style w:type="paragraph" w:styleId="7">
    <w:name w:val="toc 7"/>
    <w:basedOn w:val="a1"/>
    <w:next w:val="a1"/>
    <w:autoRedefine/>
    <w:uiPriority w:val="39"/>
    <w:unhideWhenUsed/>
    <w:rsid w:val="00335753"/>
    <w:pPr>
      <w:suppressAutoHyphens w:val="0"/>
      <w:snapToGrid/>
      <w:spacing w:after="100" w:line="259" w:lineRule="auto"/>
      <w:ind w:left="1320"/>
      <w:jc w:val="left"/>
    </w:pPr>
    <w:rPr>
      <w:rFonts w:ascii="Calibri" w:hAnsi="Calibri"/>
      <w:sz w:val="22"/>
      <w:lang w:eastAsia="ru-RU"/>
    </w:rPr>
  </w:style>
  <w:style w:type="paragraph" w:styleId="8">
    <w:name w:val="toc 8"/>
    <w:basedOn w:val="a1"/>
    <w:next w:val="a1"/>
    <w:autoRedefine/>
    <w:uiPriority w:val="39"/>
    <w:unhideWhenUsed/>
    <w:rsid w:val="00335753"/>
    <w:pPr>
      <w:suppressAutoHyphens w:val="0"/>
      <w:snapToGrid/>
      <w:spacing w:after="100" w:line="259" w:lineRule="auto"/>
      <w:ind w:left="1540"/>
      <w:jc w:val="left"/>
    </w:pPr>
    <w:rPr>
      <w:rFonts w:ascii="Calibri" w:hAnsi="Calibri"/>
      <w:sz w:val="22"/>
      <w:lang w:eastAsia="ru-RU"/>
    </w:rPr>
  </w:style>
  <w:style w:type="paragraph" w:styleId="9">
    <w:name w:val="toc 9"/>
    <w:basedOn w:val="a1"/>
    <w:next w:val="a1"/>
    <w:autoRedefine/>
    <w:uiPriority w:val="39"/>
    <w:unhideWhenUsed/>
    <w:rsid w:val="00335753"/>
    <w:pPr>
      <w:suppressAutoHyphens w:val="0"/>
      <w:snapToGrid/>
      <w:spacing w:after="100" w:line="259" w:lineRule="auto"/>
      <w:ind w:left="1760"/>
      <w:jc w:val="left"/>
    </w:pPr>
    <w:rPr>
      <w:rFonts w:ascii="Calibri" w:hAnsi="Calibri"/>
      <w:sz w:val="22"/>
      <w:lang w:eastAsia="ru-RU"/>
    </w:rPr>
  </w:style>
  <w:style w:type="paragraph" w:styleId="afff0">
    <w:name w:val="Subtitle"/>
    <w:basedOn w:val="a1"/>
    <w:next w:val="a1"/>
    <w:link w:val="afff1"/>
    <w:qFormat/>
    <w:rsid w:val="00335753"/>
    <w:pPr>
      <w:suppressAutoHyphens w:val="0"/>
      <w:snapToGrid/>
      <w:spacing w:after="60"/>
      <w:jc w:val="center"/>
      <w:outlineLvl w:val="1"/>
    </w:pPr>
    <w:rPr>
      <w:rFonts w:asciiTheme="majorHAnsi" w:eastAsiaTheme="majorEastAsia" w:hAnsiTheme="majorHAnsi" w:cstheme="majorBidi"/>
      <w:sz w:val="24"/>
      <w:szCs w:val="24"/>
      <w:lang w:eastAsia="ru-RU"/>
    </w:rPr>
  </w:style>
  <w:style w:type="character" w:customStyle="1" w:styleId="afff1">
    <w:name w:val="Подзаголовок Знак"/>
    <w:basedOn w:val="a2"/>
    <w:link w:val="afff0"/>
    <w:rsid w:val="00335753"/>
    <w:rPr>
      <w:rFonts w:asciiTheme="majorHAnsi" w:eastAsiaTheme="majorEastAsia" w:hAnsiTheme="majorHAnsi" w:cstheme="majorBidi"/>
      <w:sz w:val="24"/>
      <w:szCs w:val="24"/>
      <w:lang w:eastAsia="ru-RU"/>
    </w:rPr>
  </w:style>
  <w:style w:type="character" w:customStyle="1" w:styleId="ae">
    <w:name w:val="Без интервала Знак"/>
    <w:basedOn w:val="a2"/>
    <w:link w:val="ad"/>
    <w:uiPriority w:val="1"/>
    <w:rsid w:val="00335753"/>
    <w:rPr>
      <w:rFonts w:ascii="Times New Roman" w:eastAsia="Times New Roman" w:hAnsi="Times New Roman" w:cs="Times New Roman"/>
      <w:sz w:val="24"/>
      <w:szCs w:val="24"/>
    </w:rPr>
  </w:style>
  <w:style w:type="paragraph" w:styleId="afff2">
    <w:name w:val="endnote text"/>
    <w:basedOn w:val="a1"/>
    <w:link w:val="afff3"/>
    <w:uiPriority w:val="99"/>
    <w:semiHidden/>
    <w:unhideWhenUsed/>
    <w:rsid w:val="00335753"/>
    <w:pPr>
      <w:suppressAutoHyphens w:val="0"/>
      <w:snapToGrid/>
      <w:jc w:val="left"/>
    </w:pPr>
    <w:rPr>
      <w:sz w:val="20"/>
      <w:szCs w:val="20"/>
      <w:lang w:eastAsia="ru-RU"/>
    </w:rPr>
  </w:style>
  <w:style w:type="character" w:customStyle="1" w:styleId="afff3">
    <w:name w:val="Текст концевой сноски Знак"/>
    <w:basedOn w:val="a2"/>
    <w:link w:val="afff2"/>
    <w:uiPriority w:val="99"/>
    <w:semiHidden/>
    <w:rsid w:val="00335753"/>
    <w:rPr>
      <w:rFonts w:ascii="Times New Roman" w:eastAsia="Times New Roman" w:hAnsi="Times New Roman" w:cs="Times New Roman"/>
      <w:sz w:val="20"/>
      <w:szCs w:val="20"/>
      <w:lang w:eastAsia="ru-RU"/>
    </w:rPr>
  </w:style>
  <w:style w:type="paragraph" w:customStyle="1" w:styleId="CM3">
    <w:name w:val="CM3"/>
    <w:basedOn w:val="a1"/>
    <w:next w:val="a1"/>
    <w:uiPriority w:val="99"/>
    <w:rsid w:val="00335753"/>
    <w:pPr>
      <w:widowControl w:val="0"/>
      <w:suppressAutoHyphens w:val="0"/>
      <w:autoSpaceDE w:val="0"/>
      <w:autoSpaceDN w:val="0"/>
      <w:adjustRightInd w:val="0"/>
      <w:snapToGrid/>
      <w:spacing w:line="231" w:lineRule="atLeast"/>
      <w:jc w:val="left"/>
    </w:pPr>
    <w:rPr>
      <w:rFonts w:ascii="Arial" w:hAnsi="Arial" w:cs="Arial"/>
      <w:sz w:val="24"/>
      <w:szCs w:val="24"/>
      <w:lang w:eastAsia="ru-RU"/>
    </w:rPr>
  </w:style>
  <w:style w:type="character" w:customStyle="1" w:styleId="-">
    <w:name w:val="Интернет-ссылка"/>
    <w:rsid w:val="00335753"/>
    <w:rPr>
      <w:rFonts w:cs="Times New Roman"/>
      <w:color w:val="0000FF"/>
      <w:u w:val="single"/>
    </w:rPr>
  </w:style>
  <w:style w:type="character" w:customStyle="1" w:styleId="searchtext">
    <w:name w:val="searchtext"/>
    <w:basedOn w:val="a2"/>
    <w:rsid w:val="00335753"/>
  </w:style>
  <w:style w:type="character" w:customStyle="1" w:styleId="comment">
    <w:name w:val="comment"/>
    <w:basedOn w:val="a2"/>
    <w:rsid w:val="00335753"/>
  </w:style>
  <w:style w:type="character" w:styleId="afff4">
    <w:name w:val="Strong"/>
    <w:basedOn w:val="a2"/>
    <w:uiPriority w:val="22"/>
    <w:qFormat/>
    <w:rsid w:val="00335753"/>
    <w:rPr>
      <w:b/>
      <w:bCs/>
    </w:rPr>
  </w:style>
  <w:style w:type="paragraph" w:styleId="afff5">
    <w:name w:val="Revision"/>
    <w:hidden/>
    <w:uiPriority w:val="99"/>
    <w:semiHidden/>
    <w:rsid w:val="0033575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03445">
      <w:bodyDiv w:val="1"/>
      <w:marLeft w:val="0"/>
      <w:marRight w:val="0"/>
      <w:marTop w:val="0"/>
      <w:marBottom w:val="0"/>
      <w:divBdr>
        <w:top w:val="none" w:sz="0" w:space="0" w:color="auto"/>
        <w:left w:val="none" w:sz="0" w:space="0" w:color="auto"/>
        <w:bottom w:val="none" w:sz="0" w:space="0" w:color="auto"/>
        <w:right w:val="none" w:sz="0" w:space="0" w:color="auto"/>
      </w:divBdr>
    </w:div>
    <w:div w:id="753547528">
      <w:bodyDiv w:val="1"/>
      <w:marLeft w:val="0"/>
      <w:marRight w:val="0"/>
      <w:marTop w:val="0"/>
      <w:marBottom w:val="0"/>
      <w:divBdr>
        <w:top w:val="none" w:sz="0" w:space="0" w:color="auto"/>
        <w:left w:val="none" w:sz="0" w:space="0" w:color="auto"/>
        <w:bottom w:val="none" w:sz="0" w:space="0" w:color="auto"/>
        <w:right w:val="none" w:sz="0" w:space="0" w:color="auto"/>
      </w:divBdr>
    </w:div>
    <w:div w:id="1003513750">
      <w:bodyDiv w:val="1"/>
      <w:marLeft w:val="0"/>
      <w:marRight w:val="0"/>
      <w:marTop w:val="0"/>
      <w:marBottom w:val="0"/>
      <w:divBdr>
        <w:top w:val="none" w:sz="0" w:space="0" w:color="auto"/>
        <w:left w:val="none" w:sz="0" w:space="0" w:color="auto"/>
        <w:bottom w:val="none" w:sz="0" w:space="0" w:color="auto"/>
        <w:right w:val="none" w:sz="0" w:space="0" w:color="auto"/>
      </w:divBdr>
    </w:div>
    <w:div w:id="1152722885">
      <w:bodyDiv w:val="1"/>
      <w:marLeft w:val="0"/>
      <w:marRight w:val="0"/>
      <w:marTop w:val="0"/>
      <w:marBottom w:val="0"/>
      <w:divBdr>
        <w:top w:val="none" w:sz="0" w:space="0" w:color="auto"/>
        <w:left w:val="none" w:sz="0" w:space="0" w:color="auto"/>
        <w:bottom w:val="none" w:sz="0" w:space="0" w:color="auto"/>
        <w:right w:val="none" w:sz="0" w:space="0" w:color="auto"/>
      </w:divBdr>
    </w:div>
    <w:div w:id="1316881805">
      <w:bodyDiv w:val="1"/>
      <w:marLeft w:val="0"/>
      <w:marRight w:val="0"/>
      <w:marTop w:val="0"/>
      <w:marBottom w:val="0"/>
      <w:divBdr>
        <w:top w:val="none" w:sz="0" w:space="0" w:color="auto"/>
        <w:left w:val="none" w:sz="0" w:space="0" w:color="auto"/>
        <w:bottom w:val="none" w:sz="0" w:space="0" w:color="auto"/>
        <w:right w:val="none" w:sz="0" w:space="0" w:color="auto"/>
      </w:divBdr>
    </w:div>
    <w:div w:id="1456483513">
      <w:bodyDiv w:val="1"/>
      <w:marLeft w:val="0"/>
      <w:marRight w:val="0"/>
      <w:marTop w:val="0"/>
      <w:marBottom w:val="0"/>
      <w:divBdr>
        <w:top w:val="none" w:sz="0" w:space="0" w:color="auto"/>
        <w:left w:val="none" w:sz="0" w:space="0" w:color="auto"/>
        <w:bottom w:val="none" w:sz="0" w:space="0" w:color="auto"/>
        <w:right w:val="none" w:sz="0" w:space="0" w:color="auto"/>
      </w:divBdr>
    </w:div>
    <w:div w:id="1519195670">
      <w:bodyDiv w:val="1"/>
      <w:marLeft w:val="0"/>
      <w:marRight w:val="0"/>
      <w:marTop w:val="0"/>
      <w:marBottom w:val="0"/>
      <w:divBdr>
        <w:top w:val="none" w:sz="0" w:space="0" w:color="auto"/>
        <w:left w:val="none" w:sz="0" w:space="0" w:color="auto"/>
        <w:bottom w:val="none" w:sz="0" w:space="0" w:color="auto"/>
        <w:right w:val="none" w:sz="0" w:space="0" w:color="auto"/>
      </w:divBdr>
    </w:div>
    <w:div w:id="1825586046">
      <w:bodyDiv w:val="1"/>
      <w:marLeft w:val="0"/>
      <w:marRight w:val="0"/>
      <w:marTop w:val="0"/>
      <w:marBottom w:val="0"/>
      <w:divBdr>
        <w:top w:val="none" w:sz="0" w:space="0" w:color="auto"/>
        <w:left w:val="none" w:sz="0" w:space="0" w:color="auto"/>
        <w:bottom w:val="none" w:sz="0" w:space="0" w:color="auto"/>
        <w:right w:val="none" w:sz="0" w:space="0" w:color="auto"/>
      </w:divBdr>
    </w:div>
    <w:div w:id="2056850547">
      <w:bodyDiv w:val="1"/>
      <w:marLeft w:val="0"/>
      <w:marRight w:val="0"/>
      <w:marTop w:val="0"/>
      <w:marBottom w:val="0"/>
      <w:divBdr>
        <w:top w:val="none" w:sz="0" w:space="0" w:color="auto"/>
        <w:left w:val="none" w:sz="0" w:space="0" w:color="auto"/>
        <w:bottom w:val="none" w:sz="0" w:space="0" w:color="auto"/>
        <w:right w:val="none" w:sz="0" w:space="0" w:color="auto"/>
      </w:divBdr>
    </w:div>
    <w:div w:id="2115903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08A7F041F4106A2B7816844CC3470A36187238AE4D76280A90558F0B57L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BB13CFD45F15D475B3EB55897F6D71ADE73259D27A9DD12A338DDA98ADF5532B024E6A8801EWAz6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B13CFD45F15D475B3EB55897F6D71ADE73259D27A9DD12A338DDA98ADF5532B024E6A8801EWAz6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BE6E1C34DC20DB22030B638430F6ACCE439C5A6ED446FF4F815463EDFCA8765B2C5A664A747F8D07C6192455FK1c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A97DF-4545-4D60-B318-E6C693D5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14931</Words>
  <Characters>85109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gabova</dc:creator>
  <cp:keywords/>
  <dc:description/>
  <cp:lastModifiedBy>Быстрова Евгения</cp:lastModifiedBy>
  <cp:revision>30</cp:revision>
  <cp:lastPrinted>2023-03-14T14:19:00Z</cp:lastPrinted>
  <dcterms:created xsi:type="dcterms:W3CDTF">2023-02-16T14:26:00Z</dcterms:created>
  <dcterms:modified xsi:type="dcterms:W3CDTF">2023-07-20T12:25:00Z</dcterms:modified>
</cp:coreProperties>
</file>