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D" w:rsidRPr="0023173D" w:rsidRDefault="00CA463D" w:rsidP="00492E8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DD9EB2" wp14:editId="7A1DF2A5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 w:rsidR="001C64CF"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РАЙОН</w:t>
      </w:r>
      <w:r w:rsidR="001C64CF">
        <w:rPr>
          <w:rFonts w:ascii="Times New Roman" w:hAnsi="Times New Roman"/>
          <w:sz w:val="28"/>
          <w:szCs w:val="28"/>
        </w:rPr>
        <w:t>А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154A4">
        <w:rPr>
          <w:rFonts w:ascii="Times New Roman" w:hAnsi="Times New Roman"/>
          <w:sz w:val="36"/>
          <w:szCs w:val="36"/>
        </w:rPr>
        <w:t>ПОСТАНОВЛЕНИЕ</w:t>
      </w:r>
    </w:p>
    <w:p w:rsidR="00CA463D" w:rsidRPr="007154A4" w:rsidRDefault="00CA463D" w:rsidP="00CA46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463D" w:rsidRPr="0023173D" w:rsidRDefault="007C6B10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CA463D" w:rsidRPr="0023173D">
        <w:rPr>
          <w:rFonts w:ascii="Times New Roman" w:hAnsi="Times New Roman"/>
          <w:b w:val="0"/>
          <w:sz w:val="28"/>
          <w:szCs w:val="28"/>
        </w:rPr>
        <w:t>т</w:t>
      </w:r>
      <w:r w:rsidR="00D771E6">
        <w:rPr>
          <w:rFonts w:ascii="Times New Roman" w:hAnsi="Times New Roman"/>
          <w:b w:val="0"/>
          <w:sz w:val="28"/>
          <w:szCs w:val="28"/>
        </w:rPr>
        <w:t xml:space="preserve"> </w:t>
      </w:r>
      <w:r w:rsidR="00A43D5E">
        <w:rPr>
          <w:rFonts w:ascii="Times New Roman" w:hAnsi="Times New Roman"/>
          <w:b w:val="0"/>
          <w:sz w:val="28"/>
          <w:szCs w:val="28"/>
        </w:rPr>
        <w:t xml:space="preserve"> </w:t>
      </w:r>
      <w:r w:rsidR="00571556">
        <w:rPr>
          <w:rFonts w:ascii="Times New Roman" w:hAnsi="Times New Roman"/>
          <w:b w:val="0"/>
          <w:sz w:val="28"/>
          <w:szCs w:val="28"/>
        </w:rPr>
        <w:t>11 августа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A463D" w:rsidRPr="0023173D">
        <w:rPr>
          <w:rFonts w:ascii="Times New Roman" w:hAnsi="Times New Roman"/>
          <w:b w:val="0"/>
          <w:sz w:val="28"/>
          <w:szCs w:val="28"/>
        </w:rPr>
        <w:t>20</w:t>
      </w:r>
      <w:r w:rsidR="007E2D2E">
        <w:rPr>
          <w:rFonts w:ascii="Times New Roman" w:hAnsi="Times New Roman"/>
          <w:b w:val="0"/>
          <w:sz w:val="28"/>
          <w:szCs w:val="28"/>
        </w:rPr>
        <w:t>2</w:t>
      </w:r>
      <w:r w:rsidR="00D771E6">
        <w:rPr>
          <w:rFonts w:ascii="Times New Roman" w:hAnsi="Times New Roman"/>
          <w:b w:val="0"/>
          <w:sz w:val="28"/>
          <w:szCs w:val="28"/>
        </w:rPr>
        <w:t>2</w:t>
      </w:r>
      <w:r w:rsidR="00CA463D"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571556">
        <w:rPr>
          <w:rFonts w:ascii="Times New Roman" w:hAnsi="Times New Roman"/>
          <w:b w:val="0"/>
          <w:sz w:val="28"/>
          <w:szCs w:val="28"/>
        </w:rPr>
        <w:t>1482</w:t>
      </w:r>
    </w:p>
    <w:p w:rsidR="00CA463D" w:rsidRPr="0023173D" w:rsidRDefault="00CA463D" w:rsidP="00CA46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23173D">
        <w:rPr>
          <w:rFonts w:ascii="Times New Roman" w:hAnsi="Times New Roman"/>
          <w:b w:val="0"/>
          <w:sz w:val="28"/>
          <w:szCs w:val="28"/>
        </w:rPr>
        <w:t>р.п</w:t>
      </w:r>
      <w:proofErr w:type="spellEnd"/>
      <w:r w:rsidRPr="0023173D">
        <w:rPr>
          <w:rFonts w:ascii="Times New Roman" w:hAnsi="Times New Roman"/>
          <w:b w:val="0"/>
          <w:sz w:val="28"/>
          <w:szCs w:val="28"/>
        </w:rPr>
        <w:t>. Октябрьский</w:t>
      </w:r>
    </w:p>
    <w:p w:rsidR="00CA463D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3D" w:rsidRPr="00D24DCE" w:rsidRDefault="00CA463D" w:rsidP="00CA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9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proofErr w:type="spellStart"/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="0089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A463D" w:rsidRPr="00D24DCE" w:rsidRDefault="00CA463D" w:rsidP="00CA4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DAA" w:rsidRPr="005904B9" w:rsidRDefault="00066B6E" w:rsidP="00240B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</w:t>
      </w:r>
      <w:r w:rsidR="00240BDB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закона от 13 июля 2015 года №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220-ФЗ «Об организации регулярных перевозок пассажиров и багажа автомобильным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транспортом и городским наземным электрическим тра</w:t>
      </w:r>
      <w:r w:rsidR="00A10E55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нспортом в Российской Федерации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</w:t>
      </w:r>
      <w:r w:rsidR="00D771E6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отдельные законодательные акты Российской Федерации», областным законом от 30 мая 2014 года № 130-8-ОЗ «Об организации транспортного обслуживания населения автомобильным транспортом общего пользования в Архангельской области», Положением  об</w:t>
      </w:r>
      <w:proofErr w:type="gram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Устьянский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Устьянский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от 31 декабря 2015 года № 1398, администрация </w:t>
      </w:r>
      <w:proofErr w:type="spellStart"/>
      <w:r w:rsidR="00E91DAA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E91DAA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CA463D" w:rsidRPr="005904B9" w:rsidRDefault="00CA463D" w:rsidP="00CA4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B7AD4" w:rsidRPr="005904B9" w:rsidRDefault="00066B6E" w:rsidP="00066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маршрутов регулярных перевозок пассажиров и багажа автомобильным транспортом на территории </w:t>
      </w:r>
      <w:proofErr w:type="spellStart"/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FA70EC" w:rsidRP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прилагаемый к 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C64CF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 декабря 2015 года № 1399 «Об утверждении Порядка  подготовки и ведения Плана развития регулярных перевозок в муниципальном образовании «</w:t>
      </w:r>
      <w:proofErr w:type="spellStart"/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стьянский</w:t>
      </w:r>
      <w:proofErr w:type="spellEnd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904B9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новой редакции согласно приложению к данному </w:t>
      </w:r>
      <w:r w:rsidR="00BB7AD4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постановлению.</w:t>
      </w:r>
      <w:proofErr w:type="gramEnd"/>
    </w:p>
    <w:p w:rsidR="00CA463D" w:rsidRPr="005904B9" w:rsidRDefault="00BB7AD4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66B6E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A70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 подписания и подлежит размещению на официальном сайте администрации </w:t>
      </w:r>
      <w:proofErr w:type="spellStart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89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CA463D" w:rsidRPr="0059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63D" w:rsidRPr="005904B9" w:rsidRDefault="00CA463D" w:rsidP="00CA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273" w:rsidRPr="000E7273" w:rsidRDefault="001C64CF" w:rsidP="000E7273">
      <w:pPr>
        <w:suppressAutoHyphens/>
        <w:spacing w:after="0" w:line="240" w:lineRule="auto"/>
        <w:jc w:val="both"/>
        <w:rPr>
          <w:b/>
        </w:rPr>
        <w:sectPr w:rsidR="000E7273" w:rsidRPr="000E7273" w:rsidSect="00BF6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01B">
        <w:rPr>
          <w:rFonts w:ascii="Times New Roman" w:hAnsi="Times New Roman" w:cs="Times New Roman"/>
          <w:b/>
          <w:sz w:val="26"/>
          <w:szCs w:val="26"/>
        </w:rPr>
        <w:t>Г</w:t>
      </w:r>
      <w:r w:rsidR="00CA463D" w:rsidRPr="00A6201B">
        <w:rPr>
          <w:rFonts w:ascii="Times New Roman" w:hAnsi="Times New Roman" w:cs="Times New Roman"/>
          <w:b/>
          <w:sz w:val="26"/>
          <w:szCs w:val="26"/>
        </w:rPr>
        <w:t>лав</w:t>
      </w:r>
      <w:r w:rsidRPr="00A6201B">
        <w:rPr>
          <w:rFonts w:ascii="Times New Roman" w:hAnsi="Times New Roman" w:cs="Times New Roman"/>
          <w:b/>
          <w:sz w:val="26"/>
          <w:szCs w:val="26"/>
        </w:rPr>
        <w:t>а</w:t>
      </w:r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AD4" w:rsidRPr="00A6201B">
        <w:rPr>
          <w:rFonts w:ascii="Times New Roman" w:hAnsi="Times New Roman" w:cs="Times New Roman"/>
          <w:b/>
          <w:sz w:val="26"/>
          <w:szCs w:val="26"/>
        </w:rPr>
        <w:t>Устьянского</w:t>
      </w:r>
      <w:proofErr w:type="spellEnd"/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63D" w:rsidRPr="00A6201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066B6E" w:rsidRPr="00A6201B">
        <w:rPr>
          <w:rFonts w:ascii="Times New Roman" w:hAnsi="Times New Roman" w:cs="Times New Roman"/>
          <w:b/>
          <w:sz w:val="26"/>
          <w:szCs w:val="26"/>
        </w:rPr>
        <w:t xml:space="preserve">района                       </w:t>
      </w:r>
      <w:r w:rsidR="005904B9" w:rsidRPr="00A6201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6201B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="005904B9" w:rsidRPr="00A6201B">
        <w:rPr>
          <w:rFonts w:ascii="Times New Roman" w:hAnsi="Times New Roman" w:cs="Times New Roman"/>
          <w:b/>
          <w:sz w:val="26"/>
          <w:szCs w:val="26"/>
        </w:rPr>
        <w:t>С.А.Котлов</w:t>
      </w:r>
      <w:proofErr w:type="spellEnd"/>
    </w:p>
    <w:p w:rsidR="003C1352" w:rsidRPr="00491719" w:rsidRDefault="003C1352" w:rsidP="000E7273">
      <w:pPr>
        <w:pStyle w:val="Standard"/>
        <w:jc w:val="right"/>
        <w:rPr>
          <w:lang w:val="ru-RU"/>
        </w:rPr>
      </w:pPr>
      <w:r w:rsidRPr="00491719">
        <w:rPr>
          <w:lang w:val="ru-RU"/>
        </w:rPr>
        <w:lastRenderedPageBreak/>
        <w:t xml:space="preserve">Приложение 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>к постановлению администрации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proofErr w:type="spellStart"/>
      <w:r w:rsidRPr="00491719">
        <w:rPr>
          <w:lang w:val="ru-RU"/>
        </w:rPr>
        <w:t>Устьянского</w:t>
      </w:r>
      <w:proofErr w:type="spellEnd"/>
      <w:r w:rsidRPr="00491719">
        <w:rPr>
          <w:lang w:val="ru-RU"/>
        </w:rPr>
        <w:t xml:space="preserve"> муниципального района</w:t>
      </w:r>
    </w:p>
    <w:p w:rsidR="003C1352" w:rsidRPr="00491719" w:rsidRDefault="003C1352" w:rsidP="003C1352">
      <w:pPr>
        <w:pStyle w:val="Standard"/>
        <w:jc w:val="right"/>
        <w:rPr>
          <w:lang w:val="ru-RU"/>
        </w:rPr>
      </w:pPr>
      <w:r w:rsidRPr="00491719">
        <w:rPr>
          <w:lang w:val="ru-RU"/>
        </w:rPr>
        <w:t xml:space="preserve">от </w:t>
      </w:r>
      <w:r w:rsidR="00571556">
        <w:rPr>
          <w:lang w:val="ru-RU"/>
        </w:rPr>
        <w:t>11</w:t>
      </w:r>
      <w:r>
        <w:rPr>
          <w:lang w:val="ru-RU"/>
        </w:rPr>
        <w:t xml:space="preserve"> </w:t>
      </w:r>
      <w:r w:rsidR="00571556">
        <w:rPr>
          <w:lang w:val="ru-RU"/>
        </w:rPr>
        <w:t>августа</w:t>
      </w:r>
      <w:r w:rsidRPr="00491719">
        <w:rPr>
          <w:lang w:val="ru-RU"/>
        </w:rPr>
        <w:t xml:space="preserve"> 202</w:t>
      </w:r>
      <w:r>
        <w:rPr>
          <w:lang w:val="ru-RU"/>
        </w:rPr>
        <w:t>2</w:t>
      </w:r>
      <w:r w:rsidRPr="00491719">
        <w:rPr>
          <w:lang w:val="ru-RU"/>
        </w:rPr>
        <w:t xml:space="preserve"> года № </w:t>
      </w:r>
      <w:r w:rsidR="00571556">
        <w:rPr>
          <w:lang w:val="ru-RU"/>
        </w:rPr>
        <w:t>1482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proofErr w:type="spellStart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>Устьянского</w:t>
      </w:r>
      <w:proofErr w:type="spellEnd"/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</w:t>
      </w:r>
    </w:p>
    <w:tbl>
      <w:tblPr>
        <w:tblStyle w:val="a9"/>
        <w:tblpPr w:leftFromText="180" w:rightFromText="180" w:vertAnchor="text" w:horzAnchor="margin" w:tblpXSpec="center" w:tblpY="235"/>
        <w:tblW w:w="15734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67"/>
      </w:tblGrid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-вый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8C5C32">
        <w:tc>
          <w:tcPr>
            <w:tcW w:w="534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8C5C32">
        <w:trPr>
          <w:trHeight w:val="1341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 Шангалы- Ион-Горка-Советский-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-Октябрьский-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-7шт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000163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000164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4 км 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Спасская-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000135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Нагорская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Ульяновская-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000006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000139</w:t>
            </w:r>
          </w:p>
        </w:tc>
      </w:tr>
      <w:tr w:rsidR="00A43D5E" w:rsidRPr="00913D73" w:rsidTr="00906BD6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Мехреньга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-Мирный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п.Кизема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В.С.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55151E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000073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55151E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000176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000059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-4шт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000148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000149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Дудино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-Бор-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000150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000151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-Бережная-Бестужево-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000061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000152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000153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Дудино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-Бор-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а/д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000063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000157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Филинская</w:t>
            </w:r>
            <w:proofErr w:type="spell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Сарбала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Ульяновская-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000014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№- 000140</w:t>
            </w:r>
          </w:p>
        </w:tc>
      </w:tr>
      <w:tr w:rsidR="003E2D2A" w:rsidRPr="00913D73" w:rsidTr="008C5C32">
        <w:trPr>
          <w:trHeight w:val="416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gramEnd"/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Коновская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-Дубровская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000015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-3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000136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 000137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000138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-Бережная-Бестужево-Глубокое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000062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 000155</w:t>
            </w:r>
          </w:p>
        </w:tc>
      </w:tr>
      <w:tr w:rsidR="00BD5839" w:rsidRPr="00913D73" w:rsidTr="00906BD6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–Кондратовская - Бородинская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а/д  Шангалы -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FFFFFF" w:themeFill="background1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06BD6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06BD6" w:rsidRDefault="0055151E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№ 000072</w:t>
            </w:r>
          </w:p>
          <w:p w:rsidR="003E2D2A" w:rsidRPr="00906BD6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06BD6" w:rsidRDefault="0055151E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№ 000175</w:t>
            </w:r>
          </w:p>
        </w:tc>
      </w:tr>
      <w:tr w:rsidR="003E2D2A" w:rsidRPr="00913D73" w:rsidTr="008C5C32"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000056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Карты -1шт</w:t>
            </w:r>
          </w:p>
          <w:p w:rsidR="003E2D2A" w:rsidRPr="00913D73" w:rsidRDefault="003E2D2A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№- 000144</w:t>
            </w:r>
          </w:p>
        </w:tc>
      </w:tr>
      <w:tr w:rsidR="008C5C32" w:rsidRPr="00913D73" w:rsidTr="00906BD6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1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Кизема-Октябрьский</w:t>
            </w:r>
            <w:proofErr w:type="gramEnd"/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Кизема-Дмитриевский ЛПХ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-Кизема-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д.Алферовская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п.Первомайский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п.Казаково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д.Кадыевская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Глубокий – Бестужево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Березник – Вежа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отв.Орлово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-Мирный-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Бритвино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-Кизема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182,3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D5839" w:rsidRPr="00913D73" w:rsidTr="00906BD6">
        <w:tc>
          <w:tcPr>
            <w:tcW w:w="534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ондратовская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– Алферовская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отв. Первомайский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Синики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Алферовская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Щеколдинская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Кидюга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2F2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8C5C32">
        <w:trPr>
          <w:trHeight w:val="420"/>
        </w:trPr>
        <w:tc>
          <w:tcPr>
            <w:tcW w:w="534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519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– Березник – Вежа - отв. 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а/д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</w:tc>
        <w:tc>
          <w:tcPr>
            <w:tcW w:w="708" w:type="dxa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 4,кв 1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-1шт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 0000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  <w:p w:rsidR="003E2D2A" w:rsidRPr="00913D73" w:rsidRDefault="003E2D2A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Карты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№- 000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</w:t>
            </w: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0E7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55" w:rsidRDefault="00D76155" w:rsidP="006D6BBB">
      <w:pPr>
        <w:spacing w:after="0" w:line="240" w:lineRule="auto"/>
      </w:pPr>
      <w:r>
        <w:separator/>
      </w:r>
    </w:p>
  </w:endnote>
  <w:endnote w:type="continuationSeparator" w:id="0">
    <w:p w:rsidR="00D76155" w:rsidRDefault="00D76155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55" w:rsidRDefault="00D76155" w:rsidP="006D6BBB">
      <w:pPr>
        <w:spacing w:after="0" w:line="240" w:lineRule="auto"/>
      </w:pPr>
      <w:r>
        <w:separator/>
      </w:r>
    </w:p>
  </w:footnote>
  <w:footnote w:type="continuationSeparator" w:id="0">
    <w:p w:rsidR="00D76155" w:rsidRDefault="00D76155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1D1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FE2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2022-08-12T09:18:00Z</cp:lastPrinted>
  <dcterms:created xsi:type="dcterms:W3CDTF">2022-05-23T08:53:00Z</dcterms:created>
  <dcterms:modified xsi:type="dcterms:W3CDTF">2022-08-12T09:18:00Z</dcterms:modified>
</cp:coreProperties>
</file>