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C3" w:rsidRPr="00BD1AC3" w:rsidRDefault="00BD1AC3" w:rsidP="00BD1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D1AC3" w:rsidRPr="00BD1AC3" w:rsidRDefault="00BD1AC3" w:rsidP="00BD1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1AC3" w:rsidRPr="00BD1AC3" w:rsidRDefault="00BD1AC3" w:rsidP="00BD1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D1AC3" w:rsidRPr="00BD1AC3" w:rsidRDefault="00BD1AC3" w:rsidP="00BD1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>«Устьянский муниципальный район»</w:t>
      </w:r>
    </w:p>
    <w:p w:rsidR="00BD1AC3" w:rsidRPr="00BD1AC3" w:rsidRDefault="00BD1AC3" w:rsidP="00BD1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34B4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BD1A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1AC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134B4">
        <w:rPr>
          <w:rFonts w:ascii="Times New Roman" w:hAnsi="Times New Roman" w:cs="Times New Roman"/>
          <w:sz w:val="24"/>
          <w:szCs w:val="24"/>
        </w:rPr>
        <w:t>1281</w:t>
      </w:r>
    </w:p>
    <w:p w:rsidR="00BD1AC3" w:rsidRDefault="00BD1AC3" w:rsidP="003C74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4F7" w:rsidRPr="003C74F7" w:rsidRDefault="003C74F7" w:rsidP="00BD1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ИЗМЕНЕНИЯ</w:t>
      </w:r>
    </w:p>
    <w:p w:rsidR="003C74F7" w:rsidRPr="003C74F7" w:rsidRDefault="003C74F7" w:rsidP="00BD1AC3">
      <w:pPr>
        <w:pStyle w:val="1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74F7">
        <w:rPr>
          <w:rFonts w:ascii="Times New Roman" w:hAnsi="Times New Roman" w:cs="Times New Roman"/>
          <w:b w:val="0"/>
          <w:sz w:val="24"/>
          <w:szCs w:val="24"/>
        </w:rPr>
        <w:t>в муниципальную  программу</w:t>
      </w:r>
    </w:p>
    <w:p w:rsidR="003C74F7" w:rsidRPr="003C74F7" w:rsidRDefault="003C74F7" w:rsidP="00BD1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«Профилактика безнадзорности и правонарушений несовершеннолетних</w:t>
      </w:r>
    </w:p>
    <w:p w:rsidR="003C74F7" w:rsidRDefault="003C74F7" w:rsidP="00BD1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в Устьянском районе на 2018 – 2020 годы»</w:t>
      </w:r>
    </w:p>
    <w:p w:rsidR="00BD1AC3" w:rsidRPr="003C74F7" w:rsidRDefault="00BD1AC3" w:rsidP="00BD1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C3" w:rsidRPr="00BD1AC3" w:rsidRDefault="003C74F7" w:rsidP="00BD1A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>В паспорте Программы:</w:t>
      </w:r>
      <w:r w:rsidR="00BD1AC3" w:rsidRPr="00BD1AC3">
        <w:rPr>
          <w:rFonts w:ascii="Times New Roman" w:hAnsi="Times New Roman" w:cs="Times New Roman"/>
        </w:rPr>
        <w:t xml:space="preserve"> </w:t>
      </w:r>
    </w:p>
    <w:p w:rsidR="00BD1AC3" w:rsidRPr="00BD1AC3" w:rsidRDefault="00BD1AC3" w:rsidP="00BD1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4F7" w:rsidRPr="00BD1AC3" w:rsidRDefault="00BD1AC3" w:rsidP="00BD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Пункт, касающийся ц</w:t>
      </w:r>
      <w:r w:rsidRPr="00BD1AC3">
        <w:rPr>
          <w:rFonts w:ascii="Times New Roman" w:hAnsi="Times New Roman" w:cs="Times New Roman"/>
        </w:rPr>
        <w:t>елевы</w:t>
      </w:r>
      <w:r>
        <w:rPr>
          <w:rFonts w:ascii="Times New Roman" w:hAnsi="Times New Roman" w:cs="Times New Roman"/>
        </w:rPr>
        <w:t>х</w:t>
      </w:r>
      <w:r w:rsidRPr="00BD1AC3">
        <w:rPr>
          <w:rFonts w:ascii="Times New Roman" w:hAnsi="Times New Roman" w:cs="Times New Roman"/>
        </w:rPr>
        <w:t xml:space="preserve"> показател</w:t>
      </w:r>
      <w:r>
        <w:rPr>
          <w:rFonts w:ascii="Times New Roman" w:hAnsi="Times New Roman" w:cs="Times New Roman"/>
        </w:rPr>
        <w:t>ей</w:t>
      </w:r>
      <w:r w:rsidRPr="00BD1AC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BD1AC3">
        <w:rPr>
          <w:rFonts w:ascii="Times New Roman" w:hAnsi="Times New Roman" w:cs="Times New Roman"/>
        </w:rPr>
        <w:t>индикатор</w:t>
      </w:r>
      <w:r>
        <w:rPr>
          <w:rFonts w:ascii="Times New Roman" w:hAnsi="Times New Roman" w:cs="Times New Roman"/>
        </w:rPr>
        <w:t>ов</w:t>
      </w:r>
      <w:r w:rsidRPr="00BD1AC3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tbl>
      <w:tblPr>
        <w:tblW w:w="10211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1"/>
        <w:gridCol w:w="8460"/>
      </w:tblGrid>
      <w:tr w:rsidR="00BD1AC3" w:rsidRPr="00641387" w:rsidTr="00A813DE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3" w:rsidRPr="00641387" w:rsidRDefault="00BD1AC3" w:rsidP="00A81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1AC3">
              <w:rPr>
                <w:rFonts w:ascii="Times New Roman" w:hAnsi="Times New Roman" w:cs="Times New Roman"/>
              </w:rPr>
              <w:t>Целевые показатели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AC3">
              <w:rPr>
                <w:rFonts w:ascii="Times New Roman" w:hAnsi="Times New Roman" w:cs="Times New Roman"/>
              </w:rPr>
              <w:t>индикаторы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3" w:rsidRPr="00641387" w:rsidRDefault="00BD1AC3" w:rsidP="00BD1AC3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Программа по правовому просвещению несовершеннолетних, находящихся в конфликте с законом – 6 программ</w:t>
            </w:r>
          </w:p>
          <w:p w:rsidR="00BD1AC3" w:rsidRPr="00641387" w:rsidRDefault="00BD1AC3" w:rsidP="00BD1AC3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/>
                <w:sz w:val="18"/>
                <w:szCs w:val="18"/>
              </w:rPr>
              <w:t xml:space="preserve">Программа примирения по решению </w:t>
            </w:r>
            <w:proofErr w:type="spellStart"/>
            <w:r w:rsidRPr="00641387">
              <w:rPr>
                <w:rFonts w:ascii="Times New Roman" w:hAnsi="Times New Roman"/>
                <w:sz w:val="18"/>
                <w:szCs w:val="18"/>
              </w:rPr>
              <w:t>внутришкольных</w:t>
            </w:r>
            <w:proofErr w:type="spellEnd"/>
            <w:r w:rsidRPr="00641387">
              <w:rPr>
                <w:rFonts w:ascii="Times New Roman" w:hAnsi="Times New Roman"/>
                <w:sz w:val="18"/>
                <w:szCs w:val="18"/>
              </w:rPr>
              <w:t xml:space="preserve"> конфликтов – 5 программ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Конкурс  на </w:t>
            </w:r>
            <w:proofErr w:type="gramStart"/>
            <w:r w:rsidRPr="00641387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общественную КДН – 1 конкурс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 – 2 конкурса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Восстановительные технологии в виде реализации школьных Служб примирения в МБОУ – 5 технологий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Восстановительные технологии в виде деятельности территориальной службы примирения при ГБСУ АО «УСРЦН» - 6 технологий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Межведомственные профилактические операции, направленные на предупреждение безнадзорности, беспризорности и правонарушений несовершеннолетних – 9 операций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 – 5 семинаров-тренингов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Оказание социально-психологической и адресной помощи несовершеннолетним, возвратившимся из воспитательной колонии, специальных закрытых учреждений – 3 несовершеннолетних 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641387">
              <w:rPr>
                <w:rFonts w:ascii="Times New Roman" w:hAnsi="Times New Roman" w:cs="Times New Roman"/>
              </w:rPr>
              <w:t>на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1387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– 8 мероприятий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Доставка несовершеннолетних в специальные учебно-воспитательные заведения (по решению суда) – 6 несовершеннолетних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Профилактика и лечение от алкогольной зависимости родителей, воспитывающих несовершеннолетних детей – 15 человек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Проведение межведомственных рейдов в семьи, находящиеся в социально опасном положении (транспортные расходы) – 30 рейдов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 – </w:t>
            </w:r>
            <w:r>
              <w:rPr>
                <w:rFonts w:ascii="Times New Roman" w:hAnsi="Times New Roman" w:cs="Times New Roman"/>
              </w:rPr>
              <w:t>4</w:t>
            </w:r>
            <w:r w:rsidRPr="00641387">
              <w:rPr>
                <w:rFonts w:ascii="Times New Roman" w:hAnsi="Times New Roman" w:cs="Times New Roman"/>
              </w:rPr>
              <w:t>00 шт.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 </w:t>
            </w:r>
            <w:r w:rsidRPr="00641387">
              <w:rPr>
                <w:rFonts w:ascii="Times New Roman" w:hAnsi="Times New Roman"/>
              </w:rPr>
              <w:t>Вовлечение несовершеннолетних, состоящих на межведомственном учете, в дополнительную занятость – 30 человек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641387">
              <w:rPr>
                <w:rFonts w:ascii="Times New Roman" w:hAnsi="Times New Roman"/>
              </w:rPr>
              <w:t>на</w:t>
            </w:r>
            <w:proofErr w:type="gramEnd"/>
            <w:r w:rsidRPr="00641387">
              <w:rPr>
                <w:rFonts w:ascii="Times New Roman" w:hAnsi="Times New Roman"/>
              </w:rPr>
              <w:t xml:space="preserve"> </w:t>
            </w:r>
            <w:proofErr w:type="gramStart"/>
            <w:r w:rsidRPr="00641387">
              <w:rPr>
                <w:rFonts w:ascii="Times New Roman" w:hAnsi="Times New Roman"/>
              </w:rPr>
              <w:t>различного</w:t>
            </w:r>
            <w:proofErr w:type="gramEnd"/>
            <w:r w:rsidRPr="00641387">
              <w:rPr>
                <w:rFonts w:ascii="Times New Roman" w:hAnsi="Times New Roman"/>
              </w:rPr>
              <w:t xml:space="preserve"> вида учетах</w:t>
            </w:r>
            <w:r w:rsidRPr="00641387">
              <w:rPr>
                <w:rFonts w:ascii="Times New Roman" w:hAnsi="Times New Roman" w:cs="Times New Roman"/>
              </w:rPr>
              <w:t xml:space="preserve"> – 30 человек  (15 наставников, 15 подшефных)</w:t>
            </w:r>
          </w:p>
          <w:p w:rsidR="00BD1AC3" w:rsidRPr="00641387" w:rsidRDefault="00BD1AC3" w:rsidP="00BD1AC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«Устьянский муниципальный район» - 1</w:t>
            </w:r>
            <w:r>
              <w:rPr>
                <w:rFonts w:ascii="Times New Roman" w:hAnsi="Times New Roman" w:cs="Times New Roman"/>
              </w:rPr>
              <w:t>3</w:t>
            </w:r>
            <w:r w:rsidRPr="0064138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:rsidR="00BD1AC3" w:rsidRPr="00BD1AC3" w:rsidRDefault="00BD1AC3" w:rsidP="00BD1A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74F7" w:rsidRPr="003C74F7" w:rsidRDefault="003C74F7" w:rsidP="003C74F7">
      <w:pPr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пункт, касающийся объемов и источников финансирования программы изложить в следующей редакции:</w:t>
      </w:r>
    </w:p>
    <w:tbl>
      <w:tblPr>
        <w:tblW w:w="9311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042"/>
      </w:tblGrid>
      <w:tr w:rsidR="003C74F7" w:rsidRPr="003C74F7" w:rsidTr="00A813DE">
        <w:trPr>
          <w:cantSplit/>
          <w:trHeight w:val="7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F7" w:rsidRPr="003C74F7" w:rsidRDefault="003C74F7" w:rsidP="00A813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3C7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3C7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F7" w:rsidRPr="003C74F7" w:rsidRDefault="003C74F7" w:rsidP="00A813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260 000 руб.</w:t>
            </w:r>
          </w:p>
          <w:p w:rsidR="003C74F7" w:rsidRPr="003C74F7" w:rsidRDefault="003C74F7" w:rsidP="00A813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7">
              <w:rPr>
                <w:rFonts w:ascii="Times New Roman" w:hAnsi="Times New Roman" w:cs="Times New Roman"/>
                <w:sz w:val="24"/>
                <w:szCs w:val="24"/>
              </w:rPr>
              <w:t>В т.ч. из муниципального бюджета 620 000,00 руб.</w:t>
            </w:r>
          </w:p>
          <w:p w:rsidR="003C74F7" w:rsidRPr="003C74F7" w:rsidRDefault="003C74F7" w:rsidP="00A813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3C74F7" w:rsidRPr="003C74F7" w:rsidRDefault="003C74F7" w:rsidP="003C74F7">
      <w:pPr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 xml:space="preserve"> 2. В разделе 3 Программы  «</w:t>
      </w:r>
      <w:r w:rsidRPr="003C74F7">
        <w:rPr>
          <w:rFonts w:ascii="Times New Roman" w:hAnsi="Times New Roman" w:cs="Times New Roman"/>
          <w:bCs/>
          <w:sz w:val="24"/>
          <w:szCs w:val="24"/>
        </w:rPr>
        <w:t>Ресурсное обеспечение программы</w:t>
      </w:r>
      <w:r w:rsidRPr="003C74F7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3C74F7" w:rsidRPr="003C74F7" w:rsidRDefault="003C74F7" w:rsidP="003C74F7">
      <w:pPr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2.1 Абзац второй изложить в новой редакции:</w:t>
      </w:r>
    </w:p>
    <w:p w:rsidR="003C74F7" w:rsidRPr="003C74F7" w:rsidRDefault="003C74F7" w:rsidP="003C7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«Общий объем финансирования Программы составляет 260 000,00 руб., в том числе за счет средств районного бюджета – 260 000,00 руб.»</w:t>
      </w:r>
    </w:p>
    <w:p w:rsidR="003C74F7" w:rsidRPr="003C74F7" w:rsidRDefault="003C74F7" w:rsidP="003C74F7">
      <w:pPr>
        <w:pStyle w:val="2"/>
        <w:jc w:val="center"/>
      </w:pPr>
    </w:p>
    <w:p w:rsidR="003C74F7" w:rsidRPr="003C74F7" w:rsidRDefault="003C74F7" w:rsidP="003C74F7">
      <w:pPr>
        <w:pStyle w:val="2"/>
        <w:jc w:val="center"/>
      </w:pPr>
      <w:r w:rsidRPr="003C74F7">
        <w:t>Распределение</w:t>
      </w:r>
    </w:p>
    <w:p w:rsidR="003C74F7" w:rsidRPr="003C74F7" w:rsidRDefault="003C74F7" w:rsidP="003C74F7">
      <w:pPr>
        <w:pStyle w:val="2"/>
        <w:jc w:val="center"/>
      </w:pPr>
      <w:r w:rsidRPr="003C74F7">
        <w:t>объемов финансирования программы по источникам, направлениям расходования средств и по годам изложить в новой редакции:</w:t>
      </w:r>
    </w:p>
    <w:tbl>
      <w:tblPr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1986"/>
        <w:gridCol w:w="1056"/>
        <w:gridCol w:w="1176"/>
        <w:gridCol w:w="1176"/>
      </w:tblGrid>
      <w:tr w:rsidR="003C74F7" w:rsidRPr="003C74F7" w:rsidTr="00A813DE">
        <w:trPr>
          <w:cantSplit/>
          <w:trHeight w:val="623"/>
        </w:trPr>
        <w:tc>
          <w:tcPr>
            <w:tcW w:w="3015" w:type="dxa"/>
            <w:vMerge w:val="restart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 xml:space="preserve">Источники и направления финансирования </w:t>
            </w:r>
          </w:p>
        </w:tc>
        <w:tc>
          <w:tcPr>
            <w:tcW w:w="1986" w:type="dxa"/>
            <w:vMerge w:val="restart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Объем финансирования, всего</w:t>
            </w:r>
          </w:p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(рублей)</w:t>
            </w:r>
          </w:p>
        </w:tc>
        <w:tc>
          <w:tcPr>
            <w:tcW w:w="3051" w:type="dxa"/>
            <w:gridSpan w:val="3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В том числе по годам</w:t>
            </w:r>
          </w:p>
          <w:p w:rsidR="003C74F7" w:rsidRPr="003C74F7" w:rsidRDefault="003C74F7" w:rsidP="00A813DE">
            <w:pPr>
              <w:pStyle w:val="2"/>
              <w:spacing w:line="360" w:lineRule="auto"/>
            </w:pPr>
          </w:p>
        </w:tc>
      </w:tr>
      <w:tr w:rsidR="003C74F7" w:rsidRPr="003C74F7" w:rsidTr="00A813DE">
        <w:trPr>
          <w:cantSplit/>
          <w:trHeight w:val="622"/>
        </w:trPr>
        <w:tc>
          <w:tcPr>
            <w:tcW w:w="3015" w:type="dxa"/>
            <w:vMerge/>
          </w:tcPr>
          <w:p w:rsidR="003C74F7" w:rsidRPr="003C74F7" w:rsidRDefault="003C74F7" w:rsidP="00A813DE">
            <w:pPr>
              <w:pStyle w:val="2"/>
              <w:spacing w:line="360" w:lineRule="auto"/>
            </w:pPr>
          </w:p>
        </w:tc>
        <w:tc>
          <w:tcPr>
            <w:tcW w:w="1986" w:type="dxa"/>
            <w:vMerge/>
          </w:tcPr>
          <w:p w:rsidR="003C74F7" w:rsidRPr="003C74F7" w:rsidRDefault="003C74F7" w:rsidP="00A813DE">
            <w:pPr>
              <w:pStyle w:val="2"/>
              <w:spacing w:line="360" w:lineRule="auto"/>
            </w:pPr>
          </w:p>
        </w:tc>
        <w:tc>
          <w:tcPr>
            <w:tcW w:w="867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2018</w:t>
            </w:r>
          </w:p>
        </w:tc>
        <w:tc>
          <w:tcPr>
            <w:tcW w:w="1128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2019</w:t>
            </w:r>
          </w:p>
        </w:tc>
        <w:tc>
          <w:tcPr>
            <w:tcW w:w="1056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 xml:space="preserve">2020    </w:t>
            </w:r>
          </w:p>
        </w:tc>
      </w:tr>
      <w:tr w:rsidR="003C74F7" w:rsidRPr="003C74F7" w:rsidTr="00A813DE">
        <w:tc>
          <w:tcPr>
            <w:tcW w:w="3015" w:type="dxa"/>
          </w:tcPr>
          <w:p w:rsidR="003C74F7" w:rsidRPr="003C74F7" w:rsidRDefault="003C74F7" w:rsidP="00A813DE">
            <w:pPr>
              <w:pStyle w:val="2"/>
              <w:spacing w:line="360" w:lineRule="auto"/>
              <w:jc w:val="center"/>
            </w:pPr>
            <w:r w:rsidRPr="003C74F7">
              <w:t>1</w:t>
            </w:r>
          </w:p>
        </w:tc>
        <w:tc>
          <w:tcPr>
            <w:tcW w:w="1986" w:type="dxa"/>
          </w:tcPr>
          <w:p w:rsidR="003C74F7" w:rsidRPr="003C74F7" w:rsidRDefault="003C74F7" w:rsidP="00A813DE">
            <w:pPr>
              <w:pStyle w:val="2"/>
              <w:spacing w:line="360" w:lineRule="auto"/>
              <w:jc w:val="center"/>
            </w:pPr>
            <w:r w:rsidRPr="003C74F7">
              <w:t>2</w:t>
            </w:r>
          </w:p>
        </w:tc>
        <w:tc>
          <w:tcPr>
            <w:tcW w:w="867" w:type="dxa"/>
          </w:tcPr>
          <w:p w:rsidR="003C74F7" w:rsidRPr="003C74F7" w:rsidRDefault="003C74F7" w:rsidP="00A813DE">
            <w:pPr>
              <w:pStyle w:val="2"/>
              <w:spacing w:line="360" w:lineRule="auto"/>
              <w:jc w:val="center"/>
            </w:pPr>
            <w:r w:rsidRPr="003C74F7">
              <w:t>3</w:t>
            </w:r>
          </w:p>
        </w:tc>
        <w:tc>
          <w:tcPr>
            <w:tcW w:w="1128" w:type="dxa"/>
          </w:tcPr>
          <w:p w:rsidR="003C74F7" w:rsidRPr="003C74F7" w:rsidRDefault="003C74F7" w:rsidP="00A813DE">
            <w:pPr>
              <w:pStyle w:val="2"/>
              <w:spacing w:line="360" w:lineRule="auto"/>
              <w:jc w:val="center"/>
            </w:pPr>
            <w:r w:rsidRPr="003C74F7">
              <w:t>4</w:t>
            </w:r>
          </w:p>
        </w:tc>
        <w:tc>
          <w:tcPr>
            <w:tcW w:w="1056" w:type="dxa"/>
          </w:tcPr>
          <w:p w:rsidR="003C74F7" w:rsidRPr="003C74F7" w:rsidRDefault="003C74F7" w:rsidP="00A813DE">
            <w:pPr>
              <w:pStyle w:val="2"/>
              <w:spacing w:line="360" w:lineRule="auto"/>
              <w:jc w:val="center"/>
            </w:pPr>
            <w:r w:rsidRPr="003C74F7">
              <w:t>5</w:t>
            </w:r>
          </w:p>
        </w:tc>
      </w:tr>
      <w:tr w:rsidR="003C74F7" w:rsidRPr="003C74F7" w:rsidTr="00A813DE">
        <w:trPr>
          <w:trHeight w:val="982"/>
        </w:trPr>
        <w:tc>
          <w:tcPr>
            <w:tcW w:w="3015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Всего по программе,</w:t>
            </w:r>
          </w:p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В том числе:</w:t>
            </w:r>
          </w:p>
        </w:tc>
        <w:tc>
          <w:tcPr>
            <w:tcW w:w="1986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val="en-US" w:eastAsia="ar-SA"/>
              </w:rPr>
              <w:t>26</w:t>
            </w:r>
            <w:r w:rsidRPr="003C74F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val="en-US" w:eastAsia="ar-SA"/>
              </w:rPr>
              <w:t>6</w:t>
            </w:r>
            <w:r w:rsidRPr="003C74F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eastAsia="ar-SA"/>
              </w:rPr>
              <w:t>100 000,0</w:t>
            </w:r>
          </w:p>
        </w:tc>
        <w:tc>
          <w:tcPr>
            <w:tcW w:w="1056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eastAsia="ar-SA"/>
              </w:rPr>
              <w:t>100 000,0</w:t>
            </w:r>
          </w:p>
        </w:tc>
      </w:tr>
      <w:tr w:rsidR="003C74F7" w:rsidRPr="003C74F7" w:rsidTr="00A813DE">
        <w:trPr>
          <w:trHeight w:val="70"/>
        </w:trPr>
        <w:tc>
          <w:tcPr>
            <w:tcW w:w="3015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>Местный бюджет</w:t>
            </w:r>
          </w:p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t xml:space="preserve"> </w:t>
            </w:r>
          </w:p>
        </w:tc>
        <w:tc>
          <w:tcPr>
            <w:tcW w:w="1986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val="en-US" w:eastAsia="ar-SA"/>
              </w:rPr>
              <w:t>26</w:t>
            </w:r>
            <w:r w:rsidRPr="003C74F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val="en-US" w:eastAsia="ar-SA"/>
              </w:rPr>
              <w:t>6</w:t>
            </w:r>
            <w:r w:rsidRPr="003C74F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3C74F7" w:rsidRPr="003C74F7" w:rsidRDefault="003C74F7" w:rsidP="00A813DE">
            <w:pPr>
              <w:pStyle w:val="2"/>
              <w:spacing w:line="360" w:lineRule="auto"/>
              <w:rPr>
                <w:lang w:eastAsia="ar-SA"/>
              </w:rPr>
            </w:pPr>
            <w:r w:rsidRPr="003C74F7">
              <w:rPr>
                <w:lang w:eastAsia="ar-SA"/>
              </w:rPr>
              <w:t>100 000,0</w:t>
            </w:r>
          </w:p>
          <w:p w:rsidR="003C74F7" w:rsidRPr="003C74F7" w:rsidRDefault="003C74F7" w:rsidP="00A813DE">
            <w:pPr>
              <w:pStyle w:val="2"/>
              <w:spacing w:line="360" w:lineRule="auto"/>
            </w:pPr>
          </w:p>
        </w:tc>
        <w:tc>
          <w:tcPr>
            <w:tcW w:w="1056" w:type="dxa"/>
          </w:tcPr>
          <w:p w:rsidR="003C74F7" w:rsidRPr="003C74F7" w:rsidRDefault="003C74F7" w:rsidP="00A813DE">
            <w:pPr>
              <w:pStyle w:val="2"/>
              <w:spacing w:line="360" w:lineRule="auto"/>
            </w:pPr>
            <w:r w:rsidRPr="003C74F7">
              <w:rPr>
                <w:bCs/>
                <w:lang w:eastAsia="ar-SA"/>
              </w:rPr>
              <w:t>100 000,0</w:t>
            </w:r>
          </w:p>
        </w:tc>
      </w:tr>
    </w:tbl>
    <w:p w:rsidR="00E13BC4" w:rsidRPr="003C74F7" w:rsidRDefault="00E13BC4" w:rsidP="003C7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4F7" w:rsidRPr="003C74F7" w:rsidRDefault="003C74F7" w:rsidP="003C7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4F7">
        <w:rPr>
          <w:rFonts w:ascii="Times New Roman" w:hAnsi="Times New Roman" w:cs="Times New Roman"/>
          <w:sz w:val="24"/>
          <w:szCs w:val="24"/>
        </w:rPr>
        <w:t>3. В приложениях к программе таблицу №1 и таблицу №2, изложить в новой редакции:</w:t>
      </w:r>
    </w:p>
    <w:sectPr w:rsidR="003C74F7" w:rsidRPr="003C74F7" w:rsidSect="00E1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F30"/>
    <w:multiLevelType w:val="hybridMultilevel"/>
    <w:tmpl w:val="C12E8A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34353"/>
    <w:multiLevelType w:val="hybridMultilevel"/>
    <w:tmpl w:val="88A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4F7"/>
    <w:rsid w:val="003C74F7"/>
    <w:rsid w:val="006134B4"/>
    <w:rsid w:val="00BD1AC3"/>
    <w:rsid w:val="00E1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C4"/>
  </w:style>
  <w:style w:type="paragraph" w:styleId="1">
    <w:name w:val="heading 1"/>
    <w:basedOn w:val="a"/>
    <w:next w:val="a"/>
    <w:link w:val="10"/>
    <w:qFormat/>
    <w:rsid w:val="003C74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4F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3C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74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7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D1AC3"/>
    <w:pPr>
      <w:ind w:left="720"/>
      <w:contextualSpacing/>
    </w:pPr>
  </w:style>
  <w:style w:type="paragraph" w:customStyle="1" w:styleId="ConsPlusNonformat">
    <w:name w:val="ConsPlusNonformat"/>
    <w:rsid w:val="00BD1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</cp:revision>
  <cp:lastPrinted>2017-11-15T10:22:00Z</cp:lastPrinted>
  <dcterms:created xsi:type="dcterms:W3CDTF">2017-11-14T18:00:00Z</dcterms:created>
  <dcterms:modified xsi:type="dcterms:W3CDTF">2017-11-15T10:23:00Z</dcterms:modified>
</cp:coreProperties>
</file>