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22" w:rsidRPr="00671222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sub_100000"/>
      <w:r w:rsidRPr="00671222">
        <w:rPr>
          <w:rFonts w:ascii="Times New Roman" w:eastAsia="Times New Roman" w:hAnsi="Times New Roman" w:cs="Times New Roman"/>
          <w:b/>
          <w:sz w:val="26"/>
          <w:szCs w:val="26"/>
        </w:rPr>
        <w:t>Приложение</w:t>
      </w:r>
    </w:p>
    <w:p w:rsidR="00E749DF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626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C075BE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>Устьянск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C075BE" w:rsidRPr="0092417B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A150F">
        <w:rPr>
          <w:rFonts w:ascii="Times New Roman" w:eastAsia="Times New Roman" w:hAnsi="Times New Roman" w:cs="Times New Roman"/>
          <w:sz w:val="26"/>
          <w:szCs w:val="26"/>
        </w:rPr>
        <w:t xml:space="preserve">22 </w:t>
      </w:r>
      <w:r w:rsidR="001949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ноя</w:t>
      </w:r>
      <w:r w:rsidR="009E3A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бря</w:t>
      </w:r>
      <w:r w:rsidR="0092417B"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D51A5"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92417B"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3A15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1701</w:t>
      </w:r>
    </w:p>
    <w:p w:rsidR="00C075BE" w:rsidRPr="001D3DC3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671222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671222" w:rsidP="00DC01A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МУНИЦИПАЛЬНАЯ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ПРОГРАММА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«Развитие образования  </w:t>
      </w:r>
      <w:proofErr w:type="spellStart"/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  района»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381A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671222" w:rsidRDefault="00671222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671222" w:rsidRPr="00C075BE" w:rsidRDefault="00671222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DC01A0" w:rsidRDefault="00DC01A0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3A1554" w:rsidRDefault="003A1554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DC01A0" w:rsidRDefault="00DC01A0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Паспорт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района»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спорта, туризма и молодежи администрации МО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  <w:p w:rsidR="00C075BE" w:rsidRPr="00C075BE" w:rsidRDefault="00C075BE" w:rsidP="00381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МО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атели (индикаторы)  программы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данной программы   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Подпрограмма№1  «Развитие  общего и дополнительного образования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Подпрограмма№2 «Создание  современной (безопасной) инфраструктуры образовательных организаций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 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 в 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Подпрограмма№4 «Создание условий для развития одаренных детей»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программы осуществляется из бюджета МО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proofErr w:type="gram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5E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D1D19" w:rsidRPr="000D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5EB6">
              <w:rPr>
                <w:rFonts w:ascii="Times New Roman" w:eastAsia="Times New Roman" w:hAnsi="Times New Roman" w:cs="Times New Roman"/>
                <w:sz w:val="24"/>
                <w:szCs w:val="24"/>
              </w:rPr>
              <w:t>094</w:t>
            </w:r>
            <w:r w:rsidR="000D1D19" w:rsidRPr="000D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5EB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  <w:r w:rsidR="000D1D19" w:rsidRPr="000D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5EB6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  <w:r w:rsidR="000D1D19" w:rsidRPr="000D1D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B5EB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EB5EB6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5EB6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5EB6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B5E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EB5EB6">
              <w:rPr>
                <w:rFonts w:ascii="Times New Roman" w:eastAsia="Times New Roman" w:hAnsi="Times New Roman" w:cs="Times New Roman"/>
                <w:sz w:val="24"/>
                <w:szCs w:val="24"/>
              </w:rPr>
              <w:t>3 490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5EB6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5EB6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B5E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B15525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бюджета – </w:t>
            </w:r>
            <w:r w:rsidR="00BA3047" w:rsidRPr="00BA3047"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EB5EB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BA3047" w:rsidRPr="00BA3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5EB6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  <w:r w:rsidR="00BA3047" w:rsidRPr="00BA3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5EB6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  <w:r w:rsidR="00BA3047" w:rsidRPr="00BA30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5E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A3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– 0,00</w:t>
            </w:r>
          </w:p>
        </w:tc>
      </w:tr>
      <w:tr w:rsidR="00B15525" w:rsidRPr="00C075BE" w:rsidTr="0007340C">
        <w:trPr>
          <w:cantSplit/>
          <w:trHeight w:val="324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15525" w:rsidRPr="00C075BE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07340C" w:rsidRDefault="00B15525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Подпрограмма№1 «Развитие  общего и дополнительного образования </w:t>
            </w:r>
            <w:proofErr w:type="spellStart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Устьянского</w:t>
            </w:r>
            <w:proofErr w:type="spellEnd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детей в возрасте в возрасте до 3 лет, обеспеченных доступ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  дошкольного образования;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граждан положительно оценивших качество услуг психолог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««Поддержка семей, имеющих детей»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 заработной   платы педагогов  ДОУ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соглашением Ми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нистерством образования и науки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5479E3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-100% освоения 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-95% 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выполнение показателя средней  заработной   платы педагогов  школ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соглашением Министерством образования и науки 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 к концу программы не ниже 3,6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  <w:p w:rsidR="00E60622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- 100%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-100 % педагогов прошли курсовую переподготовку (от потребности)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- 50% учителей общеобразовательных организаций, вовлеченных в национальную систему профессионального роста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«Современный учитель»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- 90% детей, получающих горячее питание в образовательных организациях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-80% 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C075BE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- 95% участников открытых онлайн-уроков, реализуемых с учетом опыта цикла открытых уроков «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525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15525" w:rsidRPr="00C075BE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- 30% обучающихся  охваченных в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технозонах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«ДАТА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ребенка»;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- 8 общеобразовательных организаций, расположенных в сельской местности и</w:t>
            </w:r>
          </w:p>
          <w:p w:rsidR="00057123" w:rsidRDefault="00B2391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 городах, обновивших материально-техническую базу для реализации основных и дополнительных общеобразовательных программ</w:t>
            </w:r>
            <w: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цифрового, и гуманитарного профилей (Точки роста) НП «Современная школа»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5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</w:t>
            </w:r>
            <w:r w:rsid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цифровой образовательной среды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среда»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E51587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100% выполнение показателя средней  заработной   платы педаго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гов дополнительного образования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соглашением Министерством образования и науки 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BE176D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- 6</w:t>
            </w:r>
            <w:r w:rsid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B15525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- 100% детей, проживающих в интернате, получают горячее питание;</w:t>
            </w:r>
          </w:p>
          <w:p w:rsidR="00737C52" w:rsidRDefault="00737C52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- 100 % </w:t>
            </w: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ограниченными возможностями здоровья, сирот и инвалидов в дошкольных образовательных организациях получаю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бесплатное 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37C52" w:rsidRPr="00BE176D" w:rsidRDefault="00737C52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- 100 % </w:t>
            </w: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ограниченными возможностями осваивающих образовательные программы получающих бесплатное двухразовое 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3FCD" w:rsidRPr="00C73246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% образовательных организаций оснащен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934E4" w:rsidRDefault="007934E4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детей, осваивающих образовательные программы начального общего образования, получают горячее питание</w:t>
            </w:r>
            <w:r w:rsid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672C2" w:rsidRPr="00737C52" w:rsidRDefault="00BB6E7B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детей, получающих услугу по подвозу на олимпиады, конкурсы, мероприятия</w:t>
            </w:r>
            <w:proofErr w:type="gramStart"/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672C2"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4672C2" w:rsidRPr="00737C52" w:rsidRDefault="00BB6E7B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м</w:t>
            </w:r>
            <w:r w:rsidR="004672C2"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 этап – 35%</w:t>
            </w:r>
          </w:p>
          <w:p w:rsidR="004672C2" w:rsidRPr="00737C52" w:rsidRDefault="00BB6E7B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региональный этап – 6%.</w:t>
            </w:r>
          </w:p>
          <w:p w:rsidR="00B15525" w:rsidRPr="00381A8A" w:rsidRDefault="00B15525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Подпрограмма№2 «Создание  современной (безопасной) инфраструктуры образовательных организаций </w:t>
            </w:r>
            <w:proofErr w:type="spellStart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Устьянского</w:t>
            </w:r>
            <w:proofErr w:type="spellEnd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»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Снижение до 35%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7A2217" w:rsidRDefault="007A2217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-100%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 образовательных </w:t>
            </w:r>
            <w:proofErr w:type="gramStart"/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установлена пожарная сигнализация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 муниципальных общеобразовательных учреждений с моделью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образовательной среды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«Цифровая образовательная среда»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A2217" w:rsidRPr="00B71B7A" w:rsidRDefault="007A2217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B1B93"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 образовательных учреждений, в которых установлен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1B93"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видеонаблюдение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залов с обновленной материально-технической  базой  для занятий физической культурой и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общеобразовательных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- 40%  информационно библиотечных центров в числе общего количества школьных библиотек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1B7A" w:rsidRPr="00B71B7A" w:rsidRDefault="0061045B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Подпрограмма№3 </w:t>
            </w:r>
            <w:r w:rsidRPr="00610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Отдых   и занятость детей  в  каникулярный  период</w:t>
            </w:r>
            <w:r w:rsidR="00B71B7A" w:rsidRPr="00B7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действующих ме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-5%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числа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состоящих на различного вида профилактических учетах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охвачены трудоустройством в т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-93% детей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организованным оздоровлением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подлежащих оздоровлению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C075BE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525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F26AAA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Подпрограмма№4 «Создание условий для развития одаренных детей»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- 50%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охваченных технической деятельностью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детей, охваченных </w:t>
            </w:r>
            <w:proofErr w:type="gramStart"/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деятельностью;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с ОВЗ охваченных программами дополнительного </w:t>
            </w:r>
            <w:proofErr w:type="gramStart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</w:p>
          <w:p w:rsidR="0061045B" w:rsidRDefault="0061045B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-8% стали участниками   районного праздника  «Юные дарования </w:t>
            </w:r>
            <w:proofErr w:type="spellStart"/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A3511F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во всероссийской олимпиаде школьников:</w:t>
            </w:r>
          </w:p>
          <w:p w:rsidR="00A3511F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– 60%            Муниципальный этап – 35%</w:t>
            </w:r>
            <w:r>
              <w:t xml:space="preserve"> </w:t>
            </w:r>
          </w:p>
          <w:p w:rsidR="00B15525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– 6%            Заключительный этап -0,06%</w:t>
            </w:r>
          </w:p>
          <w:p w:rsidR="007A2217" w:rsidRPr="007A2217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Подпрограмма№5 «Создание условий для реализации программы»</w:t>
            </w:r>
          </w:p>
          <w:p w:rsidR="007A2217" w:rsidRPr="00A52503" w:rsidRDefault="007A2217" w:rsidP="00DF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-Эффективность реализации муниципальной программ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ниже 0,9</w:t>
            </w:r>
          </w:p>
        </w:tc>
      </w:tr>
      <w:tr w:rsidR="007A2217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17" w:rsidRPr="00F26AAA" w:rsidRDefault="007A2217" w:rsidP="0036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17" w:rsidRPr="00A52503" w:rsidRDefault="007A2217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За период реализации муниципальной программы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годы»:</w:t>
      </w:r>
    </w:p>
    <w:p w:rsidR="00C075BE" w:rsidRP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учреждений на основе Аналитических справок по итогам учебного года. Аналитические данные являются основной для рейтинга образовательных учреждений и стимулирования труда руководителей образовательных учреждений.</w:t>
      </w:r>
    </w:p>
    <w:p w:rsidR="00C075BE" w:rsidRP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Произошло увеличение заработной платы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В 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районе  на  1 сентября  2019 года  количество 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детей, обучающихся  в общеобразовательных учреждениях  составляет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4991, в том числе:  школьников  - 3338,  детей  дошкольников – 1653. </w:t>
      </w:r>
    </w:p>
    <w:p w:rsidR="00C075BE" w:rsidRPr="00C075BE" w:rsidRDefault="00C075BE" w:rsidP="00C0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 муниципальных образовательных учреждениях находится 127(71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="00DF2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ДОЛ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«Колоса» и других хоз.) 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- 58 (62)% учреждений;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общеобразовательных, дошкольных организаций и дополнительного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района, характеризуются высокой степенью износа.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Из 127объектов школьного, дошкольного и дополнительного образования, ремонт намечается   осуществить до 2021 года  на   49 объектах.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стоят  задачи, определенные реализацией Указа Президента РФ от 7 мая 2018года №204 «О национальных целях и стратегических задачах развития Российской Федерации на период  до 2024 года», национального проекта «Образование»</w:t>
      </w:r>
      <w:r w:rsidR="003D7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региональными проектами: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«Современная школа»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«Успех каждого ребенка»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«Поддержка семей, имеющих детей»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«Цифровая образовательная среда»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«Учитель будущего»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«Социальная активность»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-Внедрение во всех образовательных организациях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базовых навыков и умений, повышение их мотивации к обучению и вовлеченности в образовательный процесс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-Обеспечение детей в возрасте от 5 до 18 лет доступных условий для воспитания гармонично развитой и социально ответственной личности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семье, повышения психолого-педагогической компетентности родителей обучающихся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во всех образовательных организациях всех уровней современной и безопасной цифровой образовательной среды, обеспечивающей высокое качество и доступность образования всех видов и уровней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-Внедрение национальной системы профессионального роста педагогических работников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емонт зданий дошкольных образовательных организаций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О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беспечение условий для выявления и развития талантливых детей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беспечение условий для  обучения детей с ограниченными возможностями здоровья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587" w:rsidRPr="00C075BE" w:rsidRDefault="00E51587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Настоящая программа разработана для достижения основной цели - повышение доступности, качества и эффективности образования 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районе с учетом запросов личности, общества и государства.</w:t>
      </w:r>
      <w:r w:rsidR="00F2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Программные мероприятия направлены на решение следующих задач: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1.Создать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2. Обеспечить современные (безопасные) условия для организации общего и дополнительного образования в 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районе.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3. Организация  и обеспечение отдыха, оздоровления и занятости детей  в каникулярный период.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</w:r>
    </w:p>
    <w:p w:rsid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5. Обеспечить эффективн</w:t>
      </w:r>
      <w:r w:rsidR="00DF2215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DF221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органов исполнительной власти в сфере образования</w:t>
      </w:r>
    </w:p>
    <w:p w:rsidR="00C075BE" w:rsidRPr="00C075BE" w:rsidRDefault="00C075BE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Решение указанных задач будет осуществляться в рамках следующих подпрограмм: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Развитие общего и дополнительного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современной</w:t>
      </w:r>
      <w:r w:rsidR="00F26AAA">
        <w:rPr>
          <w:rFonts w:ascii="Times New Roman" w:eastAsia="Times New Roman" w:hAnsi="Times New Roman" w:cs="Times New Roman"/>
          <w:sz w:val="24"/>
          <w:szCs w:val="24"/>
        </w:rPr>
        <w:t xml:space="preserve"> (безопасной)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образовательных организаций </w:t>
      </w:r>
      <w:proofErr w:type="spellStart"/>
      <w:r w:rsidR="002A4767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2A476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Отдых  </w:t>
      </w:r>
      <w:r w:rsidR="0061045B">
        <w:rPr>
          <w:rFonts w:ascii="Times New Roman" w:eastAsia="Times New Roman" w:hAnsi="Times New Roman" w:cs="Times New Roman"/>
          <w:sz w:val="24"/>
          <w:szCs w:val="24"/>
        </w:rPr>
        <w:t xml:space="preserve"> и занятость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детей  в  каникулярный  период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Создания условий для развития одаренных детей.</w:t>
      </w:r>
    </w:p>
    <w:p w:rsidR="00C075BE" w:rsidRPr="00C075BE" w:rsidRDefault="002A4767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реализации программы</w:t>
      </w:r>
      <w:r w:rsidR="00C075BE" w:rsidRPr="00C075BE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Выполнение 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E2063C" w:rsidRPr="00C075BE" w:rsidRDefault="00E2063C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2020-2024 годы.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DF2215" w:rsidRPr="00C075BE" w:rsidRDefault="00DF2215" w:rsidP="00057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Мероприятия Программы финансируются за счет средств, предусмотренных в бюджете МО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области и федерации на соответствующие финансовые годы (приложение 1).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DF2215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программы составляет </w:t>
      </w:r>
      <w:r w:rsidR="007D1EEC" w:rsidRPr="007D1EEC">
        <w:rPr>
          <w:rFonts w:ascii="Times New Roman" w:eastAsia="Times New Roman" w:hAnsi="Times New Roman" w:cs="Times New Roman"/>
          <w:sz w:val="24"/>
          <w:szCs w:val="24"/>
        </w:rPr>
        <w:t xml:space="preserve">4 915 426 099,49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рублей. Распределение объемов финансирования по годам и источникам финансирования приведено                                 в приложении 3.</w:t>
      </w:r>
    </w:p>
    <w:p w:rsidR="00C075BE" w:rsidRPr="00DF2215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215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DF2215" w:rsidRDefault="002A4767" w:rsidP="002A4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7F3D">
        <w:rPr>
          <w:rFonts w:ascii="Times New Roman" w:eastAsia="Times New Roman" w:hAnsi="Times New Roman" w:cs="Times New Roman"/>
          <w:sz w:val="24"/>
          <w:szCs w:val="24"/>
        </w:rPr>
        <w:t>Исполнитель муниципальной программы – Управление образования, осуществляет руководство и текущее управление реализацией муниципальной программой, разрабатывает в пределах своей компетентности муниципальные правовые акты, необходимые для её реализации, проводит анализ и формирует предложения по рациональному использованию финансовых р</w:t>
      </w:r>
      <w:r w:rsidR="00EC63CD" w:rsidRPr="00CF7F3D">
        <w:rPr>
          <w:rFonts w:ascii="Times New Roman" w:eastAsia="Times New Roman" w:hAnsi="Times New Roman" w:cs="Times New Roman"/>
          <w:sz w:val="24"/>
          <w:szCs w:val="24"/>
        </w:rPr>
        <w:t>есурсов муниципальной программы</w:t>
      </w:r>
      <w:r w:rsidR="00EC63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согласно Постановления №1070 от 02 октября 2017 года «Об утверждении Положения о порядке формирования муниципальных заданий </w:t>
      </w:r>
      <w:r w:rsidR="00EC63CD" w:rsidRPr="00DF2215">
        <w:rPr>
          <w:rFonts w:ascii="Times New Roman" w:eastAsia="Times New Roman" w:hAnsi="Times New Roman" w:cs="Times New Roman"/>
          <w:bCs/>
          <w:sz w:val="24"/>
          <w:szCs w:val="24"/>
        </w:rPr>
        <w:t>муниципальным учреждениям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proofErr w:type="gramEnd"/>
      <w:r w:rsidR="00EC63CD" w:rsidRPr="00DF221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и порядке финансового обеспечения выполнения этих заданий», Постановления №2310 от 14 октября 2011 года 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</w:t>
      </w:r>
      <w:proofErr w:type="gram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отдельные постановления администрации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r w:rsidR="00CF7F3D" w:rsidRPr="00DF221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по вопросам финансового обеспечения муниципальных учреждений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r w:rsidR="00CF7F3D" w:rsidRPr="00DF2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признании </w:t>
      </w:r>
      <w:proofErr w:type="gramStart"/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>утратившими</w:t>
      </w:r>
      <w:proofErr w:type="gramEnd"/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силу отдельных постановлений 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2A4767" w:rsidP="00DF2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3D">
        <w:rPr>
          <w:rFonts w:ascii="Times New Roman" w:eastAsia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муниципальной программы, уточняются объемы финансирования за счет средств бюджета муниципального образования «</w:t>
      </w:r>
      <w:proofErr w:type="spellStart"/>
      <w:r w:rsidRPr="00CF7F3D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F7F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а также перечень мероприятий для реализации муниципальной программы.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E79" w:rsidRDefault="00F50E79" w:rsidP="000734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F2740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F27404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F27404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DF2215" w:rsidRPr="002A4767" w:rsidRDefault="00F27404" w:rsidP="000571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04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 муниципальной программы могут ежегодно корректироваться с учетом выделяемых на реализацию муниципальной программы финансовых средств и необходимости обеспечения решения поставленных задач. Управление образования обеспечивает согласованные действия по подготовке и реализации программных мероприятий, целевому и эффективному использованию бюджетных средств, а также подготавливает информацию о ходе реализации муниципальной программы в установленном порядке и в установленные сроки.</w:t>
      </w:r>
    </w:p>
    <w:p w:rsidR="002A4767" w:rsidRDefault="002A4767" w:rsidP="002A4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07340C" w:rsidRDefault="0007340C" w:rsidP="002A47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7340C">
        <w:rPr>
          <w:rFonts w:ascii="Times New Roman" w:hAnsi="Times New Roman"/>
          <w:b/>
          <w:sz w:val="24"/>
          <w:szCs w:val="24"/>
        </w:rPr>
        <w:t>рогноз конечных результатов муниципальной программы</w:t>
      </w:r>
    </w:p>
    <w:p w:rsidR="00EA1DC1" w:rsidRPr="009A6508" w:rsidRDefault="00EA1DC1" w:rsidP="00DF221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В рамках реализации Программы, при запланированных объемах финансирования, ожидается достижение следующих результатов, которые изложены в подпрограммах: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 xml:space="preserve">Подпрограмма№1  «Развитие  общего и дополнительного образования </w:t>
      </w:r>
      <w:proofErr w:type="spellStart"/>
      <w:r w:rsidRPr="009A6508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Pr="009A6508">
        <w:rPr>
          <w:rFonts w:ascii="Times New Roman" w:hAnsi="Times New Roman"/>
          <w:sz w:val="24"/>
          <w:szCs w:val="24"/>
        </w:rPr>
        <w:t xml:space="preserve"> района»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Подпрограмма№2 «Создание  современной (безопасной) инфраструктуры образовательных</w:t>
      </w:r>
      <w:r w:rsidR="00DF2215">
        <w:rPr>
          <w:rFonts w:ascii="Times New Roman" w:hAnsi="Times New Roman"/>
          <w:sz w:val="24"/>
          <w:szCs w:val="24"/>
        </w:rPr>
        <w:t xml:space="preserve"> организаций </w:t>
      </w:r>
      <w:proofErr w:type="spellStart"/>
      <w:r w:rsidR="00DF2215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="00DF2215">
        <w:rPr>
          <w:rFonts w:ascii="Times New Roman" w:hAnsi="Times New Roman"/>
          <w:sz w:val="24"/>
          <w:szCs w:val="24"/>
        </w:rPr>
        <w:t xml:space="preserve"> района</w:t>
      </w:r>
      <w:r w:rsidRPr="009A6508">
        <w:rPr>
          <w:rFonts w:ascii="Times New Roman" w:hAnsi="Times New Roman"/>
          <w:sz w:val="24"/>
          <w:szCs w:val="24"/>
        </w:rPr>
        <w:t>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 xml:space="preserve">Подпрограмма№3 «Отдых </w:t>
      </w:r>
      <w:r w:rsidR="00057123">
        <w:rPr>
          <w:rFonts w:ascii="Times New Roman" w:hAnsi="Times New Roman"/>
          <w:sz w:val="24"/>
          <w:szCs w:val="24"/>
        </w:rPr>
        <w:t xml:space="preserve">и занятость </w:t>
      </w:r>
      <w:r w:rsidRPr="009A6508">
        <w:rPr>
          <w:rFonts w:ascii="Times New Roman" w:hAnsi="Times New Roman"/>
          <w:sz w:val="24"/>
          <w:szCs w:val="24"/>
        </w:rPr>
        <w:t>детей в каникулярное время»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Подпрограмма№4 «Создание условий для развития одаренных детей»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DF2215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Подпрограмма№5 «Создание условий для реализации программы»</w:t>
      </w:r>
      <w:r w:rsidR="00DF2215">
        <w:rPr>
          <w:rFonts w:ascii="Times New Roman" w:hAnsi="Times New Roman"/>
          <w:sz w:val="24"/>
          <w:szCs w:val="24"/>
        </w:rPr>
        <w:t>.</w:t>
      </w:r>
    </w:p>
    <w:p w:rsidR="002A4767" w:rsidRPr="002A4767" w:rsidRDefault="002A4767" w:rsidP="002A4767">
      <w:pPr>
        <w:jc w:val="center"/>
        <w:rPr>
          <w:b/>
          <w:sz w:val="28"/>
          <w:szCs w:val="28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подпрограмм муниципальной программы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Подпрограмма 1</w:t>
      </w:r>
    </w:p>
    <w:p w:rsidR="002A4767" w:rsidRPr="002A4767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  <w:proofErr w:type="spellStart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C075BE" w:rsidRPr="00C075BE" w:rsidRDefault="00C075BE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2.Создать условия для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здоровьеукрепление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новые формы методической работы, повышать квалификацию педагогов  в условиях стандартизации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4.Способствовать выявлению талантливых детей, создавать условия для развития и реализации их творческих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6.Обеспечить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  <w:p w:rsidR="00057123" w:rsidRPr="00F27404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86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86E" w:rsidRPr="00B71B7A" w:rsidRDefault="00E7586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 подпрограммы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 возрасте в возрасте до 3 лет, обеспеченных доступностью  дошкольного образования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граждан положительно оценивших качество услуг психолог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услуги. НП ««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семей, имеющих детей»;</w:t>
            </w:r>
          </w:p>
          <w:p w:rsid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t xml:space="preserve"> </w:t>
            </w:r>
            <w:r w:rsidR="00595FF2" w:rsidRP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выполнения показателя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  платы педагогов  ДОУ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F844D2" w:rsidRDefault="00B23915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 w:rsidRP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выполнения показателя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  платы педагогов  школ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 к концу программы не ниже 3,6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прошли курсовую переподготовку (от потребности)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общеобразовательных организаций, вовлеченных в национальную систему профессионального роста. НП «Современный учитель»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получающих горячее питание в образовательных организациях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Default="00595FF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</w:t>
            </w:r>
            <w:r w:rsidR="00F844D2"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Pr="00F844D2" w:rsidRDefault="00057123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 w:rsidRPr="001D3DC3">
              <w:t xml:space="preserve"> 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НП «Успех каждого ребенка»;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открытых онлайн-уроков, реализуемых с учетом опыта цикла открытых уроков «</w:t>
            </w:r>
            <w:proofErr w:type="spell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 охваченных в </w:t>
            </w:r>
            <w:proofErr w:type="spell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технозонах</w:t>
            </w:r>
            <w:proofErr w:type="spell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«ДАТА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B71B7A" w:rsidRDefault="00595FF2" w:rsidP="00B23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</w:t>
            </w:r>
            <w:r w:rsidR="00F844D2"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организаций, расположенных в сельской местности и малых городах, обновивших материально-техническую базу </w:t>
            </w:r>
          </w:p>
        </w:tc>
      </w:tr>
      <w:tr w:rsidR="00B71B7A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7A" w:rsidRPr="00B71B7A" w:rsidRDefault="00B71B7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 подпрограммы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Default="00B23915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основных и дополнительных общеобразовательных программ</w:t>
            </w:r>
            <w: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цифрового, и гуманитарного профилей (Точки роста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П «Современная школа»</w:t>
            </w:r>
          </w:p>
          <w:p w:rsidR="00E410FE" w:rsidRPr="005479E3" w:rsidRDefault="00E410FE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410FE" w:rsidRDefault="00E410FE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«Цифровая образовательная среда»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410FE" w:rsidRPr="00E51587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 средней  заработной   платы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 дополнительного образования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410FE" w:rsidRPr="00BE176D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E410FE" w:rsidRPr="00BE176D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проживающих в интернате, получают горячее питание;</w:t>
            </w:r>
          </w:p>
          <w:p w:rsidR="00E7586E" w:rsidRDefault="00E410FE" w:rsidP="0059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 оснащен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Pr="00B71B7A" w:rsidRDefault="007934E4" w:rsidP="0059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75B4" w:rsidRPr="002046C2" w:rsidRDefault="00D575B4" w:rsidP="00D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детских дошкольных учреждений (муниципальное задание)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Возмещение расходов, связанных с реализацией мер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сельских населенных пунктах и рабочем поселке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75B4" w:rsidRPr="002046C2" w:rsidRDefault="00D575B4" w:rsidP="00D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образовательных организаций в соответствии  с требованиями ФГОС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учебников по ФГОС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высокоскоростного интернета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общеобразовательных учреждений (муниципальное задание)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детей с ограниченными возможностями здоровья и проведение их комплексного обследования (ЦППРК)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-Резервный фонд для создания групп, классов-комплектов и объединений дополнительного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проведение учебных сборов  юношей 10-х классов.</w:t>
            </w:r>
          </w:p>
          <w:p w:rsidR="00D575B4" w:rsidRPr="00D575B4" w:rsidRDefault="00D575B4" w:rsidP="004A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Обеспечение </w:t>
            </w:r>
            <w:proofErr w:type="gram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обучения педагогических работников</w:t>
            </w:r>
            <w:proofErr w:type="gram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 дополнительным профессиональным программам</w:t>
            </w: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D575B4" w:rsidRDefault="00D575B4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престижа профессии педагог;</w:t>
            </w:r>
          </w:p>
          <w:p w:rsidR="004B41D4" w:rsidRDefault="00D575B4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-Обеспечение </w:t>
            </w:r>
            <w:proofErr w:type="gramStart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педагогических работников</w:t>
            </w:r>
            <w:proofErr w:type="gramEnd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(программам повышения квалификации и программам профессиональной переподготовки)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Развитие дополнительного образования </w:t>
            </w:r>
            <w:proofErr w:type="gramStart"/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Устьянского</w:t>
            </w:r>
            <w:proofErr w:type="spell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района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4B41D4" w:rsidRDefault="00057123" w:rsidP="0005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учреждений дополнительного образования детей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057123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C0DAB" w:rsidRPr="00C075BE" w:rsidTr="00053D68">
        <w:trPr>
          <w:cantSplit/>
          <w:trHeight w:val="49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DAB" w:rsidRPr="00477036" w:rsidRDefault="000C0DA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DAB" w:rsidRDefault="000C0DAB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-Функционирование центров цифрового, гуманитарного профилей (Токи роста)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57123" w:rsidRPr="001D3DC3" w:rsidRDefault="00057123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  <w:p w:rsidR="000C0DAB" w:rsidRDefault="000C0DAB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0DAB" w:rsidRPr="002046C2" w:rsidRDefault="000C0DAB" w:rsidP="00E75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0C0DAB" w:rsidRDefault="000C0DAB" w:rsidP="003C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ивного инвентаря и оборудования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204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спортивных залов и обновление материально-технической  базы  для занятий физической культурой и спортом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09B8" w:rsidRPr="002046C2" w:rsidRDefault="00D309B8" w:rsidP="00204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309B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модернизация объектов спортивной инфраструктуры для занятий физической культурой и спортом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питанием </w:t>
            </w:r>
            <w:proofErr w:type="gram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интернате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3F1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пищеблоков в образовательных организациях</w:t>
            </w:r>
          </w:p>
          <w:p w:rsidR="00333F1C" w:rsidRDefault="00333F1C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3301"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Default="007934E4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бесплатным горячим питанием </w:t>
            </w:r>
            <w:proofErr w:type="gramStart"/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осваивающих образовательные программы начального общего образования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987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7D1EEC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7D1E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985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8122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B23915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Pr="00B23915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</w:p>
          <w:p w:rsidR="00B23915" w:rsidRPr="00B23915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23915" w:rsidRPr="00477036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детей в возрасте до 3-х лет, охваченных услугами дошкольного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граждан положительно оценивших качество услуг психолог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 НП «Поддержка семей, 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детей»;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-100% освоения 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-95% 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к концу программы не ниже 3,6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</w:tr>
      <w:tr w:rsidR="00B23915" w:rsidRPr="00C075BE" w:rsidTr="006E606D">
        <w:trPr>
          <w:cantSplit/>
          <w:trHeight w:val="113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915" w:rsidRPr="00E51587" w:rsidRDefault="00B23915" w:rsidP="00E51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23915" w:rsidRPr="00E51587" w:rsidRDefault="00B23915" w:rsidP="00E51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23915" w:rsidRPr="00477036" w:rsidRDefault="00B23915" w:rsidP="004B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915" w:rsidRPr="00477036" w:rsidRDefault="00B2391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- 100%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B23915" w:rsidRPr="00477036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70504D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-50% учителей общеобразовательных организаций, вовлеченных в национальную систему профессионального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«Учитель будущего»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70504D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-90% детей, получающих горячее питание в образовательных организациях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-80% 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7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  <w:p w:rsidR="00B23915" w:rsidRPr="00477036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 «Успех каждого ребенка»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95% участников открытых онлайн-уроков, реализуемых с учетом опыта цикла открытых уроков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обучающихся  охваченных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технозонах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«ДАТА </w:t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t xml:space="preserve"> 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29">
              <w:rPr>
                <w:rFonts w:ascii="Times New Roman" w:hAnsi="Times New Roman" w:cs="Times New Roman"/>
                <w:sz w:val="24"/>
                <w:szCs w:val="24"/>
              </w:rPr>
              <w:t>НП «Современная школа»</w:t>
            </w:r>
            <w:r w:rsidR="006E60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  <w:r>
              <w:t xml:space="preserve"> 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выполнение показателя средней заработной платы  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дополнительного образования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соответствии с соглашением 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Pr="00E7586E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-55%</w:t>
            </w:r>
            <w:r w:rsidRPr="00B75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ормационно-сервисной платформой 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среда»;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Pr="000F1971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B23915" w:rsidRPr="000F1971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100% детей, проживающих в интернате, получают горячее питание;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образовательных организаций </w:t>
            </w:r>
            <w:proofErr w:type="gramStart"/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оснащены</w:t>
            </w:r>
            <w:proofErr w:type="gramEnd"/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Pr="00477036" w:rsidRDefault="007934E4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100% детей, осваивающих образовательные программы начального общего образования, получают горячее питание</w:t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(подпрограммы)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  позволила решить важные задачи по подготовке и переходу системы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 к введению Федеральных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школа-детский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сад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C075BE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057123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-В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С целью обеспечения использования сертификатов дополнительного образования «Управление образования администрации МО «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среды в образовательном процессе в процессе урочной и внеурочной деятельности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Настоящая подпрограмма разработана для достижения основной цели: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эффективного использования кадрового, материально-технического ресурсов образования для обеспечения высокого его  качества,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1.Обеспечить доступность и качество образования на территории МО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2.Создать условия для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здоровьеукрепления</w:t>
      </w:r>
      <w:proofErr w:type="spellEnd"/>
      <w:r w:rsidR="00B71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3.Развивать новые формы методической работы, повышать квалификацию педагогов  в условиях стандартизации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4.Способствовать выявлению талантливых детей, создавать условия для развития и реализации их творческих способностей</w:t>
      </w:r>
    </w:p>
    <w:p w:rsidR="00057123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Pr="00C075BE" w:rsidRDefault="00C075BE" w:rsidP="0005712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</w:r>
      <w:r w:rsidR="00B01BD6" w:rsidRPr="002C642F">
        <w:rPr>
          <w:rFonts w:ascii="Times New Roman" w:eastAsia="Times New Roman" w:hAnsi="Times New Roman" w:cs="Times New Roman"/>
          <w:sz w:val="24"/>
          <w:szCs w:val="24"/>
        </w:rPr>
        <w:t>осваиваемых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2020-2024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8F1752" w:rsidRPr="004B41D4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Мероприятия Программы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области и федерации на соответствующие финансовые годы.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559"/>
        <w:gridCol w:w="1276"/>
        <w:gridCol w:w="1275"/>
        <w:gridCol w:w="1276"/>
        <w:gridCol w:w="1418"/>
        <w:gridCol w:w="1417"/>
      </w:tblGrid>
      <w:tr w:rsidR="00C075BE" w:rsidRPr="00C075BE" w:rsidTr="00116CAA">
        <w:trPr>
          <w:cantSplit/>
          <w:trHeight w:val="240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116CAA">
        <w:trPr>
          <w:cantSplit/>
          <w:trHeight w:val="240"/>
        </w:trPr>
        <w:tc>
          <w:tcPr>
            <w:tcW w:w="1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116CAA" w:rsidRPr="00C075BE" w:rsidTr="00116CAA">
        <w:trPr>
          <w:cantSplit/>
          <w:trHeight w:val="544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5B3053" w:rsidRDefault="00116CAA" w:rsidP="005B3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053">
              <w:rPr>
                <w:rFonts w:ascii="Times New Roman" w:hAnsi="Times New Roman" w:cs="Times New Roman"/>
                <w:sz w:val="18"/>
                <w:szCs w:val="18"/>
              </w:rPr>
              <w:t>Всего по программе,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4 913 987 838,11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914 744 851,35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979 601 795,93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981 177 861,04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1 014 000 206,27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1 024 463 123,52</w:t>
            </w:r>
          </w:p>
        </w:tc>
      </w:tr>
      <w:tr w:rsidR="00116CAA" w:rsidRPr="00C075BE" w:rsidTr="00116CAA">
        <w:trPr>
          <w:cantSplit/>
          <w:trHeight w:val="544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1 242 985 829,34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231 636 913,84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243 703 588,01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260 576 154,56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255 467 305,61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251 601 867,32</w:t>
            </w:r>
          </w:p>
        </w:tc>
      </w:tr>
      <w:tr w:rsidR="00116CAA" w:rsidRPr="00C075BE" w:rsidTr="00116CAA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3 445 608 248,57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662 685 803,51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670 420 593,46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674 443 477,01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712 485 701,61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725 572 672,98</w:t>
            </w:r>
          </w:p>
        </w:tc>
      </w:tr>
      <w:tr w:rsidR="00116CAA" w:rsidRPr="00C075BE" w:rsidTr="00116CAA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225 393 760,20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20 422 134,00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65 477 614,46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46 158 229,47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46 047 199,05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47 288 583,22</w:t>
            </w:r>
          </w:p>
        </w:tc>
      </w:tr>
      <w:tr w:rsidR="00403AEF" w:rsidRPr="00C075BE" w:rsidTr="00116CAA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Pr="00160B78" w:rsidRDefault="00403AEF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116CAA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116CAA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116CAA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AEF" w:rsidRDefault="00403AEF" w:rsidP="00116CAA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116CAA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8F1752" w:rsidRPr="006E606D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sz w:val="24"/>
          <w:szCs w:val="24"/>
        </w:rPr>
        <w:tab/>
        <w:t>Реализация подпрограммы мероприятий осуществляется путем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-Представление услуги  через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действующую</w:t>
      </w:r>
      <w:proofErr w:type="gramEnd"/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ДАТА парка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-Участие в открытых онлайн-уроках, реализуемых с учетом опыта цикла открытых уроков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», направленных на раннюю профориентацию для всех общеобразовательных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организаций  района</w:t>
      </w:r>
    </w:p>
    <w:p w:rsidR="00057123" w:rsidRPr="002C642F" w:rsidRDefault="00057123" w:rsidP="000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-функционирование центров цифрового, гуманитарного профилей (Точки роста)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Ответственными исполнителями Программы являются Управление образования администрации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C87F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подпрограммой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0F7" w:rsidRDefault="00E2063C" w:rsidP="00996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E2063C" w:rsidRPr="004B41D4" w:rsidRDefault="00E2063C" w:rsidP="0099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6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8F1752" w:rsidRPr="004B41D4" w:rsidRDefault="008F1752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DC1" w:rsidRPr="00EA1DC1" w:rsidRDefault="00EA1DC1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 граждан положительно оценивших качество услуг психолог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-95%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- 100% детей с ограниченными возможностями здоровья в возрасте от 7 до 18 лет, обучающихся по программам общего образования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>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участников открытых онлайн-уроков, реализуемых с учетом опыта цикла открытых уроков «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 охваченных в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технозонах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«ДАТА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>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</w:p>
    <w:p w:rsidR="009A6508" w:rsidRDefault="009A6508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  <w:proofErr w:type="gramEnd"/>
    </w:p>
    <w:p w:rsidR="009A6508" w:rsidRDefault="006E606D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НП «Успех каждого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</w:t>
      </w:r>
      <w:proofErr w:type="gramEnd"/>
    </w:p>
    <w:p w:rsidR="004B41D4" w:rsidRPr="004B41D4" w:rsidRDefault="009A6508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3C5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-100% образовательных организаций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оснащены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организации, подведомственные Управлению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Устьянском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районе.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4.Создать условия для муниципального информационно библиотечного центра и школьных информационно библиотечных центров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057123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EA1DC1" w:rsidRDefault="00057123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47703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683CCB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057123" w:rsidRPr="00683CCB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установлена пожарная сигнализация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учреждений с моделью цифровой образовательной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«Цифровая образовательная среда»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реждений, в которых установлены системы  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видеонаблюдени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057123" w:rsidRPr="00EA1DC1" w:rsidRDefault="00057123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075BE" w:rsidRPr="00C075BE" w:rsidTr="006C3D79">
        <w:trPr>
          <w:cantSplit/>
          <w:trHeight w:val="21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7703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683CCB" w:rsidRDefault="00C075BE" w:rsidP="00156F29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спортивных залов с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обновленной материально-технической  базой  для занятий физической культурой и спортом</w:t>
            </w:r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«Успех каждого ребенка»;</w:t>
            </w:r>
          </w:p>
          <w:p w:rsidR="00C075BE" w:rsidRPr="00683CCB" w:rsidRDefault="00C075BE" w:rsidP="00683CCB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муниципальных общеобразовательных </w:t>
            </w:r>
            <w:proofErr w:type="gramStart"/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3CCB" w:rsidRPr="007A2217" w:rsidRDefault="00C075BE" w:rsidP="007A2217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</w:t>
            </w:r>
            <w:proofErr w:type="gramStart"/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библиотечных центров в числе общего количества школьных библиотек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77036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отвечающих требованиям пожарной безопасности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77036" w:rsidRDefault="000C2964" w:rsidP="000C296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9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</w:t>
            </w:r>
          </w:p>
          <w:p w:rsidR="00C075BE" w:rsidRPr="00633191" w:rsidRDefault="000C2964" w:rsidP="000C296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по обеспечению безопасности граждан и антитеррористической защищенности объектов образовательных организаций</w:t>
            </w:r>
          </w:p>
          <w:p w:rsidR="00C075BE" w:rsidRPr="00C677E9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 </w:t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 w:rsidR="00AF7BF9">
              <w:rPr>
                <w:rFonts w:ascii="Times New Roman" w:eastAsia="Times New Roman" w:hAnsi="Times New Roman" w:cs="Times New Roman"/>
                <w:sz w:val="24"/>
                <w:szCs w:val="24"/>
              </w:rPr>
              <w:t>а и школьных ИБЦ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77E9" w:rsidRDefault="00C677E9" w:rsidP="00C677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инклюзивного образования </w:t>
            </w:r>
            <w:proofErr w:type="gramStart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безбарьерных</w:t>
            </w:r>
            <w:proofErr w:type="spellEnd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</w:t>
            </w:r>
            <w:proofErr w:type="spellStart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людей в рамках программы "Доступная среда"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168D" w:rsidRPr="00477036" w:rsidRDefault="00C4168D" w:rsidP="00C4168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- 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26 672 433,30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677E9" w:rsidRPr="00C677E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proofErr w:type="gramStart"/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C075BE" w:rsidRDefault="00C677E9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-100%</w:t>
            </w:r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7A2217" w:rsidRPr="00477036" w:rsidRDefault="007A2217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 образовательных учреждений, в которых установлена пожарная сигнализация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6F29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2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общеобразовательных учреждений с моделью цифровой образовательной среды</w:t>
            </w:r>
            <w:proofErr w:type="gramStart"/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«Цифровая образовательная среда»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2217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2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спортивных залов с обновленной материально-технической  базой  для занятий физической культурой и спортом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«Успех каждого ребенка»;</w:t>
            </w:r>
          </w:p>
          <w:p w:rsidR="00C075BE" w:rsidRPr="000C0DAB" w:rsidRDefault="007A2217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56F29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 образовательных учреждений, в которых установлен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системы 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видеонаблюдени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75BE" w:rsidRPr="00477036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общеобразовательных </w:t>
            </w:r>
            <w:proofErr w:type="gramStart"/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75BE" w:rsidRPr="00477036" w:rsidRDefault="00477036" w:rsidP="00C075BE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40%  информационно библиотечных центров в числе общего количества школьных библиотек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муниципальных образовательных учреждениях находится 127 (71)зданий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-58 (62)% учреждений;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района, характеризуются высокой степенью износа.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Оборудование, приобретенное по программе модернизации в 2008-2011 годах,  также требует замены.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программы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задач: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инклюзивного образования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Внедрение целевой модели цифровой образовательной среды в общеобразовательных организациях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Установка ЦОК (цифровое образовательное кольцо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школах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 информационно-библиотечных центров.</w:t>
      </w:r>
    </w:p>
    <w:p w:rsidR="0086782B" w:rsidRPr="0086782B" w:rsidRDefault="0086782B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Pr="0086782B" w:rsidRDefault="00E174C9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области и федерации на соответствующие финансовые годы.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275"/>
        <w:gridCol w:w="1276"/>
        <w:gridCol w:w="1418"/>
        <w:gridCol w:w="1275"/>
        <w:gridCol w:w="1276"/>
      </w:tblGrid>
      <w:tr w:rsidR="00C075BE" w:rsidRPr="00C075BE" w:rsidTr="00116CAA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116CAA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CAA" w:rsidRPr="00C075BE" w:rsidTr="00116CAA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116CAA" w:rsidRPr="00C075BE" w:rsidRDefault="00116CAA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84 512 005,21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21 453 187,27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27 537 187,34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12 913 072,44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10 582 612,16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12 025 946,00</w:t>
            </w:r>
          </w:p>
        </w:tc>
      </w:tr>
      <w:tr w:rsidR="00116CAA" w:rsidRPr="00C075BE" w:rsidTr="00116CAA">
        <w:trPr>
          <w:cantSplit/>
          <w:trHeight w:val="641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57 839 571,91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9 911 340,13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12 406 601,18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12 913 072,44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10 582 612,16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12 025 946,00</w:t>
            </w:r>
          </w:p>
        </w:tc>
      </w:tr>
      <w:tr w:rsidR="00116CAA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26 672 433,30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11 541 847,14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15 130 586,16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16CAA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E02F1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Ответственными исполнителями Программы являются Управление образования администрации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C87F8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Программы в соответствии с 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5</w:t>
      </w:r>
    </w:p>
    <w:p w:rsidR="00C075BE" w:rsidRDefault="00C075BE" w:rsidP="008F17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подпрограммой и </w:t>
      </w:r>
      <w:proofErr w:type="gramStart"/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8F1752" w:rsidRDefault="008F1752" w:rsidP="008F17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63C" w:rsidRDefault="00E2063C" w:rsidP="00E2063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27.02.2019 года №249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740B8D" w:rsidRDefault="009A6508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B8D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Снижение до35% муниципальных 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proofErr w:type="gramStart"/>
      <w:r w:rsidR="00B23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FA6FEB" w:rsidRDefault="007A2217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17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A650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Default="007A2217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общеобразовательных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в которых установлено цифровое образовательное кольцо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Default="00BC3154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- 40% </w:t>
      </w:r>
      <w:r w:rsidR="00FA6FEB" w:rsidRPr="00FA6FEB">
        <w:rPr>
          <w:rFonts w:ascii="Times New Roman" w:eastAsia="Times New Roman" w:hAnsi="Times New Roman" w:cs="Times New Roman"/>
          <w:sz w:val="24"/>
          <w:szCs w:val="24"/>
        </w:rPr>
        <w:t>информационно библиотечных центров в числе общег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 количества школьных библиотек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спорта, туризма и молодежи администрации МО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муниципальные бюджетные образовательные организации, подведомственные Управлению образования администрации МО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  материально-технической  базы  загородных 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3 Создание условий для трудоустройства несовершеннолетних в т</w:t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AE1545" w:rsidRPr="00C075BE" w:rsidTr="00740B8D">
        <w:trPr>
          <w:cantSplit/>
          <w:trHeight w:val="4533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</w:t>
            </w:r>
          </w:p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545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действующих ме</w:t>
            </w:r>
            <w:proofErr w:type="gramStart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учреждения;</w:t>
            </w:r>
          </w:p>
          <w:p w:rsidR="00AE1545" w:rsidRPr="00E749DF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числа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состоящих на различного вида профилактических учетах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охвачены трудоустройством в т</w:t>
            </w:r>
            <w:proofErr w:type="gramStart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 (</w:t>
            </w: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 численности детей)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E1545" w:rsidRPr="00740B8D" w:rsidRDefault="00AE1545" w:rsidP="00740B8D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1545" w:rsidRPr="00E749DF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 материально-технической базы загородных  стационарных  оздоровительных  учреждений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территорий оздоровительных лагерей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Default="00BB1D23" w:rsidP="00BB1D2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трудоустройства несовершеннолетних, в т</w:t>
            </w:r>
            <w:proofErr w:type="gramStart"/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1D23" w:rsidRPr="00BB1D23" w:rsidRDefault="00BB1D23" w:rsidP="00BB1D23">
            <w:pPr>
              <w:pStyle w:val="aff2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0C2964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633191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7E9" w:rsidRPr="00633191" w:rsidRDefault="00BB1D23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действующих ме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учреждения;</w:t>
            </w:r>
          </w:p>
          <w:p w:rsidR="00C677E9" w:rsidRPr="00633191" w:rsidRDefault="00C677E9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-5% </w:t>
            </w:r>
            <w:r w:rsidR="0061045B"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числа несовершеннолетних состоящих на различного вида профилактических учетах 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охвачены трудоустройством в т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1D23" w:rsidRPr="00633191" w:rsidRDefault="00BB1D23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722442"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детей 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организованным оздоровлением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633191" w:rsidRDefault="00BB1D23" w:rsidP="00207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0760D"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740B8D">
        <w:trPr>
          <w:cantSplit/>
          <w:trHeight w:val="17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Одной из  задач, стоящих перед образовательными организациями  является  сохранение и укрепление  здоровья  школьников, в  том  числе  по обеспечению  эффективной  организации  отдыха  и  </w:t>
      </w:r>
      <w:proofErr w:type="gramStart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proofErr w:type="gramEnd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 обучающихся  в  общеобразовательных  учреждениях.  </w:t>
      </w: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C075BE" w:rsidP="00C0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Несмотря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актуальными  остаются  вопросы,  связанные  с  подготовкой  к  открытию  учреждений  отдыха:</w:t>
      </w:r>
    </w:p>
    <w:p w:rsidR="00C075BE" w:rsidRPr="00C075BE" w:rsidRDefault="007338DC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Устаревшая материально-техническая база загородных стационарных оздоровительных учреждений.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загородных лагерей  педагогическими  кадрами, медицинскими кадрами,  квалифицированными  работниками  столовых.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загородных лагерей (в плане подготовки – ограждения территории,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видео-наблюдение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Times New Roman"/>
        </w:rPr>
      </w:pPr>
    </w:p>
    <w:p w:rsidR="00C075BE" w:rsidRPr="00C075BE" w:rsidRDefault="00C075BE" w:rsidP="008F1752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8F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 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Укрепление  материально-технической  базы  загородных стационарных оздоровительных лагерей.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 безопасных условий  при организации  отдыха  детей.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Увеличение  охвата  детей  различными формами  оздоровления.</w:t>
      </w:r>
    </w:p>
    <w:p w:rsidR="00C075BE" w:rsidRPr="00C075BE" w:rsidRDefault="00C075BE" w:rsidP="008F1752">
      <w:pPr>
        <w:widowControl w:val="0"/>
        <w:numPr>
          <w:ilvl w:val="0"/>
          <w:numId w:val="11"/>
        </w:numPr>
        <w:tabs>
          <w:tab w:val="clear" w:pos="660"/>
          <w:tab w:val="num" w:pos="0"/>
        </w:tabs>
        <w:autoSpaceDE w:val="0"/>
        <w:autoSpaceDN w:val="0"/>
        <w:adjustRightInd w:val="0"/>
        <w:spacing w:after="0" w:line="240" w:lineRule="auto"/>
        <w:ind w:left="142" w:firstLine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трудоустр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ойства несовершеннолетних в т</w:t>
      </w:r>
      <w:proofErr w:type="gramStart"/>
      <w:r w:rsidR="008F1752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несовершеннолетних попавших в ТЖС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E17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Default="00E174C9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>евых индикаторов 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Участие  в  реализации  и  финансировании  мероприятий  Программы  определяется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275"/>
        <w:gridCol w:w="1276"/>
        <w:gridCol w:w="1276"/>
        <w:gridCol w:w="1134"/>
        <w:gridCol w:w="12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CAA" w:rsidRPr="00C075BE" w:rsidTr="00116CAA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116CAA" w:rsidRPr="00C075BE" w:rsidRDefault="00116CAA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22 486 512,55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1 942 784,25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5 935 490,64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4 869 412,56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4 869 412,54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4 869 412,56</w:t>
            </w:r>
          </w:p>
        </w:tc>
      </w:tr>
      <w:tr w:rsidR="00116CAA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3 965 314,18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1 742 784,25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722 529,93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</w:tr>
      <w:tr w:rsidR="00116CAA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18 521 198,37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5 212 960,71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4 369 412,56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4 369 412,54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4 369 412,56</w:t>
            </w:r>
          </w:p>
        </w:tc>
      </w:tr>
      <w:tr w:rsidR="00116CAA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Субсидия  муниципальному  образованию 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Управление образования, как уполномоченный  орган  администрации  МО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подпрограммой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E2063C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8F1752" w:rsidRPr="00B444AC" w:rsidRDefault="008F1752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075" w:rsidRDefault="003C1075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-100% действующих ме</w:t>
      </w:r>
      <w:proofErr w:type="gramStart"/>
      <w:r w:rsidRPr="00B444AC">
        <w:rPr>
          <w:rFonts w:ascii="Times New Roman" w:eastAsia="Times New Roman" w:hAnsi="Times New Roman" w:cs="Times New Roman"/>
          <w:sz w:val="24"/>
          <w:szCs w:val="24"/>
        </w:rPr>
        <w:t>ст в стр</w:t>
      </w:r>
      <w:proofErr w:type="gramEnd"/>
      <w:r w:rsidRPr="00B444AC">
        <w:rPr>
          <w:rFonts w:ascii="Times New Roman" w:eastAsia="Times New Roman" w:hAnsi="Times New Roman" w:cs="Times New Roman"/>
          <w:sz w:val="24"/>
          <w:szCs w:val="24"/>
        </w:rPr>
        <w:t>уктурном подразделении детский оздоровительный лагерь «Колос» муниципального бюджетного общеобразовательного учреждения «Октябрьская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 средняя общеобразовательная   школа №2» от суммарной  проектной мощности данного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 учреждения;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-5% несовершеннолетних  охвачены трудоустройством в т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 несовершеннолетних попавших в ТЖС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-93% детей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охвачены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организованным оздоровлением</w:t>
      </w:r>
    </w:p>
    <w:p w:rsidR="00AE1545" w:rsidRDefault="00FA6FE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bCs/>
          <w:sz w:val="24"/>
          <w:szCs w:val="24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развития  технического творчества </w:t>
            </w:r>
          </w:p>
          <w:p w:rsidR="00AE1545" w:rsidRPr="00414ECD" w:rsidRDefault="00AE1545" w:rsidP="00C075BE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развития </w:t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 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>(индикаторы)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оля детей, охвач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технической деятельностью;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детей, охваченных </w:t>
            </w:r>
            <w:proofErr w:type="gram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5E0AD5" w:rsidRDefault="00C075BE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 с ОВЗ охваченных программами дополнительного </w:t>
            </w:r>
            <w:proofErr w:type="gramStart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 «Успех каждого ребенка»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детей, участников Всероссийской олимпиады школьников (на всех этапах – </w:t>
            </w:r>
            <w:proofErr w:type="gram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муниципальный, региональный, заключительный)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Школа одаренных детей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BB1D23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414ECD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районного праздника «Юные дарования </w:t>
            </w:r>
            <w:proofErr w:type="spell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414ECD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технического творчества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40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3C1075" w:rsidRPr="00C075BE" w:rsidTr="00363EF3">
        <w:trPr>
          <w:cantSplit/>
          <w:trHeight w:val="277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075" w:rsidRPr="00414ECD" w:rsidRDefault="003C107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  <w:p w:rsidR="003C1075" w:rsidRPr="00414ECD" w:rsidRDefault="003C107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075" w:rsidRPr="003D73B1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50% детей, охваченных технической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Pr="003D73B1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5% детей, охваченных </w:t>
            </w:r>
            <w:proofErr w:type="gram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детей с ОВЗ охваченных программами дополнительного </w:t>
            </w:r>
            <w:proofErr w:type="gram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1075" w:rsidRPr="00E749DF" w:rsidRDefault="003C1075" w:rsidP="00156F29">
            <w:pPr>
              <w:pStyle w:val="aff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Pr="003D73B1" w:rsidRDefault="003C1075" w:rsidP="003D73B1">
            <w:pPr>
              <w:pStyle w:val="aff2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8% стали участниками   районного праздника  «Юные дарования </w:t>
            </w:r>
            <w:proofErr w:type="spell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3C1075" w:rsidRPr="003D73B1" w:rsidRDefault="003C1075" w:rsidP="003D73B1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школьников:</w:t>
            </w:r>
          </w:p>
          <w:p w:rsidR="003C1075" w:rsidRPr="00414ECD" w:rsidRDefault="003C107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– 60%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– 35%</w:t>
            </w:r>
          </w:p>
          <w:p w:rsidR="003C1075" w:rsidRPr="00E749DF" w:rsidRDefault="003C107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– 6%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 -0,06%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(подпрограммы)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Полномочия в сфере дополнительного образования находятся на муниципальном уровне.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 все услуги по реализации дополнительных общеразвивающих программ осуществляются через общеобразовательные учреждения. В структуру МБОУ «ОСОШ №2» входят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ДЮСШ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proofErr w:type="gramStart"/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фотостудия, основы программирования, робо</w:t>
      </w:r>
      <w:r w:rsidR="00B57AB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техника); 27% опрошенных – не знают историю и традиции своего края.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Определённый опыт работы накоплен в УДЮЦ через деятельность детской общественной организации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 технического творчества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</w:t>
      </w:r>
      <w:proofErr w:type="gramStart"/>
      <w:r w:rsidR="003C107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стественно-научного</w:t>
      </w:r>
      <w:proofErr w:type="gramEnd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направления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 талантливых детей, создавать условия для развития и реализации их творческих способностей</w:t>
      </w:r>
      <w:r w:rsidR="008678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86782B" w:rsidRPr="00C075BE" w:rsidRDefault="00E174C9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бюджетов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>оздать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1417"/>
        <w:gridCol w:w="1276"/>
        <w:gridCol w:w="1276"/>
        <w:gridCol w:w="1234"/>
        <w:gridCol w:w="11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CAA" w:rsidRPr="00C075BE" w:rsidTr="00116CAA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116CAA" w:rsidRPr="00C075BE" w:rsidRDefault="00116CAA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2 828 000,00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</w:tr>
      <w:tr w:rsidR="00116CAA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2 828 000,00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E174C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Подпрограммы является  Управление образования администрации муниципального образования «</w:t>
      </w:r>
      <w:proofErr w:type="spellStart"/>
      <w:r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организации. </w:t>
      </w:r>
    </w:p>
    <w:p w:rsidR="00C075BE" w:rsidRPr="00E174C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E174C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1752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8F1752" w:rsidRDefault="008F1752" w:rsidP="00E174C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0F7" w:rsidRDefault="00E2063C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.2019 года №249</w:t>
      </w:r>
    </w:p>
    <w:p w:rsidR="00FA6FEB" w:rsidRPr="00FA6FEB" w:rsidRDefault="00FA6FEB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50% детей, охваченных технической деятельностью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5% детей, охваченных </w:t>
      </w:r>
      <w:proofErr w:type="gram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естественно-научной</w:t>
      </w:r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деятельностью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мощью дистанционных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технологий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«Успех каждого ребенка»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8% стали участниками   районного праздника  «Юные дарования </w:t>
      </w:r>
      <w:proofErr w:type="spell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Устьи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оценки эффективности программы</w:t>
            </w:r>
          </w:p>
          <w:p w:rsidR="00C075BE" w:rsidRPr="00414ECD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308 091,76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BC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реализации муниципальной программе не ниже 0,9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Программы по источникам, направлениям расходования средств по годам: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1276"/>
        <w:gridCol w:w="1275"/>
        <w:gridCol w:w="1276"/>
        <w:gridCol w:w="1276"/>
        <w:gridCol w:w="12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CAA" w:rsidRPr="00C075BE" w:rsidTr="00116CAA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116CAA" w:rsidRPr="00C075BE" w:rsidRDefault="00116CAA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70 308 091,76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13 683 247,63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14 329 616,00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14 394 426,00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14 530 380,00</w:t>
            </w:r>
          </w:p>
        </w:tc>
      </w:tr>
      <w:tr w:rsidR="00116CAA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70 308 091,76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13 683 247,63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14 329 616,00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14 394 426,00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14 530 380,00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Обеспечить эффективную деятельность Управления образования для реализации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</w:t>
      </w:r>
    </w:p>
    <w:p w:rsidR="0086782B" w:rsidRP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81DE5" w:rsidRPr="0086782B" w:rsidRDefault="00E81DE5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Ответственным исполнителем Подпрограммы является Управление образования администрации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район. Ответственные исполнители: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C075BE" w:rsidRPr="00C075BE" w:rsidRDefault="00E2063C" w:rsidP="00E2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249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B4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A6FEB" w:rsidRPr="00FA6FEB" w:rsidRDefault="00FA6FEB" w:rsidP="00FA6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муниципальной программе не ниже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075BE" w:rsidRDefault="00C075BE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B17" w:rsidRDefault="00743B17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B17" w:rsidRDefault="00743B17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743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8"/>
          <w:footerReference w:type="first" r:id="rId9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1" w:name="_Таблица_1"/>
      <w:bookmarkStart w:id="2" w:name="_Toc344474502"/>
      <w:bookmarkEnd w:id="1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lastRenderedPageBreak/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иложение  3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</w:rPr>
        <w:t>Устья</w:t>
      </w:r>
      <w:r w:rsidR="00B3437A"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>ского</w:t>
      </w:r>
      <w:proofErr w:type="spellEnd"/>
      <w:r w:rsidRPr="00C075BE">
        <w:rPr>
          <w:rFonts w:ascii="Times New Roman" w:eastAsia="Times New Roman" w:hAnsi="Times New Roman" w:cs="Times New Roman"/>
        </w:rPr>
        <w:t xml:space="preserve"> района»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3B17" w:rsidRPr="00C075BE" w:rsidRDefault="00743B17" w:rsidP="00743B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3" w:name="_Таблица_8"/>
      <w:bookmarkEnd w:id="3"/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3B17" w:rsidRPr="00C075BE" w:rsidRDefault="00743B17" w:rsidP="009F5EDC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4" w:name="_GoBack"/>
      <w:bookmarkEnd w:id="4"/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985"/>
        <w:gridCol w:w="1984"/>
        <w:gridCol w:w="1985"/>
        <w:gridCol w:w="1984"/>
        <w:gridCol w:w="1985"/>
        <w:gridCol w:w="2126"/>
      </w:tblGrid>
      <w:tr w:rsidR="00743B17" w:rsidRPr="00C075BE" w:rsidTr="009F5EDC">
        <w:trPr>
          <w:cantSplit/>
          <w:trHeight w:val="240"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10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743B17" w:rsidRPr="00C075BE" w:rsidTr="009F5EDC">
        <w:trPr>
          <w:cantSplit/>
          <w:trHeight w:val="240"/>
        </w:trPr>
        <w:tc>
          <w:tcPr>
            <w:tcW w:w="2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743B17" w:rsidRPr="00C075BE" w:rsidRDefault="00743B17" w:rsidP="006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CAA" w:rsidRPr="00C075BE" w:rsidTr="009F5EDC">
        <w:trPr>
          <w:cantSplit/>
          <w:trHeight w:val="480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BC3154" w:rsidRDefault="00116CAA" w:rsidP="0038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116CAA" w:rsidRPr="00BC3154" w:rsidRDefault="00116CAA" w:rsidP="0038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5 094 122 447,63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952 111 245,00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1 027 314 721,54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1 013 846 962,04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1 044 403 656,97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1 056 445 862,08</w:t>
            </w:r>
          </w:p>
        </w:tc>
      </w:tr>
      <w:tr w:rsidR="00116CAA" w:rsidRPr="00C075BE" w:rsidTr="009F5EDC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BC3154" w:rsidRDefault="00116CA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 бюджет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1 377 926 807,19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257 261 460,35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271 072 966,75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288 875 843,00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281 501 343,77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279 215 193,32</w:t>
            </w:r>
          </w:p>
        </w:tc>
      </w:tr>
      <w:tr w:rsidR="00116CAA" w:rsidRPr="00C075BE" w:rsidTr="009F5EDC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BC3154" w:rsidRDefault="00116CA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3 490 801 880,24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674 427 650,65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690 764 140,33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678 812 889,57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716 855 114,15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729 942 085,54</w:t>
            </w:r>
          </w:p>
        </w:tc>
      </w:tr>
      <w:tr w:rsidR="00116CAA" w:rsidRPr="00C075BE" w:rsidTr="009F5EDC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BC3154" w:rsidRDefault="00116CA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225 393 760,20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20 422 134,00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65 477 614,46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46 158 229,47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46 047 199,05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</w:rPr>
            </w:pPr>
            <w:r w:rsidRPr="00116CAA">
              <w:rPr>
                <w:rFonts w:ascii="Times New Roman" w:hAnsi="Times New Roman" w:cs="Times New Roman"/>
              </w:rPr>
              <w:t>47 288 583,22</w:t>
            </w:r>
          </w:p>
        </w:tc>
      </w:tr>
      <w:tr w:rsidR="00114DB4" w:rsidRPr="00C075BE" w:rsidTr="009F5EDC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BC3154" w:rsidRDefault="00114DB4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E57EA8" w:rsidRDefault="00E57EA8" w:rsidP="00114DB4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E57EA8" w:rsidRDefault="00E57EA8" w:rsidP="00114DB4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E57EA8" w:rsidRDefault="00E57EA8" w:rsidP="00114DB4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E57EA8" w:rsidRDefault="00E57EA8" w:rsidP="00E57EA8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</w:t>
            </w:r>
            <w:r w:rsidRPr="00E57E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E57EA8" w:rsidRDefault="00E57EA8" w:rsidP="00E57EA8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</w:t>
            </w:r>
            <w:r w:rsidRPr="00E57E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E57EA8" w:rsidRDefault="00E57EA8" w:rsidP="00E57EA8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</w:t>
            </w:r>
            <w:r w:rsidRPr="00E57EA8">
              <w:rPr>
                <w:rFonts w:ascii="Times New Roman" w:hAnsi="Times New Roman" w:cs="Times New Roman"/>
              </w:rPr>
              <w:t>00</w:t>
            </w:r>
          </w:p>
        </w:tc>
      </w:tr>
    </w:tbl>
    <w:p w:rsidR="00C70ECD" w:rsidRPr="00743B17" w:rsidRDefault="00C70ECD">
      <w:bookmarkStart w:id="5" w:name="_Таблица_9"/>
      <w:bookmarkStart w:id="6" w:name="_Таблица_10"/>
      <w:bookmarkStart w:id="7" w:name="_Таблица_13"/>
      <w:bookmarkEnd w:id="0"/>
      <w:bookmarkEnd w:id="2"/>
      <w:bookmarkEnd w:id="5"/>
      <w:bookmarkEnd w:id="6"/>
      <w:bookmarkEnd w:id="7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4C5" w:rsidRDefault="001634C5">
      <w:pPr>
        <w:spacing w:after="0" w:line="240" w:lineRule="auto"/>
      </w:pPr>
      <w:r>
        <w:separator/>
      </w:r>
    </w:p>
  </w:endnote>
  <w:endnote w:type="continuationSeparator" w:id="0">
    <w:p w:rsidR="001634C5" w:rsidRDefault="0016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09" w:rsidRDefault="00D55AF7">
    <w:pPr>
      <w:pStyle w:val="af0"/>
      <w:jc w:val="right"/>
    </w:pPr>
    <w:r>
      <w:fldChar w:fldCharType="begin"/>
    </w:r>
    <w:r w:rsidR="00194909">
      <w:instrText>PAGE   \* MERGEFORMAT</w:instrText>
    </w:r>
    <w:r>
      <w:fldChar w:fldCharType="separate"/>
    </w:r>
    <w:r w:rsidR="003A150F">
      <w:rPr>
        <w:noProof/>
      </w:rPr>
      <w:t>31</w:t>
    </w:r>
    <w:r>
      <w:rPr>
        <w:noProof/>
      </w:rPr>
      <w:fldChar w:fldCharType="end"/>
    </w:r>
  </w:p>
  <w:p w:rsidR="00194909" w:rsidRDefault="0019490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09" w:rsidRDefault="00D55AF7">
    <w:pPr>
      <w:pStyle w:val="af0"/>
      <w:jc w:val="center"/>
    </w:pPr>
    <w:r>
      <w:fldChar w:fldCharType="begin"/>
    </w:r>
    <w:r w:rsidR="00194909">
      <w:instrText>PAGE   \* MERGEFORMAT</w:instrText>
    </w:r>
    <w:r>
      <w:fldChar w:fldCharType="separate"/>
    </w:r>
    <w:r w:rsidR="003A150F">
      <w:rPr>
        <w:noProof/>
      </w:rPr>
      <w:t>1</w:t>
    </w:r>
    <w:r>
      <w:rPr>
        <w:noProof/>
      </w:rPr>
      <w:fldChar w:fldCharType="end"/>
    </w:r>
  </w:p>
  <w:p w:rsidR="00194909" w:rsidRDefault="0019490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4C5" w:rsidRDefault="001634C5">
      <w:pPr>
        <w:spacing w:after="0" w:line="240" w:lineRule="auto"/>
      </w:pPr>
      <w:r>
        <w:separator/>
      </w:r>
    </w:p>
  </w:footnote>
  <w:footnote w:type="continuationSeparator" w:id="0">
    <w:p w:rsidR="001634C5" w:rsidRDefault="00163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12440"/>
    <w:multiLevelType w:val="hybridMultilevel"/>
    <w:tmpl w:val="047EC768"/>
    <w:lvl w:ilvl="0" w:tplc="409A9F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512D33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232C2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>
    <w:nsid w:val="43D21131"/>
    <w:multiLevelType w:val="hybridMultilevel"/>
    <w:tmpl w:val="183E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6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3"/>
  </w:num>
  <w:num w:numId="5">
    <w:abstractNumId w:val="23"/>
  </w:num>
  <w:num w:numId="6">
    <w:abstractNumId w:val="15"/>
  </w:num>
  <w:num w:numId="7">
    <w:abstractNumId w:val="9"/>
  </w:num>
  <w:num w:numId="8">
    <w:abstractNumId w:val="25"/>
  </w:num>
  <w:num w:numId="9">
    <w:abstractNumId w:val="5"/>
  </w:num>
  <w:num w:numId="10">
    <w:abstractNumId w:val="8"/>
  </w:num>
  <w:num w:numId="11">
    <w:abstractNumId w:val="17"/>
  </w:num>
  <w:num w:numId="12">
    <w:abstractNumId w:val="7"/>
  </w:num>
  <w:num w:numId="13">
    <w:abstractNumId w:val="26"/>
  </w:num>
  <w:num w:numId="14">
    <w:abstractNumId w:val="24"/>
  </w:num>
  <w:num w:numId="15">
    <w:abstractNumId w:val="21"/>
  </w:num>
  <w:num w:numId="16">
    <w:abstractNumId w:val="10"/>
  </w:num>
  <w:num w:numId="17">
    <w:abstractNumId w:val="1"/>
  </w:num>
  <w:num w:numId="18">
    <w:abstractNumId w:val="6"/>
  </w:num>
  <w:num w:numId="19">
    <w:abstractNumId w:val="20"/>
  </w:num>
  <w:num w:numId="20">
    <w:abstractNumId w:val="12"/>
  </w:num>
  <w:num w:numId="21">
    <w:abstractNumId w:val="4"/>
  </w:num>
  <w:num w:numId="22">
    <w:abstractNumId w:val="11"/>
  </w:num>
  <w:num w:numId="23">
    <w:abstractNumId w:val="16"/>
  </w:num>
  <w:num w:numId="24">
    <w:abstractNumId w:val="19"/>
  </w:num>
  <w:num w:numId="25">
    <w:abstractNumId w:val="18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75BE"/>
    <w:rsid w:val="00007261"/>
    <w:rsid w:val="00010E0F"/>
    <w:rsid w:val="000148BA"/>
    <w:rsid w:val="000176B0"/>
    <w:rsid w:val="00017A9C"/>
    <w:rsid w:val="00020103"/>
    <w:rsid w:val="00024741"/>
    <w:rsid w:val="00027D26"/>
    <w:rsid w:val="0003048D"/>
    <w:rsid w:val="000304CE"/>
    <w:rsid w:val="00034A17"/>
    <w:rsid w:val="00034BE9"/>
    <w:rsid w:val="000352C8"/>
    <w:rsid w:val="0004028D"/>
    <w:rsid w:val="00042303"/>
    <w:rsid w:val="00053D68"/>
    <w:rsid w:val="00057123"/>
    <w:rsid w:val="00061487"/>
    <w:rsid w:val="00065C38"/>
    <w:rsid w:val="00066EE4"/>
    <w:rsid w:val="0007340C"/>
    <w:rsid w:val="00076DE3"/>
    <w:rsid w:val="000778E9"/>
    <w:rsid w:val="00077F63"/>
    <w:rsid w:val="000837B2"/>
    <w:rsid w:val="00085C61"/>
    <w:rsid w:val="000960B4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D1D19"/>
    <w:rsid w:val="000E0C6F"/>
    <w:rsid w:val="000E1C1C"/>
    <w:rsid w:val="000F1971"/>
    <w:rsid w:val="000F2714"/>
    <w:rsid w:val="001038E6"/>
    <w:rsid w:val="001049A9"/>
    <w:rsid w:val="00110039"/>
    <w:rsid w:val="00114DB4"/>
    <w:rsid w:val="00116CAA"/>
    <w:rsid w:val="00123545"/>
    <w:rsid w:val="001259DE"/>
    <w:rsid w:val="00127C41"/>
    <w:rsid w:val="00131217"/>
    <w:rsid w:val="00131C53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34C5"/>
    <w:rsid w:val="0016569F"/>
    <w:rsid w:val="00177057"/>
    <w:rsid w:val="00177E3B"/>
    <w:rsid w:val="00180E30"/>
    <w:rsid w:val="00183F86"/>
    <w:rsid w:val="001854C0"/>
    <w:rsid w:val="001928FD"/>
    <w:rsid w:val="001936AD"/>
    <w:rsid w:val="00194909"/>
    <w:rsid w:val="00194BD4"/>
    <w:rsid w:val="001969EF"/>
    <w:rsid w:val="00197E5B"/>
    <w:rsid w:val="001A1BF2"/>
    <w:rsid w:val="001A7D8A"/>
    <w:rsid w:val="001B34F2"/>
    <w:rsid w:val="001B438F"/>
    <w:rsid w:val="001C124C"/>
    <w:rsid w:val="001C5A4F"/>
    <w:rsid w:val="001D0EDC"/>
    <w:rsid w:val="001D19F6"/>
    <w:rsid w:val="001D3CEE"/>
    <w:rsid w:val="001D3DC3"/>
    <w:rsid w:val="001D589F"/>
    <w:rsid w:val="001F0A5D"/>
    <w:rsid w:val="001F5180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20FDE"/>
    <w:rsid w:val="00221556"/>
    <w:rsid w:val="00221DE5"/>
    <w:rsid w:val="00231E39"/>
    <w:rsid w:val="002411BC"/>
    <w:rsid w:val="002416B3"/>
    <w:rsid w:val="00243477"/>
    <w:rsid w:val="00250845"/>
    <w:rsid w:val="00252D0C"/>
    <w:rsid w:val="00257B15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C4E02"/>
    <w:rsid w:val="002C4E2C"/>
    <w:rsid w:val="002C5D05"/>
    <w:rsid w:val="002C642F"/>
    <w:rsid w:val="002C64FA"/>
    <w:rsid w:val="002D15F7"/>
    <w:rsid w:val="002D41A5"/>
    <w:rsid w:val="002E27F1"/>
    <w:rsid w:val="002F1379"/>
    <w:rsid w:val="002F44D3"/>
    <w:rsid w:val="002F464A"/>
    <w:rsid w:val="002F70A3"/>
    <w:rsid w:val="002F7CAC"/>
    <w:rsid w:val="0030731B"/>
    <w:rsid w:val="00314FB1"/>
    <w:rsid w:val="003247E4"/>
    <w:rsid w:val="00333F1C"/>
    <w:rsid w:val="00335937"/>
    <w:rsid w:val="00336CCF"/>
    <w:rsid w:val="003401E7"/>
    <w:rsid w:val="00355B8E"/>
    <w:rsid w:val="00361417"/>
    <w:rsid w:val="00363236"/>
    <w:rsid w:val="00363CF3"/>
    <w:rsid w:val="00363EF3"/>
    <w:rsid w:val="00363F7D"/>
    <w:rsid w:val="003662C2"/>
    <w:rsid w:val="00367478"/>
    <w:rsid w:val="00372319"/>
    <w:rsid w:val="00375274"/>
    <w:rsid w:val="00380E0E"/>
    <w:rsid w:val="00381A8A"/>
    <w:rsid w:val="003821DA"/>
    <w:rsid w:val="00382254"/>
    <w:rsid w:val="003854D6"/>
    <w:rsid w:val="003943AD"/>
    <w:rsid w:val="003952F1"/>
    <w:rsid w:val="003A150F"/>
    <w:rsid w:val="003A1554"/>
    <w:rsid w:val="003B2EAA"/>
    <w:rsid w:val="003C09F1"/>
    <w:rsid w:val="003C1075"/>
    <w:rsid w:val="003C13B9"/>
    <w:rsid w:val="003C3AE6"/>
    <w:rsid w:val="003C3C34"/>
    <w:rsid w:val="003C52D2"/>
    <w:rsid w:val="003D52C4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5619"/>
    <w:rsid w:val="004613A3"/>
    <w:rsid w:val="004667B9"/>
    <w:rsid w:val="004672C2"/>
    <w:rsid w:val="00467B56"/>
    <w:rsid w:val="00477036"/>
    <w:rsid w:val="004927D9"/>
    <w:rsid w:val="00497811"/>
    <w:rsid w:val="004A0E51"/>
    <w:rsid w:val="004A109F"/>
    <w:rsid w:val="004A1495"/>
    <w:rsid w:val="004A33D6"/>
    <w:rsid w:val="004B1C1B"/>
    <w:rsid w:val="004B2639"/>
    <w:rsid w:val="004B281D"/>
    <w:rsid w:val="004B3283"/>
    <w:rsid w:val="004B41D4"/>
    <w:rsid w:val="004B5214"/>
    <w:rsid w:val="004B627F"/>
    <w:rsid w:val="004C3243"/>
    <w:rsid w:val="004C398D"/>
    <w:rsid w:val="004C440F"/>
    <w:rsid w:val="004C7669"/>
    <w:rsid w:val="004D20E7"/>
    <w:rsid w:val="004D2477"/>
    <w:rsid w:val="004D3546"/>
    <w:rsid w:val="004D472C"/>
    <w:rsid w:val="004D588E"/>
    <w:rsid w:val="004E01AE"/>
    <w:rsid w:val="004F1260"/>
    <w:rsid w:val="004F19D2"/>
    <w:rsid w:val="004F3715"/>
    <w:rsid w:val="004F4E02"/>
    <w:rsid w:val="00506B6A"/>
    <w:rsid w:val="00507185"/>
    <w:rsid w:val="00521293"/>
    <w:rsid w:val="00524DED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3AB4"/>
    <w:rsid w:val="00564AB8"/>
    <w:rsid w:val="00566AA0"/>
    <w:rsid w:val="00566C70"/>
    <w:rsid w:val="00566ED6"/>
    <w:rsid w:val="00566F58"/>
    <w:rsid w:val="0057391D"/>
    <w:rsid w:val="00573B38"/>
    <w:rsid w:val="00574097"/>
    <w:rsid w:val="00577558"/>
    <w:rsid w:val="00586552"/>
    <w:rsid w:val="00595FF2"/>
    <w:rsid w:val="00597F53"/>
    <w:rsid w:val="005A36D8"/>
    <w:rsid w:val="005B3053"/>
    <w:rsid w:val="005C610D"/>
    <w:rsid w:val="005D51A5"/>
    <w:rsid w:val="005E0AD5"/>
    <w:rsid w:val="005F2D16"/>
    <w:rsid w:val="005F50F0"/>
    <w:rsid w:val="006029B6"/>
    <w:rsid w:val="0061045B"/>
    <w:rsid w:val="00616571"/>
    <w:rsid w:val="00617E24"/>
    <w:rsid w:val="006205E6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63435"/>
    <w:rsid w:val="00663D7B"/>
    <w:rsid w:val="00671222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37C52"/>
    <w:rsid w:val="00740B8D"/>
    <w:rsid w:val="00742D91"/>
    <w:rsid w:val="00743B17"/>
    <w:rsid w:val="00747C1D"/>
    <w:rsid w:val="00753C42"/>
    <w:rsid w:val="00756C86"/>
    <w:rsid w:val="00761A61"/>
    <w:rsid w:val="00767716"/>
    <w:rsid w:val="00770EDF"/>
    <w:rsid w:val="0077310C"/>
    <w:rsid w:val="00773D9A"/>
    <w:rsid w:val="00773FE8"/>
    <w:rsid w:val="00783740"/>
    <w:rsid w:val="00783F99"/>
    <w:rsid w:val="00786A6E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D1EEC"/>
    <w:rsid w:val="007D2879"/>
    <w:rsid w:val="007D71C4"/>
    <w:rsid w:val="007D7D11"/>
    <w:rsid w:val="007E6EA9"/>
    <w:rsid w:val="007E7984"/>
    <w:rsid w:val="007F3E72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53A6"/>
    <w:rsid w:val="00837FF3"/>
    <w:rsid w:val="00847BD3"/>
    <w:rsid w:val="00851BE4"/>
    <w:rsid w:val="008526D9"/>
    <w:rsid w:val="00854C92"/>
    <w:rsid w:val="00866F0A"/>
    <w:rsid w:val="0086782B"/>
    <w:rsid w:val="00874A69"/>
    <w:rsid w:val="00896820"/>
    <w:rsid w:val="008A6E0B"/>
    <w:rsid w:val="008B2155"/>
    <w:rsid w:val="008B35E2"/>
    <w:rsid w:val="008B6283"/>
    <w:rsid w:val="008C3F62"/>
    <w:rsid w:val="008D1FAE"/>
    <w:rsid w:val="008D5E18"/>
    <w:rsid w:val="008E57E1"/>
    <w:rsid w:val="008E6D19"/>
    <w:rsid w:val="008E7792"/>
    <w:rsid w:val="008F1752"/>
    <w:rsid w:val="008F357C"/>
    <w:rsid w:val="0090017D"/>
    <w:rsid w:val="00900639"/>
    <w:rsid w:val="00905614"/>
    <w:rsid w:val="00912109"/>
    <w:rsid w:val="009213FB"/>
    <w:rsid w:val="0092417B"/>
    <w:rsid w:val="009241FF"/>
    <w:rsid w:val="009264A5"/>
    <w:rsid w:val="00930500"/>
    <w:rsid w:val="0093748C"/>
    <w:rsid w:val="009513AB"/>
    <w:rsid w:val="00951B3A"/>
    <w:rsid w:val="00963846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FCB"/>
    <w:rsid w:val="009960F7"/>
    <w:rsid w:val="009A3C7B"/>
    <w:rsid w:val="009A6508"/>
    <w:rsid w:val="009A6FC3"/>
    <w:rsid w:val="009B06EE"/>
    <w:rsid w:val="009B5992"/>
    <w:rsid w:val="009C22D6"/>
    <w:rsid w:val="009D29F7"/>
    <w:rsid w:val="009D6BA0"/>
    <w:rsid w:val="009E2236"/>
    <w:rsid w:val="009E33C2"/>
    <w:rsid w:val="009E3AA1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5EDC"/>
    <w:rsid w:val="009F6DE3"/>
    <w:rsid w:val="00A02B7C"/>
    <w:rsid w:val="00A17518"/>
    <w:rsid w:val="00A23CB1"/>
    <w:rsid w:val="00A30026"/>
    <w:rsid w:val="00A3511F"/>
    <w:rsid w:val="00A36B24"/>
    <w:rsid w:val="00A452C1"/>
    <w:rsid w:val="00A5002A"/>
    <w:rsid w:val="00A52503"/>
    <w:rsid w:val="00A56FD2"/>
    <w:rsid w:val="00A57948"/>
    <w:rsid w:val="00A9124E"/>
    <w:rsid w:val="00A921BF"/>
    <w:rsid w:val="00A946A6"/>
    <w:rsid w:val="00A97A89"/>
    <w:rsid w:val="00A97D8C"/>
    <w:rsid w:val="00AA353D"/>
    <w:rsid w:val="00AA39D5"/>
    <w:rsid w:val="00AB0EFF"/>
    <w:rsid w:val="00AB3A5A"/>
    <w:rsid w:val="00AB4A08"/>
    <w:rsid w:val="00AB5007"/>
    <w:rsid w:val="00AC1D94"/>
    <w:rsid w:val="00AC41CA"/>
    <w:rsid w:val="00AC7CE7"/>
    <w:rsid w:val="00AD2D87"/>
    <w:rsid w:val="00AE1545"/>
    <w:rsid w:val="00AE1626"/>
    <w:rsid w:val="00AF16C3"/>
    <w:rsid w:val="00AF2D93"/>
    <w:rsid w:val="00AF4B24"/>
    <w:rsid w:val="00AF7BF9"/>
    <w:rsid w:val="00B01489"/>
    <w:rsid w:val="00B01625"/>
    <w:rsid w:val="00B01670"/>
    <w:rsid w:val="00B01BD6"/>
    <w:rsid w:val="00B14C1D"/>
    <w:rsid w:val="00B15525"/>
    <w:rsid w:val="00B20C86"/>
    <w:rsid w:val="00B22964"/>
    <w:rsid w:val="00B23915"/>
    <w:rsid w:val="00B261EB"/>
    <w:rsid w:val="00B26237"/>
    <w:rsid w:val="00B31DD9"/>
    <w:rsid w:val="00B3437A"/>
    <w:rsid w:val="00B35763"/>
    <w:rsid w:val="00B3613E"/>
    <w:rsid w:val="00B366F3"/>
    <w:rsid w:val="00B40AD5"/>
    <w:rsid w:val="00B444AC"/>
    <w:rsid w:val="00B4562F"/>
    <w:rsid w:val="00B517B0"/>
    <w:rsid w:val="00B5276F"/>
    <w:rsid w:val="00B5538D"/>
    <w:rsid w:val="00B57ABE"/>
    <w:rsid w:val="00B61E66"/>
    <w:rsid w:val="00B63793"/>
    <w:rsid w:val="00B703AD"/>
    <w:rsid w:val="00B70683"/>
    <w:rsid w:val="00B71B7A"/>
    <w:rsid w:val="00B75013"/>
    <w:rsid w:val="00B7526C"/>
    <w:rsid w:val="00B7571C"/>
    <w:rsid w:val="00B82E22"/>
    <w:rsid w:val="00B95CFE"/>
    <w:rsid w:val="00BA2CEC"/>
    <w:rsid w:val="00BA3047"/>
    <w:rsid w:val="00BA498D"/>
    <w:rsid w:val="00BA631A"/>
    <w:rsid w:val="00BB1B93"/>
    <w:rsid w:val="00BB1D23"/>
    <w:rsid w:val="00BB6E7B"/>
    <w:rsid w:val="00BC3154"/>
    <w:rsid w:val="00BC400F"/>
    <w:rsid w:val="00BC622C"/>
    <w:rsid w:val="00BD5387"/>
    <w:rsid w:val="00BD5A08"/>
    <w:rsid w:val="00BE072E"/>
    <w:rsid w:val="00BE176D"/>
    <w:rsid w:val="00BE18B7"/>
    <w:rsid w:val="00BE2EBA"/>
    <w:rsid w:val="00BE6AF3"/>
    <w:rsid w:val="00BE78C5"/>
    <w:rsid w:val="00BE7C76"/>
    <w:rsid w:val="00BF5EFA"/>
    <w:rsid w:val="00BF6991"/>
    <w:rsid w:val="00C03407"/>
    <w:rsid w:val="00C0464E"/>
    <w:rsid w:val="00C06ED0"/>
    <w:rsid w:val="00C075BE"/>
    <w:rsid w:val="00C079F7"/>
    <w:rsid w:val="00C24515"/>
    <w:rsid w:val="00C4168D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F81"/>
    <w:rsid w:val="00C927BF"/>
    <w:rsid w:val="00C97600"/>
    <w:rsid w:val="00CA29B4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7339"/>
    <w:rsid w:val="00D2267F"/>
    <w:rsid w:val="00D253C2"/>
    <w:rsid w:val="00D26E5E"/>
    <w:rsid w:val="00D27873"/>
    <w:rsid w:val="00D309B8"/>
    <w:rsid w:val="00D32143"/>
    <w:rsid w:val="00D35118"/>
    <w:rsid w:val="00D546FC"/>
    <w:rsid w:val="00D55AF7"/>
    <w:rsid w:val="00D575B4"/>
    <w:rsid w:val="00D62F9F"/>
    <w:rsid w:val="00D64197"/>
    <w:rsid w:val="00D64CBD"/>
    <w:rsid w:val="00D7038D"/>
    <w:rsid w:val="00D70F82"/>
    <w:rsid w:val="00D7222A"/>
    <w:rsid w:val="00D73F7F"/>
    <w:rsid w:val="00D87C86"/>
    <w:rsid w:val="00D91DDB"/>
    <w:rsid w:val="00D91FB6"/>
    <w:rsid w:val="00D9323B"/>
    <w:rsid w:val="00D9654F"/>
    <w:rsid w:val="00DB23EC"/>
    <w:rsid w:val="00DB2AC0"/>
    <w:rsid w:val="00DB64AB"/>
    <w:rsid w:val="00DB690D"/>
    <w:rsid w:val="00DC01A0"/>
    <w:rsid w:val="00DC1EF4"/>
    <w:rsid w:val="00DC38AC"/>
    <w:rsid w:val="00DC735C"/>
    <w:rsid w:val="00DD0BC5"/>
    <w:rsid w:val="00DE1A47"/>
    <w:rsid w:val="00DE20A8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11E9"/>
    <w:rsid w:val="00E26D0D"/>
    <w:rsid w:val="00E32A7A"/>
    <w:rsid w:val="00E36AA7"/>
    <w:rsid w:val="00E401C1"/>
    <w:rsid w:val="00E410FE"/>
    <w:rsid w:val="00E4496F"/>
    <w:rsid w:val="00E454D2"/>
    <w:rsid w:val="00E51587"/>
    <w:rsid w:val="00E575D2"/>
    <w:rsid w:val="00E57EA8"/>
    <w:rsid w:val="00E600F5"/>
    <w:rsid w:val="00E60622"/>
    <w:rsid w:val="00E63872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5A5"/>
    <w:rsid w:val="00EB5067"/>
    <w:rsid w:val="00EB5EB6"/>
    <w:rsid w:val="00EB779A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E5B"/>
    <w:rsid w:val="00EF3307"/>
    <w:rsid w:val="00EF3D8D"/>
    <w:rsid w:val="00F05C6A"/>
    <w:rsid w:val="00F1226B"/>
    <w:rsid w:val="00F23063"/>
    <w:rsid w:val="00F2575E"/>
    <w:rsid w:val="00F26AAA"/>
    <w:rsid w:val="00F27404"/>
    <w:rsid w:val="00F311ED"/>
    <w:rsid w:val="00F42BD1"/>
    <w:rsid w:val="00F44C12"/>
    <w:rsid w:val="00F4549C"/>
    <w:rsid w:val="00F46177"/>
    <w:rsid w:val="00F46591"/>
    <w:rsid w:val="00F50BFA"/>
    <w:rsid w:val="00F50E79"/>
    <w:rsid w:val="00F5697E"/>
    <w:rsid w:val="00F638E0"/>
    <w:rsid w:val="00F661B8"/>
    <w:rsid w:val="00F7087F"/>
    <w:rsid w:val="00F71686"/>
    <w:rsid w:val="00F7450B"/>
    <w:rsid w:val="00F77456"/>
    <w:rsid w:val="00F83A68"/>
    <w:rsid w:val="00F844D2"/>
    <w:rsid w:val="00F85189"/>
    <w:rsid w:val="00F90F6A"/>
    <w:rsid w:val="00F925ED"/>
    <w:rsid w:val="00F933A6"/>
    <w:rsid w:val="00F93D18"/>
    <w:rsid w:val="00F94D79"/>
    <w:rsid w:val="00FA2CB4"/>
    <w:rsid w:val="00FA3144"/>
    <w:rsid w:val="00FA5520"/>
    <w:rsid w:val="00FA58D9"/>
    <w:rsid w:val="00FA6FEB"/>
    <w:rsid w:val="00FA750D"/>
    <w:rsid w:val="00FB1CEB"/>
    <w:rsid w:val="00FC1E66"/>
    <w:rsid w:val="00FC6B38"/>
    <w:rsid w:val="00FC6E13"/>
    <w:rsid w:val="00FD1390"/>
    <w:rsid w:val="00FD6667"/>
    <w:rsid w:val="00FE02F1"/>
    <w:rsid w:val="00FE1208"/>
    <w:rsid w:val="00FE649A"/>
    <w:rsid w:val="00FE74D6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F7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506D-C13B-4568-BE0E-64301FE1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31</Pages>
  <Words>13047</Words>
  <Characters>74372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5</cp:revision>
  <cp:lastPrinted>2021-11-23T12:49:00Z</cp:lastPrinted>
  <dcterms:created xsi:type="dcterms:W3CDTF">2021-11-22T09:35:00Z</dcterms:created>
  <dcterms:modified xsi:type="dcterms:W3CDTF">2021-11-23T12:49:00Z</dcterms:modified>
</cp:coreProperties>
</file>