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AD" w:rsidRPr="005F4313" w:rsidRDefault="009476AD" w:rsidP="0056452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F4313">
        <w:rPr>
          <w:rFonts w:ascii="Times New Roman" w:hAnsi="Times New Roman" w:cs="Times New Roman"/>
          <w:b w:val="0"/>
          <w:sz w:val="24"/>
          <w:szCs w:val="24"/>
        </w:rPr>
        <w:t>П</w:t>
      </w:r>
      <w:r w:rsidR="00564524" w:rsidRPr="005F4313">
        <w:rPr>
          <w:rFonts w:ascii="Times New Roman" w:hAnsi="Times New Roman" w:cs="Times New Roman"/>
          <w:b w:val="0"/>
          <w:sz w:val="24"/>
          <w:szCs w:val="24"/>
        </w:rPr>
        <w:t xml:space="preserve">риложение </w:t>
      </w:r>
      <w:bookmarkStart w:id="0" w:name="_GoBack"/>
      <w:bookmarkEnd w:id="0"/>
      <w:r w:rsidR="00564524" w:rsidRPr="005F4313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564524" w:rsidRPr="005F4313" w:rsidRDefault="00564524" w:rsidP="0056452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F4313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</w:p>
    <w:p w:rsidR="00564524" w:rsidRPr="005F4313" w:rsidRDefault="00564524" w:rsidP="0056452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F4313">
        <w:rPr>
          <w:rFonts w:ascii="Times New Roman" w:hAnsi="Times New Roman" w:cs="Times New Roman"/>
          <w:b w:val="0"/>
          <w:sz w:val="24"/>
          <w:szCs w:val="24"/>
        </w:rPr>
        <w:t>администрации МО «</w:t>
      </w:r>
      <w:proofErr w:type="spellStart"/>
      <w:r w:rsidRPr="005F4313">
        <w:rPr>
          <w:rFonts w:ascii="Times New Roman" w:hAnsi="Times New Roman" w:cs="Times New Roman"/>
          <w:b w:val="0"/>
          <w:sz w:val="24"/>
          <w:szCs w:val="24"/>
        </w:rPr>
        <w:t>Устьянский</w:t>
      </w:r>
      <w:proofErr w:type="spellEnd"/>
      <w:r w:rsidRPr="005F43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64524" w:rsidRPr="005F4313" w:rsidRDefault="00564524" w:rsidP="0056452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F4313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район» </w:t>
      </w:r>
    </w:p>
    <w:p w:rsidR="00564524" w:rsidRPr="005F4313" w:rsidRDefault="005F4313" w:rsidP="0056452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476AD" w:rsidRPr="005F4313">
        <w:rPr>
          <w:rFonts w:ascii="Times New Roman" w:hAnsi="Times New Roman" w:cs="Times New Roman"/>
          <w:b w:val="0"/>
          <w:sz w:val="24"/>
          <w:szCs w:val="24"/>
        </w:rPr>
        <w:t>22</w:t>
      </w:r>
      <w:r w:rsidR="004336E6" w:rsidRPr="005F4313">
        <w:rPr>
          <w:rFonts w:ascii="Times New Roman" w:hAnsi="Times New Roman" w:cs="Times New Roman"/>
          <w:b w:val="0"/>
          <w:sz w:val="24"/>
          <w:szCs w:val="24"/>
        </w:rPr>
        <w:t xml:space="preserve"> ноября 202</w:t>
      </w:r>
      <w:r w:rsidR="00CD47AB" w:rsidRPr="005F4313">
        <w:rPr>
          <w:rFonts w:ascii="Times New Roman" w:hAnsi="Times New Roman" w:cs="Times New Roman"/>
          <w:b w:val="0"/>
          <w:sz w:val="24"/>
          <w:szCs w:val="24"/>
        </w:rPr>
        <w:t>1</w:t>
      </w:r>
      <w:r w:rsidR="00564524" w:rsidRPr="005F4313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1709</w:t>
      </w:r>
    </w:p>
    <w:p w:rsidR="00EF56D8" w:rsidRPr="00EF56D8" w:rsidRDefault="00EF56D8" w:rsidP="00EF56D8"/>
    <w:p w:rsidR="00EF56D8" w:rsidRPr="00EF56D8" w:rsidRDefault="00EF56D8" w:rsidP="00EF56D8"/>
    <w:p w:rsidR="00EF56D8" w:rsidRDefault="00EF56D8" w:rsidP="00EF56D8"/>
    <w:p w:rsidR="00EF56D8" w:rsidRDefault="00EF56D8" w:rsidP="00EF56D8">
      <w:pPr>
        <w:tabs>
          <w:tab w:val="left" w:pos="3360"/>
        </w:tabs>
        <w:jc w:val="center"/>
        <w:rPr>
          <w:b/>
        </w:rPr>
      </w:pPr>
    </w:p>
    <w:p w:rsidR="00EF56D8" w:rsidRDefault="00EF56D8" w:rsidP="00EF56D8">
      <w:pPr>
        <w:tabs>
          <w:tab w:val="left" w:pos="3360"/>
        </w:tabs>
        <w:jc w:val="center"/>
        <w:rPr>
          <w:b/>
        </w:rPr>
      </w:pPr>
    </w:p>
    <w:p w:rsidR="00EF56D8" w:rsidRDefault="00EF56D8" w:rsidP="00EF56D8">
      <w:pPr>
        <w:tabs>
          <w:tab w:val="left" w:pos="3360"/>
        </w:tabs>
        <w:jc w:val="center"/>
        <w:rPr>
          <w:b/>
        </w:rPr>
      </w:pPr>
    </w:p>
    <w:p w:rsidR="00EF56D8" w:rsidRDefault="00EF56D8" w:rsidP="00EF56D8">
      <w:pPr>
        <w:tabs>
          <w:tab w:val="left" w:pos="3360"/>
        </w:tabs>
        <w:jc w:val="center"/>
        <w:rPr>
          <w:b/>
        </w:rPr>
      </w:pPr>
    </w:p>
    <w:p w:rsidR="00EF56D8" w:rsidRDefault="00EF56D8" w:rsidP="00EF56D8">
      <w:pPr>
        <w:tabs>
          <w:tab w:val="left" w:pos="3360"/>
        </w:tabs>
        <w:jc w:val="center"/>
        <w:rPr>
          <w:b/>
        </w:rPr>
      </w:pPr>
    </w:p>
    <w:p w:rsidR="00EF56D8" w:rsidRDefault="00EF56D8" w:rsidP="00EF56D8">
      <w:pPr>
        <w:tabs>
          <w:tab w:val="left" w:pos="3360"/>
        </w:tabs>
        <w:jc w:val="center"/>
        <w:rPr>
          <w:b/>
        </w:rPr>
      </w:pPr>
    </w:p>
    <w:p w:rsidR="00EF56D8" w:rsidRDefault="00EF56D8" w:rsidP="00EF56D8">
      <w:pPr>
        <w:tabs>
          <w:tab w:val="left" w:pos="3360"/>
        </w:tabs>
        <w:jc w:val="center"/>
        <w:rPr>
          <w:b/>
        </w:rPr>
      </w:pPr>
    </w:p>
    <w:p w:rsidR="00EF56D8" w:rsidRDefault="00EF56D8" w:rsidP="00EF56D8">
      <w:pPr>
        <w:tabs>
          <w:tab w:val="left" w:pos="3360"/>
        </w:tabs>
        <w:jc w:val="center"/>
        <w:rPr>
          <w:b/>
        </w:rPr>
      </w:pPr>
    </w:p>
    <w:p w:rsidR="00F0109B" w:rsidRDefault="00F0109B" w:rsidP="00EF56D8">
      <w:pPr>
        <w:tabs>
          <w:tab w:val="left" w:pos="3360"/>
        </w:tabs>
        <w:jc w:val="center"/>
        <w:rPr>
          <w:b/>
          <w:sz w:val="28"/>
          <w:szCs w:val="28"/>
        </w:rPr>
      </w:pPr>
      <w:r w:rsidRPr="00F0109B">
        <w:rPr>
          <w:b/>
          <w:sz w:val="28"/>
          <w:szCs w:val="28"/>
        </w:rPr>
        <w:t xml:space="preserve">Муниципальная программа </w:t>
      </w:r>
    </w:p>
    <w:p w:rsidR="00F0109B" w:rsidRDefault="004C5EAC" w:rsidP="00EF56D8">
      <w:pPr>
        <w:tabs>
          <w:tab w:val="left" w:pos="3360"/>
        </w:tabs>
        <w:jc w:val="center"/>
        <w:rPr>
          <w:b/>
        </w:rPr>
      </w:pPr>
      <w:r w:rsidRPr="00F0109B">
        <w:rPr>
          <w:b/>
          <w:sz w:val="28"/>
          <w:szCs w:val="28"/>
        </w:rPr>
        <w:t>«</w:t>
      </w:r>
      <w:r w:rsidR="00F0109B" w:rsidRPr="00F0109B">
        <w:rPr>
          <w:b/>
          <w:sz w:val="28"/>
          <w:szCs w:val="28"/>
        </w:rPr>
        <w:t xml:space="preserve">Комплексное развитие систем коммунальной </w:t>
      </w:r>
      <w:r w:rsidR="009476AD" w:rsidRPr="00F0109B">
        <w:rPr>
          <w:b/>
          <w:sz w:val="28"/>
          <w:szCs w:val="28"/>
        </w:rPr>
        <w:t>инфраструктуры муниципального</w:t>
      </w:r>
      <w:r w:rsidR="00F0109B" w:rsidRPr="00F0109B">
        <w:rPr>
          <w:b/>
          <w:sz w:val="28"/>
          <w:szCs w:val="28"/>
        </w:rPr>
        <w:t xml:space="preserve"> образования «</w:t>
      </w:r>
      <w:proofErr w:type="spellStart"/>
      <w:r w:rsidR="00F0109B" w:rsidRPr="00F0109B">
        <w:rPr>
          <w:b/>
          <w:sz w:val="28"/>
          <w:szCs w:val="28"/>
        </w:rPr>
        <w:t>Устьянск</w:t>
      </w:r>
      <w:r w:rsidR="005D3434">
        <w:rPr>
          <w:b/>
          <w:sz w:val="28"/>
          <w:szCs w:val="28"/>
        </w:rPr>
        <w:t>ий</w:t>
      </w:r>
      <w:proofErr w:type="spellEnd"/>
      <w:r w:rsidR="005D3434">
        <w:rPr>
          <w:b/>
          <w:sz w:val="28"/>
          <w:szCs w:val="28"/>
        </w:rPr>
        <w:t xml:space="preserve"> муниципальный район».</w:t>
      </w:r>
    </w:p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Pr="00EF56D8" w:rsidRDefault="00EF56D8" w:rsidP="00EF56D8"/>
    <w:p w:rsidR="00EF56D8" w:rsidRDefault="00EF56D8" w:rsidP="00EF56D8"/>
    <w:p w:rsidR="005D3434" w:rsidRDefault="005D3434" w:rsidP="00EF56D8"/>
    <w:p w:rsidR="007D1685" w:rsidRDefault="007D1685" w:rsidP="00EF56D8"/>
    <w:p w:rsidR="007D1685" w:rsidRDefault="007D1685" w:rsidP="00EF56D8"/>
    <w:p w:rsidR="007D1685" w:rsidRDefault="007D1685" w:rsidP="00EF56D8"/>
    <w:p w:rsidR="005D3434" w:rsidRPr="00EF56D8" w:rsidRDefault="005D3434" w:rsidP="00EF56D8"/>
    <w:p w:rsidR="00EF56D8" w:rsidRDefault="00EF56D8" w:rsidP="00EF56D8"/>
    <w:p w:rsidR="00EF56D8" w:rsidRDefault="00EF56D8" w:rsidP="00EF56D8"/>
    <w:p w:rsidR="00F025BB" w:rsidRDefault="00F025BB" w:rsidP="00EF56D8"/>
    <w:p w:rsidR="00F025BB" w:rsidRDefault="00F025BB" w:rsidP="00EF56D8"/>
    <w:p w:rsidR="00F0109B" w:rsidRDefault="00F0109B" w:rsidP="00EF56D8"/>
    <w:p w:rsidR="009476AD" w:rsidRDefault="009476AD" w:rsidP="00EF56D8"/>
    <w:p w:rsidR="009476AD" w:rsidRDefault="009476AD" w:rsidP="00EF56D8"/>
    <w:p w:rsidR="00EF56D8" w:rsidRDefault="00EF56D8" w:rsidP="00F86B81">
      <w:pPr>
        <w:jc w:val="center"/>
      </w:pPr>
    </w:p>
    <w:p w:rsidR="00EF56D8" w:rsidRPr="003B7F88" w:rsidRDefault="00EF56D8" w:rsidP="00F86B81">
      <w:pPr>
        <w:tabs>
          <w:tab w:val="left" w:pos="3930"/>
        </w:tabs>
        <w:jc w:val="center"/>
      </w:pPr>
      <w:r w:rsidRPr="003B7F88">
        <w:t>п. Октябрьский</w:t>
      </w:r>
    </w:p>
    <w:p w:rsidR="00EF56D8" w:rsidRPr="003B7F88" w:rsidRDefault="009476AD" w:rsidP="00F86B81">
      <w:pPr>
        <w:tabs>
          <w:tab w:val="left" w:pos="3930"/>
        </w:tabs>
        <w:jc w:val="center"/>
      </w:pPr>
      <w:r>
        <w:t>2019</w:t>
      </w:r>
      <w:r w:rsidR="00EF56D8" w:rsidRPr="003B7F88">
        <w:t xml:space="preserve"> год</w:t>
      </w:r>
    </w:p>
    <w:p w:rsidR="00F86B81" w:rsidRPr="003B7F88" w:rsidRDefault="00F86B81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F86B81" w:rsidRDefault="00F86B81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F86B81" w:rsidRDefault="00F86B81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F86B81" w:rsidRDefault="00F86B81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2F5E59" w:rsidRPr="00F0109B" w:rsidRDefault="00F0109B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9B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2F5E59" w:rsidRPr="00F0109B" w:rsidRDefault="00F0109B" w:rsidP="002F5E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09B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систем коммунальной инфраструктуры </w:t>
      </w:r>
      <w:r w:rsidR="009476AD" w:rsidRPr="00F0109B">
        <w:rPr>
          <w:rFonts w:ascii="Times New Roman" w:hAnsi="Times New Roman" w:cs="Times New Roman"/>
          <w:b/>
          <w:sz w:val="24"/>
          <w:szCs w:val="24"/>
        </w:rPr>
        <w:t>в муниципальном</w:t>
      </w:r>
      <w:r w:rsidRPr="00F0109B">
        <w:rPr>
          <w:rFonts w:ascii="Times New Roman" w:hAnsi="Times New Roman" w:cs="Times New Roman"/>
          <w:b/>
          <w:sz w:val="24"/>
          <w:szCs w:val="24"/>
        </w:rPr>
        <w:t xml:space="preserve"> образовании «</w:t>
      </w:r>
      <w:proofErr w:type="spellStart"/>
      <w:r w:rsidR="005D3434">
        <w:rPr>
          <w:rFonts w:ascii="Times New Roman" w:hAnsi="Times New Roman" w:cs="Times New Roman"/>
          <w:b/>
          <w:sz w:val="24"/>
          <w:szCs w:val="24"/>
        </w:rPr>
        <w:t>Устьянский</w:t>
      </w:r>
      <w:proofErr w:type="spellEnd"/>
      <w:r w:rsidR="005D3434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район».</w:t>
      </w:r>
    </w:p>
    <w:p w:rsidR="002F5E59" w:rsidRPr="009476AD" w:rsidRDefault="002F5E59" w:rsidP="00700F6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</w:rPr>
      </w:pPr>
    </w:p>
    <w:p w:rsidR="002F5E59" w:rsidRPr="009476AD" w:rsidRDefault="002F5E59" w:rsidP="002F5E59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</w:rPr>
      </w:pPr>
      <w:r w:rsidRPr="009476AD">
        <w:rPr>
          <w:rFonts w:ascii="Times New Roman" w:hAnsi="Times New Roman" w:cs="Times New Roman"/>
          <w:b/>
          <w:sz w:val="24"/>
        </w:rPr>
        <w:t>ПАСПОРТ</w:t>
      </w:r>
    </w:p>
    <w:p w:rsidR="002F5E59" w:rsidRPr="008A2803" w:rsidRDefault="002F5E59" w:rsidP="002F5E5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7155"/>
      </w:tblGrid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AC32C7" w:rsidP="00CC7DD8">
            <w:r>
              <w:t>Ответственный исполнитель программы</w:t>
            </w:r>
            <w:r w:rsidR="002F5E59" w:rsidRPr="00CC7DD8">
              <w:t xml:space="preserve">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D7031" w:rsidP="009476AD">
            <w:pPr>
              <w:ind w:left="136"/>
            </w:pPr>
            <w:r>
              <w:t xml:space="preserve">Управление строительства и инфраструктуры администрации </w:t>
            </w:r>
            <w:r w:rsidR="004336E6">
              <w:t>МО</w:t>
            </w:r>
            <w:r>
              <w:t xml:space="preserve">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</w:t>
            </w:r>
          </w:p>
        </w:tc>
      </w:tr>
      <w:tr w:rsidR="000451CB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1CB" w:rsidRDefault="000451CB" w:rsidP="00CC7DD8">
            <w:r>
              <w:t>Ответственные соисполнители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276" w:rsidRDefault="009476AD" w:rsidP="009476AD">
            <w:pPr>
              <w:ind w:left="136"/>
            </w:pPr>
            <w:r>
              <w:t xml:space="preserve">Администрация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района;</w:t>
            </w:r>
          </w:p>
          <w:p w:rsidR="009476AD" w:rsidRDefault="009476AD" w:rsidP="009476AD">
            <w:pPr>
              <w:ind w:left="136"/>
            </w:pPr>
            <w:r>
              <w:t xml:space="preserve">Комитет по управлению муниципальным имуществом администрации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района;</w:t>
            </w:r>
          </w:p>
          <w:p w:rsidR="009476AD" w:rsidRDefault="009476AD" w:rsidP="009476AD">
            <w:pPr>
              <w:ind w:left="136"/>
            </w:pPr>
            <w:r>
              <w:t xml:space="preserve">Финансовое управление администрации </w:t>
            </w:r>
            <w:proofErr w:type="spellStart"/>
            <w:r>
              <w:t>Устьянского</w:t>
            </w:r>
            <w:proofErr w:type="spellEnd"/>
            <w:r>
              <w:t xml:space="preserve"> муниципального района</w:t>
            </w:r>
          </w:p>
        </w:tc>
      </w:tr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E44386" w:rsidP="00AF26DF">
            <w:r>
              <w:t xml:space="preserve">Цель </w:t>
            </w:r>
            <w:r w:rsidR="002F5E59" w:rsidRPr="00CC7DD8">
              <w:t xml:space="preserve">программы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F25B40" w:rsidP="009476AD">
            <w:pPr>
              <w:ind w:left="136"/>
            </w:pPr>
            <w:r>
              <w:t xml:space="preserve">Комплексное развитие систем коммунальной </w:t>
            </w:r>
            <w:r w:rsidR="00B01957">
              <w:t>инфраструктуры муниципального</w:t>
            </w:r>
            <w:r w:rsidR="00870EDF">
              <w:t xml:space="preserve"> образования</w:t>
            </w:r>
            <w:r>
              <w:t xml:space="preserve"> «</w:t>
            </w:r>
            <w:proofErr w:type="spellStart"/>
            <w:r>
              <w:t>Устьянский</w:t>
            </w:r>
            <w:proofErr w:type="spellEnd"/>
            <w:r>
              <w:t xml:space="preserve"> муниципальный район»</w:t>
            </w:r>
            <w:r w:rsidR="00870EDF">
              <w:t xml:space="preserve"> и обеспечение комфортных условий проживания населения района.</w:t>
            </w:r>
          </w:p>
        </w:tc>
      </w:tr>
      <w:tr w:rsidR="00FD28AD" w:rsidRPr="008A2803" w:rsidTr="00AF26DF">
        <w:trPr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8AD" w:rsidRPr="00CC7DD8" w:rsidRDefault="00FD28AD" w:rsidP="00CC7DD8">
            <w:r w:rsidRPr="00CC7DD8">
              <w:t xml:space="preserve">Задачи программы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22A0" w:rsidRPr="005B337A" w:rsidRDefault="003E57D2" w:rsidP="009476AD">
            <w:pPr>
              <w:ind w:left="136"/>
              <w:jc w:val="both"/>
            </w:pPr>
            <w:r w:rsidRPr="00870EDF">
              <w:t>Реконструкция и модернизация систем коммунальной инфраструктуры, качественное и надежное обеспечение коммунальными услугами потребителей сельск</w:t>
            </w:r>
            <w:r w:rsidR="00870EDF" w:rsidRPr="00870EDF">
              <w:t>их</w:t>
            </w:r>
            <w:r w:rsidRPr="00870EDF">
              <w:t xml:space="preserve"> поселени</w:t>
            </w:r>
            <w:r w:rsidR="00870EDF" w:rsidRPr="00870EDF">
              <w:t>й муниципального образования «</w:t>
            </w:r>
            <w:proofErr w:type="spellStart"/>
            <w:r w:rsidR="00870EDF" w:rsidRPr="00870EDF">
              <w:t>Устьянский</w:t>
            </w:r>
            <w:proofErr w:type="spellEnd"/>
            <w:r w:rsidR="00870EDF" w:rsidRPr="00870EDF">
              <w:t xml:space="preserve"> муниципальный район»</w:t>
            </w:r>
            <w:r w:rsidRPr="00870EDF">
      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</w:t>
            </w:r>
            <w:r w:rsidR="00870EDF" w:rsidRPr="00870EDF">
              <w:t>.</w:t>
            </w:r>
            <w:r w:rsidR="00870EDF">
              <w:t xml:space="preserve"> </w:t>
            </w:r>
            <w:r>
              <w:t>Обеспечение более комфортных условий проживания населения муниципального образования</w:t>
            </w:r>
            <w:r w:rsidR="00870EDF">
              <w:t xml:space="preserve"> </w:t>
            </w:r>
            <w:r w:rsidR="00870EDF" w:rsidRPr="00870EDF">
              <w:t>«</w:t>
            </w:r>
            <w:proofErr w:type="spellStart"/>
            <w:r w:rsidR="00870EDF" w:rsidRPr="00870EDF">
              <w:t>Устьянский</w:t>
            </w:r>
            <w:proofErr w:type="spellEnd"/>
            <w:r w:rsidR="00870EDF" w:rsidRPr="00870EDF">
              <w:t xml:space="preserve"> муниципальный район»</w:t>
            </w:r>
            <w:r w:rsidR="00870EDF">
              <w:t>.</w:t>
            </w:r>
          </w:p>
        </w:tc>
      </w:tr>
      <w:tr w:rsidR="002F5E59" w:rsidRPr="008A2803" w:rsidTr="00AF26DF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B92C78" w:rsidRDefault="00AC32C7" w:rsidP="00CC7DD8">
            <w:r w:rsidRPr="00B92C78">
              <w:t>Целевые показатели (</w:t>
            </w:r>
            <w:r w:rsidR="002F5E59" w:rsidRPr="00B92C78">
              <w:t>индикаторы</w:t>
            </w:r>
            <w:r w:rsidRPr="00B92C78">
              <w:t>)</w:t>
            </w:r>
            <w:r w:rsidR="002F5E59" w:rsidRPr="00B92C78">
              <w:t xml:space="preserve">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78" w:rsidRPr="006F2CC1" w:rsidRDefault="00B92C78" w:rsidP="00267A95">
            <w:pPr>
              <w:numPr>
                <w:ilvl w:val="0"/>
                <w:numId w:val="18"/>
              </w:numPr>
              <w:ind w:left="639" w:hanging="425"/>
              <w:jc w:val="both"/>
            </w:pPr>
            <w:r w:rsidRPr="006F2CC1">
              <w:t>Оплата в полном объеме почтовых расходов и публикаций в средствах массовой информации</w:t>
            </w:r>
            <w:r w:rsidR="000711EE" w:rsidRPr="006F2CC1">
              <w:t>, услуги начисления платы за соц</w:t>
            </w:r>
            <w:r w:rsidR="004336E6" w:rsidRPr="006F2CC1">
              <w:t xml:space="preserve">иальный </w:t>
            </w:r>
            <w:r w:rsidR="000711EE" w:rsidRPr="006F2CC1">
              <w:t>наем.</w:t>
            </w:r>
          </w:p>
          <w:p w:rsidR="00B92C78" w:rsidRPr="006F2CC1" w:rsidRDefault="00B92C78" w:rsidP="00267A95">
            <w:pPr>
              <w:numPr>
                <w:ilvl w:val="0"/>
                <w:numId w:val="18"/>
              </w:numPr>
              <w:ind w:left="639" w:hanging="425"/>
              <w:jc w:val="both"/>
            </w:pPr>
            <w:r w:rsidRPr="006F2CC1">
              <w:t xml:space="preserve">Выполнение </w:t>
            </w:r>
            <w:r w:rsidR="00267A95" w:rsidRPr="006F2CC1">
              <w:t>функций Управлением</w:t>
            </w:r>
            <w:r w:rsidRPr="006F2CC1">
              <w:t xml:space="preserve"> строительства и инфраструктуры администрации </w:t>
            </w:r>
            <w:r w:rsidR="00267A95" w:rsidRPr="006F2CC1">
              <w:t xml:space="preserve">МО </w:t>
            </w:r>
            <w:r w:rsidRPr="006F2CC1">
              <w:t>"</w:t>
            </w:r>
            <w:proofErr w:type="spellStart"/>
            <w:r w:rsidRPr="006F2CC1">
              <w:t>Устьянский</w:t>
            </w:r>
            <w:proofErr w:type="spellEnd"/>
            <w:r w:rsidRPr="006F2CC1">
              <w:t xml:space="preserve"> муниципальный район".</w:t>
            </w:r>
          </w:p>
          <w:p w:rsidR="00B92C78" w:rsidRPr="006F2CC1" w:rsidRDefault="00B92C78" w:rsidP="00267A95">
            <w:pPr>
              <w:numPr>
                <w:ilvl w:val="0"/>
                <w:numId w:val="18"/>
              </w:numPr>
              <w:ind w:left="639" w:hanging="425"/>
              <w:jc w:val="both"/>
            </w:pPr>
            <w:r w:rsidRPr="006F2CC1">
              <w:t xml:space="preserve">Выполнение полномочий в рамках организации в границах поселений </w:t>
            </w:r>
            <w:proofErr w:type="spellStart"/>
            <w:r w:rsidRPr="006F2CC1">
              <w:t>электро</w:t>
            </w:r>
            <w:proofErr w:type="spellEnd"/>
            <w:r w:rsidRPr="006F2CC1">
              <w:t>-, тепл</w:t>
            </w:r>
            <w:proofErr w:type="gramStart"/>
            <w:r w:rsidRPr="006F2CC1">
              <w:t>о-</w:t>
            </w:r>
            <w:proofErr w:type="gramEnd"/>
            <w:r w:rsidRPr="006F2CC1">
              <w:t xml:space="preserve">, </w:t>
            </w:r>
            <w:proofErr w:type="spellStart"/>
            <w:r w:rsidRPr="006F2CC1">
              <w:t>газо</w:t>
            </w:r>
            <w:proofErr w:type="spellEnd"/>
            <w:r w:rsidRPr="006F2CC1">
              <w:t>-, и водоснабжения в полном объеме.</w:t>
            </w:r>
          </w:p>
          <w:p w:rsidR="00B92C78" w:rsidRPr="00B92C78" w:rsidRDefault="001E5E25" w:rsidP="00267A95">
            <w:pPr>
              <w:numPr>
                <w:ilvl w:val="0"/>
                <w:numId w:val="18"/>
              </w:numPr>
              <w:ind w:left="639" w:hanging="425"/>
              <w:jc w:val="both"/>
            </w:pPr>
            <w:r>
              <w:t>У</w:t>
            </w:r>
            <w:r w:rsidR="00267A95">
              <w:t>борк</w:t>
            </w:r>
            <w:r>
              <w:t>а</w:t>
            </w:r>
            <w:r w:rsidR="00267A95">
              <w:t xml:space="preserve"> мусора в местах захоронения на территории </w:t>
            </w:r>
            <w:proofErr w:type="spellStart"/>
            <w:r w:rsidR="00267A95">
              <w:t>Устьянского</w:t>
            </w:r>
            <w:proofErr w:type="spellEnd"/>
            <w:r w:rsidR="00267A95">
              <w:t xml:space="preserve"> района</w:t>
            </w:r>
          </w:p>
          <w:p w:rsidR="00B92C78" w:rsidRPr="00B92C78" w:rsidRDefault="001E5E25" w:rsidP="00267A95">
            <w:pPr>
              <w:numPr>
                <w:ilvl w:val="0"/>
                <w:numId w:val="18"/>
              </w:numPr>
              <w:ind w:left="639" w:hanging="425"/>
              <w:jc w:val="both"/>
            </w:pPr>
            <w:r>
              <w:t>П</w:t>
            </w:r>
            <w:r w:rsidR="00B92C78" w:rsidRPr="00B92C78">
              <w:t>роект</w:t>
            </w:r>
            <w:r>
              <w:t>ирование</w:t>
            </w:r>
            <w:r w:rsidR="00267A95">
              <w:t xml:space="preserve"> кладбищ на территории </w:t>
            </w:r>
            <w:proofErr w:type="spellStart"/>
            <w:r w:rsidR="00267A95">
              <w:t>Устьянского</w:t>
            </w:r>
            <w:proofErr w:type="spellEnd"/>
            <w:r w:rsidR="00267A95">
              <w:t xml:space="preserve"> района</w:t>
            </w:r>
            <w:r w:rsidR="00B92C78" w:rsidRPr="00B92C78">
              <w:t>.</w:t>
            </w:r>
          </w:p>
          <w:p w:rsidR="00B92C78" w:rsidRDefault="001E5E25" w:rsidP="00267A95">
            <w:pPr>
              <w:numPr>
                <w:ilvl w:val="0"/>
                <w:numId w:val="18"/>
              </w:numPr>
              <w:ind w:left="639" w:hanging="425"/>
              <w:jc w:val="both"/>
            </w:pPr>
            <w:r>
              <w:t>Р</w:t>
            </w:r>
            <w:r w:rsidR="00267A95">
              <w:t xml:space="preserve">емонт децентрализованных источников водоснабжения (колодцев) на территории </w:t>
            </w:r>
            <w:proofErr w:type="spellStart"/>
            <w:r w:rsidR="00267A95">
              <w:t>Устьянского</w:t>
            </w:r>
            <w:proofErr w:type="spellEnd"/>
            <w:r w:rsidR="00267A95">
              <w:t xml:space="preserve"> района</w:t>
            </w:r>
          </w:p>
          <w:p w:rsidR="0082117D" w:rsidRPr="00BE6702" w:rsidRDefault="0082117D" w:rsidP="00267A95">
            <w:pPr>
              <w:numPr>
                <w:ilvl w:val="0"/>
                <w:numId w:val="18"/>
              </w:numPr>
              <w:ind w:left="639" w:hanging="425"/>
              <w:jc w:val="both"/>
            </w:pPr>
            <w:r>
              <w:t>Содержание, ремонт, капитальный ремонт систем водоснабжения и водоотведения</w:t>
            </w:r>
          </w:p>
          <w:p w:rsidR="00B92C78" w:rsidRDefault="008F337F" w:rsidP="00267A95">
            <w:pPr>
              <w:numPr>
                <w:ilvl w:val="0"/>
                <w:numId w:val="18"/>
              </w:numPr>
              <w:ind w:left="639" w:hanging="425"/>
              <w:jc w:val="both"/>
            </w:pPr>
            <w:r w:rsidRPr="008F337F">
              <w:t>Строительство водопроводных сетей, систем водоочистки.</w:t>
            </w:r>
          </w:p>
          <w:p w:rsidR="008F337F" w:rsidRPr="00B92C78" w:rsidRDefault="008F337F" w:rsidP="00267A95">
            <w:pPr>
              <w:numPr>
                <w:ilvl w:val="0"/>
                <w:numId w:val="18"/>
              </w:numPr>
              <w:ind w:left="639" w:hanging="425"/>
              <w:jc w:val="both"/>
            </w:pPr>
            <w:r w:rsidRPr="008F337F">
              <w:t>Проектная документаци</w:t>
            </w:r>
            <w:r>
              <w:t>я</w:t>
            </w:r>
            <w:r w:rsidRPr="008F337F">
              <w:t xml:space="preserve"> на строительство сетей водоснабжения, систем водоочистки</w:t>
            </w:r>
          </w:p>
          <w:p w:rsidR="00B92C78" w:rsidRDefault="00B92C78" w:rsidP="00267A95">
            <w:pPr>
              <w:numPr>
                <w:ilvl w:val="0"/>
                <w:numId w:val="18"/>
              </w:numPr>
              <w:ind w:left="639" w:hanging="425"/>
              <w:jc w:val="both"/>
            </w:pPr>
            <w:r w:rsidRPr="00B92C78">
              <w:t xml:space="preserve">Уплата взносов на капитальный ремонт многоквартирных домов, </w:t>
            </w:r>
            <w:r w:rsidR="00267A95" w:rsidRPr="00B92C78">
              <w:t>находящихся на</w:t>
            </w:r>
            <w:r w:rsidRPr="00B92C78">
              <w:t xml:space="preserve"> территории сельских поселений МО "</w:t>
            </w:r>
            <w:proofErr w:type="spellStart"/>
            <w:r w:rsidRPr="00B92C78">
              <w:t>Устьянский</w:t>
            </w:r>
            <w:proofErr w:type="spellEnd"/>
            <w:r w:rsidRPr="00B92C78">
              <w:t xml:space="preserve"> муниципальный район" в Фонд капитального ремонта многоквартирных домов Архангельской области в 100 % объеме</w:t>
            </w:r>
            <w:r>
              <w:t>.</w:t>
            </w:r>
          </w:p>
          <w:p w:rsidR="00B92C78" w:rsidRPr="006F2CC1" w:rsidRDefault="001E5E25" w:rsidP="00267A95">
            <w:pPr>
              <w:numPr>
                <w:ilvl w:val="0"/>
                <w:numId w:val="18"/>
              </w:numPr>
              <w:ind w:left="639" w:hanging="425"/>
              <w:jc w:val="both"/>
            </w:pPr>
            <w:r w:rsidRPr="006F2CC1">
              <w:t>Т</w:t>
            </w:r>
            <w:r w:rsidR="00267A95" w:rsidRPr="006F2CC1">
              <w:t>екущ</w:t>
            </w:r>
            <w:r w:rsidRPr="006F2CC1">
              <w:t>ий</w:t>
            </w:r>
            <w:r w:rsidR="00267A95" w:rsidRPr="006F2CC1">
              <w:t xml:space="preserve"> и капитальн</w:t>
            </w:r>
            <w:r w:rsidRPr="006F2CC1">
              <w:t>ый</w:t>
            </w:r>
            <w:r w:rsidR="00267A95" w:rsidRPr="006F2CC1">
              <w:t xml:space="preserve"> ремонт муниципального жилищного фонда на территории </w:t>
            </w:r>
            <w:proofErr w:type="spellStart"/>
            <w:r w:rsidR="00267A95" w:rsidRPr="006F2CC1">
              <w:t>Устьянского</w:t>
            </w:r>
            <w:proofErr w:type="spellEnd"/>
            <w:r w:rsidR="00267A95" w:rsidRPr="006F2CC1">
              <w:t xml:space="preserve"> района.</w:t>
            </w:r>
          </w:p>
          <w:p w:rsidR="00B92C78" w:rsidRPr="006F2CC1" w:rsidRDefault="00B92C78" w:rsidP="00267A95">
            <w:pPr>
              <w:numPr>
                <w:ilvl w:val="0"/>
                <w:numId w:val="18"/>
              </w:numPr>
              <w:ind w:left="639" w:hanging="425"/>
              <w:jc w:val="both"/>
            </w:pPr>
            <w:r w:rsidRPr="006F2CC1">
              <w:t xml:space="preserve">Земельные участки пригодные для дальнейшего </w:t>
            </w:r>
            <w:r w:rsidRPr="006F2CC1">
              <w:lastRenderedPageBreak/>
              <w:t>использования.</w:t>
            </w:r>
          </w:p>
          <w:p w:rsidR="00B92C78" w:rsidRPr="006F2CC1" w:rsidRDefault="001E5E25" w:rsidP="001E5E25">
            <w:pPr>
              <w:numPr>
                <w:ilvl w:val="0"/>
                <w:numId w:val="18"/>
              </w:numPr>
              <w:ind w:left="639" w:hanging="425"/>
              <w:jc w:val="both"/>
            </w:pPr>
            <w:r w:rsidRPr="006F2CC1">
              <w:t>П</w:t>
            </w:r>
            <w:r w:rsidR="00B92C78" w:rsidRPr="006F2CC1">
              <w:t>одготовк</w:t>
            </w:r>
            <w:r w:rsidRPr="006F2CC1">
              <w:t>а</w:t>
            </w:r>
            <w:r w:rsidR="00B92C78" w:rsidRPr="006F2CC1">
              <w:t xml:space="preserve"> к отопительному</w:t>
            </w:r>
            <w:r w:rsidR="00267A95" w:rsidRPr="006F2CC1">
              <w:t xml:space="preserve"> зимнему</w:t>
            </w:r>
            <w:r w:rsidR="00B92C78" w:rsidRPr="006F2CC1">
              <w:t xml:space="preserve"> периоду.</w:t>
            </w:r>
          </w:p>
          <w:p w:rsidR="00B92C78" w:rsidRPr="006F2CC1" w:rsidRDefault="001E5E25" w:rsidP="00267A95">
            <w:pPr>
              <w:numPr>
                <w:ilvl w:val="0"/>
                <w:numId w:val="18"/>
              </w:numPr>
              <w:ind w:left="639" w:hanging="425"/>
              <w:jc w:val="both"/>
            </w:pPr>
            <w:r w:rsidRPr="006F2CC1">
              <w:t>А</w:t>
            </w:r>
            <w:r w:rsidR="00B92C78" w:rsidRPr="006F2CC1">
              <w:t>ктуализ</w:t>
            </w:r>
            <w:r w:rsidR="00267A95" w:rsidRPr="006F2CC1">
              <w:t>аци</w:t>
            </w:r>
            <w:r w:rsidRPr="006F2CC1">
              <w:t>я</w:t>
            </w:r>
            <w:r w:rsidR="00267A95" w:rsidRPr="006F2CC1">
              <w:t xml:space="preserve"> схем</w:t>
            </w:r>
            <w:r w:rsidR="00B92C78" w:rsidRPr="006F2CC1">
              <w:t xml:space="preserve"> теплоснабжения, водоснабжения, водоотведения.</w:t>
            </w:r>
          </w:p>
          <w:p w:rsidR="00B92C78" w:rsidRPr="006F2CC1" w:rsidRDefault="00B92C78" w:rsidP="00267A95">
            <w:pPr>
              <w:numPr>
                <w:ilvl w:val="0"/>
                <w:numId w:val="18"/>
              </w:numPr>
              <w:ind w:left="639" w:hanging="425"/>
              <w:jc w:val="both"/>
            </w:pPr>
            <w:r w:rsidRPr="006F2CC1">
              <w:t>Строительство котельной.</w:t>
            </w:r>
          </w:p>
          <w:p w:rsidR="00B92C78" w:rsidRDefault="00B92C78" w:rsidP="00267A95">
            <w:pPr>
              <w:numPr>
                <w:ilvl w:val="0"/>
                <w:numId w:val="18"/>
              </w:numPr>
              <w:ind w:left="639" w:hanging="425"/>
              <w:jc w:val="both"/>
            </w:pPr>
            <w:r>
              <w:t>П</w:t>
            </w:r>
            <w:r w:rsidRPr="00B92C78">
              <w:t>олучение документов территориального планирования для последующего проектирования под строительство</w:t>
            </w:r>
            <w:r>
              <w:t>.</w:t>
            </w:r>
          </w:p>
          <w:p w:rsidR="00B92C78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 w:rsidRPr="00B92C78">
              <w:t>Заключение специализированной организации</w:t>
            </w:r>
            <w:r>
              <w:t>.</w:t>
            </w:r>
          </w:p>
          <w:p w:rsidR="00B92C78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 w:rsidRPr="00B92C78">
              <w:t>Получение технической документации</w:t>
            </w:r>
            <w:r>
              <w:t>.</w:t>
            </w:r>
          </w:p>
          <w:p w:rsidR="00B92C78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 w:rsidRPr="00B92C78">
              <w:t>Получение оценки стоимости жилых помещений</w:t>
            </w:r>
            <w:r>
              <w:t>.</w:t>
            </w:r>
          </w:p>
          <w:p w:rsidR="003922A0" w:rsidRPr="00B92C78" w:rsidRDefault="00B92C78" w:rsidP="008F337F">
            <w:pPr>
              <w:numPr>
                <w:ilvl w:val="0"/>
                <w:numId w:val="18"/>
              </w:numPr>
              <w:ind w:left="-70" w:firstLine="284"/>
              <w:jc w:val="both"/>
            </w:pPr>
            <w:r>
              <w:t>Д</w:t>
            </w:r>
            <w:r w:rsidRPr="00B92C78">
              <w:t>окументация по объекту незавершенного строительства</w:t>
            </w:r>
            <w:r w:rsidR="008F337F">
              <w:t>.</w:t>
            </w: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lastRenderedPageBreak/>
              <w:t xml:space="preserve">Сроки и этапы       </w:t>
            </w:r>
            <w:r w:rsidRPr="00CC7DD8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6AD" w:rsidRDefault="009476AD" w:rsidP="009476AD">
            <w:pPr>
              <w:ind w:firstLine="278"/>
            </w:pPr>
          </w:p>
          <w:p w:rsidR="002F5E59" w:rsidRPr="00CC7DD8" w:rsidRDefault="00467667" w:rsidP="009476AD">
            <w:pPr>
              <w:ind w:firstLine="278"/>
            </w:pPr>
            <w:r>
              <w:t>20</w:t>
            </w:r>
            <w:r w:rsidR="003E57D2">
              <w:t>20</w:t>
            </w:r>
            <w:r>
              <w:t xml:space="preserve"> - 2025</w:t>
            </w:r>
            <w:r w:rsidR="00B93152" w:rsidRPr="00CC7DD8">
              <w:t xml:space="preserve"> годы. На этапы программа не подразделяется.</w:t>
            </w: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952F57" w:rsidP="00CC7DD8">
            <w:r>
              <w:t xml:space="preserve">Перечень основных           </w:t>
            </w:r>
            <w:r>
              <w:br/>
              <w:t>мероприятий</w:t>
            </w:r>
            <w:r w:rsidR="00E44386">
              <w:t xml:space="preserve"> </w:t>
            </w:r>
            <w:r w:rsidR="002F5E59" w:rsidRPr="00CC7DD8"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EDF" w:rsidRPr="006F2CC1" w:rsidRDefault="004C0724" w:rsidP="009476AD">
            <w:pPr>
              <w:numPr>
                <w:ilvl w:val="0"/>
                <w:numId w:val="15"/>
              </w:numPr>
              <w:ind w:left="703" w:hanging="425"/>
              <w:jc w:val="both"/>
            </w:pPr>
            <w:r w:rsidRPr="006F2CC1">
              <w:t>Выполнение мероприятий в области жилищного хозяйства на территории сельских поселений МО "</w:t>
            </w:r>
            <w:proofErr w:type="spellStart"/>
            <w:r w:rsidRPr="006F2CC1">
              <w:t>Устьянский</w:t>
            </w:r>
            <w:proofErr w:type="spellEnd"/>
            <w:r w:rsidRPr="006F2CC1">
              <w:t xml:space="preserve"> муниципальный район", в том числе почтовые расходы и публикация в средствах массовой информации.</w:t>
            </w:r>
          </w:p>
          <w:p w:rsidR="004C0724" w:rsidRPr="006F2CC1" w:rsidRDefault="001E5E25" w:rsidP="009476AD">
            <w:pPr>
              <w:numPr>
                <w:ilvl w:val="0"/>
                <w:numId w:val="15"/>
              </w:numPr>
              <w:ind w:left="703" w:hanging="425"/>
              <w:jc w:val="both"/>
            </w:pPr>
            <w:r w:rsidRPr="006F2CC1">
              <w:t>О</w:t>
            </w:r>
            <w:r w:rsidR="004C0724" w:rsidRPr="006F2CC1">
              <w:t>плата</w:t>
            </w:r>
            <w:r w:rsidRPr="006F2CC1">
              <w:t xml:space="preserve"> оказанных услуг (работ) за</w:t>
            </w:r>
            <w:r w:rsidR="004C0724" w:rsidRPr="006F2CC1">
              <w:t xml:space="preserve"> электроэнерги</w:t>
            </w:r>
            <w:r w:rsidRPr="006F2CC1">
              <w:t>ю</w:t>
            </w:r>
            <w:r w:rsidR="004C0724" w:rsidRPr="006F2CC1">
              <w:t>,</w:t>
            </w:r>
            <w:r w:rsidRPr="006F2CC1">
              <w:t xml:space="preserve"> теплоснабжение, водоснабжение и водоотведения</w:t>
            </w:r>
            <w:r w:rsidR="004C0724" w:rsidRPr="006F2CC1">
              <w:t xml:space="preserve"> начисляемых на объекты, находящиеся в муниципальной собственности.</w:t>
            </w:r>
          </w:p>
          <w:p w:rsidR="004C0724" w:rsidRPr="006F2CC1" w:rsidRDefault="004C0724" w:rsidP="009476AD">
            <w:pPr>
              <w:numPr>
                <w:ilvl w:val="0"/>
                <w:numId w:val="15"/>
              </w:numPr>
              <w:ind w:left="703" w:hanging="425"/>
              <w:jc w:val="both"/>
            </w:pPr>
            <w:r w:rsidRPr="006F2CC1">
              <w:t xml:space="preserve">Обеспечение выполнения </w:t>
            </w:r>
            <w:r w:rsidR="001E5E25" w:rsidRPr="006F2CC1">
              <w:t>функций Управлением</w:t>
            </w:r>
            <w:r w:rsidRPr="006F2CC1">
              <w:t xml:space="preserve"> строительства и инфраструктуры администрации МО "</w:t>
            </w:r>
            <w:proofErr w:type="spellStart"/>
            <w:r w:rsidRPr="006F2CC1">
              <w:t>Устьянский</w:t>
            </w:r>
            <w:proofErr w:type="spellEnd"/>
            <w:r w:rsidRPr="006F2CC1">
              <w:t xml:space="preserve"> муниципальный район".</w:t>
            </w:r>
          </w:p>
          <w:p w:rsidR="004C0724" w:rsidRPr="006F2CC1" w:rsidRDefault="004C0724" w:rsidP="009476AD">
            <w:pPr>
              <w:numPr>
                <w:ilvl w:val="0"/>
                <w:numId w:val="15"/>
              </w:numPr>
              <w:ind w:left="703" w:hanging="425"/>
              <w:jc w:val="both"/>
            </w:pPr>
            <w:r w:rsidRPr="006F2CC1">
              <w:t xml:space="preserve">Финансовое обеспечение переданных полномочий в рамках организации в границах поселений </w:t>
            </w:r>
            <w:proofErr w:type="spellStart"/>
            <w:r w:rsidRPr="006F2CC1">
              <w:t>электро</w:t>
            </w:r>
            <w:proofErr w:type="spellEnd"/>
            <w:r w:rsidRPr="006F2CC1">
              <w:t>-, тепл</w:t>
            </w:r>
            <w:proofErr w:type="gramStart"/>
            <w:r w:rsidRPr="006F2CC1">
              <w:t>о-</w:t>
            </w:r>
            <w:proofErr w:type="gramEnd"/>
            <w:r w:rsidRPr="006F2CC1">
              <w:t xml:space="preserve">, </w:t>
            </w:r>
            <w:proofErr w:type="spellStart"/>
            <w:r w:rsidRPr="006F2CC1">
              <w:t>газо</w:t>
            </w:r>
            <w:proofErr w:type="spellEnd"/>
            <w:r w:rsidRPr="006F2CC1">
              <w:t>-, и водоснабжения.</w:t>
            </w:r>
          </w:p>
          <w:p w:rsidR="009539E2" w:rsidRPr="006F2CC1" w:rsidRDefault="001E5E25" w:rsidP="009476AD">
            <w:pPr>
              <w:numPr>
                <w:ilvl w:val="0"/>
                <w:numId w:val="15"/>
              </w:numPr>
              <w:ind w:left="703" w:hanging="425"/>
              <w:jc w:val="both"/>
            </w:pPr>
            <w:r w:rsidRPr="006F2CC1">
              <w:t>Выполнение работ по у</w:t>
            </w:r>
            <w:r w:rsidR="009539E2" w:rsidRPr="006F2CC1">
              <w:t>борк</w:t>
            </w:r>
            <w:r w:rsidRPr="006F2CC1">
              <w:t>е</w:t>
            </w:r>
            <w:r w:rsidR="009539E2" w:rsidRPr="006F2CC1">
              <w:t xml:space="preserve"> </w:t>
            </w:r>
            <w:r w:rsidRPr="006F2CC1">
              <w:t xml:space="preserve">мусора в местах захоронения на территории </w:t>
            </w:r>
            <w:r w:rsidR="009539E2" w:rsidRPr="006F2CC1">
              <w:t>сельских поселени</w:t>
            </w:r>
            <w:r w:rsidRPr="006F2CC1">
              <w:t>й</w:t>
            </w:r>
            <w:r w:rsidR="009539E2" w:rsidRPr="006F2CC1">
              <w:t xml:space="preserve"> муниципального образования "</w:t>
            </w:r>
            <w:proofErr w:type="spellStart"/>
            <w:r w:rsidR="009539E2" w:rsidRPr="006F2CC1">
              <w:t>Устьянский</w:t>
            </w:r>
            <w:proofErr w:type="spellEnd"/>
            <w:r w:rsidR="009539E2" w:rsidRPr="006F2CC1">
              <w:t xml:space="preserve"> муниципальный район".</w:t>
            </w:r>
          </w:p>
          <w:p w:rsidR="009539E2" w:rsidRPr="006F2CC1" w:rsidRDefault="001E5E25" w:rsidP="009476AD">
            <w:pPr>
              <w:numPr>
                <w:ilvl w:val="0"/>
                <w:numId w:val="15"/>
              </w:numPr>
              <w:ind w:left="703" w:hanging="425"/>
              <w:jc w:val="both"/>
            </w:pPr>
            <w:r w:rsidRPr="006F2CC1">
              <w:t xml:space="preserve">Выполнение работ по проектированию кладбищ на территории </w:t>
            </w:r>
            <w:proofErr w:type="spellStart"/>
            <w:r w:rsidRPr="006F2CC1">
              <w:t>Устьянского</w:t>
            </w:r>
            <w:proofErr w:type="spellEnd"/>
            <w:r w:rsidRPr="006F2CC1">
              <w:t xml:space="preserve"> района.</w:t>
            </w:r>
          </w:p>
          <w:p w:rsidR="009539E2" w:rsidRPr="006F2CC1" w:rsidRDefault="009539E2" w:rsidP="009476AD">
            <w:pPr>
              <w:numPr>
                <w:ilvl w:val="0"/>
                <w:numId w:val="15"/>
              </w:numPr>
              <w:ind w:left="703" w:hanging="425"/>
              <w:jc w:val="both"/>
            </w:pPr>
            <w:r w:rsidRPr="006F2CC1">
              <w:t>Ремонт источников децентрализованного водоснабжения на территории сельских поселений муниципального образования "</w:t>
            </w:r>
            <w:proofErr w:type="spellStart"/>
            <w:r w:rsidRPr="006F2CC1">
              <w:t>Устьянский</w:t>
            </w:r>
            <w:proofErr w:type="spellEnd"/>
            <w:r w:rsidRPr="006F2CC1">
              <w:t xml:space="preserve"> муниципальный район".</w:t>
            </w:r>
          </w:p>
          <w:p w:rsidR="0082117D" w:rsidRPr="006F2CC1" w:rsidRDefault="0082117D" w:rsidP="009476AD">
            <w:pPr>
              <w:numPr>
                <w:ilvl w:val="0"/>
                <w:numId w:val="15"/>
              </w:numPr>
              <w:ind w:left="703" w:hanging="425"/>
              <w:jc w:val="both"/>
            </w:pPr>
            <w:r w:rsidRPr="006F2CC1">
              <w:t>Выполнение работ по содержанию, ремонту, капитальному ремонту систем водоснабжения и водоотведения</w:t>
            </w:r>
          </w:p>
          <w:p w:rsidR="009539E2" w:rsidRPr="006F2CC1" w:rsidRDefault="009539E2" w:rsidP="009476AD">
            <w:pPr>
              <w:numPr>
                <w:ilvl w:val="0"/>
                <w:numId w:val="15"/>
              </w:numPr>
              <w:ind w:left="703" w:hanging="425"/>
              <w:jc w:val="both"/>
            </w:pPr>
            <w:r w:rsidRPr="006F2CC1">
              <w:t>Строительство водопроводных сетей.</w:t>
            </w:r>
          </w:p>
          <w:p w:rsidR="009539E2" w:rsidRPr="006F2CC1" w:rsidRDefault="009539E2" w:rsidP="009476AD">
            <w:pPr>
              <w:numPr>
                <w:ilvl w:val="0"/>
                <w:numId w:val="15"/>
              </w:numPr>
              <w:ind w:left="703" w:hanging="425"/>
              <w:jc w:val="both"/>
            </w:pPr>
            <w:r w:rsidRPr="006F2CC1">
              <w:t>Разработка проектной документации на строительство сетей водоснабжения, систем водоочистки.</w:t>
            </w:r>
          </w:p>
          <w:p w:rsidR="009539E2" w:rsidRPr="006F2CC1" w:rsidRDefault="001E5E25" w:rsidP="009476AD">
            <w:pPr>
              <w:numPr>
                <w:ilvl w:val="0"/>
                <w:numId w:val="15"/>
              </w:numPr>
              <w:ind w:left="703" w:hanging="425"/>
              <w:jc w:val="both"/>
            </w:pPr>
            <w:r w:rsidRPr="006F2CC1">
              <w:t>О</w:t>
            </w:r>
            <w:r w:rsidR="009539E2" w:rsidRPr="006F2CC1">
              <w:t xml:space="preserve">плата взносов на капитальный ремонт многоквартирных домов, </w:t>
            </w:r>
            <w:r w:rsidRPr="006F2CC1">
              <w:t>находящихся на</w:t>
            </w:r>
            <w:r w:rsidR="009539E2" w:rsidRPr="006F2CC1">
              <w:t xml:space="preserve"> территории сельских поселений муниципального образования "</w:t>
            </w:r>
            <w:proofErr w:type="spellStart"/>
            <w:r w:rsidR="009539E2" w:rsidRPr="006F2CC1">
              <w:t>Устьянский</w:t>
            </w:r>
            <w:proofErr w:type="spellEnd"/>
            <w:r w:rsidR="009539E2" w:rsidRPr="006F2CC1">
              <w:t xml:space="preserve"> муниципальный район" в Фонд капитального ремонта многоквартирных домов Архангельской области.</w:t>
            </w:r>
          </w:p>
          <w:p w:rsidR="009539E2" w:rsidRPr="006F2CC1" w:rsidRDefault="001E5E25" w:rsidP="009476AD">
            <w:pPr>
              <w:numPr>
                <w:ilvl w:val="0"/>
                <w:numId w:val="15"/>
              </w:numPr>
              <w:ind w:left="703" w:hanging="425"/>
              <w:jc w:val="both"/>
            </w:pPr>
            <w:r w:rsidRPr="006F2CC1">
              <w:t xml:space="preserve">Выполнение работ по текущему и капитальному ремонту муниципального жилищного </w:t>
            </w:r>
            <w:r w:rsidR="009539E2" w:rsidRPr="006F2CC1">
              <w:t>фонда.</w:t>
            </w:r>
          </w:p>
          <w:p w:rsidR="009539E2" w:rsidRPr="006F2CC1" w:rsidRDefault="001E5E25" w:rsidP="009476AD">
            <w:pPr>
              <w:numPr>
                <w:ilvl w:val="0"/>
                <w:numId w:val="15"/>
              </w:numPr>
              <w:ind w:left="703" w:hanging="425"/>
              <w:jc w:val="both"/>
            </w:pPr>
            <w:r w:rsidRPr="006F2CC1">
              <w:t>Выполнение работ по с</w:t>
            </w:r>
            <w:r w:rsidR="009539E2" w:rsidRPr="006F2CC1">
              <w:t>нос</w:t>
            </w:r>
            <w:r w:rsidRPr="006F2CC1">
              <w:t>у</w:t>
            </w:r>
            <w:r w:rsidR="009539E2" w:rsidRPr="006F2CC1">
              <w:t xml:space="preserve"> аварийных и ветхих домов, домов после пожара, уборка земельного участка от мусора.</w:t>
            </w:r>
          </w:p>
          <w:p w:rsidR="009539E2" w:rsidRPr="006F2CC1" w:rsidRDefault="009B4598" w:rsidP="009476AD">
            <w:pPr>
              <w:numPr>
                <w:ilvl w:val="0"/>
                <w:numId w:val="15"/>
              </w:numPr>
              <w:ind w:left="703" w:hanging="425"/>
              <w:jc w:val="both"/>
            </w:pPr>
            <w:r w:rsidRPr="006F2CC1">
              <w:t>Мероприятия по подготовке к отопительному</w:t>
            </w:r>
            <w:r w:rsidR="00F41507" w:rsidRPr="006F2CC1">
              <w:t xml:space="preserve"> зимнему периоду</w:t>
            </w:r>
            <w:r w:rsidRPr="006F2CC1">
              <w:t>.</w:t>
            </w:r>
          </w:p>
          <w:p w:rsidR="009B4598" w:rsidRPr="006F2CC1" w:rsidRDefault="00F41507" w:rsidP="009476AD">
            <w:pPr>
              <w:numPr>
                <w:ilvl w:val="0"/>
                <w:numId w:val="15"/>
              </w:numPr>
              <w:ind w:left="703" w:hanging="425"/>
              <w:jc w:val="both"/>
            </w:pPr>
            <w:r w:rsidRPr="006F2CC1">
              <w:t>Выполнение работ по актуализации</w:t>
            </w:r>
            <w:r w:rsidR="009B4598" w:rsidRPr="006F2CC1">
              <w:t xml:space="preserve"> схем теплоснабжения, водоснабжения, водоотведения.</w:t>
            </w:r>
          </w:p>
          <w:p w:rsidR="009B4598" w:rsidRPr="006F2CC1" w:rsidRDefault="009B4598" w:rsidP="009476AD">
            <w:pPr>
              <w:numPr>
                <w:ilvl w:val="0"/>
                <w:numId w:val="15"/>
              </w:numPr>
              <w:ind w:left="703" w:hanging="425"/>
              <w:jc w:val="both"/>
            </w:pPr>
            <w:r w:rsidRPr="006F2CC1">
              <w:t xml:space="preserve">Выполнение работ по проектированию и строительству </w:t>
            </w:r>
            <w:r w:rsidR="00F41507" w:rsidRPr="006F2CC1">
              <w:t xml:space="preserve">котельных на территории </w:t>
            </w:r>
            <w:proofErr w:type="spellStart"/>
            <w:r w:rsidR="00F41507" w:rsidRPr="006F2CC1">
              <w:t>Устьянского</w:t>
            </w:r>
            <w:proofErr w:type="spellEnd"/>
            <w:r w:rsidR="00F41507" w:rsidRPr="006F2CC1">
              <w:t xml:space="preserve"> района</w:t>
            </w:r>
            <w:r w:rsidRPr="006F2CC1">
              <w:t>.</w:t>
            </w:r>
          </w:p>
          <w:p w:rsidR="009B4598" w:rsidRPr="006F2CC1" w:rsidRDefault="009B4598" w:rsidP="009476AD">
            <w:pPr>
              <w:numPr>
                <w:ilvl w:val="0"/>
                <w:numId w:val="15"/>
              </w:numPr>
              <w:ind w:left="703" w:hanging="425"/>
              <w:jc w:val="both"/>
            </w:pPr>
            <w:r w:rsidRPr="006F2CC1">
              <w:lastRenderedPageBreak/>
              <w:t>Проведение обоснований инвестиций, осуществляемых в инвестиционный проект.</w:t>
            </w:r>
          </w:p>
          <w:p w:rsidR="00750549" w:rsidRPr="006F2CC1" w:rsidRDefault="009B4598" w:rsidP="009476AD">
            <w:pPr>
              <w:numPr>
                <w:ilvl w:val="0"/>
                <w:numId w:val="15"/>
              </w:numPr>
              <w:ind w:left="703" w:hanging="425"/>
              <w:jc w:val="both"/>
            </w:pPr>
            <w:r w:rsidRPr="006F2CC1">
              <w:t xml:space="preserve">Заключение специализированной организации для признания дома </w:t>
            </w:r>
            <w:proofErr w:type="gramStart"/>
            <w:r w:rsidRPr="006F2CC1">
              <w:t>аварийным</w:t>
            </w:r>
            <w:proofErr w:type="gramEnd"/>
            <w:r w:rsidRPr="006F2CC1">
              <w:t>.</w:t>
            </w:r>
          </w:p>
          <w:p w:rsidR="009B4598" w:rsidRPr="006F2CC1" w:rsidRDefault="009B4598" w:rsidP="009476AD">
            <w:pPr>
              <w:numPr>
                <w:ilvl w:val="0"/>
                <w:numId w:val="15"/>
              </w:numPr>
              <w:ind w:left="703" w:hanging="425"/>
              <w:jc w:val="both"/>
            </w:pPr>
            <w:r w:rsidRPr="006F2CC1">
              <w:t>Разработка технической документации.</w:t>
            </w:r>
          </w:p>
          <w:p w:rsidR="009B4598" w:rsidRPr="006F2CC1" w:rsidRDefault="009B4598" w:rsidP="009476AD">
            <w:pPr>
              <w:numPr>
                <w:ilvl w:val="0"/>
                <w:numId w:val="15"/>
              </w:numPr>
              <w:ind w:left="703" w:hanging="425"/>
              <w:jc w:val="both"/>
            </w:pPr>
            <w:r w:rsidRPr="006F2CC1">
              <w:t>Оценка стоимости жилых помещений.</w:t>
            </w:r>
          </w:p>
          <w:p w:rsidR="009B4598" w:rsidRPr="006F2CC1" w:rsidRDefault="009B4598" w:rsidP="009476AD">
            <w:pPr>
              <w:numPr>
                <w:ilvl w:val="0"/>
                <w:numId w:val="15"/>
              </w:numPr>
              <w:ind w:left="703" w:hanging="425"/>
              <w:jc w:val="both"/>
            </w:pPr>
            <w:r w:rsidRPr="006F2CC1">
              <w:t>Разработка документации по объектам незавершенного строительства.</w:t>
            </w:r>
          </w:p>
        </w:tc>
      </w:tr>
      <w:tr w:rsidR="002F5E59" w:rsidRPr="008A2803" w:rsidTr="00AF26DF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lastRenderedPageBreak/>
              <w:t xml:space="preserve">Объемы и </w:t>
            </w:r>
            <w:r w:rsidR="00B01957" w:rsidRPr="00CC7DD8">
              <w:t>источники финансирования</w:t>
            </w:r>
            <w:r w:rsidRPr="00CC7DD8">
              <w:t xml:space="preserve">      </w:t>
            </w:r>
            <w:r w:rsidRPr="00CC7DD8"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C1" w:rsidRPr="006F2CC1" w:rsidRDefault="00B00AFE" w:rsidP="00F41507">
            <w:pPr>
              <w:ind w:left="214"/>
            </w:pPr>
            <w:r w:rsidRPr="006F2CC1">
              <w:t>Общий</w:t>
            </w:r>
            <w:r w:rsidR="00767D42" w:rsidRPr="006F2CC1">
              <w:t xml:space="preserve"> объем </w:t>
            </w:r>
            <w:r w:rsidR="00F41507" w:rsidRPr="006F2CC1">
              <w:t xml:space="preserve">финансирования </w:t>
            </w:r>
            <w:r w:rsidR="009476AD">
              <w:t>111 191 374,90</w:t>
            </w:r>
            <w:r w:rsidR="00CF5321" w:rsidRPr="006F2CC1">
              <w:rPr>
                <w:b/>
                <w:bCs/>
                <w:sz w:val="16"/>
                <w:szCs w:val="16"/>
              </w:rPr>
              <w:t xml:space="preserve"> </w:t>
            </w:r>
            <w:r w:rsidR="00F41507" w:rsidRPr="006F2CC1">
              <w:t xml:space="preserve">рублей, </w:t>
            </w:r>
          </w:p>
          <w:p w:rsidR="00B00AFE" w:rsidRPr="006F2CC1" w:rsidRDefault="00F41507" w:rsidP="00F41507">
            <w:pPr>
              <w:ind w:left="214"/>
            </w:pPr>
            <w:r w:rsidRPr="006F2CC1">
              <w:t>в</w:t>
            </w:r>
            <w:r w:rsidR="00B00AFE" w:rsidRPr="006F2CC1">
              <w:t xml:space="preserve"> том числе: </w:t>
            </w:r>
          </w:p>
          <w:p w:rsidR="009476AD" w:rsidRDefault="00B00AFE" w:rsidP="00F41507">
            <w:pPr>
              <w:ind w:left="214"/>
            </w:pPr>
            <w:r w:rsidRPr="006F2CC1">
              <w:t>средст</w:t>
            </w:r>
            <w:r w:rsidR="00A964FF" w:rsidRPr="006F2CC1">
              <w:t>ва федерального бюджета</w:t>
            </w:r>
            <w:r w:rsidR="00701D7C" w:rsidRPr="006F2CC1">
              <w:t xml:space="preserve"> – </w:t>
            </w:r>
            <w:r w:rsidR="009476AD">
              <w:t>10 982 324,06</w:t>
            </w:r>
            <w:r w:rsidR="004336E6" w:rsidRPr="006F2CC1">
              <w:t xml:space="preserve"> </w:t>
            </w:r>
            <w:r w:rsidR="009476AD" w:rsidRPr="006F2CC1">
              <w:t xml:space="preserve">рублей; </w:t>
            </w:r>
          </w:p>
          <w:p w:rsidR="00B00AFE" w:rsidRPr="006F2CC1" w:rsidRDefault="009476AD" w:rsidP="00F41507">
            <w:pPr>
              <w:ind w:left="214"/>
            </w:pPr>
            <w:r w:rsidRPr="006F2CC1">
              <w:t>средства</w:t>
            </w:r>
            <w:r w:rsidR="00701D7C" w:rsidRPr="006F2CC1">
              <w:t xml:space="preserve"> областного бюджета – </w:t>
            </w:r>
            <w:r>
              <w:t>5 191 568,39</w:t>
            </w:r>
            <w:r w:rsidR="004D3276" w:rsidRPr="006F2CC1">
              <w:t xml:space="preserve"> </w:t>
            </w:r>
            <w:r w:rsidR="00B00AFE" w:rsidRPr="006F2CC1">
              <w:t xml:space="preserve">рублей; </w:t>
            </w:r>
          </w:p>
          <w:p w:rsidR="00B00AFE" w:rsidRPr="006F2CC1" w:rsidRDefault="00B00AFE" w:rsidP="00F41507">
            <w:pPr>
              <w:ind w:left="214"/>
            </w:pPr>
            <w:r w:rsidRPr="006F2CC1">
              <w:t>средст</w:t>
            </w:r>
            <w:r w:rsidR="00767D42" w:rsidRPr="006F2CC1">
              <w:t>ва бюджета</w:t>
            </w:r>
            <w:r w:rsidR="00D63067" w:rsidRPr="006F2CC1">
              <w:t xml:space="preserve"> района – </w:t>
            </w:r>
            <w:r w:rsidR="009476AD">
              <w:t xml:space="preserve">95 017 482,45 </w:t>
            </w:r>
            <w:r w:rsidRPr="006F2CC1">
              <w:t>рублей;</w:t>
            </w:r>
          </w:p>
          <w:p w:rsidR="00B00AFE" w:rsidRPr="006F2CC1" w:rsidRDefault="00B00AFE" w:rsidP="00F41507">
            <w:pPr>
              <w:ind w:left="214"/>
              <w:jc w:val="both"/>
            </w:pPr>
            <w:r w:rsidRPr="006F2CC1">
              <w:t xml:space="preserve">средства бюджета поселений </w:t>
            </w:r>
            <w:r w:rsidR="00B01957" w:rsidRPr="006F2CC1">
              <w:t>– 0</w:t>
            </w:r>
            <w:r w:rsidRPr="006F2CC1">
              <w:t xml:space="preserve"> рублей;</w:t>
            </w:r>
          </w:p>
          <w:p w:rsidR="006D37A8" w:rsidRPr="006F2CC1" w:rsidRDefault="00B00AFE" w:rsidP="00F41507">
            <w:pPr>
              <w:ind w:left="214"/>
              <w:jc w:val="both"/>
            </w:pPr>
            <w:r w:rsidRPr="006F2CC1">
              <w:t>средства внебюджетных источников – 0 рублей.</w:t>
            </w:r>
          </w:p>
        </w:tc>
      </w:tr>
      <w:tr w:rsidR="000A7D49" w:rsidRPr="008A2803" w:rsidTr="00AF26DF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49" w:rsidRPr="0004549C" w:rsidRDefault="000A7D49" w:rsidP="00CC7DD8">
            <w:r w:rsidRPr="0004549C">
              <w:t xml:space="preserve">Ожидаемые           </w:t>
            </w:r>
            <w:r w:rsidRPr="0004549C">
              <w:br/>
              <w:t xml:space="preserve">конечные результаты </w:t>
            </w:r>
            <w:r w:rsidRPr="0004549C">
              <w:br/>
              <w:t>реализации программы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78" w:rsidRPr="006F2CC1" w:rsidRDefault="009D0860" w:rsidP="00F41507">
            <w:pPr>
              <w:numPr>
                <w:ilvl w:val="0"/>
                <w:numId w:val="19"/>
              </w:numPr>
              <w:ind w:left="356" w:firstLine="4"/>
              <w:jc w:val="both"/>
            </w:pPr>
            <w:r w:rsidRPr="006F2CC1">
              <w:t>Оплата в полном объеме почтовых расходов и публикаций в средствах массовой информации, услуги начисления платы за соц</w:t>
            </w:r>
            <w:r w:rsidR="00F41507" w:rsidRPr="006F2CC1">
              <w:t xml:space="preserve">иальный </w:t>
            </w:r>
            <w:r w:rsidRPr="006F2CC1">
              <w:t>наем, 100% ежегодно.</w:t>
            </w:r>
          </w:p>
          <w:p w:rsidR="00F41507" w:rsidRPr="006F2CC1" w:rsidRDefault="00F41507" w:rsidP="00F41507">
            <w:pPr>
              <w:pStyle w:val="a9"/>
              <w:numPr>
                <w:ilvl w:val="0"/>
                <w:numId w:val="19"/>
              </w:numPr>
              <w:ind w:left="356" w:firstLine="4"/>
            </w:pPr>
            <w:r w:rsidRPr="006F2CC1">
              <w:t>Выполнение работ по текущему и капитальному ремонту муниципального жилищного фонда.</w:t>
            </w:r>
          </w:p>
          <w:p w:rsidR="009D0860" w:rsidRPr="006F2CC1" w:rsidRDefault="009D0860" w:rsidP="00F41507">
            <w:pPr>
              <w:numPr>
                <w:ilvl w:val="0"/>
                <w:numId w:val="19"/>
              </w:numPr>
              <w:ind w:left="356" w:firstLine="4"/>
              <w:jc w:val="both"/>
            </w:pPr>
            <w:r w:rsidRPr="006F2CC1">
              <w:t>Оплата в полном объеме счетов на электроэнергию, 100% ежегодно.</w:t>
            </w:r>
          </w:p>
          <w:p w:rsidR="009D0860" w:rsidRPr="006F2CC1" w:rsidRDefault="009D0860" w:rsidP="00F41507">
            <w:pPr>
              <w:numPr>
                <w:ilvl w:val="0"/>
                <w:numId w:val="19"/>
              </w:numPr>
              <w:ind w:left="356" w:firstLine="4"/>
              <w:jc w:val="both"/>
            </w:pPr>
            <w:r w:rsidRPr="006F2CC1">
              <w:t>Земельные участки пригодные для дальнейшего использования, 1 участок ежегодно.</w:t>
            </w:r>
          </w:p>
          <w:p w:rsidR="009D0860" w:rsidRPr="006F2CC1" w:rsidRDefault="009D0860" w:rsidP="00F41507">
            <w:pPr>
              <w:numPr>
                <w:ilvl w:val="0"/>
                <w:numId w:val="19"/>
              </w:numPr>
              <w:ind w:left="356" w:firstLine="4"/>
              <w:jc w:val="both"/>
            </w:pPr>
            <w:r w:rsidRPr="006F2CC1">
              <w:t xml:space="preserve">Выполнение </w:t>
            </w:r>
            <w:r w:rsidR="00F41507" w:rsidRPr="006F2CC1">
              <w:t>функций Управлением</w:t>
            </w:r>
            <w:r w:rsidRPr="006F2CC1">
              <w:t xml:space="preserve"> строительства и инфраструктуры администрации МО "</w:t>
            </w:r>
            <w:proofErr w:type="spellStart"/>
            <w:r w:rsidRPr="006F2CC1">
              <w:t>Устьянский</w:t>
            </w:r>
            <w:proofErr w:type="spellEnd"/>
            <w:r w:rsidRPr="006F2CC1">
              <w:t xml:space="preserve"> муниципальный район", 100% ежегодно.</w:t>
            </w:r>
          </w:p>
          <w:p w:rsidR="009D0860" w:rsidRPr="006F2CC1" w:rsidRDefault="009D0860" w:rsidP="00F41507">
            <w:pPr>
              <w:numPr>
                <w:ilvl w:val="0"/>
                <w:numId w:val="19"/>
              </w:numPr>
              <w:ind w:left="356" w:firstLine="4"/>
              <w:jc w:val="both"/>
            </w:pPr>
            <w:r w:rsidRPr="006F2CC1">
              <w:t xml:space="preserve">Выполнение полномочий в рамках организации в границах поселений </w:t>
            </w:r>
            <w:proofErr w:type="spellStart"/>
            <w:r w:rsidRPr="006F2CC1">
              <w:t>электро</w:t>
            </w:r>
            <w:proofErr w:type="spellEnd"/>
            <w:r w:rsidRPr="006F2CC1">
              <w:t>-, тепл</w:t>
            </w:r>
            <w:proofErr w:type="gramStart"/>
            <w:r w:rsidRPr="006F2CC1">
              <w:t>о-</w:t>
            </w:r>
            <w:proofErr w:type="gramEnd"/>
            <w:r w:rsidRPr="006F2CC1">
              <w:t xml:space="preserve">, </w:t>
            </w:r>
            <w:proofErr w:type="spellStart"/>
            <w:r w:rsidRPr="006F2CC1">
              <w:t>газо</w:t>
            </w:r>
            <w:proofErr w:type="spellEnd"/>
            <w:r w:rsidRPr="006F2CC1">
              <w:t>-, и водоснабжения в полном объеме, 100% ежегодно.</w:t>
            </w:r>
          </w:p>
          <w:p w:rsidR="0082117D" w:rsidRPr="006F2CC1" w:rsidRDefault="0082117D" w:rsidP="0082117D">
            <w:pPr>
              <w:pStyle w:val="a9"/>
              <w:numPr>
                <w:ilvl w:val="0"/>
                <w:numId w:val="19"/>
              </w:numPr>
            </w:pPr>
            <w:r w:rsidRPr="006F2CC1">
              <w:t>Содержание, ремонт, капитальный ремонт систем водоснабжения и водоотведения</w:t>
            </w:r>
          </w:p>
          <w:p w:rsidR="009D0860" w:rsidRPr="006F2CC1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6F2CC1">
              <w:t>Уборка мусора на кладбищах, 100% ежегодно.</w:t>
            </w:r>
          </w:p>
          <w:p w:rsidR="009D0860" w:rsidRPr="006F2CC1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6F2CC1">
              <w:t>Выполнение работ по захоронению, 100% ежегодно.</w:t>
            </w:r>
          </w:p>
          <w:p w:rsidR="009D0860" w:rsidRPr="006F2CC1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6F2CC1">
              <w:t>Проект кладбища, 10 проектов.</w:t>
            </w:r>
          </w:p>
          <w:p w:rsidR="009D0860" w:rsidRPr="006F2CC1" w:rsidRDefault="009D0860" w:rsidP="00CD47AB">
            <w:pPr>
              <w:numPr>
                <w:ilvl w:val="0"/>
                <w:numId w:val="19"/>
              </w:numPr>
              <w:ind w:left="356" w:firstLine="4"/>
              <w:jc w:val="both"/>
            </w:pPr>
            <w:r w:rsidRPr="006F2CC1">
              <w:t>Строительство водопроводных сетей, систем водоочистки, 6 объектов.</w:t>
            </w:r>
          </w:p>
          <w:p w:rsidR="009D0860" w:rsidRPr="006F2CC1" w:rsidRDefault="009D0860" w:rsidP="00CD47AB">
            <w:pPr>
              <w:numPr>
                <w:ilvl w:val="0"/>
                <w:numId w:val="19"/>
              </w:numPr>
              <w:ind w:left="356" w:firstLine="4"/>
              <w:jc w:val="both"/>
            </w:pPr>
            <w:proofErr w:type="gramStart"/>
            <w:r w:rsidRPr="006F2CC1">
              <w:t>Проектная</w:t>
            </w:r>
            <w:proofErr w:type="gramEnd"/>
            <w:r w:rsidRPr="006F2CC1">
              <w:t xml:space="preserve"> документации на строительство сетей водоснабжения, систем водоочистки, 4 единицы.</w:t>
            </w:r>
          </w:p>
          <w:p w:rsidR="009D0860" w:rsidRPr="006F2CC1" w:rsidRDefault="009D0860" w:rsidP="00CD47AB">
            <w:pPr>
              <w:numPr>
                <w:ilvl w:val="0"/>
                <w:numId w:val="19"/>
              </w:numPr>
              <w:ind w:left="356" w:firstLine="4"/>
              <w:jc w:val="both"/>
            </w:pPr>
            <w:r w:rsidRPr="006F2CC1">
              <w:t xml:space="preserve">Уплата взносов на капитальный ремонт многоквартирных домов, </w:t>
            </w:r>
            <w:r w:rsidR="00B01957" w:rsidRPr="006F2CC1">
              <w:t>находящихся на</w:t>
            </w:r>
            <w:r w:rsidRPr="006F2CC1">
              <w:t xml:space="preserve"> территории сельских поселений МО "</w:t>
            </w:r>
            <w:proofErr w:type="spellStart"/>
            <w:r w:rsidRPr="006F2CC1">
              <w:t>Устьянский</w:t>
            </w:r>
            <w:proofErr w:type="spellEnd"/>
            <w:r w:rsidRPr="006F2CC1">
              <w:t xml:space="preserve"> муниципальный район" в Фонд капитального ремонта многоквартирных домов Архангельской области в 100 % объеме.</w:t>
            </w:r>
          </w:p>
          <w:p w:rsidR="009D0860" w:rsidRPr="006F2CC1" w:rsidRDefault="009D0860" w:rsidP="00CD47AB">
            <w:pPr>
              <w:numPr>
                <w:ilvl w:val="0"/>
                <w:numId w:val="19"/>
              </w:numPr>
              <w:ind w:left="356" w:firstLine="4"/>
              <w:jc w:val="both"/>
            </w:pPr>
            <w:r w:rsidRPr="006F2CC1">
              <w:t>Работы по подготовке к отопительному периоду, 100% ежегодно.</w:t>
            </w:r>
          </w:p>
          <w:p w:rsidR="009D0860" w:rsidRPr="006F2CC1" w:rsidRDefault="009D0860" w:rsidP="00CD47AB">
            <w:pPr>
              <w:numPr>
                <w:ilvl w:val="0"/>
                <w:numId w:val="19"/>
              </w:numPr>
              <w:ind w:left="356" w:firstLine="4"/>
              <w:jc w:val="both"/>
            </w:pPr>
            <w:r w:rsidRPr="006F2CC1">
              <w:t>Актуализированы схемы теплоснабжения, водоснабжения, водоотведения, 30 единиц.</w:t>
            </w:r>
          </w:p>
          <w:p w:rsidR="009D0860" w:rsidRPr="006F2CC1" w:rsidRDefault="009D0860" w:rsidP="00CD47AB">
            <w:pPr>
              <w:numPr>
                <w:ilvl w:val="0"/>
                <w:numId w:val="19"/>
              </w:numPr>
              <w:ind w:left="356" w:firstLine="4"/>
              <w:jc w:val="both"/>
            </w:pPr>
            <w:r w:rsidRPr="006F2CC1">
              <w:t>Строительство котельной, 1 объект.</w:t>
            </w:r>
          </w:p>
          <w:p w:rsidR="009D0860" w:rsidRPr="006F2CC1" w:rsidRDefault="009D0860" w:rsidP="00CD47AB">
            <w:pPr>
              <w:numPr>
                <w:ilvl w:val="0"/>
                <w:numId w:val="19"/>
              </w:numPr>
              <w:ind w:left="356" w:firstLine="4"/>
              <w:jc w:val="both"/>
            </w:pPr>
            <w:r w:rsidRPr="006F2CC1">
              <w:t>Получение положительного заключения на обоснование инвестиций.</w:t>
            </w:r>
          </w:p>
          <w:p w:rsidR="009D0860" w:rsidRPr="006F2CC1" w:rsidRDefault="009D0860" w:rsidP="00CD47AB">
            <w:pPr>
              <w:numPr>
                <w:ilvl w:val="0"/>
                <w:numId w:val="19"/>
              </w:numPr>
              <w:ind w:left="356" w:firstLine="4"/>
              <w:jc w:val="both"/>
            </w:pPr>
            <w:r w:rsidRPr="006F2CC1">
              <w:t>Получение положительного заключения на обоснование инвестиций, 4 шт.</w:t>
            </w:r>
          </w:p>
          <w:p w:rsidR="009D0860" w:rsidRPr="006F2CC1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6F2CC1">
              <w:t>Заключение специализированной организации, 276 единиц.</w:t>
            </w:r>
          </w:p>
          <w:p w:rsidR="009D0860" w:rsidRPr="006F2CC1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6F2CC1">
              <w:lastRenderedPageBreak/>
              <w:t>Получение технической документации, 306 единиц.</w:t>
            </w:r>
          </w:p>
          <w:p w:rsidR="009D0860" w:rsidRPr="006F2CC1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</w:pPr>
            <w:r w:rsidRPr="006F2CC1">
              <w:t>Получение оценки стоимости жилых помещений, 40 единиц.</w:t>
            </w:r>
          </w:p>
          <w:p w:rsidR="009D0860" w:rsidRPr="006F2CC1" w:rsidRDefault="009D0860" w:rsidP="009D0860">
            <w:pPr>
              <w:numPr>
                <w:ilvl w:val="0"/>
                <w:numId w:val="19"/>
              </w:numPr>
              <w:ind w:left="72" w:firstLine="288"/>
              <w:jc w:val="both"/>
              <w:rPr>
                <w:b/>
                <w:color w:val="FF0000"/>
                <w:spacing w:val="-6"/>
              </w:rPr>
            </w:pPr>
            <w:r w:rsidRPr="006F2CC1">
              <w:rPr>
                <w:spacing w:val="-6"/>
              </w:rPr>
              <w:t>Документация по объекту незавершенного строительства, 1 шт.</w:t>
            </w:r>
          </w:p>
        </w:tc>
      </w:tr>
      <w:tr w:rsidR="002F5E59" w:rsidRPr="008A2803" w:rsidTr="00AF26DF">
        <w:trPr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C7DD8" w:rsidRDefault="002F5E59" w:rsidP="00CC7DD8">
            <w:r w:rsidRPr="00CC7DD8">
              <w:lastRenderedPageBreak/>
              <w:t>Система орга</w:t>
            </w:r>
            <w:r w:rsidR="00CC7DD8">
              <w:t>н</w:t>
            </w:r>
            <w:r w:rsidR="009404FA">
              <w:t xml:space="preserve">изации </w:t>
            </w:r>
            <w:r w:rsidR="009404FA">
              <w:br/>
            </w:r>
            <w:proofErr w:type="gramStart"/>
            <w:r w:rsidR="00F41507">
              <w:t>контроля за</w:t>
            </w:r>
            <w:proofErr w:type="gramEnd"/>
            <w:r w:rsidRPr="00CC7DD8">
              <w:t xml:space="preserve"> исполнением      </w:t>
            </w:r>
            <w:r w:rsidRPr="00CC7DD8">
              <w:br/>
              <w:t xml:space="preserve">программы           </w:t>
            </w:r>
          </w:p>
        </w:tc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E59" w:rsidRPr="00C04121" w:rsidRDefault="00141E3F" w:rsidP="009476AD">
            <w:pPr>
              <w:ind w:left="136"/>
              <w:jc w:val="both"/>
              <w:rPr>
                <w:spacing w:val="-4"/>
              </w:rPr>
            </w:pPr>
            <w:r w:rsidRPr="00C04121">
              <w:rPr>
                <w:spacing w:val="-4"/>
              </w:rPr>
              <w:t>К</w:t>
            </w:r>
            <w:r w:rsidR="001A3310" w:rsidRPr="00C04121">
              <w:rPr>
                <w:spacing w:val="-4"/>
              </w:rPr>
              <w:t>онтроль над</w:t>
            </w:r>
            <w:r w:rsidR="002F5E59" w:rsidRPr="00C04121">
              <w:rPr>
                <w:spacing w:val="-4"/>
              </w:rPr>
              <w:t xml:space="preserve"> реализацией </w:t>
            </w:r>
            <w:r w:rsidR="001A3310" w:rsidRPr="00C04121">
              <w:rPr>
                <w:spacing w:val="-4"/>
              </w:rPr>
              <w:t xml:space="preserve">программы осуществляется </w:t>
            </w:r>
            <w:r w:rsidR="000768D9" w:rsidRPr="00C04121">
              <w:rPr>
                <w:spacing w:val="-4"/>
              </w:rPr>
              <w:t>начальник</w:t>
            </w:r>
            <w:r w:rsidR="00675B7A" w:rsidRPr="00C04121">
              <w:rPr>
                <w:spacing w:val="-4"/>
              </w:rPr>
              <w:t>ом</w:t>
            </w:r>
            <w:r w:rsidR="00374D95" w:rsidRPr="00C04121">
              <w:rPr>
                <w:spacing w:val="-4"/>
              </w:rPr>
              <w:t xml:space="preserve"> управления строительства и инфраструктуры - </w:t>
            </w:r>
            <w:r w:rsidR="000768D9" w:rsidRPr="00C04121">
              <w:rPr>
                <w:spacing w:val="-4"/>
              </w:rPr>
              <w:t>заместител</w:t>
            </w:r>
            <w:r w:rsidR="00675B7A" w:rsidRPr="00C04121">
              <w:rPr>
                <w:spacing w:val="-4"/>
              </w:rPr>
              <w:t>ем</w:t>
            </w:r>
            <w:r w:rsidR="00A539F0" w:rsidRPr="00C04121">
              <w:rPr>
                <w:spacing w:val="-4"/>
              </w:rPr>
              <w:t xml:space="preserve"> главы</w:t>
            </w:r>
            <w:r w:rsidR="001A3310" w:rsidRPr="00C04121">
              <w:rPr>
                <w:spacing w:val="-4"/>
              </w:rPr>
              <w:t xml:space="preserve"> администрации</w:t>
            </w:r>
            <w:r w:rsidR="005A0591" w:rsidRPr="00C04121">
              <w:rPr>
                <w:spacing w:val="-4"/>
              </w:rPr>
              <w:t xml:space="preserve"> </w:t>
            </w:r>
            <w:r w:rsidR="002F5E59" w:rsidRPr="00C04121">
              <w:rPr>
                <w:spacing w:val="-4"/>
              </w:rPr>
              <w:t>МО «</w:t>
            </w:r>
            <w:proofErr w:type="spellStart"/>
            <w:r w:rsidR="002F5E59" w:rsidRPr="00C04121">
              <w:rPr>
                <w:spacing w:val="-4"/>
              </w:rPr>
              <w:t>Устьянский</w:t>
            </w:r>
            <w:proofErr w:type="spellEnd"/>
            <w:r w:rsidR="002F5E59" w:rsidRPr="00C04121">
              <w:rPr>
                <w:spacing w:val="-4"/>
              </w:rPr>
              <w:t xml:space="preserve"> муниципальный район» </w:t>
            </w:r>
            <w:r w:rsidR="00A539F0" w:rsidRPr="00C04121">
              <w:rPr>
                <w:spacing w:val="-4"/>
              </w:rPr>
              <w:t>по строительству и муниципальному хозяйст</w:t>
            </w:r>
            <w:r w:rsidR="00622B52" w:rsidRPr="00C04121">
              <w:rPr>
                <w:spacing w:val="-4"/>
              </w:rPr>
              <w:t>ву</w:t>
            </w:r>
            <w:r w:rsidR="00870EDF" w:rsidRPr="00C04121">
              <w:rPr>
                <w:spacing w:val="-4"/>
              </w:rPr>
              <w:t>.</w:t>
            </w:r>
          </w:p>
        </w:tc>
      </w:tr>
    </w:tbl>
    <w:p w:rsidR="00CD47AB" w:rsidRDefault="00CD47AB" w:rsidP="00234A15">
      <w:pPr>
        <w:jc w:val="center"/>
        <w:rPr>
          <w:b/>
        </w:rPr>
      </w:pPr>
    </w:p>
    <w:p w:rsidR="002F5E59" w:rsidRDefault="00374D95" w:rsidP="00234A15">
      <w:pPr>
        <w:jc w:val="center"/>
        <w:rPr>
          <w:b/>
        </w:rPr>
      </w:pPr>
      <w:r>
        <w:rPr>
          <w:b/>
        </w:rPr>
        <w:t>Р</w:t>
      </w:r>
      <w:r w:rsidR="002F5E59" w:rsidRPr="006F0284">
        <w:rPr>
          <w:b/>
        </w:rPr>
        <w:t>аздел 1. Содержание проблемы</w:t>
      </w:r>
    </w:p>
    <w:p w:rsidR="00686902" w:rsidRDefault="00686902" w:rsidP="00234A15">
      <w:pPr>
        <w:jc w:val="center"/>
        <w:rPr>
          <w:b/>
        </w:rPr>
      </w:pPr>
    </w:p>
    <w:p w:rsidR="00686902" w:rsidRPr="006F0284" w:rsidRDefault="00686902" w:rsidP="00686902">
      <w:pPr>
        <w:numPr>
          <w:ilvl w:val="0"/>
          <w:numId w:val="11"/>
        </w:numPr>
        <w:jc w:val="center"/>
        <w:rPr>
          <w:b/>
        </w:rPr>
      </w:pPr>
      <w:r>
        <w:rPr>
          <w:b/>
        </w:rPr>
        <w:t>Комплексное развитие систем коммунальной инфраструктуры</w:t>
      </w:r>
      <w:r w:rsidR="00A15483">
        <w:rPr>
          <w:b/>
        </w:rPr>
        <w:t xml:space="preserve"> на территории </w:t>
      </w:r>
      <w:r w:rsidR="00B10748">
        <w:rPr>
          <w:b/>
        </w:rPr>
        <w:t>муниципального образования</w:t>
      </w:r>
      <w:r w:rsidR="00A15483">
        <w:rPr>
          <w:b/>
        </w:rPr>
        <w:t xml:space="preserve"> «</w:t>
      </w:r>
      <w:proofErr w:type="spellStart"/>
      <w:r w:rsidR="00A15483">
        <w:rPr>
          <w:b/>
        </w:rPr>
        <w:t>Устьянский</w:t>
      </w:r>
      <w:proofErr w:type="spellEnd"/>
      <w:r w:rsidR="00A15483">
        <w:rPr>
          <w:b/>
        </w:rPr>
        <w:t xml:space="preserve"> муниципальный район»</w:t>
      </w:r>
      <w:r>
        <w:rPr>
          <w:b/>
        </w:rPr>
        <w:t xml:space="preserve"> </w:t>
      </w:r>
    </w:p>
    <w:p w:rsidR="00B10748" w:rsidRDefault="00B10748" w:rsidP="00B10748">
      <w:pPr>
        <w:ind w:firstLine="709"/>
        <w:jc w:val="both"/>
      </w:pPr>
      <w:r w:rsidRPr="00CF5A03">
        <w:t>Муниципальное образование «</w:t>
      </w:r>
      <w:proofErr w:type="spellStart"/>
      <w:r w:rsidRPr="00CF5A03">
        <w:t>Устьянский</w:t>
      </w:r>
      <w:proofErr w:type="spellEnd"/>
      <w:r w:rsidRPr="00CF5A03">
        <w:t xml:space="preserve"> муниципальный район» расположен</w:t>
      </w:r>
      <w:r>
        <w:t>о</w:t>
      </w:r>
      <w:r w:rsidRPr="00CF5A03">
        <w:t xml:space="preserve"> на юго-востоке Архангельской области вдоль реки Устья. Общая площадь района 10,7 тыс. кв. км. </w:t>
      </w:r>
      <w:r w:rsidRPr="009F37ED">
        <w:t>Численность населения района составляет 2</w:t>
      </w:r>
      <w:r>
        <w:t>6,1</w:t>
      </w:r>
      <w:r w:rsidRPr="009F37ED">
        <w:t xml:space="preserve"> тыс. чел., в том числе в сельских поселениях </w:t>
      </w:r>
      <w:r>
        <w:t>15,6</w:t>
      </w:r>
      <w:r w:rsidRPr="009F37ED">
        <w:t xml:space="preserve"> тыс. чел</w:t>
      </w:r>
      <w:r w:rsidRPr="00DC17EF">
        <w:t xml:space="preserve">. В состав муниципального района входит 15 сельских поселений 1 городское поселение. </w:t>
      </w:r>
      <w:r w:rsidRPr="00CF5A03">
        <w:t>Основой экономики района является лесозаготовительная и деревообрабатывающая, строительная промышленность, сельское хозяйство.</w:t>
      </w:r>
    </w:p>
    <w:p w:rsidR="00B10748" w:rsidRDefault="00B10748" w:rsidP="00071EA1"/>
    <w:p w:rsidR="00B10748" w:rsidRPr="006F0284" w:rsidRDefault="00B10748" w:rsidP="00B10748">
      <w:pPr>
        <w:jc w:val="center"/>
        <w:rPr>
          <w:b/>
        </w:rPr>
      </w:pPr>
      <w:r>
        <w:rPr>
          <w:b/>
        </w:rPr>
        <w:t>Сист</w:t>
      </w:r>
      <w:r w:rsidR="007201F3">
        <w:rPr>
          <w:b/>
        </w:rPr>
        <w:t>емы коммунальной инфраструктуры.</w:t>
      </w:r>
    </w:p>
    <w:p w:rsidR="00672A75" w:rsidRDefault="00672A75" w:rsidP="00B65FD4">
      <w:pPr>
        <w:ind w:firstLine="709"/>
        <w:jc w:val="both"/>
      </w:pPr>
      <w:r>
        <w:t>На территории сельских поселений муниципального образования «</w:t>
      </w:r>
      <w:proofErr w:type="spellStart"/>
      <w:r>
        <w:t>Устьянский</w:t>
      </w:r>
      <w:proofErr w:type="spellEnd"/>
      <w:r>
        <w:t xml:space="preserve"> муниципальный район» одной из значительных проблем является обеспечение потребностей населения, предприятий и организаций качественными коммунальными услугами. Решение данной проблемы необходимо для сохранения здоровья населения и, соответственно, для улучшения условий деятельности и повышения уровня и качества жизни. Для достижения этой цели необходимо решить комплекс задач по повышению эффективности и надежности функционирования существующих систем теплоснабжения, водоснабжения за счет реализации технических мероприятий, реконструкции имеющихся сетей.</w:t>
      </w:r>
    </w:p>
    <w:p w:rsidR="006768B2" w:rsidRDefault="006F0284" w:rsidP="00B23106">
      <w:pPr>
        <w:ind w:firstLine="709"/>
        <w:jc w:val="both"/>
      </w:pPr>
      <w:r w:rsidRPr="006768B2">
        <w:t>Теплоснабже</w:t>
      </w:r>
      <w:r w:rsidR="0057018C" w:rsidRPr="006768B2">
        <w:t>ние объектов жилищного фонда</w:t>
      </w:r>
      <w:r w:rsidRPr="006768B2">
        <w:t xml:space="preserve"> и социальной сферы </w:t>
      </w:r>
      <w:r w:rsidR="001A21FE" w:rsidRPr="006768B2">
        <w:t xml:space="preserve">на территории </w:t>
      </w:r>
      <w:r w:rsidR="00A55BF8" w:rsidRPr="006768B2">
        <w:t xml:space="preserve">сельских поселений </w:t>
      </w:r>
      <w:r w:rsidR="00B10748">
        <w:t>района осуществляется от 29</w:t>
      </w:r>
      <w:r w:rsidRPr="006768B2">
        <w:t xml:space="preserve"> </w:t>
      </w:r>
      <w:r w:rsidR="004F2F1A" w:rsidRPr="006768B2">
        <w:t xml:space="preserve">муниципальных </w:t>
      </w:r>
      <w:r w:rsidR="00056766" w:rsidRPr="006768B2">
        <w:t>котельных</w:t>
      </w:r>
      <w:r w:rsidR="004F2F1A" w:rsidRPr="00B23106">
        <w:t>.</w:t>
      </w:r>
      <w:r w:rsidR="00B10748">
        <w:t xml:space="preserve"> </w:t>
      </w:r>
      <w:r w:rsidRPr="00B23106">
        <w:t xml:space="preserve">Выработка тепла </w:t>
      </w:r>
      <w:r w:rsidR="004F2F1A" w:rsidRPr="00B23106">
        <w:t xml:space="preserve">муниципальными </w:t>
      </w:r>
      <w:r w:rsidRPr="00B23106">
        <w:t>котельны</w:t>
      </w:r>
      <w:r w:rsidR="00056766" w:rsidRPr="00B23106">
        <w:t xml:space="preserve">ми составляет </w:t>
      </w:r>
      <w:r w:rsidR="00B10748">
        <w:t>16,5</w:t>
      </w:r>
      <w:r w:rsidR="004F2F1A" w:rsidRPr="00B23106">
        <w:t xml:space="preserve"> тыс. Гкал в год</w:t>
      </w:r>
      <w:r w:rsidRPr="00B23106">
        <w:t xml:space="preserve">. </w:t>
      </w:r>
      <w:r w:rsidR="006455E5" w:rsidRPr="00B23106">
        <w:t xml:space="preserve">Тепловых сетей всего </w:t>
      </w:r>
      <w:r w:rsidR="00B10748">
        <w:t>21,5</w:t>
      </w:r>
      <w:r w:rsidR="006455E5" w:rsidRPr="00B23106">
        <w:t xml:space="preserve"> км, из них ветхих тепловых сетей – </w:t>
      </w:r>
      <w:r w:rsidR="00B10748">
        <w:t>18,3</w:t>
      </w:r>
      <w:r w:rsidR="006455E5" w:rsidRPr="00B23106">
        <w:t xml:space="preserve"> км, что составляет </w:t>
      </w:r>
      <w:r w:rsidR="00B10748">
        <w:t>87</w:t>
      </w:r>
      <w:r w:rsidR="006455E5" w:rsidRPr="00B23106">
        <w:t xml:space="preserve"> %. </w:t>
      </w:r>
    </w:p>
    <w:p w:rsidR="006768B2" w:rsidRDefault="006768B2" w:rsidP="006768B2">
      <w:pPr>
        <w:ind w:firstLine="709"/>
        <w:jc w:val="both"/>
      </w:pPr>
      <w:r>
        <w:t>Регулирование отпуска тепла от котельных осуществляется качественным методом, т.е. изменением температуры на источнике. Температурный график тепловых сетей 95/70</w:t>
      </w:r>
      <w:proofErr w:type="gramStart"/>
      <w:r>
        <w:t>ºС</w:t>
      </w:r>
      <w:proofErr w:type="gramEnd"/>
      <w:r>
        <w:t xml:space="preserve"> обусловлен режимом работы котельных, короткой протяженностью тепловых сетей, а также отсутствием необходимости у потребителей более высокой температуры.</w:t>
      </w:r>
    </w:p>
    <w:p w:rsidR="006768B2" w:rsidRDefault="006768B2" w:rsidP="006768B2">
      <w:pPr>
        <w:ind w:firstLine="709"/>
        <w:jc w:val="both"/>
      </w:pPr>
      <w:r>
        <w:t>Для заполнения и подпитки тепловой сети используется вода. Оборудование для водоподготовки исходной воды тепловых сетей отсутствует.</w:t>
      </w:r>
      <w:r w:rsidR="00B10748">
        <w:t xml:space="preserve"> </w:t>
      </w:r>
      <w:r w:rsidRPr="006768B2">
        <w:t xml:space="preserve">В качестве тепловой изоляции применяется </w:t>
      </w:r>
      <w:r w:rsidRPr="004378FD">
        <w:t>минеральная вата</w:t>
      </w:r>
      <w:r>
        <w:t xml:space="preserve"> и опилки.</w:t>
      </w:r>
      <w:r w:rsidRPr="006768B2">
        <w:t xml:space="preserve"> </w:t>
      </w:r>
    </w:p>
    <w:p w:rsidR="00B23106" w:rsidRDefault="00B23106" w:rsidP="00B23106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теплоснабжения является достаточно высокий износ тепловых сетей.</w:t>
      </w:r>
    </w:p>
    <w:p w:rsidR="00B10748" w:rsidRDefault="00CB4291" w:rsidP="00CB4291">
      <w:pPr>
        <w:ind w:firstLine="709"/>
        <w:jc w:val="both"/>
      </w:pPr>
      <w:r w:rsidRPr="00CB4291">
        <w:t xml:space="preserve">Водоснабжение населенных пунктов сельского поселения организовано </w:t>
      </w:r>
      <w:proofErr w:type="gramStart"/>
      <w:r w:rsidRPr="00CB4291">
        <w:t>от</w:t>
      </w:r>
      <w:proofErr w:type="gramEnd"/>
      <w:r w:rsidRPr="00CB4291">
        <w:t xml:space="preserve">: </w:t>
      </w:r>
    </w:p>
    <w:p w:rsidR="00B10748" w:rsidRDefault="00CB4291" w:rsidP="00CD47AB">
      <w:pPr>
        <w:jc w:val="both"/>
      </w:pPr>
      <w:r w:rsidRPr="00CB4291">
        <w:t xml:space="preserve">- централизованных систем, включающих водозаборные узлы и водопроводные сети; </w:t>
      </w:r>
    </w:p>
    <w:p w:rsidR="00CB4291" w:rsidRPr="00CB4291" w:rsidRDefault="00CB4291" w:rsidP="00CD47AB">
      <w:pPr>
        <w:jc w:val="both"/>
      </w:pPr>
      <w:r w:rsidRPr="00CB4291">
        <w:t xml:space="preserve">- децентрализованных источников – одиночных скважин мелкого заложения, водоразборных колонок, шахтных и буровых колодцев. </w:t>
      </w:r>
    </w:p>
    <w:p w:rsidR="001A21FE" w:rsidRPr="00B23106" w:rsidRDefault="00305326" w:rsidP="00B23106">
      <w:pPr>
        <w:ind w:firstLine="709"/>
        <w:jc w:val="both"/>
      </w:pPr>
      <w:r w:rsidRPr="00B23106">
        <w:t>Водоснабжение</w:t>
      </w:r>
      <w:r w:rsidR="0057018C" w:rsidRPr="00B23106">
        <w:t xml:space="preserve"> объектов жилищного фонда и социальной сферы </w:t>
      </w:r>
      <w:r w:rsidR="001A21FE" w:rsidRPr="00B23106">
        <w:t>на территории сельских поселе</w:t>
      </w:r>
      <w:r w:rsidR="00996920">
        <w:t xml:space="preserve">ний района осуществляется </w:t>
      </w:r>
      <w:r w:rsidR="00CD47AB">
        <w:t>от 40</w:t>
      </w:r>
      <w:r w:rsidR="001A21FE" w:rsidRPr="00B23106">
        <w:t xml:space="preserve"> муниципальных скважин как башенного, так и </w:t>
      </w:r>
      <w:proofErr w:type="spellStart"/>
      <w:r w:rsidR="001A21FE" w:rsidRPr="00B23106">
        <w:t>безбашенного</w:t>
      </w:r>
      <w:proofErr w:type="spellEnd"/>
      <w:r w:rsidRPr="00B23106">
        <w:t xml:space="preserve"> </w:t>
      </w:r>
      <w:r w:rsidR="001A21FE" w:rsidRPr="00B23106">
        <w:t xml:space="preserve">типа. </w:t>
      </w:r>
      <w:r w:rsidR="001F7E74" w:rsidRPr="00B23106">
        <w:t xml:space="preserve">Водопроводных сетей всего </w:t>
      </w:r>
      <w:r w:rsidR="00E62513" w:rsidRPr="00B23106">
        <w:t>5</w:t>
      </w:r>
      <w:r w:rsidR="0068003E">
        <w:t>4,7</w:t>
      </w:r>
      <w:r w:rsidR="00E62513" w:rsidRPr="00B23106">
        <w:t xml:space="preserve"> км, из них ветхих водопроводных сетей </w:t>
      </w:r>
      <w:r w:rsidR="000823A9" w:rsidRPr="00B23106">
        <w:t xml:space="preserve">- </w:t>
      </w:r>
      <w:r w:rsidR="00996920">
        <w:t>50</w:t>
      </w:r>
      <w:r w:rsidR="00E62513" w:rsidRPr="00B23106">
        <w:t xml:space="preserve"> км, что составляет </w:t>
      </w:r>
      <w:r w:rsidR="00996920">
        <w:t>91</w:t>
      </w:r>
      <w:r w:rsidR="00E62513" w:rsidRPr="00B23106">
        <w:t xml:space="preserve"> %. </w:t>
      </w:r>
      <w:r w:rsidR="00B23106" w:rsidRPr="00B23106">
        <w:t>Действующая система водоснабжения обладает недостаточной степенью надежности в связи с большим износом сетей водоснабжения.</w:t>
      </w:r>
    </w:p>
    <w:p w:rsidR="00B23106" w:rsidRDefault="00B23106" w:rsidP="00B23106">
      <w:pPr>
        <w:ind w:firstLine="709"/>
        <w:jc w:val="both"/>
      </w:pPr>
      <w:r w:rsidRPr="00B23106">
        <w:t xml:space="preserve">Все мероприятия, направленные на улучшение качества холодной (питьевой) воды, могут быть отнесены к мероприятиям по охране окружающей среды и здоровья населения. Эффект от внедрения мероприятий – это улучшение здоровья и качества жизни граждан.  </w:t>
      </w:r>
    </w:p>
    <w:p w:rsidR="00B23106" w:rsidRDefault="00B23106" w:rsidP="00B23106">
      <w:pPr>
        <w:ind w:firstLine="709"/>
        <w:jc w:val="both"/>
      </w:pPr>
      <w:r w:rsidRPr="00B23106">
        <w:t>Основными техническими и технологическими проблемами в действующей системе водоснабжения являются:</w:t>
      </w:r>
    </w:p>
    <w:p w:rsidR="00B23106" w:rsidRDefault="00B23106" w:rsidP="00CD47AB">
      <w:pPr>
        <w:jc w:val="both"/>
      </w:pPr>
      <w:r w:rsidRPr="00B23106">
        <w:lastRenderedPageBreak/>
        <w:t>- достаточно высокий износ водопроводных сетей;</w:t>
      </w:r>
    </w:p>
    <w:p w:rsidR="00B23106" w:rsidRDefault="00B23106" w:rsidP="00CD47AB">
      <w:pPr>
        <w:jc w:val="both"/>
      </w:pPr>
      <w:r w:rsidRPr="00B23106">
        <w:t xml:space="preserve">- высокие потери холодной воды. </w:t>
      </w:r>
    </w:p>
    <w:p w:rsidR="00B23106" w:rsidRPr="006466A9" w:rsidRDefault="009C62C6" w:rsidP="00B23106">
      <w:pPr>
        <w:ind w:firstLine="709"/>
        <w:jc w:val="both"/>
      </w:pPr>
      <w:r w:rsidRPr="006466A9">
        <w:t>Канализационных сетей всего 12</w:t>
      </w:r>
      <w:r w:rsidR="006466A9" w:rsidRPr="006466A9">
        <w:t>0</w:t>
      </w:r>
      <w:r w:rsidRPr="006466A9">
        <w:t xml:space="preserve"> км, из них ветхих канализационных сетей </w:t>
      </w:r>
      <w:r w:rsidR="000823A9" w:rsidRPr="006466A9">
        <w:t xml:space="preserve">- </w:t>
      </w:r>
      <w:smartTag w:uri="urn:schemas-microsoft-com:office:smarttags" w:element="metricconverter">
        <w:smartTagPr>
          <w:attr w:name="ProductID" w:val="7 км"/>
        </w:smartTagPr>
        <w:r w:rsidRPr="006466A9">
          <w:t>7 км</w:t>
        </w:r>
      </w:smartTag>
      <w:r w:rsidRPr="006466A9">
        <w:t>, что составляет 56 %.</w:t>
      </w:r>
      <w:r w:rsidR="000823A9" w:rsidRPr="006466A9">
        <w:t xml:space="preserve"> </w:t>
      </w:r>
    </w:p>
    <w:p w:rsidR="004916B0" w:rsidRDefault="00B23106" w:rsidP="00B23106">
      <w:pPr>
        <w:widowControl w:val="0"/>
        <w:autoSpaceDE w:val="0"/>
        <w:ind w:firstLine="567"/>
        <w:jc w:val="both"/>
      </w:pPr>
      <w:r>
        <w:t>В</w:t>
      </w:r>
      <w:r w:rsidR="006F0284" w:rsidRPr="00CF5A03">
        <w:t xml:space="preserve"> ситуации, когда </w:t>
      </w:r>
      <w:r w:rsidR="00AB6424">
        <w:t>необходимо бесперебойно обеспечивать</w:t>
      </w:r>
      <w:r w:rsidR="00DD382A">
        <w:t xml:space="preserve"> население, </w:t>
      </w:r>
      <w:r w:rsidR="00AB6424">
        <w:t>социальные</w:t>
      </w:r>
      <w:r w:rsidR="00DD382A">
        <w:t xml:space="preserve"> и производственные</w:t>
      </w:r>
      <w:r w:rsidR="00AB6424">
        <w:t xml:space="preserve"> объекты качественными услугами теплоснабжения</w:t>
      </w:r>
      <w:r w:rsidR="006F0284" w:rsidRPr="00CF5A03">
        <w:t>,</w:t>
      </w:r>
      <w:r w:rsidR="00AB6424">
        <w:t xml:space="preserve"> водоснабжения и водоотведения,</w:t>
      </w:r>
      <w:r w:rsidR="006F0284" w:rsidRPr="00CF5A03">
        <w:t xml:space="preserve"> возникает необходимость в </w:t>
      </w:r>
      <w:r w:rsidR="00700A5C">
        <w:t xml:space="preserve">капитальном ремонте </w:t>
      </w:r>
      <w:r w:rsidR="00AB6424">
        <w:t xml:space="preserve">ветхих </w:t>
      </w:r>
      <w:r w:rsidR="00700A5C">
        <w:t>объектов ТЭК и ЖКХ, находящихся в</w:t>
      </w:r>
      <w:r w:rsidR="006F0284" w:rsidRPr="00CF5A03">
        <w:t xml:space="preserve"> муниципальн</w:t>
      </w:r>
      <w:r w:rsidR="00405A4E">
        <w:t>ой собственности</w:t>
      </w:r>
      <w:r w:rsidR="00AB6424">
        <w:t xml:space="preserve">. </w:t>
      </w:r>
    </w:p>
    <w:p w:rsidR="00E86FDA" w:rsidRDefault="00E86FDA" w:rsidP="00E86FDA">
      <w:pPr>
        <w:ind w:firstLine="709"/>
        <w:jc w:val="both"/>
      </w:pPr>
      <w:r w:rsidRPr="00CF5A03">
        <w:t>Основным источн</w:t>
      </w:r>
      <w:r>
        <w:t>иком обеспечения объектов теплоснабжения, водоснабжения и водоотведения сельских поселений района</w:t>
      </w:r>
      <w:r w:rsidRPr="00CF5A03">
        <w:t xml:space="preserve"> электрической энергией является </w:t>
      </w:r>
      <w:r>
        <w:t>ОО</w:t>
      </w:r>
      <w:r w:rsidRPr="00CF5A03">
        <w:t>О «</w:t>
      </w:r>
      <w:r w:rsidR="00CD47AB">
        <w:t>ТГК</w:t>
      </w:r>
      <w:r>
        <w:t xml:space="preserve">-2 </w:t>
      </w:r>
      <w:proofErr w:type="spellStart"/>
      <w:r>
        <w:t>Энергосбыт</w:t>
      </w:r>
      <w:proofErr w:type="spellEnd"/>
      <w:r w:rsidRPr="00CF5A03">
        <w:t xml:space="preserve">». </w:t>
      </w:r>
    </w:p>
    <w:p w:rsidR="00F452E9" w:rsidRDefault="00F452E9" w:rsidP="00E86FDA">
      <w:pPr>
        <w:ind w:firstLine="709"/>
        <w:jc w:val="both"/>
      </w:pPr>
      <w:r>
        <w:t xml:space="preserve">В соответствии с </w:t>
      </w:r>
      <w:hyperlink r:id="rId8" w:history="1">
        <w:r w:rsidRPr="00F452E9">
          <w:t>Федеральны</w:t>
        </w:r>
        <w:r>
          <w:t>м</w:t>
        </w:r>
        <w:r w:rsidRPr="00F452E9">
          <w:t xml:space="preserve"> закон</w:t>
        </w:r>
        <w:r>
          <w:t>ом</w:t>
        </w:r>
        <w:r w:rsidRPr="00F452E9">
          <w:t xml:space="preserve"> от 07.12.2011 N 416-ФЗ (ред. от 25.12.2018) "О водоснабжении и водоотведении"</w:t>
        </w:r>
      </w:hyperlink>
      <w:r>
        <w:t xml:space="preserve"> </w:t>
      </w:r>
      <w:r w:rsidRPr="00F452E9">
        <w:t>развитие централизованных систем горячего водоснабжения, холодного водоснабжения и (или) водоотведения осуществляется в соответствии со </w:t>
      </w:r>
      <w:hyperlink r:id="rId9" w:anchor="dst0" w:history="1">
        <w:r w:rsidRPr="00F452E9">
          <w:t>схемами</w:t>
        </w:r>
      </w:hyperlink>
      <w:r w:rsidRPr="00F452E9">
        <w:t> водоснабжения и водоотведения поселений</w:t>
      </w:r>
      <w:r>
        <w:t>.</w:t>
      </w:r>
    </w:p>
    <w:p w:rsidR="00F452E9" w:rsidRPr="00F452E9" w:rsidRDefault="00F452E9" w:rsidP="00E86FDA">
      <w:pPr>
        <w:ind w:firstLine="709"/>
        <w:jc w:val="both"/>
      </w:pPr>
      <w:r w:rsidRPr="00F452E9">
        <w:t>Для организации развития централизованных систем водоснабжения и водоотведения требуется разработка и актуализация существующих схем.</w:t>
      </w:r>
    </w:p>
    <w:p w:rsidR="00F452E9" w:rsidRDefault="00F452E9" w:rsidP="00E86FDA">
      <w:pPr>
        <w:ind w:firstLine="709"/>
        <w:jc w:val="both"/>
      </w:pPr>
    </w:p>
    <w:p w:rsidR="00E86FDA" w:rsidRPr="00E86FDA" w:rsidRDefault="00E86FDA" w:rsidP="00E86FDA">
      <w:pPr>
        <w:jc w:val="center"/>
        <w:rPr>
          <w:b/>
        </w:rPr>
      </w:pPr>
      <w:r w:rsidRPr="00E86FDA">
        <w:rPr>
          <w:b/>
        </w:rPr>
        <w:t>Развитие сферы ритуальных услуг и мест захоронения</w:t>
      </w:r>
      <w:r>
        <w:rPr>
          <w:b/>
        </w:rPr>
        <w:t xml:space="preserve"> н</w:t>
      </w:r>
      <w:r w:rsidR="007201F3">
        <w:rPr>
          <w:b/>
        </w:rPr>
        <w:t>а территории сельских поселений.</w:t>
      </w:r>
    </w:p>
    <w:p w:rsidR="00890A6F" w:rsidRPr="00890A6F" w:rsidRDefault="00890A6F" w:rsidP="00E86FDA">
      <w:pPr>
        <w:ind w:firstLine="709"/>
        <w:jc w:val="both"/>
      </w:pPr>
      <w:r w:rsidRPr="00890A6F">
        <w:t>В соответствии с </w:t>
      </w:r>
      <w:hyperlink r:id="rId10" w:history="1">
        <w:r w:rsidRPr="00890A6F">
          <w:t>Федеральным законом от 12.01.1996 N 8-ФЗ "О погребении и похоронном деле"</w:t>
        </w:r>
      </w:hyperlink>
      <w:r w:rsidRPr="00890A6F">
        <w:t> (далее - Федеральный закон N 8-ФЗ) организация похоронного дела осуществляется органами местного самоуправления.</w:t>
      </w:r>
    </w:p>
    <w:p w:rsidR="00890A6F" w:rsidRPr="00890A6F" w:rsidRDefault="00890A6F" w:rsidP="00E86FDA">
      <w:pPr>
        <w:ind w:firstLine="709"/>
        <w:jc w:val="both"/>
      </w:pPr>
      <w:r w:rsidRPr="00890A6F">
        <w:t>На территории сельских поселений муниципального образования «</w:t>
      </w:r>
      <w:proofErr w:type="spellStart"/>
      <w:r w:rsidRPr="00890A6F">
        <w:t>Устьянский</w:t>
      </w:r>
      <w:proofErr w:type="spellEnd"/>
      <w:r w:rsidRPr="00890A6F">
        <w:t xml:space="preserve"> муниципальный район» расположено </w:t>
      </w:r>
      <w:r w:rsidR="006466A9">
        <w:t>39</w:t>
      </w:r>
      <w:r w:rsidRPr="00890A6F">
        <w:t xml:space="preserve"> общественных муниципальных кладбищ, большинство из которых возникло в начале XX столетия как сельские кладбища без планировки территорий, предварительной вырубки деревьев и кустарников, без обустройства ограждений и дорог.</w:t>
      </w:r>
    </w:p>
    <w:p w:rsidR="00D97015" w:rsidRDefault="00D97015" w:rsidP="00E86FDA">
      <w:pPr>
        <w:ind w:firstLine="709"/>
        <w:jc w:val="both"/>
      </w:pPr>
      <w:r w:rsidRPr="00890A6F">
        <w:t xml:space="preserve">Социально значимым аспектом развития </w:t>
      </w:r>
      <w:r w:rsidR="00890A6F" w:rsidRPr="00890A6F">
        <w:t>сельских поселений муниципального образования «</w:t>
      </w:r>
      <w:proofErr w:type="spellStart"/>
      <w:r w:rsidR="00890A6F" w:rsidRPr="00890A6F">
        <w:t>Устьянский</w:t>
      </w:r>
      <w:proofErr w:type="spellEnd"/>
      <w:r w:rsidR="00890A6F" w:rsidRPr="00890A6F">
        <w:t xml:space="preserve"> муниципальный район» </w:t>
      </w:r>
      <w:r w:rsidRPr="00890A6F">
        <w:t xml:space="preserve">является приведение мест погребения в надлежащее состояние с соблюдением санитарных и экологических норм, установленных законодательством Российской Федерации, что требует проведения работ по </w:t>
      </w:r>
      <w:r w:rsidR="00890A6F" w:rsidRPr="00890A6F">
        <w:t>разработке проектов кладбищ</w:t>
      </w:r>
      <w:r w:rsidRPr="00890A6F">
        <w:t xml:space="preserve"> и </w:t>
      </w:r>
      <w:r w:rsidR="00890A6F" w:rsidRPr="00890A6F">
        <w:t xml:space="preserve">последующему </w:t>
      </w:r>
      <w:r w:rsidRPr="00890A6F">
        <w:t>благоустройству их территории.</w:t>
      </w:r>
    </w:p>
    <w:p w:rsidR="00E86FDA" w:rsidRDefault="00E86FDA" w:rsidP="00E86FDA">
      <w:pPr>
        <w:ind w:firstLine="709"/>
        <w:jc w:val="both"/>
      </w:pPr>
      <w:r>
        <w:t>Актуальным является реализация мероприятий, направленных на создание и поддержание инфраструктуры кладбищ, а в среднесрочной перспективе - приобретение новых земельных участков для создания новых мест захоронений.</w:t>
      </w:r>
    </w:p>
    <w:p w:rsidR="00890A6F" w:rsidRPr="00890A6F" w:rsidRDefault="00890A6F" w:rsidP="00E86FDA">
      <w:pPr>
        <w:ind w:firstLine="709"/>
        <w:jc w:val="both"/>
      </w:pPr>
      <w:r w:rsidRPr="00890A6F">
        <w:t>В соответствии со статьей 7 </w:t>
      </w:r>
      <w:hyperlink r:id="rId11" w:history="1">
        <w:r w:rsidRPr="00890A6F">
          <w:t>Закона Российской Федерации от 14.01.1993 N 4292-1 "Об увековечении памяти погибших при защите Отечества"</w:t>
        </w:r>
      </w:hyperlink>
      <w:r w:rsidRPr="00890A6F">
        <w:t> пришедшие в негодность воинские захоронения, мемориальные сооружения и объекты, увековечивающие память погибших, подлежат восстановлению органами местного самоуправления.</w:t>
      </w:r>
    </w:p>
    <w:p w:rsidR="00890A6F" w:rsidRDefault="00890A6F" w:rsidP="00E86FDA">
      <w:pPr>
        <w:ind w:firstLine="709"/>
        <w:jc w:val="both"/>
      </w:pPr>
      <w:r w:rsidRPr="00890A6F">
        <w:t xml:space="preserve">На территории общественных муниципальных кладбищ находится ряд объектов, увековечивающих память погибших при защите Отечества, требующих </w:t>
      </w:r>
      <w:r>
        <w:t>благоустройства</w:t>
      </w:r>
      <w:r w:rsidRPr="00890A6F">
        <w:t>.</w:t>
      </w:r>
    </w:p>
    <w:p w:rsidR="000451CB" w:rsidRDefault="000451CB" w:rsidP="000451CB">
      <w:pPr>
        <w:jc w:val="both"/>
      </w:pPr>
    </w:p>
    <w:p w:rsidR="009476AD" w:rsidRDefault="00F452E9" w:rsidP="00F452E9">
      <w:pPr>
        <w:jc w:val="center"/>
        <w:rPr>
          <w:b/>
        </w:rPr>
      </w:pPr>
      <w:r w:rsidRPr="00F452E9">
        <w:rPr>
          <w:b/>
        </w:rPr>
        <w:t>Ремонт общего имущества многоквартирных жилых домов</w:t>
      </w:r>
      <w:r w:rsidR="007201F3" w:rsidRPr="007201F3">
        <w:rPr>
          <w:b/>
        </w:rPr>
        <w:t xml:space="preserve"> </w:t>
      </w:r>
    </w:p>
    <w:p w:rsidR="00F452E9" w:rsidRPr="00F452E9" w:rsidRDefault="007201F3" w:rsidP="00F452E9">
      <w:pPr>
        <w:jc w:val="center"/>
        <w:rPr>
          <w:b/>
        </w:rPr>
      </w:pPr>
      <w:r>
        <w:rPr>
          <w:b/>
        </w:rPr>
        <w:t>на территории сельских поселений.</w:t>
      </w:r>
    </w:p>
    <w:p w:rsidR="00890A6F" w:rsidRPr="00F452E9" w:rsidRDefault="00F452E9" w:rsidP="00F452E9">
      <w:pPr>
        <w:ind w:firstLine="709"/>
        <w:jc w:val="both"/>
      </w:pPr>
      <w:r w:rsidRPr="00F452E9"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F452E9">
        <w:t>затратностью</w:t>
      </w:r>
      <w:proofErr w:type="spellEnd"/>
      <w:r w:rsidRPr="00F452E9"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F452E9" w:rsidRPr="00F452E9" w:rsidRDefault="00F452E9" w:rsidP="00F452E9">
      <w:pPr>
        <w:ind w:firstLine="709"/>
        <w:jc w:val="both"/>
      </w:pPr>
      <w:r w:rsidRPr="00F452E9">
        <w:t>Причинами возникновения этих проблем являются: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естественное старение домов;</w:t>
      </w:r>
    </w:p>
    <w:p w:rsidR="00F452E9" w:rsidRPr="00F452E9" w:rsidRDefault="00CD47AB" w:rsidP="00CD47AB">
      <w:pPr>
        <w:numPr>
          <w:ilvl w:val="0"/>
          <w:numId w:val="17"/>
        </w:numPr>
        <w:ind w:left="567" w:hanging="567"/>
        <w:jc w:val="both"/>
      </w:pPr>
      <w:proofErr w:type="gramStart"/>
      <w:r w:rsidRPr="00F452E9">
        <w:t>высокая</w:t>
      </w:r>
      <w:proofErr w:type="gramEnd"/>
      <w:r w:rsidRPr="00F452E9">
        <w:t xml:space="preserve"> </w:t>
      </w:r>
      <w:proofErr w:type="spellStart"/>
      <w:r w:rsidRPr="00F452E9">
        <w:t>затратность</w:t>
      </w:r>
      <w:proofErr w:type="spellEnd"/>
      <w:r w:rsidR="00F452E9" w:rsidRPr="00F452E9">
        <w:t xml:space="preserve"> работ по капитальному ремонту;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недостаточность средств собственников на капитальный ремонт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t>нарушение правил эксплуатации объектов;</w:t>
      </w:r>
    </w:p>
    <w:p w:rsidR="00F452E9" w:rsidRPr="00F452E9" w:rsidRDefault="00F452E9" w:rsidP="00CD47AB">
      <w:pPr>
        <w:numPr>
          <w:ilvl w:val="0"/>
          <w:numId w:val="17"/>
        </w:numPr>
        <w:ind w:left="567" w:hanging="567"/>
        <w:jc w:val="both"/>
      </w:pPr>
      <w:r w:rsidRPr="00F452E9">
        <w:lastRenderedPageBreak/>
        <w:t>недоступность долгосрочных инвестиционных ресурсов для жилищно-коммунальных предприятий.</w:t>
      </w:r>
    </w:p>
    <w:p w:rsidR="00F452E9" w:rsidRDefault="004066BD" w:rsidP="004066BD">
      <w:pPr>
        <w:ind w:firstLine="709"/>
        <w:jc w:val="both"/>
      </w:pPr>
      <w:r w:rsidRPr="004066BD">
        <w:t>В соответствии с </w:t>
      </w:r>
      <w:hyperlink r:id="rId12" w:history="1">
        <w:r w:rsidRPr="004066BD">
          <w:t>Жилищным кодексом Российской Федерации</w:t>
        </w:r>
      </w:hyperlink>
      <w:r w:rsidRPr="004066BD">
        <w:t xml:space="preserve">, орган местного самоуправления, как собственник муниципального жилищного фонда, несет бремя расходов на содержание общего имущества в многоквартирном доме. </w:t>
      </w:r>
      <w:proofErr w:type="gramStart"/>
      <w:r w:rsidRPr="004066BD">
        <w:t>Обязанность по оплате расходов на капитальный многоквартирного дома возложена статьей 158 </w:t>
      </w:r>
      <w:hyperlink r:id="rId13" w:history="1">
        <w:r w:rsidRPr="004066BD">
          <w:t>ЖК РФ</w:t>
        </w:r>
      </w:hyperlink>
      <w:r w:rsidRPr="004066BD">
        <w:t> на собственников помещений в многоквартирном доме, в том числе и на орган местного самоуправления, как собственника муниципального жилищного фонда.</w:t>
      </w:r>
      <w:proofErr w:type="gramEnd"/>
    </w:p>
    <w:p w:rsidR="004066BD" w:rsidRDefault="007201F3" w:rsidP="004066BD">
      <w:pPr>
        <w:ind w:firstLine="709"/>
        <w:jc w:val="both"/>
      </w:pPr>
      <w:r>
        <w:t>В П</w:t>
      </w:r>
      <w:r w:rsidR="004066BD" w:rsidRPr="004066BD">
        <w:t>рограмме запланированы средства на выполнение работ по поддержанию надлежащего состояния муниципального жилищного фонда, ремонт жилых помещений малоимущих граждан, нуждающихся в улучшении жилищных условий</w:t>
      </w:r>
      <w:r w:rsidR="004066BD">
        <w:t>.</w:t>
      </w:r>
    </w:p>
    <w:p w:rsidR="007201F3" w:rsidRDefault="007201F3" w:rsidP="004066BD">
      <w:pPr>
        <w:ind w:firstLine="709"/>
        <w:jc w:val="both"/>
      </w:pPr>
    </w:p>
    <w:p w:rsidR="007201F3" w:rsidRPr="007201F3" w:rsidRDefault="007201F3" w:rsidP="007201F3">
      <w:pPr>
        <w:jc w:val="center"/>
        <w:rPr>
          <w:b/>
        </w:rPr>
      </w:pPr>
      <w:r w:rsidRPr="007201F3">
        <w:rPr>
          <w:b/>
        </w:rPr>
        <w:t>Обеспечение населения чистой питьевой водой.</w:t>
      </w:r>
    </w:p>
    <w:p w:rsidR="007201F3" w:rsidRDefault="007201F3" w:rsidP="007201F3">
      <w:pPr>
        <w:ind w:firstLine="709"/>
        <w:jc w:val="both"/>
      </w:pPr>
      <w:r w:rsidRPr="007201F3">
        <w:t xml:space="preserve">Обеспечение населения чистой питьевой водой является одним из важнейших направлений социально-экономического развития </w:t>
      </w:r>
      <w:r>
        <w:t>муниципального образования «</w:t>
      </w:r>
      <w:proofErr w:type="spellStart"/>
      <w:r>
        <w:t>Устьянский</w:t>
      </w:r>
      <w:proofErr w:type="spellEnd"/>
      <w:r>
        <w:t xml:space="preserve"> муниципальный район».</w:t>
      </w:r>
    </w:p>
    <w:p w:rsidR="007201F3" w:rsidRPr="007201F3" w:rsidRDefault="007201F3" w:rsidP="007201F3">
      <w:pPr>
        <w:ind w:firstLine="709"/>
        <w:jc w:val="both"/>
      </w:pPr>
      <w:r w:rsidRPr="007201F3">
        <w:t>К приоритетным направлениям развития водохозяйственного комплекса относятся совершенствование технологии подготовки питьевой воды, реконструкция, модернизация и строительство водопроводных сооружений, в том числе использование наиболее экологически безопасных и эффективных реагентов для очистки воды.</w:t>
      </w:r>
    </w:p>
    <w:p w:rsidR="007201F3" w:rsidRPr="007201F3" w:rsidRDefault="007201F3" w:rsidP="007201F3">
      <w:pPr>
        <w:ind w:firstLine="709"/>
        <w:jc w:val="both"/>
      </w:pPr>
      <w:r w:rsidRPr="007201F3">
        <w:t>Высокая аварийность коммунальных объектов водохозяйственного комплекса не позволяет обеспечить устойчивое водоснабжение населения района достаточным количеством воды стандартного качества.</w:t>
      </w:r>
    </w:p>
    <w:p w:rsidR="007201F3" w:rsidRPr="007201F3" w:rsidRDefault="007201F3" w:rsidP="007201F3">
      <w:pPr>
        <w:ind w:firstLine="709"/>
        <w:jc w:val="both"/>
      </w:pPr>
      <w:r w:rsidRPr="007201F3">
        <w:t>Сложившаяся неблагоприятная ситуация в области питьевого водоснабжения населения обусловлена недостаточностью мероприятий по охране источников питьевого водоснабжения, неудовлетворительным техническим состоянием систем водоснабжения, неустойчивым финансовым состоянием организаций коммунального комплекса</w:t>
      </w:r>
      <w:r>
        <w:t>.</w:t>
      </w:r>
    </w:p>
    <w:p w:rsidR="007201F3" w:rsidRDefault="007201F3" w:rsidP="004066BD">
      <w:pPr>
        <w:ind w:firstLine="709"/>
        <w:jc w:val="both"/>
      </w:pPr>
      <w:r w:rsidRPr="007201F3">
        <w:t>Отсутствие станций очистки питьевой воды приводит к увеличению износа водопроводных труб. Изношенные трубы являются источником вторичного загрязнения питьевой воды, что в значительной мере обесценивает усилия по водоподготовке.</w:t>
      </w:r>
    </w:p>
    <w:p w:rsidR="007201F3" w:rsidRDefault="007201F3" w:rsidP="007201F3">
      <w:pPr>
        <w:ind w:firstLine="709"/>
        <w:jc w:val="both"/>
      </w:pPr>
      <w:r w:rsidRPr="007201F3">
        <w:t xml:space="preserve">Значительной остается доля жилищного фонда, расположенного на территории района и не оснащенного коммунальными услугами централизованного водоснабжения и водоотведения. </w:t>
      </w:r>
    </w:p>
    <w:p w:rsidR="007201F3" w:rsidRPr="007201F3" w:rsidRDefault="007201F3" w:rsidP="007201F3">
      <w:pPr>
        <w:ind w:firstLine="709"/>
        <w:jc w:val="both"/>
      </w:pPr>
      <w:r w:rsidRPr="007201F3">
        <w:t>Неудовлетворительное состояние систем водоснабжения, водоотведения и очистки сточных вод вызвано недостаточным финансированием водохозяйственного комплекса.</w:t>
      </w:r>
    </w:p>
    <w:p w:rsidR="007201F3" w:rsidRPr="007201F3" w:rsidRDefault="007201F3" w:rsidP="007201F3">
      <w:pPr>
        <w:ind w:firstLine="709"/>
        <w:jc w:val="both"/>
      </w:pPr>
      <w:r w:rsidRPr="007201F3">
        <w:t>Рассмотренные проблемы требуют решения программно-целевыми методами и могут быть преодолены в рамках настоящей Программы.</w:t>
      </w:r>
    </w:p>
    <w:p w:rsidR="007201F3" w:rsidRDefault="007201F3" w:rsidP="004066BD">
      <w:pPr>
        <w:ind w:firstLine="709"/>
        <w:jc w:val="both"/>
      </w:pPr>
    </w:p>
    <w:p w:rsidR="006F0284" w:rsidRPr="006F0284" w:rsidRDefault="006D45F6" w:rsidP="006F0284">
      <w:pPr>
        <w:jc w:val="center"/>
        <w:rPr>
          <w:b/>
        </w:rPr>
      </w:pPr>
      <w:r>
        <w:rPr>
          <w:b/>
        </w:rPr>
        <w:t>Раздел 2. Основные цели</w:t>
      </w:r>
      <w:r w:rsidR="004F4877">
        <w:rPr>
          <w:b/>
        </w:rPr>
        <w:t xml:space="preserve"> и </w:t>
      </w:r>
      <w:r w:rsidR="006F0284" w:rsidRPr="006F0284">
        <w:rPr>
          <w:b/>
        </w:rPr>
        <w:t>задачи</w:t>
      </w:r>
      <w:r w:rsidR="004F4877">
        <w:rPr>
          <w:b/>
        </w:rPr>
        <w:t xml:space="preserve"> Программы</w:t>
      </w:r>
    </w:p>
    <w:p w:rsidR="006F0284" w:rsidRDefault="002A207A" w:rsidP="002A207A">
      <w:pPr>
        <w:ind w:firstLine="709"/>
        <w:rPr>
          <w:b/>
        </w:rPr>
      </w:pPr>
      <w:r>
        <w:rPr>
          <w:b/>
        </w:rPr>
        <w:t>Цель Программы:</w:t>
      </w:r>
    </w:p>
    <w:p w:rsidR="006F0284" w:rsidRDefault="00F73EF6" w:rsidP="00F73EF6">
      <w:pPr>
        <w:ind w:firstLine="709"/>
        <w:jc w:val="both"/>
      </w:pPr>
      <w:r>
        <w:t>Комплексное развитие систем коммунальной инфраструктуры  муниципального образования «</w:t>
      </w:r>
      <w:proofErr w:type="spellStart"/>
      <w:r>
        <w:t>Устьянский</w:t>
      </w:r>
      <w:proofErr w:type="spellEnd"/>
      <w:r>
        <w:t xml:space="preserve"> муниципальный район» и обеспечение комфортных условий проживания населения района.</w:t>
      </w:r>
    </w:p>
    <w:p w:rsidR="00F73EF6" w:rsidRPr="00071EA1" w:rsidRDefault="00F73EF6" w:rsidP="002A207A">
      <w:pPr>
        <w:ind w:firstLine="709"/>
      </w:pPr>
    </w:p>
    <w:p w:rsidR="006F0284" w:rsidRDefault="002A207A" w:rsidP="002A207A">
      <w:pPr>
        <w:ind w:firstLine="709"/>
        <w:rPr>
          <w:b/>
        </w:rPr>
      </w:pPr>
      <w:r>
        <w:rPr>
          <w:b/>
        </w:rPr>
        <w:t>Задачи Программы:</w:t>
      </w:r>
    </w:p>
    <w:p w:rsidR="00F73EF6" w:rsidRDefault="005D3434" w:rsidP="005D3434">
      <w:pPr>
        <w:ind w:firstLine="709"/>
        <w:jc w:val="both"/>
      </w:pPr>
      <w:r w:rsidRPr="00870EDF">
        <w:t>Реконструкция и модернизация систем коммунальной инфраструктуры, качественное и надежное обеспечение коммунальными услугами потребителей сельских поселений муниципального образования «</w:t>
      </w:r>
      <w:proofErr w:type="spellStart"/>
      <w:r w:rsidRPr="00870EDF">
        <w:t>Устьянский</w:t>
      </w:r>
      <w:proofErr w:type="spellEnd"/>
      <w:r w:rsidRPr="00870EDF">
        <w:t xml:space="preserve"> муниципальный район»,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услуг.</w:t>
      </w:r>
      <w:r>
        <w:t xml:space="preserve"> Обеспечение более комфортных условий проживания населения муниципального образования </w:t>
      </w:r>
      <w:r w:rsidRPr="00870EDF">
        <w:t>«</w:t>
      </w:r>
      <w:proofErr w:type="spellStart"/>
      <w:r w:rsidRPr="00870EDF">
        <w:t>Устьянский</w:t>
      </w:r>
      <w:proofErr w:type="spellEnd"/>
      <w:r w:rsidRPr="00870EDF">
        <w:t xml:space="preserve"> муниципальный район»</w:t>
      </w:r>
      <w:r>
        <w:t>.</w:t>
      </w:r>
    </w:p>
    <w:p w:rsidR="00605099" w:rsidRDefault="00605099" w:rsidP="005D3434">
      <w:pPr>
        <w:ind w:firstLine="709"/>
        <w:jc w:val="both"/>
      </w:pPr>
    </w:p>
    <w:p w:rsidR="00DD382A" w:rsidRDefault="00DD382A" w:rsidP="00234A15">
      <w:pPr>
        <w:jc w:val="center"/>
        <w:rPr>
          <w:b/>
        </w:rPr>
      </w:pPr>
      <w:r>
        <w:rPr>
          <w:b/>
        </w:rPr>
        <w:t>Раздел 3. Сроки реализации Программы</w:t>
      </w:r>
    </w:p>
    <w:p w:rsidR="006F0284" w:rsidRDefault="009A5039" w:rsidP="009A5039">
      <w:pPr>
        <w:ind w:firstLine="709"/>
        <w:jc w:val="both"/>
      </w:pPr>
      <w:r>
        <w:lastRenderedPageBreak/>
        <w:t>Срок реализации Программы 2020</w:t>
      </w:r>
      <w:r w:rsidR="00DD382A">
        <w:t xml:space="preserve"> - 2025</w:t>
      </w:r>
      <w:r w:rsidR="00DD382A" w:rsidRPr="00CC7DD8">
        <w:t xml:space="preserve"> годы. На этапы программа не подразделяется.</w:t>
      </w:r>
    </w:p>
    <w:p w:rsidR="005A4E32" w:rsidRDefault="005A4E32" w:rsidP="006F0284"/>
    <w:p w:rsidR="005A4E32" w:rsidRDefault="005A4E32" w:rsidP="005A4E32">
      <w:pPr>
        <w:jc w:val="center"/>
        <w:rPr>
          <w:b/>
        </w:rPr>
      </w:pPr>
      <w:r>
        <w:rPr>
          <w:b/>
        </w:rPr>
        <w:t>Раздел 4. Прогноз конечных результатов Программы</w:t>
      </w:r>
    </w:p>
    <w:p w:rsidR="009A5039" w:rsidRDefault="00712277" w:rsidP="009A5039">
      <w:pPr>
        <w:ind w:firstLine="709"/>
        <w:jc w:val="both"/>
      </w:pPr>
      <w:r w:rsidRPr="00712277">
        <w:t>К 202</w:t>
      </w:r>
      <w:r w:rsidR="009A5039">
        <w:t>6</w:t>
      </w:r>
      <w:r w:rsidRPr="00712277">
        <w:t xml:space="preserve"> году </w:t>
      </w:r>
      <w:r w:rsidR="00627EFE">
        <w:t xml:space="preserve">на </w:t>
      </w:r>
      <w:r w:rsidR="009476AD">
        <w:t xml:space="preserve">территории </w:t>
      </w:r>
      <w:r w:rsidR="009476AD" w:rsidRPr="00712277">
        <w:t>МО</w:t>
      </w:r>
      <w:r>
        <w:t xml:space="preserve"> «</w:t>
      </w:r>
      <w:proofErr w:type="spellStart"/>
      <w:r>
        <w:t>Устьянский</w:t>
      </w:r>
      <w:proofErr w:type="spellEnd"/>
      <w:r>
        <w:t xml:space="preserve"> муниципальный район» </w:t>
      </w:r>
      <w:r w:rsidR="00C416DB">
        <w:t>будут достигнуты следующие результаты</w:t>
      </w:r>
    </w:p>
    <w:p w:rsidR="00CD47AB" w:rsidRPr="00870EDF" w:rsidRDefault="00CD47AB" w:rsidP="00CD47AB">
      <w:pPr>
        <w:numPr>
          <w:ilvl w:val="0"/>
          <w:numId w:val="19"/>
        </w:numPr>
        <w:ind w:left="356" w:firstLine="4"/>
        <w:jc w:val="both"/>
      </w:pPr>
      <w:r w:rsidRPr="009D0860">
        <w:t>Оплата в полном объеме почтовых расходов и публикаций в средствах массовой информации, услуги начисления платы за соц</w:t>
      </w:r>
      <w:r>
        <w:t xml:space="preserve">иальный </w:t>
      </w:r>
      <w:r w:rsidRPr="009D0860">
        <w:t>наем, 100% ежегодно</w:t>
      </w:r>
      <w:r>
        <w:t>.</w:t>
      </w:r>
    </w:p>
    <w:p w:rsidR="00CD47AB" w:rsidRPr="00F41507" w:rsidRDefault="00CD47AB" w:rsidP="00CD47AB">
      <w:pPr>
        <w:pStyle w:val="a9"/>
        <w:numPr>
          <w:ilvl w:val="0"/>
          <w:numId w:val="19"/>
        </w:numPr>
        <w:ind w:left="356" w:firstLine="4"/>
      </w:pPr>
      <w:r w:rsidRPr="00F41507">
        <w:t>Выполнение работ по текущему и капитальному ремонту муниципального жилищного фонда.</w:t>
      </w:r>
    </w:p>
    <w:p w:rsidR="00CD47AB" w:rsidRPr="009D0860" w:rsidRDefault="00CD47AB" w:rsidP="00CD47AB">
      <w:pPr>
        <w:numPr>
          <w:ilvl w:val="0"/>
          <w:numId w:val="19"/>
        </w:numPr>
        <w:ind w:left="356" w:firstLine="4"/>
        <w:jc w:val="both"/>
      </w:pPr>
      <w:r w:rsidRPr="009D0860">
        <w:t>Оплата в полном объеме счетов на электроэнергию, 100% ежегодно.</w:t>
      </w:r>
    </w:p>
    <w:p w:rsidR="00CD47AB" w:rsidRPr="00B01957" w:rsidRDefault="00CD47AB" w:rsidP="00CD47AB">
      <w:pPr>
        <w:numPr>
          <w:ilvl w:val="0"/>
          <w:numId w:val="19"/>
        </w:numPr>
        <w:ind w:left="356" w:firstLine="4"/>
        <w:jc w:val="both"/>
      </w:pPr>
      <w:r w:rsidRPr="00B01957">
        <w:t>Земельные участки пригодные для дальнейшего использования, 1 участок ежегодно.</w:t>
      </w:r>
    </w:p>
    <w:p w:rsidR="00CD47AB" w:rsidRPr="009D0860" w:rsidRDefault="00CD47AB" w:rsidP="00CD47AB">
      <w:pPr>
        <w:numPr>
          <w:ilvl w:val="0"/>
          <w:numId w:val="19"/>
        </w:numPr>
        <w:ind w:left="356" w:firstLine="4"/>
        <w:jc w:val="both"/>
      </w:pPr>
      <w:r w:rsidRPr="009D0860">
        <w:t>Выполнение функций Управлением строительства и инфраструктуры администрации МО "</w:t>
      </w:r>
      <w:proofErr w:type="spellStart"/>
      <w:r w:rsidRPr="009D0860">
        <w:t>Устьянский</w:t>
      </w:r>
      <w:proofErr w:type="spellEnd"/>
      <w:r w:rsidRPr="009D0860">
        <w:t xml:space="preserve"> муниципальный район", 100% ежегодно.</w:t>
      </w:r>
    </w:p>
    <w:p w:rsidR="00CD47AB" w:rsidRPr="009D0860" w:rsidRDefault="00CD47AB" w:rsidP="00CD47AB">
      <w:pPr>
        <w:numPr>
          <w:ilvl w:val="0"/>
          <w:numId w:val="19"/>
        </w:numPr>
        <w:ind w:left="356" w:firstLine="4"/>
        <w:jc w:val="both"/>
      </w:pPr>
      <w:r w:rsidRPr="009D0860">
        <w:t xml:space="preserve">Выполнение полномочий в рамках организации в границах поселений </w:t>
      </w:r>
      <w:proofErr w:type="spellStart"/>
      <w:r w:rsidRPr="009D0860">
        <w:t>электро</w:t>
      </w:r>
      <w:proofErr w:type="spellEnd"/>
      <w:r w:rsidRPr="009D0860">
        <w:t>-, тепл</w:t>
      </w:r>
      <w:proofErr w:type="gramStart"/>
      <w:r w:rsidRPr="009D0860">
        <w:t>о-</w:t>
      </w:r>
      <w:proofErr w:type="gramEnd"/>
      <w:r w:rsidRPr="009D0860">
        <w:t xml:space="preserve">, </w:t>
      </w:r>
      <w:proofErr w:type="spellStart"/>
      <w:r w:rsidRPr="009D0860">
        <w:t>газо</w:t>
      </w:r>
      <w:proofErr w:type="spellEnd"/>
      <w:r w:rsidRPr="009D0860">
        <w:t>-, и водоснабжения в полном объеме, 100% ежегодно.</w:t>
      </w:r>
    </w:p>
    <w:p w:rsidR="00CD47AB" w:rsidRPr="009D0860" w:rsidRDefault="00CD47AB" w:rsidP="00CD47AB">
      <w:pPr>
        <w:numPr>
          <w:ilvl w:val="0"/>
          <w:numId w:val="19"/>
        </w:numPr>
        <w:ind w:left="72" w:firstLine="288"/>
        <w:jc w:val="both"/>
      </w:pPr>
      <w:r w:rsidRPr="009D0860">
        <w:t xml:space="preserve">Ремонт </w:t>
      </w:r>
      <w:r>
        <w:t>систем водоснабжения.</w:t>
      </w:r>
    </w:p>
    <w:p w:rsidR="00CD47AB" w:rsidRPr="009D0860" w:rsidRDefault="00CD47AB" w:rsidP="00CD47AB">
      <w:pPr>
        <w:numPr>
          <w:ilvl w:val="0"/>
          <w:numId w:val="19"/>
        </w:numPr>
        <w:ind w:left="72" w:firstLine="288"/>
        <w:jc w:val="both"/>
      </w:pPr>
      <w:r w:rsidRPr="009D0860">
        <w:t>Уборка мусора на кладбищах, 100% ежегодно.</w:t>
      </w:r>
    </w:p>
    <w:p w:rsidR="00CD47AB" w:rsidRPr="009D0860" w:rsidRDefault="00CD47AB" w:rsidP="00CD47AB">
      <w:pPr>
        <w:numPr>
          <w:ilvl w:val="0"/>
          <w:numId w:val="19"/>
        </w:numPr>
        <w:ind w:left="72" w:firstLine="288"/>
        <w:jc w:val="both"/>
      </w:pPr>
      <w:r w:rsidRPr="009D0860">
        <w:t>Выполнение работ по захоронению, 100% ежегодно.</w:t>
      </w:r>
    </w:p>
    <w:p w:rsidR="00CD47AB" w:rsidRPr="009D0860" w:rsidRDefault="00CD47AB" w:rsidP="00CD47AB">
      <w:pPr>
        <w:numPr>
          <w:ilvl w:val="0"/>
          <w:numId w:val="19"/>
        </w:numPr>
        <w:ind w:left="72" w:firstLine="288"/>
        <w:jc w:val="both"/>
      </w:pPr>
      <w:r w:rsidRPr="009D0860">
        <w:t>Проект кладбища, 10 проектов.</w:t>
      </w:r>
    </w:p>
    <w:p w:rsidR="00CD47AB" w:rsidRPr="009D0860" w:rsidRDefault="00CD47AB" w:rsidP="00CD47AB">
      <w:pPr>
        <w:numPr>
          <w:ilvl w:val="0"/>
          <w:numId w:val="19"/>
        </w:numPr>
        <w:ind w:left="356" w:firstLine="4"/>
        <w:jc w:val="both"/>
      </w:pPr>
      <w:r w:rsidRPr="009D0860">
        <w:t>Строительство водопроводных сетей, систем водоочистки, 6 объектов.</w:t>
      </w:r>
    </w:p>
    <w:p w:rsidR="00CD47AB" w:rsidRPr="009D0860" w:rsidRDefault="00CD47AB" w:rsidP="00CD47AB">
      <w:pPr>
        <w:numPr>
          <w:ilvl w:val="0"/>
          <w:numId w:val="19"/>
        </w:numPr>
        <w:ind w:left="356" w:firstLine="4"/>
        <w:jc w:val="both"/>
      </w:pPr>
      <w:proofErr w:type="gramStart"/>
      <w:r w:rsidRPr="009D0860">
        <w:t>Проектная</w:t>
      </w:r>
      <w:proofErr w:type="gramEnd"/>
      <w:r w:rsidRPr="009D0860">
        <w:t xml:space="preserve"> документации на строительство сетей водоснабжения, систем водоочистки, 4 единицы.</w:t>
      </w:r>
    </w:p>
    <w:p w:rsidR="00CD47AB" w:rsidRPr="009D0860" w:rsidRDefault="00CD47AB" w:rsidP="00CD47AB">
      <w:pPr>
        <w:numPr>
          <w:ilvl w:val="0"/>
          <w:numId w:val="19"/>
        </w:numPr>
        <w:ind w:left="356" w:firstLine="4"/>
        <w:jc w:val="both"/>
      </w:pPr>
      <w:r w:rsidRPr="009D0860">
        <w:t>Уплата взносов на капитальный ремонт многоквартирных домов, находящихся  на территории сельских поселений МО "</w:t>
      </w:r>
      <w:proofErr w:type="spellStart"/>
      <w:r w:rsidRPr="009D0860">
        <w:t>Устьянский</w:t>
      </w:r>
      <w:proofErr w:type="spellEnd"/>
      <w:r w:rsidRPr="009D0860">
        <w:t xml:space="preserve"> муниципальный район" в Фонд капитального ремонта многоквартирных домов Архангельской области в 100 % объеме.</w:t>
      </w:r>
    </w:p>
    <w:p w:rsidR="00CD47AB" w:rsidRPr="009D0860" w:rsidRDefault="00CD47AB" w:rsidP="00CD47AB">
      <w:pPr>
        <w:numPr>
          <w:ilvl w:val="0"/>
          <w:numId w:val="19"/>
        </w:numPr>
        <w:ind w:left="356" w:firstLine="4"/>
        <w:jc w:val="both"/>
      </w:pPr>
      <w:r w:rsidRPr="009D0860">
        <w:t>Работы по подготовке к отопительному периоду, 100% ежегодно.</w:t>
      </w:r>
    </w:p>
    <w:p w:rsidR="00CD47AB" w:rsidRPr="009D0860" w:rsidRDefault="00CD47AB" w:rsidP="00CD47AB">
      <w:pPr>
        <w:numPr>
          <w:ilvl w:val="0"/>
          <w:numId w:val="19"/>
        </w:numPr>
        <w:ind w:left="356" w:firstLine="4"/>
        <w:jc w:val="both"/>
      </w:pPr>
      <w:r w:rsidRPr="009D0860">
        <w:t>Актуализированы схемы теплоснабжения, водоснабжения, водоотведения, 30 единиц.</w:t>
      </w:r>
    </w:p>
    <w:p w:rsidR="00CD47AB" w:rsidRPr="009D0860" w:rsidRDefault="00CD47AB" w:rsidP="00CD47AB">
      <w:pPr>
        <w:numPr>
          <w:ilvl w:val="0"/>
          <w:numId w:val="19"/>
        </w:numPr>
        <w:ind w:left="356" w:firstLine="4"/>
        <w:jc w:val="both"/>
      </w:pPr>
      <w:r w:rsidRPr="009D0860">
        <w:t>Строительство котельной, 1 объект.</w:t>
      </w:r>
    </w:p>
    <w:p w:rsidR="00CD47AB" w:rsidRPr="009D0860" w:rsidRDefault="00CD47AB" w:rsidP="00CD47AB">
      <w:pPr>
        <w:numPr>
          <w:ilvl w:val="0"/>
          <w:numId w:val="19"/>
        </w:numPr>
        <w:ind w:left="356" w:firstLine="4"/>
        <w:jc w:val="both"/>
      </w:pPr>
      <w:r w:rsidRPr="009D0860">
        <w:t>Получение положительного заключения на обоснование инвестиций.</w:t>
      </w:r>
    </w:p>
    <w:p w:rsidR="00CD47AB" w:rsidRPr="009D0860" w:rsidRDefault="00CD47AB" w:rsidP="00CD47AB">
      <w:pPr>
        <w:numPr>
          <w:ilvl w:val="0"/>
          <w:numId w:val="19"/>
        </w:numPr>
        <w:ind w:left="356" w:firstLine="4"/>
        <w:jc w:val="both"/>
      </w:pPr>
      <w:r w:rsidRPr="009D0860">
        <w:t>Получение положительного заключения на обоснование инвестиций, 4 шт.</w:t>
      </w:r>
    </w:p>
    <w:p w:rsidR="00CD47AB" w:rsidRPr="009D0860" w:rsidRDefault="00CD47AB" w:rsidP="00CD47AB">
      <w:pPr>
        <w:numPr>
          <w:ilvl w:val="0"/>
          <w:numId w:val="19"/>
        </w:numPr>
        <w:ind w:left="72" w:firstLine="288"/>
        <w:jc w:val="both"/>
      </w:pPr>
      <w:r w:rsidRPr="009D0860">
        <w:t>Заключение специализированной организации, 276 единиц.</w:t>
      </w:r>
    </w:p>
    <w:p w:rsidR="00CD47AB" w:rsidRPr="009476AD" w:rsidRDefault="00CD47AB" w:rsidP="00CD47AB">
      <w:pPr>
        <w:numPr>
          <w:ilvl w:val="0"/>
          <w:numId w:val="19"/>
        </w:numPr>
        <w:ind w:left="72" w:firstLine="288"/>
        <w:jc w:val="both"/>
      </w:pPr>
      <w:r w:rsidRPr="009476AD">
        <w:t>Получение технической документации, 306 единиц.</w:t>
      </w:r>
    </w:p>
    <w:p w:rsidR="00CD47AB" w:rsidRPr="009476AD" w:rsidRDefault="00CD47AB" w:rsidP="00CD47AB">
      <w:pPr>
        <w:numPr>
          <w:ilvl w:val="0"/>
          <w:numId w:val="19"/>
        </w:numPr>
        <w:ind w:left="72" w:firstLine="288"/>
        <w:jc w:val="both"/>
      </w:pPr>
      <w:r w:rsidRPr="009476AD">
        <w:t>Получение оценки стоимости жилых помещений, 40 единиц.</w:t>
      </w:r>
    </w:p>
    <w:p w:rsidR="00CD47AB" w:rsidRPr="009476AD" w:rsidRDefault="00CD47AB" w:rsidP="00CD47AB">
      <w:pPr>
        <w:pStyle w:val="a9"/>
        <w:numPr>
          <w:ilvl w:val="0"/>
          <w:numId w:val="19"/>
        </w:numPr>
        <w:rPr>
          <w:b/>
        </w:rPr>
      </w:pPr>
      <w:r w:rsidRPr="009476AD">
        <w:rPr>
          <w:spacing w:val="-6"/>
        </w:rPr>
        <w:t>Документация по объекту незавершенного строительства, 1 шт.</w:t>
      </w:r>
    </w:p>
    <w:p w:rsidR="00CD47AB" w:rsidRPr="00CD47AB" w:rsidRDefault="00CD47AB" w:rsidP="00CD47AB">
      <w:pPr>
        <w:pStyle w:val="a9"/>
        <w:ind w:left="284"/>
        <w:rPr>
          <w:b/>
        </w:rPr>
      </w:pPr>
    </w:p>
    <w:p w:rsidR="005A4E32" w:rsidRPr="00CD47AB" w:rsidRDefault="005A4E32" w:rsidP="00CD47AB">
      <w:pPr>
        <w:pStyle w:val="a9"/>
        <w:ind w:left="284"/>
        <w:jc w:val="center"/>
        <w:rPr>
          <w:b/>
        </w:rPr>
      </w:pPr>
      <w:r w:rsidRPr="00CD47AB">
        <w:rPr>
          <w:b/>
        </w:rPr>
        <w:t>Раздел 5. Перечень основных мероприятий Программы</w:t>
      </w:r>
    </w:p>
    <w:p w:rsidR="005A4E32" w:rsidRPr="005A4E32" w:rsidRDefault="005A4E32" w:rsidP="005A4E32">
      <w:pPr>
        <w:jc w:val="both"/>
      </w:pPr>
      <w:r w:rsidRPr="005A4E32">
        <w:t>Перечень основных мероприятий Программы представлен в Приложении № 1</w:t>
      </w:r>
      <w:r w:rsidR="00F025BB">
        <w:t>.</w:t>
      </w:r>
    </w:p>
    <w:p w:rsidR="005A4E32" w:rsidRDefault="005A4E32" w:rsidP="005A4E32">
      <w:pPr>
        <w:jc w:val="center"/>
        <w:rPr>
          <w:b/>
        </w:rPr>
      </w:pPr>
    </w:p>
    <w:p w:rsidR="000510F0" w:rsidRDefault="004460BD" w:rsidP="000510F0">
      <w:pPr>
        <w:jc w:val="center"/>
        <w:rPr>
          <w:b/>
        </w:rPr>
      </w:pPr>
      <w:r>
        <w:rPr>
          <w:b/>
        </w:rPr>
        <w:t>Раздел 6</w:t>
      </w:r>
      <w:r w:rsidR="000510F0">
        <w:rPr>
          <w:b/>
        </w:rPr>
        <w:t>. Перечень и значения целевых показателей (индикаторов) результатов Программы</w:t>
      </w:r>
    </w:p>
    <w:p w:rsidR="000510F0" w:rsidRPr="000510F0" w:rsidRDefault="000510F0" w:rsidP="000510F0">
      <w:pPr>
        <w:ind w:firstLine="709"/>
        <w:jc w:val="both"/>
      </w:pPr>
      <w:r w:rsidRPr="000510F0">
        <w:t>Перечень и значения целевых показателей (индикаторов) результатов Программы</w:t>
      </w:r>
      <w:r>
        <w:t xml:space="preserve"> представлены в Приложении № 2.</w:t>
      </w:r>
    </w:p>
    <w:p w:rsidR="00DD382A" w:rsidRPr="00071EA1" w:rsidRDefault="00DD382A" w:rsidP="000510F0">
      <w:pPr>
        <w:jc w:val="both"/>
      </w:pPr>
    </w:p>
    <w:p w:rsidR="006F0284" w:rsidRPr="00011701" w:rsidRDefault="004F4877" w:rsidP="00CF5A03">
      <w:pPr>
        <w:jc w:val="center"/>
        <w:rPr>
          <w:b/>
        </w:rPr>
      </w:pPr>
      <w:r>
        <w:rPr>
          <w:b/>
        </w:rPr>
        <w:t xml:space="preserve">Раздел </w:t>
      </w:r>
      <w:r w:rsidR="00AF0207">
        <w:rPr>
          <w:b/>
        </w:rPr>
        <w:t>7</w:t>
      </w:r>
      <w:r w:rsidR="002A207A">
        <w:rPr>
          <w:b/>
        </w:rPr>
        <w:t>. Распределение объемов финансирования  П</w:t>
      </w:r>
      <w:r w:rsidR="006F0284" w:rsidRPr="00011701">
        <w:rPr>
          <w:b/>
        </w:rPr>
        <w:t>рограммы</w:t>
      </w:r>
      <w:r w:rsidR="002A207A">
        <w:rPr>
          <w:b/>
        </w:rPr>
        <w:t xml:space="preserve"> по источникам, направлениям расходования средств и годам </w:t>
      </w:r>
    </w:p>
    <w:p w:rsidR="006F0284" w:rsidRPr="0004549C" w:rsidRDefault="006F0284" w:rsidP="00011701">
      <w:pPr>
        <w:ind w:firstLine="709"/>
        <w:jc w:val="both"/>
      </w:pPr>
      <w:r w:rsidRPr="00071EA1">
        <w:t>Финансирование мероприятий программы осуществ</w:t>
      </w:r>
      <w:r w:rsidR="006D37A8">
        <w:t xml:space="preserve">ляется за счет средств </w:t>
      </w:r>
      <w:r w:rsidRPr="00071EA1">
        <w:t>бюджета</w:t>
      </w:r>
      <w:r w:rsidR="006D37A8">
        <w:t xml:space="preserve"> района</w:t>
      </w:r>
      <w:r w:rsidRPr="00071EA1">
        <w:t xml:space="preserve"> с привлечением средств </w:t>
      </w:r>
      <w:r w:rsidR="00D04899">
        <w:t xml:space="preserve">федерального, </w:t>
      </w:r>
      <w:r w:rsidRPr="00071EA1">
        <w:t>областного бюджета и внебюджетных источников.</w:t>
      </w:r>
    </w:p>
    <w:p w:rsidR="006F0284" w:rsidRPr="00071EA1" w:rsidRDefault="009D4A13" w:rsidP="00BE5E8D">
      <w:pPr>
        <w:ind w:firstLine="709"/>
        <w:jc w:val="both"/>
      </w:pPr>
      <w:r w:rsidRPr="0004549C">
        <w:t>Общий объем финанси</w:t>
      </w:r>
      <w:r w:rsidR="002F5C04" w:rsidRPr="0004549C">
        <w:t>ро</w:t>
      </w:r>
      <w:r w:rsidR="00D04899" w:rsidRPr="0004549C">
        <w:t>ва</w:t>
      </w:r>
      <w:r w:rsidR="00234A15" w:rsidRPr="0004549C">
        <w:t>ни</w:t>
      </w:r>
      <w:r w:rsidR="00622B52" w:rsidRPr="0004549C">
        <w:t xml:space="preserve">я </w:t>
      </w:r>
      <w:r w:rsidR="00523A95" w:rsidRPr="0004549C">
        <w:t xml:space="preserve">программы составляет </w:t>
      </w:r>
      <w:r w:rsidR="009476AD">
        <w:t>111 191 374,90</w:t>
      </w:r>
      <w:r w:rsidR="00B01957" w:rsidRPr="00B01957">
        <w:t xml:space="preserve"> </w:t>
      </w:r>
      <w:r w:rsidR="00B01957" w:rsidRPr="00B01957">
        <w:rPr>
          <w:bCs/>
        </w:rPr>
        <w:t>рублей</w:t>
      </w:r>
      <w:r w:rsidRPr="00B01957">
        <w:t>,</w:t>
      </w:r>
      <w:r w:rsidRPr="00B01957">
        <w:rPr>
          <w:sz w:val="36"/>
        </w:rPr>
        <w:t xml:space="preserve"> </w:t>
      </w:r>
      <w:r w:rsidRPr="0004549C">
        <w:t>в том числе за счет</w:t>
      </w:r>
      <w:r w:rsidR="00397741" w:rsidRPr="0004549C">
        <w:t xml:space="preserve"> средс</w:t>
      </w:r>
      <w:r w:rsidR="000451CB" w:rsidRPr="0004549C">
        <w:t>тв феде</w:t>
      </w:r>
      <w:r w:rsidR="00523A95" w:rsidRPr="0004549C">
        <w:t>рального бюджета –</w:t>
      </w:r>
      <w:r w:rsidR="00701D7C" w:rsidRPr="0004549C">
        <w:t xml:space="preserve"> </w:t>
      </w:r>
      <w:r w:rsidR="009476AD">
        <w:t>10 982 324,06</w:t>
      </w:r>
      <w:r w:rsidR="004336E6">
        <w:t xml:space="preserve"> </w:t>
      </w:r>
      <w:r w:rsidR="00397741" w:rsidRPr="0004549C">
        <w:t>рублей,</w:t>
      </w:r>
      <w:r w:rsidRPr="0004549C">
        <w:t xml:space="preserve"> </w:t>
      </w:r>
      <w:r w:rsidR="002F5C04" w:rsidRPr="00156998">
        <w:t>с</w:t>
      </w:r>
      <w:r w:rsidR="00C753B5" w:rsidRPr="00156998">
        <w:t>редств</w:t>
      </w:r>
      <w:r w:rsidR="00622B52" w:rsidRPr="00156998">
        <w:t xml:space="preserve"> о</w:t>
      </w:r>
      <w:r w:rsidR="00701D7C" w:rsidRPr="00156998">
        <w:t xml:space="preserve">бластного бюджета – </w:t>
      </w:r>
      <w:r w:rsidR="009476AD">
        <w:t>5 191 568,39</w:t>
      </w:r>
      <w:r w:rsidR="00B01957" w:rsidRPr="00156998">
        <w:t xml:space="preserve"> рублей</w:t>
      </w:r>
      <w:r w:rsidR="00C157A0" w:rsidRPr="00156998">
        <w:t>, бюджета района</w:t>
      </w:r>
      <w:r w:rsidR="00C157A0" w:rsidRPr="0004549C">
        <w:t xml:space="preserve"> – </w:t>
      </w:r>
      <w:r w:rsidR="009476AD">
        <w:t>95 017 482,45</w:t>
      </w:r>
      <w:r w:rsidR="004336E6">
        <w:rPr>
          <w:b/>
          <w:bCs/>
          <w:sz w:val="16"/>
          <w:szCs w:val="16"/>
        </w:rPr>
        <w:t xml:space="preserve"> </w:t>
      </w:r>
      <w:r w:rsidRPr="0004549C">
        <w:t>рублей</w:t>
      </w:r>
      <w:r w:rsidR="002B6C35" w:rsidRPr="0004549C">
        <w:t>.</w:t>
      </w:r>
      <w:r w:rsidR="00E10D99">
        <w:t xml:space="preserve"> </w:t>
      </w:r>
      <w:r w:rsidR="006F0284" w:rsidRPr="00071EA1">
        <w:t>Объемы финансирования про</w:t>
      </w:r>
      <w:r w:rsidR="006D37A8">
        <w:t xml:space="preserve">граммы за счет средств </w:t>
      </w:r>
      <w:r w:rsidR="006F0284" w:rsidRPr="00071EA1">
        <w:t xml:space="preserve">бюджета </w:t>
      </w:r>
      <w:r w:rsidR="006D37A8">
        <w:t xml:space="preserve">района </w:t>
      </w:r>
      <w:r w:rsidR="006F0284" w:rsidRPr="00071EA1">
        <w:t xml:space="preserve">носят прогнозный характер и </w:t>
      </w:r>
      <w:r w:rsidR="006F0284" w:rsidRPr="00071EA1">
        <w:lastRenderedPageBreak/>
        <w:t>подлежат ежегодному уточнению в установленном порядке пр</w:t>
      </w:r>
      <w:r w:rsidR="006D37A8">
        <w:t>и формировании проектов</w:t>
      </w:r>
      <w:r w:rsidR="006F0284" w:rsidRPr="00071EA1">
        <w:t xml:space="preserve"> бюджета </w:t>
      </w:r>
      <w:r w:rsidR="006D37A8">
        <w:t xml:space="preserve">района </w:t>
      </w:r>
      <w:r w:rsidR="006F0284" w:rsidRPr="00071EA1">
        <w:t>на очередной финансовый год,</w:t>
      </w:r>
      <w:r w:rsidR="006D37A8">
        <w:t xml:space="preserve"> исходя из возможностей </w:t>
      </w:r>
      <w:r w:rsidR="006F0284" w:rsidRPr="00071EA1">
        <w:t>бюджета</w:t>
      </w:r>
      <w:r w:rsidR="006D37A8">
        <w:t xml:space="preserve"> района</w:t>
      </w:r>
      <w:r w:rsidR="006F0284" w:rsidRPr="00071EA1">
        <w:t>.</w:t>
      </w:r>
    </w:p>
    <w:p w:rsidR="000451CB" w:rsidRDefault="006F0284" w:rsidP="005A4E32">
      <w:pPr>
        <w:ind w:firstLine="709"/>
        <w:jc w:val="both"/>
      </w:pPr>
      <w:r w:rsidRPr="00071EA1">
        <w:t>Участие в реализации и финансировании мероприятий программы из областного бюджета осуществляется путем подп</w:t>
      </w:r>
      <w:r w:rsidR="00D04899">
        <w:t xml:space="preserve">исания соответствующих соглашений между </w:t>
      </w:r>
      <w:r w:rsidRPr="00071EA1">
        <w:t xml:space="preserve">администрацией </w:t>
      </w:r>
      <w:r w:rsidR="00CE16E5">
        <w:t>муниципального образования</w:t>
      </w:r>
      <w:r w:rsidRPr="00071EA1">
        <w:t xml:space="preserve"> «</w:t>
      </w:r>
      <w:proofErr w:type="spellStart"/>
      <w:r w:rsidRPr="00071EA1">
        <w:t>Уст</w:t>
      </w:r>
      <w:r w:rsidR="00D04899">
        <w:t>ьянский</w:t>
      </w:r>
      <w:proofErr w:type="spellEnd"/>
      <w:r w:rsidR="00D04899">
        <w:t xml:space="preserve"> муниципальный район» и м</w:t>
      </w:r>
      <w:r w:rsidRPr="00071EA1">
        <w:t>инистерством ТЭК и ЖКХ  Архангельской области.</w:t>
      </w:r>
      <w:r w:rsidR="005A4E32">
        <w:t xml:space="preserve"> </w:t>
      </w:r>
      <w:r w:rsidR="005A4E32" w:rsidRPr="005A4E32">
        <w:t>Распределение объемов финансирования Программы по источникам, направлениям расходования средств и годам представлено в Приложении № 3 к Программе.</w:t>
      </w:r>
    </w:p>
    <w:sectPr w:rsidR="000451CB" w:rsidSect="00CD47AB">
      <w:pgSz w:w="11907" w:h="16840" w:code="9"/>
      <w:pgMar w:top="851" w:right="850" w:bottom="567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B9D" w:rsidRDefault="00475B9D">
      <w:r>
        <w:separator/>
      </w:r>
    </w:p>
  </w:endnote>
  <w:endnote w:type="continuationSeparator" w:id="0">
    <w:p w:rsidR="00475B9D" w:rsidRDefault="00475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B9D" w:rsidRDefault="00475B9D">
      <w:r>
        <w:separator/>
      </w:r>
    </w:p>
  </w:footnote>
  <w:footnote w:type="continuationSeparator" w:id="0">
    <w:p w:rsidR="00475B9D" w:rsidRDefault="00475B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5ED768"/>
    <w:lvl w:ilvl="0">
      <w:numFmt w:val="bullet"/>
      <w:lvlText w:val="*"/>
      <w:lvlJc w:val="left"/>
    </w:lvl>
  </w:abstractNum>
  <w:abstractNum w:abstractNumId="1">
    <w:nsid w:val="030B793C"/>
    <w:multiLevelType w:val="hybridMultilevel"/>
    <w:tmpl w:val="B48E2386"/>
    <w:lvl w:ilvl="0" w:tplc="1C10F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2F7F"/>
    <w:multiLevelType w:val="hybridMultilevel"/>
    <w:tmpl w:val="5958E358"/>
    <w:lvl w:ilvl="0" w:tplc="6152E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977FE"/>
    <w:multiLevelType w:val="hybridMultilevel"/>
    <w:tmpl w:val="A59CC940"/>
    <w:lvl w:ilvl="0" w:tplc="5F34BC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B1059F7"/>
    <w:multiLevelType w:val="hybridMultilevel"/>
    <w:tmpl w:val="00A8AF32"/>
    <w:lvl w:ilvl="0" w:tplc="811A3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937319"/>
    <w:multiLevelType w:val="hybridMultilevel"/>
    <w:tmpl w:val="E9B8B870"/>
    <w:lvl w:ilvl="0" w:tplc="5AF254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5156A2"/>
    <w:multiLevelType w:val="hybridMultilevel"/>
    <w:tmpl w:val="A9E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45DE6"/>
    <w:multiLevelType w:val="hybridMultilevel"/>
    <w:tmpl w:val="4CDA98AA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3BF2B85"/>
    <w:multiLevelType w:val="hybridMultilevel"/>
    <w:tmpl w:val="F6E07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C09B2"/>
    <w:multiLevelType w:val="hybridMultilevel"/>
    <w:tmpl w:val="30CE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86576"/>
    <w:multiLevelType w:val="hybridMultilevel"/>
    <w:tmpl w:val="A8FC4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D0016F"/>
    <w:multiLevelType w:val="hybridMultilevel"/>
    <w:tmpl w:val="4A4815E8"/>
    <w:lvl w:ilvl="0" w:tplc="711A7D3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54F5C"/>
    <w:multiLevelType w:val="hybridMultilevel"/>
    <w:tmpl w:val="8CC0497C"/>
    <w:lvl w:ilvl="0" w:tplc="E7F665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7D7538"/>
    <w:multiLevelType w:val="hybridMultilevel"/>
    <w:tmpl w:val="CB60A7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B00805"/>
    <w:multiLevelType w:val="hybridMultilevel"/>
    <w:tmpl w:val="A9EC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44D76"/>
    <w:multiLevelType w:val="hybridMultilevel"/>
    <w:tmpl w:val="85EE9936"/>
    <w:lvl w:ilvl="0" w:tplc="4C827F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AC179C"/>
    <w:multiLevelType w:val="hybridMultilevel"/>
    <w:tmpl w:val="7F2C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11"/>
  </w:num>
  <w:num w:numId="10">
    <w:abstractNumId w:val="17"/>
  </w:num>
  <w:num w:numId="11">
    <w:abstractNumId w:val="7"/>
  </w:num>
  <w:num w:numId="12">
    <w:abstractNumId w:val="15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13"/>
  </w:num>
  <w:num w:numId="18">
    <w:abstractNumId w:val="1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6D8"/>
    <w:rsid w:val="000065A7"/>
    <w:rsid w:val="00006CD1"/>
    <w:rsid w:val="00011701"/>
    <w:rsid w:val="00020A5D"/>
    <w:rsid w:val="000249FF"/>
    <w:rsid w:val="00025C55"/>
    <w:rsid w:val="00026ABD"/>
    <w:rsid w:val="00026FBC"/>
    <w:rsid w:val="000451CB"/>
    <w:rsid w:val="0004549C"/>
    <w:rsid w:val="000510F0"/>
    <w:rsid w:val="0005330B"/>
    <w:rsid w:val="00056766"/>
    <w:rsid w:val="00067499"/>
    <w:rsid w:val="000700BB"/>
    <w:rsid w:val="000711EE"/>
    <w:rsid w:val="00071EA1"/>
    <w:rsid w:val="000768D9"/>
    <w:rsid w:val="00081355"/>
    <w:rsid w:val="000823A9"/>
    <w:rsid w:val="00085D05"/>
    <w:rsid w:val="000A2F98"/>
    <w:rsid w:val="000A58E3"/>
    <w:rsid w:val="000A7D49"/>
    <w:rsid w:val="000C0E1B"/>
    <w:rsid w:val="000E6AE3"/>
    <w:rsid w:val="001047E9"/>
    <w:rsid w:val="00111727"/>
    <w:rsid w:val="001132AF"/>
    <w:rsid w:val="00115EEC"/>
    <w:rsid w:val="00123FC6"/>
    <w:rsid w:val="00125D59"/>
    <w:rsid w:val="001321B3"/>
    <w:rsid w:val="00141E3F"/>
    <w:rsid w:val="00146CD1"/>
    <w:rsid w:val="00150E66"/>
    <w:rsid w:val="00156998"/>
    <w:rsid w:val="00160306"/>
    <w:rsid w:val="00161C70"/>
    <w:rsid w:val="00175FBA"/>
    <w:rsid w:val="001A21FE"/>
    <w:rsid w:val="001A2BA3"/>
    <w:rsid w:val="001A3310"/>
    <w:rsid w:val="001B4A05"/>
    <w:rsid w:val="001B6593"/>
    <w:rsid w:val="001C38A2"/>
    <w:rsid w:val="001C5893"/>
    <w:rsid w:val="001D06E4"/>
    <w:rsid w:val="001D091B"/>
    <w:rsid w:val="001D2886"/>
    <w:rsid w:val="001E005A"/>
    <w:rsid w:val="001E21C5"/>
    <w:rsid w:val="001E5E25"/>
    <w:rsid w:val="001E7159"/>
    <w:rsid w:val="001F7E74"/>
    <w:rsid w:val="002035FF"/>
    <w:rsid w:val="00230760"/>
    <w:rsid w:val="00233FCC"/>
    <w:rsid w:val="00234A15"/>
    <w:rsid w:val="00247723"/>
    <w:rsid w:val="00253269"/>
    <w:rsid w:val="0025364B"/>
    <w:rsid w:val="00255A66"/>
    <w:rsid w:val="00256884"/>
    <w:rsid w:val="00267104"/>
    <w:rsid w:val="00267A95"/>
    <w:rsid w:val="00270867"/>
    <w:rsid w:val="00271012"/>
    <w:rsid w:val="002760E2"/>
    <w:rsid w:val="002826A1"/>
    <w:rsid w:val="00286022"/>
    <w:rsid w:val="0029123B"/>
    <w:rsid w:val="002A0272"/>
    <w:rsid w:val="002A0F4C"/>
    <w:rsid w:val="002A207A"/>
    <w:rsid w:val="002A59E3"/>
    <w:rsid w:val="002B6C35"/>
    <w:rsid w:val="002C14ED"/>
    <w:rsid w:val="002D189E"/>
    <w:rsid w:val="002D5D14"/>
    <w:rsid w:val="002D6E39"/>
    <w:rsid w:val="002D7031"/>
    <w:rsid w:val="002E5E18"/>
    <w:rsid w:val="002E6328"/>
    <w:rsid w:val="002F5C04"/>
    <w:rsid w:val="002F5E59"/>
    <w:rsid w:val="002F7AD5"/>
    <w:rsid w:val="00303551"/>
    <w:rsid w:val="00305326"/>
    <w:rsid w:val="00305913"/>
    <w:rsid w:val="0031010F"/>
    <w:rsid w:val="00313449"/>
    <w:rsid w:val="00315285"/>
    <w:rsid w:val="00315DCB"/>
    <w:rsid w:val="00317CFC"/>
    <w:rsid w:val="00335A36"/>
    <w:rsid w:val="0034624F"/>
    <w:rsid w:val="00346605"/>
    <w:rsid w:val="003476A7"/>
    <w:rsid w:val="00352752"/>
    <w:rsid w:val="003531BD"/>
    <w:rsid w:val="00353E09"/>
    <w:rsid w:val="00354507"/>
    <w:rsid w:val="00362CCF"/>
    <w:rsid w:val="003640EC"/>
    <w:rsid w:val="00365F4E"/>
    <w:rsid w:val="00366976"/>
    <w:rsid w:val="00374B23"/>
    <w:rsid w:val="00374D95"/>
    <w:rsid w:val="00375047"/>
    <w:rsid w:val="00381B92"/>
    <w:rsid w:val="00382038"/>
    <w:rsid w:val="00387D46"/>
    <w:rsid w:val="003922A0"/>
    <w:rsid w:val="0039496C"/>
    <w:rsid w:val="00397741"/>
    <w:rsid w:val="003A317F"/>
    <w:rsid w:val="003A7D9F"/>
    <w:rsid w:val="003B64BF"/>
    <w:rsid w:val="003B7F88"/>
    <w:rsid w:val="003C0B3D"/>
    <w:rsid w:val="003C5C1D"/>
    <w:rsid w:val="003E0D3D"/>
    <w:rsid w:val="003E57D2"/>
    <w:rsid w:val="003F0395"/>
    <w:rsid w:val="00405A4E"/>
    <w:rsid w:val="004066BD"/>
    <w:rsid w:val="00412881"/>
    <w:rsid w:val="00412C9A"/>
    <w:rsid w:val="004143D8"/>
    <w:rsid w:val="00415CB7"/>
    <w:rsid w:val="004336E6"/>
    <w:rsid w:val="004408E3"/>
    <w:rsid w:val="004460BD"/>
    <w:rsid w:val="0045689E"/>
    <w:rsid w:val="004601A0"/>
    <w:rsid w:val="00461996"/>
    <w:rsid w:val="00467667"/>
    <w:rsid w:val="00475B9D"/>
    <w:rsid w:val="004916B0"/>
    <w:rsid w:val="00494EC6"/>
    <w:rsid w:val="004A6C7F"/>
    <w:rsid w:val="004B7E9D"/>
    <w:rsid w:val="004C0724"/>
    <w:rsid w:val="004C5EAC"/>
    <w:rsid w:val="004D3276"/>
    <w:rsid w:val="004D5FB9"/>
    <w:rsid w:val="004F2F1A"/>
    <w:rsid w:val="004F4877"/>
    <w:rsid w:val="004F6AB0"/>
    <w:rsid w:val="00506A16"/>
    <w:rsid w:val="00523A95"/>
    <w:rsid w:val="00532360"/>
    <w:rsid w:val="00535662"/>
    <w:rsid w:val="00536D02"/>
    <w:rsid w:val="00545158"/>
    <w:rsid w:val="00547E02"/>
    <w:rsid w:val="005510B8"/>
    <w:rsid w:val="00552C86"/>
    <w:rsid w:val="005530D1"/>
    <w:rsid w:val="005549BF"/>
    <w:rsid w:val="00554C8B"/>
    <w:rsid w:val="00564524"/>
    <w:rsid w:val="005664F5"/>
    <w:rsid w:val="0057018C"/>
    <w:rsid w:val="00575041"/>
    <w:rsid w:val="005777B7"/>
    <w:rsid w:val="005927B2"/>
    <w:rsid w:val="00596523"/>
    <w:rsid w:val="005A0591"/>
    <w:rsid w:val="005A1BB4"/>
    <w:rsid w:val="005A4E32"/>
    <w:rsid w:val="005A53A1"/>
    <w:rsid w:val="005B337A"/>
    <w:rsid w:val="005C2C12"/>
    <w:rsid w:val="005D3434"/>
    <w:rsid w:val="005E3381"/>
    <w:rsid w:val="005E46BD"/>
    <w:rsid w:val="005F4313"/>
    <w:rsid w:val="00605099"/>
    <w:rsid w:val="00605138"/>
    <w:rsid w:val="00614EFC"/>
    <w:rsid w:val="00622B52"/>
    <w:rsid w:val="006230F7"/>
    <w:rsid w:val="00627EFE"/>
    <w:rsid w:val="00630724"/>
    <w:rsid w:val="0063685B"/>
    <w:rsid w:val="0063749F"/>
    <w:rsid w:val="006455E5"/>
    <w:rsid w:val="006466A9"/>
    <w:rsid w:val="006654A8"/>
    <w:rsid w:val="00670759"/>
    <w:rsid w:val="00672A75"/>
    <w:rsid w:val="00672F85"/>
    <w:rsid w:val="00675B7A"/>
    <w:rsid w:val="006768B2"/>
    <w:rsid w:val="0068003E"/>
    <w:rsid w:val="00686902"/>
    <w:rsid w:val="006A0774"/>
    <w:rsid w:val="006A1C44"/>
    <w:rsid w:val="006A795A"/>
    <w:rsid w:val="006B54AF"/>
    <w:rsid w:val="006C353D"/>
    <w:rsid w:val="006D37A8"/>
    <w:rsid w:val="006D3F94"/>
    <w:rsid w:val="006D45F6"/>
    <w:rsid w:val="006D6B0D"/>
    <w:rsid w:val="006E6C57"/>
    <w:rsid w:val="006E76F9"/>
    <w:rsid w:val="006F0284"/>
    <w:rsid w:val="006F2CC1"/>
    <w:rsid w:val="006F6A7E"/>
    <w:rsid w:val="00700A5C"/>
    <w:rsid w:val="00700F66"/>
    <w:rsid w:val="00701D7C"/>
    <w:rsid w:val="007074DB"/>
    <w:rsid w:val="00712277"/>
    <w:rsid w:val="00712511"/>
    <w:rsid w:val="007140BA"/>
    <w:rsid w:val="007201F3"/>
    <w:rsid w:val="00720E5A"/>
    <w:rsid w:val="00724B33"/>
    <w:rsid w:val="0072527B"/>
    <w:rsid w:val="00726F98"/>
    <w:rsid w:val="007365B8"/>
    <w:rsid w:val="007371DB"/>
    <w:rsid w:val="00741402"/>
    <w:rsid w:val="007419A8"/>
    <w:rsid w:val="00750549"/>
    <w:rsid w:val="00751FD7"/>
    <w:rsid w:val="007562AB"/>
    <w:rsid w:val="0076257C"/>
    <w:rsid w:val="0076409F"/>
    <w:rsid w:val="00765CE8"/>
    <w:rsid w:val="00767D42"/>
    <w:rsid w:val="00773E1A"/>
    <w:rsid w:val="007747CD"/>
    <w:rsid w:val="0078093F"/>
    <w:rsid w:val="007A2E62"/>
    <w:rsid w:val="007A5050"/>
    <w:rsid w:val="007B1679"/>
    <w:rsid w:val="007C06B4"/>
    <w:rsid w:val="007D032B"/>
    <w:rsid w:val="007D1685"/>
    <w:rsid w:val="007D77D2"/>
    <w:rsid w:val="007D7B88"/>
    <w:rsid w:val="007E076A"/>
    <w:rsid w:val="007E7806"/>
    <w:rsid w:val="007F74AE"/>
    <w:rsid w:val="00810AA2"/>
    <w:rsid w:val="0082117D"/>
    <w:rsid w:val="00825076"/>
    <w:rsid w:val="00830D54"/>
    <w:rsid w:val="008315DC"/>
    <w:rsid w:val="00831F02"/>
    <w:rsid w:val="00836D99"/>
    <w:rsid w:val="00846FB3"/>
    <w:rsid w:val="0085360E"/>
    <w:rsid w:val="008611BC"/>
    <w:rsid w:val="00870EDF"/>
    <w:rsid w:val="008716BA"/>
    <w:rsid w:val="00890A6F"/>
    <w:rsid w:val="0089130B"/>
    <w:rsid w:val="008A3048"/>
    <w:rsid w:val="008C07D6"/>
    <w:rsid w:val="008D5A18"/>
    <w:rsid w:val="008E269D"/>
    <w:rsid w:val="008F20D7"/>
    <w:rsid w:val="008F337F"/>
    <w:rsid w:val="009004A9"/>
    <w:rsid w:val="00904F8F"/>
    <w:rsid w:val="00911FFC"/>
    <w:rsid w:val="0091247F"/>
    <w:rsid w:val="0091636A"/>
    <w:rsid w:val="00922B73"/>
    <w:rsid w:val="009404FA"/>
    <w:rsid w:val="00941075"/>
    <w:rsid w:val="00943370"/>
    <w:rsid w:val="00943DD5"/>
    <w:rsid w:val="009475F2"/>
    <w:rsid w:val="009476AD"/>
    <w:rsid w:val="009524FE"/>
    <w:rsid w:val="00952F57"/>
    <w:rsid w:val="009539E2"/>
    <w:rsid w:val="00955F9C"/>
    <w:rsid w:val="009705CC"/>
    <w:rsid w:val="00970FB0"/>
    <w:rsid w:val="00972701"/>
    <w:rsid w:val="00996920"/>
    <w:rsid w:val="009972E6"/>
    <w:rsid w:val="009A233B"/>
    <w:rsid w:val="009A5039"/>
    <w:rsid w:val="009A7E7D"/>
    <w:rsid w:val="009B4598"/>
    <w:rsid w:val="009C2A8D"/>
    <w:rsid w:val="009C62C6"/>
    <w:rsid w:val="009C7AE2"/>
    <w:rsid w:val="009D0860"/>
    <w:rsid w:val="009D3E25"/>
    <w:rsid w:val="009D4A13"/>
    <w:rsid w:val="009F11D8"/>
    <w:rsid w:val="009F5C57"/>
    <w:rsid w:val="00A04172"/>
    <w:rsid w:val="00A06F1F"/>
    <w:rsid w:val="00A11876"/>
    <w:rsid w:val="00A15483"/>
    <w:rsid w:val="00A26A6B"/>
    <w:rsid w:val="00A26DF4"/>
    <w:rsid w:val="00A36775"/>
    <w:rsid w:val="00A41412"/>
    <w:rsid w:val="00A42BD3"/>
    <w:rsid w:val="00A468B2"/>
    <w:rsid w:val="00A5339A"/>
    <w:rsid w:val="00A539F0"/>
    <w:rsid w:val="00A55BF8"/>
    <w:rsid w:val="00A569E1"/>
    <w:rsid w:val="00A67EA5"/>
    <w:rsid w:val="00A7140F"/>
    <w:rsid w:val="00A77DF2"/>
    <w:rsid w:val="00A839A1"/>
    <w:rsid w:val="00A86792"/>
    <w:rsid w:val="00A9140D"/>
    <w:rsid w:val="00A964FF"/>
    <w:rsid w:val="00AA4CAA"/>
    <w:rsid w:val="00AB6424"/>
    <w:rsid w:val="00AC32C7"/>
    <w:rsid w:val="00AC3588"/>
    <w:rsid w:val="00AC55CF"/>
    <w:rsid w:val="00AD2AF7"/>
    <w:rsid w:val="00AD6B53"/>
    <w:rsid w:val="00AE4AFD"/>
    <w:rsid w:val="00AF0207"/>
    <w:rsid w:val="00AF26DF"/>
    <w:rsid w:val="00AF48C6"/>
    <w:rsid w:val="00AF5169"/>
    <w:rsid w:val="00AF6679"/>
    <w:rsid w:val="00B00AFE"/>
    <w:rsid w:val="00B01957"/>
    <w:rsid w:val="00B057CC"/>
    <w:rsid w:val="00B063B3"/>
    <w:rsid w:val="00B10748"/>
    <w:rsid w:val="00B10872"/>
    <w:rsid w:val="00B20269"/>
    <w:rsid w:val="00B2038A"/>
    <w:rsid w:val="00B23106"/>
    <w:rsid w:val="00B26460"/>
    <w:rsid w:val="00B6573F"/>
    <w:rsid w:val="00B65FD4"/>
    <w:rsid w:val="00B67F10"/>
    <w:rsid w:val="00B77AC1"/>
    <w:rsid w:val="00B84DC2"/>
    <w:rsid w:val="00B85963"/>
    <w:rsid w:val="00B90CAF"/>
    <w:rsid w:val="00B92C78"/>
    <w:rsid w:val="00B93152"/>
    <w:rsid w:val="00B94ACB"/>
    <w:rsid w:val="00B95B68"/>
    <w:rsid w:val="00B95CAB"/>
    <w:rsid w:val="00BB0A7F"/>
    <w:rsid w:val="00BC4C53"/>
    <w:rsid w:val="00BD5476"/>
    <w:rsid w:val="00BE5E8D"/>
    <w:rsid w:val="00BE6702"/>
    <w:rsid w:val="00BE7F31"/>
    <w:rsid w:val="00C0298F"/>
    <w:rsid w:val="00C02DAE"/>
    <w:rsid w:val="00C04121"/>
    <w:rsid w:val="00C06728"/>
    <w:rsid w:val="00C112B0"/>
    <w:rsid w:val="00C157A0"/>
    <w:rsid w:val="00C30117"/>
    <w:rsid w:val="00C33A01"/>
    <w:rsid w:val="00C346D1"/>
    <w:rsid w:val="00C416DB"/>
    <w:rsid w:val="00C43EF3"/>
    <w:rsid w:val="00C53CD8"/>
    <w:rsid w:val="00C5647F"/>
    <w:rsid w:val="00C5777A"/>
    <w:rsid w:val="00C67018"/>
    <w:rsid w:val="00C71BC1"/>
    <w:rsid w:val="00C753B5"/>
    <w:rsid w:val="00C938F7"/>
    <w:rsid w:val="00C941D1"/>
    <w:rsid w:val="00CB4291"/>
    <w:rsid w:val="00CB7167"/>
    <w:rsid w:val="00CC4637"/>
    <w:rsid w:val="00CC52F4"/>
    <w:rsid w:val="00CC7DD8"/>
    <w:rsid w:val="00CD47AB"/>
    <w:rsid w:val="00CE16E5"/>
    <w:rsid w:val="00CE5DF0"/>
    <w:rsid w:val="00CE6A43"/>
    <w:rsid w:val="00CE7640"/>
    <w:rsid w:val="00CF5321"/>
    <w:rsid w:val="00CF5A03"/>
    <w:rsid w:val="00D00BD8"/>
    <w:rsid w:val="00D01BA7"/>
    <w:rsid w:val="00D01C3A"/>
    <w:rsid w:val="00D01C49"/>
    <w:rsid w:val="00D04899"/>
    <w:rsid w:val="00D13065"/>
    <w:rsid w:val="00D16619"/>
    <w:rsid w:val="00D20D17"/>
    <w:rsid w:val="00D50326"/>
    <w:rsid w:val="00D60BD2"/>
    <w:rsid w:val="00D63067"/>
    <w:rsid w:val="00D823D4"/>
    <w:rsid w:val="00D957D3"/>
    <w:rsid w:val="00D95F0F"/>
    <w:rsid w:val="00D97015"/>
    <w:rsid w:val="00DA1881"/>
    <w:rsid w:val="00DA2CB6"/>
    <w:rsid w:val="00DA5273"/>
    <w:rsid w:val="00DB2B1B"/>
    <w:rsid w:val="00DB6887"/>
    <w:rsid w:val="00DC2165"/>
    <w:rsid w:val="00DC3D72"/>
    <w:rsid w:val="00DC74D9"/>
    <w:rsid w:val="00DD382A"/>
    <w:rsid w:val="00DD48A6"/>
    <w:rsid w:val="00DF7173"/>
    <w:rsid w:val="00E00993"/>
    <w:rsid w:val="00E03D5E"/>
    <w:rsid w:val="00E05DAE"/>
    <w:rsid w:val="00E10D99"/>
    <w:rsid w:val="00E11BBD"/>
    <w:rsid w:val="00E2071C"/>
    <w:rsid w:val="00E31281"/>
    <w:rsid w:val="00E441A1"/>
    <w:rsid w:val="00E44386"/>
    <w:rsid w:val="00E50D5D"/>
    <w:rsid w:val="00E51F04"/>
    <w:rsid w:val="00E52149"/>
    <w:rsid w:val="00E56DD4"/>
    <w:rsid w:val="00E62513"/>
    <w:rsid w:val="00E65CA5"/>
    <w:rsid w:val="00E67EF2"/>
    <w:rsid w:val="00E70C0E"/>
    <w:rsid w:val="00E748F1"/>
    <w:rsid w:val="00E86575"/>
    <w:rsid w:val="00E86FDA"/>
    <w:rsid w:val="00E87FA6"/>
    <w:rsid w:val="00EA714E"/>
    <w:rsid w:val="00EA7B53"/>
    <w:rsid w:val="00EB0AC7"/>
    <w:rsid w:val="00EC3A55"/>
    <w:rsid w:val="00EC4B35"/>
    <w:rsid w:val="00EC6C9B"/>
    <w:rsid w:val="00EF36E8"/>
    <w:rsid w:val="00EF56D8"/>
    <w:rsid w:val="00F0109B"/>
    <w:rsid w:val="00F025BB"/>
    <w:rsid w:val="00F06DCB"/>
    <w:rsid w:val="00F2216D"/>
    <w:rsid w:val="00F25B40"/>
    <w:rsid w:val="00F25EFD"/>
    <w:rsid w:val="00F274B8"/>
    <w:rsid w:val="00F311B8"/>
    <w:rsid w:val="00F31674"/>
    <w:rsid w:val="00F41507"/>
    <w:rsid w:val="00F4157A"/>
    <w:rsid w:val="00F452E9"/>
    <w:rsid w:val="00F56DD9"/>
    <w:rsid w:val="00F576A2"/>
    <w:rsid w:val="00F64045"/>
    <w:rsid w:val="00F73EF6"/>
    <w:rsid w:val="00F73F38"/>
    <w:rsid w:val="00F86B81"/>
    <w:rsid w:val="00F90151"/>
    <w:rsid w:val="00F95E99"/>
    <w:rsid w:val="00FA52AA"/>
    <w:rsid w:val="00FB5F1A"/>
    <w:rsid w:val="00FB7A44"/>
    <w:rsid w:val="00FD28AD"/>
    <w:rsid w:val="00FF5BAE"/>
    <w:rsid w:val="00FF6BA0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5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452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E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FD28AD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5">
    <w:name w:val="Style5"/>
    <w:basedOn w:val="a"/>
    <w:rsid w:val="00FD28AD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41">
    <w:name w:val="Font Style41"/>
    <w:rsid w:val="00FD28AD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FD28AD"/>
    <w:pPr>
      <w:widowControl w:val="0"/>
      <w:autoSpaceDE w:val="0"/>
      <w:autoSpaceDN w:val="0"/>
      <w:adjustRightInd w:val="0"/>
      <w:spacing w:line="254" w:lineRule="exact"/>
      <w:ind w:hanging="336"/>
    </w:pPr>
  </w:style>
  <w:style w:type="paragraph" w:customStyle="1" w:styleId="Style9">
    <w:name w:val="Style9"/>
    <w:basedOn w:val="a"/>
    <w:rsid w:val="00B93152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93152"/>
    <w:pPr>
      <w:widowControl w:val="0"/>
      <w:autoSpaceDE w:val="0"/>
      <w:autoSpaceDN w:val="0"/>
      <w:adjustRightInd w:val="0"/>
      <w:spacing w:line="259" w:lineRule="exact"/>
      <w:ind w:firstLine="360"/>
    </w:pPr>
  </w:style>
  <w:style w:type="character" w:customStyle="1" w:styleId="FontStyle39">
    <w:name w:val="Font Style39"/>
    <w:rsid w:val="00B9315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BB0A7F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1">
    <w:name w:val="Style11"/>
    <w:basedOn w:val="a"/>
    <w:rsid w:val="00BB0A7F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rsid w:val="00BB0A7F"/>
    <w:rPr>
      <w:rFonts w:ascii="Times New Roman" w:hAnsi="Times New Roman" w:cs="Times New Roman"/>
      <w:i/>
      <w:iCs/>
      <w:sz w:val="20"/>
      <w:szCs w:val="20"/>
    </w:rPr>
  </w:style>
  <w:style w:type="table" w:styleId="a3">
    <w:name w:val="Table Grid"/>
    <w:basedOn w:val="a1"/>
    <w:uiPriority w:val="59"/>
    <w:rsid w:val="00EC6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6F028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6F0284"/>
    <w:pPr>
      <w:widowControl w:val="0"/>
      <w:autoSpaceDE w:val="0"/>
      <w:autoSpaceDN w:val="0"/>
      <w:adjustRightInd w:val="0"/>
      <w:spacing w:line="269" w:lineRule="exact"/>
      <w:ind w:hanging="322"/>
    </w:pPr>
  </w:style>
  <w:style w:type="paragraph" w:customStyle="1" w:styleId="Style17">
    <w:name w:val="Style17"/>
    <w:basedOn w:val="a"/>
    <w:rsid w:val="006F0284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8">
    <w:name w:val="Style18"/>
    <w:basedOn w:val="a"/>
    <w:rsid w:val="006F0284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9">
    <w:name w:val="Style19"/>
    <w:basedOn w:val="a"/>
    <w:rsid w:val="006F0284"/>
    <w:pPr>
      <w:widowControl w:val="0"/>
      <w:autoSpaceDE w:val="0"/>
      <w:autoSpaceDN w:val="0"/>
      <w:adjustRightInd w:val="0"/>
      <w:jc w:val="center"/>
    </w:pPr>
  </w:style>
  <w:style w:type="paragraph" w:customStyle="1" w:styleId="Style20">
    <w:name w:val="Style20"/>
    <w:basedOn w:val="a"/>
    <w:rsid w:val="006F0284"/>
    <w:pPr>
      <w:widowControl w:val="0"/>
      <w:autoSpaceDE w:val="0"/>
      <w:autoSpaceDN w:val="0"/>
      <w:adjustRightInd w:val="0"/>
      <w:spacing w:line="458" w:lineRule="exact"/>
      <w:ind w:hanging="154"/>
    </w:pPr>
  </w:style>
  <w:style w:type="paragraph" w:customStyle="1" w:styleId="Style21">
    <w:name w:val="Style21"/>
    <w:basedOn w:val="a"/>
    <w:rsid w:val="006F0284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26">
    <w:name w:val="Style26"/>
    <w:basedOn w:val="a"/>
    <w:rsid w:val="006F028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3">
    <w:name w:val="Style33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38"/>
      <w:jc w:val="both"/>
    </w:pPr>
  </w:style>
  <w:style w:type="paragraph" w:customStyle="1" w:styleId="Style34">
    <w:name w:val="Style34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paragraph" w:customStyle="1" w:styleId="Style35">
    <w:name w:val="Style35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182"/>
      <w:jc w:val="both"/>
    </w:pPr>
  </w:style>
  <w:style w:type="paragraph" w:customStyle="1" w:styleId="Style36">
    <w:name w:val="Style36"/>
    <w:basedOn w:val="a"/>
    <w:rsid w:val="006F0284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paragraph" w:customStyle="1" w:styleId="Style37">
    <w:name w:val="Style37"/>
    <w:basedOn w:val="a"/>
    <w:rsid w:val="006F0284"/>
    <w:pPr>
      <w:widowControl w:val="0"/>
      <w:autoSpaceDE w:val="0"/>
      <w:autoSpaceDN w:val="0"/>
      <w:adjustRightInd w:val="0"/>
      <w:spacing w:line="274" w:lineRule="exact"/>
      <w:ind w:firstLine="710"/>
    </w:pPr>
  </w:style>
  <w:style w:type="character" w:customStyle="1" w:styleId="FontStyle42">
    <w:name w:val="Font Style42"/>
    <w:rsid w:val="006F0284"/>
    <w:rPr>
      <w:rFonts w:ascii="Calibri" w:hAnsi="Calibri" w:cs="Calibri"/>
      <w:b/>
      <w:bCs/>
      <w:sz w:val="34"/>
      <w:szCs w:val="34"/>
    </w:rPr>
  </w:style>
  <w:style w:type="character" w:customStyle="1" w:styleId="FontStyle47">
    <w:name w:val="Font Style47"/>
    <w:rsid w:val="006F02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rsid w:val="006F0284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rsid w:val="000451CB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1CB"/>
    <w:pPr>
      <w:widowControl w:val="0"/>
      <w:shd w:val="clear" w:color="auto" w:fill="FFFFFF"/>
      <w:spacing w:before="540" w:line="643" w:lineRule="exact"/>
      <w:jc w:val="right"/>
    </w:pPr>
    <w:rPr>
      <w:b/>
      <w:bCs/>
      <w:spacing w:val="3"/>
      <w:sz w:val="21"/>
      <w:szCs w:val="21"/>
    </w:rPr>
  </w:style>
  <w:style w:type="paragraph" w:customStyle="1" w:styleId="11">
    <w:name w:val="Обычный (веб)1"/>
    <w:basedOn w:val="a"/>
    <w:rsid w:val="006654A8"/>
    <w:pPr>
      <w:suppressAutoHyphens/>
      <w:spacing w:before="280" w:after="280"/>
    </w:pPr>
    <w:rPr>
      <w:lang w:eastAsia="zh-CN"/>
    </w:rPr>
  </w:style>
  <w:style w:type="paragraph" w:customStyle="1" w:styleId="a4">
    <w:name w:val="ТекстДок"/>
    <w:rsid w:val="006654A8"/>
    <w:pPr>
      <w:suppressAutoHyphens/>
      <w:autoSpaceDE w:val="0"/>
      <w:ind w:right="-108" w:hanging="76"/>
      <w:jc w:val="both"/>
    </w:pPr>
    <w:rPr>
      <w:rFonts w:cs="Calibri"/>
      <w:sz w:val="24"/>
      <w:szCs w:val="24"/>
      <w:lang w:eastAsia="zh-CN"/>
    </w:rPr>
  </w:style>
  <w:style w:type="paragraph" w:customStyle="1" w:styleId="Default">
    <w:name w:val="Default"/>
    <w:rsid w:val="002D6E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rsid w:val="00EA7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A714E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E57D2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890A6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452E9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F452E9"/>
    <w:rPr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564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F41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2867/" TargetMode="External"/><Relationship Id="rId13" Type="http://schemas.openxmlformats.org/officeDocument/2006/relationships/hyperlink" Target="http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9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62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53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619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28436-74A7-469F-8159-44E72C6F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2492</Words>
  <Characters>19366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 постановлением</vt:lpstr>
    </vt:vector>
  </TitlesOfParts>
  <Company>MoBIL GROUP</Company>
  <LinksUpToDate>false</LinksUpToDate>
  <CharactersWithSpaces>21815</CharactersWithSpaces>
  <SharedDoc>false</SharedDoc>
  <HLinks>
    <vt:vector size="36" baseType="variant">
      <vt:variant>
        <vt:i4>6815862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6815862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5570624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http://docs.cntd.ru/document/9006240</vt:lpwstr>
      </vt:variant>
      <vt:variant>
        <vt:lpwstr/>
      </vt:variant>
      <vt:variant>
        <vt:i4>5242948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http://docs.cntd.ru/document/9015335</vt:lpwstr>
      </vt:variant>
      <vt:variant>
        <vt:lpwstr/>
      </vt:variant>
      <vt:variant>
        <vt:i4>6881300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http://www.consultant.ru/document/cons_doc_LAW_326198/</vt:lpwstr>
      </vt:variant>
      <vt:variant>
        <vt:lpwstr>dst0</vt:lpwstr>
      </vt:variant>
      <vt:variant>
        <vt:i4>2293762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http://www.consultant.ru/document/cons_doc_LAW_122867/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постановлением</dc:title>
  <dc:creator>Admin</dc:creator>
  <cp:lastModifiedBy>RePack by SPecialiST</cp:lastModifiedBy>
  <cp:revision>7</cp:revision>
  <cp:lastPrinted>2021-11-24T12:18:00Z</cp:lastPrinted>
  <dcterms:created xsi:type="dcterms:W3CDTF">2021-11-21T09:56:00Z</dcterms:created>
  <dcterms:modified xsi:type="dcterms:W3CDTF">2021-11-24T12:18:00Z</dcterms:modified>
</cp:coreProperties>
</file>