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F328F5" w:rsidP="00A6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13CAB"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F868D4" w:rsidRDefault="00F868D4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>О</w:t>
      </w:r>
      <w:bookmarkEnd w:id="0"/>
      <w:r w:rsidR="00F868D4">
        <w:rPr>
          <w:rStyle w:val="50"/>
          <w:b/>
        </w:rPr>
        <w:t xml:space="preserve">б исполнении решения </w:t>
      </w:r>
      <w:proofErr w:type="spellStart"/>
      <w:r w:rsidR="00F868D4">
        <w:rPr>
          <w:rStyle w:val="50"/>
          <w:b/>
        </w:rPr>
        <w:t>Устьянского</w:t>
      </w:r>
      <w:proofErr w:type="spellEnd"/>
      <w:r w:rsidR="00F868D4">
        <w:rPr>
          <w:rStyle w:val="50"/>
          <w:b/>
        </w:rPr>
        <w:t xml:space="preserve"> районного суда Архангельской области от 03.11.2022 </w:t>
      </w:r>
      <w:r w:rsidR="00A36D0F">
        <w:rPr>
          <w:rStyle w:val="50"/>
          <w:b/>
        </w:rPr>
        <w:t xml:space="preserve">по административному делу </w:t>
      </w:r>
      <w:r w:rsidR="00A36D0F">
        <w:rPr>
          <w:rStyle w:val="50"/>
          <w:b/>
        </w:rPr>
        <w:br/>
      </w:r>
      <w:r w:rsidR="00F868D4">
        <w:rPr>
          <w:rStyle w:val="50"/>
          <w:b/>
        </w:rPr>
        <w:t>№ 2а-519/2022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F868D4" w:rsidP="00F328F5">
      <w:pPr>
        <w:pStyle w:val="a8"/>
        <w:ind w:firstLine="709"/>
        <w:rPr>
          <w:szCs w:val="28"/>
        </w:rPr>
      </w:pPr>
      <w:r>
        <w:rPr>
          <w:szCs w:val="28"/>
        </w:rPr>
        <w:t xml:space="preserve">В связи с вступлением </w:t>
      </w:r>
      <w:r w:rsidR="00F328F5" w:rsidRPr="00F328F5">
        <w:rPr>
          <w:szCs w:val="28"/>
        </w:rPr>
        <w:t>09</w:t>
      </w:r>
      <w:r>
        <w:rPr>
          <w:szCs w:val="28"/>
        </w:rPr>
        <w:t xml:space="preserve">.11.2022 в законную силу решения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районного суда Архангельской области от 03.11.2022 </w:t>
      </w:r>
      <w:r w:rsidR="00A36D0F" w:rsidRPr="00A36D0F">
        <w:rPr>
          <w:rStyle w:val="50"/>
        </w:rPr>
        <w:t>по административному делу</w:t>
      </w:r>
      <w:r w:rsidR="00A36D0F">
        <w:rPr>
          <w:rStyle w:val="50"/>
          <w:b/>
        </w:rPr>
        <w:t xml:space="preserve"> </w:t>
      </w:r>
      <w:r>
        <w:rPr>
          <w:szCs w:val="28"/>
        </w:rPr>
        <w:t xml:space="preserve">№ 2а-519/2022, которым отменена регистрация кандидата в депутаты Собрания депутатов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муниципального округа Архангельской области первого созыва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2 Щукиной Натальи Александровны, зарегистрированной постановлением </w:t>
      </w:r>
      <w:proofErr w:type="spellStart"/>
      <w:r>
        <w:rPr>
          <w:szCs w:val="28"/>
        </w:rPr>
        <w:t>Устьянской</w:t>
      </w:r>
      <w:proofErr w:type="spellEnd"/>
      <w:r>
        <w:rPr>
          <w:szCs w:val="28"/>
        </w:rPr>
        <w:t xml:space="preserve"> территориальной избирательной комиссии от 23.10.2022 № 454</w:t>
      </w:r>
      <w:r w:rsidR="00094657">
        <w:rPr>
          <w:szCs w:val="28"/>
        </w:rPr>
        <w:t xml:space="preserve">, руководствуясь пунктом 17 статьи 63, пунктом 3 статьи 75 Федерального закона «Об основных гарантиях избирательных прав и права на участие в референдуме граждан Российской Федерации», частью 1 статьи 16 Кодекса административного судопроизводства Российской Федерации, </w:t>
      </w:r>
      <w:proofErr w:type="spellStart"/>
      <w:r w:rsidR="00E75255" w:rsidRPr="00EE4509">
        <w:rPr>
          <w:szCs w:val="28"/>
        </w:rPr>
        <w:t>Устьянская</w:t>
      </w:r>
      <w:proofErr w:type="spellEnd"/>
      <w:r w:rsidR="00E75255" w:rsidRPr="00EE4509">
        <w:rPr>
          <w:szCs w:val="28"/>
        </w:rPr>
        <w:t xml:space="preserve"> территориальная избирательная комиссия </w:t>
      </w:r>
      <w:r w:rsidR="00E75255" w:rsidRPr="00EE4509">
        <w:rPr>
          <w:b/>
          <w:bCs/>
          <w:szCs w:val="28"/>
        </w:rPr>
        <w:t>постановляет</w:t>
      </w:r>
      <w:r w:rsidR="00E75255" w:rsidRPr="00EE4509">
        <w:rPr>
          <w:szCs w:val="28"/>
        </w:rPr>
        <w:t>:</w:t>
      </w:r>
    </w:p>
    <w:p w:rsidR="00094657" w:rsidRDefault="00094657" w:rsidP="00F328F5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Аннулировать выданное Щукиной Н. А. удостоверение зарегистрированного кандидата в депутаты Собрания депутатов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муниципального округа Архангельской области первого созыва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2</w:t>
      </w:r>
      <w:r w:rsidR="00E75255" w:rsidRPr="00EE4509">
        <w:rPr>
          <w:szCs w:val="28"/>
        </w:rPr>
        <w:t>.</w:t>
      </w:r>
      <w:r>
        <w:rPr>
          <w:szCs w:val="28"/>
        </w:rPr>
        <w:t xml:space="preserve"> </w:t>
      </w:r>
    </w:p>
    <w:p w:rsidR="00094657" w:rsidRDefault="00094657" w:rsidP="00F328F5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094657">
        <w:rPr>
          <w:szCs w:val="24"/>
        </w:rPr>
        <w:t>Направить уведомление</w:t>
      </w:r>
      <w:r w:rsidRPr="00094657">
        <w:rPr>
          <w:szCs w:val="28"/>
        </w:rPr>
        <w:t xml:space="preserve"> П</w:t>
      </w:r>
      <w:r w:rsidRPr="00094657">
        <w:rPr>
          <w:bCs/>
          <w:szCs w:val="28"/>
        </w:rPr>
        <w:t xml:space="preserve">АО «Сбербанк», </w:t>
      </w:r>
      <w:r w:rsidRPr="00094657">
        <w:rPr>
          <w:szCs w:val="28"/>
        </w:rPr>
        <w:t>дополнительный офис № 8637/0209</w:t>
      </w:r>
      <w:r w:rsidRPr="00094657">
        <w:rPr>
          <w:szCs w:val="24"/>
        </w:rPr>
        <w:t xml:space="preserve"> о прекращении</w:t>
      </w:r>
      <w:r w:rsidRPr="005F371A">
        <w:t xml:space="preserve"> финансовых операций по специальному избирательному счету кандидата </w:t>
      </w:r>
      <w:r w:rsidRPr="00094657">
        <w:rPr>
          <w:szCs w:val="28"/>
        </w:rPr>
        <w:t xml:space="preserve">в депутаты Собрания депутатов </w:t>
      </w:r>
      <w:proofErr w:type="spellStart"/>
      <w:r w:rsidRPr="00094657">
        <w:rPr>
          <w:szCs w:val="28"/>
        </w:rPr>
        <w:t>Устьянского</w:t>
      </w:r>
      <w:proofErr w:type="spellEnd"/>
      <w:r w:rsidRPr="00094657">
        <w:rPr>
          <w:szCs w:val="28"/>
        </w:rPr>
        <w:t xml:space="preserve"> муниципального округа Архангельской области</w:t>
      </w:r>
      <w:r w:rsidRPr="00094657">
        <w:rPr>
          <w:bCs/>
          <w:szCs w:val="28"/>
        </w:rPr>
        <w:t xml:space="preserve"> первого созыва</w:t>
      </w:r>
      <w:r w:rsidRPr="00094657">
        <w:rPr>
          <w:i/>
        </w:rPr>
        <w:t xml:space="preserve"> </w:t>
      </w:r>
      <w:r w:rsidR="005804F1">
        <w:t>Щукиной Н. А.</w:t>
      </w:r>
      <w:r w:rsidRPr="005F371A">
        <w:t xml:space="preserve"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</w:t>
      </w:r>
      <w:r w:rsidRPr="005F371A">
        <w:lastRenderedPageBreak/>
        <w:t>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  <w:r>
        <w:rPr>
          <w:szCs w:val="28"/>
        </w:rPr>
        <w:t xml:space="preserve"> </w:t>
      </w:r>
    </w:p>
    <w:p w:rsidR="00094657" w:rsidRPr="00094657" w:rsidRDefault="00094657" w:rsidP="00F328F5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t>Щукиной Наталье Александровне</w:t>
      </w:r>
      <w:r w:rsidRPr="005F371A">
        <w:t>:</w:t>
      </w:r>
    </w:p>
    <w:p w:rsidR="00094657" w:rsidRPr="005F371A" w:rsidRDefault="00094657" w:rsidP="00F328F5">
      <w:pPr>
        <w:pStyle w:val="a8"/>
        <w:numPr>
          <w:ilvl w:val="0"/>
          <w:numId w:val="49"/>
        </w:numPr>
        <w:tabs>
          <w:tab w:val="left" w:pos="1134"/>
        </w:tabs>
        <w:ind w:left="0" w:firstLine="709"/>
      </w:pPr>
      <w:r w:rsidRPr="005F371A">
        <w:t xml:space="preserve">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094657" w:rsidRPr="005F371A" w:rsidRDefault="00094657" w:rsidP="00F328F5">
      <w:pPr>
        <w:pStyle w:val="a8"/>
        <w:numPr>
          <w:ilvl w:val="0"/>
          <w:numId w:val="49"/>
        </w:numPr>
        <w:tabs>
          <w:tab w:val="left" w:pos="1134"/>
        </w:tabs>
        <w:ind w:left="0" w:firstLine="709"/>
      </w:pPr>
      <w:r w:rsidRPr="005F371A">
        <w:t>закрыть специальный избирательный счет избирательного фонда,</w:t>
      </w:r>
    </w:p>
    <w:p w:rsidR="00094657" w:rsidRPr="005F371A" w:rsidRDefault="00094657" w:rsidP="00F328F5">
      <w:pPr>
        <w:pStyle w:val="a8"/>
        <w:numPr>
          <w:ilvl w:val="0"/>
          <w:numId w:val="49"/>
        </w:numPr>
        <w:tabs>
          <w:tab w:val="left" w:pos="1134"/>
        </w:tabs>
        <w:ind w:left="0" w:firstLine="709"/>
      </w:pPr>
      <w:r w:rsidRPr="005F371A">
        <w:t xml:space="preserve">представить в срок до </w:t>
      </w:r>
      <w:r>
        <w:t>30.11.2022</w:t>
      </w:r>
      <w:r w:rsidRPr="005F371A">
        <w:t xml:space="preserve"> в </w:t>
      </w:r>
      <w:proofErr w:type="spellStart"/>
      <w:r>
        <w:t>Устьянскую</w:t>
      </w:r>
      <w:proofErr w:type="spellEnd"/>
      <w:r w:rsidRPr="005F371A">
        <w:t xml:space="preserve"> 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094657" w:rsidRPr="005F371A" w:rsidRDefault="00094657" w:rsidP="00F328F5">
      <w:pPr>
        <w:spacing w:line="360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4. Направить настоящее постановление </w:t>
      </w:r>
      <w:r w:rsidR="00F328F5" w:rsidRPr="00F328F5">
        <w:rPr>
          <w:sz w:val="28"/>
          <w:szCs w:val="28"/>
        </w:rPr>
        <w:t xml:space="preserve">Щукиной Н. </w:t>
      </w:r>
      <w:r w:rsidR="00F328F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5F371A">
        <w:rPr>
          <w:sz w:val="28"/>
          <w:szCs w:val="28"/>
        </w:rPr>
        <w:t xml:space="preserve"> и  </w:t>
      </w:r>
      <w:r w:rsidRPr="00F374ED">
        <w:rPr>
          <w:sz w:val="28"/>
          <w:szCs w:val="28"/>
        </w:rPr>
        <w:t>П</w:t>
      </w:r>
      <w:r w:rsidRPr="00F374ED">
        <w:rPr>
          <w:bCs/>
          <w:sz w:val="28"/>
          <w:szCs w:val="28"/>
        </w:rPr>
        <w:t xml:space="preserve">АО «Сбербанк», </w:t>
      </w:r>
      <w:r w:rsidRPr="00F374ED">
        <w:rPr>
          <w:sz w:val="28"/>
          <w:szCs w:val="28"/>
        </w:rPr>
        <w:t>дополнительный офис № 8637/0209</w:t>
      </w:r>
      <w:r w:rsidRPr="005F371A">
        <w:rPr>
          <w:sz w:val="28"/>
          <w:szCs w:val="28"/>
        </w:rPr>
        <w:t>.</w:t>
      </w:r>
    </w:p>
    <w:p w:rsidR="00E231E9" w:rsidRPr="00EE4509" w:rsidRDefault="00094657" w:rsidP="00F328F5">
      <w:pPr>
        <w:pStyle w:val="a8"/>
        <w:tabs>
          <w:tab w:val="left" w:pos="1134"/>
        </w:tabs>
        <w:ind w:firstLine="709"/>
        <w:rPr>
          <w:szCs w:val="28"/>
        </w:rPr>
      </w:pPr>
      <w:r w:rsidRPr="005F371A">
        <w:rPr>
          <w:szCs w:val="28"/>
        </w:rPr>
        <w:t xml:space="preserve">5. </w:t>
      </w:r>
      <w:r w:rsidR="00F328F5">
        <w:rPr>
          <w:szCs w:val="28"/>
        </w:rPr>
        <w:t xml:space="preserve">Разместить </w:t>
      </w:r>
      <w:r w:rsidRPr="005F371A">
        <w:rPr>
          <w:szCs w:val="28"/>
        </w:rPr>
        <w:t xml:space="preserve">настоящее постановление </w:t>
      </w:r>
      <w:r w:rsidR="00F328F5">
        <w:rPr>
          <w:szCs w:val="28"/>
        </w:rPr>
        <w:t xml:space="preserve">на странице </w:t>
      </w:r>
      <w:proofErr w:type="spellStart"/>
      <w:r w:rsidR="00F328F5">
        <w:rPr>
          <w:szCs w:val="28"/>
        </w:rPr>
        <w:t>Устьянской</w:t>
      </w:r>
      <w:proofErr w:type="spellEnd"/>
      <w:r w:rsidR="00F328F5">
        <w:rPr>
          <w:szCs w:val="28"/>
        </w:rPr>
        <w:t xml:space="preserve"> территориальной избирательной комиссии в сети Интернет и направить информацию об отмене регистрации кандидата Щукиной Н. А. в газету</w:t>
      </w:r>
      <w:r w:rsidRPr="005F371A">
        <w:rPr>
          <w:szCs w:val="28"/>
        </w:rPr>
        <w:t xml:space="preserve"> «</w:t>
      </w:r>
      <w:proofErr w:type="spellStart"/>
      <w:r>
        <w:rPr>
          <w:szCs w:val="28"/>
        </w:rPr>
        <w:t>Устьянский</w:t>
      </w:r>
      <w:proofErr w:type="spellEnd"/>
      <w:r>
        <w:rPr>
          <w:szCs w:val="28"/>
        </w:rPr>
        <w:t xml:space="preserve"> край</w:t>
      </w:r>
      <w:r w:rsidRPr="005F371A">
        <w:rPr>
          <w:szCs w:val="28"/>
        </w:rPr>
        <w:t>»</w:t>
      </w:r>
      <w:r w:rsidR="00E75255" w:rsidRPr="00EE4509">
        <w:rPr>
          <w:szCs w:val="28"/>
        </w:rPr>
        <w:t>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F0" w:rsidRDefault="007D16F0">
      <w:r>
        <w:separator/>
      </w:r>
    </w:p>
  </w:endnote>
  <w:endnote w:type="continuationSeparator" w:id="0">
    <w:p w:rsidR="007D16F0" w:rsidRDefault="007D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45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F0" w:rsidRDefault="007D16F0">
      <w:r>
        <w:separator/>
      </w:r>
    </w:p>
  </w:footnote>
  <w:footnote w:type="continuationSeparator" w:id="0">
    <w:p w:rsidR="007D16F0" w:rsidRDefault="007D1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458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7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8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6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8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1"/>
  </w:num>
  <w:num w:numId="3">
    <w:abstractNumId w:val="36"/>
  </w:num>
  <w:num w:numId="4">
    <w:abstractNumId w:val="28"/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4"/>
  </w:num>
  <w:num w:numId="8">
    <w:abstractNumId w:val="19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0"/>
  </w:num>
  <w:num w:numId="11">
    <w:abstractNumId w:val="29"/>
  </w:num>
  <w:num w:numId="12">
    <w:abstractNumId w:val="33"/>
  </w:num>
  <w:num w:numId="13">
    <w:abstractNumId w:val="45"/>
  </w:num>
  <w:num w:numId="14">
    <w:abstractNumId w:val="20"/>
  </w:num>
  <w:num w:numId="15">
    <w:abstractNumId w:val="42"/>
  </w:num>
  <w:num w:numId="16">
    <w:abstractNumId w:val="35"/>
  </w:num>
  <w:num w:numId="17">
    <w:abstractNumId w:val="5"/>
  </w:num>
  <w:num w:numId="18">
    <w:abstractNumId w:val="39"/>
  </w:num>
  <w:num w:numId="19">
    <w:abstractNumId w:val="16"/>
  </w:num>
  <w:num w:numId="20">
    <w:abstractNumId w:val="17"/>
  </w:num>
  <w:num w:numId="21">
    <w:abstractNumId w:val="24"/>
  </w:num>
  <w:num w:numId="22">
    <w:abstractNumId w:val="31"/>
  </w:num>
  <w:num w:numId="23">
    <w:abstractNumId w:val="11"/>
  </w:num>
  <w:num w:numId="24">
    <w:abstractNumId w:val="25"/>
  </w:num>
  <w:num w:numId="25">
    <w:abstractNumId w:val="4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7"/>
  </w:num>
  <w:num w:numId="28">
    <w:abstractNumId w:val="15"/>
  </w:num>
  <w:num w:numId="29">
    <w:abstractNumId w:val="38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3"/>
  </w:num>
  <w:num w:numId="36">
    <w:abstractNumId w:val="8"/>
  </w:num>
  <w:num w:numId="37">
    <w:abstractNumId w:val="2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"/>
  </w:num>
  <w:num w:numId="42">
    <w:abstractNumId w:val="41"/>
  </w:num>
  <w:num w:numId="43">
    <w:abstractNumId w:val="32"/>
  </w:num>
  <w:num w:numId="44">
    <w:abstractNumId w:val="13"/>
  </w:num>
  <w:num w:numId="45">
    <w:abstractNumId w:val="9"/>
  </w:num>
  <w:num w:numId="46">
    <w:abstractNumId w:val="6"/>
  </w:num>
  <w:num w:numId="47">
    <w:abstractNumId w:val="26"/>
  </w:num>
  <w:num w:numId="48">
    <w:abstractNumId w:val="4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94657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14EBD"/>
    <w:rsid w:val="00522099"/>
    <w:rsid w:val="00524858"/>
    <w:rsid w:val="00535945"/>
    <w:rsid w:val="005449D4"/>
    <w:rsid w:val="005628DA"/>
    <w:rsid w:val="00565466"/>
    <w:rsid w:val="0057089B"/>
    <w:rsid w:val="005804F1"/>
    <w:rsid w:val="00592734"/>
    <w:rsid w:val="005932E6"/>
    <w:rsid w:val="005A1C58"/>
    <w:rsid w:val="005A73C5"/>
    <w:rsid w:val="005D2635"/>
    <w:rsid w:val="005D2D3C"/>
    <w:rsid w:val="005D53D9"/>
    <w:rsid w:val="005D68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42F22"/>
    <w:rsid w:val="00650877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16F0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0DF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36D0F"/>
    <w:rsid w:val="00A450C6"/>
    <w:rsid w:val="00A54BA3"/>
    <w:rsid w:val="00A612EC"/>
    <w:rsid w:val="00A64592"/>
    <w:rsid w:val="00A73E20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4582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510F9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C33BB"/>
    <w:rsid w:val="00DE617D"/>
    <w:rsid w:val="00DE7A61"/>
    <w:rsid w:val="00DF76F6"/>
    <w:rsid w:val="00E06E8F"/>
    <w:rsid w:val="00E165C6"/>
    <w:rsid w:val="00E16822"/>
    <w:rsid w:val="00E213FD"/>
    <w:rsid w:val="00E231E9"/>
    <w:rsid w:val="00E326AD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328F5"/>
    <w:rsid w:val="00F43109"/>
    <w:rsid w:val="00F514E2"/>
    <w:rsid w:val="00F573C8"/>
    <w:rsid w:val="00F67C01"/>
    <w:rsid w:val="00F7122C"/>
    <w:rsid w:val="00F805AC"/>
    <w:rsid w:val="00F866E6"/>
    <w:rsid w:val="00F868D4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1B48-15B7-4882-AB77-97C08BF5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5</cp:revision>
  <cp:lastPrinted>2022-10-28T14:26:00Z</cp:lastPrinted>
  <dcterms:created xsi:type="dcterms:W3CDTF">2022-11-07T16:01:00Z</dcterms:created>
  <dcterms:modified xsi:type="dcterms:W3CDTF">2022-11-12T07:57:00Z</dcterms:modified>
</cp:coreProperties>
</file>