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BE" w:rsidRDefault="001A2ABE" w:rsidP="001A2ABE">
      <w:pPr>
        <w:pStyle w:val="a5"/>
        <w:jc w:val="right"/>
        <w:rPr>
          <w:b w:val="0"/>
          <w:bCs w:val="0"/>
        </w:rPr>
      </w:pPr>
      <w:r>
        <w:t>Прием заключений по результатам</w:t>
      </w:r>
      <w:r>
        <w:br/>
        <w:t>независимой экспертизы проводится</w:t>
      </w:r>
      <w:r>
        <w:br/>
      </w:r>
      <w:r>
        <w:rPr>
          <w:b w:val="0"/>
          <w:bCs w:val="0"/>
        </w:rPr>
        <w:t>с 29 января по 17 февраля 2025 года</w:t>
      </w:r>
    </w:p>
    <w:p w:rsidR="001A2ABE" w:rsidRDefault="001A2ABE" w:rsidP="001A2ABE">
      <w:pPr>
        <w:pStyle w:val="a5"/>
        <w:jc w:val="right"/>
      </w:pPr>
      <w:r>
        <w:br/>
        <w:t xml:space="preserve">Разработчик проекта: </w:t>
      </w:r>
    </w:p>
    <w:p w:rsidR="001A2ABE" w:rsidRDefault="001A2ABE" w:rsidP="001A2ABE">
      <w:pPr>
        <w:pStyle w:val="a5"/>
        <w:jc w:val="right"/>
      </w:pPr>
      <w:r>
        <w:t xml:space="preserve">Администрация </w:t>
      </w:r>
    </w:p>
    <w:p w:rsidR="001A2ABE" w:rsidRDefault="001A2ABE" w:rsidP="001A2ABE">
      <w:pPr>
        <w:pStyle w:val="a5"/>
        <w:jc w:val="right"/>
      </w:pPr>
      <w:r>
        <w:t xml:space="preserve">Устьянского муниципального округа </w:t>
      </w:r>
    </w:p>
    <w:p w:rsidR="001A2ABE" w:rsidRDefault="001A2ABE" w:rsidP="001A2ABE">
      <w:pPr>
        <w:pStyle w:val="a5"/>
        <w:jc w:val="right"/>
      </w:pPr>
      <w:r>
        <w:t>Архангельской области</w:t>
      </w:r>
    </w:p>
    <w:p w:rsidR="00994323" w:rsidRPr="00B14DE5" w:rsidRDefault="00994323" w:rsidP="00C57599">
      <w:pPr>
        <w:pStyle w:val="a5"/>
      </w:pPr>
      <w:r>
        <w:rPr>
          <w:noProof/>
        </w:rPr>
        <w:drawing>
          <wp:inline distT="0" distB="0" distL="0" distR="0">
            <wp:extent cx="428625" cy="495300"/>
            <wp:effectExtent l="1905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srcRect/>
                    <a:stretch>
                      <a:fillRect/>
                    </a:stretch>
                  </pic:blipFill>
                  <pic:spPr bwMode="auto">
                    <a:xfrm>
                      <a:off x="0" y="0"/>
                      <a:ext cx="428625" cy="495300"/>
                    </a:xfrm>
                    <a:prstGeom prst="rect">
                      <a:avLst/>
                    </a:prstGeom>
                    <a:noFill/>
                    <a:ln w="9525">
                      <a:noFill/>
                      <a:miter lim="800000"/>
                      <a:headEnd/>
                      <a:tailEnd/>
                    </a:ln>
                  </pic:spPr>
                </pic:pic>
              </a:graphicData>
            </a:graphic>
          </wp:inline>
        </w:drawing>
      </w:r>
    </w:p>
    <w:p w:rsidR="00994323" w:rsidRPr="00B14DE5" w:rsidRDefault="00994323" w:rsidP="00994323">
      <w:pPr>
        <w:ind w:firstLine="709"/>
        <w:jc w:val="center"/>
      </w:pPr>
    </w:p>
    <w:p w:rsidR="00994323" w:rsidRPr="00B14DE5" w:rsidRDefault="00994323" w:rsidP="00994323">
      <w:pPr>
        <w:ind w:firstLine="709"/>
        <w:jc w:val="center"/>
        <w:rPr>
          <w:b/>
        </w:rPr>
      </w:pPr>
      <w:r w:rsidRPr="00B14DE5">
        <w:rPr>
          <w:b/>
        </w:rPr>
        <w:t xml:space="preserve">АДМИНИСТРАЦИЯ </w:t>
      </w:r>
      <w:r>
        <w:rPr>
          <w:b/>
        </w:rPr>
        <w:t>УСТЬЯНСКОГО МУНИЦИПАЛЬНОГО ОКРУГА</w:t>
      </w:r>
    </w:p>
    <w:p w:rsidR="00994323" w:rsidRPr="00B14DE5" w:rsidRDefault="00994323" w:rsidP="00994323">
      <w:pPr>
        <w:ind w:firstLine="709"/>
        <w:jc w:val="center"/>
        <w:rPr>
          <w:b/>
        </w:rPr>
      </w:pPr>
      <w:r w:rsidRPr="00B14DE5">
        <w:rPr>
          <w:b/>
        </w:rPr>
        <w:t>АРХАНГЕЛЬСКОЙ  ОБЛАСТИ</w:t>
      </w:r>
    </w:p>
    <w:p w:rsidR="00994323" w:rsidRPr="00B14DE5" w:rsidRDefault="00994323" w:rsidP="00994323">
      <w:pPr>
        <w:ind w:firstLine="709"/>
        <w:jc w:val="center"/>
      </w:pPr>
    </w:p>
    <w:p w:rsidR="00994323" w:rsidRPr="00B14DE5" w:rsidRDefault="00994323" w:rsidP="00994323">
      <w:pPr>
        <w:keepNext/>
        <w:ind w:firstLine="709"/>
        <w:jc w:val="center"/>
        <w:outlineLvl w:val="1"/>
        <w:rPr>
          <w:b/>
          <w:iCs/>
        </w:rPr>
      </w:pPr>
      <w:r w:rsidRPr="00B14DE5">
        <w:rPr>
          <w:b/>
          <w:iCs/>
        </w:rPr>
        <w:t>ПОСТАНОВЛЕНИЕ</w:t>
      </w:r>
    </w:p>
    <w:p w:rsidR="00994323" w:rsidRPr="00B14DE5" w:rsidRDefault="00994323" w:rsidP="00994323">
      <w:pPr>
        <w:autoSpaceDE w:val="0"/>
        <w:autoSpaceDN w:val="0"/>
        <w:adjustRightInd w:val="0"/>
        <w:ind w:firstLine="709"/>
        <w:rPr>
          <w:bCs/>
        </w:rPr>
      </w:pPr>
    </w:p>
    <w:p w:rsidR="00994323" w:rsidRPr="00B14DE5" w:rsidRDefault="00994323" w:rsidP="00994323">
      <w:pPr>
        <w:autoSpaceDE w:val="0"/>
        <w:autoSpaceDN w:val="0"/>
        <w:adjustRightInd w:val="0"/>
        <w:ind w:firstLine="709"/>
        <w:jc w:val="center"/>
        <w:rPr>
          <w:bCs/>
        </w:rPr>
      </w:pPr>
      <w:r w:rsidRPr="00B14DE5">
        <w:rPr>
          <w:bCs/>
        </w:rPr>
        <w:t xml:space="preserve">от </w:t>
      </w:r>
      <w:r>
        <w:rPr>
          <w:bCs/>
        </w:rPr>
        <w:t xml:space="preserve">                  202</w:t>
      </w:r>
      <w:r w:rsidR="00584AD5">
        <w:rPr>
          <w:bCs/>
        </w:rPr>
        <w:t>5</w:t>
      </w:r>
      <w:r>
        <w:rPr>
          <w:bCs/>
        </w:rPr>
        <w:t xml:space="preserve"> года </w:t>
      </w:r>
      <w:r w:rsidRPr="00B14DE5">
        <w:rPr>
          <w:bCs/>
        </w:rPr>
        <w:t xml:space="preserve">№ </w:t>
      </w:r>
    </w:p>
    <w:p w:rsidR="00994323" w:rsidRPr="00B14DE5" w:rsidRDefault="00994323" w:rsidP="00994323">
      <w:pPr>
        <w:autoSpaceDE w:val="0"/>
        <w:autoSpaceDN w:val="0"/>
        <w:adjustRightInd w:val="0"/>
        <w:ind w:firstLine="709"/>
        <w:rPr>
          <w:bCs/>
        </w:rPr>
      </w:pPr>
    </w:p>
    <w:p w:rsidR="00994323" w:rsidRPr="00B14DE5" w:rsidRDefault="00994323" w:rsidP="00994323">
      <w:pPr>
        <w:autoSpaceDE w:val="0"/>
        <w:autoSpaceDN w:val="0"/>
        <w:adjustRightInd w:val="0"/>
        <w:ind w:firstLine="709"/>
        <w:jc w:val="center"/>
        <w:rPr>
          <w:bCs/>
        </w:rPr>
      </w:pPr>
      <w:r w:rsidRPr="00B14DE5">
        <w:rPr>
          <w:bCs/>
        </w:rPr>
        <w:t xml:space="preserve">р.п. Октябрьский </w:t>
      </w:r>
    </w:p>
    <w:p w:rsidR="00994323" w:rsidRPr="00B14DE5" w:rsidRDefault="00994323" w:rsidP="00994323">
      <w:pPr>
        <w:autoSpaceDE w:val="0"/>
        <w:autoSpaceDN w:val="0"/>
        <w:adjustRightInd w:val="0"/>
        <w:ind w:firstLine="709"/>
        <w:rPr>
          <w:bCs/>
        </w:rPr>
      </w:pPr>
    </w:p>
    <w:p w:rsidR="00994323" w:rsidRPr="00996890" w:rsidRDefault="00994323" w:rsidP="00994323">
      <w:pPr>
        <w:autoSpaceDE w:val="0"/>
        <w:autoSpaceDN w:val="0"/>
        <w:adjustRightInd w:val="0"/>
        <w:ind w:firstLine="709"/>
        <w:jc w:val="center"/>
        <w:rPr>
          <w:b/>
          <w:bCs/>
          <w:sz w:val="26"/>
          <w:szCs w:val="26"/>
        </w:rPr>
      </w:pPr>
      <w:r w:rsidRPr="00996890">
        <w:rPr>
          <w:b/>
          <w:bCs/>
          <w:sz w:val="26"/>
          <w:szCs w:val="26"/>
        </w:rPr>
        <w:t>Об утверждении административного регламента предоставления</w:t>
      </w:r>
    </w:p>
    <w:p w:rsidR="00994323" w:rsidRDefault="00994323" w:rsidP="00994323">
      <w:pPr>
        <w:autoSpaceDE w:val="0"/>
        <w:autoSpaceDN w:val="0"/>
        <w:adjustRightInd w:val="0"/>
        <w:ind w:firstLine="709"/>
        <w:jc w:val="center"/>
        <w:rPr>
          <w:b/>
          <w:bCs/>
          <w:sz w:val="26"/>
          <w:szCs w:val="26"/>
        </w:rPr>
      </w:pPr>
      <w:r w:rsidRPr="00996890">
        <w:rPr>
          <w:b/>
          <w:bCs/>
          <w:sz w:val="26"/>
          <w:szCs w:val="26"/>
        </w:rPr>
        <w:t xml:space="preserve">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
    <w:p w:rsidR="00994323" w:rsidRPr="00996890" w:rsidRDefault="00994323" w:rsidP="00994323">
      <w:pPr>
        <w:autoSpaceDE w:val="0"/>
        <w:autoSpaceDN w:val="0"/>
        <w:adjustRightInd w:val="0"/>
        <w:ind w:firstLine="709"/>
        <w:jc w:val="center"/>
        <w:rPr>
          <w:b/>
          <w:bCs/>
          <w:sz w:val="26"/>
          <w:szCs w:val="26"/>
        </w:rPr>
      </w:pPr>
      <w:r w:rsidRPr="00996890">
        <w:rPr>
          <w:b/>
          <w:bCs/>
          <w:sz w:val="26"/>
          <w:szCs w:val="26"/>
        </w:rPr>
        <w:t>Устьянского муниципального округа</w:t>
      </w:r>
      <w:r>
        <w:rPr>
          <w:b/>
          <w:bCs/>
          <w:sz w:val="26"/>
          <w:szCs w:val="26"/>
        </w:rPr>
        <w:t xml:space="preserve"> </w:t>
      </w:r>
      <w:r w:rsidRPr="00996890">
        <w:rPr>
          <w:b/>
          <w:bCs/>
          <w:sz w:val="26"/>
          <w:szCs w:val="26"/>
        </w:rPr>
        <w:t>Архангельской области</w:t>
      </w:r>
    </w:p>
    <w:p w:rsidR="00994323" w:rsidRPr="00996890" w:rsidRDefault="00994323" w:rsidP="00994323">
      <w:pPr>
        <w:autoSpaceDE w:val="0"/>
        <w:autoSpaceDN w:val="0"/>
        <w:adjustRightInd w:val="0"/>
        <w:ind w:firstLine="709"/>
        <w:jc w:val="center"/>
        <w:rPr>
          <w:b/>
          <w:bCs/>
          <w:sz w:val="26"/>
          <w:szCs w:val="26"/>
        </w:rPr>
      </w:pPr>
    </w:p>
    <w:p w:rsidR="00994323" w:rsidRPr="00996890" w:rsidRDefault="00994323" w:rsidP="00994323">
      <w:pPr>
        <w:autoSpaceDE w:val="0"/>
        <w:autoSpaceDN w:val="0"/>
        <w:adjustRightInd w:val="0"/>
        <w:ind w:firstLine="709"/>
        <w:jc w:val="both"/>
        <w:rPr>
          <w:b/>
          <w:sz w:val="26"/>
          <w:szCs w:val="26"/>
        </w:rPr>
      </w:pPr>
      <w:proofErr w:type="gramStart"/>
      <w:r w:rsidRPr="00996890">
        <w:rPr>
          <w:sz w:val="26"/>
          <w:szCs w:val="26"/>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w:t>
      </w:r>
      <w:r>
        <w:rPr>
          <w:sz w:val="26"/>
          <w:szCs w:val="26"/>
        </w:rPr>
        <w:t xml:space="preserve">Устьянского муниципального округа </w:t>
      </w:r>
      <w:r w:rsidRPr="00996890">
        <w:rPr>
          <w:sz w:val="26"/>
          <w:szCs w:val="26"/>
        </w:rPr>
        <w:t xml:space="preserve">  </w:t>
      </w:r>
      <w:proofErr w:type="gramEnd"/>
    </w:p>
    <w:p w:rsidR="00994323" w:rsidRPr="00996890" w:rsidRDefault="00994323" w:rsidP="00994323">
      <w:pPr>
        <w:ind w:firstLine="709"/>
        <w:jc w:val="both"/>
        <w:rPr>
          <w:b/>
          <w:sz w:val="26"/>
          <w:szCs w:val="26"/>
        </w:rPr>
      </w:pPr>
      <w:r w:rsidRPr="00996890">
        <w:rPr>
          <w:b/>
          <w:sz w:val="26"/>
          <w:szCs w:val="26"/>
        </w:rPr>
        <w:t>ПОСТАНОВЛЯЕТ:</w:t>
      </w:r>
    </w:p>
    <w:p w:rsidR="00994323" w:rsidRPr="00996890" w:rsidRDefault="00994323" w:rsidP="00994323">
      <w:pPr>
        <w:autoSpaceDE w:val="0"/>
        <w:autoSpaceDN w:val="0"/>
        <w:adjustRightInd w:val="0"/>
        <w:ind w:firstLine="709"/>
        <w:jc w:val="both"/>
        <w:rPr>
          <w:sz w:val="26"/>
          <w:szCs w:val="26"/>
        </w:rPr>
      </w:pPr>
      <w:r w:rsidRPr="00996890">
        <w:rPr>
          <w:sz w:val="26"/>
          <w:szCs w:val="26"/>
        </w:rPr>
        <w:t>1. Утвердить прилагаемый административный регламент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w:t>
      </w:r>
    </w:p>
    <w:p w:rsidR="00994323" w:rsidRPr="00996890" w:rsidRDefault="00994323" w:rsidP="00994323">
      <w:pPr>
        <w:autoSpaceDE w:val="0"/>
        <w:autoSpaceDN w:val="0"/>
        <w:adjustRightInd w:val="0"/>
        <w:ind w:firstLine="709"/>
        <w:jc w:val="both"/>
        <w:rPr>
          <w:color w:val="000000"/>
          <w:sz w:val="26"/>
          <w:szCs w:val="26"/>
        </w:rPr>
      </w:pPr>
      <w:r w:rsidRPr="00996890">
        <w:rPr>
          <w:color w:val="000000"/>
          <w:sz w:val="26"/>
          <w:szCs w:val="26"/>
        </w:rPr>
        <w:t xml:space="preserve">2. </w:t>
      </w:r>
      <w:proofErr w:type="gramStart"/>
      <w:r w:rsidRPr="00996890">
        <w:rPr>
          <w:color w:val="000000"/>
          <w:sz w:val="26"/>
          <w:szCs w:val="26"/>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Устьянского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994323" w:rsidRPr="00996890" w:rsidRDefault="00994323" w:rsidP="00994323">
      <w:pPr>
        <w:autoSpaceDE w:val="0"/>
        <w:autoSpaceDN w:val="0"/>
        <w:adjustRightInd w:val="0"/>
        <w:ind w:firstLine="709"/>
        <w:jc w:val="both"/>
        <w:rPr>
          <w:color w:val="000000"/>
          <w:sz w:val="26"/>
          <w:szCs w:val="26"/>
        </w:rPr>
      </w:pPr>
      <w:r w:rsidRPr="00996890">
        <w:rPr>
          <w:color w:val="000000"/>
          <w:sz w:val="26"/>
          <w:szCs w:val="26"/>
        </w:rPr>
        <w:t xml:space="preserve">Установить, что в случаях, предусмотренных соглашением о взаимодействии между администрацией Устьянского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w:t>
      </w:r>
      <w:r w:rsidRPr="00996890">
        <w:rPr>
          <w:color w:val="000000"/>
          <w:sz w:val="26"/>
          <w:szCs w:val="26"/>
        </w:rPr>
        <w:lastRenderedPageBreak/>
        <w:t>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округа Архангельской области не осуществляются.</w:t>
      </w:r>
    </w:p>
    <w:p w:rsidR="00994323" w:rsidRPr="00996890" w:rsidRDefault="00182A02" w:rsidP="00994323">
      <w:pPr>
        <w:autoSpaceDE w:val="0"/>
        <w:autoSpaceDN w:val="0"/>
        <w:adjustRightInd w:val="0"/>
        <w:ind w:firstLine="709"/>
        <w:jc w:val="both"/>
        <w:rPr>
          <w:sz w:val="26"/>
          <w:szCs w:val="26"/>
        </w:rPr>
      </w:pPr>
      <w:r>
        <w:rPr>
          <w:b/>
        </w:rPr>
        <w:t xml:space="preserve">   </w:t>
      </w:r>
      <w:r w:rsidR="00994323" w:rsidRPr="00996890">
        <w:rPr>
          <w:sz w:val="26"/>
          <w:szCs w:val="26"/>
        </w:rPr>
        <w:t xml:space="preserve">3. </w:t>
      </w:r>
      <w:proofErr w:type="gramStart"/>
      <w:r w:rsidR="00994323" w:rsidRPr="00996890">
        <w:rPr>
          <w:sz w:val="26"/>
          <w:szCs w:val="26"/>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округа</w:t>
      </w:r>
      <w:r w:rsidR="00994323">
        <w:t xml:space="preserve"> </w:t>
      </w:r>
      <w:r w:rsidR="00994323" w:rsidRPr="00996890">
        <w:rPr>
          <w:sz w:val="26"/>
          <w:szCs w:val="26"/>
        </w:rPr>
        <w:t>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994323" w:rsidRPr="00996890" w:rsidRDefault="00994323" w:rsidP="00994323">
      <w:pPr>
        <w:autoSpaceDE w:val="0"/>
        <w:autoSpaceDN w:val="0"/>
        <w:adjustRightInd w:val="0"/>
        <w:ind w:firstLine="709"/>
        <w:jc w:val="both"/>
        <w:rPr>
          <w:sz w:val="26"/>
          <w:szCs w:val="26"/>
        </w:rPr>
      </w:pPr>
      <w:r w:rsidRPr="00996890">
        <w:rPr>
          <w:sz w:val="26"/>
          <w:szCs w:val="26"/>
        </w:rPr>
        <w:t xml:space="preserve">4. Признать утратившим силу постановление </w:t>
      </w:r>
      <w:r w:rsidR="00584AD5">
        <w:rPr>
          <w:sz w:val="26"/>
          <w:szCs w:val="26"/>
        </w:rPr>
        <w:t xml:space="preserve">администрации Устьянского муниципального округа Архангельской области от 6 марта 2023 года № 359 </w:t>
      </w:r>
      <w:r w:rsidRPr="00996890">
        <w:rPr>
          <w:sz w:val="26"/>
          <w:szCs w:val="26"/>
        </w:rPr>
        <w:t>«</w:t>
      </w:r>
      <w:r w:rsidRPr="00996890">
        <w:rPr>
          <w:rFonts w:eastAsia="Calibri"/>
          <w:bCs/>
          <w:sz w:val="26"/>
          <w:szCs w:val="26"/>
        </w:rPr>
        <w:t>Об утверждении административного регламента предоставления</w:t>
      </w:r>
      <w:r w:rsidRPr="00996890">
        <w:rPr>
          <w:bCs/>
          <w:sz w:val="26"/>
          <w:szCs w:val="26"/>
        </w:rPr>
        <w:t xml:space="preserve"> </w:t>
      </w:r>
      <w:r w:rsidRPr="00996890">
        <w:rPr>
          <w:rFonts w:eastAsia="Calibri"/>
          <w:bCs/>
          <w:sz w:val="26"/>
          <w:szCs w:val="26"/>
        </w:rPr>
        <w:t>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w:t>
      </w:r>
      <w:r w:rsidR="001D14AE">
        <w:rPr>
          <w:rFonts w:eastAsia="Calibri"/>
          <w:bCs/>
          <w:sz w:val="26"/>
          <w:szCs w:val="26"/>
        </w:rPr>
        <w:t>и</w:t>
      </w:r>
      <w:r w:rsidRPr="00996890">
        <w:rPr>
          <w:rFonts w:eastAsia="Calibri"/>
          <w:bCs/>
          <w:sz w:val="26"/>
          <w:szCs w:val="26"/>
        </w:rPr>
        <w:t xml:space="preserve"> Устьянск</w:t>
      </w:r>
      <w:r w:rsidR="001D14AE">
        <w:rPr>
          <w:rFonts w:eastAsia="Calibri"/>
          <w:bCs/>
          <w:sz w:val="26"/>
          <w:szCs w:val="26"/>
        </w:rPr>
        <w:t>ого</w:t>
      </w:r>
      <w:r w:rsidRPr="00996890">
        <w:rPr>
          <w:rFonts w:eastAsia="Calibri"/>
          <w:bCs/>
          <w:sz w:val="26"/>
          <w:szCs w:val="26"/>
        </w:rPr>
        <w:t xml:space="preserve"> муниципальн</w:t>
      </w:r>
      <w:r w:rsidR="001D14AE">
        <w:rPr>
          <w:rFonts w:eastAsia="Calibri"/>
          <w:bCs/>
          <w:sz w:val="26"/>
          <w:szCs w:val="26"/>
        </w:rPr>
        <w:t>ого</w:t>
      </w:r>
      <w:r w:rsidRPr="00996890">
        <w:rPr>
          <w:rFonts w:eastAsia="Calibri"/>
          <w:bCs/>
          <w:sz w:val="26"/>
          <w:szCs w:val="26"/>
        </w:rPr>
        <w:t xml:space="preserve"> </w:t>
      </w:r>
      <w:r w:rsidR="001D14AE">
        <w:rPr>
          <w:rFonts w:eastAsia="Calibri"/>
          <w:bCs/>
          <w:sz w:val="26"/>
          <w:szCs w:val="26"/>
        </w:rPr>
        <w:t>округа</w:t>
      </w:r>
      <w:r w:rsidRPr="00996890">
        <w:rPr>
          <w:rFonts w:eastAsia="Calibri"/>
          <w:bCs/>
          <w:sz w:val="26"/>
          <w:szCs w:val="26"/>
        </w:rPr>
        <w:t xml:space="preserve"> Архангельской области</w:t>
      </w:r>
      <w:r w:rsidR="00584AD5">
        <w:rPr>
          <w:bCs/>
          <w:sz w:val="26"/>
          <w:szCs w:val="26"/>
        </w:rPr>
        <w:t>.</w:t>
      </w:r>
    </w:p>
    <w:p w:rsidR="00994323" w:rsidRPr="00996890" w:rsidRDefault="00994323" w:rsidP="00994323">
      <w:pPr>
        <w:autoSpaceDE w:val="0"/>
        <w:autoSpaceDN w:val="0"/>
        <w:adjustRightInd w:val="0"/>
        <w:ind w:firstLine="709"/>
        <w:jc w:val="both"/>
        <w:rPr>
          <w:bCs/>
          <w:color w:val="FF0000"/>
          <w:sz w:val="26"/>
          <w:szCs w:val="26"/>
        </w:rPr>
      </w:pPr>
      <w:r w:rsidRPr="00996890">
        <w:rPr>
          <w:bCs/>
          <w:sz w:val="26"/>
          <w:szCs w:val="26"/>
        </w:rPr>
        <w:t xml:space="preserve">5. </w:t>
      </w:r>
      <w:proofErr w:type="gramStart"/>
      <w:r w:rsidRPr="00996890">
        <w:rPr>
          <w:bCs/>
          <w:sz w:val="26"/>
          <w:szCs w:val="26"/>
        </w:rPr>
        <w:t>Контроль за</w:t>
      </w:r>
      <w:proofErr w:type="gramEnd"/>
      <w:r w:rsidRPr="00996890">
        <w:rPr>
          <w:bCs/>
          <w:sz w:val="26"/>
          <w:szCs w:val="26"/>
        </w:rPr>
        <w:t xml:space="preserve"> исполнением настоящего постановления возложить на заместителя главы Устьянского муниципального округа по стратегическому развитию.</w:t>
      </w:r>
    </w:p>
    <w:p w:rsidR="00994323" w:rsidRPr="00996890" w:rsidRDefault="00584AD5" w:rsidP="00994323">
      <w:pPr>
        <w:ind w:firstLine="709"/>
        <w:jc w:val="both"/>
        <w:rPr>
          <w:sz w:val="26"/>
          <w:szCs w:val="26"/>
        </w:rPr>
      </w:pPr>
      <w:r>
        <w:rPr>
          <w:sz w:val="26"/>
          <w:szCs w:val="26"/>
        </w:rPr>
        <w:t>6</w:t>
      </w:r>
      <w:r w:rsidR="00994323" w:rsidRPr="00996890">
        <w:rPr>
          <w:sz w:val="26"/>
          <w:szCs w:val="26"/>
        </w:rPr>
        <w:t xml:space="preserve">. Настоящее постановление вступает в силу после его официального опубликования. </w:t>
      </w:r>
    </w:p>
    <w:p w:rsidR="00994323" w:rsidRPr="00996890" w:rsidRDefault="00994323" w:rsidP="00994323">
      <w:pPr>
        <w:autoSpaceDE w:val="0"/>
        <w:autoSpaceDN w:val="0"/>
        <w:adjustRightInd w:val="0"/>
        <w:ind w:firstLine="709"/>
        <w:jc w:val="both"/>
        <w:rPr>
          <w:sz w:val="26"/>
          <w:szCs w:val="26"/>
        </w:rPr>
      </w:pPr>
    </w:p>
    <w:p w:rsidR="00994323" w:rsidRPr="00996890" w:rsidRDefault="00994323" w:rsidP="00994323">
      <w:pPr>
        <w:ind w:firstLine="709"/>
        <w:rPr>
          <w:sz w:val="26"/>
          <w:szCs w:val="26"/>
        </w:rPr>
      </w:pPr>
    </w:p>
    <w:p w:rsidR="00994323" w:rsidRPr="00996890" w:rsidRDefault="00994323" w:rsidP="00994323">
      <w:pPr>
        <w:ind w:firstLine="709"/>
        <w:rPr>
          <w:sz w:val="26"/>
          <w:szCs w:val="26"/>
        </w:rPr>
      </w:pPr>
    </w:p>
    <w:p w:rsidR="00994323" w:rsidRPr="001D14AE" w:rsidRDefault="00994323" w:rsidP="00994323">
      <w:pPr>
        <w:jc w:val="both"/>
        <w:rPr>
          <w:sz w:val="26"/>
          <w:szCs w:val="26"/>
        </w:rPr>
      </w:pPr>
      <w:r w:rsidRPr="001D14AE">
        <w:rPr>
          <w:sz w:val="26"/>
          <w:szCs w:val="26"/>
        </w:rPr>
        <w:t xml:space="preserve">Глава Устьянского муниципального округа                                              </w:t>
      </w:r>
      <w:r w:rsidR="001D14AE">
        <w:rPr>
          <w:sz w:val="26"/>
          <w:szCs w:val="26"/>
        </w:rPr>
        <w:t xml:space="preserve">       </w:t>
      </w:r>
      <w:r w:rsidRPr="001D14AE">
        <w:rPr>
          <w:sz w:val="26"/>
          <w:szCs w:val="26"/>
        </w:rPr>
        <w:t xml:space="preserve">       С. А. Котлов</w:t>
      </w: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994323" w:rsidRDefault="00994323" w:rsidP="00994323">
      <w:pPr>
        <w:jc w:val="center"/>
        <w:rPr>
          <w:color w:val="000000"/>
        </w:rPr>
      </w:pPr>
    </w:p>
    <w:p w:rsidR="00584AD5" w:rsidRDefault="00584AD5" w:rsidP="00994323">
      <w:pPr>
        <w:jc w:val="center"/>
        <w:rPr>
          <w:color w:val="000000"/>
        </w:rPr>
      </w:pPr>
    </w:p>
    <w:p w:rsidR="001D14AE" w:rsidRDefault="001D14AE" w:rsidP="00994323">
      <w:pPr>
        <w:jc w:val="center"/>
        <w:rPr>
          <w:color w:val="000000"/>
        </w:rPr>
      </w:pPr>
    </w:p>
    <w:p w:rsidR="00994323" w:rsidRDefault="00994323" w:rsidP="00994323">
      <w:pPr>
        <w:jc w:val="center"/>
        <w:rPr>
          <w:color w:val="000000"/>
        </w:rPr>
      </w:pPr>
    </w:p>
    <w:p w:rsidR="00994323" w:rsidRPr="00250125" w:rsidRDefault="00994323" w:rsidP="00994323">
      <w:pPr>
        <w:jc w:val="center"/>
        <w:rPr>
          <w:bCs/>
        </w:rPr>
      </w:pPr>
      <w:r w:rsidRPr="00DA7339">
        <w:rPr>
          <w:color w:val="000000"/>
        </w:rPr>
        <w:t>Лист согласования и рассылки</w:t>
      </w:r>
    </w:p>
    <w:p w:rsidR="00994323" w:rsidRPr="00A960A7" w:rsidRDefault="00994323" w:rsidP="00994323">
      <w:pPr>
        <w:autoSpaceDE w:val="0"/>
        <w:autoSpaceDN w:val="0"/>
        <w:adjustRightInd w:val="0"/>
        <w:jc w:val="center"/>
        <w:rPr>
          <w:bCs/>
        </w:rPr>
      </w:pPr>
      <w:r w:rsidRPr="00DA7339">
        <w:rPr>
          <w:color w:val="000000"/>
        </w:rPr>
        <w:t>к проекту постановления администра</w:t>
      </w:r>
      <w:r>
        <w:rPr>
          <w:color w:val="000000"/>
        </w:rPr>
        <w:t>ции Устьянского муниципального округа</w:t>
      </w:r>
      <w:r w:rsidRPr="00DA7339">
        <w:rPr>
          <w:color w:val="000000"/>
        </w:rPr>
        <w:t xml:space="preserve"> Архангельской </w:t>
      </w:r>
      <w:r w:rsidRPr="00A960A7">
        <w:rPr>
          <w:color w:val="000000"/>
        </w:rPr>
        <w:t xml:space="preserve">области </w:t>
      </w:r>
      <w:r>
        <w:rPr>
          <w:color w:val="000000"/>
        </w:rPr>
        <w:t>«</w:t>
      </w:r>
      <w:r w:rsidRPr="00A960A7">
        <w:rPr>
          <w:bCs/>
        </w:rPr>
        <w:t>Об утверждении административного регламента предоставления</w:t>
      </w:r>
    </w:p>
    <w:p w:rsidR="00994323" w:rsidRPr="00A960A7" w:rsidRDefault="00994323" w:rsidP="00994323">
      <w:pPr>
        <w:autoSpaceDE w:val="0"/>
        <w:autoSpaceDN w:val="0"/>
        <w:adjustRightInd w:val="0"/>
        <w:jc w:val="center"/>
        <w:rPr>
          <w:bCs/>
        </w:rPr>
      </w:pPr>
      <w:r w:rsidRPr="00A960A7">
        <w:rPr>
          <w:bCs/>
        </w:rPr>
        <w:t>муниципальной услуги по признанию помещения жилым помещение</w:t>
      </w:r>
      <w:r>
        <w:rPr>
          <w:bCs/>
        </w:rPr>
        <w:t>м</w:t>
      </w:r>
      <w:r w:rsidRPr="00A960A7">
        <w:rPr>
          <w:bCs/>
        </w:rPr>
        <w:t>, жилого помещения непригодным для проживания и многоквартирного дома аварийным и подлежащим сносу или реконструкции на территории Устьянского муниципального округа Архангельской области</w:t>
      </w:r>
      <w:r>
        <w:rPr>
          <w:bCs/>
        </w:rPr>
        <w:t>»</w:t>
      </w:r>
    </w:p>
    <w:p w:rsidR="00994323" w:rsidRPr="00DA7339" w:rsidRDefault="00994323" w:rsidP="00994323">
      <w:pPr>
        <w:jc w:val="center"/>
        <w:rPr>
          <w:color w:val="000000"/>
        </w:rPr>
      </w:pPr>
    </w:p>
    <w:p w:rsidR="00994323" w:rsidRPr="00DA7339" w:rsidRDefault="00994323" w:rsidP="00994323">
      <w:pPr>
        <w:spacing w:line="360" w:lineRule="auto"/>
        <w:ind w:right="-2"/>
        <w:rPr>
          <w:color w:val="000000"/>
        </w:rPr>
      </w:pPr>
    </w:p>
    <w:tbl>
      <w:tblPr>
        <w:tblW w:w="0" w:type="auto"/>
        <w:tblLayout w:type="fixed"/>
        <w:tblCellMar>
          <w:top w:w="102" w:type="dxa"/>
          <w:left w:w="62" w:type="dxa"/>
          <w:bottom w:w="102" w:type="dxa"/>
          <w:right w:w="62" w:type="dxa"/>
        </w:tblCellMar>
        <w:tblLook w:val="04A0"/>
      </w:tblPr>
      <w:tblGrid>
        <w:gridCol w:w="62"/>
        <w:gridCol w:w="3907"/>
        <w:gridCol w:w="2551"/>
        <w:gridCol w:w="1906"/>
        <w:gridCol w:w="1701"/>
      </w:tblGrid>
      <w:tr w:rsidR="00994323" w:rsidRPr="00DA7339" w:rsidTr="001F5883">
        <w:tc>
          <w:tcPr>
            <w:tcW w:w="3969" w:type="dxa"/>
            <w:gridSpan w:val="2"/>
            <w:hideMark/>
          </w:tcPr>
          <w:p w:rsidR="00994323" w:rsidRPr="00A960A7" w:rsidRDefault="00994323" w:rsidP="001F5883">
            <w:pPr>
              <w:widowControl w:val="0"/>
              <w:autoSpaceDE w:val="0"/>
              <w:autoSpaceDN w:val="0"/>
              <w:adjustRightInd w:val="0"/>
            </w:pPr>
            <w:r w:rsidRPr="00A960A7">
              <w:t xml:space="preserve">Заведующий отделом по организационной работе </w:t>
            </w:r>
          </w:p>
        </w:tc>
        <w:tc>
          <w:tcPr>
            <w:tcW w:w="2551" w:type="dxa"/>
          </w:tcPr>
          <w:p w:rsidR="00994323" w:rsidRPr="00DA7339" w:rsidRDefault="00994323" w:rsidP="001F5883">
            <w:pPr>
              <w:widowControl w:val="0"/>
              <w:autoSpaceDE w:val="0"/>
              <w:autoSpaceDN w:val="0"/>
              <w:adjustRightInd w:val="0"/>
              <w:ind w:firstLine="720"/>
              <w:jc w:val="center"/>
            </w:pPr>
          </w:p>
        </w:tc>
        <w:tc>
          <w:tcPr>
            <w:tcW w:w="3607" w:type="dxa"/>
            <w:gridSpan w:val="2"/>
            <w:vAlign w:val="center"/>
            <w:hideMark/>
          </w:tcPr>
          <w:p w:rsidR="00994323" w:rsidRPr="00DA7339" w:rsidRDefault="00994323" w:rsidP="001F5883">
            <w:pPr>
              <w:widowControl w:val="0"/>
              <w:autoSpaceDE w:val="0"/>
              <w:autoSpaceDN w:val="0"/>
              <w:adjustRightInd w:val="0"/>
              <w:ind w:firstLine="720"/>
              <w:jc w:val="right"/>
            </w:pPr>
            <w:r w:rsidRPr="00DA7339">
              <w:t xml:space="preserve">Н.А. </w:t>
            </w:r>
            <w:proofErr w:type="spellStart"/>
            <w:r w:rsidRPr="00DA7339">
              <w:t>Засухина</w:t>
            </w:r>
            <w:proofErr w:type="spellEnd"/>
          </w:p>
        </w:tc>
      </w:tr>
      <w:tr w:rsidR="00994323" w:rsidRPr="00DA7339" w:rsidTr="001F5883">
        <w:tc>
          <w:tcPr>
            <w:tcW w:w="3969" w:type="dxa"/>
            <w:gridSpan w:val="2"/>
            <w:hideMark/>
          </w:tcPr>
          <w:p w:rsidR="00994323" w:rsidRPr="00A960A7" w:rsidRDefault="00994323" w:rsidP="001F5883">
            <w:pPr>
              <w:widowControl w:val="0"/>
              <w:autoSpaceDE w:val="0"/>
              <w:autoSpaceDN w:val="0"/>
              <w:adjustRightInd w:val="0"/>
            </w:pPr>
            <w:r w:rsidRPr="00A960A7">
              <w:t xml:space="preserve">Заведующий юридическим отделом </w:t>
            </w:r>
          </w:p>
        </w:tc>
        <w:tc>
          <w:tcPr>
            <w:tcW w:w="2551" w:type="dxa"/>
          </w:tcPr>
          <w:p w:rsidR="00994323" w:rsidRPr="00DA7339" w:rsidRDefault="00994323" w:rsidP="001F5883">
            <w:pPr>
              <w:widowControl w:val="0"/>
              <w:autoSpaceDE w:val="0"/>
              <w:autoSpaceDN w:val="0"/>
              <w:adjustRightInd w:val="0"/>
              <w:ind w:firstLine="720"/>
              <w:jc w:val="center"/>
            </w:pPr>
          </w:p>
        </w:tc>
        <w:tc>
          <w:tcPr>
            <w:tcW w:w="3607" w:type="dxa"/>
            <w:gridSpan w:val="2"/>
            <w:vAlign w:val="center"/>
            <w:hideMark/>
          </w:tcPr>
          <w:p w:rsidR="00994323" w:rsidRPr="00DA7339" w:rsidRDefault="00994323" w:rsidP="001F5883">
            <w:pPr>
              <w:widowControl w:val="0"/>
              <w:autoSpaceDE w:val="0"/>
              <w:autoSpaceDN w:val="0"/>
              <w:adjustRightInd w:val="0"/>
              <w:ind w:firstLine="720"/>
              <w:jc w:val="right"/>
            </w:pPr>
            <w:r w:rsidRPr="00DA7339">
              <w:t>Е.В. Кузнецова</w:t>
            </w:r>
          </w:p>
        </w:tc>
      </w:tr>
      <w:tr w:rsidR="00994323" w:rsidRPr="00DA7339" w:rsidTr="001F5883">
        <w:tc>
          <w:tcPr>
            <w:tcW w:w="3969" w:type="dxa"/>
            <w:gridSpan w:val="2"/>
            <w:hideMark/>
          </w:tcPr>
          <w:p w:rsidR="00994323" w:rsidRDefault="00994323" w:rsidP="001F5883">
            <w:pPr>
              <w:widowControl w:val="0"/>
              <w:autoSpaceDE w:val="0"/>
              <w:autoSpaceDN w:val="0"/>
              <w:adjustRightInd w:val="0"/>
            </w:pPr>
            <w:r w:rsidRPr="00A960A7">
              <w:t xml:space="preserve">Заместитель главы Устьянского муниципального </w:t>
            </w:r>
            <w:r>
              <w:t xml:space="preserve">округа </w:t>
            </w:r>
          </w:p>
          <w:p w:rsidR="00994323" w:rsidRPr="00A960A7" w:rsidRDefault="00994323" w:rsidP="001F5883">
            <w:pPr>
              <w:widowControl w:val="0"/>
              <w:autoSpaceDE w:val="0"/>
              <w:autoSpaceDN w:val="0"/>
              <w:adjustRightInd w:val="0"/>
            </w:pPr>
            <w:r>
              <w:t>по стратегическому развитию</w:t>
            </w:r>
          </w:p>
        </w:tc>
        <w:tc>
          <w:tcPr>
            <w:tcW w:w="2551" w:type="dxa"/>
          </w:tcPr>
          <w:p w:rsidR="00994323" w:rsidRPr="00DA7339" w:rsidRDefault="00994323" w:rsidP="001F5883">
            <w:pPr>
              <w:widowControl w:val="0"/>
              <w:autoSpaceDE w:val="0"/>
              <w:autoSpaceDN w:val="0"/>
              <w:adjustRightInd w:val="0"/>
              <w:ind w:firstLine="720"/>
              <w:jc w:val="center"/>
            </w:pPr>
          </w:p>
        </w:tc>
        <w:tc>
          <w:tcPr>
            <w:tcW w:w="3607" w:type="dxa"/>
            <w:gridSpan w:val="2"/>
            <w:vAlign w:val="center"/>
            <w:hideMark/>
          </w:tcPr>
          <w:p w:rsidR="00994323" w:rsidRPr="00DA7339" w:rsidRDefault="00994323" w:rsidP="001F5883">
            <w:pPr>
              <w:widowControl w:val="0"/>
              <w:autoSpaceDE w:val="0"/>
              <w:autoSpaceDN w:val="0"/>
              <w:adjustRightInd w:val="0"/>
              <w:ind w:firstLine="720"/>
              <w:jc w:val="right"/>
            </w:pPr>
            <w:r>
              <w:t>С. Н. Паршин</w:t>
            </w:r>
          </w:p>
        </w:tc>
      </w:tr>
      <w:tr w:rsidR="00994323" w:rsidRPr="00DA7339" w:rsidTr="001F5883">
        <w:tc>
          <w:tcPr>
            <w:tcW w:w="3969" w:type="dxa"/>
            <w:gridSpan w:val="2"/>
            <w:hideMark/>
          </w:tcPr>
          <w:p w:rsidR="00994323" w:rsidRPr="00A960A7" w:rsidRDefault="00994323" w:rsidP="001F5883">
            <w:pPr>
              <w:widowControl w:val="0"/>
              <w:autoSpaceDE w:val="0"/>
              <w:autoSpaceDN w:val="0"/>
              <w:adjustRightInd w:val="0"/>
            </w:pPr>
            <w:r w:rsidRPr="00A960A7">
              <w:t>Заведующий отделом архитектуры и строительства</w:t>
            </w:r>
          </w:p>
        </w:tc>
        <w:tc>
          <w:tcPr>
            <w:tcW w:w="2551" w:type="dxa"/>
          </w:tcPr>
          <w:p w:rsidR="00994323" w:rsidRPr="00DA7339" w:rsidRDefault="00994323" w:rsidP="001F5883">
            <w:pPr>
              <w:widowControl w:val="0"/>
              <w:autoSpaceDE w:val="0"/>
              <w:autoSpaceDN w:val="0"/>
              <w:adjustRightInd w:val="0"/>
              <w:ind w:firstLine="720"/>
              <w:jc w:val="center"/>
            </w:pPr>
          </w:p>
        </w:tc>
        <w:tc>
          <w:tcPr>
            <w:tcW w:w="3607" w:type="dxa"/>
            <w:gridSpan w:val="2"/>
            <w:vAlign w:val="center"/>
            <w:hideMark/>
          </w:tcPr>
          <w:p w:rsidR="00994323" w:rsidRPr="00DA7339" w:rsidRDefault="00994323" w:rsidP="001F5883">
            <w:pPr>
              <w:widowControl w:val="0"/>
              <w:autoSpaceDE w:val="0"/>
              <w:autoSpaceDN w:val="0"/>
              <w:adjustRightInd w:val="0"/>
              <w:ind w:firstLine="720"/>
              <w:jc w:val="right"/>
            </w:pPr>
            <w:r>
              <w:t>Н. А. Бельская</w:t>
            </w:r>
          </w:p>
        </w:tc>
      </w:tr>
      <w:tr w:rsidR="00994323" w:rsidRPr="00DA7339" w:rsidTr="001F5883">
        <w:tblPrEx>
          <w:tblLook w:val="0000"/>
        </w:tblPrEx>
        <w:trPr>
          <w:gridBefore w:val="1"/>
          <w:wBefore w:w="62" w:type="dxa"/>
        </w:trPr>
        <w:tc>
          <w:tcPr>
            <w:tcW w:w="8364" w:type="dxa"/>
            <w:gridSpan w:val="3"/>
            <w:tcBorders>
              <w:top w:val="single" w:sz="4" w:space="0" w:color="auto"/>
              <w:left w:val="single" w:sz="4" w:space="0" w:color="auto"/>
              <w:bottom w:val="single" w:sz="4" w:space="0" w:color="auto"/>
              <w:right w:val="single" w:sz="4" w:space="0" w:color="auto"/>
            </w:tcBorders>
          </w:tcPr>
          <w:p w:rsidR="00994323" w:rsidRPr="00DA7339" w:rsidRDefault="00994323" w:rsidP="001F5883">
            <w:pPr>
              <w:autoSpaceDE w:val="0"/>
              <w:autoSpaceDN w:val="0"/>
              <w:adjustRightInd w:val="0"/>
              <w:jc w:val="center"/>
            </w:pPr>
            <w:r w:rsidRPr="00DA7339">
              <w:t xml:space="preserve">Наименование </w:t>
            </w:r>
            <w:proofErr w:type="gramStart"/>
            <w:r w:rsidRPr="00DA7339">
              <w:t>органа</w:t>
            </w:r>
            <w:proofErr w:type="gramEnd"/>
            <w:r w:rsidRPr="00DA7339">
              <w:t xml:space="preserve"> куда направлен документ</w:t>
            </w:r>
          </w:p>
        </w:tc>
        <w:tc>
          <w:tcPr>
            <w:tcW w:w="1701" w:type="dxa"/>
            <w:tcBorders>
              <w:top w:val="single" w:sz="4" w:space="0" w:color="auto"/>
              <w:left w:val="single" w:sz="4" w:space="0" w:color="auto"/>
              <w:bottom w:val="single" w:sz="4" w:space="0" w:color="auto"/>
              <w:right w:val="single" w:sz="4" w:space="0" w:color="auto"/>
            </w:tcBorders>
          </w:tcPr>
          <w:p w:rsidR="00994323" w:rsidRPr="00DA7339" w:rsidRDefault="00994323" w:rsidP="001F5883">
            <w:pPr>
              <w:autoSpaceDE w:val="0"/>
              <w:autoSpaceDN w:val="0"/>
              <w:adjustRightInd w:val="0"/>
              <w:jc w:val="center"/>
            </w:pPr>
            <w:r w:rsidRPr="00DA7339">
              <w:t>Кол-во экз.</w:t>
            </w:r>
          </w:p>
        </w:tc>
      </w:tr>
      <w:tr w:rsidR="00994323" w:rsidRPr="00DA7339" w:rsidTr="001F5883">
        <w:tblPrEx>
          <w:tblLook w:val="0000"/>
        </w:tblPrEx>
        <w:trPr>
          <w:gridBefore w:val="1"/>
          <w:wBefore w:w="62" w:type="dxa"/>
        </w:trPr>
        <w:tc>
          <w:tcPr>
            <w:tcW w:w="8364" w:type="dxa"/>
            <w:gridSpan w:val="3"/>
            <w:tcBorders>
              <w:top w:val="single" w:sz="4" w:space="0" w:color="auto"/>
              <w:left w:val="single" w:sz="4" w:space="0" w:color="auto"/>
              <w:bottom w:val="single" w:sz="4" w:space="0" w:color="auto"/>
              <w:right w:val="single" w:sz="4" w:space="0" w:color="auto"/>
            </w:tcBorders>
          </w:tcPr>
          <w:p w:rsidR="00994323" w:rsidRPr="00DA7339" w:rsidRDefault="00994323" w:rsidP="001F5883">
            <w:pPr>
              <w:autoSpaceDE w:val="0"/>
              <w:autoSpaceDN w:val="0"/>
              <w:adjustRightInd w:val="0"/>
            </w:pPr>
            <w:r w:rsidRPr="00DA7339">
              <w:t>1. Дело</w:t>
            </w:r>
          </w:p>
        </w:tc>
        <w:tc>
          <w:tcPr>
            <w:tcW w:w="1701" w:type="dxa"/>
            <w:tcBorders>
              <w:top w:val="single" w:sz="4" w:space="0" w:color="auto"/>
              <w:left w:val="single" w:sz="4" w:space="0" w:color="auto"/>
              <w:bottom w:val="single" w:sz="4" w:space="0" w:color="auto"/>
              <w:right w:val="single" w:sz="4" w:space="0" w:color="auto"/>
            </w:tcBorders>
            <w:vAlign w:val="center"/>
          </w:tcPr>
          <w:p w:rsidR="00994323" w:rsidRPr="00DA7339" w:rsidRDefault="00994323" w:rsidP="001F5883">
            <w:pPr>
              <w:autoSpaceDE w:val="0"/>
              <w:autoSpaceDN w:val="0"/>
              <w:adjustRightInd w:val="0"/>
              <w:jc w:val="center"/>
            </w:pPr>
            <w:r w:rsidRPr="00DA7339">
              <w:t>2</w:t>
            </w:r>
          </w:p>
        </w:tc>
      </w:tr>
      <w:tr w:rsidR="00994323" w:rsidRPr="00DA7339" w:rsidTr="001F5883">
        <w:tblPrEx>
          <w:tblLook w:val="0000"/>
        </w:tblPrEx>
        <w:trPr>
          <w:gridBefore w:val="1"/>
          <w:wBefore w:w="62" w:type="dxa"/>
        </w:trPr>
        <w:tc>
          <w:tcPr>
            <w:tcW w:w="8364" w:type="dxa"/>
            <w:gridSpan w:val="3"/>
            <w:tcBorders>
              <w:top w:val="single" w:sz="4" w:space="0" w:color="auto"/>
              <w:left w:val="single" w:sz="4" w:space="0" w:color="auto"/>
              <w:bottom w:val="single" w:sz="4" w:space="0" w:color="auto"/>
              <w:right w:val="single" w:sz="4" w:space="0" w:color="auto"/>
            </w:tcBorders>
          </w:tcPr>
          <w:p w:rsidR="00994323" w:rsidRPr="00DA7339" w:rsidRDefault="00994323" w:rsidP="001F5883">
            <w:pPr>
              <w:autoSpaceDE w:val="0"/>
              <w:autoSpaceDN w:val="0"/>
              <w:adjustRightInd w:val="0"/>
            </w:pPr>
            <w:r w:rsidRPr="00DA7339">
              <w:t>2.Отдел архитектуры</w:t>
            </w:r>
          </w:p>
        </w:tc>
        <w:tc>
          <w:tcPr>
            <w:tcW w:w="1701" w:type="dxa"/>
            <w:tcBorders>
              <w:top w:val="single" w:sz="4" w:space="0" w:color="auto"/>
              <w:left w:val="single" w:sz="4" w:space="0" w:color="auto"/>
              <w:bottom w:val="single" w:sz="4" w:space="0" w:color="auto"/>
              <w:right w:val="single" w:sz="4" w:space="0" w:color="auto"/>
            </w:tcBorders>
            <w:vAlign w:val="center"/>
          </w:tcPr>
          <w:p w:rsidR="00994323" w:rsidRPr="00DA7339" w:rsidRDefault="00994323" w:rsidP="001F5883">
            <w:pPr>
              <w:autoSpaceDE w:val="0"/>
              <w:autoSpaceDN w:val="0"/>
              <w:adjustRightInd w:val="0"/>
              <w:jc w:val="center"/>
            </w:pPr>
            <w:r w:rsidRPr="00DA7339">
              <w:t>2</w:t>
            </w:r>
          </w:p>
        </w:tc>
      </w:tr>
    </w:tbl>
    <w:p w:rsidR="00994323" w:rsidRPr="00DA7339" w:rsidRDefault="00994323" w:rsidP="00994323">
      <w:pPr>
        <w:spacing w:line="360" w:lineRule="auto"/>
        <w:ind w:right="-2"/>
        <w:rPr>
          <w:color w:val="000000"/>
        </w:rPr>
      </w:pPr>
    </w:p>
    <w:p w:rsidR="00994323" w:rsidRPr="00DA7339" w:rsidRDefault="00994323" w:rsidP="00994323">
      <w:pPr>
        <w:jc w:val="center"/>
      </w:pPr>
      <w:r w:rsidRPr="00DA7339">
        <w:t>Пояснительная записка</w:t>
      </w:r>
    </w:p>
    <w:p w:rsidR="00994323" w:rsidRPr="00DA7339" w:rsidRDefault="00994323" w:rsidP="00994323">
      <w:pPr>
        <w:ind w:firstLine="709"/>
        <w:jc w:val="center"/>
      </w:pPr>
    </w:p>
    <w:p w:rsidR="00994323" w:rsidRDefault="00994323" w:rsidP="00994323">
      <w:pPr>
        <w:jc w:val="both"/>
      </w:pPr>
      <w:proofErr w:type="gramStart"/>
      <w:r w:rsidRPr="00A960A7">
        <w:t>В связи с изменениями в постановлении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t xml:space="preserve"> утверждается новый регламент по признанию домов аварийными и подлежащими сносу, жилых помещений непригодными и</w:t>
      </w:r>
      <w:proofErr w:type="gramEnd"/>
      <w:r>
        <w:t xml:space="preserve"> </w:t>
      </w:r>
      <w:proofErr w:type="gramStart"/>
      <w:r>
        <w:t>пригодными</w:t>
      </w:r>
      <w:proofErr w:type="gramEnd"/>
      <w:r>
        <w:t xml:space="preserve"> для проживания.</w:t>
      </w:r>
    </w:p>
    <w:p w:rsidR="00994323" w:rsidRDefault="00994323" w:rsidP="00994323">
      <w:pPr>
        <w:jc w:val="both"/>
      </w:pPr>
    </w:p>
    <w:p w:rsidR="00994323" w:rsidRDefault="00994323" w:rsidP="00994323">
      <w:pPr>
        <w:jc w:val="both"/>
      </w:pPr>
    </w:p>
    <w:p w:rsidR="00994323" w:rsidRDefault="001D14AE" w:rsidP="00994323">
      <w:pPr>
        <w:jc w:val="both"/>
      </w:pPr>
      <w:r>
        <w:t>Консультант</w:t>
      </w:r>
      <w:r w:rsidR="00994323">
        <w:t xml:space="preserve"> отдел</w:t>
      </w:r>
      <w:r>
        <w:t>а</w:t>
      </w:r>
      <w:r w:rsidR="00994323">
        <w:t xml:space="preserve"> архитектуры и строительства                                                            </w:t>
      </w:r>
      <w:r w:rsidR="00205099">
        <w:t xml:space="preserve">  </w:t>
      </w:r>
      <w:r w:rsidR="00994323">
        <w:t>О.В. Петрова</w:t>
      </w:r>
    </w:p>
    <w:p w:rsidR="00994323" w:rsidRDefault="00994323" w:rsidP="00994323">
      <w:pPr>
        <w:ind w:firstLine="709"/>
        <w:rPr>
          <w:b/>
        </w:rPr>
        <w:sectPr w:rsidR="00994323" w:rsidSect="00FD5B79">
          <w:headerReference w:type="default" r:id="rId8"/>
          <w:pgSz w:w="11906" w:h="16838"/>
          <w:pgMar w:top="1134" w:right="567" w:bottom="1134" w:left="1134" w:header="709" w:footer="709" w:gutter="0"/>
          <w:cols w:space="708"/>
          <w:titlePg/>
          <w:docGrid w:linePitch="360"/>
        </w:sectPr>
      </w:pPr>
    </w:p>
    <w:p w:rsidR="00182A02" w:rsidRDefault="00182A02" w:rsidP="00182A02">
      <w:pPr>
        <w:pStyle w:val="a5"/>
        <w:jc w:val="left"/>
        <w:rPr>
          <w:b w:val="0"/>
        </w:rPr>
      </w:pPr>
      <w:r>
        <w:rPr>
          <w:b w:val="0"/>
        </w:rPr>
        <w:lastRenderedPageBreak/>
        <w:t xml:space="preserve">  </w:t>
      </w:r>
      <w:r w:rsidR="00994323">
        <w:rPr>
          <w:b w:val="0"/>
        </w:rPr>
        <w:t xml:space="preserve">                                                                                              </w:t>
      </w:r>
      <w:r>
        <w:rPr>
          <w:b w:val="0"/>
        </w:rPr>
        <w:t xml:space="preserve">Утвержден </w:t>
      </w:r>
    </w:p>
    <w:p w:rsidR="00182A02" w:rsidRDefault="00182A02" w:rsidP="00182A02">
      <w:pPr>
        <w:pStyle w:val="a5"/>
        <w:jc w:val="left"/>
        <w:rPr>
          <w:b w:val="0"/>
        </w:rPr>
      </w:pPr>
      <w:r>
        <w:rPr>
          <w:b w:val="0"/>
        </w:rPr>
        <w:t xml:space="preserve">                                                                                                 постановлением администрации </w:t>
      </w:r>
    </w:p>
    <w:p w:rsidR="00182A02" w:rsidRDefault="00182A02" w:rsidP="00182A02">
      <w:pPr>
        <w:pStyle w:val="a5"/>
        <w:ind w:left="708"/>
        <w:jc w:val="left"/>
        <w:rPr>
          <w:b w:val="0"/>
        </w:rPr>
      </w:pPr>
      <w:r>
        <w:rPr>
          <w:b w:val="0"/>
        </w:rPr>
        <w:t xml:space="preserve">                                                                                     Устьянского муниципального округа</w:t>
      </w:r>
    </w:p>
    <w:p w:rsidR="00182A02" w:rsidRDefault="00182A02" w:rsidP="00182A02">
      <w:pPr>
        <w:pStyle w:val="a5"/>
        <w:jc w:val="left"/>
        <w:rPr>
          <w:b w:val="0"/>
        </w:rPr>
      </w:pPr>
      <w:r>
        <w:rPr>
          <w:b w:val="0"/>
        </w:rPr>
        <w:t xml:space="preserve">                                                                                                 Архангельской области</w:t>
      </w:r>
    </w:p>
    <w:p w:rsidR="00182A02" w:rsidRDefault="00182A02" w:rsidP="00182A02">
      <w:pPr>
        <w:pStyle w:val="a5"/>
        <w:jc w:val="left"/>
        <w:rPr>
          <w:b w:val="0"/>
        </w:rPr>
      </w:pPr>
      <w:r>
        <w:rPr>
          <w:b w:val="0"/>
        </w:rPr>
        <w:t xml:space="preserve">                                                                                                  от «      »               202</w:t>
      </w:r>
      <w:r w:rsidR="00584AD5">
        <w:rPr>
          <w:b w:val="0"/>
        </w:rPr>
        <w:t>5</w:t>
      </w:r>
      <w:r>
        <w:rPr>
          <w:b w:val="0"/>
        </w:rPr>
        <w:t xml:space="preserve"> года № </w:t>
      </w:r>
    </w:p>
    <w:p w:rsidR="00182A02" w:rsidRDefault="00182A02" w:rsidP="00182A02">
      <w:pPr>
        <w:pStyle w:val="a5"/>
        <w:jc w:val="left"/>
      </w:pPr>
    </w:p>
    <w:p w:rsidR="00182A02" w:rsidRDefault="00182A02" w:rsidP="00182A02">
      <w:pPr>
        <w:pStyle w:val="a5"/>
        <w:jc w:val="left"/>
      </w:pPr>
    </w:p>
    <w:p w:rsidR="00182A02" w:rsidRPr="00B14DE5" w:rsidRDefault="00182A02" w:rsidP="00182A02">
      <w:pPr>
        <w:jc w:val="center"/>
        <w:rPr>
          <w:b/>
        </w:rPr>
      </w:pPr>
      <w:r w:rsidRPr="00B14DE5">
        <w:rPr>
          <w:b/>
        </w:rPr>
        <w:t xml:space="preserve">АДМИНИСТРАТИВНЫЙ РЕГЛАМЕНТ </w:t>
      </w:r>
    </w:p>
    <w:p w:rsidR="00182A02" w:rsidRPr="00B14DE5" w:rsidRDefault="00182A02" w:rsidP="00182A02">
      <w:pPr>
        <w:jc w:val="center"/>
        <w:rPr>
          <w:b/>
        </w:rPr>
      </w:pPr>
      <w:r w:rsidRPr="00B14DE5">
        <w:rPr>
          <w:b/>
        </w:rPr>
        <w:t>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b/>
        </w:rPr>
        <w:t xml:space="preserve"> </w:t>
      </w:r>
      <w:r w:rsidRPr="00A727CF">
        <w:rPr>
          <w:b/>
        </w:rPr>
        <w:t>на территори</w:t>
      </w:r>
      <w:r>
        <w:rPr>
          <w:b/>
        </w:rPr>
        <w:t>и Устьянского муниципального округа Архангельской области</w:t>
      </w:r>
    </w:p>
    <w:p w:rsidR="00182A02" w:rsidRPr="00B14DE5" w:rsidRDefault="00182A02" w:rsidP="00182A02">
      <w:pPr>
        <w:jc w:val="both"/>
      </w:pPr>
    </w:p>
    <w:p w:rsidR="00182A02" w:rsidRPr="00B14DE5" w:rsidRDefault="00182A02" w:rsidP="00182A02">
      <w:pPr>
        <w:jc w:val="center"/>
        <w:rPr>
          <w:b/>
        </w:rPr>
      </w:pPr>
      <w:r w:rsidRPr="00B14DE5">
        <w:rPr>
          <w:b/>
        </w:rPr>
        <w:t>Раздел I. Общие положения</w:t>
      </w:r>
    </w:p>
    <w:p w:rsidR="00182A02" w:rsidRPr="00B14DE5" w:rsidRDefault="00182A02" w:rsidP="00182A02">
      <w:pPr>
        <w:jc w:val="center"/>
      </w:pPr>
    </w:p>
    <w:p w:rsidR="00182A02" w:rsidRPr="00B14DE5" w:rsidRDefault="00182A02" w:rsidP="00182A02">
      <w:pPr>
        <w:jc w:val="center"/>
        <w:rPr>
          <w:b/>
        </w:rPr>
      </w:pPr>
      <w:r w:rsidRPr="00B14DE5">
        <w:rPr>
          <w:b/>
        </w:rPr>
        <w:t>1.1 Предмет регулирования административного регламента</w:t>
      </w:r>
    </w:p>
    <w:p w:rsidR="00182A02" w:rsidRPr="00B14DE5" w:rsidRDefault="00182A02" w:rsidP="00182A02">
      <w:pPr>
        <w:jc w:val="both"/>
      </w:pPr>
      <w:r w:rsidRPr="00B14DE5">
        <w:t xml:space="preserve">  </w:t>
      </w:r>
    </w:p>
    <w:p w:rsidR="00182A02" w:rsidRPr="00B14DE5" w:rsidRDefault="00182A02" w:rsidP="00182A02">
      <w:pPr>
        <w:pStyle w:val="a3"/>
        <w:ind w:firstLine="709"/>
        <w:jc w:val="both"/>
        <w:rPr>
          <w:sz w:val="24"/>
          <w:szCs w:val="24"/>
        </w:rPr>
      </w:pPr>
      <w:r w:rsidRPr="00B14DE5">
        <w:rPr>
          <w:sz w:val="24"/>
          <w:szCs w:val="24"/>
        </w:rPr>
        <w:t>1. </w:t>
      </w:r>
      <w:proofErr w:type="gramStart"/>
      <w:r w:rsidRPr="00B14DE5">
        <w:rPr>
          <w:sz w:val="24"/>
          <w:szCs w:val="24"/>
        </w:rPr>
        <w:t>Настоящий административный регламент устанавливает порядок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4"/>
          <w:szCs w:val="24"/>
        </w:rPr>
        <w:t xml:space="preserve"> на территории Устьянского муниципального округа Архангельской области</w:t>
      </w:r>
      <w:r w:rsidRPr="00B14DE5">
        <w:rPr>
          <w:sz w:val="24"/>
          <w:szCs w:val="24"/>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Pr>
          <w:sz w:val="24"/>
          <w:szCs w:val="24"/>
        </w:rPr>
        <w:t>Устьянского муниципального округа</w:t>
      </w:r>
      <w:r w:rsidRPr="00A23265">
        <w:rPr>
          <w:sz w:val="24"/>
          <w:szCs w:val="24"/>
        </w:rPr>
        <w:t xml:space="preserve"> </w:t>
      </w:r>
      <w:r>
        <w:rPr>
          <w:sz w:val="24"/>
          <w:szCs w:val="24"/>
        </w:rPr>
        <w:t xml:space="preserve">(далее – администрация) </w:t>
      </w:r>
      <w:r w:rsidRPr="00A23265">
        <w:rPr>
          <w:sz w:val="24"/>
          <w:szCs w:val="24"/>
        </w:rPr>
        <w:t>по предоставлению муниципальной</w:t>
      </w:r>
      <w:proofErr w:type="gramEnd"/>
      <w:r w:rsidRPr="00A23265">
        <w:rPr>
          <w:sz w:val="24"/>
          <w:szCs w:val="24"/>
        </w:rPr>
        <w:t xml:space="preserve"> услуги.</w:t>
      </w:r>
    </w:p>
    <w:p w:rsidR="00182A02" w:rsidRPr="001D14AE" w:rsidRDefault="00182A02" w:rsidP="00182A02">
      <w:pPr>
        <w:ind w:firstLine="709"/>
        <w:jc w:val="both"/>
      </w:pPr>
      <w:r w:rsidRPr="001D14AE">
        <w:t>2. Предоставление муниципальной услуги включает в себя следующие административные процедуры:</w:t>
      </w:r>
    </w:p>
    <w:p w:rsidR="00327683" w:rsidRPr="00FD2FAB" w:rsidRDefault="00327683" w:rsidP="00327683">
      <w:pPr>
        <w:ind w:firstLine="709"/>
        <w:jc w:val="both"/>
      </w:pPr>
      <w:r w:rsidRPr="00FD2FAB">
        <w:t>1) регистрация запроса заявителя о предоставлении муниципальной услуги</w:t>
      </w:r>
      <w:r w:rsidRPr="00FD2FAB">
        <w:rPr>
          <w:rFonts w:eastAsia="Calibri"/>
        </w:rPr>
        <w:t>;</w:t>
      </w:r>
    </w:p>
    <w:p w:rsidR="00327683" w:rsidRPr="00FD2FAB" w:rsidRDefault="00327683" w:rsidP="00327683">
      <w:pPr>
        <w:ind w:firstLine="709"/>
        <w:jc w:val="both"/>
      </w:pPr>
      <w:r w:rsidRPr="00FD2FAB">
        <w:t>2) рассмотрение вопроса о</w:t>
      </w:r>
      <w:r w:rsidR="00070285" w:rsidRPr="00FD2FAB">
        <w:t xml:space="preserve"> предоставлении </w:t>
      </w:r>
      <w:r w:rsidRPr="00FD2FAB">
        <w:t>муниципальной услуги;</w:t>
      </w:r>
    </w:p>
    <w:p w:rsidR="00327683" w:rsidRPr="00FD2FAB" w:rsidRDefault="00327683" w:rsidP="00327683">
      <w:pPr>
        <w:ind w:firstLine="709"/>
        <w:jc w:val="both"/>
      </w:pPr>
      <w:r w:rsidRPr="00FD2FAB">
        <w:t>3) выдача заявителю результата предоставления муниципальной услуги.</w:t>
      </w:r>
    </w:p>
    <w:p w:rsidR="00182A02" w:rsidRPr="00B14DE5" w:rsidRDefault="00182A02" w:rsidP="00182A02">
      <w:pPr>
        <w:ind w:firstLine="709"/>
        <w:jc w:val="both"/>
      </w:pPr>
      <w:r w:rsidRPr="00B14DE5">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182A02" w:rsidRPr="00443785" w:rsidRDefault="00182A02" w:rsidP="00182A02">
      <w:pPr>
        <w:ind w:firstLine="709"/>
        <w:jc w:val="both"/>
      </w:pPr>
      <w:r w:rsidRPr="00443785">
        <w:t>1) регистрация запроса заявителя о предоставлении муниципальной услуги;</w:t>
      </w:r>
    </w:p>
    <w:p w:rsidR="00182A02" w:rsidRPr="00443785" w:rsidRDefault="00182A02" w:rsidP="00182A02">
      <w:pPr>
        <w:ind w:firstLine="709"/>
        <w:jc w:val="both"/>
      </w:pPr>
      <w:r w:rsidRPr="00443785">
        <w:t>2) выдача заявителю результата предоставления муниципальной услуги.</w:t>
      </w:r>
    </w:p>
    <w:p w:rsidR="00182A02" w:rsidRPr="00B14DE5" w:rsidRDefault="00182A02" w:rsidP="00182A02">
      <w:pPr>
        <w:jc w:val="center"/>
        <w:rPr>
          <w:b/>
        </w:rPr>
      </w:pPr>
    </w:p>
    <w:p w:rsidR="00182A02" w:rsidRPr="00B14DE5" w:rsidRDefault="00182A02" w:rsidP="00182A02">
      <w:pPr>
        <w:widowControl w:val="0"/>
        <w:autoSpaceDE w:val="0"/>
        <w:autoSpaceDN w:val="0"/>
        <w:adjustRightInd w:val="0"/>
        <w:jc w:val="center"/>
        <w:outlineLvl w:val="2"/>
        <w:rPr>
          <w:b/>
        </w:rPr>
      </w:pPr>
      <w:r w:rsidRPr="00B14DE5">
        <w:rPr>
          <w:b/>
        </w:rPr>
        <w:t>1.2. Описание заявителей при предоставлении</w:t>
      </w:r>
    </w:p>
    <w:p w:rsidR="00182A02" w:rsidRPr="00B14DE5" w:rsidRDefault="00182A02" w:rsidP="00182A02">
      <w:pPr>
        <w:widowControl w:val="0"/>
        <w:autoSpaceDE w:val="0"/>
        <w:autoSpaceDN w:val="0"/>
        <w:adjustRightInd w:val="0"/>
        <w:jc w:val="center"/>
        <w:rPr>
          <w:b/>
        </w:rPr>
      </w:pPr>
      <w:r w:rsidRPr="00B14DE5">
        <w:rPr>
          <w:b/>
        </w:rPr>
        <w:t>муниципальной услуги</w:t>
      </w:r>
    </w:p>
    <w:p w:rsidR="00182A02" w:rsidRPr="00B14DE5" w:rsidRDefault="00182A02" w:rsidP="00182A02">
      <w:pPr>
        <w:jc w:val="both"/>
      </w:pPr>
      <w:r w:rsidRPr="00B14DE5">
        <w:t> </w:t>
      </w:r>
    </w:p>
    <w:p w:rsidR="00182A02" w:rsidRPr="00B14DE5" w:rsidRDefault="00182A02" w:rsidP="00182A02">
      <w:pPr>
        <w:ind w:firstLine="709"/>
        <w:jc w:val="both"/>
      </w:pPr>
      <w:r w:rsidRPr="00B14DE5">
        <w:t>4. Заявителями при предоставлении муниципальной услуги являются:</w:t>
      </w:r>
    </w:p>
    <w:p w:rsidR="00182A02" w:rsidRPr="00B14DE5" w:rsidRDefault="00182A02" w:rsidP="00182A02">
      <w:pPr>
        <w:ind w:firstLine="709"/>
        <w:jc w:val="both"/>
      </w:pPr>
      <w:r w:rsidRPr="00B14DE5">
        <w:t>1) физические лица - наниматели или собственники помещений;</w:t>
      </w:r>
    </w:p>
    <w:p w:rsidR="00182A02" w:rsidRPr="00B14DE5" w:rsidRDefault="00182A02" w:rsidP="00182A02">
      <w:pPr>
        <w:ind w:firstLine="709"/>
        <w:jc w:val="both"/>
      </w:pPr>
      <w:r w:rsidRPr="00B14DE5">
        <w:t xml:space="preserve">2) </w:t>
      </w:r>
      <w:r w:rsidRPr="00BC18C8">
        <w:t>юридические лица - собственники помещений</w:t>
      </w:r>
      <w:r w:rsidR="00BC18C8">
        <w:t>, орган государственного надзора (контроля)</w:t>
      </w:r>
      <w:r w:rsidRPr="00BC18C8">
        <w:t>.</w:t>
      </w:r>
    </w:p>
    <w:p w:rsidR="00182A02" w:rsidRPr="00B14DE5" w:rsidRDefault="00182A02" w:rsidP="00182A02">
      <w:pPr>
        <w:ind w:firstLine="709"/>
        <w:jc w:val="both"/>
      </w:pPr>
      <w:r w:rsidRPr="00B14DE5">
        <w:t>5. От имени заявителей, указанных в пункте 4 настоящего административного регламента, вправе выступать:</w:t>
      </w:r>
    </w:p>
    <w:p w:rsidR="00182A02" w:rsidRPr="00B14DE5" w:rsidRDefault="00182A02" w:rsidP="00182A02">
      <w:pPr>
        <w:ind w:firstLine="709"/>
        <w:jc w:val="both"/>
      </w:pPr>
      <w:r w:rsidRPr="00B14DE5">
        <w:t>а) законные представители юридических лиц (руководители организаций);</w:t>
      </w:r>
    </w:p>
    <w:p w:rsidR="00182A02" w:rsidRPr="00B14DE5" w:rsidRDefault="00182A02" w:rsidP="00182A02">
      <w:pPr>
        <w:ind w:firstLine="709"/>
        <w:jc w:val="both"/>
      </w:pPr>
      <w:r w:rsidRPr="00B14DE5">
        <w:t>б) законные представители физических лиц;</w:t>
      </w:r>
    </w:p>
    <w:p w:rsidR="00182A02" w:rsidRDefault="00182A02" w:rsidP="00182A02">
      <w:pPr>
        <w:ind w:firstLine="709"/>
        <w:jc w:val="both"/>
      </w:pPr>
      <w:r w:rsidRPr="00B14DE5">
        <w:t>в)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182A02" w:rsidRPr="00B14DE5" w:rsidRDefault="00182A02" w:rsidP="00182A02">
      <w:pPr>
        <w:ind w:firstLine="709"/>
        <w:jc w:val="both"/>
      </w:pPr>
      <w:r w:rsidRPr="0046167A">
        <w:t xml:space="preserve">Полномочия лиц, указанных в пункте 5 подтверждаются документами, предусмотренными законодательством Российской Федерации, которые представляются в </w:t>
      </w:r>
      <w:r>
        <w:lastRenderedPageBreak/>
        <w:t>администрацию Устьянского муниципального округа</w:t>
      </w:r>
      <w:r w:rsidRPr="0046167A">
        <w:t xml:space="preserve"> вместе с заявлением о предоставлении муниципальной услуги.</w:t>
      </w:r>
    </w:p>
    <w:p w:rsidR="00182A02" w:rsidRDefault="00182A02" w:rsidP="00182A02">
      <w:pPr>
        <w:ind w:firstLine="709"/>
        <w:jc w:val="both"/>
      </w:pPr>
      <w:r w:rsidRPr="00B14DE5">
        <w:t> </w:t>
      </w:r>
      <w:r>
        <w:t>Согласно положений частей 10 и 11 статьи 7 Федерального закона от 27.07.2010 № 210-ФЗ, в целях предоставления муниципальных услуг установление личности заявителя может осуществляться, в том числе посредством идентификац</w:t>
      </w:r>
      <w:proofErr w:type="gramStart"/>
      <w:r>
        <w:t>ии и ау</w:t>
      </w:r>
      <w:proofErr w:type="gramEnd"/>
      <w:r>
        <w:t>тентификации, которые могут осуществляться посредством:</w:t>
      </w:r>
    </w:p>
    <w:p w:rsidR="00182A02" w:rsidRDefault="00182A02" w:rsidP="00182A02">
      <w:pPr>
        <w:numPr>
          <w:ilvl w:val="0"/>
          <w:numId w:val="1"/>
        </w:numPr>
        <w:tabs>
          <w:tab w:val="left" w:pos="1134"/>
        </w:tabs>
        <w:ind w:left="0" w:firstLine="709"/>
        <w:jc w:val="both"/>
      </w:pPr>
      <w:proofErr w:type="gramStart"/>
      <w: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82A02" w:rsidRDefault="00182A02" w:rsidP="00182A02">
      <w:pPr>
        <w:numPr>
          <w:ilvl w:val="0"/>
          <w:numId w:val="1"/>
        </w:numPr>
        <w:tabs>
          <w:tab w:val="left" w:pos="1134"/>
        </w:tabs>
        <w:ind w:left="0" w:firstLine="709"/>
        <w:jc w:val="both"/>
        <w:rPr>
          <w:rFonts w:eastAsia="Calibri"/>
          <w:lang w:eastAsia="en-US"/>
        </w:rPr>
      </w:pPr>
      <w:r>
        <w:rPr>
          <w:rFonts w:eastAsia="Calibri"/>
          <w:lang w:eastAsia="en-US"/>
        </w:rPr>
        <w:t>единой системы идентификац</w:t>
      </w:r>
      <w:proofErr w:type="gramStart"/>
      <w:r>
        <w:rPr>
          <w:rFonts w:eastAsia="Calibri"/>
          <w:lang w:eastAsia="en-US"/>
        </w:rPr>
        <w:t>ии и ау</w:t>
      </w:r>
      <w:proofErr w:type="gramEnd"/>
      <w:r>
        <w:rPr>
          <w:rFonts w:eastAsia="Calibri"/>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82A02" w:rsidRPr="00B14DE5" w:rsidRDefault="00182A02" w:rsidP="00182A02">
      <w:pPr>
        <w:tabs>
          <w:tab w:val="left" w:pos="1134"/>
        </w:tabs>
        <w:ind w:left="709"/>
        <w:jc w:val="both"/>
        <w:rPr>
          <w:rFonts w:eastAsia="Calibri"/>
          <w:lang w:eastAsia="en-US"/>
        </w:rPr>
      </w:pPr>
    </w:p>
    <w:p w:rsidR="00182A02" w:rsidRPr="00B14DE5" w:rsidRDefault="00182A02" w:rsidP="00182A02">
      <w:pPr>
        <w:widowControl w:val="0"/>
        <w:autoSpaceDE w:val="0"/>
        <w:autoSpaceDN w:val="0"/>
        <w:adjustRightInd w:val="0"/>
        <w:jc w:val="center"/>
        <w:outlineLvl w:val="2"/>
        <w:rPr>
          <w:b/>
        </w:rPr>
      </w:pPr>
      <w:bookmarkStart w:id="0" w:name="Par70"/>
      <w:bookmarkEnd w:id="0"/>
      <w:r w:rsidRPr="00B14DE5">
        <w:rPr>
          <w:b/>
        </w:rPr>
        <w:t>1.3. Требования к порядку информирования о правилах</w:t>
      </w:r>
    </w:p>
    <w:p w:rsidR="00182A02" w:rsidRPr="00B14DE5" w:rsidRDefault="00182A02" w:rsidP="00182A02">
      <w:pPr>
        <w:widowControl w:val="0"/>
        <w:autoSpaceDE w:val="0"/>
        <w:autoSpaceDN w:val="0"/>
        <w:adjustRightInd w:val="0"/>
        <w:jc w:val="center"/>
        <w:rPr>
          <w:b/>
        </w:rPr>
      </w:pPr>
      <w:r w:rsidRPr="00B14DE5">
        <w:rPr>
          <w:b/>
        </w:rPr>
        <w:t>предоставления муниципальной услуги</w:t>
      </w:r>
    </w:p>
    <w:p w:rsidR="00182A02" w:rsidRPr="00B14DE5" w:rsidRDefault="00182A02" w:rsidP="00182A02">
      <w:pPr>
        <w:widowControl w:val="0"/>
        <w:autoSpaceDE w:val="0"/>
        <w:autoSpaceDN w:val="0"/>
        <w:adjustRightInd w:val="0"/>
        <w:ind w:firstLine="709"/>
        <w:jc w:val="both"/>
      </w:pPr>
    </w:p>
    <w:p w:rsidR="00182A02" w:rsidRPr="00B14DE5" w:rsidRDefault="00182A02" w:rsidP="00182A02">
      <w:pPr>
        <w:ind w:firstLine="709"/>
        <w:jc w:val="both"/>
      </w:pPr>
      <w:r w:rsidRPr="00B14DE5">
        <w:t>6. Информация о правилах предоставления муниципальной услуги может быть получена:</w:t>
      </w:r>
    </w:p>
    <w:p w:rsidR="00182A02" w:rsidRPr="00B14DE5" w:rsidRDefault="00182A02" w:rsidP="00182A02">
      <w:pPr>
        <w:ind w:firstLine="709"/>
        <w:jc w:val="both"/>
      </w:pPr>
      <w:r w:rsidRPr="00B14DE5">
        <w:t>по телефону;</w:t>
      </w:r>
    </w:p>
    <w:p w:rsidR="00182A02" w:rsidRPr="00B14DE5" w:rsidRDefault="00182A02" w:rsidP="00182A02">
      <w:pPr>
        <w:ind w:firstLine="709"/>
        <w:jc w:val="both"/>
      </w:pPr>
      <w:r w:rsidRPr="00B14DE5">
        <w:t>по электронной почте;</w:t>
      </w:r>
    </w:p>
    <w:p w:rsidR="00182A02" w:rsidRPr="00B14DE5" w:rsidRDefault="00182A02" w:rsidP="00182A02">
      <w:pPr>
        <w:ind w:firstLine="709"/>
        <w:jc w:val="both"/>
      </w:pPr>
      <w:r w:rsidRPr="00B14DE5">
        <w:t>по почте путем обращения заявителя с письменным запросом о предоставлении информации;</w:t>
      </w:r>
    </w:p>
    <w:p w:rsidR="00182A02" w:rsidRPr="00B14DE5" w:rsidRDefault="00182A02" w:rsidP="00182A02">
      <w:pPr>
        <w:ind w:firstLine="709"/>
        <w:jc w:val="both"/>
      </w:pPr>
      <w:r w:rsidRPr="00B14DE5">
        <w:t>при личном обращении заявителя;</w:t>
      </w:r>
    </w:p>
    <w:p w:rsidR="00182A02" w:rsidRPr="00B14DE5" w:rsidRDefault="00182A02" w:rsidP="00182A02">
      <w:pPr>
        <w:ind w:firstLine="709"/>
        <w:jc w:val="both"/>
      </w:pPr>
      <w:r w:rsidRPr="00B14DE5">
        <w:t xml:space="preserve">на официальном сайте администрации </w:t>
      </w:r>
      <w:r>
        <w:t>Устьянского муниципального округа Архангельской области</w:t>
      </w:r>
      <w:r w:rsidRPr="00B14DE5">
        <w:t xml:space="preserve"> в информационно-телекоммуникационной сети «Интернет»;</w:t>
      </w:r>
    </w:p>
    <w:p w:rsidR="00182A02" w:rsidRPr="00B14DE5" w:rsidRDefault="00182A02" w:rsidP="00182A02">
      <w:pPr>
        <w:ind w:firstLine="709"/>
        <w:jc w:val="both"/>
      </w:pPr>
      <w:r w:rsidRPr="00B14DE5">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82A02" w:rsidRPr="00B14DE5" w:rsidRDefault="00182A02" w:rsidP="00182A02">
      <w:pPr>
        <w:ind w:firstLine="709"/>
        <w:jc w:val="both"/>
      </w:pPr>
      <w:r w:rsidRPr="00B14DE5">
        <w:t xml:space="preserve">в помещениях </w:t>
      </w:r>
      <w:r>
        <w:t>администрации Устьянского муниципального округа</w:t>
      </w:r>
      <w:r w:rsidRPr="00B14DE5">
        <w:t xml:space="preserve"> (на информационных стендах);</w:t>
      </w:r>
    </w:p>
    <w:p w:rsidR="00182A02" w:rsidRPr="00B14DE5" w:rsidRDefault="00182A02" w:rsidP="00182A02">
      <w:pPr>
        <w:ind w:firstLine="709"/>
        <w:jc w:val="both"/>
      </w:pPr>
      <w:r w:rsidRPr="00B14DE5">
        <w:t>в многофункциональном центре предоставления государственных и муниципальных услуг и (или) привлекаемых им организациях (далее – МФЦ).</w:t>
      </w:r>
    </w:p>
    <w:p w:rsidR="00182A02" w:rsidRPr="00B14DE5" w:rsidRDefault="00182A02" w:rsidP="00182A02">
      <w:pPr>
        <w:ind w:firstLine="709"/>
        <w:jc w:val="both"/>
      </w:pPr>
      <w:r w:rsidRPr="00B14DE5">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82A02" w:rsidRPr="00B14DE5" w:rsidRDefault="00182A02" w:rsidP="00182A02">
      <w:pPr>
        <w:ind w:firstLine="709"/>
        <w:jc w:val="both"/>
      </w:pPr>
      <w:r w:rsidRPr="00B14DE5">
        <w:t>1) сообщается следующая информация:</w:t>
      </w:r>
    </w:p>
    <w:p w:rsidR="00182A02" w:rsidRPr="00B14DE5" w:rsidRDefault="00182A02" w:rsidP="00182A02">
      <w:pPr>
        <w:ind w:firstLine="709"/>
        <w:jc w:val="both"/>
      </w:pPr>
      <w:r w:rsidRPr="00B14DE5">
        <w:t xml:space="preserve">контактные данные </w:t>
      </w:r>
      <w:r>
        <w:t>администрации Устьянского муниципального округа</w:t>
      </w:r>
      <w:r w:rsidRPr="00B14DE5">
        <w:t xml:space="preserve"> (почтовый адрес, адрес официального сайта администрации в информационно-телекоммуникационной сети «Интернет», номер телефона для справок, адрес электронной почты);</w:t>
      </w:r>
    </w:p>
    <w:p w:rsidR="00182A02" w:rsidRPr="00B14DE5" w:rsidRDefault="00182A02" w:rsidP="00182A02">
      <w:pPr>
        <w:ind w:firstLine="709"/>
        <w:jc w:val="both"/>
      </w:pPr>
      <w:r w:rsidRPr="00B14DE5">
        <w:t xml:space="preserve">график работы </w:t>
      </w:r>
      <w:r>
        <w:t xml:space="preserve">администрации </w:t>
      </w:r>
      <w:r w:rsidRPr="00B14DE5">
        <w:t>с заявителями в целях оказания содействия при подаче запросов заявителей в электронной форме;</w:t>
      </w:r>
    </w:p>
    <w:p w:rsidR="00182A02" w:rsidRPr="00B14DE5" w:rsidRDefault="00182A02" w:rsidP="00182A02">
      <w:pPr>
        <w:ind w:firstLine="709"/>
        <w:jc w:val="both"/>
      </w:pPr>
      <w:r w:rsidRPr="00B14DE5">
        <w:t xml:space="preserve">график работы </w:t>
      </w:r>
      <w:r>
        <w:t xml:space="preserve">администрации </w:t>
      </w:r>
      <w:r w:rsidRPr="00B14DE5">
        <w:t>с заявителями по иным вопросам их взаимодействия;</w:t>
      </w:r>
    </w:p>
    <w:p w:rsidR="00182A02" w:rsidRPr="00B14DE5" w:rsidRDefault="00182A02" w:rsidP="00182A02">
      <w:pPr>
        <w:ind w:firstLine="709"/>
        <w:jc w:val="both"/>
      </w:pPr>
      <w:r w:rsidRPr="00B14DE5">
        <w:t xml:space="preserve">сведения о порядке досудебного (внесудебного) обжалования решений и действий (бездействия) должностных лиц, муниципальных служащих </w:t>
      </w:r>
      <w:r>
        <w:t>администрации Устьянского муниципального округа</w:t>
      </w:r>
      <w:r w:rsidRPr="00B14DE5">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82A02" w:rsidRPr="00B14DE5" w:rsidRDefault="00182A02" w:rsidP="00182A02">
      <w:pPr>
        <w:ind w:firstLine="709"/>
        <w:jc w:val="both"/>
      </w:pPr>
      <w:r w:rsidRPr="00B14DE5">
        <w:t>2) осуществляется консультирование по порядку предоставления муниципальной услуги, в том числе в электронной форме.</w:t>
      </w:r>
    </w:p>
    <w:p w:rsidR="00182A02" w:rsidRPr="00B14DE5" w:rsidRDefault="00182A02" w:rsidP="00182A02">
      <w:pPr>
        <w:ind w:firstLine="709"/>
        <w:jc w:val="both"/>
      </w:pPr>
      <w:r w:rsidRPr="00B14DE5">
        <w:lastRenderedPageBreak/>
        <w:t xml:space="preserve">Ответ на телефонный звонок должен начинаться с информации о наименовании </w:t>
      </w:r>
      <w:r>
        <w:t>администрации</w:t>
      </w:r>
      <w:r w:rsidRPr="00B14DE5">
        <w:t xml:space="preserve">, в которую позвонил гражданин, должности, фамилии, имени и отчестве принявшего телефонный звонок муниципального служащего </w:t>
      </w:r>
      <w:r>
        <w:t>администрации</w:t>
      </w:r>
      <w:r w:rsidRPr="00B14DE5">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82A02" w:rsidRPr="00B14DE5" w:rsidRDefault="00182A02" w:rsidP="00182A02">
      <w:pPr>
        <w:ind w:firstLine="709"/>
        <w:jc w:val="both"/>
      </w:pPr>
      <w:proofErr w:type="gramStart"/>
      <w:r w:rsidRPr="00B14DE5">
        <w:t xml:space="preserve">Обращения заявителей по электронной почте и их письменные запросы рассматриваются в </w:t>
      </w:r>
      <w:r>
        <w:t xml:space="preserve">администрации </w:t>
      </w:r>
      <w:r w:rsidRPr="00B14DE5">
        <w:t>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182A02" w:rsidRPr="00B14DE5" w:rsidRDefault="00182A02" w:rsidP="00182A02">
      <w:pPr>
        <w:ind w:firstLine="709"/>
        <w:jc w:val="both"/>
      </w:pPr>
      <w:r w:rsidRPr="00B14DE5">
        <w:t>8. На официальном сайте администрации в информационно-телекоммуникационной сети «Интернет» размещается следующая информация:</w:t>
      </w:r>
    </w:p>
    <w:p w:rsidR="00182A02" w:rsidRPr="00B14DE5" w:rsidRDefault="00182A02" w:rsidP="00182A02">
      <w:pPr>
        <w:ind w:firstLine="709"/>
        <w:jc w:val="both"/>
      </w:pPr>
      <w:r w:rsidRPr="00B14DE5">
        <w:t>текст настоящего административного регламента;</w:t>
      </w:r>
    </w:p>
    <w:p w:rsidR="00182A02" w:rsidRPr="00B14DE5" w:rsidRDefault="00182A02" w:rsidP="00182A02">
      <w:pPr>
        <w:ind w:firstLine="709"/>
        <w:jc w:val="both"/>
      </w:pPr>
      <w:r w:rsidRPr="00B14DE5">
        <w:t xml:space="preserve">контактные данные </w:t>
      </w:r>
      <w:r>
        <w:t>администрации</w:t>
      </w:r>
      <w:r w:rsidRPr="00B14DE5">
        <w:t>, указанные в пункте 7 настоящего административного регламента;</w:t>
      </w:r>
    </w:p>
    <w:p w:rsidR="00182A02" w:rsidRPr="00B14DE5" w:rsidRDefault="00182A02" w:rsidP="00182A02">
      <w:pPr>
        <w:ind w:firstLine="709"/>
        <w:jc w:val="both"/>
      </w:pPr>
      <w:r w:rsidRPr="00B14DE5">
        <w:t xml:space="preserve">график работы </w:t>
      </w:r>
      <w:r>
        <w:t xml:space="preserve">администрации </w:t>
      </w:r>
      <w:r w:rsidRPr="00B14DE5">
        <w:t>с заявителями в целях оказания содействия при подаче запросов заявителей в электронной форме;</w:t>
      </w:r>
    </w:p>
    <w:p w:rsidR="00182A02" w:rsidRPr="00B14DE5" w:rsidRDefault="00182A02" w:rsidP="00182A02">
      <w:pPr>
        <w:ind w:firstLine="709"/>
        <w:jc w:val="both"/>
      </w:pPr>
      <w:r w:rsidRPr="00B14DE5">
        <w:t xml:space="preserve">график работы </w:t>
      </w:r>
      <w:r>
        <w:t xml:space="preserve">администрации </w:t>
      </w:r>
      <w:r w:rsidRPr="00B14DE5">
        <w:t>с заявителями по иным вопросам их взаимодействия;</w:t>
      </w:r>
    </w:p>
    <w:p w:rsidR="00182A02" w:rsidRDefault="00182A02" w:rsidP="00182A02">
      <w:pPr>
        <w:ind w:firstLine="709"/>
        <w:jc w:val="both"/>
      </w:pPr>
      <w:r w:rsidRPr="00B14DE5">
        <w:t>образцы заполнения заявителями бланков документов;</w:t>
      </w:r>
    </w:p>
    <w:p w:rsidR="00584AD5" w:rsidRPr="00B14DE5" w:rsidRDefault="00584AD5" w:rsidP="00182A02">
      <w:pPr>
        <w:ind w:firstLine="709"/>
        <w:jc w:val="both"/>
      </w:pPr>
      <w:r>
        <w:t xml:space="preserve">перечень нормативных правовых актов в </w:t>
      </w:r>
      <w:proofErr w:type="gramStart"/>
      <w:r>
        <w:t>соответствии</w:t>
      </w:r>
      <w:proofErr w:type="gramEnd"/>
      <w:r>
        <w:t xml:space="preserve"> с которыми осуществляется предоставление муниципальной услуги;</w:t>
      </w:r>
    </w:p>
    <w:p w:rsidR="00182A02" w:rsidRPr="00B14DE5" w:rsidRDefault="00182A02" w:rsidP="00182A02">
      <w:pPr>
        <w:ind w:firstLine="709"/>
        <w:jc w:val="both"/>
      </w:pPr>
      <w:r w:rsidRPr="00B14DE5">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82A02" w:rsidRPr="00B14DE5" w:rsidRDefault="00182A02" w:rsidP="00182A02">
      <w:pPr>
        <w:ind w:firstLine="709"/>
        <w:jc w:val="both"/>
      </w:pPr>
      <w:r w:rsidRPr="00B14DE5">
        <w:t>порядок получения консультаций (справок) о предоставлении муниципальной услуги;</w:t>
      </w:r>
    </w:p>
    <w:p w:rsidR="00182A02" w:rsidRPr="00B14DE5" w:rsidRDefault="00182A02" w:rsidP="00182A02">
      <w:pPr>
        <w:ind w:firstLine="709"/>
        <w:jc w:val="both"/>
      </w:pPr>
      <w:r w:rsidRPr="00B14DE5">
        <w:t xml:space="preserve">сведения о порядке досудебного (внесудебного) обжалования решений и действий (бездействия) должностных лиц </w:t>
      </w:r>
      <w:r>
        <w:t>администрации Устьянского муниципального округа</w:t>
      </w:r>
      <w:r w:rsidRPr="00B14DE5">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82A02" w:rsidRPr="00B14DE5" w:rsidRDefault="00182A02" w:rsidP="00182A02">
      <w:pPr>
        <w:ind w:firstLine="709"/>
        <w:jc w:val="both"/>
      </w:pPr>
      <w:r w:rsidRPr="00B14DE5">
        <w:t>9. На Архангельском региональном портале государственных и муниципальных услуг (функций) размещаются:</w:t>
      </w:r>
    </w:p>
    <w:p w:rsidR="00182A02" w:rsidRPr="00B14DE5" w:rsidRDefault="00182A02" w:rsidP="00182A02">
      <w:pPr>
        <w:ind w:firstLine="709"/>
        <w:jc w:val="both"/>
      </w:pPr>
      <w:r w:rsidRPr="00B14DE5">
        <w:t>информация, указанная в пункте 8 настоящего административного регламента;</w:t>
      </w:r>
    </w:p>
    <w:p w:rsidR="00182A02" w:rsidRPr="00B14DE5" w:rsidRDefault="00182A02" w:rsidP="00182A02">
      <w:pPr>
        <w:ind w:firstLine="709"/>
        <w:jc w:val="both"/>
      </w:pPr>
      <w:r w:rsidRPr="00B14DE5">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82A02" w:rsidRPr="00B14DE5" w:rsidRDefault="00182A02" w:rsidP="00182A02">
      <w:pPr>
        <w:ind w:firstLine="709"/>
        <w:jc w:val="both"/>
      </w:pPr>
      <w:r w:rsidRPr="00B14DE5">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182A02" w:rsidRPr="00B14DE5" w:rsidRDefault="00182A02" w:rsidP="00182A02">
      <w:pPr>
        <w:ind w:firstLine="709"/>
        <w:jc w:val="both"/>
      </w:pPr>
      <w:r w:rsidRPr="00B14DE5">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w:t>
      </w:r>
      <w:r w:rsidRPr="00B14DE5">
        <w:lastRenderedPageBreak/>
        <w:t>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82A02" w:rsidRPr="00B14DE5" w:rsidRDefault="00182A02" w:rsidP="00182A02">
      <w:pPr>
        <w:ind w:firstLine="720"/>
        <w:jc w:val="both"/>
      </w:pPr>
    </w:p>
    <w:p w:rsidR="00182A02" w:rsidRDefault="00182A02" w:rsidP="00182A02">
      <w:pPr>
        <w:jc w:val="center"/>
        <w:rPr>
          <w:b/>
        </w:rPr>
      </w:pPr>
      <w:r w:rsidRPr="00B14DE5">
        <w:rPr>
          <w:b/>
        </w:rPr>
        <w:t>Раздел II. Стандарт предоставления муниципальной услуги</w:t>
      </w:r>
    </w:p>
    <w:p w:rsidR="00182A02" w:rsidRPr="00B14DE5" w:rsidRDefault="00182A02" w:rsidP="00182A02">
      <w:pPr>
        <w:jc w:val="center"/>
        <w:rPr>
          <w:b/>
        </w:rPr>
      </w:pPr>
    </w:p>
    <w:p w:rsidR="00182A02" w:rsidRPr="00B14DE5" w:rsidRDefault="00182A02" w:rsidP="00182A02">
      <w:pPr>
        <w:ind w:firstLine="709"/>
        <w:jc w:val="both"/>
      </w:pPr>
      <w:r w:rsidRPr="00B14DE5">
        <w:t>11.  Полное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 xml:space="preserve"> </w:t>
      </w:r>
      <w:r w:rsidRPr="00443785">
        <w:t>на территори</w:t>
      </w:r>
      <w:r>
        <w:t>и Устьянского муниципального округа</w:t>
      </w:r>
      <w:r w:rsidRPr="00443785">
        <w:t xml:space="preserve"> Архангельской области</w:t>
      </w:r>
      <w:r>
        <w:t>»</w:t>
      </w:r>
      <w:r w:rsidRPr="00B14DE5">
        <w:t>.</w:t>
      </w:r>
    </w:p>
    <w:p w:rsidR="00182A02" w:rsidRPr="00443785" w:rsidRDefault="00182A02" w:rsidP="00182A02">
      <w:pPr>
        <w:ind w:firstLine="709"/>
        <w:jc w:val="both"/>
      </w:pPr>
      <w:r w:rsidRPr="00443785">
        <w:t xml:space="preserve">12. Муниципальная услуга предоставляется администрацией </w:t>
      </w:r>
      <w:r>
        <w:t>Устьянского муниципального округа Архангельской области</w:t>
      </w:r>
      <w:r w:rsidRPr="00443785">
        <w:t>.</w:t>
      </w:r>
    </w:p>
    <w:p w:rsidR="00182A02" w:rsidRPr="00443785" w:rsidRDefault="00182A02" w:rsidP="00182A02">
      <w:pPr>
        <w:ind w:firstLine="709"/>
        <w:jc w:val="both"/>
      </w:pPr>
      <w:r w:rsidRPr="00443785">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182A02" w:rsidRPr="00443785" w:rsidRDefault="00182A02" w:rsidP="00182A02">
      <w:pPr>
        <w:jc w:val="both"/>
      </w:pPr>
      <w:r w:rsidRPr="00443785">
        <w:t> </w:t>
      </w:r>
    </w:p>
    <w:p w:rsidR="00182A02" w:rsidRPr="00B14DE5" w:rsidRDefault="00182A02" w:rsidP="00182A02">
      <w:pPr>
        <w:widowControl w:val="0"/>
        <w:autoSpaceDE w:val="0"/>
        <w:autoSpaceDN w:val="0"/>
        <w:adjustRightInd w:val="0"/>
        <w:jc w:val="center"/>
        <w:outlineLvl w:val="2"/>
        <w:rPr>
          <w:b/>
        </w:rPr>
      </w:pPr>
      <w:r w:rsidRPr="00B14DE5">
        <w:rPr>
          <w:b/>
        </w:rPr>
        <w:t>2.1. Перечень документов, необходимых для предоставления</w:t>
      </w:r>
      <w:r>
        <w:rPr>
          <w:b/>
        </w:rPr>
        <w:t xml:space="preserve"> </w:t>
      </w:r>
      <w:r w:rsidRPr="00B14DE5">
        <w:rPr>
          <w:b/>
        </w:rPr>
        <w:t>муниципальной услуги</w:t>
      </w:r>
    </w:p>
    <w:p w:rsidR="00182A02" w:rsidRPr="00B14DE5" w:rsidRDefault="00182A02" w:rsidP="00182A02">
      <w:pPr>
        <w:ind w:firstLine="709"/>
        <w:jc w:val="both"/>
      </w:pPr>
    </w:p>
    <w:p w:rsidR="00182A02" w:rsidRPr="00B14DE5" w:rsidRDefault="00182A02" w:rsidP="00182A02">
      <w:pPr>
        <w:ind w:firstLine="720"/>
        <w:jc w:val="both"/>
      </w:pPr>
      <w:r w:rsidRPr="00B14DE5">
        <w:t>14. Для получения муниципальной услуги заявитель представляет (далее также – запрос заявителя):</w:t>
      </w:r>
    </w:p>
    <w:p w:rsidR="00182A02" w:rsidRPr="00B14DE5" w:rsidRDefault="00182A02" w:rsidP="00182A02">
      <w:pPr>
        <w:autoSpaceDE w:val="0"/>
        <w:autoSpaceDN w:val="0"/>
        <w:adjustRightInd w:val="0"/>
        <w:ind w:firstLine="709"/>
        <w:jc w:val="both"/>
      </w:pPr>
      <w:r w:rsidRPr="00B14DE5">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82A02" w:rsidRPr="00B14DE5" w:rsidRDefault="00182A02" w:rsidP="00182A02">
      <w:pPr>
        <w:autoSpaceDE w:val="0"/>
        <w:autoSpaceDN w:val="0"/>
        <w:adjustRightInd w:val="0"/>
        <w:ind w:firstLine="709"/>
        <w:jc w:val="both"/>
      </w:pPr>
      <w:r w:rsidRPr="00B14DE5">
        <w:t>б) копи</w:t>
      </w:r>
      <w:r>
        <w:t>ю</w:t>
      </w:r>
      <w:r w:rsidRPr="00B14DE5">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82A02" w:rsidRPr="00B14DE5" w:rsidRDefault="00182A02" w:rsidP="00182A02">
      <w:pPr>
        <w:autoSpaceDE w:val="0"/>
        <w:autoSpaceDN w:val="0"/>
        <w:adjustRightInd w:val="0"/>
        <w:ind w:firstLine="709"/>
        <w:jc w:val="both"/>
      </w:pPr>
      <w:r w:rsidRPr="00B14DE5">
        <w:t xml:space="preserve">в) копии правоустанавливающих документов на жилое помещение, право на которое не зарегистрировано в Едином государственном реестре </w:t>
      </w:r>
      <w:r w:rsidR="001D14AE">
        <w:t>недвижимости</w:t>
      </w:r>
      <w:r w:rsidRPr="00B14DE5">
        <w:t>;</w:t>
      </w:r>
    </w:p>
    <w:p w:rsidR="00182A02" w:rsidRPr="00B14DE5" w:rsidRDefault="00182A02" w:rsidP="00182A02">
      <w:pPr>
        <w:autoSpaceDE w:val="0"/>
        <w:autoSpaceDN w:val="0"/>
        <w:adjustRightInd w:val="0"/>
        <w:ind w:firstLine="709"/>
        <w:jc w:val="both"/>
      </w:pPr>
      <w:r w:rsidRPr="00B14DE5">
        <w:t>г) в отношении нежилого помещения для признания его в дальнейшем жилым помещением - проект реконструкции нежилого помещения;</w:t>
      </w:r>
    </w:p>
    <w:p w:rsidR="00182A02" w:rsidRPr="00B14DE5" w:rsidRDefault="00182A02" w:rsidP="00182A02">
      <w:pPr>
        <w:autoSpaceDE w:val="0"/>
        <w:autoSpaceDN w:val="0"/>
        <w:adjustRightInd w:val="0"/>
        <w:ind w:firstLine="709"/>
        <w:jc w:val="both"/>
      </w:pPr>
      <w:proofErr w:type="spellStart"/>
      <w:r w:rsidRPr="00B14DE5">
        <w:t>д</w:t>
      </w:r>
      <w:proofErr w:type="spellEnd"/>
      <w:r w:rsidRPr="00B14DE5">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82A02" w:rsidRPr="00B14DE5" w:rsidRDefault="00182A02" w:rsidP="00182A02">
      <w:pPr>
        <w:autoSpaceDE w:val="0"/>
        <w:autoSpaceDN w:val="0"/>
        <w:adjustRightInd w:val="0"/>
        <w:ind w:firstLine="709"/>
        <w:jc w:val="both"/>
      </w:pPr>
      <w:proofErr w:type="gramStart"/>
      <w:r w:rsidRPr="00B14DE5">
        <w:t xml:space="preserve">е) заключение </w:t>
      </w:r>
      <w:r>
        <w:t>специализированной</w:t>
      </w:r>
      <w:r w:rsidRPr="00B14DE5">
        <w:t xml:space="preserve"> организации по результатам обследования элементов ограждающих и несущих конструкций жилого помещения - в случае, если в соответствии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t>, утвержденным постановлением Правительства Российской</w:t>
      </w:r>
      <w:r w:rsidR="00584AD5">
        <w:t xml:space="preserve"> Федерации от 28 января </w:t>
      </w:r>
      <w:r>
        <w:t>2006 года № 47</w:t>
      </w:r>
      <w:r w:rsidRPr="00B14DE5">
        <w:t xml:space="preserve"> (далее - Положение) предоставление такого заключения является необходимым для принятия решения</w:t>
      </w:r>
      <w:proofErr w:type="gramEnd"/>
      <w:r w:rsidRPr="00B14DE5">
        <w:t xml:space="preserve"> о признании жилого помещения соответствующим (не соответствующим) установленным в Положении требованиям;</w:t>
      </w:r>
    </w:p>
    <w:p w:rsidR="00182A02" w:rsidRDefault="00182A02" w:rsidP="00182A02">
      <w:pPr>
        <w:autoSpaceDE w:val="0"/>
        <w:autoSpaceDN w:val="0"/>
        <w:adjustRightInd w:val="0"/>
        <w:ind w:firstLine="709"/>
        <w:jc w:val="both"/>
      </w:pPr>
      <w:r w:rsidRPr="00B14DE5">
        <w:t>ж) заявления, письма, жалобы граждан на неудовлетворительные условия проживания - по усмотрению заявителя.</w:t>
      </w:r>
    </w:p>
    <w:p w:rsidR="00BC18C8" w:rsidRDefault="00BC18C8" w:rsidP="00182A02">
      <w:pPr>
        <w:autoSpaceDE w:val="0"/>
        <w:autoSpaceDN w:val="0"/>
        <w:adjustRightInd w:val="0"/>
        <w:ind w:firstLine="709"/>
        <w:jc w:val="both"/>
      </w:pPr>
      <w: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t>рассмотрения</w:t>
      </w:r>
      <w:proofErr w:type="gramEnd"/>
      <w:r>
        <w:t xml:space="preserve"> которого комиссия предлагает собственнику помещения представить документы, указанные в пункте 14 Регламента.</w:t>
      </w:r>
    </w:p>
    <w:p w:rsidR="00FD2FAB" w:rsidRPr="00B14DE5" w:rsidRDefault="00FD2FAB" w:rsidP="00182A02">
      <w:pPr>
        <w:autoSpaceDE w:val="0"/>
        <w:autoSpaceDN w:val="0"/>
        <w:adjustRightInd w:val="0"/>
        <w:ind w:firstLine="709"/>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82A02" w:rsidRPr="00A50AF9" w:rsidRDefault="00182A02" w:rsidP="00182A02">
      <w:pPr>
        <w:ind w:firstLine="720"/>
        <w:jc w:val="both"/>
      </w:pPr>
      <w:r w:rsidRPr="00A50AF9">
        <w:lastRenderedPageBreak/>
        <w:t>15. Для получения муниципальной услуги заявитель вправе по собственной инициативе представить:</w:t>
      </w:r>
    </w:p>
    <w:p w:rsidR="00182A02" w:rsidRPr="00A50AF9" w:rsidRDefault="00182A02" w:rsidP="00182A02">
      <w:pPr>
        <w:ind w:firstLine="709"/>
        <w:jc w:val="both"/>
      </w:pPr>
      <w:r w:rsidRPr="00A50AF9">
        <w:t>а) сведения из Единого государственного реестра недвижимости;</w:t>
      </w:r>
    </w:p>
    <w:p w:rsidR="00182A02" w:rsidRPr="00A50AF9" w:rsidRDefault="00182A02" w:rsidP="00182A02">
      <w:pPr>
        <w:ind w:firstLine="709"/>
        <w:jc w:val="both"/>
      </w:pPr>
      <w:r w:rsidRPr="00A50AF9">
        <w:t>б) технический паспорт жилого помещения, а для нежилых помещений - технический план;</w:t>
      </w:r>
    </w:p>
    <w:p w:rsidR="00182A02" w:rsidRDefault="00182A02" w:rsidP="00182A02">
      <w:pPr>
        <w:ind w:firstLine="709"/>
        <w:jc w:val="both"/>
      </w:pPr>
      <w:r w:rsidRPr="00A50AF9">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9" w:history="1">
        <w:r w:rsidRPr="00A50AF9">
          <w:t>абзацем третьим пункта 44</w:t>
        </w:r>
      </w:hyperlink>
      <w:r w:rsidRPr="00A50AF9">
        <w:t xml:space="preserve"> Положения признано необходимым для принятия решения о признании жилого помещения соответствующим (</w:t>
      </w:r>
      <w:r w:rsidRPr="00143548">
        <w:t>не соответствующим) установленным в Положении требованиям.</w:t>
      </w:r>
      <w:r>
        <w:t xml:space="preserve"> </w:t>
      </w:r>
    </w:p>
    <w:p w:rsidR="00182A02" w:rsidRPr="00143548" w:rsidRDefault="00182A02" w:rsidP="00182A02">
      <w:pPr>
        <w:ind w:firstLine="709"/>
        <w:jc w:val="both"/>
      </w:pPr>
      <w:r w:rsidRPr="00143548">
        <w:t>16. Если заявитель не представил по собственной инициативе документы, указанные в пункте 15 настоящего административного регламента, администрация Устьянского муниципального округа должна самостоятельно запросить их путем направления</w:t>
      </w:r>
      <w:r>
        <w:t xml:space="preserve"> </w:t>
      </w:r>
      <w:r w:rsidRPr="00143548">
        <w:t xml:space="preserve">межведомственных информационных запросов в порядке, предусмотренном разделом </w:t>
      </w:r>
      <w:r w:rsidRPr="00143548">
        <w:rPr>
          <w:lang w:val="en-US"/>
        </w:rPr>
        <w:t>III</w:t>
      </w:r>
      <w:r w:rsidRPr="00143548">
        <w:t xml:space="preserve"> настоящего административного регламента.</w:t>
      </w:r>
    </w:p>
    <w:p w:rsidR="00182A02" w:rsidRPr="00B14DE5" w:rsidRDefault="00182A02" w:rsidP="00182A02">
      <w:pPr>
        <w:ind w:firstLine="720"/>
        <w:jc w:val="both"/>
        <w:rPr>
          <w:color w:val="FF0000"/>
        </w:rPr>
      </w:pPr>
      <w:r w:rsidRPr="00B14DE5">
        <w:t>17. Заявление, предусмотренное подпунктом «а» пункта 14, составляются по форме, установленной в приложении № 1 к настоящему административному регламенту.</w:t>
      </w:r>
    </w:p>
    <w:p w:rsidR="00182A02" w:rsidRPr="00B14DE5" w:rsidRDefault="00182A02" w:rsidP="00182A02">
      <w:pPr>
        <w:autoSpaceDE w:val="0"/>
        <w:autoSpaceDN w:val="0"/>
        <w:adjustRightInd w:val="0"/>
        <w:ind w:firstLine="709"/>
        <w:jc w:val="both"/>
      </w:pPr>
      <w:r w:rsidRPr="00B14DE5">
        <w:t xml:space="preserve">18. </w:t>
      </w:r>
      <w:r w:rsidRPr="00A50AF9">
        <w:t>Копии документов должны</w:t>
      </w:r>
      <w:r w:rsidRPr="00B14DE5">
        <w:t xml:space="preserve"> полностью соответствовать оригиналам документов. Электронные документы представляются в формате </w:t>
      </w:r>
      <w:proofErr w:type="spellStart"/>
      <w:r w:rsidRPr="00B14DE5">
        <w:t>zip</w:t>
      </w:r>
      <w:proofErr w:type="spellEnd"/>
      <w:r w:rsidRPr="00B14DE5">
        <w:t xml:space="preserve">, </w:t>
      </w:r>
      <w:proofErr w:type="spellStart"/>
      <w:r w:rsidRPr="00B14DE5">
        <w:t>rar</w:t>
      </w:r>
      <w:proofErr w:type="spellEnd"/>
      <w:r w:rsidRPr="00B14DE5">
        <w:t xml:space="preserve"> размером не более 5 Мбайт и должны полностью соответствовать документам на бумажном носителе.</w:t>
      </w:r>
    </w:p>
    <w:p w:rsidR="00182A02" w:rsidRPr="00B14DE5" w:rsidRDefault="00182A02" w:rsidP="00182A02">
      <w:pPr>
        <w:widowControl w:val="0"/>
        <w:autoSpaceDE w:val="0"/>
        <w:autoSpaceDN w:val="0"/>
        <w:adjustRightInd w:val="0"/>
        <w:ind w:firstLine="709"/>
        <w:jc w:val="both"/>
      </w:pPr>
      <w:r w:rsidRPr="00B14DE5">
        <w:t>19. Документы, предусмотренные настоящим подразделом, представляются одним из следующих способов:</w:t>
      </w:r>
    </w:p>
    <w:p w:rsidR="00182A02" w:rsidRPr="00B14DE5" w:rsidRDefault="00182A02" w:rsidP="00182A02">
      <w:pPr>
        <w:widowControl w:val="0"/>
        <w:autoSpaceDE w:val="0"/>
        <w:autoSpaceDN w:val="0"/>
        <w:adjustRightInd w:val="0"/>
        <w:ind w:firstLine="709"/>
        <w:jc w:val="both"/>
      </w:pPr>
      <w:r w:rsidRPr="00B14DE5">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182A02" w:rsidRPr="00B14DE5" w:rsidRDefault="00182A02" w:rsidP="00182A02">
      <w:pPr>
        <w:widowControl w:val="0"/>
        <w:autoSpaceDE w:val="0"/>
        <w:autoSpaceDN w:val="0"/>
        <w:adjustRightInd w:val="0"/>
        <w:ind w:firstLine="709"/>
        <w:jc w:val="both"/>
      </w:pPr>
      <w:r w:rsidRPr="00B14DE5">
        <w:t>направляются заказным почтовым отправлением с описью вложения в администрацию;</w:t>
      </w:r>
    </w:p>
    <w:p w:rsidR="00182A02" w:rsidRPr="00B14DE5" w:rsidRDefault="00182A02" w:rsidP="00182A02">
      <w:pPr>
        <w:widowControl w:val="0"/>
        <w:autoSpaceDE w:val="0"/>
        <w:autoSpaceDN w:val="0"/>
        <w:adjustRightInd w:val="0"/>
        <w:ind w:firstLine="709"/>
        <w:jc w:val="both"/>
      </w:pPr>
      <w:r w:rsidRPr="00B14DE5">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182A02" w:rsidRPr="00B14DE5" w:rsidRDefault="00182A02" w:rsidP="00182A02">
      <w:pPr>
        <w:jc w:val="both"/>
      </w:pPr>
      <w:bookmarkStart w:id="1" w:name="Par159"/>
      <w:bookmarkEnd w:id="1"/>
      <w:r w:rsidRPr="00B14DE5">
        <w:t> </w:t>
      </w:r>
    </w:p>
    <w:p w:rsidR="00182A02" w:rsidRPr="00B14DE5" w:rsidRDefault="00182A02" w:rsidP="00182A02">
      <w:pPr>
        <w:widowControl w:val="0"/>
        <w:autoSpaceDE w:val="0"/>
        <w:autoSpaceDN w:val="0"/>
        <w:adjustRightInd w:val="0"/>
        <w:jc w:val="center"/>
        <w:outlineLvl w:val="2"/>
        <w:rPr>
          <w:rFonts w:eastAsia="Calibri"/>
          <w:b/>
          <w:lang w:eastAsia="en-US"/>
        </w:rPr>
      </w:pPr>
      <w:r w:rsidRPr="00B14DE5">
        <w:rPr>
          <w:rFonts w:eastAsia="Calibri"/>
          <w:b/>
          <w:lang w:eastAsia="en-US"/>
        </w:rPr>
        <w:t>2.2. Основания для отказа в приеме документов,</w:t>
      </w:r>
    </w:p>
    <w:p w:rsidR="009848D3" w:rsidRDefault="00182A02" w:rsidP="00182A02">
      <w:pPr>
        <w:widowControl w:val="0"/>
        <w:autoSpaceDE w:val="0"/>
        <w:autoSpaceDN w:val="0"/>
        <w:adjustRightInd w:val="0"/>
        <w:jc w:val="center"/>
        <w:rPr>
          <w:rFonts w:eastAsia="Calibri"/>
          <w:b/>
          <w:lang w:eastAsia="en-US"/>
        </w:rPr>
      </w:pPr>
      <w:proofErr w:type="gramStart"/>
      <w:r w:rsidRPr="00B14DE5">
        <w:rPr>
          <w:rFonts w:eastAsia="Calibri"/>
          <w:b/>
          <w:lang w:eastAsia="en-US"/>
        </w:rPr>
        <w:t>необходимых</w:t>
      </w:r>
      <w:proofErr w:type="gramEnd"/>
      <w:r w:rsidRPr="00B14DE5">
        <w:rPr>
          <w:rFonts w:eastAsia="Calibri"/>
          <w:b/>
          <w:lang w:eastAsia="en-US"/>
        </w:rPr>
        <w:t xml:space="preserve"> для предоставления муниципальной услуги</w:t>
      </w:r>
      <w:r w:rsidR="009848D3">
        <w:rPr>
          <w:rFonts w:eastAsia="Calibri"/>
          <w:b/>
          <w:lang w:eastAsia="en-US"/>
        </w:rPr>
        <w:t xml:space="preserve">, </w:t>
      </w:r>
    </w:p>
    <w:p w:rsidR="00182A02" w:rsidRPr="00B14DE5" w:rsidRDefault="009848D3" w:rsidP="00182A02">
      <w:pPr>
        <w:widowControl w:val="0"/>
        <w:autoSpaceDE w:val="0"/>
        <w:autoSpaceDN w:val="0"/>
        <w:adjustRightInd w:val="0"/>
        <w:jc w:val="center"/>
        <w:rPr>
          <w:rFonts w:eastAsia="Calibri"/>
          <w:b/>
          <w:lang w:eastAsia="en-US"/>
        </w:rPr>
      </w:pPr>
      <w:r>
        <w:rPr>
          <w:rFonts w:eastAsia="Calibri"/>
          <w:b/>
          <w:lang w:eastAsia="en-US"/>
        </w:rPr>
        <w:t>возвращения без рассмотрения заявления</w:t>
      </w:r>
    </w:p>
    <w:p w:rsidR="00182A02" w:rsidRPr="00A50AF9" w:rsidRDefault="00182A02" w:rsidP="00182A02">
      <w:pPr>
        <w:ind w:firstLine="709"/>
        <w:jc w:val="both"/>
      </w:pPr>
    </w:p>
    <w:p w:rsidR="00182A02" w:rsidRPr="00B14DE5" w:rsidRDefault="00182A02" w:rsidP="00182A02">
      <w:pPr>
        <w:autoSpaceDE w:val="0"/>
        <w:autoSpaceDN w:val="0"/>
        <w:adjustRightInd w:val="0"/>
        <w:ind w:firstLine="709"/>
        <w:jc w:val="both"/>
      </w:pPr>
      <w:r w:rsidRPr="00A50AF9">
        <w:t>20.</w:t>
      </w:r>
      <w:r w:rsidRPr="00B14DE5">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182A02" w:rsidRPr="00B14DE5" w:rsidRDefault="00182A02" w:rsidP="00182A02">
      <w:pPr>
        <w:autoSpaceDE w:val="0"/>
        <w:autoSpaceDN w:val="0"/>
        <w:adjustRightInd w:val="0"/>
        <w:ind w:firstLine="709"/>
        <w:jc w:val="both"/>
      </w:pPr>
      <w:r w:rsidRPr="00B14DE5">
        <w:t>1) лицо, подающее документы, не относится к числу заявителей в соответствии с пунктами 4 – 5 настоящего административного регламента;</w:t>
      </w:r>
    </w:p>
    <w:p w:rsidR="00182A02" w:rsidRPr="00B14DE5" w:rsidRDefault="00182A02" w:rsidP="00182A02">
      <w:pPr>
        <w:autoSpaceDE w:val="0"/>
        <w:autoSpaceDN w:val="0"/>
        <w:adjustRightInd w:val="0"/>
        <w:ind w:firstLine="709"/>
        <w:jc w:val="both"/>
      </w:pPr>
      <w:r w:rsidRPr="00205099">
        <w:t>2) заявитель представил документы, оформление и (или) способ представления которых не соответствует установленным требованиям (</w:t>
      </w:r>
      <w:r w:rsidRPr="00205099">
        <w:rPr>
          <w:color w:val="000000"/>
        </w:rPr>
        <w:t>пункты 17, 18 и 19</w:t>
      </w:r>
      <w:r w:rsidRPr="00205099">
        <w:t xml:space="preserve"> настоящего административного регламента);</w:t>
      </w:r>
    </w:p>
    <w:p w:rsidR="00182A02" w:rsidRPr="00B14DE5" w:rsidRDefault="00182A02" w:rsidP="00182A02">
      <w:pPr>
        <w:autoSpaceDE w:val="0"/>
        <w:autoSpaceDN w:val="0"/>
        <w:adjustRightInd w:val="0"/>
        <w:ind w:firstLine="709"/>
        <w:jc w:val="both"/>
      </w:pPr>
      <w:r>
        <w:t xml:space="preserve">3) представление </w:t>
      </w:r>
      <w:r w:rsidRPr="00B14DE5">
        <w:t>документов в ненадлежащий орган.</w:t>
      </w:r>
    </w:p>
    <w:p w:rsidR="00182A02" w:rsidRDefault="00182A02" w:rsidP="00182A02">
      <w:pPr>
        <w:autoSpaceDE w:val="0"/>
        <w:autoSpaceDN w:val="0"/>
        <w:adjustRightInd w:val="0"/>
        <w:ind w:firstLine="709"/>
        <w:jc w:val="both"/>
      </w:pPr>
      <w:r w:rsidRPr="00B14DE5">
        <w:t xml:space="preserve">21. </w:t>
      </w:r>
      <w:proofErr w:type="gramStart"/>
      <w:r w:rsidRPr="00B14DE5">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w:t>
      </w:r>
      <w:r w:rsidRPr="00B14DE5">
        <w:lastRenderedPageBreak/>
        <w:t xml:space="preserve">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w:t>
      </w:r>
      <w:r>
        <w:t>Устьянского муниципального округа</w:t>
      </w:r>
      <w:r w:rsidRPr="00B14DE5">
        <w:t xml:space="preserve"> в информационно-телекоммуникационной</w:t>
      </w:r>
      <w:r>
        <w:t xml:space="preserve"> сети </w:t>
      </w:r>
      <w:r w:rsidRPr="00B14DE5">
        <w:t>«Интернет».</w:t>
      </w:r>
      <w:proofErr w:type="gramEnd"/>
    </w:p>
    <w:p w:rsidR="009848D3" w:rsidRPr="00B14DE5" w:rsidRDefault="00653232" w:rsidP="00182A02">
      <w:pPr>
        <w:autoSpaceDE w:val="0"/>
        <w:autoSpaceDN w:val="0"/>
        <w:adjustRightInd w:val="0"/>
        <w:ind w:firstLine="709"/>
        <w:jc w:val="both"/>
      </w:pPr>
      <w:r>
        <w:t xml:space="preserve">22. </w:t>
      </w:r>
      <w:proofErr w:type="gramStart"/>
      <w:r w:rsidR="009848D3">
        <w:t>В случае непредставления заявителем документов, предусмотренных пунктом 14-15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30 календарных дней с даты регистрации.</w:t>
      </w:r>
      <w:proofErr w:type="gramEnd"/>
    </w:p>
    <w:p w:rsidR="00182A02" w:rsidRPr="00B14DE5" w:rsidRDefault="00182A02" w:rsidP="00182A02">
      <w:pPr>
        <w:ind w:firstLine="709"/>
        <w:jc w:val="both"/>
      </w:pPr>
    </w:p>
    <w:p w:rsidR="00182A02" w:rsidRPr="00B14DE5" w:rsidRDefault="00182A02" w:rsidP="00182A02">
      <w:pPr>
        <w:jc w:val="center"/>
        <w:rPr>
          <w:b/>
        </w:rPr>
      </w:pPr>
      <w:r w:rsidRPr="00B14DE5">
        <w:rPr>
          <w:b/>
        </w:rPr>
        <w:t>2.3. Сроки при предоставлении муниципальной услуги</w:t>
      </w:r>
    </w:p>
    <w:p w:rsidR="00182A02" w:rsidRPr="00B14DE5" w:rsidRDefault="00182A02" w:rsidP="00182A02">
      <w:pPr>
        <w:ind w:firstLine="709"/>
        <w:jc w:val="both"/>
      </w:pPr>
    </w:p>
    <w:p w:rsidR="00182A02" w:rsidRPr="00B14DE5" w:rsidRDefault="00653232" w:rsidP="00182A02">
      <w:pPr>
        <w:ind w:firstLine="709"/>
        <w:jc w:val="both"/>
      </w:pPr>
      <w:r>
        <w:t>23</w:t>
      </w:r>
      <w:r w:rsidR="00182A02" w:rsidRPr="00A50AF9">
        <w:t>. Сроки</w:t>
      </w:r>
      <w:r w:rsidR="00182A02" w:rsidRPr="00B14DE5">
        <w:t xml:space="preserve"> выполнения отдельных административных процедур и действий:</w:t>
      </w:r>
    </w:p>
    <w:p w:rsidR="00182A02" w:rsidRPr="00B14DE5" w:rsidRDefault="00182A02" w:rsidP="00182A02">
      <w:pPr>
        <w:ind w:firstLine="709"/>
        <w:jc w:val="both"/>
      </w:pPr>
      <w:r w:rsidRPr="00B14DE5">
        <w:t>1) регистрация запроса заявителя:</w:t>
      </w:r>
    </w:p>
    <w:p w:rsidR="00182A02" w:rsidRPr="00B14DE5" w:rsidRDefault="00182A02" w:rsidP="00182A02">
      <w:pPr>
        <w:ind w:firstLine="709"/>
        <w:jc w:val="both"/>
      </w:pPr>
      <w:r w:rsidRPr="00B14DE5">
        <w:t>при поступлении запроса заявителя в электронной форме – до 8 часов с момента поступления запроса заявителя (начала рабочего дня – в отношении запросов заявителей, поступивших во внерабочее время);</w:t>
      </w:r>
    </w:p>
    <w:p w:rsidR="00182A02" w:rsidRDefault="00182A02" w:rsidP="00182A02">
      <w:pPr>
        <w:ind w:firstLine="709"/>
        <w:jc w:val="both"/>
      </w:pPr>
      <w:r w:rsidRPr="00B14DE5">
        <w:t>при поступлении запроса заявителя иным способом – до 1 дня с момента поступления запроса заявителя;</w:t>
      </w:r>
    </w:p>
    <w:p w:rsidR="0014519B" w:rsidRPr="00B14DE5" w:rsidRDefault="0014519B" w:rsidP="00182A02">
      <w:pPr>
        <w:ind w:firstLine="709"/>
        <w:jc w:val="both"/>
      </w:pPr>
      <w:r w:rsidRPr="00B14DE5">
        <w:t>выдача уведомления об отказе в приеме документов, необходимых для предоставления муниципальной услуги</w:t>
      </w:r>
      <w:r>
        <w:t xml:space="preserve"> – 3 календарных дня с момента регистрации запроса заявителя;</w:t>
      </w:r>
    </w:p>
    <w:p w:rsidR="00182A02" w:rsidRPr="00B14DE5" w:rsidRDefault="00182A02" w:rsidP="00182A02">
      <w:pPr>
        <w:ind w:firstLine="709"/>
        <w:jc w:val="both"/>
      </w:pPr>
      <w:r w:rsidRPr="00B14DE5">
        <w:t xml:space="preserve">2) </w:t>
      </w:r>
      <w:r w:rsidR="00070285">
        <w:t xml:space="preserve">рассмотрение вопроса </w:t>
      </w:r>
      <w:r w:rsidRPr="00B14DE5">
        <w:t>о предоставлении муниципальной услуги</w:t>
      </w:r>
      <w:r w:rsidR="00070285">
        <w:t xml:space="preserve"> –</w:t>
      </w:r>
      <w:r w:rsidRPr="00B14DE5">
        <w:t xml:space="preserve"> </w:t>
      </w:r>
      <w:r w:rsidR="00070285" w:rsidRPr="00070285">
        <w:t>2</w:t>
      </w:r>
      <w:r w:rsidR="00B1228B">
        <w:t>5</w:t>
      </w:r>
      <w:r w:rsidRPr="00B14DE5">
        <w:t xml:space="preserve"> календарн</w:t>
      </w:r>
      <w:r w:rsidR="00C65D17">
        <w:t>ых</w:t>
      </w:r>
      <w:r w:rsidRPr="00B14DE5">
        <w:t xml:space="preserve"> дн</w:t>
      </w:r>
      <w:r w:rsidR="00DA02D0">
        <w:t>ей</w:t>
      </w:r>
      <w:r w:rsidRPr="00B14DE5">
        <w:t>;</w:t>
      </w:r>
    </w:p>
    <w:p w:rsidR="00182A02" w:rsidRPr="00B14DE5" w:rsidRDefault="00070285" w:rsidP="00182A02">
      <w:pPr>
        <w:ind w:firstLine="709"/>
        <w:jc w:val="both"/>
      </w:pPr>
      <w:r w:rsidRPr="00070285">
        <w:t>3</w:t>
      </w:r>
      <w:r w:rsidR="00182A02" w:rsidRPr="00B14DE5">
        <w:t xml:space="preserve">) выдача </w:t>
      </w:r>
      <w:r>
        <w:t>заявителю</w:t>
      </w:r>
      <w:r w:rsidRPr="00070285">
        <w:t xml:space="preserve"> </w:t>
      </w:r>
      <w:r w:rsidR="00182A02" w:rsidRPr="00B14DE5">
        <w:t xml:space="preserve">результата предоставления муниципальной услуги </w:t>
      </w:r>
      <w:r w:rsidRPr="00070285">
        <w:t xml:space="preserve">- </w:t>
      </w:r>
      <w:r w:rsidRPr="00B14DE5">
        <w:t xml:space="preserve">до </w:t>
      </w:r>
      <w:r w:rsidR="00B1228B">
        <w:t>4</w:t>
      </w:r>
      <w:r w:rsidRPr="00B14DE5">
        <w:t xml:space="preserve"> календарных дней;</w:t>
      </w:r>
    </w:p>
    <w:p w:rsidR="00182A02" w:rsidRPr="00B14DE5" w:rsidRDefault="00653232" w:rsidP="00182A02">
      <w:pPr>
        <w:ind w:firstLine="709"/>
        <w:jc w:val="both"/>
      </w:pPr>
      <w:r>
        <w:t>24</w:t>
      </w:r>
      <w:r w:rsidR="00182A02" w:rsidRPr="00B14DE5">
        <w:t>. Максимальный срок ожидания в очереди:</w:t>
      </w:r>
    </w:p>
    <w:p w:rsidR="00182A02" w:rsidRPr="00B14DE5" w:rsidRDefault="00182A02" w:rsidP="00182A02">
      <w:pPr>
        <w:ind w:firstLine="709"/>
        <w:jc w:val="both"/>
      </w:pPr>
      <w:r w:rsidRPr="00B14DE5">
        <w:t>а) при подаче запроса о предоставлении муниципальной услуги - до 15 минут;</w:t>
      </w:r>
    </w:p>
    <w:p w:rsidR="00182A02" w:rsidRPr="00B14DE5" w:rsidRDefault="00182A02" w:rsidP="00182A02">
      <w:pPr>
        <w:ind w:firstLine="709"/>
        <w:jc w:val="both"/>
      </w:pPr>
      <w:r w:rsidRPr="00B14DE5">
        <w:t>б) при получении результата предоставления муниципальной услуги - до 15 минут.</w:t>
      </w:r>
    </w:p>
    <w:p w:rsidR="00182A02" w:rsidRPr="00B14DE5" w:rsidRDefault="00653232" w:rsidP="00182A02">
      <w:pPr>
        <w:ind w:firstLine="709"/>
        <w:jc w:val="both"/>
      </w:pPr>
      <w:r>
        <w:t>25</w:t>
      </w:r>
      <w:r w:rsidR="00182A02" w:rsidRPr="00B14DE5">
        <w:t>. Общий срок предоставления муниципальной услуги:</w:t>
      </w:r>
    </w:p>
    <w:p w:rsidR="00182A02" w:rsidRPr="00B14DE5" w:rsidRDefault="00182A02" w:rsidP="00182A02">
      <w:pPr>
        <w:ind w:firstLine="709"/>
        <w:jc w:val="both"/>
      </w:pPr>
      <w:r w:rsidRPr="00B14DE5">
        <w:t>при поступлении запроса заявителя в электронной форме – до 30 дней со дня поступления запроса заявителя;</w:t>
      </w:r>
    </w:p>
    <w:p w:rsidR="00182A02" w:rsidRPr="00B14DE5" w:rsidRDefault="00182A02" w:rsidP="00182A02">
      <w:pPr>
        <w:ind w:firstLine="709"/>
        <w:jc w:val="both"/>
      </w:pPr>
      <w:r w:rsidRPr="00B14DE5">
        <w:t>при поступлении запроса заявителя иным способом – до 30 дней со дня поступления запроса заявителя.</w:t>
      </w:r>
    </w:p>
    <w:p w:rsidR="00182A02" w:rsidRDefault="00182A02" w:rsidP="00182A02">
      <w:pPr>
        <w:ind w:firstLine="709"/>
        <w:jc w:val="both"/>
      </w:pPr>
      <w:r w:rsidRPr="00B14DE5">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DA02D0" w:rsidRPr="00B14DE5" w:rsidRDefault="00DA02D0" w:rsidP="00182A02">
      <w:pPr>
        <w:ind w:firstLine="709"/>
        <w:jc w:val="both"/>
      </w:pPr>
      <w:r>
        <w:t xml:space="preserve">В случае </w:t>
      </w:r>
      <w:r w:rsidR="004D0CB2">
        <w:t xml:space="preserve">необходимости </w:t>
      </w:r>
      <w:r>
        <w:t xml:space="preserve">проведения дополнительного обследования </w:t>
      </w:r>
      <w:r w:rsidR="004D0CB2">
        <w:t xml:space="preserve">оцениваемого помещения руководитель органа, предоставляющего муниципальную услугу, вправе продлить срок рассмотрения запроса о предоставлении муниципальной услуги не более чем на 30 дней, уведомив об этом заявителя в 3-х </w:t>
      </w:r>
      <w:proofErr w:type="spellStart"/>
      <w:r w:rsidR="004D0CB2">
        <w:t>дневный</w:t>
      </w:r>
      <w:proofErr w:type="spellEnd"/>
      <w:r w:rsidR="004D0CB2">
        <w:t xml:space="preserve"> срок</w:t>
      </w:r>
      <w:r w:rsidR="00205099">
        <w:t xml:space="preserve"> одним из способов, указанных в пункте 46 настоящего административного регламента</w:t>
      </w:r>
      <w:r w:rsidR="004D0CB2">
        <w:t>.</w:t>
      </w:r>
    </w:p>
    <w:p w:rsidR="00182A02" w:rsidRPr="00B14DE5" w:rsidRDefault="00182A02" w:rsidP="00182A02">
      <w:pPr>
        <w:ind w:firstLine="709"/>
        <w:jc w:val="both"/>
        <w:rPr>
          <w:color w:val="0000FF"/>
        </w:rPr>
      </w:pPr>
      <w:r w:rsidRPr="00B14DE5">
        <w:rPr>
          <w:color w:val="0000FF"/>
        </w:rPr>
        <w:t> </w:t>
      </w:r>
    </w:p>
    <w:p w:rsidR="00182A02" w:rsidRPr="00B14DE5" w:rsidRDefault="00182A02" w:rsidP="00070285">
      <w:pPr>
        <w:widowControl w:val="0"/>
        <w:autoSpaceDE w:val="0"/>
        <w:autoSpaceDN w:val="0"/>
        <w:adjustRightInd w:val="0"/>
        <w:jc w:val="center"/>
        <w:outlineLvl w:val="2"/>
        <w:rPr>
          <w:rFonts w:eastAsia="Calibri"/>
          <w:b/>
          <w:lang w:eastAsia="en-US"/>
        </w:rPr>
      </w:pPr>
      <w:r w:rsidRPr="00B14DE5">
        <w:rPr>
          <w:rFonts w:eastAsia="Calibri"/>
          <w:b/>
          <w:lang w:eastAsia="en-US"/>
        </w:rPr>
        <w:t>2.4. Основания для отказа</w:t>
      </w:r>
      <w:r>
        <w:rPr>
          <w:rFonts w:eastAsia="Calibri"/>
          <w:b/>
          <w:lang w:eastAsia="en-US"/>
        </w:rPr>
        <w:t xml:space="preserve"> </w:t>
      </w:r>
      <w:r w:rsidRPr="00B14DE5">
        <w:rPr>
          <w:rFonts w:eastAsia="Calibri"/>
          <w:b/>
          <w:lang w:eastAsia="en-US"/>
        </w:rPr>
        <w:t>в п</w:t>
      </w:r>
      <w:r>
        <w:rPr>
          <w:rFonts w:eastAsia="Calibri"/>
          <w:b/>
          <w:lang w:eastAsia="en-US"/>
        </w:rPr>
        <w:t xml:space="preserve">редоставлении муниципальной </w:t>
      </w:r>
      <w:r w:rsidRPr="00B14DE5">
        <w:rPr>
          <w:rFonts w:eastAsia="Calibri"/>
          <w:b/>
          <w:lang w:eastAsia="en-US"/>
        </w:rPr>
        <w:t>услуги</w:t>
      </w:r>
    </w:p>
    <w:p w:rsidR="00182A02" w:rsidRPr="00B14DE5" w:rsidRDefault="00182A02" w:rsidP="00182A02">
      <w:pPr>
        <w:jc w:val="both"/>
        <w:rPr>
          <w:color w:val="0000FF"/>
        </w:rPr>
      </w:pPr>
      <w:r w:rsidRPr="00B14DE5">
        <w:t> </w:t>
      </w:r>
    </w:p>
    <w:p w:rsidR="00182A02" w:rsidRPr="00047BFE" w:rsidRDefault="00182A02" w:rsidP="00070285">
      <w:pPr>
        <w:ind w:firstLine="709"/>
        <w:jc w:val="both"/>
      </w:pPr>
      <w:r>
        <w:t>2</w:t>
      </w:r>
      <w:r w:rsidR="00653232">
        <w:t>6</w:t>
      </w:r>
      <w:r w:rsidRPr="00B14DE5">
        <w:t xml:space="preserve">. </w:t>
      </w:r>
      <w:r w:rsidRPr="00047BFE">
        <w:t>Основания для принятия решения об отказе в предоставлении муниципальной услуги отсутствуют.</w:t>
      </w:r>
    </w:p>
    <w:p w:rsidR="00182A02" w:rsidRPr="0026365A" w:rsidRDefault="00182A02" w:rsidP="00182A02">
      <w:pPr>
        <w:autoSpaceDE w:val="0"/>
        <w:autoSpaceDN w:val="0"/>
        <w:adjustRightInd w:val="0"/>
        <w:jc w:val="both"/>
        <w:rPr>
          <w:bCs/>
        </w:rPr>
      </w:pPr>
    </w:p>
    <w:p w:rsidR="00182A02" w:rsidRPr="00B14DE5" w:rsidRDefault="00182A02" w:rsidP="00182A02">
      <w:pPr>
        <w:autoSpaceDE w:val="0"/>
        <w:autoSpaceDN w:val="0"/>
        <w:adjustRightInd w:val="0"/>
        <w:jc w:val="center"/>
        <w:outlineLvl w:val="2"/>
        <w:rPr>
          <w:b/>
          <w:bCs/>
        </w:rPr>
      </w:pPr>
      <w:r w:rsidRPr="00B14DE5">
        <w:rPr>
          <w:b/>
          <w:bCs/>
        </w:rPr>
        <w:t>2.5. Плата, взимаемая с заявителя при</w:t>
      </w:r>
      <w:r>
        <w:rPr>
          <w:b/>
          <w:bCs/>
        </w:rPr>
        <w:t xml:space="preserve"> </w:t>
      </w:r>
      <w:r w:rsidRPr="00B14DE5">
        <w:rPr>
          <w:b/>
          <w:bCs/>
        </w:rPr>
        <w:t>предоставлении муниципальной услуги</w:t>
      </w:r>
    </w:p>
    <w:p w:rsidR="00182A02" w:rsidRPr="00B14DE5" w:rsidRDefault="00182A02" w:rsidP="00182A02">
      <w:pPr>
        <w:jc w:val="both"/>
      </w:pPr>
      <w:r w:rsidRPr="00B14DE5">
        <w:t> </w:t>
      </w:r>
    </w:p>
    <w:p w:rsidR="00182A02" w:rsidRPr="00B14DE5" w:rsidRDefault="00182A02" w:rsidP="00182A02">
      <w:pPr>
        <w:ind w:firstLine="709"/>
        <w:jc w:val="both"/>
      </w:pPr>
      <w:r w:rsidRPr="00B14DE5">
        <w:t>2</w:t>
      </w:r>
      <w:r w:rsidR="00653232">
        <w:t>7</w:t>
      </w:r>
      <w:r w:rsidRPr="00B14DE5">
        <w:t xml:space="preserve">. Муниципальная услуга предоставляется заявителям бесплатно. </w:t>
      </w:r>
    </w:p>
    <w:p w:rsidR="00182A02" w:rsidRPr="00B14DE5" w:rsidRDefault="00182A02" w:rsidP="00182A02">
      <w:pPr>
        <w:ind w:firstLine="709"/>
        <w:jc w:val="both"/>
      </w:pPr>
    </w:p>
    <w:p w:rsidR="00182A02" w:rsidRPr="00B14DE5" w:rsidRDefault="00182A02" w:rsidP="00182A02">
      <w:pPr>
        <w:autoSpaceDE w:val="0"/>
        <w:autoSpaceDN w:val="0"/>
        <w:adjustRightInd w:val="0"/>
        <w:jc w:val="center"/>
        <w:outlineLvl w:val="2"/>
        <w:rPr>
          <w:b/>
          <w:bCs/>
        </w:rPr>
      </w:pPr>
      <w:r w:rsidRPr="00B14DE5">
        <w:rPr>
          <w:b/>
          <w:bCs/>
        </w:rPr>
        <w:t>2.6. Результаты предоставления муниципальной услуги</w:t>
      </w:r>
    </w:p>
    <w:p w:rsidR="00182A02" w:rsidRPr="00B14DE5" w:rsidRDefault="00182A02" w:rsidP="00182A02">
      <w:pPr>
        <w:autoSpaceDE w:val="0"/>
        <w:autoSpaceDN w:val="0"/>
        <w:adjustRightInd w:val="0"/>
        <w:ind w:firstLine="720"/>
        <w:jc w:val="both"/>
        <w:outlineLvl w:val="2"/>
      </w:pPr>
    </w:p>
    <w:p w:rsidR="00182A02" w:rsidRPr="00B14DE5" w:rsidRDefault="00653232" w:rsidP="00182A02">
      <w:pPr>
        <w:autoSpaceDE w:val="0"/>
        <w:autoSpaceDN w:val="0"/>
        <w:adjustRightInd w:val="0"/>
        <w:ind w:firstLine="720"/>
        <w:jc w:val="both"/>
        <w:outlineLvl w:val="2"/>
      </w:pPr>
      <w:r>
        <w:t>28</w:t>
      </w:r>
      <w:r w:rsidR="00182A02" w:rsidRPr="00B14DE5">
        <w:t>. Результатами предоставления муниципальной услуги являются:</w:t>
      </w:r>
    </w:p>
    <w:p w:rsidR="00182A02" w:rsidRPr="00B14DE5" w:rsidRDefault="00182A02" w:rsidP="00182A02">
      <w:pPr>
        <w:ind w:firstLine="709"/>
        <w:jc w:val="both"/>
      </w:pPr>
      <w:r w:rsidRPr="00B14DE5">
        <w:t>1) постановлени</w:t>
      </w:r>
      <w:r w:rsidR="00DA02D0">
        <w:t>е</w:t>
      </w:r>
      <w:r w:rsidRPr="00B14DE5">
        <w:t xml:space="preserve"> администрации Устьянского муниципального </w:t>
      </w:r>
      <w:r>
        <w:t>округа</w:t>
      </w:r>
      <w:r w:rsidRPr="00B14DE5">
        <w:t>:</w:t>
      </w:r>
    </w:p>
    <w:p w:rsidR="00182A02" w:rsidRDefault="00182A02" w:rsidP="00182A02">
      <w:pPr>
        <w:numPr>
          <w:ilvl w:val="0"/>
          <w:numId w:val="2"/>
        </w:numPr>
        <w:tabs>
          <w:tab w:val="clear" w:pos="720"/>
          <w:tab w:val="num" w:pos="993"/>
          <w:tab w:val="left" w:pos="1134"/>
        </w:tabs>
        <w:ind w:left="0" w:firstLine="709"/>
        <w:jc w:val="both"/>
      </w:pPr>
      <w:r w:rsidRPr="00B14DE5">
        <w:t xml:space="preserve">о признании помещения </w:t>
      </w:r>
      <w:r>
        <w:t>соответствующим требованиям, предъявляемым к жилому помещению и его пригодности для проживания</w:t>
      </w:r>
      <w:r w:rsidRPr="00B14DE5">
        <w:t>;</w:t>
      </w:r>
    </w:p>
    <w:p w:rsidR="00182A02" w:rsidRDefault="00182A02" w:rsidP="00182A02">
      <w:pPr>
        <w:numPr>
          <w:ilvl w:val="0"/>
          <w:numId w:val="2"/>
        </w:numPr>
        <w:tabs>
          <w:tab w:val="clear" w:pos="720"/>
          <w:tab w:val="num" w:pos="993"/>
          <w:tab w:val="left" w:pos="1134"/>
        </w:tabs>
        <w:ind w:left="0" w:firstLine="709"/>
      </w:pPr>
      <w:r w:rsidRPr="00B14DE5">
        <w:t xml:space="preserve">о признании жилого помещения </w:t>
      </w:r>
      <w:proofErr w:type="gramStart"/>
      <w:r w:rsidRPr="00B14DE5">
        <w:t>непригодным</w:t>
      </w:r>
      <w:proofErr w:type="gramEnd"/>
      <w:r w:rsidRPr="00B14DE5">
        <w:t xml:space="preserve"> для проживания;</w:t>
      </w:r>
    </w:p>
    <w:p w:rsidR="00182A02" w:rsidRPr="00B14DE5" w:rsidRDefault="00182A02" w:rsidP="00182A02">
      <w:pPr>
        <w:numPr>
          <w:ilvl w:val="0"/>
          <w:numId w:val="2"/>
        </w:numPr>
        <w:tabs>
          <w:tab w:val="clear" w:pos="720"/>
          <w:tab w:val="num" w:pos="993"/>
          <w:tab w:val="left" w:pos="1134"/>
        </w:tabs>
        <w:ind w:left="0" w:firstLine="709"/>
      </w:pPr>
      <w:r w:rsidRPr="00B14DE5">
        <w:t>о признании многоквартирного дома аварийным и подлежащим сносу;</w:t>
      </w:r>
    </w:p>
    <w:p w:rsidR="00182A02" w:rsidRDefault="00182A02" w:rsidP="00205099">
      <w:pPr>
        <w:numPr>
          <w:ilvl w:val="0"/>
          <w:numId w:val="2"/>
        </w:numPr>
        <w:tabs>
          <w:tab w:val="clear" w:pos="720"/>
          <w:tab w:val="num" w:pos="993"/>
          <w:tab w:val="left" w:pos="1134"/>
        </w:tabs>
        <w:ind w:left="0" w:firstLine="709"/>
        <w:jc w:val="both"/>
      </w:pPr>
      <w:r w:rsidRPr="00B14DE5">
        <w:t>о признании многоквартирного дома аварийным и подлежащим реконструкции;</w:t>
      </w:r>
    </w:p>
    <w:p w:rsidR="00205099" w:rsidRPr="00205099" w:rsidRDefault="00205099" w:rsidP="00205099">
      <w:pPr>
        <w:numPr>
          <w:ilvl w:val="0"/>
          <w:numId w:val="2"/>
        </w:numPr>
        <w:tabs>
          <w:tab w:val="clear" w:pos="720"/>
          <w:tab w:val="num" w:pos="993"/>
          <w:tab w:val="left" w:pos="1134"/>
        </w:tabs>
        <w:ind w:left="0" w:firstLine="709"/>
        <w:jc w:val="both"/>
      </w:pPr>
      <w:r w:rsidRPr="00205099">
        <w:rPr>
          <w:rFonts w:eastAsiaTheme="minorHAnsi"/>
          <w:lang w:eastAsia="en-US"/>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r>
        <w:rPr>
          <w:rFonts w:eastAsiaTheme="minorHAnsi"/>
          <w:lang w:eastAsia="en-US"/>
        </w:rPr>
        <w:t xml:space="preserve"> к жилому помещению</w:t>
      </w:r>
      <w:r w:rsidRPr="00205099">
        <w:rPr>
          <w:rFonts w:eastAsiaTheme="minorHAnsi"/>
          <w:lang w:eastAsia="en-US"/>
        </w:rPr>
        <w:t>.</w:t>
      </w:r>
    </w:p>
    <w:p w:rsidR="00DA02D0" w:rsidRDefault="00DA02D0" w:rsidP="00DA02D0">
      <w:pPr>
        <w:tabs>
          <w:tab w:val="left" w:pos="1134"/>
        </w:tabs>
        <w:ind w:left="709"/>
      </w:pPr>
      <w:r>
        <w:t>2) Уведомление администрации Устьянского муниципального округа:</w:t>
      </w:r>
    </w:p>
    <w:p w:rsidR="00DA02D0" w:rsidRDefault="00DA02D0" w:rsidP="00DA02D0">
      <w:pPr>
        <w:pStyle w:val="ad"/>
        <w:numPr>
          <w:ilvl w:val="0"/>
          <w:numId w:val="3"/>
        </w:numPr>
        <w:tabs>
          <w:tab w:val="left" w:pos="1134"/>
        </w:tabs>
        <w:ind w:left="0" w:firstLine="709"/>
        <w:jc w:val="both"/>
      </w:pPr>
      <w:r>
        <w:t xml:space="preserve">об отсутствии оснований для признания жилого помещения </w:t>
      </w:r>
      <w:proofErr w:type="gramStart"/>
      <w:r>
        <w:t>непригодным</w:t>
      </w:r>
      <w:proofErr w:type="gramEnd"/>
      <w:r>
        <w:t xml:space="preserve"> для проживания;</w:t>
      </w:r>
    </w:p>
    <w:p w:rsidR="00DA02D0" w:rsidRPr="00B14DE5" w:rsidRDefault="00DA02D0" w:rsidP="00DA02D0">
      <w:pPr>
        <w:pStyle w:val="ad"/>
        <w:numPr>
          <w:ilvl w:val="0"/>
          <w:numId w:val="3"/>
        </w:numPr>
        <w:tabs>
          <w:tab w:val="left" w:pos="1134"/>
        </w:tabs>
        <w:ind w:left="0" w:firstLine="709"/>
        <w:jc w:val="both"/>
      </w:pPr>
      <w:r>
        <w:t>об отсутствии оснований для признания многоквартирного дома аварийным и подлежащим сносу.</w:t>
      </w:r>
    </w:p>
    <w:p w:rsidR="00182A02" w:rsidRPr="00B14DE5" w:rsidRDefault="00182A02" w:rsidP="00182A02">
      <w:pPr>
        <w:ind w:firstLine="709"/>
        <w:jc w:val="both"/>
      </w:pPr>
    </w:p>
    <w:p w:rsidR="00182A02" w:rsidRPr="00B14DE5" w:rsidRDefault="00182A02" w:rsidP="00182A02">
      <w:pPr>
        <w:jc w:val="center"/>
        <w:rPr>
          <w:rFonts w:eastAsia="Calibri"/>
          <w:b/>
          <w:lang w:eastAsia="en-US"/>
        </w:rPr>
      </w:pPr>
      <w:r w:rsidRPr="00B14DE5">
        <w:rPr>
          <w:rFonts w:eastAsia="Calibri"/>
          <w:b/>
          <w:lang w:eastAsia="en-US"/>
        </w:rPr>
        <w:t>2.7. Требования к местам предоставления</w:t>
      </w:r>
      <w:r>
        <w:rPr>
          <w:rFonts w:eastAsia="Calibri"/>
          <w:b/>
          <w:lang w:eastAsia="en-US"/>
        </w:rPr>
        <w:t xml:space="preserve"> </w:t>
      </w:r>
      <w:r w:rsidRPr="00B14DE5">
        <w:rPr>
          <w:rFonts w:eastAsia="Calibri"/>
          <w:b/>
          <w:lang w:eastAsia="en-US"/>
        </w:rPr>
        <w:t>муниципальной услуги</w:t>
      </w:r>
    </w:p>
    <w:p w:rsidR="00182A02" w:rsidRPr="00B14DE5" w:rsidRDefault="00182A02" w:rsidP="00182A02">
      <w:pPr>
        <w:widowControl w:val="0"/>
        <w:autoSpaceDE w:val="0"/>
        <w:autoSpaceDN w:val="0"/>
        <w:adjustRightInd w:val="0"/>
        <w:ind w:firstLine="709"/>
        <w:jc w:val="both"/>
        <w:rPr>
          <w:rFonts w:eastAsia="Calibri"/>
          <w:b/>
          <w:lang w:eastAsia="en-US"/>
        </w:rPr>
      </w:pPr>
    </w:p>
    <w:p w:rsidR="00182A02" w:rsidRPr="00B14DE5" w:rsidRDefault="00182A02" w:rsidP="00182A02">
      <w:pPr>
        <w:widowControl w:val="0"/>
        <w:autoSpaceDE w:val="0"/>
        <w:autoSpaceDN w:val="0"/>
        <w:adjustRightInd w:val="0"/>
        <w:ind w:firstLine="709"/>
        <w:jc w:val="both"/>
        <w:rPr>
          <w:rFonts w:eastAsia="Calibri"/>
          <w:lang w:eastAsia="en-US"/>
        </w:rPr>
      </w:pPr>
      <w:r>
        <w:rPr>
          <w:rFonts w:eastAsia="Calibri"/>
          <w:lang w:eastAsia="en-US"/>
        </w:rPr>
        <w:t>2</w:t>
      </w:r>
      <w:r w:rsidR="00653232">
        <w:rPr>
          <w:rFonts w:eastAsia="Calibri"/>
          <w:lang w:eastAsia="en-US"/>
        </w:rPr>
        <w:t>9</w:t>
      </w:r>
      <w:r>
        <w:rPr>
          <w:rFonts w:eastAsia="Calibri"/>
          <w:lang w:eastAsia="en-US"/>
        </w:rPr>
        <w:t>. Помещения администрации</w:t>
      </w:r>
      <w:r w:rsidRPr="00B14DE5">
        <w:rPr>
          <w:rFonts w:eastAsia="Calibri"/>
          <w:lang w:eastAsia="en-US"/>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Прием заявителей осуществляется в рабочих кабинетах </w:t>
      </w:r>
      <w:r>
        <w:rPr>
          <w:rFonts w:eastAsia="Calibri"/>
          <w:lang w:eastAsia="en-US"/>
        </w:rPr>
        <w:t>администрации</w:t>
      </w:r>
      <w:r w:rsidRPr="00B14DE5">
        <w:rPr>
          <w:rFonts w:eastAsia="Calibri"/>
          <w:lang w:eastAsia="en-US"/>
        </w:rPr>
        <w:t>.</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Для ожидания приема отводятся места, оснащенные стульями и столами, для возможности оформления документов.</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182A02" w:rsidRPr="00B14DE5" w:rsidRDefault="00653232" w:rsidP="00182A02">
      <w:pPr>
        <w:widowControl w:val="0"/>
        <w:autoSpaceDE w:val="0"/>
        <w:autoSpaceDN w:val="0"/>
        <w:adjustRightInd w:val="0"/>
        <w:ind w:firstLine="709"/>
        <w:jc w:val="both"/>
        <w:rPr>
          <w:rFonts w:eastAsia="Calibri"/>
          <w:lang w:eastAsia="en-US"/>
        </w:rPr>
      </w:pPr>
      <w:r>
        <w:rPr>
          <w:rFonts w:eastAsia="Calibri"/>
          <w:lang w:eastAsia="en-US"/>
        </w:rPr>
        <w:t>30</w:t>
      </w:r>
      <w:r w:rsidR="00182A02" w:rsidRPr="00B14DE5">
        <w:rPr>
          <w:rFonts w:eastAsia="Calibri"/>
          <w:lang w:eastAsia="en-US"/>
        </w:rPr>
        <w:t xml:space="preserve">. Помещения </w:t>
      </w:r>
      <w:r w:rsidR="00182A02">
        <w:rPr>
          <w:rFonts w:eastAsia="Calibri"/>
          <w:lang w:eastAsia="en-US"/>
        </w:rPr>
        <w:t>администрации</w:t>
      </w:r>
      <w:r w:rsidR="00182A02" w:rsidRPr="00B14DE5">
        <w:rPr>
          <w:rFonts w:eastAsia="Calibri"/>
          <w:lang w:eastAsia="en-US"/>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условия беспрепятственного доступа к помещениям </w:t>
      </w:r>
      <w:r>
        <w:rPr>
          <w:rFonts w:eastAsia="Calibri"/>
          <w:lang w:eastAsia="en-US"/>
        </w:rPr>
        <w:t>администрации</w:t>
      </w:r>
      <w:r w:rsidRPr="00B14DE5">
        <w:rPr>
          <w:rFonts w:eastAsia="Calibri"/>
          <w:lang w:eastAsia="en-US"/>
        </w:rPr>
        <w:t xml:space="preserve"> и предоставляемой в них муниципальной услуге;</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Pr>
          <w:rFonts w:eastAsia="Calibri"/>
          <w:lang w:eastAsia="en-US"/>
        </w:rPr>
        <w:t>администрации</w:t>
      </w:r>
      <w:r w:rsidRPr="00B14DE5">
        <w:rPr>
          <w:rFonts w:eastAsia="Calibri"/>
          <w:lang w:eastAsia="en-US"/>
        </w:rPr>
        <w:t>, в целях доступа к месту предоставления муниципальной услуги, входа в такое здание и выхода из него;</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возможность посадки в транспортное средство и высадки из него перед входом в здание, в котором расположены помещения </w:t>
      </w:r>
      <w:r>
        <w:rPr>
          <w:rFonts w:eastAsia="Calibri"/>
          <w:lang w:eastAsia="en-US"/>
        </w:rPr>
        <w:t>администрации</w:t>
      </w:r>
      <w:r w:rsidRPr="00B14DE5">
        <w:rPr>
          <w:rFonts w:eastAsia="Calibri"/>
          <w:lang w:eastAsia="en-US"/>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lastRenderedPageBreak/>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rFonts w:eastAsia="Calibri"/>
          <w:lang w:eastAsia="en-US"/>
        </w:rPr>
        <w:t>администрации</w:t>
      </w:r>
      <w:r w:rsidRPr="00B14DE5">
        <w:rPr>
          <w:rFonts w:eastAsia="Calibri"/>
          <w:lang w:eastAsia="en-US"/>
        </w:rPr>
        <w:t>, предназначенные для предоставления муниципальной услуги;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Pr>
          <w:rFonts w:eastAsia="Calibri"/>
          <w:lang w:eastAsia="en-US"/>
        </w:rPr>
        <w:t>администрации</w:t>
      </w:r>
      <w:r w:rsidRPr="00B14DE5">
        <w:rPr>
          <w:rFonts w:eastAsia="Calibri"/>
          <w:lang w:eastAsia="en-US"/>
        </w:rPr>
        <w:t xml:space="preserve"> и предоставляемой в них муниципальной услуге с учетом ограничений их жизнедеятельности;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допуск собаки-проводника в здание, в котором расположены помещения </w:t>
      </w:r>
      <w:r>
        <w:rPr>
          <w:rFonts w:eastAsia="Calibri"/>
          <w:lang w:eastAsia="en-US"/>
        </w:rPr>
        <w:t>администрации</w:t>
      </w:r>
      <w:r w:rsidRPr="00B14DE5">
        <w:rPr>
          <w:rFonts w:eastAsia="Calibri"/>
          <w:lang w:eastAsia="en-US"/>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3</w:t>
      </w:r>
      <w:r w:rsidR="00653232">
        <w:rPr>
          <w:rFonts w:eastAsia="Calibri"/>
          <w:lang w:eastAsia="en-US"/>
        </w:rPr>
        <w:t>1</w:t>
      </w:r>
      <w:r w:rsidRPr="00B14DE5">
        <w:rPr>
          <w:rFonts w:eastAsia="Calibri"/>
          <w:lang w:eastAsia="en-US"/>
        </w:rPr>
        <w:t xml:space="preserve">. </w:t>
      </w:r>
      <w:proofErr w:type="gramStart"/>
      <w:r w:rsidRPr="00B14DE5">
        <w:rPr>
          <w:rFonts w:eastAsia="Calibri"/>
          <w:lang w:eastAsia="en-US"/>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182A02" w:rsidRPr="00B14DE5" w:rsidRDefault="00182A02" w:rsidP="00182A02">
      <w:pPr>
        <w:widowControl w:val="0"/>
        <w:autoSpaceDE w:val="0"/>
        <w:autoSpaceDN w:val="0"/>
        <w:adjustRightInd w:val="0"/>
        <w:ind w:firstLine="709"/>
        <w:jc w:val="both"/>
        <w:rPr>
          <w:rFonts w:eastAsia="Calibri"/>
          <w:b/>
          <w:lang w:eastAsia="en-US"/>
        </w:rPr>
      </w:pPr>
    </w:p>
    <w:p w:rsidR="00182A02" w:rsidRPr="00B14DE5" w:rsidRDefault="00182A02" w:rsidP="00182A02">
      <w:pPr>
        <w:widowControl w:val="0"/>
        <w:autoSpaceDE w:val="0"/>
        <w:autoSpaceDN w:val="0"/>
        <w:adjustRightInd w:val="0"/>
        <w:jc w:val="center"/>
        <w:rPr>
          <w:rFonts w:eastAsia="Calibri"/>
          <w:b/>
          <w:lang w:eastAsia="en-US"/>
        </w:rPr>
      </w:pPr>
      <w:r w:rsidRPr="00B14DE5">
        <w:rPr>
          <w:rFonts w:eastAsia="Calibri"/>
          <w:b/>
          <w:lang w:eastAsia="en-US"/>
        </w:rPr>
        <w:t>2.8. Показатели доступности и качества</w:t>
      </w:r>
      <w:r>
        <w:rPr>
          <w:rFonts w:eastAsia="Calibri"/>
          <w:b/>
          <w:lang w:eastAsia="en-US"/>
        </w:rPr>
        <w:t xml:space="preserve"> </w:t>
      </w:r>
      <w:r w:rsidRPr="00B14DE5">
        <w:rPr>
          <w:rFonts w:eastAsia="Calibri"/>
          <w:b/>
          <w:lang w:eastAsia="en-US"/>
        </w:rPr>
        <w:t>муниципальной услуги</w:t>
      </w:r>
    </w:p>
    <w:p w:rsidR="00182A02" w:rsidRPr="00B14DE5" w:rsidRDefault="00182A02" w:rsidP="00182A02">
      <w:pPr>
        <w:widowControl w:val="0"/>
        <w:autoSpaceDE w:val="0"/>
        <w:autoSpaceDN w:val="0"/>
        <w:adjustRightInd w:val="0"/>
        <w:ind w:firstLine="709"/>
        <w:jc w:val="both"/>
        <w:rPr>
          <w:rFonts w:eastAsia="Calibri"/>
          <w:b/>
          <w:lang w:eastAsia="en-US"/>
        </w:rPr>
      </w:pP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3</w:t>
      </w:r>
      <w:r w:rsidR="00653232">
        <w:rPr>
          <w:rFonts w:eastAsia="Calibri"/>
          <w:lang w:eastAsia="en-US"/>
        </w:rPr>
        <w:t>2</w:t>
      </w:r>
      <w:r w:rsidRPr="00B14DE5">
        <w:rPr>
          <w:rFonts w:eastAsia="Calibri"/>
          <w:lang w:eastAsia="en-US"/>
        </w:rPr>
        <w:t>. Показателями доступности муниципальной услуги являются:</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2) обеспечение заявителям возможности обращения за предоставлением муниципальной услуги через представителя;</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w:t>
      </w:r>
      <w:r w:rsidRPr="00B14DE5">
        <w:rPr>
          <w:rFonts w:eastAsia="Calibri"/>
          <w:lang w:eastAsia="en-US"/>
        </w:rPr>
        <w:lastRenderedPageBreak/>
        <w:t>муниципальных услуг (функций);</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4)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5) безвозмездность предоставления муниципальной услуги;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3</w:t>
      </w:r>
      <w:r w:rsidR="00653232">
        <w:rPr>
          <w:rFonts w:eastAsia="Calibri"/>
          <w:lang w:eastAsia="en-US"/>
        </w:rPr>
        <w:t>3</w:t>
      </w:r>
      <w:r w:rsidRPr="00B14DE5">
        <w:rPr>
          <w:rFonts w:eastAsia="Calibri"/>
          <w:lang w:eastAsia="en-US"/>
        </w:rPr>
        <w:t>. Показателями качества муниципальной услуги являются:</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1) отсутствие случаев нарушения сроков при предоставлении муниципальной услуги;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2) отсутствие случаев удовлетворения в судебном порядке заявлений заявителей, оспаривающих решения и действия (бездействие) </w:t>
      </w:r>
      <w:r>
        <w:rPr>
          <w:rFonts w:eastAsia="Calibri"/>
          <w:lang w:eastAsia="en-US"/>
        </w:rPr>
        <w:t>управления строительства и инфраструктуры</w:t>
      </w:r>
      <w:r w:rsidRPr="00B14DE5">
        <w:rPr>
          <w:rFonts w:eastAsia="Calibri"/>
          <w:lang w:eastAsia="en-US"/>
        </w:rPr>
        <w:t>, ее должностных лиц, муниципальных служащих;</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3) отсутствие случаев назначения административных наказаний в отношении должностных лиц, муниципальных служащих </w:t>
      </w:r>
      <w:r>
        <w:rPr>
          <w:rFonts w:eastAsia="Calibri"/>
          <w:lang w:eastAsia="en-US"/>
        </w:rPr>
        <w:t>управления строительства и инфраструктуры</w:t>
      </w:r>
      <w:r w:rsidRPr="00B14DE5">
        <w:rPr>
          <w:rFonts w:eastAsia="Calibri"/>
          <w:lang w:eastAsia="en-US"/>
        </w:rPr>
        <w:t xml:space="preserve"> за нарушение законодательства об организации предоставления государственных и муниципальных услуг.</w:t>
      </w:r>
    </w:p>
    <w:p w:rsidR="00182A02" w:rsidRPr="00B14DE5" w:rsidRDefault="00182A02" w:rsidP="00182A02">
      <w:pPr>
        <w:jc w:val="both"/>
      </w:pPr>
      <w:r w:rsidRPr="00B14DE5">
        <w:t> </w:t>
      </w:r>
    </w:p>
    <w:p w:rsidR="00182A02" w:rsidRPr="00B14DE5" w:rsidRDefault="00182A02" w:rsidP="00182A02">
      <w:pPr>
        <w:autoSpaceDE w:val="0"/>
        <w:autoSpaceDN w:val="0"/>
        <w:adjustRightInd w:val="0"/>
        <w:jc w:val="center"/>
        <w:outlineLvl w:val="2"/>
        <w:rPr>
          <w:b/>
          <w:bCs/>
        </w:rPr>
      </w:pPr>
      <w:r w:rsidRPr="00B14DE5">
        <w:rPr>
          <w:b/>
          <w:bCs/>
          <w:lang w:val="en-US"/>
        </w:rPr>
        <w:t>III</w:t>
      </w:r>
      <w:r w:rsidRPr="00B14DE5">
        <w:rPr>
          <w:b/>
          <w:bCs/>
        </w:rPr>
        <w:t>. Административные процедуры</w:t>
      </w:r>
    </w:p>
    <w:p w:rsidR="00182A02" w:rsidRPr="00B14DE5" w:rsidRDefault="00182A02" w:rsidP="00182A02">
      <w:pPr>
        <w:autoSpaceDE w:val="0"/>
        <w:autoSpaceDN w:val="0"/>
        <w:adjustRightInd w:val="0"/>
        <w:ind w:firstLine="720"/>
        <w:jc w:val="both"/>
        <w:outlineLvl w:val="2"/>
      </w:pPr>
    </w:p>
    <w:p w:rsidR="00182A02" w:rsidRPr="00B14DE5" w:rsidRDefault="00182A02" w:rsidP="00182A02">
      <w:pPr>
        <w:autoSpaceDE w:val="0"/>
        <w:autoSpaceDN w:val="0"/>
        <w:adjustRightInd w:val="0"/>
        <w:jc w:val="center"/>
        <w:outlineLvl w:val="2"/>
        <w:rPr>
          <w:b/>
          <w:bCs/>
        </w:rPr>
      </w:pPr>
      <w:r w:rsidRPr="00B14DE5">
        <w:rPr>
          <w:b/>
          <w:bCs/>
        </w:rPr>
        <w:t>3.1. Регистрация запроса заявителя о предоставлении</w:t>
      </w:r>
      <w:r>
        <w:rPr>
          <w:b/>
          <w:bCs/>
        </w:rPr>
        <w:t xml:space="preserve"> </w:t>
      </w:r>
      <w:r w:rsidRPr="00B14DE5">
        <w:rPr>
          <w:b/>
          <w:bCs/>
        </w:rPr>
        <w:t>муниципальной услуги</w:t>
      </w:r>
    </w:p>
    <w:p w:rsidR="00182A02" w:rsidRPr="00B14DE5" w:rsidRDefault="00182A02" w:rsidP="00182A02">
      <w:pPr>
        <w:autoSpaceDE w:val="0"/>
        <w:autoSpaceDN w:val="0"/>
        <w:adjustRightInd w:val="0"/>
        <w:ind w:firstLine="720"/>
        <w:jc w:val="both"/>
        <w:outlineLvl w:val="2"/>
        <w:rPr>
          <w:color w:val="FF0000"/>
        </w:rPr>
      </w:pPr>
    </w:p>
    <w:p w:rsidR="00182A02" w:rsidRPr="00B14DE5" w:rsidRDefault="00182A02" w:rsidP="00182A02">
      <w:pPr>
        <w:autoSpaceDE w:val="0"/>
        <w:autoSpaceDN w:val="0"/>
        <w:adjustRightInd w:val="0"/>
        <w:ind w:firstLine="720"/>
        <w:jc w:val="both"/>
        <w:outlineLvl w:val="2"/>
        <w:rPr>
          <w:color w:val="000000"/>
        </w:rPr>
      </w:pPr>
      <w:r w:rsidRPr="00B14DE5">
        <w:rPr>
          <w:color w:val="000000"/>
        </w:rPr>
        <w:t>3</w:t>
      </w:r>
      <w:r w:rsidR="00653232">
        <w:rPr>
          <w:color w:val="000000"/>
        </w:rPr>
        <w:t>4</w:t>
      </w:r>
      <w:r w:rsidRPr="00B14DE5">
        <w:rPr>
          <w:color w:val="000000"/>
        </w:rPr>
        <w:t xml:space="preserve">. Основанием для начала предоставления муниципальной услуги является получение </w:t>
      </w:r>
      <w:r>
        <w:rPr>
          <w:color w:val="000000"/>
        </w:rPr>
        <w:t>администрацией</w:t>
      </w:r>
      <w:r w:rsidRPr="00B14DE5">
        <w:rPr>
          <w:color w:val="000000"/>
        </w:rPr>
        <w:t xml:space="preserve"> запроса заявителя о предоставлении муниципальной услуги (подраздел 2.1 настоящего административного регламента).</w:t>
      </w:r>
    </w:p>
    <w:p w:rsidR="00182A02" w:rsidRPr="00B14DE5" w:rsidRDefault="00182A02" w:rsidP="00182A02">
      <w:pPr>
        <w:autoSpaceDE w:val="0"/>
        <w:autoSpaceDN w:val="0"/>
        <w:adjustRightInd w:val="0"/>
        <w:ind w:firstLine="720"/>
        <w:jc w:val="both"/>
        <w:outlineLvl w:val="2"/>
        <w:rPr>
          <w:color w:val="000000"/>
        </w:rPr>
      </w:pPr>
      <w:proofErr w:type="gramStart"/>
      <w:r w:rsidRPr="00B14DE5">
        <w:rPr>
          <w:color w:val="000000"/>
        </w:rPr>
        <w:t xml:space="preserve">В целях регистрации запроса заявителя муниципальный служащий </w:t>
      </w:r>
      <w:r>
        <w:rPr>
          <w:color w:val="000000"/>
        </w:rPr>
        <w:t>администрации</w:t>
      </w:r>
      <w:r w:rsidRPr="00B14DE5">
        <w:rPr>
          <w:color w:val="000000"/>
        </w:rPr>
        <w:t>, ответственный за прием документов, в срок, указанный в подпункте 1 пункта</w:t>
      </w:r>
      <w:r w:rsidRPr="009D14DA">
        <w:t xml:space="preserve"> 2</w:t>
      </w:r>
      <w:r w:rsidR="00C65D17">
        <w:t>3</w:t>
      </w:r>
      <w:r w:rsidRPr="00B14DE5">
        <w:rPr>
          <w:color w:val="000000"/>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182A02" w:rsidRPr="00B14DE5" w:rsidRDefault="00182A02" w:rsidP="00182A02">
      <w:pPr>
        <w:autoSpaceDE w:val="0"/>
        <w:autoSpaceDN w:val="0"/>
        <w:adjustRightInd w:val="0"/>
        <w:ind w:firstLine="720"/>
        <w:jc w:val="both"/>
        <w:outlineLvl w:val="2"/>
        <w:rPr>
          <w:color w:val="000000"/>
        </w:rPr>
      </w:pPr>
      <w:r w:rsidRPr="00B14DE5">
        <w:rPr>
          <w:color w:val="000000"/>
        </w:rPr>
        <w:t xml:space="preserve">Запросы заявителей, поступившие в </w:t>
      </w:r>
      <w:r>
        <w:rPr>
          <w:color w:val="000000"/>
        </w:rPr>
        <w:t>администрацию</w:t>
      </w:r>
      <w:r w:rsidRPr="00B14DE5">
        <w:rPr>
          <w:color w:val="000000"/>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182A02" w:rsidRPr="00B14DE5" w:rsidRDefault="00182A02" w:rsidP="00182A02">
      <w:pPr>
        <w:autoSpaceDE w:val="0"/>
        <w:autoSpaceDN w:val="0"/>
        <w:adjustRightInd w:val="0"/>
        <w:ind w:firstLine="720"/>
        <w:jc w:val="both"/>
        <w:outlineLvl w:val="2"/>
        <w:rPr>
          <w:color w:val="000000"/>
        </w:rPr>
      </w:pPr>
      <w:r w:rsidRPr="00B14DE5">
        <w:rPr>
          <w:color w:val="000000"/>
        </w:rPr>
        <w:t>3</w:t>
      </w:r>
      <w:r w:rsidR="00653232">
        <w:rPr>
          <w:color w:val="000000"/>
        </w:rPr>
        <w:t>5</w:t>
      </w:r>
      <w:r w:rsidRPr="00B14DE5">
        <w:rPr>
          <w:color w:val="000000"/>
        </w:rPr>
        <w:t>. В случае наличия оснований для отказа в приеме документов (</w:t>
      </w:r>
      <w:r w:rsidRPr="009D14DA">
        <w:t>пункт 20</w:t>
      </w:r>
      <w:r w:rsidRPr="00B14DE5">
        <w:rPr>
          <w:color w:val="000000"/>
        </w:rPr>
        <w:t xml:space="preserve"> настоящего административного регламента) муниципальный служащий </w:t>
      </w:r>
      <w:r>
        <w:rPr>
          <w:color w:val="000000"/>
        </w:rPr>
        <w:t>администрации</w:t>
      </w:r>
      <w:r w:rsidRPr="00B14DE5">
        <w:rPr>
          <w:color w:val="000000"/>
        </w:rPr>
        <w:t xml:space="preserve">, ответственный за прием документов, </w:t>
      </w:r>
      <w:r w:rsidRPr="00BC0D2A">
        <w:t>подготавливает уведомление об этом.</w:t>
      </w:r>
      <w:r w:rsidRPr="00B14DE5">
        <w:rPr>
          <w:color w:val="000000"/>
        </w:rPr>
        <w:t xml:space="preserve"> В уведомлении указывается конкретное основание для отказа в приеме документов с разъяснением, в чем оно состоит, а </w:t>
      </w:r>
      <w:r w:rsidRPr="00DA02D0">
        <w:rPr>
          <w:color w:val="000000"/>
        </w:rPr>
        <w:t>также в случаях, предусмотренных подпунктами 2 и 3 пункта</w:t>
      </w:r>
      <w:r w:rsidRPr="00DA02D0">
        <w:t xml:space="preserve"> 20</w:t>
      </w:r>
      <w:r w:rsidRPr="00DA02D0">
        <w:rPr>
          <w:color w:val="FF0000"/>
        </w:rPr>
        <w:t xml:space="preserve"> </w:t>
      </w:r>
      <w:r w:rsidRPr="00DA02D0">
        <w:rPr>
          <w:color w:val="000000"/>
        </w:rPr>
        <w:t>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182A02" w:rsidRPr="00B14DE5" w:rsidRDefault="00182A02" w:rsidP="00182A02">
      <w:pPr>
        <w:autoSpaceDE w:val="0"/>
        <w:autoSpaceDN w:val="0"/>
        <w:adjustRightInd w:val="0"/>
        <w:ind w:firstLine="720"/>
        <w:jc w:val="both"/>
        <w:outlineLvl w:val="2"/>
        <w:rPr>
          <w:color w:val="000000"/>
        </w:rPr>
      </w:pPr>
      <w:r w:rsidRPr="00B14DE5">
        <w:rPr>
          <w:color w:val="000000"/>
        </w:rPr>
        <w:t xml:space="preserve">Уведомление об отказе в приеме документов </w:t>
      </w:r>
      <w:r w:rsidRPr="00BC0D2A">
        <w:t>подписывается главой</w:t>
      </w:r>
      <w:r w:rsidRPr="00B14DE5">
        <w:rPr>
          <w:color w:val="000000"/>
        </w:rPr>
        <w:t xml:space="preserve"> администрации и вручается заявителю лично (в случае его явки) либо направляется заявителю:</w:t>
      </w:r>
    </w:p>
    <w:p w:rsidR="00182A02" w:rsidRPr="00B14DE5" w:rsidRDefault="00182A02" w:rsidP="00182A02">
      <w:pPr>
        <w:autoSpaceDE w:val="0"/>
        <w:autoSpaceDN w:val="0"/>
        <w:adjustRightInd w:val="0"/>
        <w:ind w:firstLine="720"/>
        <w:jc w:val="both"/>
        <w:outlineLvl w:val="2"/>
        <w:rPr>
          <w:color w:val="000000"/>
        </w:rPr>
      </w:pPr>
      <w:r w:rsidRPr="00B14DE5">
        <w:rPr>
          <w:color w:val="000000"/>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182A02" w:rsidRPr="00B14DE5" w:rsidRDefault="00182A02" w:rsidP="00182A02">
      <w:pPr>
        <w:autoSpaceDE w:val="0"/>
        <w:autoSpaceDN w:val="0"/>
        <w:adjustRightInd w:val="0"/>
        <w:ind w:firstLine="720"/>
        <w:jc w:val="both"/>
        <w:outlineLvl w:val="2"/>
        <w:rPr>
          <w:color w:val="000000"/>
        </w:rPr>
      </w:pPr>
      <w:r w:rsidRPr="00B14DE5">
        <w:rPr>
          <w:color w:val="000000"/>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82A02" w:rsidRPr="00B14DE5" w:rsidRDefault="00182A02" w:rsidP="00182A02">
      <w:pPr>
        <w:autoSpaceDE w:val="0"/>
        <w:autoSpaceDN w:val="0"/>
        <w:adjustRightInd w:val="0"/>
        <w:ind w:firstLine="720"/>
        <w:jc w:val="both"/>
        <w:outlineLvl w:val="2"/>
        <w:rPr>
          <w:color w:val="000000"/>
        </w:rPr>
      </w:pPr>
      <w:r w:rsidRPr="00B14DE5">
        <w:rPr>
          <w:color w:val="000000"/>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w:t>
      </w:r>
      <w:r w:rsidRPr="00B14DE5">
        <w:rPr>
          <w:color w:val="000000"/>
        </w:rPr>
        <w:lastRenderedPageBreak/>
        <w:t>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182A02" w:rsidRPr="00B14DE5" w:rsidRDefault="00182A02" w:rsidP="00182A02">
      <w:pPr>
        <w:autoSpaceDE w:val="0"/>
        <w:autoSpaceDN w:val="0"/>
        <w:adjustRightInd w:val="0"/>
        <w:ind w:firstLine="720"/>
        <w:jc w:val="both"/>
        <w:outlineLvl w:val="2"/>
        <w:rPr>
          <w:color w:val="000000"/>
        </w:rPr>
      </w:pPr>
      <w:r w:rsidRPr="00B14DE5">
        <w:rPr>
          <w:color w:val="000000"/>
        </w:rPr>
        <w:t>любым из способов, предусмотренных абзацами вторым – пятым настоящего пункта, – если заявитель указал на такой способ в запросе.</w:t>
      </w:r>
    </w:p>
    <w:p w:rsidR="00182A02" w:rsidRPr="00B14DE5" w:rsidRDefault="00182A02" w:rsidP="00182A02">
      <w:pPr>
        <w:autoSpaceDE w:val="0"/>
        <w:autoSpaceDN w:val="0"/>
        <w:adjustRightInd w:val="0"/>
        <w:ind w:firstLine="720"/>
        <w:jc w:val="both"/>
        <w:outlineLvl w:val="2"/>
        <w:rPr>
          <w:color w:val="000000"/>
        </w:rPr>
      </w:pPr>
      <w:r w:rsidRPr="00B14DE5">
        <w:rPr>
          <w:color w:val="000000"/>
        </w:rPr>
        <w:t>3</w:t>
      </w:r>
      <w:r w:rsidR="00653232">
        <w:rPr>
          <w:color w:val="000000"/>
        </w:rPr>
        <w:t>6</w:t>
      </w:r>
      <w:r w:rsidRPr="00B14DE5">
        <w:rPr>
          <w:color w:val="000000"/>
        </w:rPr>
        <w:t xml:space="preserve">. </w:t>
      </w:r>
      <w:proofErr w:type="gramStart"/>
      <w:r w:rsidRPr="00B14DE5">
        <w:rPr>
          <w:color w:val="000000"/>
        </w:rPr>
        <w:t xml:space="preserve">В случае отсутствия оснований для отказа в приеме документов (пункт </w:t>
      </w:r>
      <w:r w:rsidRPr="00BC0D2A">
        <w:t xml:space="preserve">20 </w:t>
      </w:r>
      <w:r w:rsidRPr="00B14DE5">
        <w:rPr>
          <w:color w:val="000000"/>
        </w:rPr>
        <w:t xml:space="preserve">настоящего административного регламента) муниципальный служащий </w:t>
      </w:r>
      <w:r>
        <w:rPr>
          <w:color w:val="000000"/>
        </w:rPr>
        <w:t>администрации</w:t>
      </w:r>
      <w:r w:rsidRPr="00B14DE5">
        <w:rPr>
          <w:color w:val="000000"/>
        </w:rPr>
        <w:t xml:space="preserve">,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Pr>
          <w:color w:val="000000"/>
        </w:rPr>
        <w:t>администрации</w:t>
      </w:r>
      <w:r w:rsidRPr="00B14DE5">
        <w:rPr>
          <w:color w:val="000000"/>
        </w:rPr>
        <w:t>, ответственному за рассмотрение вопроса о признании помещения жилым помещением, жилого помещения непригодным для проживания и многоквартирного дома аварийным и подлежащим</w:t>
      </w:r>
      <w:proofErr w:type="gramEnd"/>
      <w:r w:rsidRPr="00B14DE5">
        <w:rPr>
          <w:color w:val="000000"/>
        </w:rPr>
        <w:t xml:space="preserve"> сносу или реконструкции.</w:t>
      </w:r>
    </w:p>
    <w:p w:rsidR="00182A02" w:rsidRPr="00B14DE5" w:rsidRDefault="00182A02" w:rsidP="00182A02">
      <w:pPr>
        <w:autoSpaceDE w:val="0"/>
        <w:autoSpaceDN w:val="0"/>
        <w:adjustRightInd w:val="0"/>
        <w:ind w:firstLine="720"/>
        <w:jc w:val="both"/>
        <w:outlineLvl w:val="2"/>
        <w:rPr>
          <w:color w:val="000000"/>
        </w:rPr>
      </w:pPr>
      <w:r w:rsidRPr="00B14DE5">
        <w:rPr>
          <w:color w:val="000000"/>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color w:val="000000"/>
        </w:rPr>
        <w:t>администрации</w:t>
      </w:r>
      <w:r w:rsidRPr="00B14DE5">
        <w:rPr>
          <w:color w:val="000000"/>
        </w:rPr>
        <w:t>, ответственный за прием документов:</w:t>
      </w:r>
    </w:p>
    <w:p w:rsidR="00182A02" w:rsidRPr="00B14DE5" w:rsidRDefault="00182A02" w:rsidP="00182A02">
      <w:pPr>
        <w:autoSpaceDE w:val="0"/>
        <w:autoSpaceDN w:val="0"/>
        <w:adjustRightInd w:val="0"/>
        <w:ind w:firstLine="720"/>
        <w:jc w:val="both"/>
        <w:outlineLvl w:val="2"/>
        <w:rPr>
          <w:color w:val="000000"/>
        </w:rPr>
      </w:pPr>
      <w:proofErr w:type="gramStart"/>
      <w:r w:rsidRPr="00B14DE5">
        <w:rPr>
          <w:color w:val="000000"/>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182A02" w:rsidRDefault="00182A02" w:rsidP="00182A02">
      <w:pPr>
        <w:autoSpaceDE w:val="0"/>
        <w:autoSpaceDN w:val="0"/>
        <w:adjustRightInd w:val="0"/>
        <w:ind w:firstLine="720"/>
        <w:jc w:val="both"/>
        <w:outlineLvl w:val="2"/>
        <w:rPr>
          <w:color w:val="000000"/>
        </w:rPr>
      </w:pPr>
      <w:r w:rsidRPr="00B14DE5">
        <w:rPr>
          <w:color w:val="000000"/>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82A02" w:rsidRPr="00B14DE5" w:rsidRDefault="00182A02" w:rsidP="00182A02">
      <w:pPr>
        <w:autoSpaceDE w:val="0"/>
        <w:autoSpaceDN w:val="0"/>
        <w:adjustRightInd w:val="0"/>
        <w:ind w:firstLine="720"/>
        <w:jc w:val="both"/>
        <w:outlineLvl w:val="2"/>
        <w:rPr>
          <w:color w:val="000000"/>
        </w:rPr>
      </w:pPr>
    </w:p>
    <w:p w:rsidR="00182A02" w:rsidRPr="00B14DE5" w:rsidRDefault="00182A02" w:rsidP="00182A02">
      <w:pPr>
        <w:autoSpaceDE w:val="0"/>
        <w:autoSpaceDN w:val="0"/>
        <w:adjustRightInd w:val="0"/>
        <w:jc w:val="center"/>
        <w:outlineLvl w:val="2"/>
        <w:rPr>
          <w:b/>
          <w:bCs/>
        </w:rPr>
      </w:pPr>
      <w:r w:rsidRPr="00B14DE5">
        <w:rPr>
          <w:b/>
          <w:bCs/>
        </w:rPr>
        <w:t>3.2. Рассмотрение вопроса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82A02" w:rsidRPr="00B14DE5" w:rsidRDefault="00182A02" w:rsidP="00182A02">
      <w:pPr>
        <w:autoSpaceDE w:val="0"/>
        <w:autoSpaceDN w:val="0"/>
        <w:adjustRightInd w:val="0"/>
        <w:ind w:firstLine="720"/>
        <w:jc w:val="both"/>
        <w:outlineLvl w:val="2"/>
      </w:pPr>
    </w:p>
    <w:p w:rsidR="00182A02" w:rsidRPr="00B14DE5" w:rsidRDefault="00182A02" w:rsidP="00182A02">
      <w:pPr>
        <w:ind w:firstLine="709"/>
        <w:jc w:val="both"/>
      </w:pPr>
      <w:r>
        <w:t>37</w:t>
      </w:r>
      <w:r w:rsidRPr="00B14DE5">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82A02" w:rsidRPr="00B14DE5" w:rsidRDefault="00182A02" w:rsidP="00182A02">
      <w:pPr>
        <w:ind w:firstLine="709"/>
        <w:jc w:val="both"/>
      </w:pPr>
      <w:r>
        <w:t>38</w:t>
      </w:r>
      <w:r w:rsidRPr="00B14DE5">
        <w:t xml:space="preserve">. Муниципальный служащий, </w:t>
      </w:r>
      <w:r w:rsidRPr="004C110F">
        <w:t>ответственный за рассмотрение вопроса,</w:t>
      </w:r>
      <w:r w:rsidRPr="00B14DE5">
        <w:t xml:space="preserve"> в срок, предусмотренный </w:t>
      </w:r>
      <w:r w:rsidRPr="004C110F">
        <w:t>подпунктом 2 пункта 2</w:t>
      </w:r>
      <w:r w:rsidR="00C65D17">
        <w:t>3</w:t>
      </w:r>
      <w:r w:rsidRPr="004C110F">
        <w:t xml:space="preserve"> настоящего</w:t>
      </w:r>
      <w:r w:rsidRPr="00B14DE5">
        <w:t xml:space="preserve"> административного регламента:</w:t>
      </w:r>
    </w:p>
    <w:p w:rsidR="00182A02" w:rsidRPr="004C110F" w:rsidRDefault="00182A02" w:rsidP="00182A02">
      <w:pPr>
        <w:ind w:firstLine="709"/>
        <w:jc w:val="both"/>
      </w:pPr>
      <w:r w:rsidRPr="004C110F">
        <w:t>1) устанавливает необходимость направления межведомственных запросов для получения необходимых для предоставления муниципальной услуги документов (в случае непредставления соответствующих документов заявителем);</w:t>
      </w:r>
    </w:p>
    <w:p w:rsidR="00182A02" w:rsidRPr="0091554F" w:rsidRDefault="00182A02" w:rsidP="00182A02">
      <w:pPr>
        <w:ind w:firstLine="709"/>
        <w:jc w:val="both"/>
      </w:pPr>
      <w:r w:rsidRPr="004C110F">
        <w:t xml:space="preserve">2) </w:t>
      </w:r>
      <w:r w:rsidRPr="0091554F">
        <w:t>подготавливает межведомственный запрос в соответствующие органы и организации.</w:t>
      </w:r>
    </w:p>
    <w:p w:rsidR="00182A02" w:rsidRPr="00B14DE5" w:rsidRDefault="00182A02" w:rsidP="00182A02">
      <w:pPr>
        <w:ind w:firstLine="709"/>
        <w:jc w:val="both"/>
      </w:pPr>
      <w:r w:rsidRPr="0091554F">
        <w:t xml:space="preserve">39. </w:t>
      </w:r>
      <w:proofErr w:type="gramStart"/>
      <w:r w:rsidRPr="0091554F">
        <w:t>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w:t>
      </w:r>
      <w:r w:rsidRPr="00B14DE5">
        <w:t xml:space="preserve">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w:t>
      </w:r>
      <w:proofErr w:type="gramEnd"/>
      <w:r w:rsidRPr="00B14DE5">
        <w:t xml:space="preserve"> Российской Федерации, нормативными правовыми актами Архангельской области, муниципальными правовыми актами.</w:t>
      </w:r>
    </w:p>
    <w:p w:rsidR="00182A02" w:rsidRPr="00B14DE5" w:rsidRDefault="00182A02" w:rsidP="00182A02">
      <w:pPr>
        <w:ind w:firstLine="709"/>
        <w:jc w:val="both"/>
      </w:pPr>
      <w:r w:rsidRPr="00B14DE5">
        <w:t xml:space="preserve">Указанные межведомственные информационные запросы направляются </w:t>
      </w:r>
      <w:r>
        <w:t>администрацией</w:t>
      </w:r>
      <w:r w:rsidRPr="00B14DE5">
        <w:t xml:space="preserve">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182A02" w:rsidRPr="00DA0665" w:rsidRDefault="00182A02" w:rsidP="00182A02">
      <w:pPr>
        <w:ind w:firstLine="709"/>
        <w:jc w:val="both"/>
        <w:rPr>
          <w:color w:val="000000"/>
        </w:rPr>
      </w:pPr>
      <w:r>
        <w:rPr>
          <w:color w:val="000000"/>
        </w:rPr>
        <w:t xml:space="preserve">40. </w:t>
      </w:r>
      <w:r w:rsidRPr="00DA0665">
        <w:rPr>
          <w:color w:val="000000"/>
        </w:rPr>
        <w:t>Процедура проведения оценки соответствия помещения установленным в Положении требованиям включает:</w:t>
      </w:r>
    </w:p>
    <w:p w:rsidR="00182A02" w:rsidRPr="00DA0665" w:rsidRDefault="00182A02" w:rsidP="00182A02">
      <w:pPr>
        <w:ind w:firstLine="709"/>
        <w:jc w:val="both"/>
        <w:rPr>
          <w:color w:val="000000"/>
        </w:rPr>
      </w:pPr>
      <w:r w:rsidRPr="00DA0665">
        <w:rPr>
          <w:color w:val="000000"/>
        </w:rPr>
        <w:lastRenderedPageBreak/>
        <w:t>- прием и рассмотрение заявления и прилагаемых к нему обосновывающих документов</w:t>
      </w:r>
      <w:r w:rsidR="00B1228B">
        <w:rPr>
          <w:color w:val="000000"/>
        </w:rPr>
        <w:t>, а также иных документов, предусмотренных абзацем первым пункта 42 Положения</w:t>
      </w:r>
      <w:r w:rsidRPr="00DA0665">
        <w:rPr>
          <w:color w:val="000000"/>
        </w:rPr>
        <w:t>;</w:t>
      </w:r>
      <w:r w:rsidR="00DF2D4C" w:rsidRPr="00DA0665">
        <w:rPr>
          <w:color w:val="000000"/>
        </w:rPr>
        <w:fldChar w:fldCharType="begin"/>
      </w:r>
      <w:r w:rsidRPr="00DA0665">
        <w:rPr>
          <w:color w:val="000000"/>
        </w:rPr>
        <w:instrText xml:space="preserve"> HYPERLINK "http://www.consultant.ru/cons/cgi/online.cgi?req=query&amp;REFDOC=202898&amp;REFBASE=LAW&amp;REFPAGE=0&amp;REFTYPE=CDLT_MAIN_BACKREFS&amp;ts=23881148299000117690&amp;lst=0&amp;REFDST=3" </w:instrText>
      </w:r>
      <w:r w:rsidR="00DF2D4C" w:rsidRPr="00DA0665">
        <w:rPr>
          <w:color w:val="000000"/>
        </w:rPr>
        <w:fldChar w:fldCharType="separate"/>
      </w:r>
    </w:p>
    <w:p w:rsidR="00182A02" w:rsidRPr="00DA0665" w:rsidRDefault="00DF2D4C" w:rsidP="00182A02">
      <w:pPr>
        <w:ind w:firstLine="709"/>
        <w:jc w:val="both"/>
        <w:rPr>
          <w:color w:val="000000"/>
        </w:rPr>
      </w:pPr>
      <w:r w:rsidRPr="00DA0665">
        <w:rPr>
          <w:color w:val="000000"/>
        </w:rPr>
        <w:fldChar w:fldCharType="end"/>
      </w:r>
      <w:r w:rsidR="00182A02" w:rsidRPr="00DA0665">
        <w:rPr>
          <w:color w:val="000000"/>
        </w:rPr>
        <w:t xml:space="preserve">- определение перечня дополнительных документов (заключения (акты) соответствующих органов государственного надзора (контроля), заключение </w:t>
      </w:r>
      <w:r w:rsidR="00B1228B">
        <w:rPr>
          <w:color w:val="000000"/>
        </w:rPr>
        <w:t>специализированной</w:t>
      </w:r>
      <w:r w:rsidR="00182A02" w:rsidRPr="00DA0665">
        <w:rPr>
          <w:color w:val="000000"/>
        </w:rPr>
        <w:t xml:space="preserve">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182A02" w:rsidRPr="00DA0665" w:rsidRDefault="00182A02" w:rsidP="00182A02">
      <w:pPr>
        <w:ind w:firstLine="709"/>
        <w:jc w:val="both"/>
        <w:rPr>
          <w:color w:val="000000"/>
        </w:rPr>
      </w:pPr>
      <w:r w:rsidRPr="00DA0665">
        <w:rPr>
          <w:color w:val="000000"/>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82A02" w:rsidRPr="00DA0665" w:rsidRDefault="00182A02" w:rsidP="00182A02">
      <w:pPr>
        <w:ind w:firstLine="709"/>
        <w:jc w:val="both"/>
        <w:rPr>
          <w:color w:val="000000"/>
        </w:rPr>
      </w:pPr>
      <w:r w:rsidRPr="00DA0665">
        <w:rPr>
          <w:color w:val="000000"/>
        </w:rPr>
        <w:t>- работу комиссии по оценке пригодности (непригодности) жилых помещений для постоянного проживания;</w:t>
      </w:r>
      <w:r w:rsidR="00DF2D4C" w:rsidRPr="00DA0665">
        <w:rPr>
          <w:color w:val="000000"/>
        </w:rPr>
        <w:fldChar w:fldCharType="begin"/>
      </w:r>
      <w:r w:rsidRPr="00DA0665">
        <w:rPr>
          <w:color w:val="000000"/>
        </w:rPr>
        <w:instrText xml:space="preserve"> HYPERLINK "http://www.consultant.ru/cons/cgi/online.cgi?req=query&amp;REFDOC=202898&amp;REFBASE=LAW&amp;REFPAGE=0&amp;REFTYPE=CDLT_MAIN_BACKREFS&amp;ts=219148299000127849&amp;lst=0&amp;REFDST=100155" </w:instrText>
      </w:r>
      <w:r w:rsidR="00DF2D4C" w:rsidRPr="00DA0665">
        <w:rPr>
          <w:color w:val="000000"/>
        </w:rPr>
        <w:fldChar w:fldCharType="separate"/>
      </w:r>
    </w:p>
    <w:p w:rsidR="00182A02" w:rsidRPr="00DA0665" w:rsidRDefault="00DF2D4C" w:rsidP="00182A02">
      <w:pPr>
        <w:ind w:firstLine="709"/>
        <w:jc w:val="both"/>
        <w:rPr>
          <w:color w:val="000000"/>
        </w:rPr>
      </w:pPr>
      <w:r w:rsidRPr="00DA0665">
        <w:rPr>
          <w:color w:val="000000"/>
        </w:rPr>
        <w:fldChar w:fldCharType="end"/>
      </w:r>
      <w:r w:rsidR="00182A02" w:rsidRPr="00DA0665">
        <w:rPr>
          <w:color w:val="000000"/>
        </w:rPr>
        <w:t xml:space="preserve">- составление комиссией заключения в порядке, предусмотренном пунктом </w:t>
      </w:r>
      <w:r w:rsidR="00B1228B">
        <w:rPr>
          <w:color w:val="000000"/>
        </w:rPr>
        <w:t>47</w:t>
      </w:r>
      <w:r w:rsidR="00182A02" w:rsidRPr="00DA0665">
        <w:rPr>
          <w:color w:val="000000"/>
        </w:rPr>
        <w:t xml:space="preserve"> Положения, по форме согласно приложению № 1 к настоящему </w:t>
      </w:r>
      <w:r w:rsidR="00182A02">
        <w:rPr>
          <w:color w:val="000000"/>
        </w:rPr>
        <w:t>регламенту</w:t>
      </w:r>
      <w:r w:rsidR="00182A02" w:rsidRPr="00DA0665">
        <w:rPr>
          <w:color w:val="000000"/>
        </w:rPr>
        <w:t xml:space="preserve"> (далее - заключение);</w:t>
      </w:r>
      <w:r w:rsidRPr="00DA0665">
        <w:rPr>
          <w:color w:val="000000"/>
        </w:rPr>
        <w:fldChar w:fldCharType="begin"/>
      </w:r>
      <w:r w:rsidR="00182A02" w:rsidRPr="00DA0665">
        <w:rPr>
          <w:color w:val="000000"/>
        </w:rPr>
        <w:instrText xml:space="preserve"> HYPERLINK "http://www.consultant.ru/cons/cgi/online.cgi?req=query&amp;REFDOC=202898&amp;REFBASE=LAW&amp;REFPAGE=0&amp;REFTYPE=CDLT_MAIN_BACKREFS&amp;ts=605514829900015260&amp;lst=0&amp;REFDST=100156" </w:instrText>
      </w:r>
      <w:r w:rsidRPr="00DA0665">
        <w:rPr>
          <w:color w:val="000000"/>
        </w:rPr>
        <w:fldChar w:fldCharType="separate"/>
      </w:r>
    </w:p>
    <w:p w:rsidR="00182A02" w:rsidRPr="00DA0665" w:rsidRDefault="00DF2D4C" w:rsidP="00182A02">
      <w:pPr>
        <w:ind w:firstLine="709"/>
        <w:jc w:val="both"/>
        <w:rPr>
          <w:color w:val="000000"/>
        </w:rPr>
      </w:pPr>
      <w:r w:rsidRPr="00DA0665">
        <w:rPr>
          <w:color w:val="000000"/>
        </w:rPr>
        <w:fldChar w:fldCharType="end"/>
      </w:r>
      <w:r w:rsidR="00182A02" w:rsidRPr="00DA0665">
        <w:rPr>
          <w:color w:val="000000"/>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00182A02" w:rsidRPr="00DA0665">
        <w:rPr>
          <w:color w:val="000000"/>
        </w:rPr>
        <w:t>и</w:t>
      </w:r>
      <w:proofErr w:type="gramEnd"/>
      <w:r w:rsidR="00182A02" w:rsidRPr="00DA0665">
        <w:rPr>
          <w:color w:val="000000"/>
        </w:rPr>
        <w:t xml:space="preserve"> </w:t>
      </w:r>
      <w:r w:rsidR="00B1228B">
        <w:rPr>
          <w:color w:val="000000"/>
        </w:rPr>
        <w:t xml:space="preserve">проводящей обследование </w:t>
      </w:r>
      <w:r w:rsidR="00182A02" w:rsidRPr="00DA0665">
        <w:rPr>
          <w:color w:val="000000"/>
        </w:rPr>
        <w:t xml:space="preserve">специализированной организации, </w:t>
      </w:r>
      <w:r w:rsidR="00BC18C8">
        <w:rPr>
          <w:color w:val="000000"/>
        </w:rPr>
        <w:t>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 – строительного проектирования</w:t>
      </w:r>
      <w:r w:rsidR="00182A02" w:rsidRPr="00DA0665">
        <w:rPr>
          <w:color w:val="000000"/>
        </w:rPr>
        <w:t>;</w:t>
      </w:r>
      <w:r w:rsidRPr="00DA0665">
        <w:rPr>
          <w:color w:val="000000"/>
        </w:rPr>
        <w:fldChar w:fldCharType="begin"/>
      </w:r>
      <w:r w:rsidR="00182A02" w:rsidRPr="00DA0665">
        <w:rPr>
          <w:color w:val="000000"/>
        </w:rPr>
        <w:instrText xml:space="preserve"> HYPERLINK "http://www.consultant.ru/cons/cgi/online.cgi?req=query&amp;REFDOC=202898&amp;REFBASE=LAW&amp;REFPAGE=0&amp;REFTYPE=CDLT_MAIN_BACKREFS&amp;ts=23915148299000131452&amp;lst=0&amp;REFDST=100083" </w:instrText>
      </w:r>
      <w:r w:rsidRPr="00DA0665">
        <w:rPr>
          <w:color w:val="000000"/>
        </w:rPr>
        <w:fldChar w:fldCharType="separate"/>
      </w:r>
    </w:p>
    <w:p w:rsidR="00182A02" w:rsidRPr="00DA0665" w:rsidRDefault="00DF2D4C" w:rsidP="00182A02">
      <w:pPr>
        <w:ind w:firstLine="709"/>
        <w:jc w:val="both"/>
        <w:rPr>
          <w:color w:val="000000"/>
        </w:rPr>
      </w:pPr>
      <w:r w:rsidRPr="00DA0665">
        <w:rPr>
          <w:color w:val="000000"/>
        </w:rPr>
        <w:fldChar w:fldCharType="end"/>
      </w:r>
      <w:r w:rsidR="00182A02" w:rsidRPr="00DA0665">
        <w:rPr>
          <w:color w:val="000000"/>
        </w:rPr>
        <w:t xml:space="preserve">- принятие </w:t>
      </w:r>
      <w:r w:rsidR="00182A02">
        <w:rPr>
          <w:color w:val="000000"/>
        </w:rPr>
        <w:t>а</w:t>
      </w:r>
      <w:r w:rsidR="00182A02" w:rsidRPr="00DA0665">
        <w:rPr>
          <w:color w:val="000000"/>
        </w:rPr>
        <w:t>дминистрацией решения по итогам работы комиссии;</w:t>
      </w:r>
      <w:r w:rsidRPr="00DA0665">
        <w:rPr>
          <w:color w:val="000000"/>
        </w:rPr>
        <w:fldChar w:fldCharType="begin"/>
      </w:r>
      <w:r w:rsidR="00182A02" w:rsidRPr="00DA0665">
        <w:rPr>
          <w:color w:val="000000"/>
        </w:rPr>
        <w:instrText xml:space="preserve"> HYPERLINK "http://www.consultant.ru/cons/cgi/online.cgi?req=query&amp;REFDOC=202898&amp;REFBASE=LAW&amp;REFPAGE=0&amp;REFTYPE=CDLT_MAIN_BACKREFS&amp;ts=5975148299000127293&amp;lst=0&amp;REFDST=100084" </w:instrText>
      </w:r>
      <w:r w:rsidRPr="00DA0665">
        <w:rPr>
          <w:color w:val="000000"/>
        </w:rPr>
        <w:fldChar w:fldCharType="separate"/>
      </w:r>
    </w:p>
    <w:p w:rsidR="00182A02" w:rsidRDefault="00DF2D4C" w:rsidP="00182A02">
      <w:pPr>
        <w:ind w:firstLine="709"/>
        <w:jc w:val="both"/>
      </w:pPr>
      <w:r w:rsidRPr="00DA0665">
        <w:rPr>
          <w:color w:val="000000"/>
        </w:rPr>
        <w:fldChar w:fldCharType="end"/>
      </w:r>
      <w:r w:rsidR="00182A02" w:rsidRPr="00DA0665">
        <w:rPr>
          <w:color w:val="000000"/>
        </w:rPr>
        <w:t>- передача по одному экземпляру решения заявителю и собственнику жилого помещения (третий экземпляр остается в деле, сформированном комиссией).</w:t>
      </w:r>
      <w:r w:rsidR="00182A02">
        <w:t xml:space="preserve"> </w:t>
      </w:r>
    </w:p>
    <w:p w:rsidR="00182A02" w:rsidRPr="00B14DE5" w:rsidRDefault="00182A02" w:rsidP="00182A02">
      <w:pPr>
        <w:ind w:firstLine="709"/>
        <w:jc w:val="both"/>
      </w:pPr>
      <w:r w:rsidRPr="00EC666B">
        <w:t>4</w:t>
      </w:r>
      <w:r w:rsidR="00BC18C8">
        <w:t>1</w:t>
      </w:r>
      <w:r w:rsidR="00DA02D0">
        <w:t>. В соответствии с</w:t>
      </w:r>
      <w:r w:rsidRPr="00EC666B">
        <w:t xml:space="preserve"> заключени</w:t>
      </w:r>
      <w:r w:rsidR="00DA02D0">
        <w:t>ем</w:t>
      </w:r>
      <w:r w:rsidRPr="00EC666B">
        <w:t xml:space="preserve"> межведомственной комиссии муниципальный служащий</w:t>
      </w:r>
      <w:r w:rsidRPr="00B14DE5">
        <w:t xml:space="preserve"> </w:t>
      </w:r>
      <w:r w:rsidR="00205099">
        <w:t>подготавливает</w:t>
      </w:r>
      <w:r w:rsidRPr="00B14DE5">
        <w:t xml:space="preserve"> </w:t>
      </w:r>
      <w:r w:rsidR="00205099">
        <w:t>проект постановления или уведомления</w:t>
      </w:r>
      <w:r w:rsidR="00DA02D0">
        <w:t>, предусмотренн</w:t>
      </w:r>
      <w:r w:rsidR="00205099">
        <w:t>ого</w:t>
      </w:r>
      <w:r w:rsidR="004D0CB2">
        <w:t xml:space="preserve"> пунктом 28 Регламента.</w:t>
      </w:r>
    </w:p>
    <w:p w:rsidR="00182A02" w:rsidRPr="00B14DE5" w:rsidRDefault="00182A02" w:rsidP="00182A02">
      <w:pPr>
        <w:ind w:firstLine="709"/>
        <w:jc w:val="both"/>
      </w:pPr>
      <w:r w:rsidRPr="00B14DE5">
        <w:t>4</w:t>
      </w:r>
      <w:r w:rsidR="00BC18C8">
        <w:t>2</w:t>
      </w:r>
      <w:r w:rsidRPr="00B14DE5">
        <w:t xml:space="preserve">. </w:t>
      </w:r>
      <w:r w:rsidR="00C44EC3">
        <w:t>З</w:t>
      </w:r>
      <w:r w:rsidR="00C44EC3" w:rsidRPr="00EC666B">
        <w:t>аключени</w:t>
      </w:r>
      <w:r w:rsidR="00C44EC3">
        <w:t>е</w:t>
      </w:r>
      <w:r w:rsidR="00C44EC3" w:rsidRPr="00EC666B">
        <w:t xml:space="preserve"> межведомственной комиссии</w:t>
      </w:r>
      <w:r w:rsidR="00C44EC3">
        <w:t>,</w:t>
      </w:r>
      <w:r w:rsidR="00C44EC3" w:rsidRPr="00EC666B">
        <w:t xml:space="preserve"> </w:t>
      </w:r>
      <w:r w:rsidR="00C44EC3">
        <w:t>п</w:t>
      </w:r>
      <w:r w:rsidRPr="00B14DE5">
        <w:t xml:space="preserve">остановление администрации Устьянского муниципального </w:t>
      </w:r>
      <w:r>
        <w:t>округа</w:t>
      </w:r>
      <w:r w:rsidR="00205099">
        <w:t xml:space="preserve"> или уведомление, предусмотренное пунктом 28 Регламента,</w:t>
      </w:r>
      <w:r w:rsidRPr="00B14DE5">
        <w:t xml:space="preserve"> подписывается главой </w:t>
      </w:r>
      <w:r w:rsidR="00205099">
        <w:t>Устьянского муниципального округа</w:t>
      </w:r>
      <w:r w:rsidRPr="00B14DE5">
        <w:t xml:space="preserve"> и передается муниципальному служащему, ответственному за прием документов, в срок, предусмотренный </w:t>
      </w:r>
      <w:r w:rsidRPr="00EC666B">
        <w:t>подпунктом 3 пункта 2</w:t>
      </w:r>
      <w:r w:rsidR="00C65D17">
        <w:t>3</w:t>
      </w:r>
      <w:r w:rsidRPr="00B14DE5">
        <w:t xml:space="preserve"> настоящего административного регламента.</w:t>
      </w:r>
    </w:p>
    <w:p w:rsidR="00182A02" w:rsidRPr="00B14DE5" w:rsidRDefault="00182A02" w:rsidP="00182A02">
      <w:pPr>
        <w:ind w:firstLine="709"/>
        <w:jc w:val="both"/>
      </w:pPr>
    </w:p>
    <w:p w:rsidR="00182A02" w:rsidRPr="00B14DE5" w:rsidRDefault="00182A02" w:rsidP="00182A02">
      <w:pPr>
        <w:jc w:val="center"/>
        <w:rPr>
          <w:b/>
        </w:rPr>
      </w:pPr>
      <w:r w:rsidRPr="00C44EC3">
        <w:rPr>
          <w:b/>
        </w:rPr>
        <w:t>3.3.</w:t>
      </w:r>
      <w:r w:rsidRPr="00B14DE5">
        <w:rPr>
          <w:b/>
        </w:rPr>
        <w:t xml:space="preserve"> Выдача заявителю результата предоставления</w:t>
      </w:r>
      <w:r>
        <w:rPr>
          <w:b/>
        </w:rPr>
        <w:t xml:space="preserve"> </w:t>
      </w:r>
      <w:r w:rsidRPr="00B14DE5">
        <w:rPr>
          <w:b/>
        </w:rPr>
        <w:t>муниципальной услуги</w:t>
      </w:r>
    </w:p>
    <w:p w:rsidR="00182A02" w:rsidRPr="00B14DE5" w:rsidRDefault="00182A02" w:rsidP="00182A02">
      <w:pPr>
        <w:ind w:firstLine="709"/>
        <w:jc w:val="both"/>
      </w:pPr>
    </w:p>
    <w:p w:rsidR="00182A02" w:rsidRPr="00B14DE5" w:rsidRDefault="00182A02" w:rsidP="00182A02">
      <w:pPr>
        <w:ind w:firstLine="709"/>
        <w:jc w:val="both"/>
      </w:pPr>
      <w:r w:rsidRPr="00B14DE5">
        <w:t>4</w:t>
      </w:r>
      <w:r w:rsidR="00BC18C8">
        <w:t>3</w:t>
      </w:r>
      <w:r w:rsidRPr="00B14DE5">
        <w:t xml:space="preserve">. Основанием для начала выполнения административной процедуры является подготовка и подписание документов, предусмотренных </w:t>
      </w:r>
      <w:r>
        <w:t>пунктами</w:t>
      </w:r>
      <w:r w:rsidRPr="00EC666B">
        <w:t xml:space="preserve"> 4</w:t>
      </w:r>
      <w:r w:rsidR="009B0E55">
        <w:t>2</w:t>
      </w:r>
      <w:r w:rsidRPr="00EC666B">
        <w:t xml:space="preserve"> настоящего</w:t>
      </w:r>
      <w:r w:rsidRPr="00B14DE5">
        <w:t xml:space="preserve"> административного регламента (далее – результат предоставления муниципальной услуги).</w:t>
      </w:r>
    </w:p>
    <w:p w:rsidR="00182A02" w:rsidRPr="00B14DE5" w:rsidRDefault="00182A02" w:rsidP="00182A02">
      <w:pPr>
        <w:ind w:firstLine="709"/>
        <w:jc w:val="both"/>
      </w:pPr>
      <w:r w:rsidRPr="00B14DE5">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182A02" w:rsidRPr="00B14DE5" w:rsidRDefault="00182A02" w:rsidP="00182A02">
      <w:pPr>
        <w:ind w:firstLine="709"/>
        <w:jc w:val="both"/>
      </w:pPr>
      <w:r w:rsidRPr="00B14DE5">
        <w:t>электронного документа, подписанного главой администрации с использованием усиленной квалифицированной электронной подписи;</w:t>
      </w:r>
    </w:p>
    <w:p w:rsidR="00182A02" w:rsidRPr="00B14DE5" w:rsidRDefault="00182A02" w:rsidP="00182A02">
      <w:pPr>
        <w:ind w:firstLine="709"/>
        <w:jc w:val="both"/>
      </w:pPr>
      <w:r w:rsidRPr="00B14DE5">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182A02" w:rsidRPr="00B14DE5" w:rsidRDefault="00182A02" w:rsidP="00182A02">
      <w:pPr>
        <w:ind w:firstLine="709"/>
        <w:jc w:val="both"/>
      </w:pPr>
      <w:r w:rsidRPr="00B14DE5">
        <w:lastRenderedPageBreak/>
        <w:t>4</w:t>
      </w:r>
      <w:r>
        <w:t>6</w:t>
      </w:r>
      <w:r w:rsidRPr="00B14DE5">
        <w:t xml:space="preserve">. Муниципальный служащий, ответственный за прием документов, в срок, предусмотренный </w:t>
      </w:r>
      <w:r w:rsidRPr="00EC666B">
        <w:t xml:space="preserve">подпунктом </w:t>
      </w:r>
      <w:r w:rsidR="00C65D17">
        <w:t>3</w:t>
      </w:r>
      <w:r w:rsidRPr="00EC666B">
        <w:t xml:space="preserve"> пункта 2</w:t>
      </w:r>
      <w:r w:rsidR="00C65D17">
        <w:t>3</w:t>
      </w:r>
      <w:r w:rsidRPr="00EC666B">
        <w:t xml:space="preserve"> настоящего</w:t>
      </w:r>
      <w:r w:rsidRPr="00B14DE5">
        <w:t xml:space="preserve">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182A02" w:rsidRPr="00B14DE5" w:rsidRDefault="00182A02" w:rsidP="00182A02">
      <w:pPr>
        <w:ind w:firstLine="709"/>
        <w:jc w:val="both"/>
      </w:pPr>
      <w:r w:rsidRPr="00B14DE5">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182A02" w:rsidRPr="00B14DE5" w:rsidRDefault="00182A02" w:rsidP="00182A02">
      <w:pPr>
        <w:ind w:firstLine="709"/>
        <w:jc w:val="both"/>
      </w:pPr>
      <w:r w:rsidRPr="00B14DE5">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82A02" w:rsidRPr="00B14DE5" w:rsidRDefault="00182A02" w:rsidP="00182A02">
      <w:pPr>
        <w:ind w:firstLine="709"/>
        <w:jc w:val="both"/>
      </w:pPr>
      <w:r w:rsidRPr="00B14DE5">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182A02" w:rsidRPr="00B14DE5" w:rsidRDefault="00182A02" w:rsidP="00182A02">
      <w:pPr>
        <w:ind w:firstLine="709"/>
        <w:jc w:val="both"/>
      </w:pPr>
      <w:r w:rsidRPr="00B14DE5">
        <w:t>любым из способов, предусмотренных абзацами первым – четвертым настоящего пункта, – если заявитель указал на такой способ в запросе.</w:t>
      </w:r>
    </w:p>
    <w:p w:rsidR="00182A02" w:rsidRPr="00B14DE5" w:rsidRDefault="00182A02" w:rsidP="00182A02">
      <w:pPr>
        <w:ind w:firstLine="709"/>
        <w:jc w:val="both"/>
      </w:pPr>
      <w:proofErr w:type="gramStart"/>
      <w:r w:rsidRPr="00B14DE5">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w:t>
      </w:r>
      <w:r w:rsidRPr="00EC666B">
        <w:t xml:space="preserve">муниципальный служащий, ответственный за прием документов, в срок, предусмотренный подпунктом </w:t>
      </w:r>
      <w:r w:rsidR="00C65D17">
        <w:t>3</w:t>
      </w:r>
      <w:r w:rsidRPr="00EC666B">
        <w:t xml:space="preserve"> пункта 2</w:t>
      </w:r>
      <w:r w:rsidR="00C65D17">
        <w:t>3</w:t>
      </w:r>
      <w:r w:rsidRPr="00EC666B">
        <w:t xml:space="preserve"> настоящего</w:t>
      </w:r>
      <w:r w:rsidRPr="00B14DE5">
        <w:t xml:space="preserve">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B14DE5">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182A02" w:rsidRPr="00B14DE5" w:rsidRDefault="00182A02" w:rsidP="00182A02">
      <w:pPr>
        <w:ind w:firstLine="709"/>
        <w:jc w:val="both"/>
      </w:pPr>
      <w:r>
        <w:t>47</w:t>
      </w:r>
      <w:r w:rsidRPr="00B14DE5">
        <w:t xml:space="preserve">. В случае выявления заявителем в полученных документах опечаток и (или) ошибок заявитель представляет в </w:t>
      </w:r>
      <w:r>
        <w:t>администрацию</w:t>
      </w:r>
      <w:r w:rsidRPr="00B14DE5">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182A02" w:rsidRPr="00B14DE5" w:rsidRDefault="00182A02" w:rsidP="00182A02">
      <w:pPr>
        <w:ind w:firstLine="709"/>
        <w:jc w:val="both"/>
      </w:pPr>
      <w:r w:rsidRPr="00B14DE5">
        <w:t xml:space="preserve">Муниципальный служащий </w:t>
      </w:r>
      <w:r>
        <w:t>администрации</w:t>
      </w:r>
      <w:r w:rsidRPr="00B14DE5">
        <w:t>,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182A02" w:rsidRPr="00B14DE5" w:rsidRDefault="00182A02" w:rsidP="00182A02">
      <w:pPr>
        <w:ind w:firstLine="709"/>
        <w:jc w:val="both"/>
      </w:pPr>
      <w:r w:rsidRPr="00B14DE5">
        <w:t>В случае выявления допущенных опечаток и (или) ошибок в выданных документах муниципальный служащий</w:t>
      </w:r>
      <w:r>
        <w:t xml:space="preserve"> администрации</w:t>
      </w:r>
      <w:r w:rsidRPr="00B14DE5">
        <w:t>,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182A02" w:rsidRPr="00B14DE5" w:rsidRDefault="00182A02" w:rsidP="00182A02">
      <w:pPr>
        <w:ind w:firstLine="709"/>
        <w:jc w:val="both"/>
        <w:rPr>
          <w:color w:val="0000FF"/>
        </w:rPr>
      </w:pPr>
    </w:p>
    <w:p w:rsidR="00182A02" w:rsidRPr="00B14DE5" w:rsidRDefault="00182A02" w:rsidP="00182A02">
      <w:pPr>
        <w:widowControl w:val="0"/>
        <w:autoSpaceDE w:val="0"/>
        <w:autoSpaceDN w:val="0"/>
        <w:adjustRightInd w:val="0"/>
        <w:jc w:val="center"/>
        <w:outlineLvl w:val="1"/>
        <w:rPr>
          <w:rFonts w:eastAsia="Calibri"/>
          <w:b/>
          <w:lang w:eastAsia="en-US"/>
        </w:rPr>
      </w:pPr>
      <w:r w:rsidRPr="00B14DE5">
        <w:rPr>
          <w:rFonts w:eastAsia="Calibri"/>
          <w:b/>
          <w:lang w:eastAsia="en-US"/>
        </w:rPr>
        <w:t>IV. Контроль над исполнением административного регламента</w:t>
      </w:r>
    </w:p>
    <w:p w:rsidR="00182A02" w:rsidRPr="00B14DE5" w:rsidRDefault="00182A02" w:rsidP="00182A02">
      <w:pPr>
        <w:widowControl w:val="0"/>
        <w:autoSpaceDE w:val="0"/>
        <w:autoSpaceDN w:val="0"/>
        <w:adjustRightInd w:val="0"/>
        <w:ind w:firstLine="540"/>
        <w:jc w:val="both"/>
        <w:rPr>
          <w:rFonts w:eastAsia="Calibri"/>
          <w:lang w:eastAsia="en-US"/>
        </w:rPr>
      </w:pPr>
    </w:p>
    <w:p w:rsidR="00182A02" w:rsidRPr="00B14DE5" w:rsidRDefault="00182A02" w:rsidP="00182A02">
      <w:pPr>
        <w:widowControl w:val="0"/>
        <w:autoSpaceDE w:val="0"/>
        <w:autoSpaceDN w:val="0"/>
        <w:adjustRightInd w:val="0"/>
        <w:ind w:firstLine="709"/>
        <w:jc w:val="both"/>
        <w:rPr>
          <w:rFonts w:eastAsia="Calibri"/>
          <w:lang w:eastAsia="en-US"/>
        </w:rPr>
      </w:pPr>
      <w:r w:rsidRPr="00EC666B">
        <w:rPr>
          <w:rFonts w:eastAsia="Calibri"/>
          <w:lang w:eastAsia="en-US"/>
        </w:rPr>
        <w:t xml:space="preserve">48. </w:t>
      </w:r>
      <w:proofErr w:type="gramStart"/>
      <w:r w:rsidRPr="00EC666B">
        <w:rPr>
          <w:rFonts w:eastAsia="Calibri"/>
          <w:lang w:eastAsia="en-US"/>
        </w:rPr>
        <w:t>Контроль за</w:t>
      </w:r>
      <w:proofErr w:type="gramEnd"/>
      <w:r w:rsidRPr="00EC666B">
        <w:rPr>
          <w:rFonts w:eastAsia="Calibri"/>
          <w:lang w:eastAsia="en-US"/>
        </w:rPr>
        <w:t xml:space="preserve"> исполнением настоящего административного регламента осуществляется заместителем</w:t>
      </w:r>
      <w:r>
        <w:rPr>
          <w:rFonts w:eastAsia="Calibri"/>
          <w:lang w:eastAsia="en-US"/>
        </w:rPr>
        <w:t xml:space="preserve"> главы Устьянского муниципального округа Архангельской области</w:t>
      </w:r>
      <w:r w:rsidRPr="00B14DE5">
        <w:rPr>
          <w:rFonts w:eastAsia="Calibri"/>
          <w:lang w:eastAsia="en-US"/>
        </w:rPr>
        <w:t xml:space="preserve"> в следующих формах:</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текущее наблюдение за выполнением муниципальными служащими </w:t>
      </w:r>
      <w:r>
        <w:rPr>
          <w:rFonts w:eastAsia="Calibri"/>
          <w:lang w:eastAsia="en-US"/>
        </w:rPr>
        <w:t>администрации</w:t>
      </w:r>
      <w:r w:rsidRPr="00B14DE5">
        <w:rPr>
          <w:rFonts w:eastAsia="Calibri"/>
          <w:lang w:eastAsia="en-US"/>
        </w:rPr>
        <w:t xml:space="preserve"> административных действий при предоставлении муниципальной услуги;</w:t>
      </w:r>
    </w:p>
    <w:p w:rsidR="00182A02" w:rsidRPr="00B14DE5" w:rsidRDefault="00182A02" w:rsidP="00182A02">
      <w:pPr>
        <w:widowControl w:val="0"/>
        <w:autoSpaceDE w:val="0"/>
        <w:autoSpaceDN w:val="0"/>
        <w:adjustRightInd w:val="0"/>
        <w:ind w:firstLine="709"/>
        <w:jc w:val="both"/>
        <w:rPr>
          <w:rFonts w:eastAsia="Calibri"/>
          <w:lang w:eastAsia="en-US"/>
        </w:rPr>
      </w:pPr>
      <w:r w:rsidRPr="00B14DE5">
        <w:rPr>
          <w:rFonts w:eastAsia="Calibri"/>
          <w:lang w:eastAsia="en-US"/>
        </w:rPr>
        <w:t xml:space="preserve">рассмотрение жалоб на решения, действия (бездействие) должностных лиц, муниципальных служащих </w:t>
      </w:r>
      <w:r>
        <w:rPr>
          <w:rFonts w:eastAsia="Calibri"/>
          <w:lang w:eastAsia="en-US"/>
        </w:rPr>
        <w:t>администрации</w:t>
      </w:r>
      <w:r w:rsidRPr="00B14DE5">
        <w:rPr>
          <w:rFonts w:eastAsia="Calibri"/>
          <w:lang w:eastAsia="en-US"/>
        </w:rPr>
        <w:t>, выполняющих административные действия при предоставлении муниципальной услуги.</w:t>
      </w:r>
    </w:p>
    <w:p w:rsidR="00182A02" w:rsidRPr="00B14DE5" w:rsidRDefault="00182A02" w:rsidP="00182A02">
      <w:pPr>
        <w:widowControl w:val="0"/>
        <w:autoSpaceDE w:val="0"/>
        <w:autoSpaceDN w:val="0"/>
        <w:adjustRightInd w:val="0"/>
        <w:ind w:firstLine="709"/>
        <w:jc w:val="both"/>
        <w:rPr>
          <w:rFonts w:eastAsia="Calibri"/>
          <w:lang w:eastAsia="en-US"/>
        </w:rPr>
      </w:pPr>
      <w:r>
        <w:rPr>
          <w:rFonts w:eastAsia="Calibri"/>
          <w:lang w:eastAsia="en-US"/>
        </w:rPr>
        <w:lastRenderedPageBreak/>
        <w:t>49</w:t>
      </w:r>
      <w:r w:rsidRPr="00B14DE5">
        <w:rPr>
          <w:rFonts w:eastAsia="Calibri"/>
          <w:lang w:eastAsia="en-US"/>
        </w:rPr>
        <w:t xml:space="preserve">. Обязанности муниципальных служащих </w:t>
      </w:r>
      <w:r>
        <w:rPr>
          <w:rFonts w:eastAsia="Calibri"/>
          <w:lang w:eastAsia="en-US"/>
        </w:rPr>
        <w:t>администрации</w:t>
      </w:r>
      <w:r w:rsidRPr="00B14DE5">
        <w:rPr>
          <w:rFonts w:eastAsia="Calibri"/>
          <w:lang w:eastAsia="en-US"/>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82A02" w:rsidRPr="00B14DE5" w:rsidRDefault="00182A02" w:rsidP="00182A02">
      <w:pPr>
        <w:widowControl w:val="0"/>
        <w:autoSpaceDE w:val="0"/>
        <w:autoSpaceDN w:val="0"/>
        <w:adjustRightInd w:val="0"/>
        <w:ind w:firstLine="709"/>
        <w:jc w:val="both"/>
        <w:rPr>
          <w:rFonts w:eastAsia="Calibri"/>
          <w:lang w:eastAsia="en-US"/>
        </w:rPr>
      </w:pPr>
      <w:r w:rsidRPr="00EC666B">
        <w:rPr>
          <w:rFonts w:eastAsia="Calibri"/>
          <w:lang w:eastAsia="en-US"/>
        </w:rPr>
        <w:t>50. Решения администрации могут быть оспорены</w:t>
      </w:r>
      <w:r w:rsidRPr="00B14DE5">
        <w:rPr>
          <w:rFonts w:eastAsia="Calibri"/>
          <w:lang w:eastAsia="en-US"/>
        </w:rPr>
        <w:t xml:space="preserve">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182A02" w:rsidRPr="00B14DE5" w:rsidRDefault="00182A02" w:rsidP="00182A02">
      <w:pPr>
        <w:widowControl w:val="0"/>
        <w:autoSpaceDE w:val="0"/>
        <w:autoSpaceDN w:val="0"/>
        <w:adjustRightInd w:val="0"/>
        <w:ind w:firstLine="540"/>
        <w:jc w:val="both"/>
        <w:rPr>
          <w:rFonts w:eastAsia="Calibri"/>
          <w:lang w:eastAsia="en-US"/>
        </w:rPr>
      </w:pPr>
    </w:p>
    <w:p w:rsidR="00182A02" w:rsidRPr="00B14DE5" w:rsidRDefault="00182A02" w:rsidP="00182A02">
      <w:pPr>
        <w:autoSpaceDE w:val="0"/>
        <w:autoSpaceDN w:val="0"/>
        <w:adjustRightInd w:val="0"/>
        <w:jc w:val="center"/>
        <w:outlineLvl w:val="1"/>
        <w:rPr>
          <w:b/>
          <w:bCs/>
        </w:rPr>
      </w:pPr>
      <w:bookmarkStart w:id="2" w:name="Par317"/>
      <w:bookmarkEnd w:id="2"/>
      <w:r w:rsidRPr="00B14DE5">
        <w:rPr>
          <w:b/>
          <w:bCs/>
          <w:lang w:val="en-US"/>
        </w:rPr>
        <w:t>V</w:t>
      </w:r>
      <w:r w:rsidRPr="00B14DE5">
        <w:rPr>
          <w:b/>
          <w:bCs/>
        </w:rPr>
        <w:t>. Досудебный (внесудебный) порядок обжалования</w:t>
      </w:r>
    </w:p>
    <w:p w:rsidR="00182A02" w:rsidRPr="00B14DE5" w:rsidRDefault="00182A02" w:rsidP="00182A02">
      <w:pPr>
        <w:autoSpaceDE w:val="0"/>
        <w:autoSpaceDN w:val="0"/>
        <w:adjustRightInd w:val="0"/>
        <w:jc w:val="center"/>
        <w:outlineLvl w:val="1"/>
        <w:rPr>
          <w:b/>
          <w:bCs/>
        </w:rPr>
      </w:pPr>
      <w:r w:rsidRPr="00B14DE5">
        <w:rPr>
          <w:b/>
          <w:bCs/>
        </w:rPr>
        <w:t>решений и действий (</w:t>
      </w:r>
      <w:r w:rsidRPr="00EC666B">
        <w:rPr>
          <w:b/>
          <w:bCs/>
        </w:rPr>
        <w:t>бездействия) а</w:t>
      </w:r>
      <w:r>
        <w:rPr>
          <w:b/>
          <w:bCs/>
        </w:rPr>
        <w:t>дминистрац</w:t>
      </w:r>
      <w:r w:rsidRPr="00EC666B">
        <w:rPr>
          <w:b/>
          <w:bCs/>
        </w:rPr>
        <w:t>ии,</w:t>
      </w:r>
      <w:r w:rsidRPr="00B14DE5">
        <w:rPr>
          <w:b/>
          <w:bCs/>
        </w:rPr>
        <w:t xml:space="preserve"> е</w:t>
      </w:r>
      <w:r>
        <w:rPr>
          <w:b/>
          <w:bCs/>
        </w:rPr>
        <w:t xml:space="preserve">го </w:t>
      </w:r>
      <w:r w:rsidRPr="00B14DE5">
        <w:rPr>
          <w:b/>
          <w:bCs/>
        </w:rPr>
        <w:t>должностных лиц,</w:t>
      </w:r>
      <w:r>
        <w:rPr>
          <w:b/>
          <w:bCs/>
        </w:rPr>
        <w:t xml:space="preserve"> </w:t>
      </w:r>
      <w:r w:rsidRPr="00B14DE5">
        <w:rPr>
          <w:b/>
          <w:bCs/>
        </w:rPr>
        <w:t>муниципальных служащих, а также многофункционального центра</w:t>
      </w:r>
    </w:p>
    <w:p w:rsidR="00182A02" w:rsidRPr="00B14DE5" w:rsidRDefault="00182A02" w:rsidP="00182A02">
      <w:pPr>
        <w:autoSpaceDE w:val="0"/>
        <w:autoSpaceDN w:val="0"/>
        <w:adjustRightInd w:val="0"/>
        <w:jc w:val="center"/>
        <w:outlineLvl w:val="1"/>
        <w:rPr>
          <w:b/>
          <w:bCs/>
        </w:rPr>
      </w:pPr>
      <w:r w:rsidRPr="00B14DE5">
        <w:rPr>
          <w:b/>
          <w:bCs/>
        </w:rPr>
        <w:t>предоставления государственных и муниципальных услуг и</w:t>
      </w:r>
    </w:p>
    <w:p w:rsidR="00182A02" w:rsidRPr="00B14DE5" w:rsidRDefault="00182A02" w:rsidP="00182A02">
      <w:pPr>
        <w:autoSpaceDE w:val="0"/>
        <w:autoSpaceDN w:val="0"/>
        <w:adjustRightInd w:val="0"/>
        <w:jc w:val="center"/>
        <w:outlineLvl w:val="1"/>
        <w:rPr>
          <w:b/>
          <w:bCs/>
        </w:rPr>
      </w:pPr>
      <w:r w:rsidRPr="00B14DE5">
        <w:rPr>
          <w:b/>
          <w:bCs/>
        </w:rPr>
        <w:t>привлекаемых им организаций, их работников</w:t>
      </w:r>
    </w:p>
    <w:p w:rsidR="00182A02" w:rsidRPr="00B14DE5" w:rsidRDefault="00182A02" w:rsidP="00182A02">
      <w:pPr>
        <w:autoSpaceDE w:val="0"/>
        <w:autoSpaceDN w:val="0"/>
        <w:adjustRightInd w:val="0"/>
        <w:ind w:firstLine="720"/>
        <w:jc w:val="both"/>
        <w:outlineLvl w:val="1"/>
      </w:pPr>
    </w:p>
    <w:p w:rsidR="00182A02" w:rsidRPr="00B14DE5" w:rsidRDefault="00182A02" w:rsidP="00182A02">
      <w:pPr>
        <w:autoSpaceDE w:val="0"/>
        <w:autoSpaceDN w:val="0"/>
        <w:adjustRightInd w:val="0"/>
        <w:ind w:firstLine="720"/>
        <w:jc w:val="both"/>
        <w:outlineLvl w:val="1"/>
      </w:pPr>
      <w:r w:rsidRPr="00EC666B">
        <w:t>51.</w:t>
      </w:r>
      <w:r w:rsidRPr="00B14DE5">
        <w:t xml:space="preserve"> Заявитель вправе в досудебном (внесудебном) порядке обратиться с жалобой на решения и действия (бездействие) </w:t>
      </w:r>
      <w:r>
        <w:t>администрации, его</w:t>
      </w:r>
      <w:r w:rsidRPr="00B14DE5">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182A02" w:rsidRPr="00B14DE5" w:rsidRDefault="00182A02" w:rsidP="00182A02">
      <w:pPr>
        <w:autoSpaceDE w:val="0"/>
        <w:autoSpaceDN w:val="0"/>
        <w:adjustRightInd w:val="0"/>
        <w:ind w:firstLine="720"/>
        <w:jc w:val="both"/>
        <w:outlineLvl w:val="1"/>
      </w:pPr>
      <w:r w:rsidRPr="00B14DE5">
        <w:t>5</w:t>
      </w:r>
      <w:r>
        <w:t>2</w:t>
      </w:r>
      <w:r w:rsidRPr="00B14DE5">
        <w:t>. Жалобы подаются:</w:t>
      </w:r>
    </w:p>
    <w:p w:rsidR="00182A02" w:rsidRPr="00B14DE5" w:rsidRDefault="00182A02" w:rsidP="00182A02">
      <w:pPr>
        <w:autoSpaceDE w:val="0"/>
        <w:autoSpaceDN w:val="0"/>
        <w:adjustRightInd w:val="0"/>
        <w:ind w:firstLine="720"/>
        <w:jc w:val="both"/>
        <w:outlineLvl w:val="1"/>
      </w:pPr>
      <w:r w:rsidRPr="00B14DE5">
        <w:t xml:space="preserve">1) на решения и действия (бездействие) муниципальных служащих </w:t>
      </w:r>
      <w:r>
        <w:t xml:space="preserve">администрации– </w:t>
      </w:r>
      <w:proofErr w:type="gramStart"/>
      <w:r>
        <w:t>гл</w:t>
      </w:r>
      <w:proofErr w:type="gramEnd"/>
      <w:r>
        <w:t>аве администрации;</w:t>
      </w:r>
    </w:p>
    <w:p w:rsidR="00182A02" w:rsidRDefault="004D0CB2" w:rsidP="00182A02">
      <w:pPr>
        <w:autoSpaceDE w:val="0"/>
        <w:autoSpaceDN w:val="0"/>
        <w:adjustRightInd w:val="0"/>
        <w:ind w:firstLine="720"/>
        <w:jc w:val="both"/>
        <w:outlineLvl w:val="1"/>
      </w:pPr>
      <w:r>
        <w:t>2</w:t>
      </w:r>
      <w:r w:rsidR="00182A02" w:rsidRPr="00B14DE5">
        <w:t>)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4D0CB2" w:rsidRPr="00B14DE5" w:rsidRDefault="004D0CB2" w:rsidP="00182A02">
      <w:pPr>
        <w:autoSpaceDE w:val="0"/>
        <w:autoSpaceDN w:val="0"/>
        <w:adjustRightInd w:val="0"/>
        <w:ind w:firstLine="720"/>
        <w:jc w:val="both"/>
        <w:outlineLvl w:val="1"/>
      </w:pPr>
      <w:r>
        <w:t>3) на решения и действия (бездействие) главы Устьянского муниципального округа – главе Устьянского муниципального округа</w:t>
      </w:r>
      <w:r w:rsidR="00205099">
        <w:t xml:space="preserve"> и рассматривается непосредственно главой Устьянского муниципального округа</w:t>
      </w:r>
      <w:r>
        <w:t xml:space="preserve">; </w:t>
      </w:r>
    </w:p>
    <w:p w:rsidR="00182A02" w:rsidRPr="00B14DE5" w:rsidRDefault="004D0CB2" w:rsidP="00182A02">
      <w:pPr>
        <w:autoSpaceDE w:val="0"/>
        <w:autoSpaceDN w:val="0"/>
        <w:adjustRightInd w:val="0"/>
        <w:ind w:firstLine="720"/>
        <w:jc w:val="both"/>
        <w:outlineLvl w:val="1"/>
      </w:pPr>
      <w:r>
        <w:t>4</w:t>
      </w:r>
      <w:r w:rsidR="00182A02" w:rsidRPr="00B14DE5">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182A02" w:rsidRPr="00B14DE5" w:rsidRDefault="00182A02" w:rsidP="00182A02">
      <w:pPr>
        <w:autoSpaceDE w:val="0"/>
        <w:autoSpaceDN w:val="0"/>
        <w:adjustRightInd w:val="0"/>
        <w:ind w:firstLine="720"/>
        <w:jc w:val="both"/>
        <w:outlineLvl w:val="1"/>
      </w:pPr>
      <w:r>
        <w:t>5</w:t>
      </w:r>
      <w:r w:rsidRPr="00B14DE5">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182A02" w:rsidRPr="00182A02" w:rsidRDefault="00182A02" w:rsidP="00182A02">
      <w:pPr>
        <w:ind w:firstLine="709"/>
        <w:jc w:val="both"/>
      </w:pPr>
      <w:r w:rsidRPr="00B14DE5">
        <w:t>5</w:t>
      </w:r>
      <w:r>
        <w:t>3</w:t>
      </w:r>
      <w:r w:rsidRPr="00B14DE5">
        <w:t xml:space="preserve">. </w:t>
      </w:r>
      <w:proofErr w:type="gramStart"/>
      <w:r w:rsidRPr="00B14DE5">
        <w:t>Жалобы рассматриваются должностными лицами, указанными в пункте 5</w:t>
      </w:r>
      <w:r>
        <w:t>2</w:t>
      </w:r>
      <w:r w:rsidRPr="00B14DE5">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w:t>
      </w:r>
      <w:r>
        <w:t>округа</w:t>
      </w:r>
      <w:r w:rsidRPr="00B14DE5">
        <w:t xml:space="preserve"> и её должностных</w:t>
      </w:r>
      <w:proofErr w:type="gramEnd"/>
      <w:r w:rsidRPr="00B14DE5">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182A02" w:rsidRPr="00B14DE5" w:rsidRDefault="00182A02" w:rsidP="00182A02">
      <w:pPr>
        <w:jc w:val="center"/>
      </w:pPr>
      <w:r w:rsidRPr="00B14DE5">
        <w:t>______________</w:t>
      </w:r>
      <w:bookmarkStart w:id="3" w:name="Par775"/>
      <w:bookmarkEnd w:id="3"/>
    </w:p>
    <w:p w:rsidR="00182A02" w:rsidRPr="00B14DE5" w:rsidRDefault="00182A02" w:rsidP="00182A02">
      <w:pPr>
        <w:ind w:left="4956"/>
      </w:pPr>
      <w:r w:rsidRPr="00B14DE5">
        <w:br w:type="page"/>
      </w:r>
      <w:r>
        <w:lastRenderedPageBreak/>
        <w:t xml:space="preserve"> </w:t>
      </w:r>
      <w:r w:rsidRPr="00B14DE5">
        <w:t>Приложение №1</w:t>
      </w:r>
    </w:p>
    <w:p w:rsidR="00182A02" w:rsidRPr="00B14DE5" w:rsidRDefault="00182A02" w:rsidP="00182A02">
      <w:r>
        <w:t xml:space="preserve">                                                                                    </w:t>
      </w:r>
      <w:r w:rsidRPr="00B14DE5">
        <w:t>к административному регламенту</w:t>
      </w:r>
    </w:p>
    <w:p w:rsidR="00182A02" w:rsidRPr="00B14DE5" w:rsidRDefault="00182A02" w:rsidP="00182A02">
      <w:pPr>
        <w:ind w:left="4956"/>
      </w:pPr>
      <w:r>
        <w:t xml:space="preserve">«Признание помещения жилым </w:t>
      </w:r>
      <w:r w:rsidRPr="00B14DE5">
        <w:t>помещением,</w:t>
      </w:r>
    </w:p>
    <w:p w:rsidR="00182A02" w:rsidRPr="00B14DE5" w:rsidRDefault="00182A02" w:rsidP="00182A02">
      <w:pPr>
        <w:ind w:left="4956"/>
      </w:pPr>
      <w:r>
        <w:t xml:space="preserve"> </w:t>
      </w:r>
      <w:r w:rsidRPr="00B14DE5">
        <w:t xml:space="preserve">жилого помещения </w:t>
      </w:r>
      <w:proofErr w:type="gramStart"/>
      <w:r w:rsidRPr="00B14DE5">
        <w:t>непригодным</w:t>
      </w:r>
      <w:proofErr w:type="gramEnd"/>
      <w:r w:rsidRPr="00B14DE5">
        <w:t xml:space="preserve"> для</w:t>
      </w:r>
    </w:p>
    <w:p w:rsidR="00182A02" w:rsidRPr="00B14DE5" w:rsidRDefault="00182A02" w:rsidP="00182A02">
      <w:pPr>
        <w:ind w:left="4956"/>
      </w:pPr>
      <w:r>
        <w:t xml:space="preserve"> </w:t>
      </w:r>
      <w:r w:rsidRPr="00B14DE5">
        <w:t>проживания и многоквартирного</w:t>
      </w:r>
    </w:p>
    <w:p w:rsidR="00182A02" w:rsidRPr="00B14DE5" w:rsidRDefault="00182A02" w:rsidP="00182A02">
      <w:pPr>
        <w:ind w:left="4956"/>
      </w:pPr>
      <w:r>
        <w:t xml:space="preserve"> </w:t>
      </w:r>
      <w:r w:rsidRPr="00B14DE5">
        <w:t>дома аварийным и подлежащим</w:t>
      </w:r>
    </w:p>
    <w:p w:rsidR="00182A02" w:rsidRDefault="00182A02" w:rsidP="00182A02">
      <w:pPr>
        <w:ind w:left="4956"/>
      </w:pPr>
      <w:r>
        <w:t xml:space="preserve"> </w:t>
      </w:r>
      <w:r w:rsidRPr="00B14DE5">
        <w:t>сносу или реконструкции»</w:t>
      </w:r>
      <w:r>
        <w:t xml:space="preserve"> </w:t>
      </w:r>
      <w:r w:rsidRPr="00E12199">
        <w:t xml:space="preserve">на </w:t>
      </w:r>
      <w:r>
        <w:t xml:space="preserve">территории           </w:t>
      </w:r>
    </w:p>
    <w:p w:rsidR="00182A02" w:rsidRDefault="00182A02" w:rsidP="00182A02">
      <w:pPr>
        <w:ind w:left="4956"/>
      </w:pPr>
      <w:r>
        <w:t xml:space="preserve"> Устьянского муниципального округа  </w:t>
      </w:r>
    </w:p>
    <w:p w:rsidR="00182A02" w:rsidRPr="00EC666B" w:rsidRDefault="00182A02" w:rsidP="00182A02">
      <w:pPr>
        <w:ind w:left="4956"/>
      </w:pPr>
      <w:r>
        <w:t xml:space="preserve"> Архангельской области</w:t>
      </w:r>
      <w:r w:rsidRPr="00B14DE5">
        <w:rPr>
          <w:color w:val="0000FF"/>
        </w:rPr>
        <w:tab/>
      </w:r>
    </w:p>
    <w:p w:rsidR="00182A02" w:rsidRDefault="00182A02" w:rsidP="00205099">
      <w:pPr>
        <w:jc w:val="right"/>
      </w:pPr>
      <w:r w:rsidRPr="00B14DE5">
        <w:t xml:space="preserve">                                  Главе </w:t>
      </w:r>
      <w:r>
        <w:t xml:space="preserve">Устьянского муниципального округа </w:t>
      </w:r>
    </w:p>
    <w:p w:rsidR="00182A02" w:rsidRDefault="00182A02" w:rsidP="00182A02">
      <w:pPr>
        <w:jc w:val="right"/>
      </w:pPr>
      <w:r>
        <w:t>Архангельской области</w:t>
      </w:r>
    </w:p>
    <w:p w:rsidR="00182A02" w:rsidRPr="00B14DE5" w:rsidRDefault="00182A02" w:rsidP="00182A02">
      <w:pPr>
        <w:jc w:val="right"/>
      </w:pPr>
      <w:r>
        <w:t>________________________________________</w:t>
      </w:r>
      <w:r w:rsidRPr="00B14DE5">
        <w:t xml:space="preserve">                                                          </w:t>
      </w:r>
    </w:p>
    <w:p w:rsidR="00182A02" w:rsidRDefault="00182A02" w:rsidP="00182A02">
      <w:pPr>
        <w:jc w:val="right"/>
      </w:pPr>
      <w:r w:rsidRPr="00B14DE5">
        <w:t xml:space="preserve">                              </w:t>
      </w:r>
      <w:r>
        <w:t xml:space="preserve">от </w:t>
      </w:r>
      <w:r w:rsidRPr="00B14DE5">
        <w:t>______________________________________</w:t>
      </w:r>
    </w:p>
    <w:p w:rsidR="00182A02" w:rsidRPr="00B14DE5" w:rsidRDefault="00182A02" w:rsidP="00182A02">
      <w:pPr>
        <w:jc w:val="right"/>
      </w:pPr>
      <w:r>
        <w:t>________________________________________</w:t>
      </w:r>
    </w:p>
    <w:p w:rsidR="00182A02" w:rsidRDefault="00182A02" w:rsidP="00182A02">
      <w:pPr>
        <w:jc w:val="right"/>
      </w:pPr>
      <w:r w:rsidRPr="00B14DE5">
        <w:t xml:space="preserve">                                        </w:t>
      </w:r>
      <w:proofErr w:type="gramStart"/>
      <w:r w:rsidRPr="00B14DE5">
        <w:t>(</w:t>
      </w:r>
      <w:r>
        <w:t>указать статус заявителя – наниматель/</w:t>
      </w:r>
      <w:proofErr w:type="gramEnd"/>
    </w:p>
    <w:p w:rsidR="00182A02" w:rsidRPr="00B14DE5" w:rsidRDefault="00182A02" w:rsidP="00182A02">
      <w:pPr>
        <w:jc w:val="right"/>
      </w:pPr>
      <w:r>
        <w:t>собственник, ФИО</w:t>
      </w:r>
      <w:r w:rsidRPr="00B14DE5">
        <w:t xml:space="preserve"> гражданина)</w:t>
      </w:r>
    </w:p>
    <w:p w:rsidR="00182A02" w:rsidRDefault="00182A02" w:rsidP="00182A02">
      <w:pPr>
        <w:jc w:val="right"/>
      </w:pPr>
      <w:r w:rsidRPr="00B14DE5">
        <w:t xml:space="preserve">                          </w:t>
      </w:r>
      <w:r>
        <w:t xml:space="preserve">    ________________________</w:t>
      </w:r>
      <w:r w:rsidRPr="00B14DE5">
        <w:t>________________</w:t>
      </w:r>
    </w:p>
    <w:p w:rsidR="00182A02" w:rsidRPr="00B14DE5" w:rsidRDefault="00182A02" w:rsidP="00182A02">
      <w:pPr>
        <w:jc w:val="right"/>
      </w:pPr>
      <w:r>
        <w:t>________________________________________</w:t>
      </w:r>
    </w:p>
    <w:p w:rsidR="00182A02" w:rsidRPr="00B14DE5" w:rsidRDefault="00182A02" w:rsidP="00182A02">
      <w:pPr>
        <w:jc w:val="right"/>
      </w:pPr>
      <w:r w:rsidRPr="00B14DE5">
        <w:t xml:space="preserve">                                                       (паспортные данные)</w:t>
      </w:r>
    </w:p>
    <w:p w:rsidR="00182A02" w:rsidRDefault="00182A02" w:rsidP="00182A02">
      <w:pPr>
        <w:jc w:val="right"/>
      </w:pPr>
      <w:r w:rsidRPr="00B14DE5">
        <w:t xml:space="preserve">            </w:t>
      </w:r>
      <w:r>
        <w:t xml:space="preserve">                  __________</w:t>
      </w:r>
      <w:r w:rsidRPr="00B14DE5">
        <w:t>______________________________</w:t>
      </w:r>
    </w:p>
    <w:p w:rsidR="00182A02" w:rsidRPr="00B14DE5" w:rsidRDefault="00182A02" w:rsidP="00182A02">
      <w:pPr>
        <w:jc w:val="right"/>
      </w:pPr>
      <w:r>
        <w:t>________________________________________</w:t>
      </w:r>
    </w:p>
    <w:p w:rsidR="00182A02" w:rsidRPr="00B14DE5" w:rsidRDefault="00182A02" w:rsidP="00182A02">
      <w:pPr>
        <w:jc w:val="right"/>
      </w:pPr>
      <w:r w:rsidRPr="00B14DE5">
        <w:t xml:space="preserve">                                          (адрес проживания и регистрации)</w:t>
      </w:r>
    </w:p>
    <w:p w:rsidR="00182A02" w:rsidRPr="00B14DE5" w:rsidRDefault="00182A02" w:rsidP="00182A02">
      <w:pPr>
        <w:jc w:val="right"/>
      </w:pPr>
      <w:r w:rsidRPr="00B14DE5">
        <w:t xml:space="preserve">                            </w:t>
      </w:r>
      <w:r>
        <w:t xml:space="preserve">  __________________________</w:t>
      </w:r>
      <w:r w:rsidRPr="00B14DE5">
        <w:t>______________</w:t>
      </w:r>
    </w:p>
    <w:p w:rsidR="00182A02" w:rsidRPr="00B14DE5" w:rsidRDefault="00182A02" w:rsidP="00182A02">
      <w:pPr>
        <w:jc w:val="right"/>
      </w:pPr>
      <w:r w:rsidRPr="00B14DE5">
        <w:t xml:space="preserve">                                                      (контактный телефон</w:t>
      </w:r>
      <w:r>
        <w:t xml:space="preserve"> при наличии</w:t>
      </w:r>
      <w:r w:rsidRPr="00B14DE5">
        <w:t>)</w:t>
      </w:r>
    </w:p>
    <w:p w:rsidR="00182A02" w:rsidRPr="00B14DE5" w:rsidRDefault="00182A02" w:rsidP="00182A02">
      <w:pPr>
        <w:jc w:val="center"/>
      </w:pPr>
      <w:r w:rsidRPr="00B14DE5">
        <w:t>ЗАЯВЛЕНИЕ</w:t>
      </w:r>
    </w:p>
    <w:p w:rsidR="00182A02" w:rsidRPr="00B14DE5" w:rsidRDefault="00182A02" w:rsidP="00182A02">
      <w:pPr>
        <w:rPr>
          <w:color w:val="0000FF"/>
        </w:rPr>
      </w:pPr>
      <w:r w:rsidRPr="00B14DE5">
        <w:rPr>
          <w:color w:val="0000FF"/>
        </w:rPr>
        <w:t> </w:t>
      </w:r>
    </w:p>
    <w:p w:rsidR="00182A02" w:rsidRDefault="00182A02" w:rsidP="00182A02">
      <w:pPr>
        <w:ind w:firstLine="709"/>
        <w:jc w:val="both"/>
      </w:pPr>
      <w:r w:rsidRPr="00B14DE5">
        <w:t>Прошу призн</w:t>
      </w:r>
      <w:r w:rsidR="00C65D17">
        <w:t xml:space="preserve">ать </w:t>
      </w:r>
      <w:r w:rsidRPr="00B14DE5">
        <w:t xml:space="preserve">жилое помещение </w:t>
      </w:r>
      <w:r w:rsidR="00C65D17">
        <w:t>пригодным (</w:t>
      </w:r>
      <w:r w:rsidRPr="00B14DE5">
        <w:t>непригодным</w:t>
      </w:r>
      <w:r w:rsidR="00C65D17">
        <w:t>)</w:t>
      </w:r>
      <w:r w:rsidRPr="00B14DE5">
        <w:t xml:space="preserve"> для проживания</w:t>
      </w:r>
      <w:r w:rsidR="00C65D17">
        <w:t xml:space="preserve">, </w:t>
      </w:r>
      <w:r w:rsidRPr="00B14DE5">
        <w:t>многоквартирн</w:t>
      </w:r>
      <w:r w:rsidR="00C65D17">
        <w:t>ый</w:t>
      </w:r>
      <w:r w:rsidRPr="00B14DE5">
        <w:t xml:space="preserve"> дом аварийным и подлежащим сносу или реконструкции</w:t>
      </w:r>
      <w:r w:rsidR="00C65D17">
        <w:t xml:space="preserve"> (нужное подчеркнуть)</w:t>
      </w:r>
      <w:r w:rsidRPr="00B14DE5">
        <w:t xml:space="preserve"> в связи с тем,  что__</w:t>
      </w:r>
      <w:r w:rsidR="00994323">
        <w:t>_____________</w:t>
      </w:r>
      <w:r>
        <w:t>__________</w:t>
      </w:r>
      <w:r w:rsidR="00C65D17">
        <w:t>_______</w:t>
      </w:r>
      <w:r>
        <w:t>__</w:t>
      </w:r>
      <w:r w:rsidR="00C65D17">
        <w:t>____</w:t>
      </w:r>
      <w:r>
        <w:t>___________</w:t>
      </w:r>
      <w:r w:rsidRPr="00B14DE5">
        <w:t>___</w:t>
      </w:r>
    </w:p>
    <w:p w:rsidR="00182A02" w:rsidRDefault="00182A02" w:rsidP="00182A02">
      <w:pPr>
        <w:jc w:val="both"/>
      </w:pPr>
      <w:r w:rsidRPr="00B14DE5">
        <w:t>____________________</w:t>
      </w:r>
      <w:r>
        <w:t>_____________</w:t>
      </w:r>
      <w:r w:rsidRPr="00B14DE5">
        <w:t>______________________</w:t>
      </w:r>
      <w:r>
        <w:t>________________</w:t>
      </w:r>
      <w:r w:rsidR="00994323">
        <w:t>_________</w:t>
      </w:r>
    </w:p>
    <w:p w:rsidR="00182A02" w:rsidRPr="00B14DE5" w:rsidRDefault="00182A02" w:rsidP="00182A02">
      <w:pPr>
        <w:jc w:val="both"/>
      </w:pPr>
      <w:r>
        <w:t>_____________________________________________________________</w:t>
      </w:r>
      <w:r w:rsidRPr="00B14DE5">
        <w:t>________________________</w:t>
      </w:r>
      <w:r w:rsidR="00994323">
        <w:t>___________________________________________________________________________</w:t>
      </w:r>
    </w:p>
    <w:p w:rsidR="004D0CB2" w:rsidRDefault="00182A02" w:rsidP="00182A02">
      <w:pPr>
        <w:jc w:val="center"/>
        <w:rPr>
          <w:vertAlign w:val="superscript"/>
        </w:rPr>
      </w:pPr>
      <w:proofErr w:type="gramStart"/>
      <w:r>
        <w:rPr>
          <w:vertAlign w:val="superscript"/>
        </w:rPr>
        <w:t xml:space="preserve">(указать причины для признания </w:t>
      </w:r>
      <w:r w:rsidRPr="00B14DE5">
        <w:rPr>
          <w:vertAlign w:val="superscript"/>
        </w:rPr>
        <w:t>жило</w:t>
      </w:r>
      <w:r>
        <w:rPr>
          <w:vertAlign w:val="superscript"/>
        </w:rPr>
        <w:t>го</w:t>
      </w:r>
      <w:r w:rsidRPr="00B14DE5">
        <w:rPr>
          <w:vertAlign w:val="superscript"/>
        </w:rPr>
        <w:t xml:space="preserve"> помещени</w:t>
      </w:r>
      <w:r>
        <w:rPr>
          <w:vertAlign w:val="superscript"/>
        </w:rPr>
        <w:t>я</w:t>
      </w:r>
      <w:r w:rsidRPr="00B14DE5">
        <w:rPr>
          <w:vertAlign w:val="superscript"/>
        </w:rPr>
        <w:t xml:space="preserve"> непригодн</w:t>
      </w:r>
      <w:r>
        <w:rPr>
          <w:vertAlign w:val="superscript"/>
        </w:rPr>
        <w:t>ым</w:t>
      </w:r>
      <w:r w:rsidRPr="00B14DE5">
        <w:rPr>
          <w:vertAlign w:val="superscript"/>
        </w:rPr>
        <w:t xml:space="preserve"> для проживания, </w:t>
      </w:r>
      <w:proofErr w:type="gramEnd"/>
    </w:p>
    <w:p w:rsidR="00182A02" w:rsidRPr="00143548" w:rsidRDefault="00182A02" w:rsidP="00182A02">
      <w:pPr>
        <w:jc w:val="center"/>
        <w:rPr>
          <w:vertAlign w:val="superscript"/>
        </w:rPr>
      </w:pPr>
      <w:r>
        <w:rPr>
          <w:vertAlign w:val="superscript"/>
        </w:rPr>
        <w:t xml:space="preserve">многоквартирного </w:t>
      </w:r>
      <w:r w:rsidRPr="00B14DE5">
        <w:rPr>
          <w:vertAlign w:val="superscript"/>
        </w:rPr>
        <w:t>дом</w:t>
      </w:r>
      <w:r>
        <w:rPr>
          <w:vertAlign w:val="superscript"/>
        </w:rPr>
        <w:t>а</w:t>
      </w:r>
      <w:r w:rsidRPr="00B14DE5">
        <w:rPr>
          <w:vertAlign w:val="superscript"/>
        </w:rPr>
        <w:t xml:space="preserve"> аварийны</w:t>
      </w:r>
      <w:r>
        <w:rPr>
          <w:vertAlign w:val="superscript"/>
        </w:rPr>
        <w:t>м</w:t>
      </w:r>
      <w:r w:rsidRPr="00B14DE5">
        <w:rPr>
          <w:vertAlign w:val="superscript"/>
        </w:rPr>
        <w:t xml:space="preserve"> и подлеж</w:t>
      </w:r>
      <w:r>
        <w:rPr>
          <w:vertAlign w:val="superscript"/>
        </w:rPr>
        <w:t>ащим</w:t>
      </w:r>
      <w:r w:rsidRPr="00B14DE5">
        <w:rPr>
          <w:vertAlign w:val="superscript"/>
        </w:rPr>
        <w:t xml:space="preserve"> сносу или реконструкции)</w:t>
      </w:r>
    </w:p>
    <w:p w:rsidR="00182A02" w:rsidRPr="00B14DE5" w:rsidRDefault="00182A02" w:rsidP="00994323">
      <w:pPr>
        <w:jc w:val="both"/>
      </w:pPr>
      <w:r w:rsidRPr="00B14DE5">
        <w:t>Прошу уведомить о результатах рассмотрения заявления посредством: ___________________________________________</w:t>
      </w:r>
      <w:r>
        <w:t>_________</w:t>
      </w:r>
      <w:r w:rsidRPr="00B14DE5">
        <w:t>_</w:t>
      </w:r>
      <w:r w:rsidR="00994323">
        <w:t>___________________________</w:t>
      </w:r>
    </w:p>
    <w:p w:rsidR="00182A02" w:rsidRPr="00B14DE5" w:rsidRDefault="00182A02" w:rsidP="00182A02">
      <w:pPr>
        <w:ind w:firstLine="709"/>
        <w:jc w:val="center"/>
        <w:rPr>
          <w:vertAlign w:val="superscript"/>
        </w:rPr>
      </w:pPr>
      <w:r w:rsidRPr="00B14DE5">
        <w:rPr>
          <w:vertAlign w:val="superscript"/>
        </w:rPr>
        <w:t>(данная графа заполняется заявителем по желанию)</w:t>
      </w:r>
    </w:p>
    <w:p w:rsidR="00182A02" w:rsidRDefault="00182A02" w:rsidP="00C65D17">
      <w:pPr>
        <w:ind w:firstLine="709"/>
        <w:jc w:val="both"/>
        <w:rPr>
          <w:vertAlign w:val="superscript"/>
        </w:rPr>
      </w:pPr>
    </w:p>
    <w:p w:rsidR="00182A02" w:rsidRPr="00B14DE5" w:rsidRDefault="00182A02" w:rsidP="00182A02">
      <w:pPr>
        <w:ind w:firstLine="709"/>
        <w:jc w:val="both"/>
        <w:rPr>
          <w:vertAlign w:val="superscript"/>
        </w:rPr>
      </w:pPr>
    </w:p>
    <w:p w:rsidR="00182A02" w:rsidRPr="00B14DE5" w:rsidRDefault="00182A02" w:rsidP="00C65D17">
      <w:pPr>
        <w:jc w:val="both"/>
      </w:pPr>
      <w:r w:rsidRPr="00B14DE5">
        <w:t>К заявлению  прилагаются  документы: (перечисляются)</w:t>
      </w:r>
    </w:p>
    <w:p w:rsidR="00182A02" w:rsidRPr="00B14DE5" w:rsidRDefault="00182A02" w:rsidP="00C65D17">
      <w:pPr>
        <w:jc w:val="both"/>
      </w:pPr>
      <w:r w:rsidRPr="00B14DE5">
        <w:t>1.____________</w:t>
      </w:r>
      <w:r>
        <w:t>_______________________________</w:t>
      </w:r>
      <w:r w:rsidRPr="00B14DE5">
        <w:t>____</w:t>
      </w:r>
    </w:p>
    <w:p w:rsidR="00182A02" w:rsidRDefault="00182A02" w:rsidP="00C65D17">
      <w:pPr>
        <w:jc w:val="both"/>
      </w:pPr>
      <w:r w:rsidRPr="00B14DE5">
        <w:t>2</w:t>
      </w:r>
      <w:r w:rsidR="00C65D17">
        <w:t>.</w:t>
      </w:r>
      <w:r w:rsidRPr="00B14DE5">
        <w:t>_______________________________________________</w:t>
      </w:r>
    </w:p>
    <w:p w:rsidR="004D0CB2" w:rsidRPr="00B14DE5" w:rsidRDefault="004D0CB2" w:rsidP="00C65D17">
      <w:pPr>
        <w:jc w:val="both"/>
      </w:pPr>
      <w:r>
        <w:t>3._______________________________________________</w:t>
      </w:r>
    </w:p>
    <w:p w:rsidR="00182A02" w:rsidRPr="00B14DE5" w:rsidRDefault="00182A02" w:rsidP="00182A02">
      <w:pPr>
        <w:ind w:firstLine="709"/>
        <w:jc w:val="both"/>
      </w:pPr>
      <w:r w:rsidRPr="00B14DE5">
        <w:t> </w:t>
      </w:r>
    </w:p>
    <w:p w:rsidR="00182A02" w:rsidRDefault="00182A02" w:rsidP="00182A02">
      <w:pPr>
        <w:ind w:firstLine="709"/>
        <w:jc w:val="both"/>
      </w:pPr>
    </w:p>
    <w:p w:rsidR="00182A02" w:rsidRDefault="00182A02" w:rsidP="00182A02">
      <w:pPr>
        <w:ind w:firstLine="709"/>
        <w:jc w:val="both"/>
      </w:pPr>
    </w:p>
    <w:p w:rsidR="00182A02" w:rsidRPr="00B14DE5" w:rsidRDefault="00182A02" w:rsidP="00994323">
      <w:pPr>
        <w:jc w:val="both"/>
      </w:pPr>
      <w:r w:rsidRPr="00B14DE5">
        <w:t>___</w:t>
      </w:r>
      <w:r>
        <w:t>_____________</w:t>
      </w:r>
      <w:r w:rsidRPr="00B14DE5">
        <w:t xml:space="preserve">__                                                                    </w:t>
      </w:r>
      <w:r>
        <w:t xml:space="preserve">       </w:t>
      </w:r>
      <w:r w:rsidRPr="00B14DE5">
        <w:t xml:space="preserve">    _____________________</w:t>
      </w:r>
    </w:p>
    <w:p w:rsidR="00182A02" w:rsidRPr="00B14DE5" w:rsidRDefault="00994323" w:rsidP="00994323">
      <w:pPr>
        <w:jc w:val="both"/>
      </w:pPr>
      <w:r>
        <w:t xml:space="preserve">          </w:t>
      </w:r>
      <w:r w:rsidR="00182A02" w:rsidRPr="00B14DE5">
        <w:t xml:space="preserve"> (дата)                                                                 </w:t>
      </w:r>
      <w:r>
        <w:t xml:space="preserve">                             </w:t>
      </w:r>
      <w:r w:rsidR="00182A02">
        <w:t xml:space="preserve">  </w:t>
      </w:r>
      <w:r w:rsidR="00C65D17">
        <w:t xml:space="preserve">   </w:t>
      </w:r>
      <w:r>
        <w:t xml:space="preserve">  </w:t>
      </w:r>
      <w:r w:rsidR="00182A02" w:rsidRPr="00B14DE5">
        <w:t>(подпись)</w:t>
      </w:r>
    </w:p>
    <w:p w:rsidR="00182A02" w:rsidRPr="00B14DE5" w:rsidRDefault="00182A02" w:rsidP="00182A02">
      <w:pPr>
        <w:ind w:firstLine="709"/>
        <w:jc w:val="both"/>
      </w:pPr>
      <w:r w:rsidRPr="00B14DE5">
        <w:t> </w:t>
      </w:r>
    </w:p>
    <w:p w:rsidR="00182A02" w:rsidRPr="00B14DE5" w:rsidRDefault="00182A02" w:rsidP="00182A02">
      <w:pPr>
        <w:ind w:firstLine="709"/>
        <w:jc w:val="both"/>
      </w:pPr>
    </w:p>
    <w:p w:rsidR="00182A02" w:rsidRDefault="00182A02" w:rsidP="00182A02"/>
    <w:sectPr w:rsidR="00182A02" w:rsidSect="00182A02">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776" w:rsidRDefault="00607776" w:rsidP="00182A02">
      <w:r>
        <w:separator/>
      </w:r>
    </w:p>
  </w:endnote>
  <w:endnote w:type="continuationSeparator" w:id="0">
    <w:p w:rsidR="00607776" w:rsidRDefault="00607776" w:rsidP="00182A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776" w:rsidRDefault="00607776" w:rsidP="00182A02">
      <w:r>
        <w:separator/>
      </w:r>
    </w:p>
  </w:footnote>
  <w:footnote w:type="continuationSeparator" w:id="0">
    <w:p w:rsidR="00607776" w:rsidRDefault="00607776" w:rsidP="00182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23" w:rsidRDefault="00DF2D4C">
    <w:pPr>
      <w:pStyle w:val="a7"/>
      <w:jc w:val="center"/>
    </w:pPr>
    <w:fldSimple w:instr=" PAGE   \* MERGEFORMAT ">
      <w:r w:rsidR="001A2ABE">
        <w:rPr>
          <w:noProof/>
        </w:rPr>
        <w:t>17</w:t>
      </w:r>
    </w:fldSimple>
  </w:p>
  <w:p w:rsidR="00994323" w:rsidRDefault="0099432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1C89"/>
    <w:multiLevelType w:val="hybridMultilevel"/>
    <w:tmpl w:val="C11E1D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25CFC"/>
    <w:multiLevelType w:val="hybridMultilevel"/>
    <w:tmpl w:val="C4D0FC98"/>
    <w:lvl w:ilvl="0" w:tplc="4086B79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79785A"/>
    <w:multiLevelType w:val="multilevel"/>
    <w:tmpl w:val="BC88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2A02"/>
    <w:rsid w:val="00070285"/>
    <w:rsid w:val="000E2E41"/>
    <w:rsid w:val="0014519B"/>
    <w:rsid w:val="00182A02"/>
    <w:rsid w:val="001A2ABE"/>
    <w:rsid w:val="001D14AE"/>
    <w:rsid w:val="00205099"/>
    <w:rsid w:val="002E6A5C"/>
    <w:rsid w:val="00327683"/>
    <w:rsid w:val="004433DB"/>
    <w:rsid w:val="004D0CB2"/>
    <w:rsid w:val="004F59ED"/>
    <w:rsid w:val="00584AD5"/>
    <w:rsid w:val="00607776"/>
    <w:rsid w:val="00653232"/>
    <w:rsid w:val="00680AC6"/>
    <w:rsid w:val="008551E1"/>
    <w:rsid w:val="009848D3"/>
    <w:rsid w:val="00994323"/>
    <w:rsid w:val="009B0E55"/>
    <w:rsid w:val="00A216C5"/>
    <w:rsid w:val="00A60184"/>
    <w:rsid w:val="00AD50D1"/>
    <w:rsid w:val="00B03A73"/>
    <w:rsid w:val="00B10D58"/>
    <w:rsid w:val="00B1228B"/>
    <w:rsid w:val="00BC18C8"/>
    <w:rsid w:val="00C44EC3"/>
    <w:rsid w:val="00C57599"/>
    <w:rsid w:val="00C65D17"/>
    <w:rsid w:val="00CA7D72"/>
    <w:rsid w:val="00D435C1"/>
    <w:rsid w:val="00DA02D0"/>
    <w:rsid w:val="00DD4DDD"/>
    <w:rsid w:val="00DF2D4C"/>
    <w:rsid w:val="00E5334A"/>
    <w:rsid w:val="00ED0054"/>
    <w:rsid w:val="00EF313E"/>
    <w:rsid w:val="00FD2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A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182A02"/>
    <w:rPr>
      <w:sz w:val="20"/>
      <w:szCs w:val="20"/>
    </w:rPr>
  </w:style>
  <w:style w:type="character" w:customStyle="1" w:styleId="a4">
    <w:name w:val="Текст примечания Знак"/>
    <w:basedOn w:val="a0"/>
    <w:link w:val="a3"/>
    <w:rsid w:val="00182A02"/>
    <w:rPr>
      <w:rFonts w:ascii="Times New Roman" w:eastAsia="Times New Roman" w:hAnsi="Times New Roman" w:cs="Times New Roman"/>
      <w:sz w:val="20"/>
      <w:szCs w:val="20"/>
      <w:lang w:eastAsia="ru-RU"/>
    </w:rPr>
  </w:style>
  <w:style w:type="paragraph" w:styleId="a5">
    <w:name w:val="Title"/>
    <w:basedOn w:val="a"/>
    <w:link w:val="a6"/>
    <w:uiPriority w:val="99"/>
    <w:qFormat/>
    <w:rsid w:val="00182A02"/>
    <w:pPr>
      <w:jc w:val="center"/>
    </w:pPr>
    <w:rPr>
      <w:rFonts w:eastAsia="Calibri"/>
      <w:b/>
      <w:bCs/>
    </w:rPr>
  </w:style>
  <w:style w:type="character" w:customStyle="1" w:styleId="a6">
    <w:name w:val="Название Знак"/>
    <w:basedOn w:val="a0"/>
    <w:link w:val="a5"/>
    <w:uiPriority w:val="99"/>
    <w:rsid w:val="00182A02"/>
    <w:rPr>
      <w:rFonts w:ascii="Times New Roman" w:eastAsia="Calibri" w:hAnsi="Times New Roman" w:cs="Times New Roman"/>
      <w:b/>
      <w:bCs/>
      <w:sz w:val="24"/>
      <w:szCs w:val="24"/>
      <w:lang w:eastAsia="ru-RU"/>
    </w:rPr>
  </w:style>
  <w:style w:type="paragraph" w:styleId="a7">
    <w:name w:val="header"/>
    <w:basedOn w:val="a"/>
    <w:link w:val="a8"/>
    <w:uiPriority w:val="99"/>
    <w:unhideWhenUsed/>
    <w:rsid w:val="00182A02"/>
    <w:pPr>
      <w:tabs>
        <w:tab w:val="center" w:pos="4677"/>
        <w:tab w:val="right" w:pos="9355"/>
      </w:tabs>
    </w:pPr>
  </w:style>
  <w:style w:type="character" w:customStyle="1" w:styleId="a8">
    <w:name w:val="Верхний колонтитул Знак"/>
    <w:basedOn w:val="a0"/>
    <w:link w:val="a7"/>
    <w:uiPriority w:val="99"/>
    <w:rsid w:val="00182A02"/>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82A02"/>
    <w:pPr>
      <w:tabs>
        <w:tab w:val="center" w:pos="4677"/>
        <w:tab w:val="right" w:pos="9355"/>
      </w:tabs>
    </w:pPr>
  </w:style>
  <w:style w:type="character" w:customStyle="1" w:styleId="aa">
    <w:name w:val="Нижний колонтитул Знак"/>
    <w:basedOn w:val="a0"/>
    <w:link w:val="a9"/>
    <w:uiPriority w:val="99"/>
    <w:semiHidden/>
    <w:rsid w:val="00182A0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94323"/>
    <w:rPr>
      <w:rFonts w:ascii="Tahoma" w:hAnsi="Tahoma" w:cs="Tahoma"/>
      <w:sz w:val="16"/>
      <w:szCs w:val="16"/>
    </w:rPr>
  </w:style>
  <w:style w:type="character" w:customStyle="1" w:styleId="ac">
    <w:name w:val="Текст выноски Знак"/>
    <w:basedOn w:val="a0"/>
    <w:link w:val="ab"/>
    <w:uiPriority w:val="99"/>
    <w:semiHidden/>
    <w:rsid w:val="00994323"/>
    <w:rPr>
      <w:rFonts w:ascii="Tahoma" w:eastAsia="Times New Roman" w:hAnsi="Tahoma" w:cs="Tahoma"/>
      <w:sz w:val="16"/>
      <w:szCs w:val="16"/>
      <w:lang w:eastAsia="ru-RU"/>
    </w:rPr>
  </w:style>
  <w:style w:type="paragraph" w:styleId="ad">
    <w:name w:val="List Paragraph"/>
    <w:basedOn w:val="a"/>
    <w:uiPriority w:val="34"/>
    <w:qFormat/>
    <w:rsid w:val="00DA02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5F0DF45C97CE794D1536DACB2B4310C057B45DC16D92D4BB7856C7E38DC3CE8AE9555V8Z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17</Pages>
  <Words>7603</Words>
  <Characters>43339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dc:creator>
  <cp:keywords/>
  <dc:description/>
  <cp:lastModifiedBy>Any</cp:lastModifiedBy>
  <cp:revision>14</cp:revision>
  <cp:lastPrinted>2025-01-21T12:40:00Z</cp:lastPrinted>
  <dcterms:created xsi:type="dcterms:W3CDTF">2023-03-01T06:21:00Z</dcterms:created>
  <dcterms:modified xsi:type="dcterms:W3CDTF">2025-01-28T13:58:00Z</dcterms:modified>
</cp:coreProperties>
</file>