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68" w:rsidRDefault="00C76868" w:rsidP="00C76868">
      <w:pPr>
        <w:jc w:val="center"/>
        <w:rPr>
          <w:color w:val="0000FF"/>
          <w:sz w:val="17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868" w:rsidRDefault="00C76868" w:rsidP="00C76868"/>
    <w:p w:rsidR="00C76868" w:rsidRDefault="00C76868" w:rsidP="00C76868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АДМИНИСТРАЦИЯ  МУНИЦИПАЛЬНОГО ОБРАЗОВАНИЯ</w:t>
      </w:r>
    </w:p>
    <w:p w:rsidR="00C76868" w:rsidRDefault="00C76868" w:rsidP="00C76868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«УСТЬЯНСКИЙ МУНИЦИПАЛЬНЫЙ РАЙОН» </w:t>
      </w:r>
    </w:p>
    <w:p w:rsidR="00C76868" w:rsidRDefault="00C76868" w:rsidP="00C76868">
      <w:pPr>
        <w:pStyle w:val="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АРХАНГЕЛЬСКОЙ  ОБЛАСТИ</w:t>
      </w:r>
    </w:p>
    <w:p w:rsidR="00C76868" w:rsidRDefault="00C76868" w:rsidP="00C76868">
      <w:pPr>
        <w:pStyle w:val="2"/>
        <w:spacing w:after="0"/>
        <w:jc w:val="center"/>
        <w:rPr>
          <w:rFonts w:ascii="Times New Roman" w:hAnsi="Times New Roman"/>
          <w:i w:val="0"/>
          <w:iCs/>
          <w:sz w:val="36"/>
        </w:rPr>
      </w:pPr>
      <w:r>
        <w:rPr>
          <w:rFonts w:ascii="Times New Roman" w:hAnsi="Times New Roman"/>
          <w:i w:val="0"/>
          <w:iCs/>
          <w:sz w:val="36"/>
        </w:rPr>
        <w:t>ПОСТАНОВЛЕНИЕ</w:t>
      </w:r>
    </w:p>
    <w:p w:rsidR="00C76868" w:rsidRDefault="00C76868" w:rsidP="00C76868">
      <w:pPr>
        <w:jc w:val="center"/>
      </w:pPr>
    </w:p>
    <w:p w:rsidR="00C76868" w:rsidRDefault="00C76868" w:rsidP="00C76868">
      <w:pPr>
        <w:jc w:val="center"/>
        <w:rPr>
          <w:sz w:val="28"/>
        </w:rPr>
      </w:pPr>
      <w:r>
        <w:rPr>
          <w:sz w:val="28"/>
        </w:rPr>
        <w:t>от  «10» октября 2017 г.  № 1103</w:t>
      </w:r>
    </w:p>
    <w:p w:rsidR="00C76868" w:rsidRDefault="0085019D" w:rsidP="00C76868">
      <w:pPr>
        <w:jc w:val="center"/>
      </w:pPr>
      <w:r>
        <w:t>(в ред. постановления № 299 от 12.03.2019)</w:t>
      </w:r>
    </w:p>
    <w:p w:rsidR="0085019D" w:rsidRDefault="0085019D" w:rsidP="00C76868">
      <w:pPr>
        <w:jc w:val="center"/>
      </w:pPr>
    </w:p>
    <w:p w:rsidR="00C76868" w:rsidRDefault="00C76868" w:rsidP="00C76868">
      <w:pPr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C76868" w:rsidRDefault="00C76868" w:rsidP="00C76868">
      <w:pPr>
        <w:jc w:val="center"/>
        <w:rPr>
          <w:b/>
        </w:rPr>
      </w:pPr>
    </w:p>
    <w:p w:rsidR="00C76868" w:rsidRDefault="00C76868" w:rsidP="00C76868">
      <w:pPr>
        <w:pStyle w:val="21"/>
        <w:rPr>
          <w:sz w:val="28"/>
          <w:szCs w:val="24"/>
        </w:rPr>
      </w:pPr>
      <w:r w:rsidRPr="003E5D12">
        <w:rPr>
          <w:sz w:val="28"/>
          <w:szCs w:val="24"/>
        </w:rPr>
        <w:t>О</w:t>
      </w:r>
      <w:r>
        <w:rPr>
          <w:sz w:val="28"/>
          <w:szCs w:val="24"/>
        </w:rPr>
        <w:t>б утверждении</w:t>
      </w:r>
      <w:r w:rsidRPr="003E5D12">
        <w:rPr>
          <w:sz w:val="28"/>
          <w:szCs w:val="24"/>
        </w:rPr>
        <w:t xml:space="preserve"> муниципальн</w:t>
      </w:r>
      <w:r>
        <w:rPr>
          <w:sz w:val="28"/>
          <w:szCs w:val="24"/>
        </w:rPr>
        <w:t>ой</w:t>
      </w:r>
      <w:r w:rsidRPr="003E5D12">
        <w:rPr>
          <w:sz w:val="28"/>
          <w:szCs w:val="24"/>
        </w:rPr>
        <w:t xml:space="preserve"> программ</w:t>
      </w:r>
      <w:r>
        <w:rPr>
          <w:sz w:val="28"/>
          <w:szCs w:val="24"/>
        </w:rPr>
        <w:t>ы</w:t>
      </w:r>
      <w:r w:rsidRPr="003E5D12">
        <w:rPr>
          <w:sz w:val="28"/>
          <w:szCs w:val="24"/>
        </w:rPr>
        <w:t xml:space="preserve"> </w:t>
      </w:r>
    </w:p>
    <w:p w:rsidR="00C76868" w:rsidRDefault="00C76868" w:rsidP="00C76868">
      <w:pPr>
        <w:pStyle w:val="21"/>
        <w:rPr>
          <w:sz w:val="28"/>
        </w:rPr>
      </w:pPr>
      <w:r w:rsidRPr="003E5D12">
        <w:rPr>
          <w:sz w:val="28"/>
          <w:szCs w:val="24"/>
        </w:rPr>
        <w:t xml:space="preserve"> </w:t>
      </w:r>
      <w:r w:rsidRPr="003E5D12">
        <w:rPr>
          <w:sz w:val="28"/>
        </w:rPr>
        <w:t>«Профилактика безнадзорности и правонарушений несовершеннолетних в Устьянском районе на 201</w:t>
      </w:r>
      <w:r>
        <w:rPr>
          <w:sz w:val="28"/>
        </w:rPr>
        <w:t>8</w:t>
      </w:r>
      <w:r w:rsidRPr="003E5D12">
        <w:rPr>
          <w:sz w:val="28"/>
        </w:rPr>
        <w:t>-20</w:t>
      </w:r>
      <w:r>
        <w:rPr>
          <w:sz w:val="28"/>
        </w:rPr>
        <w:t>20</w:t>
      </w:r>
      <w:r w:rsidRPr="003E5D12">
        <w:rPr>
          <w:sz w:val="28"/>
        </w:rPr>
        <w:t xml:space="preserve"> годы»</w:t>
      </w:r>
      <w:r>
        <w:rPr>
          <w:sz w:val="28"/>
        </w:rPr>
        <w:t xml:space="preserve"> </w:t>
      </w:r>
    </w:p>
    <w:p w:rsidR="00C76868" w:rsidRPr="003E5D12" w:rsidRDefault="00C76868" w:rsidP="00C76868">
      <w:pPr>
        <w:pStyle w:val="21"/>
        <w:rPr>
          <w:sz w:val="28"/>
        </w:rPr>
      </w:pPr>
    </w:p>
    <w:p w:rsidR="00C76868" w:rsidRDefault="00C76868" w:rsidP="00C76868">
      <w:pPr>
        <w:pStyle w:val="21"/>
        <w:rPr>
          <w:sz w:val="28"/>
          <w:szCs w:val="24"/>
        </w:rPr>
      </w:pPr>
    </w:p>
    <w:p w:rsidR="00C76868" w:rsidRDefault="00C76868" w:rsidP="00C76868">
      <w:pPr>
        <w:pStyle w:val="a3"/>
        <w:tabs>
          <w:tab w:val="left" w:pos="1080"/>
        </w:tabs>
        <w:spacing w:after="0"/>
        <w:jc w:val="both"/>
        <w:rPr>
          <w:b/>
          <w:bCs/>
          <w:szCs w:val="28"/>
        </w:rPr>
      </w:pPr>
      <w:r>
        <w:rPr>
          <w:sz w:val="24"/>
          <w:szCs w:val="24"/>
        </w:rPr>
        <w:tab/>
        <w:t>В соответствии со статьей 179 Бюджетного Кодекса Российской Федерации</w:t>
      </w:r>
      <w:r w:rsidRPr="007C768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постановлением администрации муниципального образования «Устьянский муниципальный район» от 25 февраля 2015 г. № 339 «Об утверждении Порядка разработки, реализации и оценки эффективности муниципальных программ муниципального образования «Устьянский муниципальный район», </w:t>
      </w:r>
      <w:r w:rsidRPr="007C768A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муниципального образования</w:t>
      </w:r>
      <w:r w:rsidRPr="007C768A">
        <w:rPr>
          <w:sz w:val="24"/>
          <w:szCs w:val="24"/>
        </w:rPr>
        <w:t xml:space="preserve"> «Устьянский муниципальный район»</w:t>
      </w:r>
      <w:r w:rsidRPr="007C768A">
        <w:rPr>
          <w:b/>
          <w:bCs/>
          <w:szCs w:val="28"/>
        </w:rPr>
        <w:t xml:space="preserve"> </w:t>
      </w:r>
    </w:p>
    <w:p w:rsidR="00C76868" w:rsidRPr="008D4E08" w:rsidRDefault="00C76868" w:rsidP="00C76868">
      <w:pPr>
        <w:pStyle w:val="a3"/>
        <w:tabs>
          <w:tab w:val="left" w:pos="1080"/>
        </w:tabs>
        <w:spacing w:after="0"/>
        <w:jc w:val="both"/>
        <w:rPr>
          <w:b/>
          <w:szCs w:val="28"/>
        </w:rPr>
      </w:pPr>
      <w:r w:rsidRPr="007C768A">
        <w:rPr>
          <w:b/>
          <w:bCs/>
          <w:szCs w:val="28"/>
        </w:rPr>
        <w:t>ПОСТАНОВЛЯЕТ</w:t>
      </w:r>
      <w:r w:rsidRPr="007C768A">
        <w:rPr>
          <w:b/>
          <w:szCs w:val="28"/>
        </w:rPr>
        <w:t>:</w:t>
      </w:r>
    </w:p>
    <w:p w:rsidR="00C76868" w:rsidRDefault="00C76868" w:rsidP="00C76868">
      <w:pPr>
        <w:pStyle w:val="a3"/>
        <w:tabs>
          <w:tab w:val="left" w:pos="1080"/>
        </w:tabs>
        <w:spacing w:after="0"/>
        <w:ind w:firstLine="720"/>
        <w:rPr>
          <w:szCs w:val="28"/>
        </w:rPr>
      </w:pPr>
      <w:r>
        <w:rPr>
          <w:szCs w:val="28"/>
        </w:rPr>
        <w:t xml:space="preserve">                                  </w:t>
      </w:r>
    </w:p>
    <w:p w:rsidR="00C76868" w:rsidRPr="004224DF" w:rsidRDefault="00C76868" w:rsidP="00C76868">
      <w:pPr>
        <w:numPr>
          <w:ilvl w:val="0"/>
          <w:numId w:val="1"/>
        </w:numPr>
        <w:jc w:val="both"/>
      </w:pPr>
      <w:r>
        <w:t>Утвердить му</w:t>
      </w:r>
      <w:r w:rsidRPr="004224DF">
        <w:t>ниципальную программу «Профилактика безнадзорности и правонарушений несовершеннолетних в Устьянском районе на 201</w:t>
      </w:r>
      <w:r>
        <w:t>8</w:t>
      </w:r>
      <w:r w:rsidRPr="004224DF">
        <w:t>-20</w:t>
      </w:r>
      <w:r>
        <w:t>20</w:t>
      </w:r>
      <w:r w:rsidRPr="004224DF">
        <w:t xml:space="preserve"> годы»</w:t>
      </w:r>
      <w:r>
        <w:t>.</w:t>
      </w:r>
    </w:p>
    <w:p w:rsidR="00C76868" w:rsidRDefault="00C76868" w:rsidP="00C76868">
      <w:pPr>
        <w:pStyle w:val="21"/>
        <w:numPr>
          <w:ilvl w:val="0"/>
          <w:numId w:val="1"/>
        </w:numPr>
        <w:tabs>
          <w:tab w:val="left" w:pos="360"/>
        </w:tabs>
        <w:jc w:val="both"/>
        <w:rPr>
          <w:b w:val="0"/>
          <w:szCs w:val="24"/>
        </w:rPr>
      </w:pPr>
      <w:proofErr w:type="gramStart"/>
      <w:r w:rsidRPr="004224DF">
        <w:rPr>
          <w:b w:val="0"/>
          <w:szCs w:val="24"/>
        </w:rPr>
        <w:t>Контроль за</w:t>
      </w:r>
      <w:proofErr w:type="gramEnd"/>
      <w:r w:rsidRPr="004224DF">
        <w:rPr>
          <w:b w:val="0"/>
          <w:szCs w:val="24"/>
        </w:rPr>
        <w:t xml:space="preserve"> р</w:t>
      </w:r>
      <w:r>
        <w:rPr>
          <w:b w:val="0"/>
          <w:szCs w:val="24"/>
        </w:rPr>
        <w:t xml:space="preserve">еализацией Программы оставить за собой. </w:t>
      </w:r>
    </w:p>
    <w:p w:rsidR="00C76868" w:rsidRPr="004224DF" w:rsidRDefault="00C76868" w:rsidP="00C76868">
      <w:pPr>
        <w:pStyle w:val="21"/>
        <w:numPr>
          <w:ilvl w:val="0"/>
          <w:numId w:val="1"/>
        </w:numPr>
        <w:tabs>
          <w:tab w:val="left" w:pos="360"/>
        </w:tabs>
        <w:jc w:val="both"/>
        <w:rPr>
          <w:b w:val="0"/>
          <w:szCs w:val="24"/>
        </w:rPr>
      </w:pPr>
      <w:r>
        <w:rPr>
          <w:b w:val="0"/>
          <w:szCs w:val="24"/>
        </w:rPr>
        <w:t>Настоящее постановление вступает в законную силу со дня его подписания.</w:t>
      </w:r>
    </w:p>
    <w:p w:rsidR="00C76868" w:rsidRPr="0038192B" w:rsidRDefault="00C76868" w:rsidP="00C76868">
      <w:pPr>
        <w:pStyle w:val="21"/>
        <w:jc w:val="both"/>
        <w:rPr>
          <w:b w:val="0"/>
          <w:bCs/>
          <w:sz w:val="28"/>
        </w:rPr>
      </w:pPr>
    </w:p>
    <w:p w:rsidR="00C76868" w:rsidRDefault="00C76868" w:rsidP="00C76868">
      <w:pPr>
        <w:pStyle w:val="21"/>
        <w:jc w:val="both"/>
        <w:rPr>
          <w:b w:val="0"/>
          <w:bCs/>
        </w:rPr>
      </w:pPr>
    </w:p>
    <w:p w:rsidR="00C76868" w:rsidRDefault="00C76868" w:rsidP="00C76868">
      <w:pPr>
        <w:pStyle w:val="21"/>
        <w:jc w:val="both"/>
        <w:rPr>
          <w:bCs/>
          <w:sz w:val="28"/>
        </w:rPr>
      </w:pPr>
    </w:p>
    <w:p w:rsidR="00C76868" w:rsidRDefault="00C76868" w:rsidP="00C76868">
      <w:pPr>
        <w:pStyle w:val="21"/>
        <w:jc w:val="both"/>
        <w:rPr>
          <w:bCs/>
          <w:sz w:val="28"/>
        </w:rPr>
      </w:pPr>
      <w:r>
        <w:rPr>
          <w:bCs/>
          <w:sz w:val="28"/>
        </w:rPr>
        <w:t>Г</w:t>
      </w:r>
      <w:r w:rsidRPr="00D85F0C">
        <w:rPr>
          <w:bCs/>
          <w:sz w:val="28"/>
        </w:rPr>
        <w:t>лав</w:t>
      </w:r>
      <w:r>
        <w:rPr>
          <w:bCs/>
          <w:sz w:val="28"/>
        </w:rPr>
        <w:t>а</w:t>
      </w:r>
      <w:r w:rsidRPr="00D85F0C">
        <w:rPr>
          <w:bCs/>
          <w:sz w:val="28"/>
        </w:rPr>
        <w:t xml:space="preserve"> муниципального образования                  </w:t>
      </w:r>
      <w:r>
        <w:rPr>
          <w:bCs/>
          <w:sz w:val="28"/>
        </w:rPr>
        <w:t xml:space="preserve">           А.А. Хоробров</w:t>
      </w:r>
    </w:p>
    <w:p w:rsidR="00C76868" w:rsidRDefault="00C76868" w:rsidP="00C76868">
      <w:pPr>
        <w:pStyle w:val="21"/>
        <w:jc w:val="both"/>
        <w:rPr>
          <w:bCs/>
          <w:sz w:val="28"/>
        </w:rPr>
      </w:pPr>
    </w:p>
    <w:p w:rsidR="00C76868" w:rsidRDefault="00C76868" w:rsidP="00C76868">
      <w:pPr>
        <w:pStyle w:val="21"/>
        <w:jc w:val="both"/>
        <w:rPr>
          <w:bCs/>
          <w:sz w:val="28"/>
        </w:rPr>
      </w:pPr>
    </w:p>
    <w:p w:rsidR="00C76868" w:rsidRDefault="00C76868" w:rsidP="00C76868">
      <w:pPr>
        <w:pStyle w:val="21"/>
        <w:jc w:val="both"/>
        <w:rPr>
          <w:bCs/>
          <w:sz w:val="28"/>
        </w:rPr>
      </w:pPr>
    </w:p>
    <w:p w:rsidR="00C76868" w:rsidRDefault="00C76868" w:rsidP="00C76868">
      <w:pPr>
        <w:pStyle w:val="21"/>
        <w:jc w:val="both"/>
        <w:rPr>
          <w:bCs/>
          <w:sz w:val="28"/>
        </w:rPr>
      </w:pPr>
    </w:p>
    <w:p w:rsidR="00C76868" w:rsidRDefault="00C76868" w:rsidP="00C76868">
      <w:pPr>
        <w:pStyle w:val="21"/>
        <w:jc w:val="both"/>
        <w:rPr>
          <w:bCs/>
          <w:sz w:val="28"/>
        </w:rPr>
      </w:pPr>
    </w:p>
    <w:p w:rsidR="00C76868" w:rsidRDefault="00C76868" w:rsidP="00C76868">
      <w:pPr>
        <w:pStyle w:val="21"/>
        <w:jc w:val="both"/>
        <w:rPr>
          <w:bCs/>
          <w:sz w:val="28"/>
        </w:rPr>
      </w:pPr>
    </w:p>
    <w:p w:rsidR="00C76868" w:rsidRDefault="00C76868" w:rsidP="00C76868">
      <w:pPr>
        <w:pStyle w:val="21"/>
        <w:jc w:val="both"/>
        <w:rPr>
          <w:bCs/>
          <w:sz w:val="28"/>
        </w:rPr>
      </w:pPr>
    </w:p>
    <w:p w:rsidR="00DF0DD1" w:rsidRDefault="00DF0DD1"/>
    <w:p w:rsidR="00C76868" w:rsidRDefault="00C76868"/>
    <w:p w:rsidR="00C76868" w:rsidRDefault="00C76868"/>
    <w:p w:rsidR="00C76868" w:rsidRDefault="00C76868"/>
    <w:p w:rsidR="00C76868" w:rsidRDefault="00C76868"/>
    <w:p w:rsidR="00C76868" w:rsidRDefault="00C76868"/>
    <w:p w:rsidR="00C76868" w:rsidRDefault="00C76868"/>
    <w:p w:rsidR="00C76868" w:rsidRDefault="00C76868"/>
    <w:p w:rsidR="00C76868" w:rsidRDefault="00C76868"/>
    <w:p w:rsidR="00C76868" w:rsidRPr="00641387" w:rsidRDefault="00C76868" w:rsidP="00C76868">
      <w:pPr>
        <w:jc w:val="center"/>
        <w:rPr>
          <w:sz w:val="22"/>
          <w:szCs w:val="22"/>
        </w:rPr>
      </w:pPr>
      <w:r w:rsidRPr="00641387">
        <w:rPr>
          <w:sz w:val="22"/>
          <w:szCs w:val="22"/>
        </w:rPr>
        <w:lastRenderedPageBreak/>
        <w:t xml:space="preserve">                               </w:t>
      </w:r>
    </w:p>
    <w:tbl>
      <w:tblPr>
        <w:tblW w:w="0" w:type="auto"/>
        <w:tblLook w:val="01E0"/>
      </w:tblPr>
      <w:tblGrid>
        <w:gridCol w:w="4543"/>
        <w:gridCol w:w="4749"/>
      </w:tblGrid>
      <w:tr w:rsidR="00C76868" w:rsidRPr="00077234" w:rsidTr="00347E88">
        <w:tc>
          <w:tcPr>
            <w:tcW w:w="5276" w:type="dxa"/>
          </w:tcPr>
          <w:p w:rsidR="00C76868" w:rsidRPr="00641387" w:rsidRDefault="00C76868" w:rsidP="00347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6" w:type="dxa"/>
          </w:tcPr>
          <w:p w:rsidR="00C76868" w:rsidRPr="00077234" w:rsidRDefault="00C76868" w:rsidP="00347E88">
            <w:pPr>
              <w:jc w:val="center"/>
              <w:rPr>
                <w:sz w:val="20"/>
                <w:szCs w:val="20"/>
              </w:rPr>
            </w:pPr>
            <w:r w:rsidRPr="00077234">
              <w:rPr>
                <w:sz w:val="20"/>
                <w:szCs w:val="20"/>
              </w:rPr>
              <w:t xml:space="preserve"> </w:t>
            </w:r>
          </w:p>
          <w:p w:rsidR="00C76868" w:rsidRPr="00077234" w:rsidRDefault="00C76868" w:rsidP="00347E88">
            <w:pPr>
              <w:rPr>
                <w:sz w:val="20"/>
                <w:szCs w:val="20"/>
              </w:rPr>
            </w:pPr>
            <w:r w:rsidRPr="00077234">
              <w:rPr>
                <w:sz w:val="20"/>
                <w:szCs w:val="20"/>
              </w:rPr>
              <w:t xml:space="preserve">Утверждена </w:t>
            </w:r>
          </w:p>
          <w:p w:rsidR="00C76868" w:rsidRPr="00077234" w:rsidRDefault="00C76868" w:rsidP="00347E88">
            <w:pPr>
              <w:rPr>
                <w:sz w:val="20"/>
                <w:szCs w:val="20"/>
              </w:rPr>
            </w:pPr>
            <w:r w:rsidRPr="00077234">
              <w:rPr>
                <w:sz w:val="20"/>
                <w:szCs w:val="20"/>
              </w:rPr>
              <w:t xml:space="preserve">Постановлением администрации </w:t>
            </w:r>
          </w:p>
          <w:p w:rsidR="00C76868" w:rsidRPr="00077234" w:rsidRDefault="00C76868" w:rsidP="00347E88">
            <w:pPr>
              <w:rPr>
                <w:sz w:val="20"/>
                <w:szCs w:val="20"/>
              </w:rPr>
            </w:pPr>
            <w:r w:rsidRPr="00077234">
              <w:rPr>
                <w:sz w:val="20"/>
                <w:szCs w:val="20"/>
              </w:rPr>
              <w:t>МО «Устьянский  муниципальный район»</w:t>
            </w:r>
          </w:p>
          <w:p w:rsidR="00C76868" w:rsidRPr="00077234" w:rsidRDefault="00C76868" w:rsidP="00347E88">
            <w:pPr>
              <w:rPr>
                <w:sz w:val="20"/>
                <w:szCs w:val="20"/>
              </w:rPr>
            </w:pPr>
            <w:r w:rsidRPr="00077234">
              <w:rPr>
                <w:sz w:val="20"/>
                <w:szCs w:val="20"/>
              </w:rPr>
              <w:t>№  1103  от 10 октября  2017  года</w:t>
            </w:r>
          </w:p>
          <w:p w:rsidR="00077234" w:rsidRPr="00077234" w:rsidRDefault="00077234" w:rsidP="00347E88">
            <w:pPr>
              <w:rPr>
                <w:sz w:val="20"/>
                <w:szCs w:val="20"/>
              </w:rPr>
            </w:pPr>
            <w:r w:rsidRPr="00077234">
              <w:rPr>
                <w:sz w:val="20"/>
                <w:szCs w:val="20"/>
              </w:rPr>
              <w:t>(в ред. постановления № 299 от 12.03.2019)</w:t>
            </w:r>
          </w:p>
          <w:p w:rsidR="00C76868" w:rsidRPr="00077234" w:rsidRDefault="00C76868" w:rsidP="00347E88">
            <w:pPr>
              <w:jc w:val="center"/>
              <w:rPr>
                <w:sz w:val="20"/>
                <w:szCs w:val="20"/>
              </w:rPr>
            </w:pPr>
          </w:p>
        </w:tc>
      </w:tr>
    </w:tbl>
    <w:p w:rsidR="00C76868" w:rsidRPr="00641387" w:rsidRDefault="00C76868" w:rsidP="00C76868">
      <w:pPr>
        <w:jc w:val="center"/>
        <w:rPr>
          <w:sz w:val="20"/>
          <w:szCs w:val="20"/>
        </w:rPr>
      </w:pPr>
      <w:r w:rsidRPr="00641387">
        <w:rPr>
          <w:sz w:val="20"/>
          <w:szCs w:val="20"/>
        </w:rPr>
        <w:t xml:space="preserve">  </w:t>
      </w:r>
    </w:p>
    <w:p w:rsidR="00C76868" w:rsidRPr="00641387" w:rsidRDefault="00C76868" w:rsidP="00C76868">
      <w:pPr>
        <w:jc w:val="right"/>
        <w:rPr>
          <w:sz w:val="20"/>
          <w:szCs w:val="20"/>
        </w:rPr>
      </w:pPr>
      <w:r w:rsidRPr="00641387">
        <w:rPr>
          <w:sz w:val="20"/>
          <w:szCs w:val="20"/>
        </w:rPr>
        <w:t xml:space="preserve"> </w:t>
      </w: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  <w:r w:rsidRPr="00641387">
        <w:rPr>
          <w:b/>
          <w:sz w:val="20"/>
          <w:szCs w:val="20"/>
        </w:rPr>
        <w:t xml:space="preserve"> </w:t>
      </w: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spacing w:line="360" w:lineRule="auto"/>
        <w:jc w:val="center"/>
        <w:rPr>
          <w:b/>
          <w:sz w:val="20"/>
          <w:szCs w:val="20"/>
        </w:rPr>
      </w:pPr>
    </w:p>
    <w:p w:rsidR="00C76868" w:rsidRPr="00C76868" w:rsidRDefault="00C76868" w:rsidP="00C76868">
      <w:pPr>
        <w:pStyle w:val="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76868">
        <w:rPr>
          <w:rFonts w:ascii="Times New Roman" w:hAnsi="Times New Roman"/>
          <w:sz w:val="24"/>
          <w:szCs w:val="24"/>
        </w:rPr>
        <w:t>Муниципальная  программа</w:t>
      </w:r>
    </w:p>
    <w:p w:rsidR="00C76868" w:rsidRPr="00C76868" w:rsidRDefault="00C76868" w:rsidP="00C76868">
      <w:pPr>
        <w:spacing w:line="360" w:lineRule="auto"/>
        <w:jc w:val="center"/>
        <w:rPr>
          <w:b/>
        </w:rPr>
      </w:pPr>
      <w:r w:rsidRPr="00C76868">
        <w:rPr>
          <w:b/>
        </w:rPr>
        <w:t>«Профилактика безнадзорности и правонарушений несовершеннолетних</w:t>
      </w:r>
    </w:p>
    <w:p w:rsidR="00C76868" w:rsidRPr="00C76868" w:rsidRDefault="00C76868" w:rsidP="00C76868">
      <w:pPr>
        <w:spacing w:line="360" w:lineRule="auto"/>
        <w:jc w:val="center"/>
        <w:rPr>
          <w:b/>
        </w:rPr>
      </w:pPr>
      <w:r w:rsidRPr="00C76868">
        <w:rPr>
          <w:b/>
        </w:rPr>
        <w:t>в Устьянском районе на 2018 – 2020 годы»</w:t>
      </w:r>
    </w:p>
    <w:p w:rsidR="00C76868" w:rsidRPr="00C76868" w:rsidRDefault="00C76868" w:rsidP="00C76868">
      <w:pPr>
        <w:spacing w:line="360" w:lineRule="auto"/>
        <w:jc w:val="center"/>
        <w:rPr>
          <w:b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077234" w:rsidRDefault="00C76868" w:rsidP="00C76868">
      <w:pPr>
        <w:jc w:val="center"/>
        <w:rPr>
          <w:b/>
          <w:sz w:val="20"/>
          <w:szCs w:val="20"/>
        </w:rPr>
      </w:pPr>
      <w:r w:rsidRPr="00077234">
        <w:rPr>
          <w:b/>
          <w:sz w:val="20"/>
          <w:szCs w:val="20"/>
        </w:rPr>
        <w:lastRenderedPageBreak/>
        <w:t>Муниципальная  программа</w:t>
      </w:r>
    </w:p>
    <w:p w:rsidR="00C76868" w:rsidRPr="00077234" w:rsidRDefault="00C76868" w:rsidP="00C76868">
      <w:pPr>
        <w:jc w:val="center"/>
        <w:rPr>
          <w:b/>
          <w:sz w:val="20"/>
          <w:szCs w:val="20"/>
        </w:rPr>
      </w:pPr>
      <w:r w:rsidRPr="00077234">
        <w:rPr>
          <w:b/>
          <w:sz w:val="20"/>
          <w:szCs w:val="20"/>
        </w:rPr>
        <w:t xml:space="preserve"> «Профилактика безнадзорности и правонарушений несовершеннолетних в Устьянском районе</w:t>
      </w:r>
    </w:p>
    <w:p w:rsidR="00C76868" w:rsidRPr="00077234" w:rsidRDefault="00C76868" w:rsidP="00C76868">
      <w:pPr>
        <w:jc w:val="center"/>
        <w:rPr>
          <w:b/>
          <w:sz w:val="20"/>
          <w:szCs w:val="20"/>
        </w:rPr>
      </w:pPr>
      <w:r w:rsidRPr="00077234">
        <w:rPr>
          <w:b/>
          <w:sz w:val="20"/>
          <w:szCs w:val="20"/>
        </w:rPr>
        <w:t>на 2018 – 2020 годы»</w:t>
      </w:r>
    </w:p>
    <w:p w:rsidR="00C76868" w:rsidRPr="00077234" w:rsidRDefault="00C76868" w:rsidP="00C76868">
      <w:pPr>
        <w:jc w:val="center"/>
        <w:rPr>
          <w:b/>
          <w:sz w:val="20"/>
          <w:szCs w:val="20"/>
        </w:rPr>
      </w:pPr>
      <w:r w:rsidRPr="00077234">
        <w:rPr>
          <w:b/>
          <w:sz w:val="20"/>
          <w:szCs w:val="20"/>
        </w:rPr>
        <w:t>ПАСПОРТ</w:t>
      </w:r>
    </w:p>
    <w:tbl>
      <w:tblPr>
        <w:tblW w:w="10211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1"/>
        <w:gridCol w:w="8460"/>
      </w:tblGrid>
      <w:tr w:rsidR="00C76868" w:rsidRPr="00077234" w:rsidTr="00347E88">
        <w:trPr>
          <w:cantSplit/>
          <w:trHeight w:val="600"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68" w:rsidRPr="00077234" w:rsidRDefault="00C76868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Ответственный исполнитель           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68" w:rsidRPr="00077234" w:rsidRDefault="00C76868" w:rsidP="00347E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Администрация муниципального образования «Устьянский район» в лице отдела территориальной комиссии по делам несовершеннолетних и защите их прав                                     </w:t>
            </w:r>
          </w:p>
        </w:tc>
      </w:tr>
      <w:tr w:rsidR="00C76868" w:rsidRPr="00077234" w:rsidTr="00347E88">
        <w:trPr>
          <w:cantSplit/>
          <w:trHeight w:val="1598"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68" w:rsidRPr="00077234" w:rsidRDefault="00C76868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>Соисполнители</w:t>
            </w:r>
          </w:p>
          <w:p w:rsidR="00C76868" w:rsidRPr="00077234" w:rsidRDefault="00C76868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программы    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68" w:rsidRPr="00077234" w:rsidRDefault="00C76868" w:rsidP="00347E88">
            <w:pPr>
              <w:jc w:val="both"/>
              <w:rPr>
                <w:bCs/>
                <w:sz w:val="20"/>
                <w:szCs w:val="20"/>
              </w:rPr>
            </w:pPr>
            <w:r w:rsidRPr="00077234">
              <w:rPr>
                <w:sz w:val="20"/>
                <w:szCs w:val="20"/>
              </w:rPr>
              <w:t xml:space="preserve">Управление культуры, спорта, туризма и молодежи администрации МО «Устьянский район», Управление образования, ОМВД России по Устьянскому району, ГБУЗ АО «УЦРБ», ГБСУ АО «УСРЦН», отдел опеки и попечительства, учреждения образования, здравоохранения, </w:t>
            </w:r>
            <w:r w:rsidRPr="00077234">
              <w:rPr>
                <w:bCs/>
                <w:sz w:val="20"/>
                <w:szCs w:val="20"/>
              </w:rPr>
              <w:t>филиал по Устьянскому району ФКУ УИИ ФСИН России по Архангельской области, общественные организации.</w:t>
            </w:r>
          </w:p>
          <w:p w:rsidR="00C76868" w:rsidRPr="00077234" w:rsidRDefault="00C76868" w:rsidP="00347E88">
            <w:pPr>
              <w:framePr w:hSpace="180" w:wrap="around" w:vAnchor="text" w:hAnchor="margin" w:xAlign="center" w:y="2"/>
              <w:jc w:val="both"/>
              <w:rPr>
                <w:sz w:val="20"/>
                <w:szCs w:val="20"/>
              </w:rPr>
            </w:pPr>
          </w:p>
        </w:tc>
      </w:tr>
      <w:tr w:rsidR="00C76868" w:rsidRPr="00077234" w:rsidTr="00347E88">
        <w:trPr>
          <w:cantSplit/>
          <w:trHeight w:val="360"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68" w:rsidRPr="00077234" w:rsidRDefault="00C76868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Цель (цели)         </w:t>
            </w:r>
            <w:r w:rsidRPr="00077234">
              <w:rPr>
                <w:rFonts w:ascii="Times New Roman" w:hAnsi="Times New Roman" w:cs="Times New Roman"/>
              </w:rPr>
              <w:br/>
              <w:t xml:space="preserve">программы           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68" w:rsidRPr="00077234" w:rsidRDefault="00C76868" w:rsidP="00347E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Совершенствование и дальнейшее укрепление системы профилактики безнадзорности и правонарушений среди несовершеннолетних, направленной на защиту и улучшение положения семей и детей, находящихся в социально опасном  положении, на территории   Устьянского муниципального района. </w:t>
            </w:r>
          </w:p>
        </w:tc>
      </w:tr>
      <w:tr w:rsidR="00C76868" w:rsidRPr="00077234" w:rsidTr="00347E88">
        <w:trPr>
          <w:cantSplit/>
          <w:trHeight w:val="240"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6868" w:rsidRPr="00077234" w:rsidRDefault="00C76868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Задачи программы    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68" w:rsidRPr="00077234" w:rsidRDefault="00C76868" w:rsidP="00347E88">
            <w:pPr>
              <w:pStyle w:val="ConsPlusNormal"/>
              <w:widowControl/>
              <w:numPr>
                <w:ilvl w:val="0"/>
                <w:numId w:val="7"/>
              </w:numPr>
              <w:tabs>
                <w:tab w:val="clear" w:pos="1260"/>
                <w:tab w:val="num" w:pos="312"/>
              </w:tabs>
              <w:ind w:left="312" w:hanging="312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Повышение эффективности системы профилактики                  </w:t>
            </w:r>
            <w:r w:rsidRPr="00077234">
              <w:rPr>
                <w:rFonts w:ascii="Times New Roman" w:hAnsi="Times New Roman" w:cs="Times New Roman"/>
              </w:rPr>
              <w:br/>
              <w:t xml:space="preserve">безнадзорности и правонарушений несовершеннолетних </w:t>
            </w:r>
          </w:p>
          <w:p w:rsidR="00C76868" w:rsidRPr="00077234" w:rsidRDefault="00C76868" w:rsidP="00347E88">
            <w:pPr>
              <w:pStyle w:val="ConsPlusNormal"/>
              <w:widowControl/>
              <w:numPr>
                <w:ilvl w:val="0"/>
                <w:numId w:val="7"/>
              </w:numPr>
              <w:tabs>
                <w:tab w:val="clear" w:pos="1260"/>
                <w:tab w:val="num" w:pos="312"/>
              </w:tabs>
              <w:ind w:left="312" w:hanging="312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>Создание условий, способствующих снижению правонарушений среди несовершеннолетних и подростковой преступности.</w:t>
            </w:r>
          </w:p>
          <w:p w:rsidR="00C76868" w:rsidRPr="00077234" w:rsidRDefault="00C76868" w:rsidP="00347E88">
            <w:pPr>
              <w:pStyle w:val="ConsPlusNormal"/>
              <w:widowControl/>
              <w:numPr>
                <w:ilvl w:val="0"/>
                <w:numId w:val="7"/>
              </w:numPr>
              <w:tabs>
                <w:tab w:val="clear" w:pos="1260"/>
                <w:tab w:val="num" w:pos="312"/>
              </w:tabs>
              <w:ind w:left="312" w:hanging="312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Укрепление социального статуса семьи как основного института общества, в том числе пропаганда семейных ценностей обеспечение приоритетности воспитания ребенка в семье </w:t>
            </w:r>
          </w:p>
          <w:p w:rsidR="00C76868" w:rsidRPr="00077234" w:rsidRDefault="00C76868" w:rsidP="00347E88">
            <w:pPr>
              <w:pStyle w:val="ConsPlusNormal"/>
              <w:widowControl/>
              <w:numPr>
                <w:ilvl w:val="0"/>
                <w:numId w:val="7"/>
              </w:numPr>
              <w:tabs>
                <w:tab w:val="clear" w:pos="1260"/>
                <w:tab w:val="num" w:pos="312"/>
              </w:tabs>
              <w:ind w:left="312" w:hanging="312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>Информационно – методическое обеспечение работы по профилактике безнадзорности и правонарушений несовершеннолетних, в т.ч. по безопасности дорожного движения</w:t>
            </w:r>
          </w:p>
        </w:tc>
      </w:tr>
      <w:tr w:rsidR="00C76868" w:rsidRPr="00077234" w:rsidTr="00347E88">
        <w:trPr>
          <w:cantSplit/>
          <w:trHeight w:val="360"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68" w:rsidRPr="00077234" w:rsidRDefault="00C76868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>Целевые показатели и</w:t>
            </w:r>
            <w:r w:rsidRPr="00077234">
              <w:rPr>
                <w:rFonts w:ascii="Times New Roman" w:hAnsi="Times New Roman" w:cs="Times New Roman"/>
              </w:rPr>
              <w:br/>
              <w:t>индикаторы программы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077234" w:rsidRDefault="00077234" w:rsidP="00077234">
            <w:pPr>
              <w:pStyle w:val="ConsPlusNonformat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>Программа по правовому просвещению несовершеннолетних, находящихся в конфликте с законом – 6 программ</w:t>
            </w:r>
          </w:p>
          <w:p w:rsidR="00077234" w:rsidRPr="00077234" w:rsidRDefault="00077234" w:rsidP="00077234">
            <w:pPr>
              <w:pStyle w:val="ConsPlusNonformat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Программа примирения по решению </w:t>
            </w:r>
            <w:proofErr w:type="spellStart"/>
            <w:r w:rsidRPr="00077234">
              <w:rPr>
                <w:rFonts w:ascii="Times New Roman" w:hAnsi="Times New Roman" w:cs="Times New Roman"/>
              </w:rPr>
              <w:t>внутришкольных</w:t>
            </w:r>
            <w:proofErr w:type="spellEnd"/>
            <w:r w:rsidRPr="00077234">
              <w:rPr>
                <w:rFonts w:ascii="Times New Roman" w:hAnsi="Times New Roman" w:cs="Times New Roman"/>
              </w:rPr>
              <w:t xml:space="preserve"> конфликтов – 5 программ</w:t>
            </w:r>
          </w:p>
          <w:p w:rsidR="00077234" w:rsidRPr="00077234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Конкурс  на </w:t>
            </w:r>
            <w:proofErr w:type="gramStart"/>
            <w:r w:rsidRPr="00077234">
              <w:rPr>
                <w:rFonts w:ascii="Times New Roman" w:hAnsi="Times New Roman" w:cs="Times New Roman"/>
              </w:rPr>
              <w:t>лучшую</w:t>
            </w:r>
            <w:proofErr w:type="gramEnd"/>
            <w:r w:rsidRPr="00077234">
              <w:rPr>
                <w:rFonts w:ascii="Times New Roman" w:hAnsi="Times New Roman" w:cs="Times New Roman"/>
              </w:rPr>
              <w:t xml:space="preserve"> общественную КДН – 1 конкурс</w:t>
            </w:r>
          </w:p>
          <w:p w:rsidR="00077234" w:rsidRPr="00077234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>Конкурс среди образовательных учреждений на лучшую деятельность по профилактике безнадзорности и правонарушений несовершеннолетних – 2 конкурса</w:t>
            </w:r>
          </w:p>
          <w:p w:rsidR="00077234" w:rsidRPr="00077234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>Восстановительные технологии в виде реализации школьных Служб примирения в МБОУ – 5 технологий</w:t>
            </w:r>
          </w:p>
          <w:p w:rsidR="00077234" w:rsidRPr="00077234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>Восстановительные технологии в виде деятельности территориальной службы примирения при ГБСУ АО «УСРЦН» - 6 технологий</w:t>
            </w:r>
          </w:p>
          <w:p w:rsidR="00077234" w:rsidRPr="00077234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>Межведомственные профилактические операции, направленные на предупреждение безнадзорности, беспризорности и правонарушений несовершеннолетних – 9 операций</w:t>
            </w:r>
          </w:p>
          <w:p w:rsidR="00077234" w:rsidRPr="00077234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>Семинары, семинары – тренинги для подростков и родителей (в т.ч. из семей социального риска) с участием привлеченных специалистов – 5 семинаров-тренингов</w:t>
            </w:r>
          </w:p>
          <w:p w:rsidR="00077234" w:rsidRPr="00077234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Оказание социально-психологической и адресной помощи несовершеннолетним, возвратившимся из воспитательной колонии, специальных закрытых учреждений – 3 несовершеннолетних </w:t>
            </w:r>
          </w:p>
          <w:p w:rsidR="00077234" w:rsidRPr="00077234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Поддержка мероприятий с участием несовершеннолетних, состоящих </w:t>
            </w:r>
            <w:proofErr w:type="gramStart"/>
            <w:r w:rsidRPr="00077234">
              <w:rPr>
                <w:rFonts w:ascii="Times New Roman" w:hAnsi="Times New Roman" w:cs="Times New Roman"/>
              </w:rPr>
              <w:t>на</w:t>
            </w:r>
            <w:proofErr w:type="gramEnd"/>
            <w:r w:rsidRPr="0007723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77234">
              <w:rPr>
                <w:rFonts w:ascii="Times New Roman" w:hAnsi="Times New Roman" w:cs="Times New Roman"/>
              </w:rPr>
              <w:t>различного</w:t>
            </w:r>
            <w:proofErr w:type="gramEnd"/>
            <w:r w:rsidRPr="00077234">
              <w:rPr>
                <w:rFonts w:ascii="Times New Roman" w:hAnsi="Times New Roman" w:cs="Times New Roman"/>
              </w:rPr>
              <w:t xml:space="preserve"> вида учетах (футбольных турниров дворовых команд, др.) – 8 мероприятий</w:t>
            </w:r>
          </w:p>
          <w:p w:rsidR="00077234" w:rsidRPr="00077234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>Доставка несовершеннолетних в специальные учебно-воспитательные заведения (по решению суда) – 6 несовершеннолетних</w:t>
            </w:r>
          </w:p>
          <w:p w:rsidR="00077234" w:rsidRPr="00077234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>Профилактика и лечение от алкогольной зависимости родителей, воспитывающих несовершеннолетних детей – 15 человек</w:t>
            </w:r>
          </w:p>
          <w:p w:rsidR="00077234" w:rsidRPr="00077234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>Проведение межведомственных рейдов в семьи, находящиеся в социально опасном положении (транспортные расходы) – 30 рейдов</w:t>
            </w:r>
          </w:p>
          <w:p w:rsidR="00077234" w:rsidRPr="00077234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>Издание и распространение информационных листков, буклетов по теме «Профилактика безнадзорности и правонарушений несовершеннолетних», в т.ч. в области безопасности дорожного движения – 800 шт.</w:t>
            </w:r>
          </w:p>
          <w:p w:rsidR="00077234" w:rsidRPr="00077234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 </w:t>
            </w:r>
            <w:r w:rsidRPr="00077234">
              <w:rPr>
                <w:rFonts w:ascii="Times New Roman" w:hAnsi="Times New Roman"/>
              </w:rPr>
              <w:t>Вовлечение несовершеннолетних, состоящих на межведомственном учете, в дополнительную занятость – 30 человек</w:t>
            </w:r>
          </w:p>
          <w:p w:rsidR="00077234" w:rsidRPr="00077234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>Поддержка деятельности профильных трудовых отрядов для подростков, состоящих на профилактических учетах на основании статьи 5 Федерального закона от 24.06.1999 N 120-ФЗ "Об основах системы профилактики безнадзорности и правонарушений несовершеннолетних" – 4 отряда</w:t>
            </w:r>
          </w:p>
          <w:p w:rsidR="00077234" w:rsidRPr="00077234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/>
              </w:rPr>
              <w:t xml:space="preserve">Деятельность шефов-наставников в отношении несовершеннолетних, состоящих </w:t>
            </w:r>
            <w:proofErr w:type="gramStart"/>
            <w:r w:rsidRPr="00077234">
              <w:rPr>
                <w:rFonts w:ascii="Times New Roman" w:hAnsi="Times New Roman"/>
              </w:rPr>
              <w:t>на</w:t>
            </w:r>
            <w:proofErr w:type="gramEnd"/>
            <w:r w:rsidRPr="00077234">
              <w:rPr>
                <w:rFonts w:ascii="Times New Roman" w:hAnsi="Times New Roman"/>
              </w:rPr>
              <w:t xml:space="preserve"> </w:t>
            </w:r>
            <w:proofErr w:type="gramStart"/>
            <w:r w:rsidRPr="00077234">
              <w:rPr>
                <w:rFonts w:ascii="Times New Roman" w:hAnsi="Times New Roman"/>
              </w:rPr>
              <w:t>различного</w:t>
            </w:r>
            <w:proofErr w:type="gramEnd"/>
            <w:r w:rsidRPr="00077234">
              <w:rPr>
                <w:rFonts w:ascii="Times New Roman" w:hAnsi="Times New Roman"/>
              </w:rPr>
              <w:t xml:space="preserve"> вида учетах</w:t>
            </w:r>
            <w:r w:rsidRPr="00077234">
              <w:rPr>
                <w:rFonts w:ascii="Times New Roman" w:hAnsi="Times New Roman" w:cs="Times New Roman"/>
              </w:rPr>
              <w:t xml:space="preserve"> – 30 человек  (15 наставников, 15 подшефных)</w:t>
            </w:r>
          </w:p>
          <w:p w:rsidR="00C76868" w:rsidRPr="00077234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>Поддержка семей (родителей и несовершеннолетних), обратившихся за социально-психологической помощью к специалистам учреждений, расположенных за пределами МО «</w:t>
            </w:r>
            <w:proofErr w:type="spellStart"/>
            <w:r w:rsidRPr="00077234">
              <w:rPr>
                <w:rFonts w:ascii="Times New Roman" w:hAnsi="Times New Roman" w:cs="Times New Roman"/>
              </w:rPr>
              <w:t>Устьянский</w:t>
            </w:r>
            <w:proofErr w:type="spellEnd"/>
            <w:r w:rsidRPr="00077234">
              <w:rPr>
                <w:rFonts w:ascii="Times New Roman" w:hAnsi="Times New Roman" w:cs="Times New Roman"/>
              </w:rPr>
              <w:t xml:space="preserve"> муниципальный район» - 15 человек</w:t>
            </w:r>
          </w:p>
        </w:tc>
      </w:tr>
      <w:tr w:rsidR="00C76868" w:rsidRPr="00641387" w:rsidTr="00347E88">
        <w:trPr>
          <w:cantSplit/>
          <w:trHeight w:val="600"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68" w:rsidRPr="00641387" w:rsidRDefault="00C76868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lastRenderedPageBreak/>
              <w:t xml:space="preserve">Сроки         </w:t>
            </w:r>
            <w:r w:rsidRPr="00641387">
              <w:rPr>
                <w:rFonts w:ascii="Times New Roman" w:hAnsi="Times New Roman" w:cs="Times New Roman"/>
              </w:rPr>
              <w:br/>
              <w:t>реализации программы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68" w:rsidRPr="00641387" w:rsidRDefault="00C76868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t xml:space="preserve">2018 - 2020 годы                                   </w:t>
            </w:r>
            <w:r w:rsidRPr="00641387">
              <w:rPr>
                <w:rFonts w:ascii="Times New Roman" w:hAnsi="Times New Roman" w:cs="Times New Roman"/>
              </w:rPr>
              <w:br/>
            </w:r>
          </w:p>
          <w:p w:rsidR="00C76868" w:rsidRPr="00641387" w:rsidRDefault="00C76868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76868" w:rsidRPr="00641387" w:rsidTr="00347E88">
        <w:trPr>
          <w:cantSplit/>
          <w:trHeight w:val="600"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68" w:rsidRPr="00641387" w:rsidRDefault="00C76868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t xml:space="preserve">Перечень основных           </w:t>
            </w:r>
            <w:r w:rsidRPr="00641387">
              <w:rPr>
                <w:rFonts w:ascii="Times New Roman" w:hAnsi="Times New Roman" w:cs="Times New Roman"/>
              </w:rPr>
              <w:br/>
              <w:t xml:space="preserve">мероприятий       </w:t>
            </w:r>
            <w:r w:rsidRPr="00641387">
              <w:rPr>
                <w:rFonts w:ascii="Times New Roman" w:hAnsi="Times New Roman" w:cs="Times New Roman"/>
              </w:rPr>
              <w:br/>
              <w:t xml:space="preserve">программы           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077234" w:rsidRDefault="00077234" w:rsidP="00077234">
            <w:pPr>
              <w:pStyle w:val="ConsPlusNonformat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Программа по правовому просвещению несовершеннолетних, находящихся в конфликте с законом </w:t>
            </w:r>
          </w:p>
          <w:p w:rsidR="00077234" w:rsidRPr="00077234" w:rsidRDefault="00077234" w:rsidP="00077234">
            <w:pPr>
              <w:pStyle w:val="ConsPlusNonformat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Программа примирения по решению </w:t>
            </w:r>
            <w:proofErr w:type="spellStart"/>
            <w:r w:rsidRPr="00077234">
              <w:rPr>
                <w:rFonts w:ascii="Times New Roman" w:hAnsi="Times New Roman" w:cs="Times New Roman"/>
              </w:rPr>
              <w:t>внутришкольных</w:t>
            </w:r>
            <w:proofErr w:type="spellEnd"/>
            <w:r w:rsidRPr="00077234">
              <w:rPr>
                <w:rFonts w:ascii="Times New Roman" w:hAnsi="Times New Roman" w:cs="Times New Roman"/>
              </w:rPr>
              <w:t xml:space="preserve"> конфликтов </w:t>
            </w:r>
          </w:p>
          <w:p w:rsidR="00077234" w:rsidRPr="00077234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Конкурс  на </w:t>
            </w:r>
            <w:proofErr w:type="gramStart"/>
            <w:r w:rsidRPr="00077234">
              <w:rPr>
                <w:rFonts w:ascii="Times New Roman" w:hAnsi="Times New Roman" w:cs="Times New Roman"/>
              </w:rPr>
              <w:t>лучшую</w:t>
            </w:r>
            <w:proofErr w:type="gramEnd"/>
            <w:r w:rsidRPr="00077234">
              <w:rPr>
                <w:rFonts w:ascii="Times New Roman" w:hAnsi="Times New Roman" w:cs="Times New Roman"/>
              </w:rPr>
              <w:t xml:space="preserve"> общественную КДН </w:t>
            </w:r>
          </w:p>
          <w:p w:rsidR="00077234" w:rsidRPr="00077234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Конкурс среди образовательных учреждений на лучшую деятельность по профилактике безнадзорности и правонарушений несовершеннолетних </w:t>
            </w:r>
          </w:p>
          <w:p w:rsidR="00077234" w:rsidRPr="00077234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Восстановительные технологии в виде реализации школьных Служб примирения в МБОУ </w:t>
            </w:r>
          </w:p>
          <w:p w:rsidR="00077234" w:rsidRPr="00077234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Восстановительные технологии в виде деятельности территориальной службы примирения при ГБСУ АО «УСРЦН» </w:t>
            </w:r>
          </w:p>
          <w:p w:rsidR="00077234" w:rsidRPr="00077234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Межведомственные профилактические операции, направленные на предупреждение безнадзорности, беспризорности и правонарушений несовершеннолетних </w:t>
            </w:r>
          </w:p>
          <w:p w:rsidR="00077234" w:rsidRPr="00077234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>Семинары, семинары – тренинги для подростков и родителей (в т.ч. из семей социального риска) с участием привлеченных специалистов</w:t>
            </w:r>
          </w:p>
          <w:p w:rsidR="00077234" w:rsidRPr="00077234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Оказание социально-психологической и адресной помощи несовершеннолетним, возвратившимся из воспитательной колонии, специальных закрытых учреждений </w:t>
            </w:r>
          </w:p>
          <w:p w:rsidR="00077234" w:rsidRPr="00077234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Поддержка мероприятий с участием несовершеннолетних, состоящих </w:t>
            </w:r>
            <w:proofErr w:type="gramStart"/>
            <w:r w:rsidRPr="00077234">
              <w:rPr>
                <w:rFonts w:ascii="Times New Roman" w:hAnsi="Times New Roman" w:cs="Times New Roman"/>
              </w:rPr>
              <w:t>на</w:t>
            </w:r>
            <w:proofErr w:type="gramEnd"/>
            <w:r w:rsidRPr="0007723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77234">
              <w:rPr>
                <w:rFonts w:ascii="Times New Roman" w:hAnsi="Times New Roman" w:cs="Times New Roman"/>
              </w:rPr>
              <w:t>различного</w:t>
            </w:r>
            <w:proofErr w:type="gramEnd"/>
            <w:r w:rsidRPr="00077234">
              <w:rPr>
                <w:rFonts w:ascii="Times New Roman" w:hAnsi="Times New Roman" w:cs="Times New Roman"/>
              </w:rPr>
              <w:t xml:space="preserve"> вида учетах (футбольных турниров дворовых команд, др.) </w:t>
            </w:r>
          </w:p>
          <w:p w:rsidR="00077234" w:rsidRPr="00077234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Доставка несовершеннолетних в специальные учебно-воспитательные заведения (по решению суда) </w:t>
            </w:r>
          </w:p>
          <w:p w:rsidR="00077234" w:rsidRPr="00077234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Профилактика и лечение от алкогольной зависимости родителей, воспитывающих несовершеннолетних детей </w:t>
            </w:r>
          </w:p>
          <w:p w:rsidR="00077234" w:rsidRPr="00077234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Проведение межведомственных рейдов в семьи, находящиеся в социально опасном положении (транспортные расходы) </w:t>
            </w:r>
          </w:p>
          <w:p w:rsidR="00077234" w:rsidRPr="00077234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Издание и распространение информационных листков, буклетов по теме «Профилактика безнадзорности и правонарушений несовершеннолетних», в т.ч. в области безопасности дорожного движения </w:t>
            </w:r>
          </w:p>
          <w:p w:rsidR="00077234" w:rsidRPr="00077234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/>
              </w:rPr>
              <w:t xml:space="preserve">Вовлечение несовершеннолетних, состоящих на межведомственном учете, в дополнительную занятость </w:t>
            </w:r>
          </w:p>
          <w:p w:rsidR="00077234" w:rsidRPr="00077234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Поддержка деятельности профильных трудовых отрядов для подростков, состоящих на профилактических учетах на основании статьи 5 Федерального закона от 24.06.1999 N 120-ФЗ "Об основах системы профилактики безнадзорности и правонарушений несовершеннолетних"  </w:t>
            </w:r>
          </w:p>
          <w:p w:rsidR="00077234" w:rsidRPr="00077234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/>
              </w:rPr>
              <w:t xml:space="preserve">Деятельность шефов-наставников в отношении несовершеннолетних, состоящих </w:t>
            </w:r>
            <w:proofErr w:type="gramStart"/>
            <w:r w:rsidRPr="00077234">
              <w:rPr>
                <w:rFonts w:ascii="Times New Roman" w:hAnsi="Times New Roman"/>
              </w:rPr>
              <w:t>на</w:t>
            </w:r>
            <w:proofErr w:type="gramEnd"/>
            <w:r w:rsidRPr="00077234">
              <w:rPr>
                <w:rFonts w:ascii="Times New Roman" w:hAnsi="Times New Roman"/>
              </w:rPr>
              <w:t xml:space="preserve"> </w:t>
            </w:r>
            <w:proofErr w:type="gramStart"/>
            <w:r w:rsidRPr="00077234">
              <w:rPr>
                <w:rFonts w:ascii="Times New Roman" w:hAnsi="Times New Roman"/>
              </w:rPr>
              <w:t>различного</w:t>
            </w:r>
            <w:proofErr w:type="gramEnd"/>
            <w:r w:rsidRPr="00077234">
              <w:rPr>
                <w:rFonts w:ascii="Times New Roman" w:hAnsi="Times New Roman"/>
              </w:rPr>
              <w:t xml:space="preserve"> вида учетах</w:t>
            </w:r>
            <w:r w:rsidRPr="00077234">
              <w:rPr>
                <w:rFonts w:ascii="Times New Roman" w:hAnsi="Times New Roman" w:cs="Times New Roman"/>
              </w:rPr>
              <w:t xml:space="preserve"> </w:t>
            </w:r>
          </w:p>
          <w:p w:rsidR="00C76868" w:rsidRPr="00641387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  <w:tab w:val="num" w:pos="672"/>
              </w:tabs>
              <w:ind w:left="695" w:hanging="383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>Поддержка семей (родителей и несовершеннолетних), обратившихся за социально-психологической помощью к специалистам учреждений,</w:t>
            </w:r>
            <w:r w:rsidRPr="005067E2">
              <w:rPr>
                <w:rFonts w:ascii="Times New Roman" w:hAnsi="Times New Roman" w:cs="Times New Roman"/>
                <w:sz w:val="22"/>
                <w:szCs w:val="22"/>
              </w:rPr>
              <w:t xml:space="preserve"> расположенных за пределами МО «</w:t>
            </w:r>
            <w:proofErr w:type="spellStart"/>
            <w:r w:rsidRPr="005067E2">
              <w:rPr>
                <w:rFonts w:ascii="Times New Roman" w:hAnsi="Times New Roman" w:cs="Times New Roman"/>
                <w:sz w:val="22"/>
                <w:szCs w:val="22"/>
              </w:rPr>
              <w:t>Устьянский</w:t>
            </w:r>
            <w:proofErr w:type="spellEnd"/>
            <w:r w:rsidRPr="005067E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район»</w:t>
            </w:r>
          </w:p>
        </w:tc>
      </w:tr>
      <w:tr w:rsidR="00C76868" w:rsidRPr="00641387" w:rsidTr="00347E88">
        <w:trPr>
          <w:cantSplit/>
          <w:trHeight w:val="720"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68" w:rsidRPr="00641387" w:rsidRDefault="00C76868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t xml:space="preserve">Объемы и источники  </w:t>
            </w:r>
            <w:r w:rsidRPr="00641387">
              <w:rPr>
                <w:rFonts w:ascii="Times New Roman" w:hAnsi="Times New Roman" w:cs="Times New Roman"/>
              </w:rPr>
              <w:br/>
              <w:t xml:space="preserve">финансирования      </w:t>
            </w:r>
            <w:r w:rsidRPr="00641387">
              <w:rPr>
                <w:rFonts w:ascii="Times New Roman" w:hAnsi="Times New Roman" w:cs="Times New Roman"/>
              </w:rPr>
              <w:br/>
              <w:t xml:space="preserve">программы           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68" w:rsidRPr="00641387" w:rsidRDefault="00C76868" w:rsidP="00347E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t xml:space="preserve">Общий объем финансирования программы </w:t>
            </w:r>
            <w:r w:rsidR="00077234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0</w:t>
            </w:r>
            <w:r w:rsidRPr="00641387">
              <w:rPr>
                <w:rFonts w:ascii="Times New Roman" w:hAnsi="Times New Roman" w:cs="Times New Roman"/>
              </w:rPr>
              <w:t xml:space="preserve"> 000 руб.</w:t>
            </w:r>
          </w:p>
          <w:p w:rsidR="00C76868" w:rsidRPr="00641387" w:rsidRDefault="00C76868" w:rsidP="00347E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t xml:space="preserve">В т.ч. из муниципального бюджета </w:t>
            </w:r>
            <w:r w:rsidR="00077234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0</w:t>
            </w:r>
            <w:r w:rsidRPr="00641387">
              <w:rPr>
                <w:rFonts w:ascii="Times New Roman" w:hAnsi="Times New Roman" w:cs="Times New Roman"/>
              </w:rPr>
              <w:t xml:space="preserve"> 000,00 руб.</w:t>
            </w:r>
          </w:p>
          <w:p w:rsidR="00C76868" w:rsidRPr="00641387" w:rsidRDefault="00C76868" w:rsidP="00347E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t xml:space="preserve">           </w:t>
            </w:r>
          </w:p>
        </w:tc>
      </w:tr>
      <w:tr w:rsidR="00C76868" w:rsidRPr="00641387" w:rsidTr="00347E88">
        <w:trPr>
          <w:cantSplit/>
          <w:trHeight w:val="720"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68" w:rsidRPr="00641387" w:rsidRDefault="00C76868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t xml:space="preserve">Ожидаемые           </w:t>
            </w:r>
            <w:r w:rsidRPr="00641387">
              <w:rPr>
                <w:rFonts w:ascii="Times New Roman" w:hAnsi="Times New Roman" w:cs="Times New Roman"/>
              </w:rPr>
              <w:br/>
              <w:t xml:space="preserve">конечные результаты </w:t>
            </w:r>
            <w:r w:rsidRPr="00641387">
              <w:rPr>
                <w:rFonts w:ascii="Times New Roman" w:hAnsi="Times New Roman" w:cs="Times New Roman"/>
              </w:rPr>
              <w:br/>
              <w:t>реализации программы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68" w:rsidRPr="00641387" w:rsidRDefault="00C76868" w:rsidP="00C76868">
            <w:pPr>
              <w:pStyle w:val="ConsPlusNormal"/>
              <w:widowControl/>
              <w:numPr>
                <w:ilvl w:val="1"/>
                <w:numId w:val="5"/>
              </w:numPr>
              <w:ind w:left="695"/>
              <w:jc w:val="both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/>
              </w:rPr>
              <w:t xml:space="preserve">Снижение удельного веса преступлений, совершенных несовершеннолетними, в общем числе раскрытых преступлений, </w:t>
            </w:r>
          </w:p>
          <w:p w:rsidR="00C76868" w:rsidRPr="00641387" w:rsidRDefault="00C76868" w:rsidP="00C76868">
            <w:pPr>
              <w:numPr>
                <w:ilvl w:val="1"/>
                <w:numId w:val="5"/>
              </w:numPr>
              <w:ind w:left="695"/>
              <w:jc w:val="both"/>
              <w:rPr>
                <w:sz w:val="20"/>
                <w:szCs w:val="20"/>
              </w:rPr>
            </w:pPr>
            <w:r w:rsidRPr="00641387">
              <w:rPr>
                <w:sz w:val="20"/>
                <w:szCs w:val="20"/>
              </w:rPr>
              <w:t>Повышение эффективности профилактической работы по предупреждению безнадзорности и правонарушений несовершеннолетних</w:t>
            </w:r>
          </w:p>
          <w:p w:rsidR="00C76868" w:rsidRPr="00641387" w:rsidRDefault="00C76868" w:rsidP="00C76868">
            <w:pPr>
              <w:pStyle w:val="ConsPlusNormal"/>
              <w:widowControl/>
              <w:numPr>
                <w:ilvl w:val="1"/>
                <w:numId w:val="5"/>
              </w:numPr>
              <w:ind w:left="695"/>
              <w:jc w:val="both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t>Увеличение количества несовершеннолетних правонарушителей и детей, оказавшихся в трудной жизненной ситуации, занятых организованными формами досуга</w:t>
            </w:r>
          </w:p>
          <w:p w:rsidR="00C76868" w:rsidRPr="00641387" w:rsidRDefault="00C76868" w:rsidP="00C76868">
            <w:pPr>
              <w:pStyle w:val="ConsPlusNormal"/>
              <w:numPr>
                <w:ilvl w:val="1"/>
                <w:numId w:val="5"/>
              </w:numPr>
              <w:ind w:left="695"/>
              <w:jc w:val="both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  <w:bCs/>
              </w:rPr>
              <w:t>Укрепление социального статуса семьи как основного института общества, в том числе пропаганда семейных ценностей, обеспечение приоритетности воспитания ребенка в семье</w:t>
            </w:r>
            <w:r w:rsidRPr="00641387">
              <w:rPr>
                <w:rFonts w:ascii="Times New Roman" w:hAnsi="Times New Roman" w:cs="Times New Roman"/>
              </w:rPr>
              <w:t xml:space="preserve"> </w:t>
            </w:r>
          </w:p>
          <w:p w:rsidR="00C76868" w:rsidRPr="00641387" w:rsidRDefault="00C76868" w:rsidP="00C76868">
            <w:pPr>
              <w:pStyle w:val="ConsPlusNonformat"/>
              <w:widowControl/>
              <w:numPr>
                <w:ilvl w:val="1"/>
                <w:numId w:val="5"/>
              </w:numPr>
              <w:ind w:left="695"/>
              <w:jc w:val="both"/>
            </w:pPr>
            <w:r w:rsidRPr="00641387">
              <w:rPr>
                <w:rFonts w:ascii="Times New Roman" w:hAnsi="Times New Roman" w:cs="Times New Roman"/>
              </w:rPr>
              <w:t xml:space="preserve">Количество выпущенных информационно-методических изданий по профилактике безнадзорности и правонарушений несовершеннолетних </w:t>
            </w:r>
          </w:p>
        </w:tc>
      </w:tr>
      <w:tr w:rsidR="00C76868" w:rsidRPr="00641387" w:rsidTr="00347E88">
        <w:trPr>
          <w:cantSplit/>
          <w:trHeight w:val="600"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68" w:rsidRPr="00641387" w:rsidRDefault="00C76868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t xml:space="preserve">Система организации </w:t>
            </w:r>
            <w:r w:rsidRPr="00641387">
              <w:rPr>
                <w:rFonts w:ascii="Times New Roman" w:hAnsi="Times New Roman" w:cs="Times New Roman"/>
              </w:rPr>
              <w:br/>
            </w:r>
            <w:proofErr w:type="gramStart"/>
            <w:r w:rsidRPr="00641387">
              <w:rPr>
                <w:rFonts w:ascii="Times New Roman" w:hAnsi="Times New Roman" w:cs="Times New Roman"/>
              </w:rPr>
              <w:t xml:space="preserve">контроля            </w:t>
            </w:r>
            <w:r w:rsidRPr="00641387">
              <w:rPr>
                <w:rFonts w:ascii="Times New Roman" w:hAnsi="Times New Roman" w:cs="Times New Roman"/>
              </w:rPr>
              <w:br/>
              <w:t>за</w:t>
            </w:r>
            <w:proofErr w:type="gramEnd"/>
            <w:r w:rsidRPr="00641387">
              <w:rPr>
                <w:rFonts w:ascii="Times New Roman" w:hAnsi="Times New Roman" w:cs="Times New Roman"/>
              </w:rPr>
              <w:t xml:space="preserve"> исполнением      </w:t>
            </w:r>
            <w:r w:rsidRPr="00641387">
              <w:rPr>
                <w:rFonts w:ascii="Times New Roman" w:hAnsi="Times New Roman" w:cs="Times New Roman"/>
              </w:rPr>
              <w:br/>
              <w:t xml:space="preserve">программы           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68" w:rsidRPr="00641387" w:rsidRDefault="00C76868" w:rsidP="00347E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41387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641387">
              <w:rPr>
                <w:rFonts w:ascii="Times New Roman" w:hAnsi="Times New Roman" w:cs="Times New Roman"/>
              </w:rPr>
              <w:t xml:space="preserve"> реализацией Программы осуществляется главой муниципального образования «</w:t>
            </w:r>
            <w:proofErr w:type="spellStart"/>
            <w:r w:rsidRPr="00641387">
              <w:rPr>
                <w:rFonts w:ascii="Times New Roman" w:hAnsi="Times New Roman" w:cs="Times New Roman"/>
              </w:rPr>
              <w:t>Устьянский</w:t>
            </w:r>
            <w:proofErr w:type="spellEnd"/>
            <w:r w:rsidRPr="00641387">
              <w:rPr>
                <w:rFonts w:ascii="Times New Roman" w:hAnsi="Times New Roman" w:cs="Times New Roman"/>
              </w:rPr>
              <w:t xml:space="preserve"> муниципальный  район» </w:t>
            </w:r>
            <w:proofErr w:type="spellStart"/>
            <w:r w:rsidRPr="00641387">
              <w:rPr>
                <w:rFonts w:ascii="Times New Roman" w:hAnsi="Times New Roman" w:cs="Times New Roman"/>
              </w:rPr>
              <w:t>Хоробровым</w:t>
            </w:r>
            <w:proofErr w:type="spellEnd"/>
            <w:r w:rsidRPr="00641387">
              <w:rPr>
                <w:rFonts w:ascii="Times New Roman" w:hAnsi="Times New Roman" w:cs="Times New Roman"/>
              </w:rPr>
              <w:t xml:space="preserve"> А.А.</w:t>
            </w:r>
          </w:p>
        </w:tc>
      </w:tr>
    </w:tbl>
    <w:p w:rsidR="00C76868" w:rsidRPr="00641387" w:rsidRDefault="00C76868" w:rsidP="00C76868">
      <w:pPr>
        <w:rPr>
          <w:sz w:val="20"/>
          <w:szCs w:val="20"/>
        </w:rPr>
      </w:pPr>
    </w:p>
    <w:p w:rsidR="00C76868" w:rsidRPr="00641387" w:rsidRDefault="00C76868" w:rsidP="00C76868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76868" w:rsidRPr="00641387" w:rsidRDefault="00C76868" w:rsidP="00C76868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76868" w:rsidRDefault="00C76868" w:rsidP="00C76868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76868" w:rsidRPr="00641387" w:rsidRDefault="00C76868" w:rsidP="00C76868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641387">
        <w:rPr>
          <w:b/>
          <w:bCs/>
        </w:rPr>
        <w:t>Раздел I. Содержание проблемы и обоснование необходимости</w:t>
      </w:r>
    </w:p>
    <w:p w:rsidR="00C76868" w:rsidRPr="00641387" w:rsidRDefault="00C76868" w:rsidP="00C76868">
      <w:pPr>
        <w:jc w:val="center"/>
      </w:pPr>
      <w:r w:rsidRPr="00641387">
        <w:rPr>
          <w:b/>
          <w:bCs/>
        </w:rPr>
        <w:t>ее решения программными методами</w:t>
      </w:r>
    </w:p>
    <w:p w:rsidR="00C76868" w:rsidRPr="00641387" w:rsidRDefault="00C76868" w:rsidP="00C76868">
      <w:pPr>
        <w:jc w:val="center"/>
      </w:pPr>
    </w:p>
    <w:p w:rsidR="00C76868" w:rsidRPr="00641387" w:rsidRDefault="00C76868" w:rsidP="00C76868">
      <w:pPr>
        <w:ind w:firstLine="708"/>
        <w:jc w:val="both"/>
      </w:pPr>
      <w:r w:rsidRPr="00641387">
        <w:t xml:space="preserve">Несмотря на целенаправленную деятельность </w:t>
      </w:r>
      <w:proofErr w:type="gramStart"/>
      <w:r w:rsidRPr="00641387">
        <w:t>органов</w:t>
      </w:r>
      <w:proofErr w:type="gramEnd"/>
      <w:r w:rsidRPr="00641387">
        <w:t xml:space="preserve"> и учреждений системы профилактики безнадзорности и правонарушений Устьянского района в рамках реализации Федерального закона от 24 июня 1999 года N 120-ФЗ "Об основах системы профилактики безнадзорности и правонарушений несовершеннолетних", а также выполнение областного закона о комиссиях по делам несовершеннолетних и защите их прав от 02.03.2005 г., областного закона от 15 декабря 2009 года N 113-9-ОЗ "Об отдельных мерах по защите нравственности и здоровья детей в Архангельской области", которая позволила достичь определенных положительных результатов в решении проблем безнадзорности и правонарушений несовершеннолетних на территории Устьянского района, в районе сохраняется высокий уровень подростковой преступности и количества правонарушений, совершенных несовершеннолетними. На территории Устьянского района проживает порядка 30 тысяч граждан, каждый четвертый из них - несовершеннолетний.</w:t>
      </w:r>
    </w:p>
    <w:p w:rsidR="00C76868" w:rsidRPr="00641387" w:rsidRDefault="00C76868" w:rsidP="00C76868">
      <w:pPr>
        <w:autoSpaceDE w:val="0"/>
        <w:autoSpaceDN w:val="0"/>
        <w:adjustRightInd w:val="0"/>
        <w:ind w:firstLine="708"/>
        <w:jc w:val="both"/>
      </w:pPr>
      <w:r w:rsidRPr="00641387">
        <w:t>Неотъемлемой частью государственной социальной политики и приоритетными направлениями социально-экономического развития региона являются: поддержка семей с детьми; жизнеустройство детей, оставшихся без попечения родителей; социальная адаптация безнадзорных несовершеннолетних; организация отдыха, оздоровления и занятости детей.</w:t>
      </w:r>
    </w:p>
    <w:p w:rsidR="00C76868" w:rsidRPr="00641387" w:rsidRDefault="00C76868" w:rsidP="00C76868">
      <w:pPr>
        <w:autoSpaceDE w:val="0"/>
        <w:autoSpaceDN w:val="0"/>
        <w:adjustRightInd w:val="0"/>
        <w:ind w:firstLine="708"/>
        <w:jc w:val="both"/>
      </w:pPr>
      <w:r w:rsidRPr="00641387">
        <w:t>Современная ситуация требует структурированного подхода к решению социальных проблем семей и детей. Увеличилось количество социально незащищенных категорий семей с несовершеннолетними детьми, нуждающихся в поддержке государства. Качественно изменился образовательно-культурный и личностный уровень развития детей, ухудшилось состояние их здоровья. Одним из основных принципов семейной политики должен стать приоритет интересов и защита прав ребенка, его полноценного физического, психического, интеллектуального развития.</w:t>
      </w:r>
    </w:p>
    <w:p w:rsidR="00C76868" w:rsidRPr="00641387" w:rsidRDefault="00C76868" w:rsidP="00C76868">
      <w:pPr>
        <w:pStyle w:val="a3"/>
        <w:tabs>
          <w:tab w:val="num" w:pos="0"/>
        </w:tabs>
        <w:jc w:val="both"/>
        <w:rPr>
          <w:sz w:val="24"/>
        </w:rPr>
      </w:pPr>
      <w:r w:rsidRPr="00641387">
        <w:rPr>
          <w:sz w:val="24"/>
        </w:rPr>
        <w:tab/>
      </w:r>
      <w:proofErr w:type="gramStart"/>
      <w:r w:rsidRPr="00641387">
        <w:rPr>
          <w:sz w:val="24"/>
        </w:rPr>
        <w:t xml:space="preserve">За 12 месяцев 2016 г., согласно данным ИЦ УМВД России по Архангельской области, в Устьянском районе выявлено 33 преступления (АППГ 25), совершенных несовершеннолетними, удельный вес составил 10,5% (АППГ 7,8%), рост на 8 преступлений, или на 32%, что ниже показателей аналогичного периода прошлого года - 38,9%, но значительно выше </w:t>
      </w:r>
      <w:proofErr w:type="spellStart"/>
      <w:r w:rsidRPr="00641387">
        <w:rPr>
          <w:sz w:val="24"/>
        </w:rPr>
        <w:t>среднеобластных</w:t>
      </w:r>
      <w:proofErr w:type="spellEnd"/>
      <w:r w:rsidRPr="00641387">
        <w:rPr>
          <w:sz w:val="24"/>
        </w:rPr>
        <w:t>: 6,5% (АППГ 7,5%).</w:t>
      </w:r>
      <w:proofErr w:type="gramEnd"/>
      <w:r w:rsidRPr="00641387">
        <w:rPr>
          <w:sz w:val="24"/>
        </w:rPr>
        <w:t xml:space="preserve"> Количество несовершеннолетних лиц, совершивших преступления, увеличилось на 9 человек, или 50 %, и составило 27 человек (АППГ 18). Среди них в возрасте 14-15 лет 13 человек (АППГ – 12), 16-17 лет 14 человек (АППГ - 6).</w:t>
      </w:r>
    </w:p>
    <w:p w:rsidR="00C76868" w:rsidRPr="00641387" w:rsidRDefault="00C76868" w:rsidP="00C76868">
      <w:pPr>
        <w:pStyle w:val="a3"/>
        <w:tabs>
          <w:tab w:val="num" w:pos="0"/>
        </w:tabs>
        <w:jc w:val="both"/>
        <w:rPr>
          <w:sz w:val="24"/>
        </w:rPr>
      </w:pPr>
      <w:r w:rsidRPr="00641387">
        <w:rPr>
          <w:sz w:val="24"/>
        </w:rPr>
        <w:tab/>
      </w:r>
      <w:proofErr w:type="gramStart"/>
      <w:r w:rsidRPr="00641387">
        <w:rPr>
          <w:sz w:val="24"/>
        </w:rPr>
        <w:t>По итогам 1 полугодия 2017 года, по данным ИЦ УВД по АО в ОМВД России, на территории Устьянского района, в сравнении с АППГ, произошло снижение количества преступлений, совершенных несовершеннолетними, (на 5 преступлений, или на 45,5%),  удельного веса преступлений, совершенных подростками (на 2,3% и составил 3,5%),  подростков - участников преступления (на 6, или на 50%).</w:t>
      </w:r>
      <w:proofErr w:type="gramEnd"/>
    </w:p>
    <w:p w:rsidR="00C76868" w:rsidRPr="00641387" w:rsidRDefault="00C76868" w:rsidP="00C76868">
      <w:pPr>
        <w:ind w:firstLine="708"/>
        <w:jc w:val="both"/>
      </w:pPr>
      <w:r w:rsidRPr="00641387">
        <w:t xml:space="preserve">Из всех преступлений преобладают кражи, по результатам рассмотрения дел о которых при рассмотрении в суде преимущественно происходит примирение с потерпевшей стороной, с июля 2016 г. в ГБСУ АО создана территориальная служба примирения, специалисты-медиаторы проводят процедуру примирения по предварительным заявкам. </w:t>
      </w:r>
    </w:p>
    <w:p w:rsidR="00C76868" w:rsidRPr="00641387" w:rsidRDefault="00C76868" w:rsidP="00C76868">
      <w:pPr>
        <w:pStyle w:val="a3"/>
        <w:ind w:firstLine="540"/>
        <w:jc w:val="both"/>
        <w:rPr>
          <w:sz w:val="24"/>
        </w:rPr>
      </w:pPr>
      <w:r w:rsidRPr="00641387">
        <w:rPr>
          <w:sz w:val="24"/>
        </w:rPr>
        <w:t xml:space="preserve">В общественно-опасных деяниях преобладают побои. Часть из причиненных побоев совершена подростками в образовательных учреждениях в результате возникновения конфликтов. </w:t>
      </w:r>
    </w:p>
    <w:p w:rsidR="00C76868" w:rsidRPr="00641387" w:rsidRDefault="00C76868" w:rsidP="00C76868">
      <w:pPr>
        <w:pStyle w:val="a3"/>
        <w:ind w:firstLine="540"/>
        <w:jc w:val="both"/>
        <w:rPr>
          <w:sz w:val="24"/>
        </w:rPr>
      </w:pPr>
      <w:r w:rsidRPr="00641387">
        <w:rPr>
          <w:sz w:val="24"/>
        </w:rPr>
        <w:t xml:space="preserve">По всем канонам академической науки у динамики преступности есть свои закономерности чередования минимума и максимума, как синусоида и вниз и вверх, преступность несовершеннолетних имеет свой критический минимальный и </w:t>
      </w:r>
      <w:r w:rsidRPr="00641387">
        <w:rPr>
          <w:sz w:val="24"/>
        </w:rPr>
        <w:lastRenderedPageBreak/>
        <w:t xml:space="preserve">максимальный уровень, по итогам 1 полугодия 2017 г. можно говорить о наименьших показателях в разрезе последнего десятилетия. Некоторая стабилизация подростковой преступности на территории района свидетельствует также и об эффективности принимаемых органами и учреждениями системы профилактики мер, что положительно повлияло на </w:t>
      </w:r>
      <w:proofErr w:type="gramStart"/>
      <w:r w:rsidRPr="00641387">
        <w:rPr>
          <w:sz w:val="24"/>
        </w:rPr>
        <w:t>криминогенную обстановку</w:t>
      </w:r>
      <w:proofErr w:type="gramEnd"/>
      <w:r w:rsidRPr="00641387">
        <w:rPr>
          <w:sz w:val="24"/>
        </w:rPr>
        <w:t xml:space="preserve"> среди несовершеннолетних.</w:t>
      </w:r>
      <w:r w:rsidRPr="00641387">
        <w:t xml:space="preserve"> </w:t>
      </w:r>
      <w:proofErr w:type="gramStart"/>
      <w:r w:rsidRPr="00641387">
        <w:rPr>
          <w:sz w:val="24"/>
        </w:rPr>
        <w:t>Вместе с тем, следует отметить, что подростки, в отношении которых дела прекращались в связи с примирением с потерпевшими без участия в процедуре медиации (в связи с отказом потерпевшей стороны), не скрывают наличия чувства безнаказанности, порой бравируя перед сверстниками, что не обеспечивает неотвратимости наказания и не препятствует совершению преступлений как ранее совершавшим, так и иными подростками, что также не может позволить</w:t>
      </w:r>
      <w:proofErr w:type="gramEnd"/>
      <w:r w:rsidRPr="00641387">
        <w:rPr>
          <w:sz w:val="24"/>
        </w:rPr>
        <w:t xml:space="preserve"> несовершеннолетним осознать негативные последствия и возможную ответственность за совершенные противоправные деяния. </w:t>
      </w:r>
    </w:p>
    <w:p w:rsidR="00C76868" w:rsidRPr="00641387" w:rsidRDefault="00C76868" w:rsidP="00C76868">
      <w:pPr>
        <w:pStyle w:val="a3"/>
        <w:ind w:firstLine="540"/>
        <w:jc w:val="both"/>
        <w:rPr>
          <w:sz w:val="24"/>
        </w:rPr>
      </w:pPr>
      <w:proofErr w:type="gramStart"/>
      <w:r w:rsidRPr="00641387">
        <w:rPr>
          <w:sz w:val="24"/>
        </w:rPr>
        <w:t xml:space="preserve">Как с подростками, ранее состоявшими на учете, так и с их законными представителями постоянно проводятся профилактические беседы сотрудниками профилактики безнадзорности и правонарушений, предлагаются различные формы </w:t>
      </w:r>
      <w:proofErr w:type="spellStart"/>
      <w:r w:rsidRPr="00641387">
        <w:rPr>
          <w:sz w:val="24"/>
        </w:rPr>
        <w:t>досуговой</w:t>
      </w:r>
      <w:proofErr w:type="spellEnd"/>
      <w:r w:rsidRPr="00641387">
        <w:rPr>
          <w:sz w:val="24"/>
        </w:rPr>
        <w:t xml:space="preserve"> деятельности, летней занятости, консультирование психологом, при наличии проблем со здоровьем – консультации специалистов, несовершеннолетние вовлекаются в различного рода мероприятия, т.п.</w:t>
      </w:r>
      <w:proofErr w:type="gramEnd"/>
    </w:p>
    <w:p w:rsidR="00C76868" w:rsidRPr="00641387" w:rsidRDefault="00C76868" w:rsidP="00C76868">
      <w:pPr>
        <w:ind w:firstLine="708"/>
        <w:jc w:val="both"/>
      </w:pPr>
      <w:r w:rsidRPr="00641387">
        <w:t xml:space="preserve">За 2016 год в комиссию поступило 618 административных протоколов, что на 9% меньше, чем в 2015 г. /679/, но на 5 % больше поступивших в 2014 г /592/. </w:t>
      </w:r>
    </w:p>
    <w:p w:rsidR="00C76868" w:rsidRPr="00641387" w:rsidRDefault="00C76868" w:rsidP="00C7686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1387">
        <w:rPr>
          <w:rFonts w:ascii="Times New Roman" w:hAnsi="Times New Roman" w:cs="Times New Roman"/>
          <w:sz w:val="24"/>
          <w:szCs w:val="24"/>
        </w:rPr>
        <w:t>Всего рассмотрено 611 /АППГ-667/ дел об административных правонарушениях, в их числе: 88 /АППГ – 105/ - в отношении несовершеннолетних, 50 /АППГ – 13/ – в отношении граждан, 473 /АППГ – 549/ – в отношении родителей.</w:t>
      </w:r>
    </w:p>
    <w:p w:rsidR="00C76868" w:rsidRPr="00641387" w:rsidRDefault="00C76868" w:rsidP="00C76868">
      <w:pPr>
        <w:ind w:firstLine="708"/>
        <w:jc w:val="both"/>
      </w:pPr>
      <w:r w:rsidRPr="00641387">
        <w:t xml:space="preserve">За 1 полугодие 2017 года в комиссию поступило 322 /АППГ – 306/ (-16) </w:t>
      </w:r>
      <w:proofErr w:type="gramStart"/>
      <w:r w:rsidRPr="00641387">
        <w:t>административных</w:t>
      </w:r>
      <w:proofErr w:type="gramEnd"/>
      <w:r w:rsidRPr="00641387">
        <w:t xml:space="preserve"> протокола. Всего рассмотрено 316 /АППГ-300/ дел об административных правонарушениях, в их числе: 42 /АППГ – 39/ - в отношении несовершеннолетних, 24 /АППГ – 28/ – в отношении граждан, 250 /АППГ – 233/ – в отношении родителей.  </w:t>
      </w:r>
    </w:p>
    <w:p w:rsidR="00C76868" w:rsidRPr="00641387" w:rsidRDefault="00C76868" w:rsidP="00C7686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1387">
        <w:rPr>
          <w:rFonts w:ascii="Times New Roman" w:hAnsi="Times New Roman" w:cs="Times New Roman"/>
          <w:sz w:val="24"/>
          <w:szCs w:val="24"/>
        </w:rPr>
        <w:t>С января 2012 г. в ГБСУ АО «Устьянский социально-реабилитационный центр для несовершеннолетних» создана Служба профилактики безнадзорности и семейного неблагополучия. Всего по состоянию на 01.01.2017 г. на учете в Службе профилактики состоят:</w:t>
      </w:r>
    </w:p>
    <w:p w:rsidR="00C76868" w:rsidRPr="00641387" w:rsidRDefault="00C76868" w:rsidP="00C76868">
      <w:pPr>
        <w:pStyle w:val="ConsPlusNormal"/>
        <w:widowControl/>
        <w:numPr>
          <w:ilvl w:val="0"/>
          <w:numId w:val="3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1387">
        <w:rPr>
          <w:rFonts w:ascii="Times New Roman" w:hAnsi="Times New Roman" w:cs="Times New Roman"/>
          <w:sz w:val="24"/>
          <w:szCs w:val="24"/>
        </w:rPr>
        <w:t xml:space="preserve">52 семьи, находящиеся в социально-опасном положении /АППГ – 26/; </w:t>
      </w:r>
    </w:p>
    <w:p w:rsidR="00C76868" w:rsidRPr="00641387" w:rsidRDefault="00C76868" w:rsidP="00C76868">
      <w:pPr>
        <w:pStyle w:val="ConsPlusNormal"/>
        <w:widowControl/>
        <w:numPr>
          <w:ilvl w:val="0"/>
          <w:numId w:val="3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1387">
        <w:rPr>
          <w:rFonts w:ascii="Times New Roman" w:hAnsi="Times New Roman" w:cs="Times New Roman"/>
          <w:sz w:val="24"/>
          <w:szCs w:val="24"/>
        </w:rPr>
        <w:t xml:space="preserve">1 несовершеннолетний, находящийся в социально-опасном положении /АППГ – 3/; </w:t>
      </w:r>
    </w:p>
    <w:p w:rsidR="00C76868" w:rsidRPr="00641387" w:rsidRDefault="00C76868" w:rsidP="00C76868">
      <w:pPr>
        <w:pStyle w:val="ConsPlusNormal"/>
        <w:widowControl/>
        <w:numPr>
          <w:ilvl w:val="0"/>
          <w:numId w:val="3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1387">
        <w:rPr>
          <w:rFonts w:ascii="Times New Roman" w:hAnsi="Times New Roman" w:cs="Times New Roman"/>
          <w:sz w:val="24"/>
          <w:szCs w:val="24"/>
        </w:rPr>
        <w:t xml:space="preserve">149 семьи находятся на контроле данного учреждения для последующего наблюдения и оказания социальной помощи /АППГ – 192/. </w:t>
      </w:r>
    </w:p>
    <w:p w:rsidR="00C76868" w:rsidRPr="00641387" w:rsidRDefault="00C76868" w:rsidP="00C76868">
      <w:pPr>
        <w:pStyle w:val="ConsPlusNormal"/>
        <w:widowControl/>
        <w:numPr>
          <w:ilvl w:val="0"/>
          <w:numId w:val="3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1387">
        <w:rPr>
          <w:rFonts w:ascii="Times New Roman" w:hAnsi="Times New Roman" w:cs="Times New Roman"/>
          <w:sz w:val="24"/>
          <w:szCs w:val="24"/>
        </w:rPr>
        <w:t xml:space="preserve">в социально-опасном положении; </w:t>
      </w:r>
    </w:p>
    <w:p w:rsidR="00C76868" w:rsidRPr="00641387" w:rsidRDefault="00C76868" w:rsidP="00C76868">
      <w:pPr>
        <w:autoSpaceDE w:val="0"/>
        <w:autoSpaceDN w:val="0"/>
        <w:adjustRightInd w:val="0"/>
        <w:ind w:firstLine="540"/>
        <w:jc w:val="both"/>
        <w:outlineLvl w:val="0"/>
      </w:pPr>
      <w:r w:rsidRPr="00641387">
        <w:t xml:space="preserve">Практически все семьи, имеющие трех и более несовершеннолетних детей, имеют среднедушевой доход ниже прожиточного минимума. </w:t>
      </w:r>
    </w:p>
    <w:p w:rsidR="00C76868" w:rsidRPr="00641387" w:rsidRDefault="00C76868" w:rsidP="00C76868">
      <w:pPr>
        <w:ind w:firstLine="708"/>
        <w:jc w:val="both"/>
      </w:pPr>
      <w:r w:rsidRPr="00641387">
        <w:t>Приведенные выше статистические данные - сигнал о тревожных тенденциях (не смотря на некоторую позитивную статистику), которые свидетельствуют о необходимости комплексного решения проблем профилактики безнадзорности и правонарушений несовершеннолетних, защиты их прав, семейного неблагополучия. Проведенный анализ причин и условий, способствующих безнадзорности и правонарушениям несовершеннолетних на территории МО «Устьянский муниципальный район», выявил следующее:</w:t>
      </w:r>
    </w:p>
    <w:p w:rsidR="00C76868" w:rsidRPr="00641387" w:rsidRDefault="00C76868" w:rsidP="00C76868">
      <w:pPr>
        <w:pStyle w:val="21"/>
        <w:jc w:val="both"/>
      </w:pPr>
      <w:r w:rsidRPr="00641387">
        <w:t xml:space="preserve">            1. Одна из главных и основных причин  детской безнадзорности скрыта в семье, так как безнадзорным признается ребенок или подросток, </w:t>
      </w:r>
      <w:proofErr w:type="gramStart"/>
      <w:r w:rsidRPr="00641387">
        <w:t>контроль</w:t>
      </w:r>
      <w:proofErr w:type="gramEnd"/>
      <w:r w:rsidRPr="00641387"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должностных  лиц.</w:t>
      </w:r>
    </w:p>
    <w:p w:rsidR="00C76868" w:rsidRPr="00641387" w:rsidRDefault="00C76868" w:rsidP="00C76868">
      <w:pPr>
        <w:jc w:val="both"/>
      </w:pPr>
      <w:r w:rsidRPr="00641387">
        <w:lastRenderedPageBreak/>
        <w:t xml:space="preserve">          2. </w:t>
      </w:r>
      <w:proofErr w:type="gramStart"/>
      <w:r w:rsidRPr="00641387">
        <w:t>Органы системы профилактики безнадзорности чаще всего ведут работу  по уже свершившемуся факту правонарушения и направляют основные усилия на реабилитацию ребенка - правонарушителя, тогда как основные усилия органов системы профилактики следует направить на собственно профилактику  или на  раннее выявление  проблемной семьи и своевременное оказание всех видов социальной помощи семье в целом и ребенку в частности, восстановление нормальных отношений между личностью и обществом</w:t>
      </w:r>
      <w:proofErr w:type="gramEnd"/>
      <w:r w:rsidRPr="00641387">
        <w:t>, формирование здоровой мотивации у детей и подростков.</w:t>
      </w:r>
    </w:p>
    <w:p w:rsidR="00C76868" w:rsidRPr="00641387" w:rsidRDefault="00C76868" w:rsidP="00C76868">
      <w:pPr>
        <w:jc w:val="both"/>
      </w:pPr>
      <w:r w:rsidRPr="00641387">
        <w:t xml:space="preserve">             3.  Сегодня в России практически отсутствуют правовые</w:t>
      </w:r>
      <w:r w:rsidRPr="00641387">
        <w:rPr>
          <w:b/>
        </w:rPr>
        <w:t xml:space="preserve"> </w:t>
      </w:r>
      <w:r w:rsidRPr="00641387">
        <w:t xml:space="preserve">и финансовые  стимулы, побуждающие (поощряющие)  изменить образ жизни, как родителей, так и  детей  в положительном направлении,  а также меры,  существенным образом  наказывающие несовершеннолетних правонарушителей и их  родителей, отказывающихся от  реабилитационных мероприятий  и  продолжающих вести асоциальный образ жизни. </w:t>
      </w:r>
    </w:p>
    <w:p w:rsidR="00C76868" w:rsidRPr="00641387" w:rsidRDefault="00C76868" w:rsidP="00C76868">
      <w:pPr>
        <w:jc w:val="both"/>
      </w:pPr>
      <w:r w:rsidRPr="00641387">
        <w:t>Сегодняшнее  федеральное и областное  законодательство не обеспечивает  ни того, ни другого, заменяя действенные меры  весьма мягкими штрафами, предупреждениями и выговорами, которые не приносят существенной пользы.</w:t>
      </w:r>
    </w:p>
    <w:p w:rsidR="00C76868" w:rsidRPr="00641387" w:rsidRDefault="00C76868" w:rsidP="00C76868">
      <w:pPr>
        <w:jc w:val="both"/>
      </w:pPr>
      <w:r w:rsidRPr="00641387">
        <w:t xml:space="preserve">             4.Одна из важнейших причин безнадзорности – незанятость детей во внеурочное время, в  том  числе во время летних каникул, неумение и невозможность подростков и их родителей  (часто финансовая)  культурно организовать досуг. </w:t>
      </w:r>
    </w:p>
    <w:p w:rsidR="00C76868" w:rsidRPr="00641387" w:rsidRDefault="00C76868" w:rsidP="00C76868">
      <w:pPr>
        <w:jc w:val="both"/>
      </w:pPr>
      <w:r w:rsidRPr="00641387">
        <w:t xml:space="preserve">             5.  Отсутствие возможности трудоустройства для  подростков, по различным </w:t>
      </w:r>
      <w:proofErr w:type="gramStart"/>
      <w:r w:rsidRPr="00641387">
        <w:t>причинам</w:t>
      </w:r>
      <w:proofErr w:type="gramEnd"/>
      <w:r w:rsidRPr="00641387">
        <w:t xml:space="preserve"> оставившим обучение в школах и учреждениях НПО, СПО,  освободившихся из мест лишения свободы,  ведет к повторным (рецидивным) правонарушениям, а  иногда и к преступлениям. Давно назрела необходимость  квотирования рабочих мест для подростков,  сохранения группы  в ГАПОУ АО «УИТ» без получения среднего образования, оказания содействия предприятиям различных форм собственности, трудоустраивающим подростков  (временно и постоянно).</w:t>
      </w:r>
    </w:p>
    <w:p w:rsidR="00C76868" w:rsidRPr="00641387" w:rsidRDefault="00C76868" w:rsidP="00C76868">
      <w:pPr>
        <w:jc w:val="both"/>
      </w:pPr>
      <w:r w:rsidRPr="00641387">
        <w:t xml:space="preserve">            6. Практически полная безнаказанность  предпринимателей, нарушающих законодательство по продаже спиртных и спиртосодержащих напитков несовершеннолетним, является  очень серьезным фактором  в  повышении уровня правонарушений  несовершеннолетних. Органы внутренних дел принимают меры в отношении недобросовестных предпринимателей, но эти меры не всегда действенны.             </w:t>
      </w:r>
    </w:p>
    <w:p w:rsidR="00C76868" w:rsidRPr="00641387" w:rsidRDefault="00C76868" w:rsidP="00C76868">
      <w:pPr>
        <w:jc w:val="both"/>
      </w:pPr>
      <w:r w:rsidRPr="00641387">
        <w:t xml:space="preserve">            7.  Равнодушие общества к проблемным  семьям, к детям, оказавшимся в трудной жизненной ситуации, является также важнейшей проблемой. </w:t>
      </w:r>
      <w:proofErr w:type="gramStart"/>
      <w:r w:rsidRPr="00641387">
        <w:t>Недостаточное привлечение  внимания общественности к проблемам семьи средствами массовой информации,   отсутствие  систематической и планомерной  пропаганды семейных ценностей, здорового образа жизни  замещается  пагубным воздействием на  детей и подростков  криминальными сообществами старших подростков и  молодежи,  мощным влиянием на поведение детей  рекламы на телевидении пива и  спиртосодержащих напитков, формированием образа «благородного бандита»,  неуважением к старшим и женщинам.</w:t>
      </w:r>
      <w:proofErr w:type="gramEnd"/>
      <w:r w:rsidRPr="00641387">
        <w:t xml:space="preserve">  В результате  подростки  считают, что лучшее решение  сложных проблем – это  решение  путем насилия и жестокости,  что подтверждается ежедневными милицейскими сводками.</w:t>
      </w:r>
    </w:p>
    <w:p w:rsidR="00C76868" w:rsidRPr="00641387" w:rsidRDefault="00C76868" w:rsidP="00C76868">
      <w:pPr>
        <w:autoSpaceDE w:val="0"/>
        <w:autoSpaceDN w:val="0"/>
        <w:adjustRightInd w:val="0"/>
        <w:ind w:firstLine="708"/>
        <w:jc w:val="both"/>
      </w:pPr>
      <w:r w:rsidRPr="00641387">
        <w:t>Исходя из изложенного и учитывая многоплановость вопроса профилактики безнадзорности и правонарушений несовершеннолетних, представляется целесообразным решение обозначенной проблемы программно-целевым методом. Использование программно-целевого метода дает возможность последовательно осуществлять меры по улучшению качества жизни семей с детьми, что должно привести к улучшению демографической ситуации, повышению социальной значимости семьи как основного института общества, укреплению интеллектуального потенциала области, сохранению и поддержанию благоприятных условий основных параметров жизнедеятельности семей, имеющих несовершеннолетних детей.</w:t>
      </w:r>
    </w:p>
    <w:p w:rsidR="00C76868" w:rsidRPr="00641387" w:rsidRDefault="00C76868" w:rsidP="00C76868">
      <w:pPr>
        <w:autoSpaceDE w:val="0"/>
        <w:autoSpaceDN w:val="0"/>
        <w:adjustRightInd w:val="0"/>
        <w:ind w:firstLine="708"/>
        <w:jc w:val="both"/>
      </w:pPr>
      <w:r w:rsidRPr="00641387">
        <w:t>Отличие Программы от ранее действовавших целевых программ будет состоять в следующем:</w:t>
      </w:r>
    </w:p>
    <w:p w:rsidR="00C76868" w:rsidRPr="00641387" w:rsidRDefault="00C76868" w:rsidP="00C76868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641387">
        <w:lastRenderedPageBreak/>
        <w:t>ориентированность как на поддержку и развитие детей, так и на профилактику семейного неблагополучия и поддержку семей, оказавшихся в трудной жизненной ситуации;</w:t>
      </w:r>
    </w:p>
    <w:p w:rsidR="00C76868" w:rsidRPr="00641387" w:rsidRDefault="00C76868" w:rsidP="00C76868">
      <w:pPr>
        <w:numPr>
          <w:ilvl w:val="0"/>
          <w:numId w:val="6"/>
        </w:numPr>
        <w:autoSpaceDE w:val="0"/>
        <w:autoSpaceDN w:val="0"/>
        <w:adjustRightInd w:val="0"/>
      </w:pPr>
      <w:r w:rsidRPr="00641387">
        <w:t>применение современных технологий и инноваций при решении проблем семей с детьми в целом и детей в частности.</w:t>
      </w:r>
    </w:p>
    <w:p w:rsidR="00C76868" w:rsidRPr="00641387" w:rsidRDefault="00C76868" w:rsidP="00C76868">
      <w:pPr>
        <w:numPr>
          <w:ilvl w:val="0"/>
          <w:numId w:val="6"/>
        </w:numPr>
        <w:autoSpaceDE w:val="0"/>
        <w:autoSpaceDN w:val="0"/>
        <w:adjustRightInd w:val="0"/>
      </w:pPr>
      <w:r w:rsidRPr="00641387">
        <w:t>внедрение и поддержка Института наставничества.</w:t>
      </w:r>
    </w:p>
    <w:p w:rsidR="00C76868" w:rsidRPr="00641387" w:rsidRDefault="00C76868" w:rsidP="00C76868">
      <w:pPr>
        <w:autoSpaceDE w:val="0"/>
        <w:autoSpaceDN w:val="0"/>
        <w:adjustRightInd w:val="0"/>
        <w:jc w:val="both"/>
      </w:pPr>
      <w:r w:rsidRPr="00641387">
        <w:t>При этом невозможность комплексного решения проблемы без использования Программы обусловлена рядом объективных причин:</w:t>
      </w:r>
    </w:p>
    <w:p w:rsidR="00C76868" w:rsidRPr="00641387" w:rsidRDefault="00C76868" w:rsidP="00C76868">
      <w:pPr>
        <w:autoSpaceDE w:val="0"/>
        <w:autoSpaceDN w:val="0"/>
        <w:adjustRightInd w:val="0"/>
        <w:jc w:val="both"/>
      </w:pPr>
      <w:r w:rsidRPr="00641387">
        <w:t>многообразием, сложностью и масштабностью задач по созданию благоприятных условий для развития и жизнедеятельности детей;</w:t>
      </w:r>
    </w:p>
    <w:p w:rsidR="00C76868" w:rsidRPr="00641387" w:rsidRDefault="00C76868" w:rsidP="00C76868">
      <w:pPr>
        <w:autoSpaceDE w:val="0"/>
        <w:autoSpaceDN w:val="0"/>
        <w:adjustRightInd w:val="0"/>
        <w:jc w:val="both"/>
      </w:pPr>
      <w:r w:rsidRPr="00641387">
        <w:t>необходимостью разработки и реализации комплекса мероприятий, согласованных по конкретным целям, ресурсам, срокам выполнения и исполнителям.</w:t>
      </w:r>
    </w:p>
    <w:p w:rsidR="00C76868" w:rsidRPr="00641387" w:rsidRDefault="00C76868" w:rsidP="00C76868">
      <w:pPr>
        <w:autoSpaceDE w:val="0"/>
        <w:autoSpaceDN w:val="0"/>
        <w:adjustRightInd w:val="0"/>
        <w:jc w:val="both"/>
      </w:pPr>
      <w:r w:rsidRPr="00641387">
        <w:t>необходимостью дальнейшего совершенствования на территории района системы по раннему выявлению семейного неблагополучия и оказанию помощи семье на ранних этапах ее кризиса.</w:t>
      </w:r>
    </w:p>
    <w:p w:rsidR="00C76868" w:rsidRPr="00641387" w:rsidRDefault="00C76868" w:rsidP="00C76868">
      <w:pPr>
        <w:autoSpaceDE w:val="0"/>
        <w:autoSpaceDN w:val="0"/>
        <w:adjustRightInd w:val="0"/>
        <w:ind w:firstLine="708"/>
        <w:jc w:val="both"/>
      </w:pPr>
      <w:r w:rsidRPr="00641387">
        <w:t xml:space="preserve">Цели и задачи программы определены, в том числе: Национальной стратегией действий в интересах детей, Планом первоочередных мероприятий по реализации важнейших положений Национальной стратеги действий в интересах детей, </w:t>
      </w:r>
      <w:r w:rsidRPr="00641387">
        <w:rPr>
          <w:bCs/>
        </w:rPr>
        <w:t>Стратегией действий в интересах детей Архангельской области и планом первоочередных мероприятий по реализации важнейших положений Стратегии.</w:t>
      </w:r>
    </w:p>
    <w:p w:rsidR="00C76868" w:rsidRPr="00641387" w:rsidRDefault="00C76868" w:rsidP="00C76868">
      <w:pPr>
        <w:autoSpaceDE w:val="0"/>
        <w:autoSpaceDN w:val="0"/>
        <w:adjustRightInd w:val="0"/>
        <w:ind w:firstLine="708"/>
        <w:jc w:val="both"/>
      </w:pPr>
      <w:r w:rsidRPr="00641387">
        <w:t>Ожидаемые результаты реализации Программы полностью соответствуют приоритетным задачам социально-экономического развития района.</w:t>
      </w:r>
    </w:p>
    <w:p w:rsidR="00C76868" w:rsidRPr="00641387" w:rsidRDefault="00C76868" w:rsidP="00C76868">
      <w:pPr>
        <w:autoSpaceDE w:val="0"/>
        <w:autoSpaceDN w:val="0"/>
        <w:adjustRightInd w:val="0"/>
        <w:jc w:val="both"/>
      </w:pPr>
    </w:p>
    <w:p w:rsidR="00C76868" w:rsidRPr="00641387" w:rsidRDefault="00C76868" w:rsidP="00C76868">
      <w:pPr>
        <w:autoSpaceDE w:val="0"/>
        <w:autoSpaceDN w:val="0"/>
        <w:adjustRightInd w:val="0"/>
        <w:jc w:val="both"/>
        <w:rPr>
          <w:b/>
          <w:bCs/>
        </w:rPr>
      </w:pPr>
      <w:r w:rsidRPr="00641387">
        <w:rPr>
          <w:b/>
          <w:bCs/>
        </w:rPr>
        <w:t xml:space="preserve">          Раздел 2. Основные цели, задачи, сроки и этапы реализации Программы.</w:t>
      </w:r>
    </w:p>
    <w:p w:rsidR="00C76868" w:rsidRPr="00641387" w:rsidRDefault="00C76868" w:rsidP="00C76868">
      <w:pPr>
        <w:autoSpaceDE w:val="0"/>
        <w:autoSpaceDN w:val="0"/>
        <w:adjustRightInd w:val="0"/>
        <w:jc w:val="both"/>
      </w:pPr>
    </w:p>
    <w:p w:rsidR="00C76868" w:rsidRPr="00641387" w:rsidRDefault="00C76868" w:rsidP="00C76868">
      <w:pPr>
        <w:autoSpaceDE w:val="0"/>
        <w:autoSpaceDN w:val="0"/>
        <w:adjustRightInd w:val="0"/>
        <w:ind w:firstLine="708"/>
        <w:jc w:val="both"/>
      </w:pPr>
      <w:r w:rsidRPr="00641387">
        <w:t xml:space="preserve">Настоящая Программа разработана для достижения следующей основной </w:t>
      </w:r>
      <w:r w:rsidRPr="00641387">
        <w:rPr>
          <w:b/>
        </w:rPr>
        <w:t>цели</w:t>
      </w:r>
      <w:r w:rsidRPr="00641387">
        <w:t>:  Совершенствование и дальнейшее развитие системы профилактики безнадзорности и правонарушений    несовершеннолетних, направленной на защиту и улучшение положения семей и детей, находящихся в социально опасном    положении, на территории Устьянского муниципального района.</w:t>
      </w:r>
    </w:p>
    <w:p w:rsidR="00C76868" w:rsidRPr="00641387" w:rsidRDefault="00C76868" w:rsidP="00C7686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41387">
        <w:rPr>
          <w:rFonts w:ascii="Times New Roman" w:hAnsi="Times New Roman" w:cs="Times New Roman"/>
          <w:sz w:val="24"/>
          <w:szCs w:val="24"/>
        </w:rPr>
        <w:t xml:space="preserve">           Программные мероприятия направлены на решение следующих </w:t>
      </w:r>
      <w:r w:rsidRPr="00641387">
        <w:rPr>
          <w:rFonts w:ascii="Times New Roman" w:hAnsi="Times New Roman" w:cs="Times New Roman"/>
          <w:b/>
          <w:sz w:val="24"/>
          <w:szCs w:val="24"/>
        </w:rPr>
        <w:t>задач</w:t>
      </w:r>
      <w:r w:rsidRPr="0064138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76868" w:rsidRPr="00641387" w:rsidRDefault="00C76868" w:rsidP="00C76868">
      <w:pPr>
        <w:pStyle w:val="ConsPlusNormal"/>
        <w:widowControl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41387">
        <w:rPr>
          <w:rFonts w:ascii="Times New Roman" w:hAnsi="Times New Roman" w:cs="Times New Roman"/>
          <w:sz w:val="24"/>
          <w:szCs w:val="24"/>
        </w:rPr>
        <w:t xml:space="preserve">1. Повышение эффективности системы профилактики                  </w:t>
      </w:r>
      <w:r w:rsidRPr="00641387">
        <w:rPr>
          <w:rFonts w:ascii="Times New Roman" w:hAnsi="Times New Roman" w:cs="Times New Roman"/>
          <w:sz w:val="24"/>
          <w:szCs w:val="24"/>
        </w:rPr>
        <w:br/>
        <w:t xml:space="preserve">безнадзорности и правонарушений несовершеннолетних </w:t>
      </w:r>
    </w:p>
    <w:p w:rsidR="00C76868" w:rsidRPr="00641387" w:rsidRDefault="00C76868" w:rsidP="00C76868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1387">
        <w:rPr>
          <w:rFonts w:ascii="Times New Roman" w:hAnsi="Times New Roman" w:cs="Times New Roman"/>
          <w:sz w:val="24"/>
          <w:szCs w:val="24"/>
        </w:rPr>
        <w:t>Создание условий, способствующих снижению правонарушений среди несовершеннолетних и подростковой преступности.</w:t>
      </w:r>
    </w:p>
    <w:p w:rsidR="00C76868" w:rsidRPr="00641387" w:rsidRDefault="00C76868" w:rsidP="00C76868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1387">
        <w:rPr>
          <w:rFonts w:ascii="Times New Roman" w:hAnsi="Times New Roman" w:cs="Times New Roman"/>
          <w:sz w:val="24"/>
          <w:szCs w:val="24"/>
        </w:rPr>
        <w:t xml:space="preserve">Укрепление социального статуса семьи как основного института общества, в том числе пропаганда семейных ценностей обеспечение приоритетности воспитания ребенка в семье </w:t>
      </w:r>
    </w:p>
    <w:p w:rsidR="00C76868" w:rsidRPr="00641387" w:rsidRDefault="00C76868" w:rsidP="00C76868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1387">
        <w:rPr>
          <w:rFonts w:ascii="Times New Roman" w:hAnsi="Times New Roman" w:cs="Times New Roman"/>
          <w:sz w:val="24"/>
          <w:szCs w:val="24"/>
        </w:rPr>
        <w:t>Информационно – методическое обеспечение работы по профилактике безнадзорности и правонарушений несовершеннолетних, в т.ч. по безопасности дорожного движения</w:t>
      </w:r>
    </w:p>
    <w:p w:rsidR="00C76868" w:rsidRPr="00641387" w:rsidRDefault="00C76868" w:rsidP="00C76868">
      <w:pPr>
        <w:pStyle w:val="ConsPlusNormal"/>
        <w:widowControl/>
        <w:ind w:firstLine="0"/>
        <w:jc w:val="both"/>
      </w:pPr>
      <w:r w:rsidRPr="00641387">
        <w:rPr>
          <w:rFonts w:ascii="Times New Roman" w:hAnsi="Times New Roman" w:cs="Times New Roman"/>
          <w:sz w:val="24"/>
          <w:szCs w:val="24"/>
        </w:rPr>
        <w:t xml:space="preserve">          Важнейшие </w:t>
      </w:r>
      <w:r w:rsidRPr="00641387">
        <w:rPr>
          <w:rFonts w:ascii="Times New Roman" w:hAnsi="Times New Roman" w:cs="Times New Roman"/>
          <w:b/>
          <w:sz w:val="24"/>
          <w:szCs w:val="24"/>
        </w:rPr>
        <w:t xml:space="preserve">целевые индикаторы </w:t>
      </w:r>
      <w:r w:rsidRPr="00641387">
        <w:rPr>
          <w:rFonts w:ascii="Times New Roman" w:hAnsi="Times New Roman" w:cs="Times New Roman"/>
          <w:sz w:val="24"/>
          <w:szCs w:val="24"/>
        </w:rPr>
        <w:t xml:space="preserve"> и показателями Программы.</w:t>
      </w:r>
    </w:p>
    <w:p w:rsidR="00C76868" w:rsidRPr="00641387" w:rsidRDefault="00C76868" w:rsidP="00C76868">
      <w:pPr>
        <w:jc w:val="both"/>
      </w:pPr>
      <w:r w:rsidRPr="00641387">
        <w:t xml:space="preserve"> Перечень сведений о составе и значениях целевых показателей (индикаторов) приведен в Приложении № 1 к программе.</w:t>
      </w:r>
    </w:p>
    <w:p w:rsidR="00C76868" w:rsidRPr="00641387" w:rsidRDefault="00C76868" w:rsidP="00C76868">
      <w:pPr>
        <w:autoSpaceDE w:val="0"/>
        <w:autoSpaceDN w:val="0"/>
        <w:adjustRightInd w:val="0"/>
        <w:jc w:val="both"/>
        <w:rPr>
          <w:highlight w:val="yellow"/>
        </w:rPr>
      </w:pPr>
    </w:p>
    <w:p w:rsidR="00C76868" w:rsidRPr="00641387" w:rsidRDefault="00C76868" w:rsidP="00C76868">
      <w:pPr>
        <w:pStyle w:val="23"/>
        <w:spacing w:line="240" w:lineRule="auto"/>
        <w:ind w:left="0"/>
        <w:jc w:val="both"/>
      </w:pPr>
      <w:r w:rsidRPr="00641387">
        <w:t>Программа выполняется в один этап. Реализация мероприятий Программы предусмотрена в период с 2018 по 2020 годы.</w:t>
      </w:r>
    </w:p>
    <w:p w:rsidR="00C76868" w:rsidRPr="00077234" w:rsidRDefault="00C76868" w:rsidP="00C76868">
      <w:pPr>
        <w:pStyle w:val="21"/>
        <w:spacing w:line="360" w:lineRule="auto"/>
        <w:jc w:val="both"/>
        <w:rPr>
          <w:bCs/>
        </w:rPr>
      </w:pPr>
      <w:r w:rsidRPr="00077234">
        <w:rPr>
          <w:bCs/>
        </w:rPr>
        <w:t>Раздел 3. Ресурсное обеспечение Программы.</w:t>
      </w:r>
    </w:p>
    <w:p w:rsidR="00C76868" w:rsidRPr="00077234" w:rsidRDefault="00C76868" w:rsidP="00C76868">
      <w:pPr>
        <w:pStyle w:val="21"/>
        <w:jc w:val="both"/>
        <w:rPr>
          <w:b w:val="0"/>
        </w:rPr>
      </w:pPr>
      <w:r w:rsidRPr="00077234">
        <w:rPr>
          <w:b w:val="0"/>
        </w:rPr>
        <w:t>Финансирование мероприятий Программы осуществляется за счет средств местного бюджета с привлечением   средств областного бюджета и фондов, осуществляющих поддержку деятельности профилактики безнадзорности и правонарушений несовершеннолетних.</w:t>
      </w:r>
    </w:p>
    <w:p w:rsidR="00C76868" w:rsidRPr="00077234" w:rsidRDefault="00C76868" w:rsidP="00C768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7234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 </w:t>
      </w:r>
      <w:r w:rsidR="00077234" w:rsidRPr="00077234">
        <w:rPr>
          <w:rFonts w:ascii="Times New Roman" w:hAnsi="Times New Roman" w:cs="Times New Roman"/>
          <w:sz w:val="24"/>
          <w:szCs w:val="24"/>
        </w:rPr>
        <w:t>260</w:t>
      </w:r>
      <w:r w:rsidRPr="00077234">
        <w:rPr>
          <w:rFonts w:ascii="Times New Roman" w:hAnsi="Times New Roman" w:cs="Times New Roman"/>
          <w:sz w:val="24"/>
          <w:szCs w:val="24"/>
        </w:rPr>
        <w:t xml:space="preserve"> 000,00 руб., в том числе за счет средств районного бюджета – </w:t>
      </w:r>
      <w:r w:rsidR="00077234" w:rsidRPr="00077234">
        <w:rPr>
          <w:rFonts w:ascii="Times New Roman" w:hAnsi="Times New Roman" w:cs="Times New Roman"/>
          <w:sz w:val="24"/>
          <w:szCs w:val="24"/>
        </w:rPr>
        <w:t>260</w:t>
      </w:r>
      <w:r w:rsidRPr="00077234">
        <w:rPr>
          <w:rFonts w:ascii="Times New Roman" w:hAnsi="Times New Roman" w:cs="Times New Roman"/>
          <w:sz w:val="24"/>
          <w:szCs w:val="24"/>
        </w:rPr>
        <w:t xml:space="preserve"> 000,00 руб.</w:t>
      </w:r>
    </w:p>
    <w:p w:rsidR="00C76868" w:rsidRPr="00077234" w:rsidRDefault="00C76868" w:rsidP="00C76868">
      <w:pPr>
        <w:pStyle w:val="21"/>
        <w:jc w:val="both"/>
        <w:rPr>
          <w:b w:val="0"/>
        </w:rPr>
      </w:pPr>
      <w:r w:rsidRPr="00077234">
        <w:rPr>
          <w:b w:val="0"/>
        </w:rPr>
        <w:lastRenderedPageBreak/>
        <w:t>Объемы финансирования программы за счет средств местного бюджета носят прогнозный характер и подлежат ежегодному уточнению в установленном порядке при формировании проектов местного бюджета на очередной финансовый год, исходя из возможностей местного бюджета.</w:t>
      </w:r>
    </w:p>
    <w:p w:rsidR="00C76868" w:rsidRDefault="00C76868" w:rsidP="00C76868">
      <w:pPr>
        <w:pStyle w:val="21"/>
        <w:jc w:val="both"/>
      </w:pPr>
    </w:p>
    <w:p w:rsidR="00C76868" w:rsidRPr="00641387" w:rsidRDefault="00C76868" w:rsidP="00C76868">
      <w:pPr>
        <w:pStyle w:val="21"/>
      </w:pPr>
      <w:r w:rsidRPr="00641387">
        <w:t>Распределение</w:t>
      </w:r>
    </w:p>
    <w:p w:rsidR="00C76868" w:rsidRPr="00641387" w:rsidRDefault="00C76868" w:rsidP="00C76868">
      <w:pPr>
        <w:pStyle w:val="21"/>
      </w:pPr>
      <w:r w:rsidRPr="00641387">
        <w:t>объемов финансирования программы по источникам, направлениям расходования средств и по годам.</w:t>
      </w:r>
    </w:p>
    <w:tbl>
      <w:tblPr>
        <w:tblW w:w="8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2"/>
        <w:gridCol w:w="2132"/>
        <w:gridCol w:w="1056"/>
        <w:gridCol w:w="1176"/>
        <w:gridCol w:w="1176"/>
      </w:tblGrid>
      <w:tr w:rsidR="00C76868" w:rsidRPr="00641387" w:rsidTr="00347E88">
        <w:trPr>
          <w:cantSplit/>
          <w:trHeight w:val="623"/>
        </w:trPr>
        <w:tc>
          <w:tcPr>
            <w:tcW w:w="3015" w:type="dxa"/>
            <w:vMerge w:val="restart"/>
          </w:tcPr>
          <w:p w:rsidR="00C76868" w:rsidRPr="00641387" w:rsidRDefault="00C76868" w:rsidP="00347E88">
            <w:pPr>
              <w:pStyle w:val="21"/>
              <w:spacing w:line="360" w:lineRule="auto"/>
            </w:pPr>
            <w:r w:rsidRPr="00641387">
              <w:t xml:space="preserve">Источники и направления финансирования </w:t>
            </w:r>
          </w:p>
        </w:tc>
        <w:tc>
          <w:tcPr>
            <w:tcW w:w="1986" w:type="dxa"/>
            <w:vMerge w:val="restart"/>
          </w:tcPr>
          <w:p w:rsidR="00C76868" w:rsidRPr="00641387" w:rsidRDefault="00C76868" w:rsidP="00347E88">
            <w:pPr>
              <w:pStyle w:val="21"/>
              <w:spacing w:line="360" w:lineRule="auto"/>
            </w:pPr>
            <w:r w:rsidRPr="00641387">
              <w:t>Объем финансирования, всего</w:t>
            </w:r>
          </w:p>
          <w:p w:rsidR="00C76868" w:rsidRPr="00641387" w:rsidRDefault="00C76868" w:rsidP="00347E88">
            <w:pPr>
              <w:pStyle w:val="21"/>
              <w:spacing w:line="360" w:lineRule="auto"/>
            </w:pPr>
            <w:r w:rsidRPr="00641387">
              <w:t>(рублей)</w:t>
            </w:r>
          </w:p>
        </w:tc>
        <w:tc>
          <w:tcPr>
            <w:tcW w:w="3051" w:type="dxa"/>
            <w:gridSpan w:val="3"/>
          </w:tcPr>
          <w:p w:rsidR="00C76868" w:rsidRPr="00641387" w:rsidRDefault="00C76868" w:rsidP="00347E88">
            <w:pPr>
              <w:pStyle w:val="21"/>
              <w:spacing w:line="360" w:lineRule="auto"/>
            </w:pPr>
            <w:r w:rsidRPr="00641387">
              <w:t>В том числе по годам</w:t>
            </w:r>
          </w:p>
          <w:p w:rsidR="00C76868" w:rsidRPr="00641387" w:rsidRDefault="00C76868" w:rsidP="00347E88">
            <w:pPr>
              <w:pStyle w:val="21"/>
              <w:spacing w:line="360" w:lineRule="auto"/>
            </w:pPr>
          </w:p>
        </w:tc>
      </w:tr>
      <w:tr w:rsidR="00C76868" w:rsidRPr="00641387" w:rsidTr="00347E88">
        <w:trPr>
          <w:cantSplit/>
          <w:trHeight w:val="622"/>
        </w:trPr>
        <w:tc>
          <w:tcPr>
            <w:tcW w:w="3015" w:type="dxa"/>
            <w:vMerge/>
          </w:tcPr>
          <w:p w:rsidR="00C76868" w:rsidRPr="00641387" w:rsidRDefault="00C76868" w:rsidP="00347E88">
            <w:pPr>
              <w:pStyle w:val="21"/>
              <w:spacing w:line="360" w:lineRule="auto"/>
            </w:pPr>
          </w:p>
        </w:tc>
        <w:tc>
          <w:tcPr>
            <w:tcW w:w="1986" w:type="dxa"/>
            <w:vMerge/>
          </w:tcPr>
          <w:p w:rsidR="00C76868" w:rsidRPr="00641387" w:rsidRDefault="00C76868" w:rsidP="00347E88">
            <w:pPr>
              <w:pStyle w:val="21"/>
              <w:spacing w:line="360" w:lineRule="auto"/>
            </w:pPr>
          </w:p>
        </w:tc>
        <w:tc>
          <w:tcPr>
            <w:tcW w:w="867" w:type="dxa"/>
          </w:tcPr>
          <w:p w:rsidR="00C76868" w:rsidRPr="00641387" w:rsidRDefault="00C76868" w:rsidP="00347E88">
            <w:pPr>
              <w:pStyle w:val="21"/>
              <w:spacing w:line="360" w:lineRule="auto"/>
            </w:pPr>
            <w:r w:rsidRPr="00641387">
              <w:t>2018</w:t>
            </w:r>
          </w:p>
        </w:tc>
        <w:tc>
          <w:tcPr>
            <w:tcW w:w="1128" w:type="dxa"/>
          </w:tcPr>
          <w:p w:rsidR="00C76868" w:rsidRPr="00641387" w:rsidRDefault="00C76868" w:rsidP="00347E88">
            <w:pPr>
              <w:pStyle w:val="21"/>
              <w:spacing w:line="360" w:lineRule="auto"/>
            </w:pPr>
            <w:r w:rsidRPr="00641387">
              <w:t>2019</w:t>
            </w:r>
          </w:p>
        </w:tc>
        <w:tc>
          <w:tcPr>
            <w:tcW w:w="1056" w:type="dxa"/>
          </w:tcPr>
          <w:p w:rsidR="00C76868" w:rsidRPr="00641387" w:rsidRDefault="00C76868" w:rsidP="00347E88">
            <w:pPr>
              <w:pStyle w:val="21"/>
              <w:spacing w:line="360" w:lineRule="auto"/>
            </w:pPr>
            <w:r w:rsidRPr="00641387">
              <w:t xml:space="preserve">2020    </w:t>
            </w:r>
          </w:p>
        </w:tc>
      </w:tr>
      <w:tr w:rsidR="00C76868" w:rsidRPr="00641387" w:rsidTr="00347E88">
        <w:tc>
          <w:tcPr>
            <w:tcW w:w="3015" w:type="dxa"/>
          </w:tcPr>
          <w:p w:rsidR="00C76868" w:rsidRPr="00641387" w:rsidRDefault="00C76868" w:rsidP="00347E88">
            <w:pPr>
              <w:pStyle w:val="21"/>
              <w:spacing w:line="360" w:lineRule="auto"/>
            </w:pPr>
            <w:r w:rsidRPr="00641387">
              <w:t>1</w:t>
            </w:r>
          </w:p>
        </w:tc>
        <w:tc>
          <w:tcPr>
            <w:tcW w:w="1986" w:type="dxa"/>
          </w:tcPr>
          <w:p w:rsidR="00C76868" w:rsidRPr="00641387" w:rsidRDefault="00C76868" w:rsidP="00347E88">
            <w:pPr>
              <w:pStyle w:val="21"/>
              <w:spacing w:line="360" w:lineRule="auto"/>
            </w:pPr>
            <w:r w:rsidRPr="00641387">
              <w:t>2</w:t>
            </w:r>
          </w:p>
        </w:tc>
        <w:tc>
          <w:tcPr>
            <w:tcW w:w="867" w:type="dxa"/>
          </w:tcPr>
          <w:p w:rsidR="00C76868" w:rsidRPr="00641387" w:rsidRDefault="00C76868" w:rsidP="00347E88">
            <w:pPr>
              <w:pStyle w:val="21"/>
              <w:spacing w:line="360" w:lineRule="auto"/>
            </w:pPr>
            <w:r w:rsidRPr="00641387">
              <w:t>3</w:t>
            </w:r>
          </w:p>
        </w:tc>
        <w:tc>
          <w:tcPr>
            <w:tcW w:w="1128" w:type="dxa"/>
          </w:tcPr>
          <w:p w:rsidR="00C76868" w:rsidRPr="00641387" w:rsidRDefault="00C76868" w:rsidP="00347E88">
            <w:pPr>
              <w:pStyle w:val="21"/>
              <w:spacing w:line="360" w:lineRule="auto"/>
            </w:pPr>
            <w:r w:rsidRPr="00641387">
              <w:t>4</w:t>
            </w:r>
          </w:p>
        </w:tc>
        <w:tc>
          <w:tcPr>
            <w:tcW w:w="1056" w:type="dxa"/>
          </w:tcPr>
          <w:p w:rsidR="00C76868" w:rsidRPr="00641387" w:rsidRDefault="00C76868" w:rsidP="00347E88">
            <w:pPr>
              <w:pStyle w:val="21"/>
              <w:spacing w:line="360" w:lineRule="auto"/>
            </w:pPr>
            <w:r w:rsidRPr="00641387">
              <w:t>5</w:t>
            </w:r>
          </w:p>
        </w:tc>
      </w:tr>
      <w:tr w:rsidR="00C76868" w:rsidRPr="00641387" w:rsidTr="00347E88">
        <w:trPr>
          <w:trHeight w:val="982"/>
        </w:trPr>
        <w:tc>
          <w:tcPr>
            <w:tcW w:w="3015" w:type="dxa"/>
          </w:tcPr>
          <w:p w:rsidR="00C76868" w:rsidRPr="00641387" w:rsidRDefault="00C76868" w:rsidP="00347E88">
            <w:pPr>
              <w:pStyle w:val="21"/>
              <w:spacing w:line="360" w:lineRule="auto"/>
            </w:pPr>
            <w:r w:rsidRPr="00641387">
              <w:t>Всего по программе,</w:t>
            </w:r>
          </w:p>
          <w:p w:rsidR="00C76868" w:rsidRPr="00641387" w:rsidRDefault="00C76868" w:rsidP="00347E88">
            <w:pPr>
              <w:pStyle w:val="21"/>
              <w:spacing w:line="360" w:lineRule="auto"/>
            </w:pPr>
            <w:r w:rsidRPr="00641387">
              <w:t>В том числе:</w:t>
            </w:r>
          </w:p>
        </w:tc>
        <w:tc>
          <w:tcPr>
            <w:tcW w:w="1986" w:type="dxa"/>
          </w:tcPr>
          <w:p w:rsidR="00C76868" w:rsidRPr="00641387" w:rsidRDefault="00077234" w:rsidP="00347E88">
            <w:pPr>
              <w:pStyle w:val="21"/>
              <w:spacing w:line="360" w:lineRule="auto"/>
            </w:pPr>
            <w:r>
              <w:rPr>
                <w:bCs/>
                <w:lang w:eastAsia="ar-SA"/>
              </w:rPr>
              <w:t>26</w:t>
            </w:r>
            <w:r w:rsidR="00C76868" w:rsidRPr="00641387">
              <w:rPr>
                <w:bCs/>
                <w:lang w:eastAsia="ar-SA"/>
              </w:rPr>
              <w:t>0 000,0</w:t>
            </w:r>
          </w:p>
        </w:tc>
        <w:tc>
          <w:tcPr>
            <w:tcW w:w="867" w:type="dxa"/>
          </w:tcPr>
          <w:p w:rsidR="00C76868" w:rsidRPr="00641387" w:rsidRDefault="00077234" w:rsidP="00347E88">
            <w:pPr>
              <w:pStyle w:val="21"/>
              <w:spacing w:line="360" w:lineRule="auto"/>
            </w:pPr>
            <w:r>
              <w:rPr>
                <w:bCs/>
                <w:lang w:eastAsia="ar-SA"/>
              </w:rPr>
              <w:t>6</w:t>
            </w:r>
            <w:r w:rsidR="00C76868" w:rsidRPr="00641387">
              <w:rPr>
                <w:bCs/>
                <w:lang w:eastAsia="ar-SA"/>
              </w:rPr>
              <w:t>0 000,0</w:t>
            </w:r>
          </w:p>
        </w:tc>
        <w:tc>
          <w:tcPr>
            <w:tcW w:w="1128" w:type="dxa"/>
          </w:tcPr>
          <w:p w:rsidR="00C76868" w:rsidRPr="00641387" w:rsidRDefault="00C76868" w:rsidP="00347E88">
            <w:pPr>
              <w:pStyle w:val="21"/>
              <w:spacing w:line="360" w:lineRule="auto"/>
            </w:pPr>
            <w:r w:rsidRPr="00641387">
              <w:rPr>
                <w:bCs/>
                <w:lang w:eastAsia="ar-SA"/>
              </w:rPr>
              <w:t>100 000,0</w:t>
            </w:r>
          </w:p>
        </w:tc>
        <w:tc>
          <w:tcPr>
            <w:tcW w:w="1056" w:type="dxa"/>
          </w:tcPr>
          <w:p w:rsidR="00C76868" w:rsidRPr="00641387" w:rsidRDefault="00C76868" w:rsidP="00347E88">
            <w:pPr>
              <w:pStyle w:val="21"/>
              <w:spacing w:line="360" w:lineRule="auto"/>
            </w:pPr>
            <w:r w:rsidRPr="00641387">
              <w:rPr>
                <w:bCs/>
                <w:lang w:eastAsia="ar-SA"/>
              </w:rPr>
              <w:t>100 000,0</w:t>
            </w:r>
          </w:p>
        </w:tc>
      </w:tr>
      <w:tr w:rsidR="00C76868" w:rsidRPr="00641387" w:rsidTr="00347E88">
        <w:trPr>
          <w:trHeight w:val="70"/>
        </w:trPr>
        <w:tc>
          <w:tcPr>
            <w:tcW w:w="3015" w:type="dxa"/>
          </w:tcPr>
          <w:p w:rsidR="00C76868" w:rsidRPr="00641387" w:rsidRDefault="00C76868" w:rsidP="00347E88">
            <w:pPr>
              <w:pStyle w:val="21"/>
              <w:spacing w:line="360" w:lineRule="auto"/>
            </w:pPr>
            <w:r w:rsidRPr="00641387">
              <w:t>Местный бюджет</w:t>
            </w:r>
          </w:p>
          <w:p w:rsidR="00C76868" w:rsidRPr="00641387" w:rsidRDefault="00C76868" w:rsidP="00347E88">
            <w:pPr>
              <w:pStyle w:val="21"/>
              <w:spacing w:line="360" w:lineRule="auto"/>
            </w:pPr>
            <w:r w:rsidRPr="00641387">
              <w:t xml:space="preserve"> </w:t>
            </w:r>
          </w:p>
        </w:tc>
        <w:tc>
          <w:tcPr>
            <w:tcW w:w="1986" w:type="dxa"/>
          </w:tcPr>
          <w:p w:rsidR="00C76868" w:rsidRPr="00641387" w:rsidRDefault="00077234" w:rsidP="00347E88">
            <w:pPr>
              <w:pStyle w:val="21"/>
              <w:spacing w:line="360" w:lineRule="auto"/>
            </w:pPr>
            <w:r>
              <w:rPr>
                <w:bCs/>
                <w:lang w:eastAsia="ar-SA"/>
              </w:rPr>
              <w:t>26</w:t>
            </w:r>
            <w:r w:rsidR="00C76868" w:rsidRPr="00641387">
              <w:rPr>
                <w:bCs/>
                <w:lang w:eastAsia="ar-SA"/>
              </w:rPr>
              <w:t>0 000,0</w:t>
            </w:r>
          </w:p>
        </w:tc>
        <w:tc>
          <w:tcPr>
            <w:tcW w:w="867" w:type="dxa"/>
          </w:tcPr>
          <w:p w:rsidR="00C76868" w:rsidRPr="00641387" w:rsidRDefault="00077234" w:rsidP="00347E88">
            <w:pPr>
              <w:pStyle w:val="21"/>
              <w:spacing w:line="360" w:lineRule="auto"/>
            </w:pPr>
            <w:r>
              <w:rPr>
                <w:bCs/>
                <w:lang w:eastAsia="ar-SA"/>
              </w:rPr>
              <w:t>6</w:t>
            </w:r>
            <w:r w:rsidR="00C76868" w:rsidRPr="00641387">
              <w:rPr>
                <w:bCs/>
                <w:lang w:eastAsia="ar-SA"/>
              </w:rPr>
              <w:t>0 000,0</w:t>
            </w:r>
          </w:p>
        </w:tc>
        <w:tc>
          <w:tcPr>
            <w:tcW w:w="1128" w:type="dxa"/>
          </w:tcPr>
          <w:p w:rsidR="00C76868" w:rsidRPr="00641387" w:rsidRDefault="00C76868" w:rsidP="00347E88">
            <w:pPr>
              <w:pStyle w:val="21"/>
              <w:spacing w:line="360" w:lineRule="auto"/>
              <w:rPr>
                <w:lang w:eastAsia="ar-SA"/>
              </w:rPr>
            </w:pPr>
            <w:r w:rsidRPr="00641387">
              <w:rPr>
                <w:lang w:eastAsia="ar-SA"/>
              </w:rPr>
              <w:t>100 000,0</w:t>
            </w:r>
          </w:p>
          <w:p w:rsidR="00C76868" w:rsidRPr="00641387" w:rsidRDefault="00C76868" w:rsidP="00347E88">
            <w:pPr>
              <w:pStyle w:val="21"/>
              <w:spacing w:line="360" w:lineRule="auto"/>
            </w:pPr>
          </w:p>
        </w:tc>
        <w:tc>
          <w:tcPr>
            <w:tcW w:w="1056" w:type="dxa"/>
          </w:tcPr>
          <w:p w:rsidR="00C76868" w:rsidRPr="00641387" w:rsidRDefault="00C76868" w:rsidP="00347E88">
            <w:pPr>
              <w:pStyle w:val="21"/>
              <w:spacing w:line="360" w:lineRule="auto"/>
            </w:pPr>
            <w:r w:rsidRPr="00641387">
              <w:rPr>
                <w:bCs/>
                <w:lang w:eastAsia="ar-SA"/>
              </w:rPr>
              <w:t>100 000,0</w:t>
            </w:r>
          </w:p>
        </w:tc>
      </w:tr>
    </w:tbl>
    <w:p w:rsidR="00C76868" w:rsidRPr="00641387" w:rsidRDefault="00C76868" w:rsidP="00C768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387">
        <w:rPr>
          <w:rFonts w:ascii="Times New Roman" w:hAnsi="Times New Roman" w:cs="Times New Roman"/>
          <w:sz w:val="24"/>
          <w:szCs w:val="24"/>
        </w:rPr>
        <w:t>Финансирование мероприятий Программы осуществляется за счет средств муниципального бюджета.</w:t>
      </w:r>
    </w:p>
    <w:p w:rsidR="00C76868" w:rsidRPr="00641387" w:rsidRDefault="00C76868" w:rsidP="00C76868">
      <w:pPr>
        <w:pStyle w:val="21"/>
        <w:spacing w:line="360" w:lineRule="auto"/>
        <w:rPr>
          <w:b w:val="0"/>
          <w:bCs/>
        </w:rPr>
      </w:pPr>
    </w:p>
    <w:p w:rsidR="00C76868" w:rsidRPr="00077234" w:rsidRDefault="00C76868" w:rsidP="00C76868">
      <w:pPr>
        <w:pStyle w:val="21"/>
        <w:spacing w:line="360" w:lineRule="auto"/>
        <w:jc w:val="both"/>
      </w:pPr>
      <w:r w:rsidRPr="00077234">
        <w:rPr>
          <w:bCs/>
        </w:rPr>
        <w:t>Раздел 4. Механизм реализации Программы.</w:t>
      </w:r>
    </w:p>
    <w:p w:rsidR="00C76868" w:rsidRPr="00077234" w:rsidRDefault="00C76868" w:rsidP="00077234">
      <w:pPr>
        <w:pStyle w:val="21"/>
        <w:jc w:val="both"/>
        <w:rPr>
          <w:b w:val="0"/>
        </w:rPr>
      </w:pPr>
      <w:r w:rsidRPr="00077234">
        <w:rPr>
          <w:b w:val="0"/>
        </w:rPr>
        <w:t>Заказчик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C76868" w:rsidRPr="00077234" w:rsidRDefault="00C76868" w:rsidP="00077234">
      <w:pPr>
        <w:pStyle w:val="21"/>
        <w:jc w:val="both"/>
        <w:rPr>
          <w:b w:val="0"/>
        </w:rPr>
      </w:pPr>
      <w:r w:rsidRPr="00077234">
        <w:rPr>
          <w:b w:val="0"/>
        </w:rPr>
        <w:t>При изменении объемов бюджетного финансирования по сравнению с объемами, предусмотренными программой, заказчик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C76868" w:rsidRPr="00077234" w:rsidRDefault="00C76868" w:rsidP="00077234">
      <w:pPr>
        <w:pStyle w:val="21"/>
        <w:jc w:val="both"/>
        <w:rPr>
          <w:b w:val="0"/>
        </w:rPr>
      </w:pPr>
      <w:r w:rsidRPr="00077234">
        <w:rPr>
          <w:b w:val="0"/>
        </w:rPr>
        <w:t>Механизм реализации Программы предусматривает формирование ежегодно рабочих документов: организационного плана действий по реализации мероприятий Программы, плана проведения конкурсов на исполнение конкретных программных мероприятий конкретными исполнителями с определением объемов и источников финансирования.</w:t>
      </w:r>
    </w:p>
    <w:p w:rsidR="00C76868" w:rsidRPr="00077234" w:rsidRDefault="00C76868" w:rsidP="00077234">
      <w:pPr>
        <w:autoSpaceDE w:val="0"/>
        <w:autoSpaceDN w:val="0"/>
        <w:adjustRightInd w:val="0"/>
        <w:jc w:val="both"/>
      </w:pPr>
      <w:r w:rsidRPr="00077234">
        <w:t>Ответственный исполнитель осуществляет следующие функции:</w:t>
      </w:r>
    </w:p>
    <w:p w:rsidR="00C76868" w:rsidRPr="00077234" w:rsidRDefault="00C76868" w:rsidP="00077234">
      <w:pPr>
        <w:autoSpaceDE w:val="0"/>
        <w:autoSpaceDN w:val="0"/>
        <w:adjustRightInd w:val="0"/>
        <w:jc w:val="both"/>
      </w:pPr>
      <w:r w:rsidRPr="00077234">
        <w:t>- подготовка предложений о распределении средств бюджета, предусмотренных на реализацию Программы;</w:t>
      </w:r>
    </w:p>
    <w:p w:rsidR="00C76868" w:rsidRPr="00077234" w:rsidRDefault="00C76868" w:rsidP="00077234">
      <w:pPr>
        <w:autoSpaceDE w:val="0"/>
        <w:autoSpaceDN w:val="0"/>
        <w:adjustRightInd w:val="0"/>
        <w:jc w:val="both"/>
      </w:pPr>
      <w:r w:rsidRPr="00077234">
        <w:t>- сбор и систематизация статистической и аналитической информации о реализации мероприятий Программы;</w:t>
      </w:r>
    </w:p>
    <w:p w:rsidR="00C76868" w:rsidRPr="00077234" w:rsidRDefault="00C76868" w:rsidP="00077234">
      <w:pPr>
        <w:autoSpaceDE w:val="0"/>
        <w:autoSpaceDN w:val="0"/>
        <w:adjustRightInd w:val="0"/>
        <w:jc w:val="both"/>
      </w:pPr>
      <w:r w:rsidRPr="00077234">
        <w:t>- обеспечение взаимодействия и координация деятельности исполнителей Программы;</w:t>
      </w:r>
    </w:p>
    <w:p w:rsidR="00C76868" w:rsidRPr="00077234" w:rsidRDefault="00C76868" w:rsidP="00077234">
      <w:pPr>
        <w:autoSpaceDE w:val="0"/>
        <w:autoSpaceDN w:val="0"/>
        <w:adjustRightInd w:val="0"/>
        <w:jc w:val="both"/>
      </w:pPr>
      <w:r w:rsidRPr="00077234">
        <w:t>- предоставление в установленном порядке отчетов о ходе реализации Программы.</w:t>
      </w:r>
    </w:p>
    <w:p w:rsidR="00C76868" w:rsidRPr="00077234" w:rsidRDefault="00C76868" w:rsidP="00077234">
      <w:pPr>
        <w:autoSpaceDE w:val="0"/>
        <w:autoSpaceDN w:val="0"/>
        <w:adjustRightInd w:val="0"/>
        <w:jc w:val="both"/>
      </w:pPr>
      <w:r w:rsidRPr="00077234">
        <w:t xml:space="preserve"> </w:t>
      </w:r>
    </w:p>
    <w:p w:rsidR="00C76868" w:rsidRPr="00077234" w:rsidRDefault="00C76868" w:rsidP="00077234">
      <w:pPr>
        <w:pStyle w:val="21"/>
        <w:jc w:val="both"/>
      </w:pPr>
      <w:r w:rsidRPr="00077234">
        <w:rPr>
          <w:bCs/>
        </w:rPr>
        <w:t xml:space="preserve">Раздел 5. Организация управления Программой и </w:t>
      </w:r>
      <w:proofErr w:type="gramStart"/>
      <w:r w:rsidRPr="00077234">
        <w:rPr>
          <w:bCs/>
        </w:rPr>
        <w:t>контроль за</w:t>
      </w:r>
      <w:proofErr w:type="gramEnd"/>
      <w:r w:rsidRPr="00077234">
        <w:rPr>
          <w:bCs/>
        </w:rPr>
        <w:t xml:space="preserve"> ходом её реализации.</w:t>
      </w:r>
    </w:p>
    <w:p w:rsidR="00C76868" w:rsidRPr="00077234" w:rsidRDefault="00C76868" w:rsidP="000772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723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0772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77234">
        <w:rPr>
          <w:rFonts w:ascii="Times New Roman" w:hAnsi="Times New Roman" w:cs="Times New Roman"/>
          <w:sz w:val="24"/>
          <w:szCs w:val="24"/>
        </w:rPr>
        <w:t xml:space="preserve"> реализацией Программы осуществляется главой муниципального образования «</w:t>
      </w:r>
      <w:proofErr w:type="spellStart"/>
      <w:r w:rsidRPr="00077234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077234">
        <w:rPr>
          <w:rFonts w:ascii="Times New Roman" w:hAnsi="Times New Roman" w:cs="Times New Roman"/>
          <w:sz w:val="24"/>
          <w:szCs w:val="24"/>
        </w:rPr>
        <w:t xml:space="preserve"> муниципальный  район» </w:t>
      </w:r>
      <w:proofErr w:type="spellStart"/>
      <w:r w:rsidRPr="00077234">
        <w:rPr>
          <w:rFonts w:ascii="Times New Roman" w:hAnsi="Times New Roman" w:cs="Times New Roman"/>
          <w:sz w:val="24"/>
          <w:szCs w:val="24"/>
        </w:rPr>
        <w:t>Хоробровым</w:t>
      </w:r>
      <w:proofErr w:type="spellEnd"/>
      <w:r w:rsidRPr="00077234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C76868" w:rsidRPr="00077234" w:rsidRDefault="00C76868" w:rsidP="00077234">
      <w:pPr>
        <w:pStyle w:val="21"/>
        <w:jc w:val="both"/>
        <w:rPr>
          <w:b w:val="0"/>
        </w:rPr>
      </w:pPr>
      <w:r w:rsidRPr="00077234">
        <w:rPr>
          <w:b w:val="0"/>
        </w:rPr>
        <w:t xml:space="preserve">     Корректировка Программы, в том числе включение в нее новых мероприятий (подпрограмм), а также продление срока её реализации осуществляется в установленном порядке по предложению ответственного исполнителя.</w:t>
      </w:r>
    </w:p>
    <w:p w:rsidR="00C76868" w:rsidRPr="00077234" w:rsidRDefault="00C76868" w:rsidP="00077234">
      <w:pPr>
        <w:pStyle w:val="21"/>
        <w:jc w:val="both"/>
        <w:rPr>
          <w:b w:val="0"/>
        </w:rPr>
      </w:pPr>
    </w:p>
    <w:p w:rsidR="00C76868" w:rsidRPr="00077234" w:rsidRDefault="00C76868" w:rsidP="00077234">
      <w:pPr>
        <w:pStyle w:val="21"/>
        <w:jc w:val="both"/>
        <w:rPr>
          <w:bCs/>
        </w:rPr>
      </w:pPr>
      <w:r w:rsidRPr="00077234">
        <w:rPr>
          <w:bCs/>
        </w:rPr>
        <w:t>Раздел 6. Оценка эффективности социально-экономических  экологических последствий реализации Программы, целевые индикаторы и показатели.</w:t>
      </w:r>
    </w:p>
    <w:p w:rsidR="00C76868" w:rsidRPr="00077234" w:rsidRDefault="00C76868" w:rsidP="00077234">
      <w:pPr>
        <w:pStyle w:val="21"/>
        <w:jc w:val="both"/>
        <w:rPr>
          <w:b w:val="0"/>
        </w:rPr>
      </w:pPr>
      <w:r w:rsidRPr="00077234">
        <w:rPr>
          <w:b w:val="0"/>
        </w:rPr>
        <w:t xml:space="preserve"> Ожидаемыми конечными результатами реализации Программы является:</w:t>
      </w:r>
    </w:p>
    <w:p w:rsidR="00C76868" w:rsidRPr="00077234" w:rsidRDefault="00C76868" w:rsidP="00077234">
      <w:pPr>
        <w:pStyle w:val="ConsPlusNormal"/>
        <w:widowControl/>
        <w:numPr>
          <w:ilvl w:val="1"/>
          <w:numId w:val="8"/>
        </w:numPr>
        <w:tabs>
          <w:tab w:val="clear" w:pos="144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7234">
        <w:rPr>
          <w:rFonts w:ascii="Times New Roman" w:hAnsi="Times New Roman"/>
          <w:sz w:val="24"/>
          <w:szCs w:val="24"/>
        </w:rPr>
        <w:t xml:space="preserve">Снижение удельного веса преступлений, совершенных несовершеннолетними, в общем числе раскрытых преступлений, </w:t>
      </w:r>
    </w:p>
    <w:p w:rsidR="00C76868" w:rsidRPr="00077234" w:rsidRDefault="00C76868" w:rsidP="00077234">
      <w:pPr>
        <w:numPr>
          <w:ilvl w:val="1"/>
          <w:numId w:val="8"/>
        </w:numPr>
        <w:tabs>
          <w:tab w:val="clear" w:pos="1440"/>
        </w:tabs>
        <w:ind w:left="720" w:hanging="720"/>
        <w:jc w:val="both"/>
      </w:pPr>
      <w:r w:rsidRPr="00077234">
        <w:t>Повышение эффективности профилактической работы по предупреждению безнадзорности и правонарушений несовершеннолетних</w:t>
      </w:r>
    </w:p>
    <w:p w:rsidR="00C76868" w:rsidRPr="00077234" w:rsidRDefault="00C76868" w:rsidP="00077234">
      <w:pPr>
        <w:numPr>
          <w:ilvl w:val="1"/>
          <w:numId w:val="8"/>
        </w:numPr>
        <w:tabs>
          <w:tab w:val="clear" w:pos="1440"/>
        </w:tabs>
        <w:ind w:left="720" w:right="100" w:hanging="720"/>
        <w:jc w:val="both"/>
      </w:pPr>
      <w:r w:rsidRPr="00077234">
        <w:t>Сокращение количества правонарушений, совершенных несовершеннолетними</w:t>
      </w:r>
    </w:p>
    <w:p w:rsidR="00C76868" w:rsidRPr="00077234" w:rsidRDefault="00C76868" w:rsidP="00077234">
      <w:pPr>
        <w:pStyle w:val="ConsPlusNormal"/>
        <w:widowControl/>
        <w:numPr>
          <w:ilvl w:val="1"/>
          <w:numId w:val="8"/>
        </w:numPr>
        <w:tabs>
          <w:tab w:val="clear" w:pos="144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7234">
        <w:rPr>
          <w:rFonts w:ascii="Times New Roman" w:hAnsi="Times New Roman" w:cs="Times New Roman"/>
          <w:sz w:val="24"/>
          <w:szCs w:val="24"/>
        </w:rPr>
        <w:t>Увеличение количества несовершеннолетних правонарушителей и детей, оказавшихся в трудной жизненной ситуации, занятых организованными формами досуга</w:t>
      </w:r>
    </w:p>
    <w:p w:rsidR="00C76868" w:rsidRPr="00077234" w:rsidRDefault="00C76868" w:rsidP="00077234">
      <w:pPr>
        <w:pStyle w:val="21"/>
        <w:numPr>
          <w:ilvl w:val="0"/>
          <w:numId w:val="8"/>
        </w:numPr>
        <w:ind w:hanging="720"/>
        <w:jc w:val="both"/>
        <w:rPr>
          <w:b w:val="0"/>
        </w:rPr>
      </w:pPr>
      <w:r w:rsidRPr="00077234">
        <w:rPr>
          <w:b w:val="0"/>
        </w:rPr>
        <w:t xml:space="preserve">Количество выпущенных информационно-методических изданий по профилактике безнадзорности и правонарушений несовершеннолетних </w:t>
      </w:r>
    </w:p>
    <w:p w:rsidR="00C76868" w:rsidRPr="00077234" w:rsidRDefault="00C76868" w:rsidP="00077234">
      <w:pPr>
        <w:pStyle w:val="21"/>
        <w:spacing w:line="360" w:lineRule="auto"/>
        <w:jc w:val="both"/>
        <w:rPr>
          <w:b w:val="0"/>
        </w:rPr>
      </w:pPr>
    </w:p>
    <w:p w:rsidR="00C76868" w:rsidRPr="00077234" w:rsidRDefault="00C76868" w:rsidP="00077234">
      <w:pPr>
        <w:pStyle w:val="21"/>
        <w:spacing w:line="360" w:lineRule="auto"/>
        <w:jc w:val="both"/>
        <w:rPr>
          <w:b w:val="0"/>
          <w:bCs/>
        </w:rPr>
      </w:pPr>
      <w:r w:rsidRPr="00077234">
        <w:rPr>
          <w:b w:val="0"/>
          <w:bCs/>
        </w:rPr>
        <w:t>Раздел 7. Система программных мероприятий.</w:t>
      </w:r>
    </w:p>
    <w:p w:rsidR="00C76868" w:rsidRPr="00641387" w:rsidRDefault="00C76868" w:rsidP="00077234">
      <w:pPr>
        <w:pStyle w:val="21"/>
        <w:spacing w:line="360" w:lineRule="auto"/>
        <w:jc w:val="both"/>
      </w:pPr>
      <w:r w:rsidRPr="00077234">
        <w:rPr>
          <w:b w:val="0"/>
        </w:rPr>
        <w:t>Перечень программных мероприятий приведен в прилагаемой к программе</w:t>
      </w:r>
      <w:r w:rsidRPr="00641387">
        <w:t xml:space="preserve"> таблице 2.</w:t>
      </w: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077234" w:rsidRDefault="00077234" w:rsidP="00C76868">
      <w:pPr>
        <w:pStyle w:val="21"/>
        <w:jc w:val="right"/>
      </w:pPr>
    </w:p>
    <w:p w:rsidR="00077234" w:rsidRDefault="00077234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Pr="00641387" w:rsidRDefault="00C76868" w:rsidP="00C76868">
      <w:pPr>
        <w:pStyle w:val="21"/>
        <w:jc w:val="right"/>
        <w:sectPr w:rsidR="00C76868" w:rsidRPr="00641387" w:rsidSect="00C76868">
          <w:type w:val="continuous"/>
          <w:pgSz w:w="11906" w:h="16838"/>
          <w:pgMar w:top="719" w:right="850" w:bottom="719" w:left="1980" w:header="708" w:footer="708" w:gutter="0"/>
          <w:cols w:space="708"/>
          <w:docGrid w:linePitch="360"/>
        </w:sectPr>
      </w:pPr>
    </w:p>
    <w:p w:rsidR="00C76868" w:rsidRPr="00641387" w:rsidRDefault="00C76868" w:rsidP="00077234">
      <w:pPr>
        <w:ind w:left="-567"/>
        <w:jc w:val="both"/>
        <w:rPr>
          <w:b/>
          <w:bCs/>
        </w:rPr>
      </w:pPr>
      <w:r w:rsidRPr="00641387">
        <w:rPr>
          <w:b/>
          <w:bCs/>
        </w:rPr>
        <w:lastRenderedPageBreak/>
        <w:t>Основные понятия, используемые в настоящей Программе.</w:t>
      </w:r>
    </w:p>
    <w:p w:rsidR="00C76868" w:rsidRPr="00641387" w:rsidRDefault="00C76868" w:rsidP="00077234">
      <w:pPr>
        <w:ind w:left="-567"/>
        <w:jc w:val="both"/>
        <w:rPr>
          <w:bCs/>
        </w:rPr>
      </w:pPr>
      <w:r w:rsidRPr="00641387">
        <w:rPr>
          <w:b/>
          <w:bCs/>
        </w:rPr>
        <w:t xml:space="preserve">Несовершеннолетний </w:t>
      </w:r>
      <w:r w:rsidRPr="00641387">
        <w:rPr>
          <w:bCs/>
        </w:rPr>
        <w:t>- лицо, не достигшее возраста 18 лет.</w:t>
      </w:r>
    </w:p>
    <w:p w:rsidR="00C76868" w:rsidRPr="00641387" w:rsidRDefault="00C76868" w:rsidP="00077234">
      <w:pPr>
        <w:ind w:left="-567"/>
        <w:jc w:val="both"/>
        <w:rPr>
          <w:bCs/>
        </w:rPr>
      </w:pPr>
      <w:r w:rsidRPr="00641387">
        <w:rPr>
          <w:b/>
          <w:bCs/>
        </w:rPr>
        <w:t>Безнадзорный</w:t>
      </w:r>
      <w:r w:rsidRPr="00641387">
        <w:rPr>
          <w:bCs/>
        </w:rPr>
        <w:t xml:space="preserve"> - несовершеннолетний, </w:t>
      </w:r>
      <w:proofErr w:type="gramStart"/>
      <w:r w:rsidRPr="00641387">
        <w:rPr>
          <w:bCs/>
        </w:rPr>
        <w:t>контроль</w:t>
      </w:r>
      <w:proofErr w:type="gramEnd"/>
      <w:r w:rsidRPr="00641387">
        <w:rPr>
          <w:bCs/>
        </w:rPr>
        <w:t xml:space="preserve"> за поведением которого отсутствует вследствие неисполнения или ненадлежащего исполнения родительских обязанностей по его воспитанию, обучению, и (или) содержанию со стороны родителей или иных законных представителей, либо должностных лиц.</w:t>
      </w:r>
    </w:p>
    <w:p w:rsidR="00C76868" w:rsidRPr="00641387" w:rsidRDefault="00C76868" w:rsidP="00077234">
      <w:pPr>
        <w:ind w:left="-567"/>
        <w:jc w:val="both"/>
        <w:rPr>
          <w:bCs/>
        </w:rPr>
      </w:pPr>
      <w:r w:rsidRPr="00641387">
        <w:rPr>
          <w:b/>
          <w:bCs/>
        </w:rPr>
        <w:t>Беспризорный</w:t>
      </w:r>
      <w:r w:rsidRPr="00641387">
        <w:rPr>
          <w:bCs/>
        </w:rPr>
        <w:t xml:space="preserve"> - безнадзорный, не имеющий места жительства и (или) места пребывания.</w:t>
      </w:r>
    </w:p>
    <w:p w:rsidR="00C76868" w:rsidRPr="00641387" w:rsidRDefault="00C76868" w:rsidP="00077234">
      <w:pPr>
        <w:pStyle w:val="a3"/>
        <w:ind w:left="-567"/>
        <w:jc w:val="both"/>
        <w:rPr>
          <w:bCs/>
          <w:sz w:val="24"/>
        </w:rPr>
      </w:pPr>
      <w:proofErr w:type="gramStart"/>
      <w:r w:rsidRPr="00641387">
        <w:rPr>
          <w:b/>
          <w:bCs/>
          <w:sz w:val="24"/>
        </w:rPr>
        <w:t>Несовершеннолетний, находящийся в социально опасном положении</w:t>
      </w:r>
      <w:r w:rsidRPr="00641387">
        <w:rPr>
          <w:bCs/>
          <w:sz w:val="24"/>
        </w:rPr>
        <w:t xml:space="preserve"> — лицо, которое вследствие безнадзорности или беспризорности находится в обстановке, представляющей опасность для его жизни или здоровья, либо не отвечающей требованиям к его воспитанию или содержанию, либо совершает правонарушения или антиобщественные действия.</w:t>
      </w:r>
      <w:proofErr w:type="gramEnd"/>
    </w:p>
    <w:p w:rsidR="00C76868" w:rsidRPr="00641387" w:rsidRDefault="00C76868" w:rsidP="00077234">
      <w:pPr>
        <w:pStyle w:val="a3"/>
        <w:ind w:left="-567"/>
        <w:jc w:val="both"/>
        <w:rPr>
          <w:bCs/>
          <w:sz w:val="24"/>
        </w:rPr>
      </w:pPr>
      <w:r w:rsidRPr="00641387">
        <w:rPr>
          <w:b/>
          <w:bCs/>
          <w:sz w:val="24"/>
        </w:rPr>
        <w:t>Антиобщественные действия</w:t>
      </w:r>
      <w:r w:rsidRPr="00641387">
        <w:rPr>
          <w:bCs/>
          <w:sz w:val="24"/>
        </w:rPr>
        <w:t xml:space="preserve"> - действия несовершеннолетнего, выражающиеся в систематическом употреблении наркотических средств, психотропных и (или) одурманивающих веществ, спиртных напитков, занятием проституцией, бродяжничеством или </w:t>
      </w:r>
      <w:proofErr w:type="gramStart"/>
      <w:r w:rsidRPr="00641387">
        <w:rPr>
          <w:bCs/>
          <w:sz w:val="24"/>
        </w:rPr>
        <w:t>попрошайничеством</w:t>
      </w:r>
      <w:proofErr w:type="gramEnd"/>
      <w:r w:rsidRPr="00641387">
        <w:rPr>
          <w:bCs/>
          <w:sz w:val="24"/>
        </w:rPr>
        <w:t>, а также иные действия, нарушающие права и законные интересы других лиц.</w:t>
      </w:r>
    </w:p>
    <w:p w:rsidR="00C76868" w:rsidRPr="00641387" w:rsidRDefault="00C76868" w:rsidP="00077234">
      <w:pPr>
        <w:pStyle w:val="a3"/>
        <w:ind w:left="-567"/>
        <w:jc w:val="both"/>
        <w:rPr>
          <w:bCs/>
          <w:sz w:val="24"/>
        </w:rPr>
      </w:pPr>
      <w:r w:rsidRPr="00641387">
        <w:rPr>
          <w:b/>
          <w:bCs/>
          <w:sz w:val="24"/>
        </w:rPr>
        <w:t>Семья, находящаяся в социально опасном положении</w:t>
      </w:r>
      <w:r w:rsidRPr="00641387">
        <w:rPr>
          <w:bCs/>
          <w:sz w:val="24"/>
        </w:rPr>
        <w:t xml:space="preserve"> - семья, имеющая детей, где родители или иные законные представители несовершеннолетних не исполняют своих обязанностей по воспитанию, обучению и (или) содержанию, и (или) отрицательно влияют на их поведение, либо жестоко обращаются с ними.</w:t>
      </w:r>
    </w:p>
    <w:p w:rsidR="00C76868" w:rsidRPr="00641387" w:rsidRDefault="00C76868" w:rsidP="00077234">
      <w:pPr>
        <w:pStyle w:val="a3"/>
        <w:ind w:left="-567"/>
        <w:jc w:val="both"/>
        <w:rPr>
          <w:bCs/>
          <w:sz w:val="24"/>
        </w:rPr>
      </w:pPr>
      <w:r w:rsidRPr="00641387">
        <w:rPr>
          <w:b/>
          <w:bCs/>
          <w:sz w:val="24"/>
        </w:rPr>
        <w:t>Группа социального риска</w:t>
      </w:r>
      <w:r w:rsidRPr="00641387">
        <w:rPr>
          <w:bCs/>
          <w:sz w:val="24"/>
        </w:rPr>
        <w:t xml:space="preserve"> - любое социальное сообщество, способствующее возникновению, развитию и реализации антиобщественного поведения несовершеннолетних.</w:t>
      </w:r>
    </w:p>
    <w:p w:rsidR="00C76868" w:rsidRPr="00641387" w:rsidRDefault="00C76868" w:rsidP="00077234">
      <w:pPr>
        <w:pStyle w:val="a3"/>
        <w:ind w:left="-567"/>
        <w:jc w:val="both"/>
        <w:rPr>
          <w:bCs/>
          <w:sz w:val="24"/>
        </w:rPr>
      </w:pPr>
      <w:r w:rsidRPr="00641387">
        <w:rPr>
          <w:b/>
          <w:bCs/>
          <w:sz w:val="24"/>
        </w:rPr>
        <w:t>Индивидуально-профилактическая работа</w:t>
      </w:r>
      <w:r w:rsidRPr="00641387">
        <w:rPr>
          <w:bCs/>
          <w:sz w:val="24"/>
        </w:rPr>
        <w:t xml:space="preserve"> - деятельность по своевременному выявлению несовершеннолетних и семей, находящихся в социально  опасном  положении,  а также по  их  социально-педагогической реабилитации и  (или)  предупреждению совершения ими правонарушений и антиобщественных действий.</w:t>
      </w:r>
    </w:p>
    <w:p w:rsidR="00C76868" w:rsidRPr="00641387" w:rsidRDefault="00C76868" w:rsidP="00077234">
      <w:pPr>
        <w:pStyle w:val="a3"/>
        <w:ind w:left="-567"/>
        <w:jc w:val="both"/>
        <w:rPr>
          <w:bCs/>
          <w:sz w:val="24"/>
        </w:rPr>
      </w:pPr>
      <w:r w:rsidRPr="00641387">
        <w:rPr>
          <w:b/>
          <w:bCs/>
          <w:sz w:val="24"/>
        </w:rPr>
        <w:t>Профилактика безнадзорности и правонарушений несовершеннолетних</w:t>
      </w:r>
      <w:r w:rsidRPr="00641387">
        <w:rPr>
          <w:bCs/>
          <w:sz w:val="24"/>
        </w:rPr>
        <w:t xml:space="preserve">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C76868" w:rsidRPr="00641387" w:rsidRDefault="00C76868" w:rsidP="00077234">
      <w:pPr>
        <w:ind w:left="-567"/>
        <w:jc w:val="both"/>
      </w:pPr>
    </w:p>
    <w:p w:rsidR="00C76868" w:rsidRPr="00641387" w:rsidRDefault="00C76868" w:rsidP="00077234">
      <w:pPr>
        <w:ind w:left="-567"/>
        <w:jc w:val="both"/>
      </w:pPr>
    </w:p>
    <w:p w:rsidR="00C76868" w:rsidRPr="00641387" w:rsidRDefault="00C76868" w:rsidP="00077234">
      <w:pPr>
        <w:ind w:left="-567"/>
        <w:jc w:val="both"/>
      </w:pPr>
    </w:p>
    <w:p w:rsidR="00C76868" w:rsidRPr="00641387" w:rsidRDefault="00C76868" w:rsidP="00077234">
      <w:pPr>
        <w:ind w:left="-567"/>
        <w:jc w:val="both"/>
      </w:pPr>
    </w:p>
    <w:p w:rsidR="00C76868" w:rsidRPr="00641387" w:rsidRDefault="00C76868" w:rsidP="00C76868">
      <w:pPr>
        <w:jc w:val="center"/>
      </w:pPr>
    </w:p>
    <w:p w:rsidR="00C76868" w:rsidRPr="00641387" w:rsidRDefault="00C76868" w:rsidP="00C76868">
      <w:pPr>
        <w:jc w:val="center"/>
      </w:pPr>
    </w:p>
    <w:p w:rsidR="00C76868" w:rsidRPr="00641387" w:rsidRDefault="00C76868" w:rsidP="00C76868">
      <w:pPr>
        <w:jc w:val="center"/>
      </w:pPr>
    </w:p>
    <w:p w:rsidR="00C76868" w:rsidRPr="00641387" w:rsidRDefault="00C76868" w:rsidP="00C76868">
      <w:pPr>
        <w:jc w:val="center"/>
      </w:pPr>
    </w:p>
    <w:p w:rsidR="00C76868" w:rsidRPr="00641387" w:rsidRDefault="00C76868" w:rsidP="00C76868">
      <w:pPr>
        <w:jc w:val="center"/>
      </w:pPr>
    </w:p>
    <w:p w:rsidR="00C76868" w:rsidRPr="00641387" w:rsidRDefault="00C76868" w:rsidP="00C76868">
      <w:pPr>
        <w:jc w:val="center"/>
      </w:pPr>
    </w:p>
    <w:p w:rsidR="00C76868" w:rsidRPr="00641387" w:rsidRDefault="00C76868" w:rsidP="00C76868">
      <w:pPr>
        <w:jc w:val="center"/>
      </w:pPr>
    </w:p>
    <w:p w:rsidR="00C76868" w:rsidRPr="00641387" w:rsidRDefault="00C76868" w:rsidP="00C76868">
      <w:pPr>
        <w:jc w:val="center"/>
      </w:pPr>
    </w:p>
    <w:p w:rsidR="00C76868" w:rsidRPr="00641387" w:rsidRDefault="00C76868" w:rsidP="00C76868">
      <w:pPr>
        <w:jc w:val="center"/>
      </w:pPr>
    </w:p>
    <w:p w:rsidR="00C76868" w:rsidRPr="00641387" w:rsidRDefault="00C76868" w:rsidP="00C76868">
      <w:pPr>
        <w:jc w:val="center"/>
      </w:pPr>
    </w:p>
    <w:p w:rsidR="00C76868" w:rsidRPr="00641387" w:rsidRDefault="00C76868" w:rsidP="00C76868">
      <w:pPr>
        <w:jc w:val="center"/>
      </w:pPr>
    </w:p>
    <w:p w:rsidR="00C76868" w:rsidRPr="00641387" w:rsidRDefault="00C76868" w:rsidP="00C76868">
      <w:pPr>
        <w:jc w:val="center"/>
      </w:pPr>
    </w:p>
    <w:p w:rsidR="00C76868" w:rsidRPr="00641387" w:rsidRDefault="00C76868" w:rsidP="00C76868">
      <w:pPr>
        <w:jc w:val="center"/>
      </w:pPr>
    </w:p>
    <w:p w:rsidR="00C76868" w:rsidRDefault="00C76868" w:rsidP="00C76868">
      <w:pPr>
        <w:jc w:val="right"/>
        <w:rPr>
          <w:sz w:val="22"/>
          <w:szCs w:val="22"/>
        </w:rPr>
        <w:sectPr w:rsidR="00C76868" w:rsidSect="00C7686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7234" w:rsidRPr="005067E2" w:rsidRDefault="00077234" w:rsidP="00077234">
      <w:pPr>
        <w:jc w:val="right"/>
        <w:rPr>
          <w:sz w:val="22"/>
          <w:szCs w:val="22"/>
        </w:rPr>
      </w:pPr>
      <w:r w:rsidRPr="005067E2">
        <w:rPr>
          <w:sz w:val="22"/>
          <w:szCs w:val="22"/>
        </w:rPr>
        <w:lastRenderedPageBreak/>
        <w:t>Таблица 1</w:t>
      </w:r>
    </w:p>
    <w:p w:rsidR="00077234" w:rsidRPr="005067E2" w:rsidRDefault="00077234" w:rsidP="00077234">
      <w:pPr>
        <w:jc w:val="both"/>
        <w:rPr>
          <w:sz w:val="22"/>
          <w:szCs w:val="22"/>
        </w:rPr>
      </w:pPr>
    </w:p>
    <w:p w:rsidR="00077234" w:rsidRPr="005067E2" w:rsidRDefault="00077234" w:rsidP="00077234">
      <w:pPr>
        <w:jc w:val="center"/>
        <w:rPr>
          <w:sz w:val="22"/>
          <w:szCs w:val="22"/>
        </w:rPr>
      </w:pPr>
      <w:r w:rsidRPr="005067E2">
        <w:rPr>
          <w:sz w:val="22"/>
          <w:szCs w:val="22"/>
        </w:rPr>
        <w:t xml:space="preserve">Сведения о составе и значениях целевых показателей (индикаторов) муниципальной программы </w:t>
      </w:r>
      <w:r w:rsidRPr="005067E2">
        <w:rPr>
          <w:b/>
          <w:sz w:val="22"/>
          <w:szCs w:val="22"/>
        </w:rPr>
        <w:t xml:space="preserve">«Профилактика безнадзорности и правонарушений несовершеннолетних в </w:t>
      </w:r>
      <w:proofErr w:type="spellStart"/>
      <w:r w:rsidRPr="005067E2">
        <w:rPr>
          <w:b/>
          <w:sz w:val="22"/>
          <w:szCs w:val="22"/>
        </w:rPr>
        <w:t>Устьянском</w:t>
      </w:r>
      <w:proofErr w:type="spellEnd"/>
      <w:r w:rsidRPr="005067E2">
        <w:rPr>
          <w:b/>
          <w:sz w:val="22"/>
          <w:szCs w:val="22"/>
        </w:rPr>
        <w:t xml:space="preserve"> районе на 2018 – 2020 годы»</w:t>
      </w:r>
    </w:p>
    <w:p w:rsidR="00077234" w:rsidRPr="005067E2" w:rsidRDefault="00077234" w:rsidP="00077234">
      <w:pPr>
        <w:rPr>
          <w:sz w:val="22"/>
          <w:szCs w:val="22"/>
        </w:rPr>
      </w:pPr>
    </w:p>
    <w:p w:rsidR="00077234" w:rsidRPr="005067E2" w:rsidRDefault="00077234" w:rsidP="00077234">
      <w:pPr>
        <w:rPr>
          <w:sz w:val="22"/>
          <w:szCs w:val="22"/>
        </w:rPr>
      </w:pPr>
    </w:p>
    <w:tbl>
      <w:tblPr>
        <w:tblW w:w="14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9"/>
        <w:gridCol w:w="5659"/>
        <w:gridCol w:w="1574"/>
        <w:gridCol w:w="1188"/>
        <w:gridCol w:w="1234"/>
        <w:gridCol w:w="1438"/>
        <w:gridCol w:w="1479"/>
        <w:gridCol w:w="1438"/>
      </w:tblGrid>
      <w:tr w:rsidR="00077234" w:rsidRPr="005067E2" w:rsidTr="00347E88">
        <w:trPr>
          <w:trHeight w:val="600"/>
        </w:trPr>
        <w:tc>
          <w:tcPr>
            <w:tcW w:w="749" w:type="dxa"/>
            <w:vMerge w:val="restart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067E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067E2">
              <w:rPr>
                <w:sz w:val="22"/>
                <w:szCs w:val="22"/>
              </w:rPr>
              <w:t>/</w:t>
            </w:r>
            <w:proofErr w:type="spellStart"/>
            <w:r w:rsidRPr="005067E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59" w:type="dxa"/>
            <w:vMerge w:val="restart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1574" w:type="dxa"/>
            <w:vMerge w:val="restart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6777" w:type="dxa"/>
            <w:gridSpan w:val="5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Значения целевых показателей (индикаторов)</w:t>
            </w:r>
          </w:p>
        </w:tc>
      </w:tr>
      <w:tr w:rsidR="00077234" w:rsidRPr="005067E2" w:rsidTr="00347E88">
        <w:trPr>
          <w:trHeight w:val="600"/>
        </w:trPr>
        <w:tc>
          <w:tcPr>
            <w:tcW w:w="749" w:type="dxa"/>
            <w:vMerge/>
          </w:tcPr>
          <w:p w:rsidR="00077234" w:rsidRPr="005067E2" w:rsidRDefault="00077234" w:rsidP="00347E88"/>
        </w:tc>
        <w:tc>
          <w:tcPr>
            <w:tcW w:w="5659" w:type="dxa"/>
            <w:vMerge/>
          </w:tcPr>
          <w:p w:rsidR="00077234" w:rsidRPr="005067E2" w:rsidRDefault="00077234" w:rsidP="00347E88"/>
        </w:tc>
        <w:tc>
          <w:tcPr>
            <w:tcW w:w="1574" w:type="dxa"/>
            <w:vMerge/>
          </w:tcPr>
          <w:p w:rsidR="00077234" w:rsidRPr="005067E2" w:rsidRDefault="00077234" w:rsidP="00347E88"/>
        </w:tc>
        <w:tc>
          <w:tcPr>
            <w:tcW w:w="118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 xml:space="preserve">2016 </w:t>
            </w:r>
          </w:p>
        </w:tc>
        <w:tc>
          <w:tcPr>
            <w:tcW w:w="1234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2017</w:t>
            </w:r>
          </w:p>
        </w:tc>
        <w:tc>
          <w:tcPr>
            <w:tcW w:w="143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2018</w:t>
            </w:r>
          </w:p>
        </w:tc>
        <w:tc>
          <w:tcPr>
            <w:tcW w:w="147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2019</w:t>
            </w:r>
          </w:p>
        </w:tc>
        <w:tc>
          <w:tcPr>
            <w:tcW w:w="143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2020</w:t>
            </w:r>
          </w:p>
        </w:tc>
      </w:tr>
      <w:tr w:rsidR="00077234" w:rsidRPr="005067E2" w:rsidTr="00347E88">
        <w:tc>
          <w:tcPr>
            <w:tcW w:w="74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1</w:t>
            </w:r>
          </w:p>
        </w:tc>
        <w:tc>
          <w:tcPr>
            <w:tcW w:w="565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Программа по правовому просвещению несовершеннолетних, находящихся в конфликте с законом</w:t>
            </w:r>
          </w:p>
        </w:tc>
        <w:tc>
          <w:tcPr>
            <w:tcW w:w="1574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программ</w:t>
            </w:r>
          </w:p>
        </w:tc>
        <w:tc>
          <w:tcPr>
            <w:tcW w:w="118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9</w:t>
            </w:r>
          </w:p>
        </w:tc>
        <w:tc>
          <w:tcPr>
            <w:tcW w:w="1234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9</w:t>
            </w:r>
          </w:p>
        </w:tc>
        <w:tc>
          <w:tcPr>
            <w:tcW w:w="143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147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2</w:t>
            </w:r>
          </w:p>
        </w:tc>
      </w:tr>
      <w:tr w:rsidR="00077234" w:rsidRPr="005067E2" w:rsidTr="00347E88">
        <w:tc>
          <w:tcPr>
            <w:tcW w:w="74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565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 xml:space="preserve">Программа примирения по решению </w:t>
            </w:r>
            <w:proofErr w:type="spellStart"/>
            <w:r w:rsidRPr="005067E2">
              <w:rPr>
                <w:sz w:val="22"/>
                <w:szCs w:val="22"/>
              </w:rPr>
              <w:t>внутришкольных</w:t>
            </w:r>
            <w:proofErr w:type="spellEnd"/>
            <w:r w:rsidRPr="005067E2">
              <w:rPr>
                <w:sz w:val="22"/>
                <w:szCs w:val="22"/>
              </w:rPr>
              <w:t xml:space="preserve"> конфликтов</w:t>
            </w:r>
          </w:p>
        </w:tc>
        <w:tc>
          <w:tcPr>
            <w:tcW w:w="1574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программ</w:t>
            </w:r>
          </w:p>
        </w:tc>
        <w:tc>
          <w:tcPr>
            <w:tcW w:w="118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1234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2</w:t>
            </w:r>
          </w:p>
        </w:tc>
      </w:tr>
      <w:tr w:rsidR="00077234" w:rsidRPr="005067E2" w:rsidTr="00347E88">
        <w:tc>
          <w:tcPr>
            <w:tcW w:w="74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3</w:t>
            </w:r>
          </w:p>
        </w:tc>
        <w:tc>
          <w:tcPr>
            <w:tcW w:w="565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 xml:space="preserve">Конкурс  на </w:t>
            </w:r>
            <w:proofErr w:type="gramStart"/>
            <w:r w:rsidRPr="005067E2">
              <w:rPr>
                <w:sz w:val="22"/>
                <w:szCs w:val="22"/>
              </w:rPr>
              <w:t>лучшую</w:t>
            </w:r>
            <w:proofErr w:type="gramEnd"/>
            <w:r w:rsidRPr="005067E2">
              <w:rPr>
                <w:sz w:val="22"/>
                <w:szCs w:val="22"/>
              </w:rPr>
              <w:t xml:space="preserve"> общественную КДН</w:t>
            </w:r>
          </w:p>
        </w:tc>
        <w:tc>
          <w:tcPr>
            <w:tcW w:w="1574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конкурс</w:t>
            </w:r>
          </w:p>
        </w:tc>
        <w:tc>
          <w:tcPr>
            <w:tcW w:w="118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234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-</w:t>
            </w:r>
          </w:p>
        </w:tc>
      </w:tr>
      <w:tr w:rsidR="00077234" w:rsidRPr="005067E2" w:rsidTr="00347E88">
        <w:tc>
          <w:tcPr>
            <w:tcW w:w="74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4</w:t>
            </w:r>
          </w:p>
        </w:tc>
        <w:tc>
          <w:tcPr>
            <w:tcW w:w="565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Конкурс среди образовательных учреждений на лучшую деятельность по профилактике безнадзорности и правонарушений несовершеннолетних</w:t>
            </w:r>
          </w:p>
        </w:tc>
        <w:tc>
          <w:tcPr>
            <w:tcW w:w="1574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конкурс</w:t>
            </w:r>
          </w:p>
        </w:tc>
        <w:tc>
          <w:tcPr>
            <w:tcW w:w="118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234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1</w:t>
            </w:r>
          </w:p>
        </w:tc>
        <w:tc>
          <w:tcPr>
            <w:tcW w:w="143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-</w:t>
            </w:r>
          </w:p>
        </w:tc>
      </w:tr>
      <w:tr w:rsidR="00077234" w:rsidRPr="005067E2" w:rsidTr="00347E88">
        <w:tc>
          <w:tcPr>
            <w:tcW w:w="74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5</w:t>
            </w:r>
          </w:p>
        </w:tc>
        <w:tc>
          <w:tcPr>
            <w:tcW w:w="565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Восстановительные технологии в виде реализации школьных Служб примирения в МБОУ</w:t>
            </w:r>
          </w:p>
        </w:tc>
        <w:tc>
          <w:tcPr>
            <w:tcW w:w="1574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технологии</w:t>
            </w:r>
          </w:p>
        </w:tc>
        <w:tc>
          <w:tcPr>
            <w:tcW w:w="118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1</w:t>
            </w:r>
          </w:p>
        </w:tc>
        <w:tc>
          <w:tcPr>
            <w:tcW w:w="1234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1</w:t>
            </w:r>
          </w:p>
        </w:tc>
        <w:tc>
          <w:tcPr>
            <w:tcW w:w="143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2</w:t>
            </w:r>
          </w:p>
        </w:tc>
      </w:tr>
      <w:tr w:rsidR="00077234" w:rsidRPr="005067E2" w:rsidTr="00347E88">
        <w:tc>
          <w:tcPr>
            <w:tcW w:w="74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6</w:t>
            </w:r>
          </w:p>
        </w:tc>
        <w:tc>
          <w:tcPr>
            <w:tcW w:w="565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Восстановительные технологии в виде деятельности территориальной службы примирения при ГБСУ АО «УСРЦН»</w:t>
            </w:r>
          </w:p>
        </w:tc>
        <w:tc>
          <w:tcPr>
            <w:tcW w:w="1574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технологии</w:t>
            </w:r>
          </w:p>
        </w:tc>
        <w:tc>
          <w:tcPr>
            <w:tcW w:w="118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234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147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2</w:t>
            </w:r>
          </w:p>
        </w:tc>
      </w:tr>
      <w:tr w:rsidR="00077234" w:rsidRPr="005067E2" w:rsidTr="00347E88">
        <w:tc>
          <w:tcPr>
            <w:tcW w:w="74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7</w:t>
            </w:r>
          </w:p>
        </w:tc>
        <w:tc>
          <w:tcPr>
            <w:tcW w:w="5659" w:type="dxa"/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7E2">
              <w:rPr>
                <w:rFonts w:ascii="Times New Roman" w:hAnsi="Times New Roman" w:cs="Times New Roman"/>
                <w:sz w:val="22"/>
                <w:szCs w:val="22"/>
              </w:rPr>
              <w:t xml:space="preserve">Межведомственные профилактические операции, направленные на предупреждение безнадзорности, беспризорности и правонарушений несовершеннолетних </w:t>
            </w:r>
          </w:p>
          <w:p w:rsidR="00077234" w:rsidRPr="005067E2" w:rsidRDefault="00077234" w:rsidP="00347E88"/>
        </w:tc>
        <w:tc>
          <w:tcPr>
            <w:tcW w:w="1574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операций</w:t>
            </w:r>
          </w:p>
        </w:tc>
        <w:tc>
          <w:tcPr>
            <w:tcW w:w="118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5</w:t>
            </w:r>
          </w:p>
        </w:tc>
        <w:tc>
          <w:tcPr>
            <w:tcW w:w="1234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10</w:t>
            </w:r>
          </w:p>
        </w:tc>
        <w:tc>
          <w:tcPr>
            <w:tcW w:w="143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3</w:t>
            </w:r>
          </w:p>
        </w:tc>
        <w:tc>
          <w:tcPr>
            <w:tcW w:w="147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3</w:t>
            </w:r>
          </w:p>
        </w:tc>
        <w:tc>
          <w:tcPr>
            <w:tcW w:w="143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3</w:t>
            </w:r>
          </w:p>
        </w:tc>
      </w:tr>
      <w:tr w:rsidR="00077234" w:rsidRPr="005067E2" w:rsidTr="00347E88">
        <w:tc>
          <w:tcPr>
            <w:tcW w:w="74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8</w:t>
            </w:r>
          </w:p>
        </w:tc>
        <w:tc>
          <w:tcPr>
            <w:tcW w:w="565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Семинары, семинары – тренинги для подростков и родителей (в т.ч. из семей социального риска) с участием привлеченных специалистов</w:t>
            </w:r>
          </w:p>
        </w:tc>
        <w:tc>
          <w:tcPr>
            <w:tcW w:w="1574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семинары</w:t>
            </w:r>
          </w:p>
        </w:tc>
        <w:tc>
          <w:tcPr>
            <w:tcW w:w="118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1</w:t>
            </w:r>
          </w:p>
        </w:tc>
        <w:tc>
          <w:tcPr>
            <w:tcW w:w="1234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2</w:t>
            </w:r>
          </w:p>
        </w:tc>
      </w:tr>
      <w:tr w:rsidR="00077234" w:rsidRPr="005067E2" w:rsidTr="00347E88">
        <w:tc>
          <w:tcPr>
            <w:tcW w:w="74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9</w:t>
            </w:r>
          </w:p>
        </w:tc>
        <w:tc>
          <w:tcPr>
            <w:tcW w:w="565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Оказание социально-психологической и адресной помощи несовершеннолетним, возвратившимся из воспитательной колонии, специальных закрытых учреждений</w:t>
            </w:r>
          </w:p>
        </w:tc>
        <w:tc>
          <w:tcPr>
            <w:tcW w:w="1574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человек</w:t>
            </w:r>
          </w:p>
        </w:tc>
        <w:tc>
          <w:tcPr>
            <w:tcW w:w="118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234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1</w:t>
            </w:r>
          </w:p>
        </w:tc>
        <w:tc>
          <w:tcPr>
            <w:tcW w:w="143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1</w:t>
            </w:r>
          </w:p>
        </w:tc>
      </w:tr>
      <w:tr w:rsidR="00077234" w:rsidRPr="005067E2" w:rsidTr="00347E88">
        <w:tc>
          <w:tcPr>
            <w:tcW w:w="74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65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 xml:space="preserve">Поддержка мероприятий с участием несовершеннолетних, состоящих </w:t>
            </w:r>
            <w:proofErr w:type="gramStart"/>
            <w:r w:rsidRPr="005067E2">
              <w:rPr>
                <w:sz w:val="22"/>
                <w:szCs w:val="22"/>
              </w:rPr>
              <w:t>на</w:t>
            </w:r>
            <w:proofErr w:type="gramEnd"/>
            <w:r w:rsidRPr="005067E2">
              <w:rPr>
                <w:sz w:val="22"/>
                <w:szCs w:val="22"/>
              </w:rPr>
              <w:t xml:space="preserve"> </w:t>
            </w:r>
            <w:proofErr w:type="gramStart"/>
            <w:r w:rsidRPr="005067E2">
              <w:rPr>
                <w:sz w:val="22"/>
                <w:szCs w:val="22"/>
              </w:rPr>
              <w:t>различного</w:t>
            </w:r>
            <w:proofErr w:type="gramEnd"/>
            <w:r w:rsidRPr="005067E2">
              <w:rPr>
                <w:sz w:val="22"/>
                <w:szCs w:val="22"/>
              </w:rPr>
              <w:t xml:space="preserve"> вида учетах (футбольных турниров дворовых команд, др.)</w:t>
            </w:r>
          </w:p>
        </w:tc>
        <w:tc>
          <w:tcPr>
            <w:tcW w:w="1574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мероприятий</w:t>
            </w:r>
          </w:p>
        </w:tc>
        <w:tc>
          <w:tcPr>
            <w:tcW w:w="118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5</w:t>
            </w:r>
          </w:p>
        </w:tc>
        <w:tc>
          <w:tcPr>
            <w:tcW w:w="1234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5</w:t>
            </w:r>
          </w:p>
        </w:tc>
        <w:tc>
          <w:tcPr>
            <w:tcW w:w="143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3</w:t>
            </w:r>
          </w:p>
        </w:tc>
        <w:tc>
          <w:tcPr>
            <w:tcW w:w="147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3</w:t>
            </w:r>
          </w:p>
        </w:tc>
      </w:tr>
      <w:tr w:rsidR="00077234" w:rsidRPr="005067E2" w:rsidTr="00347E88">
        <w:tc>
          <w:tcPr>
            <w:tcW w:w="74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11</w:t>
            </w:r>
          </w:p>
        </w:tc>
        <w:tc>
          <w:tcPr>
            <w:tcW w:w="565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Доставка несовершеннолетних в специальные учебно-воспитательные заведения (по решению суда)</w:t>
            </w:r>
          </w:p>
        </w:tc>
        <w:tc>
          <w:tcPr>
            <w:tcW w:w="1574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человек</w:t>
            </w:r>
          </w:p>
        </w:tc>
        <w:tc>
          <w:tcPr>
            <w:tcW w:w="118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1234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147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2</w:t>
            </w:r>
          </w:p>
        </w:tc>
      </w:tr>
      <w:tr w:rsidR="00077234" w:rsidRPr="005067E2" w:rsidTr="00347E88">
        <w:tc>
          <w:tcPr>
            <w:tcW w:w="74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12</w:t>
            </w:r>
          </w:p>
        </w:tc>
        <w:tc>
          <w:tcPr>
            <w:tcW w:w="565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Профилактика и лечение от алкогольной зависимости родителей, воспитывающих несовершеннолетних детей</w:t>
            </w:r>
          </w:p>
        </w:tc>
        <w:tc>
          <w:tcPr>
            <w:tcW w:w="1574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человек</w:t>
            </w:r>
          </w:p>
        </w:tc>
        <w:tc>
          <w:tcPr>
            <w:tcW w:w="118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10</w:t>
            </w:r>
          </w:p>
        </w:tc>
        <w:tc>
          <w:tcPr>
            <w:tcW w:w="1234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10</w:t>
            </w:r>
          </w:p>
        </w:tc>
        <w:tc>
          <w:tcPr>
            <w:tcW w:w="143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5</w:t>
            </w:r>
          </w:p>
        </w:tc>
        <w:tc>
          <w:tcPr>
            <w:tcW w:w="147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5</w:t>
            </w:r>
          </w:p>
        </w:tc>
        <w:tc>
          <w:tcPr>
            <w:tcW w:w="143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5</w:t>
            </w:r>
          </w:p>
        </w:tc>
      </w:tr>
      <w:tr w:rsidR="00077234" w:rsidRPr="005067E2" w:rsidTr="00347E88">
        <w:tc>
          <w:tcPr>
            <w:tcW w:w="74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13</w:t>
            </w:r>
          </w:p>
        </w:tc>
        <w:tc>
          <w:tcPr>
            <w:tcW w:w="565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Проведение межведомственных рейдов в семьи, находящиеся в социально опасном положении (транспортные расходы)</w:t>
            </w:r>
          </w:p>
        </w:tc>
        <w:tc>
          <w:tcPr>
            <w:tcW w:w="1574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рейдов</w:t>
            </w:r>
          </w:p>
        </w:tc>
        <w:tc>
          <w:tcPr>
            <w:tcW w:w="118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15</w:t>
            </w:r>
          </w:p>
        </w:tc>
        <w:tc>
          <w:tcPr>
            <w:tcW w:w="1234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15</w:t>
            </w:r>
          </w:p>
        </w:tc>
        <w:tc>
          <w:tcPr>
            <w:tcW w:w="143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10</w:t>
            </w:r>
          </w:p>
        </w:tc>
        <w:tc>
          <w:tcPr>
            <w:tcW w:w="147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10</w:t>
            </w:r>
          </w:p>
        </w:tc>
        <w:tc>
          <w:tcPr>
            <w:tcW w:w="143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10</w:t>
            </w:r>
          </w:p>
        </w:tc>
      </w:tr>
      <w:tr w:rsidR="00077234" w:rsidRPr="005067E2" w:rsidTr="00347E88">
        <w:tc>
          <w:tcPr>
            <w:tcW w:w="74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14</w:t>
            </w:r>
          </w:p>
        </w:tc>
        <w:tc>
          <w:tcPr>
            <w:tcW w:w="565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Издание и распространение информационных листков, буклетов по теме «Профилактика безнадзорности и правонарушений несовершеннолетних», в т.ч. в области безопасности дорожного движения</w:t>
            </w:r>
          </w:p>
        </w:tc>
        <w:tc>
          <w:tcPr>
            <w:tcW w:w="1574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Шт.</w:t>
            </w:r>
          </w:p>
        </w:tc>
        <w:tc>
          <w:tcPr>
            <w:tcW w:w="118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234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47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400</w:t>
            </w:r>
          </w:p>
        </w:tc>
      </w:tr>
      <w:tr w:rsidR="00077234" w:rsidRPr="005067E2" w:rsidTr="00347E88">
        <w:tc>
          <w:tcPr>
            <w:tcW w:w="74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15</w:t>
            </w:r>
          </w:p>
        </w:tc>
        <w:tc>
          <w:tcPr>
            <w:tcW w:w="565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Вовлечение несовершеннолетних, состоящих на межведомственном учете, в дополнительную занятость</w:t>
            </w:r>
          </w:p>
        </w:tc>
        <w:tc>
          <w:tcPr>
            <w:tcW w:w="1574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Человек</w:t>
            </w:r>
          </w:p>
        </w:tc>
        <w:tc>
          <w:tcPr>
            <w:tcW w:w="118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234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10</w:t>
            </w:r>
          </w:p>
        </w:tc>
        <w:tc>
          <w:tcPr>
            <w:tcW w:w="147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10</w:t>
            </w:r>
          </w:p>
        </w:tc>
        <w:tc>
          <w:tcPr>
            <w:tcW w:w="143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10</w:t>
            </w:r>
          </w:p>
        </w:tc>
      </w:tr>
      <w:tr w:rsidR="00077234" w:rsidRPr="005067E2" w:rsidTr="00347E88">
        <w:tc>
          <w:tcPr>
            <w:tcW w:w="74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16</w:t>
            </w:r>
          </w:p>
        </w:tc>
        <w:tc>
          <w:tcPr>
            <w:tcW w:w="565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Поддержка деятельности профильных трудовых отрядов для подростков, состоящих на профилактических учетах на основании статьи 5 Федерального закона от 24.06.1999 N 120-ФЗ "Об основах системы профилактики безнадзорности и правонарушений несовершеннолетних"</w:t>
            </w:r>
          </w:p>
        </w:tc>
        <w:tc>
          <w:tcPr>
            <w:tcW w:w="1574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отрядов</w:t>
            </w:r>
          </w:p>
        </w:tc>
        <w:tc>
          <w:tcPr>
            <w:tcW w:w="118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234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47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2</w:t>
            </w:r>
          </w:p>
        </w:tc>
      </w:tr>
      <w:tr w:rsidR="00077234" w:rsidRPr="005067E2" w:rsidTr="00347E88">
        <w:tc>
          <w:tcPr>
            <w:tcW w:w="74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17</w:t>
            </w:r>
          </w:p>
        </w:tc>
        <w:tc>
          <w:tcPr>
            <w:tcW w:w="565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 xml:space="preserve">Деятельность шефов-наставников в отношении несовершеннолетних, состоящих </w:t>
            </w:r>
            <w:proofErr w:type="gramStart"/>
            <w:r w:rsidRPr="005067E2">
              <w:rPr>
                <w:sz w:val="22"/>
                <w:szCs w:val="22"/>
              </w:rPr>
              <w:t>на</w:t>
            </w:r>
            <w:proofErr w:type="gramEnd"/>
            <w:r w:rsidRPr="005067E2">
              <w:rPr>
                <w:sz w:val="22"/>
                <w:szCs w:val="22"/>
              </w:rPr>
              <w:t xml:space="preserve"> </w:t>
            </w:r>
            <w:proofErr w:type="gramStart"/>
            <w:r w:rsidRPr="005067E2">
              <w:rPr>
                <w:sz w:val="22"/>
                <w:szCs w:val="22"/>
              </w:rPr>
              <w:t>различного</w:t>
            </w:r>
            <w:proofErr w:type="gramEnd"/>
            <w:r w:rsidRPr="005067E2">
              <w:rPr>
                <w:sz w:val="22"/>
                <w:szCs w:val="22"/>
              </w:rPr>
              <w:t xml:space="preserve"> вида учетах</w:t>
            </w:r>
          </w:p>
        </w:tc>
        <w:tc>
          <w:tcPr>
            <w:tcW w:w="1574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человек</w:t>
            </w:r>
          </w:p>
        </w:tc>
        <w:tc>
          <w:tcPr>
            <w:tcW w:w="118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234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10- 5 шефов-наставников, 5 подшефных</w:t>
            </w:r>
          </w:p>
        </w:tc>
        <w:tc>
          <w:tcPr>
            <w:tcW w:w="147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10- 5 шефов-наставников, 5 подшефных</w:t>
            </w:r>
          </w:p>
        </w:tc>
        <w:tc>
          <w:tcPr>
            <w:tcW w:w="143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10- 5 шефов-наставников, 5 подшефных</w:t>
            </w:r>
          </w:p>
        </w:tc>
      </w:tr>
      <w:tr w:rsidR="00077234" w:rsidRPr="005067E2" w:rsidTr="00347E88">
        <w:tc>
          <w:tcPr>
            <w:tcW w:w="74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18</w:t>
            </w:r>
          </w:p>
        </w:tc>
        <w:tc>
          <w:tcPr>
            <w:tcW w:w="565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Поддержка семей (родителей и несовершеннолетних), обратившихся за социально-психологической помощью к специалистам учреждений, расположенных за пределами МО «</w:t>
            </w:r>
            <w:proofErr w:type="spellStart"/>
            <w:r w:rsidRPr="005067E2">
              <w:rPr>
                <w:sz w:val="22"/>
                <w:szCs w:val="22"/>
              </w:rPr>
              <w:t>Устьянский</w:t>
            </w:r>
            <w:proofErr w:type="spellEnd"/>
            <w:r w:rsidRPr="005067E2">
              <w:rPr>
                <w:sz w:val="22"/>
                <w:szCs w:val="22"/>
              </w:rPr>
              <w:t xml:space="preserve"> муниципальный район»</w:t>
            </w:r>
          </w:p>
        </w:tc>
        <w:tc>
          <w:tcPr>
            <w:tcW w:w="1574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человек</w:t>
            </w:r>
          </w:p>
        </w:tc>
        <w:tc>
          <w:tcPr>
            <w:tcW w:w="118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234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3</w:t>
            </w:r>
          </w:p>
        </w:tc>
        <w:tc>
          <w:tcPr>
            <w:tcW w:w="1479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5</w:t>
            </w:r>
          </w:p>
        </w:tc>
        <w:tc>
          <w:tcPr>
            <w:tcW w:w="1438" w:type="dxa"/>
          </w:tcPr>
          <w:p w:rsidR="00077234" w:rsidRPr="005067E2" w:rsidRDefault="00077234" w:rsidP="00347E88">
            <w:r w:rsidRPr="005067E2">
              <w:rPr>
                <w:sz w:val="22"/>
                <w:szCs w:val="22"/>
              </w:rPr>
              <w:t>5</w:t>
            </w:r>
          </w:p>
        </w:tc>
      </w:tr>
    </w:tbl>
    <w:p w:rsidR="00077234" w:rsidRPr="005067E2" w:rsidRDefault="00077234" w:rsidP="00077234">
      <w:pPr>
        <w:rPr>
          <w:sz w:val="22"/>
          <w:szCs w:val="22"/>
        </w:rPr>
      </w:pPr>
    </w:p>
    <w:p w:rsidR="00077234" w:rsidRPr="005067E2" w:rsidRDefault="00077234" w:rsidP="00077234">
      <w:pPr>
        <w:rPr>
          <w:sz w:val="22"/>
          <w:szCs w:val="22"/>
        </w:rPr>
      </w:pPr>
    </w:p>
    <w:p w:rsidR="00077234" w:rsidRPr="005067E2" w:rsidRDefault="00077234" w:rsidP="00077234"/>
    <w:p w:rsidR="00077234" w:rsidRPr="005067E2" w:rsidRDefault="00077234" w:rsidP="00077234"/>
    <w:p w:rsidR="00077234" w:rsidRPr="005067E2" w:rsidRDefault="00077234" w:rsidP="00077234"/>
    <w:p w:rsidR="00077234" w:rsidRPr="005067E2" w:rsidRDefault="00077234" w:rsidP="00077234"/>
    <w:p w:rsidR="00077234" w:rsidRPr="005067E2" w:rsidRDefault="00077234" w:rsidP="00077234"/>
    <w:p w:rsidR="00077234" w:rsidRPr="005067E2" w:rsidRDefault="00077234" w:rsidP="00077234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67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Таблица 2</w:t>
      </w:r>
    </w:p>
    <w:p w:rsidR="00077234" w:rsidRPr="005067E2" w:rsidRDefault="00077234" w:rsidP="00077234">
      <w:pPr>
        <w:pStyle w:val="ConsPlusNormal"/>
        <w:widowControl/>
        <w:tabs>
          <w:tab w:val="left" w:pos="12572"/>
          <w:tab w:val="left" w:pos="13550"/>
        </w:tabs>
        <w:ind w:left="2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067E2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077234" w:rsidRPr="005067E2" w:rsidRDefault="00077234" w:rsidP="00077234">
      <w:pPr>
        <w:jc w:val="center"/>
        <w:rPr>
          <w:b/>
          <w:bCs/>
        </w:rPr>
      </w:pPr>
      <w:r w:rsidRPr="005067E2">
        <w:rPr>
          <w:b/>
          <w:bCs/>
        </w:rPr>
        <w:t xml:space="preserve">МЕРОПРИЯТИЙ МУНИЦИПАЛЬНОЙ ПРОГРАММЫ </w:t>
      </w:r>
    </w:p>
    <w:p w:rsidR="00077234" w:rsidRPr="005067E2" w:rsidRDefault="00077234" w:rsidP="00077234">
      <w:pPr>
        <w:jc w:val="center"/>
        <w:rPr>
          <w:bCs/>
        </w:rPr>
      </w:pPr>
      <w:r w:rsidRPr="005067E2">
        <w:rPr>
          <w:b/>
        </w:rPr>
        <w:t xml:space="preserve">«Профилактика безнадзорности и правонарушений несовершеннолетних в </w:t>
      </w:r>
      <w:proofErr w:type="spellStart"/>
      <w:r w:rsidRPr="005067E2">
        <w:rPr>
          <w:b/>
        </w:rPr>
        <w:t>Устьянском</w:t>
      </w:r>
      <w:proofErr w:type="spellEnd"/>
      <w:r w:rsidRPr="005067E2">
        <w:rPr>
          <w:b/>
        </w:rPr>
        <w:t xml:space="preserve"> районе на 2018 – 2020 годы»</w:t>
      </w:r>
      <w:r w:rsidRPr="005067E2">
        <w:rPr>
          <w:bCs/>
        </w:rPr>
        <w:t xml:space="preserve"> </w:t>
      </w:r>
    </w:p>
    <w:p w:rsidR="00077234" w:rsidRPr="005067E2" w:rsidRDefault="00077234" w:rsidP="00077234">
      <w:pPr>
        <w:jc w:val="center"/>
        <w:rPr>
          <w:bCs/>
          <w:sz w:val="20"/>
          <w:szCs w:val="20"/>
        </w:rPr>
      </w:pPr>
      <w:proofErr w:type="gramStart"/>
      <w:r w:rsidRPr="005067E2">
        <w:rPr>
          <w:bCs/>
          <w:sz w:val="20"/>
          <w:szCs w:val="20"/>
        </w:rPr>
        <w:t>(наименование программы (подпрограммы)</w:t>
      </w:r>
      <w:proofErr w:type="gramEnd"/>
    </w:p>
    <w:tbl>
      <w:tblPr>
        <w:tblW w:w="15404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2"/>
        <w:gridCol w:w="3965"/>
        <w:gridCol w:w="1416"/>
        <w:gridCol w:w="142"/>
        <w:gridCol w:w="72"/>
        <w:gridCol w:w="920"/>
        <w:gridCol w:w="851"/>
        <w:gridCol w:w="992"/>
        <w:gridCol w:w="72"/>
        <w:gridCol w:w="9"/>
        <w:gridCol w:w="769"/>
        <w:gridCol w:w="73"/>
        <w:gridCol w:w="9"/>
        <w:gridCol w:w="769"/>
        <w:gridCol w:w="72"/>
        <w:gridCol w:w="9"/>
        <w:gridCol w:w="769"/>
        <w:gridCol w:w="78"/>
        <w:gridCol w:w="865"/>
        <w:gridCol w:w="3060"/>
      </w:tblGrid>
      <w:tr w:rsidR="00077234" w:rsidRPr="005067E2" w:rsidTr="00347E88">
        <w:trPr>
          <w:cantSplit/>
          <w:trHeight w:val="480"/>
        </w:trPr>
        <w:tc>
          <w:tcPr>
            <w:tcW w:w="4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9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   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программы     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Соисполнитель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Срок   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начала / 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br/>
              <w:t>окончания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работ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финанс</w:t>
            </w:r>
            <w:proofErr w:type="gramStart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  <w:proofErr w:type="spellEnd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49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Объемы финансирования, </w:t>
            </w:r>
            <w:r w:rsidRPr="005067E2">
              <w:rPr>
                <w:rFonts w:ascii="Times New Roman" w:hAnsi="Times New Roman" w:cs="Times New Roman"/>
                <w:sz w:val="18"/>
                <w:szCs w:val="18"/>
              </w:rPr>
              <w:br/>
              <w:t>в т.ч. по годам    (руб.)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Ожидаемые результаты реализации мероприятия</w:t>
            </w:r>
          </w:p>
        </w:tc>
      </w:tr>
      <w:tr w:rsidR="00077234" w:rsidRPr="005067E2" w:rsidTr="00347E88">
        <w:trPr>
          <w:cantSplit/>
          <w:trHeight w:val="240"/>
        </w:trPr>
        <w:tc>
          <w:tcPr>
            <w:tcW w:w="4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2018 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2020 </w:t>
            </w:r>
          </w:p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234" w:rsidRPr="005067E2" w:rsidTr="00347E88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077234" w:rsidRPr="005067E2" w:rsidRDefault="00077234" w:rsidP="00347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77234" w:rsidRPr="005067E2" w:rsidTr="00347E88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>1</w:t>
            </w:r>
          </w:p>
        </w:tc>
        <w:tc>
          <w:tcPr>
            <w:tcW w:w="1185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эффективности системы профилактики безнадзорности и правонарушений несовершеннолетних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Уменьшение преступлений совершенных несовершеннолетними.</w:t>
            </w:r>
          </w:p>
        </w:tc>
      </w:tr>
      <w:tr w:rsidR="00077234" w:rsidRPr="005067E2" w:rsidTr="00347E88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67E2">
              <w:rPr>
                <w:rFonts w:ascii="Times New Roman" w:hAnsi="Times New Roman" w:cs="Times New Roman"/>
              </w:rPr>
              <w:t xml:space="preserve">Внедрение программ по правовому просвещению         несовершеннолетних,         находящихся в конфликте с законом. 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район»                       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Образовательные учреждения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2018-2020 гг.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jc w:val="both"/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 xml:space="preserve">муниципальный бюджет </w:t>
            </w:r>
          </w:p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Без финансирования 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Без финансирования 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Без финансирования 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Без финансирования</w:t>
            </w:r>
          </w:p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Внедрение 6 программ по правовому просвещению несовершеннолетних, находящихся в конфликте с законом </w:t>
            </w:r>
          </w:p>
        </w:tc>
      </w:tr>
      <w:tr w:rsidR="00077234" w:rsidRPr="005067E2" w:rsidTr="00347E88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a3"/>
              <w:rPr>
                <w:sz w:val="20"/>
              </w:rPr>
            </w:pPr>
            <w:r w:rsidRPr="005067E2">
              <w:rPr>
                <w:sz w:val="20"/>
              </w:rPr>
              <w:t xml:space="preserve">Внедрение программ примирения по решению </w:t>
            </w:r>
            <w:proofErr w:type="spellStart"/>
            <w:r w:rsidRPr="005067E2">
              <w:rPr>
                <w:sz w:val="20"/>
              </w:rPr>
              <w:t>внутришкольных</w:t>
            </w:r>
            <w:proofErr w:type="spellEnd"/>
            <w:r w:rsidRPr="005067E2">
              <w:rPr>
                <w:sz w:val="20"/>
              </w:rPr>
              <w:t xml:space="preserve"> конфликтов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район»                       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Образовательные учреждения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2018-2020 гг.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jc w:val="both"/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 xml:space="preserve">муниципальный бюджет </w:t>
            </w:r>
          </w:p>
          <w:p w:rsidR="00077234" w:rsidRPr="005067E2" w:rsidRDefault="00077234" w:rsidP="00347E88">
            <w:pPr>
              <w:jc w:val="both"/>
              <w:rPr>
                <w:sz w:val="18"/>
                <w:szCs w:val="18"/>
              </w:rPr>
            </w:pPr>
          </w:p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16 000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10 000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3 000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3 000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Внедрение 5 программ примирения по решению школьных конфликтов</w:t>
            </w:r>
          </w:p>
        </w:tc>
      </w:tr>
      <w:tr w:rsidR="00077234" w:rsidRPr="005067E2" w:rsidTr="00077234">
        <w:trPr>
          <w:cantSplit/>
          <w:trHeight w:val="2163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a3"/>
              <w:rPr>
                <w:sz w:val="20"/>
              </w:rPr>
            </w:pPr>
            <w:r w:rsidRPr="005067E2">
              <w:rPr>
                <w:sz w:val="20"/>
              </w:rPr>
              <w:t xml:space="preserve">Проведение конкурса на </w:t>
            </w:r>
            <w:proofErr w:type="gramStart"/>
            <w:r w:rsidRPr="005067E2">
              <w:rPr>
                <w:sz w:val="20"/>
              </w:rPr>
              <w:t>лучшую</w:t>
            </w:r>
            <w:proofErr w:type="gramEnd"/>
            <w:r w:rsidRPr="005067E2">
              <w:rPr>
                <w:sz w:val="20"/>
              </w:rPr>
              <w:t xml:space="preserve"> общественную КДН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район»                       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ТКДН и ЗП</w:t>
            </w:r>
          </w:p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ПДН, УСРЦН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2018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jc w:val="both"/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 xml:space="preserve">муниципальный бюджет </w:t>
            </w:r>
          </w:p>
          <w:p w:rsidR="00077234" w:rsidRPr="005067E2" w:rsidRDefault="00077234" w:rsidP="00347E88">
            <w:pPr>
              <w:jc w:val="both"/>
              <w:rPr>
                <w:sz w:val="18"/>
                <w:szCs w:val="18"/>
              </w:rPr>
            </w:pPr>
          </w:p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3 000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3 000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1 конкурс: выявление общественной комиссии по делам несовершеннолетних при МО, осуществляющей деятельность по заданной теме в соответствии с требованиями законодательства по профилактике безнадзорности и правонарушений несовершеннолетних, распространение опыта работы.</w:t>
            </w:r>
          </w:p>
        </w:tc>
      </w:tr>
      <w:tr w:rsidR="00077234" w:rsidRPr="005067E2" w:rsidTr="00347E88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a3"/>
              <w:rPr>
                <w:sz w:val="20"/>
              </w:rPr>
            </w:pPr>
            <w:r w:rsidRPr="005067E2">
              <w:rPr>
                <w:sz w:val="20"/>
              </w:rPr>
              <w:t>Проведение конкурса среди образовательных учреждений на лучшую деятельность по профилактике безнадзорности и правонарушений несовершеннолетних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район»                       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ТКДН и ЗП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2019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jc w:val="both"/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 xml:space="preserve">муниципальный бюджет </w:t>
            </w:r>
          </w:p>
          <w:p w:rsidR="00077234" w:rsidRPr="005067E2" w:rsidRDefault="00077234" w:rsidP="00347E88">
            <w:pPr>
              <w:jc w:val="both"/>
              <w:rPr>
                <w:sz w:val="18"/>
                <w:szCs w:val="18"/>
              </w:rPr>
            </w:pPr>
          </w:p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7 000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2 000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 конкурса: Мотивация поиска новых, усовершенствованных подходов в ОО к деятельности по профилактике безнадзорности и правонарушений несовершеннолетних</w:t>
            </w:r>
          </w:p>
        </w:tc>
      </w:tr>
      <w:tr w:rsidR="00077234" w:rsidRPr="005067E2" w:rsidTr="00347E88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1.5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a3"/>
              <w:rPr>
                <w:sz w:val="20"/>
              </w:rPr>
            </w:pPr>
            <w:r w:rsidRPr="005067E2">
              <w:rPr>
                <w:sz w:val="20"/>
              </w:rPr>
              <w:t xml:space="preserve">Внедрение восстановительных технологий в виде реализации школьной Службы примирения в МБОУ 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район»                       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2018 г.-</w:t>
            </w:r>
          </w:p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jc w:val="both"/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 xml:space="preserve">муниципальный бюджет </w:t>
            </w:r>
          </w:p>
          <w:p w:rsidR="00077234" w:rsidRPr="005067E2" w:rsidRDefault="00077234" w:rsidP="00347E88">
            <w:pPr>
              <w:jc w:val="both"/>
              <w:rPr>
                <w:sz w:val="18"/>
                <w:szCs w:val="18"/>
              </w:rPr>
            </w:pPr>
          </w:p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15 000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5 000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работы школьных Служб примирения в 5  МБОУ  </w:t>
            </w:r>
          </w:p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234" w:rsidRPr="005067E2" w:rsidTr="00347E88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5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b/>
                <w:sz w:val="18"/>
                <w:szCs w:val="18"/>
              </w:rPr>
              <w:t>Создание условий, способствующих снижению правонарушений среди несовершеннолетних и подростковой преступности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Уменьшение удельного веса несовершеннолетних, совершивших преступления</w:t>
            </w:r>
          </w:p>
        </w:tc>
      </w:tr>
      <w:tr w:rsidR="00077234" w:rsidRPr="005067E2" w:rsidTr="00347E88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a3"/>
              <w:rPr>
                <w:sz w:val="20"/>
              </w:rPr>
            </w:pPr>
            <w:r w:rsidRPr="005067E2">
              <w:rPr>
                <w:sz w:val="20"/>
              </w:rPr>
              <w:t>Реализация восстановительных технологий в ГБСУ АО «УСРЦН»</w:t>
            </w:r>
          </w:p>
        </w:tc>
        <w:tc>
          <w:tcPr>
            <w:tcW w:w="1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5067E2">
              <w:rPr>
                <w:sz w:val="18"/>
                <w:szCs w:val="18"/>
              </w:rPr>
              <w:t>Устьянский</w:t>
            </w:r>
            <w:proofErr w:type="spellEnd"/>
            <w:r w:rsidRPr="005067E2">
              <w:rPr>
                <w:sz w:val="18"/>
                <w:szCs w:val="18"/>
              </w:rPr>
              <w:t xml:space="preserve"> район» 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left="-33" w:right="-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ГБСУ АО «УСРЦН»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2018 г.-</w:t>
            </w:r>
          </w:p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jc w:val="both"/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 xml:space="preserve">муниципальный бюджет </w:t>
            </w:r>
          </w:p>
          <w:p w:rsidR="00077234" w:rsidRPr="005067E2" w:rsidRDefault="00077234" w:rsidP="00347E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Без финансирования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Без финансирования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Проведение не менее 6 программ примирения ежегодно</w:t>
            </w:r>
          </w:p>
        </w:tc>
      </w:tr>
      <w:tr w:rsidR="00077234" w:rsidRPr="005067E2" w:rsidTr="00347E88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a3"/>
              <w:rPr>
                <w:sz w:val="20"/>
                <w:lang w:eastAsia="ar-SA"/>
              </w:rPr>
            </w:pPr>
            <w:r w:rsidRPr="005067E2">
              <w:rPr>
                <w:sz w:val="20"/>
              </w:rPr>
              <w:t xml:space="preserve">Проведение межведомственных профилактических операций, направленных на предупреждение безнадзорности, беспризорности и правонарушений несовершеннолетних </w:t>
            </w:r>
            <w:r w:rsidRPr="005067E2">
              <w:rPr>
                <w:b/>
                <w:sz w:val="20"/>
              </w:rPr>
              <w:t>(ОПМ «Подросток», деятельность родительских патрулей, др.)</w:t>
            </w:r>
            <w:r w:rsidRPr="005067E2">
              <w:rPr>
                <w:sz w:val="20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5067E2">
              <w:rPr>
                <w:sz w:val="18"/>
                <w:szCs w:val="18"/>
              </w:rPr>
              <w:t>Устьянский</w:t>
            </w:r>
            <w:proofErr w:type="spellEnd"/>
            <w:r w:rsidRPr="005067E2">
              <w:rPr>
                <w:sz w:val="18"/>
                <w:szCs w:val="18"/>
              </w:rPr>
              <w:t xml:space="preserve"> район» 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ТКДН и ЗП, ГБСУ АО «УСРЦН», ОМВД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2018 г.-</w:t>
            </w:r>
          </w:p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jc w:val="both"/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 xml:space="preserve">муниципальный бюджет </w:t>
            </w:r>
          </w:p>
          <w:p w:rsidR="00077234" w:rsidRPr="005067E2" w:rsidRDefault="00077234" w:rsidP="00347E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30 000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Проведение не менее 9 профилактических операций (не менее 3 ОПМ ежегодно)</w:t>
            </w:r>
          </w:p>
        </w:tc>
      </w:tr>
      <w:tr w:rsidR="00077234" w:rsidRPr="005067E2" w:rsidTr="00347E88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a3"/>
              <w:rPr>
                <w:sz w:val="20"/>
                <w:lang w:eastAsia="ar-SA"/>
              </w:rPr>
            </w:pPr>
            <w:r w:rsidRPr="005067E2">
              <w:rPr>
                <w:sz w:val="20"/>
                <w:lang w:eastAsia="ar-SA"/>
              </w:rPr>
              <w:t>Проведение семинаров и семинаров-тренингов для подростков и родителей (в т.ч. из семей социального риска) с участием привлеченных специалистов</w:t>
            </w:r>
          </w:p>
        </w:tc>
        <w:tc>
          <w:tcPr>
            <w:tcW w:w="1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5067E2">
              <w:rPr>
                <w:sz w:val="18"/>
                <w:szCs w:val="18"/>
              </w:rPr>
              <w:t>Устьянский</w:t>
            </w:r>
            <w:proofErr w:type="spellEnd"/>
            <w:r w:rsidRPr="005067E2">
              <w:rPr>
                <w:sz w:val="18"/>
                <w:szCs w:val="18"/>
              </w:rPr>
              <w:t xml:space="preserve"> район» 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ТКДН и ЗП, ГБСУ АО «УСРЦН», Управление образов.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2018 г.-</w:t>
            </w:r>
          </w:p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jc w:val="both"/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 xml:space="preserve">муниципальный бюджет </w:t>
            </w:r>
          </w:p>
          <w:p w:rsidR="00077234" w:rsidRPr="005067E2" w:rsidRDefault="00077234" w:rsidP="00347E88">
            <w:pPr>
              <w:jc w:val="both"/>
              <w:rPr>
                <w:sz w:val="18"/>
                <w:szCs w:val="18"/>
              </w:rPr>
            </w:pPr>
          </w:p>
          <w:p w:rsidR="00077234" w:rsidRPr="005067E2" w:rsidRDefault="00077234" w:rsidP="00347E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Проведение 5 семинаров по заданной теме.</w:t>
            </w:r>
          </w:p>
          <w:p w:rsidR="00077234" w:rsidRPr="005067E2" w:rsidRDefault="00077234" w:rsidP="00347E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234" w:rsidRPr="005067E2" w:rsidTr="00347E88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a3"/>
              <w:rPr>
                <w:sz w:val="20"/>
                <w:lang w:eastAsia="ar-SA"/>
              </w:rPr>
            </w:pPr>
            <w:r w:rsidRPr="005067E2">
              <w:rPr>
                <w:sz w:val="20"/>
              </w:rPr>
              <w:t>Оказание социально-психологической и адресной помощи несовершеннолетним, возвратившимся из воспитательной колонии, специальных закрытых учреждений</w:t>
            </w:r>
          </w:p>
        </w:tc>
        <w:tc>
          <w:tcPr>
            <w:tcW w:w="1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5067E2">
              <w:rPr>
                <w:sz w:val="18"/>
                <w:szCs w:val="18"/>
              </w:rPr>
              <w:t>Устьянский</w:t>
            </w:r>
            <w:proofErr w:type="spellEnd"/>
            <w:r w:rsidRPr="005067E2">
              <w:rPr>
                <w:sz w:val="18"/>
                <w:szCs w:val="18"/>
              </w:rPr>
              <w:t xml:space="preserve"> район» 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ПДН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2018 г.-</w:t>
            </w:r>
          </w:p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jc w:val="both"/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 xml:space="preserve">муниципальный бюджет </w:t>
            </w:r>
          </w:p>
          <w:p w:rsidR="00077234" w:rsidRPr="005067E2" w:rsidRDefault="00077234" w:rsidP="00347E88">
            <w:pPr>
              <w:jc w:val="both"/>
              <w:rPr>
                <w:sz w:val="18"/>
                <w:szCs w:val="18"/>
              </w:rPr>
            </w:pPr>
          </w:p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социально-психологической и адресной помощи 3 несовершеннолетним, возвратившимся из воспитательной колонии, специальных закрытых учреждений </w:t>
            </w:r>
          </w:p>
        </w:tc>
      </w:tr>
      <w:tr w:rsidR="00077234" w:rsidRPr="005067E2" w:rsidTr="00347E88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a3"/>
              <w:rPr>
                <w:sz w:val="20"/>
              </w:rPr>
            </w:pPr>
            <w:r w:rsidRPr="005067E2">
              <w:rPr>
                <w:sz w:val="20"/>
              </w:rPr>
              <w:t xml:space="preserve">Поддержка мероприятий с участием несовершеннолетних, состоящих </w:t>
            </w:r>
            <w:proofErr w:type="gramStart"/>
            <w:r w:rsidRPr="005067E2">
              <w:rPr>
                <w:sz w:val="20"/>
              </w:rPr>
              <w:t>на</w:t>
            </w:r>
            <w:proofErr w:type="gramEnd"/>
            <w:r w:rsidRPr="005067E2">
              <w:rPr>
                <w:sz w:val="20"/>
              </w:rPr>
              <w:t xml:space="preserve"> </w:t>
            </w:r>
            <w:proofErr w:type="gramStart"/>
            <w:r w:rsidRPr="005067E2">
              <w:rPr>
                <w:sz w:val="20"/>
              </w:rPr>
              <w:t>различного</w:t>
            </w:r>
            <w:proofErr w:type="gramEnd"/>
            <w:r w:rsidRPr="005067E2">
              <w:rPr>
                <w:sz w:val="20"/>
              </w:rPr>
              <w:t xml:space="preserve"> вида учетах (футбольных турниров дворовых команд, др.)</w:t>
            </w:r>
          </w:p>
        </w:tc>
        <w:tc>
          <w:tcPr>
            <w:tcW w:w="1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5067E2">
              <w:rPr>
                <w:sz w:val="18"/>
                <w:szCs w:val="18"/>
              </w:rPr>
              <w:t>Устьянский</w:t>
            </w:r>
            <w:proofErr w:type="spellEnd"/>
            <w:r w:rsidRPr="005067E2">
              <w:rPr>
                <w:sz w:val="18"/>
                <w:szCs w:val="18"/>
              </w:rPr>
              <w:t xml:space="preserve"> район» 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ГБСУ АО «УСРЦН», ОКДН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2018 г.-</w:t>
            </w:r>
          </w:p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jc w:val="both"/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 xml:space="preserve">муниципальный бюджет </w:t>
            </w:r>
          </w:p>
          <w:p w:rsidR="00077234" w:rsidRPr="005067E2" w:rsidRDefault="00077234" w:rsidP="00347E88">
            <w:pPr>
              <w:jc w:val="both"/>
              <w:rPr>
                <w:sz w:val="18"/>
                <w:szCs w:val="18"/>
              </w:rPr>
            </w:pPr>
          </w:p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40 000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Поддержка 8 мероприятий с участием </w:t>
            </w:r>
            <w:proofErr w:type="spellStart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/л «группы риска» (футбольный турнир дворовых команд, пр.), </w:t>
            </w:r>
          </w:p>
        </w:tc>
      </w:tr>
      <w:tr w:rsidR="00077234" w:rsidRPr="005067E2" w:rsidTr="00347E88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2.6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a3"/>
              <w:rPr>
                <w:sz w:val="20"/>
              </w:rPr>
            </w:pPr>
            <w:r w:rsidRPr="005067E2">
              <w:rPr>
                <w:sz w:val="20"/>
              </w:rPr>
              <w:t>Доставка несовершеннолетних в специальные учебно-воспитательные заведения (по решению суда)</w:t>
            </w:r>
          </w:p>
        </w:tc>
        <w:tc>
          <w:tcPr>
            <w:tcW w:w="1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район» 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ОМВД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2018 г.-</w:t>
            </w:r>
          </w:p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2020г.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jc w:val="both"/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 xml:space="preserve">муниципальный бюджет </w:t>
            </w:r>
          </w:p>
          <w:p w:rsidR="00077234" w:rsidRPr="005067E2" w:rsidRDefault="00077234" w:rsidP="00347E88">
            <w:pPr>
              <w:jc w:val="both"/>
              <w:rPr>
                <w:sz w:val="18"/>
                <w:szCs w:val="18"/>
              </w:rPr>
            </w:pPr>
          </w:p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Доставки 6 </w:t>
            </w:r>
            <w:proofErr w:type="spellStart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/л в СУВУЗТ (по решению суда)</w:t>
            </w:r>
          </w:p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234" w:rsidRPr="005067E2" w:rsidTr="00347E88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2.7.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a3"/>
              <w:rPr>
                <w:sz w:val="20"/>
              </w:rPr>
            </w:pPr>
            <w:r w:rsidRPr="005067E2">
              <w:rPr>
                <w:rStyle w:val="a8"/>
                <w:sz w:val="20"/>
              </w:rPr>
              <w:t xml:space="preserve">Деятельность шефов-наставников </w:t>
            </w:r>
            <w:r w:rsidRPr="005067E2">
              <w:rPr>
                <w:sz w:val="20"/>
              </w:rPr>
              <w:t xml:space="preserve">в отношении несовершеннолетних, состоящих </w:t>
            </w:r>
            <w:proofErr w:type="gramStart"/>
            <w:r w:rsidRPr="005067E2">
              <w:rPr>
                <w:sz w:val="20"/>
              </w:rPr>
              <w:t>на</w:t>
            </w:r>
            <w:proofErr w:type="gramEnd"/>
            <w:r w:rsidRPr="005067E2">
              <w:rPr>
                <w:sz w:val="20"/>
              </w:rPr>
              <w:t xml:space="preserve"> </w:t>
            </w:r>
            <w:proofErr w:type="gramStart"/>
            <w:r w:rsidRPr="005067E2">
              <w:rPr>
                <w:sz w:val="20"/>
              </w:rPr>
              <w:t>различного</w:t>
            </w:r>
            <w:proofErr w:type="gramEnd"/>
            <w:r w:rsidRPr="005067E2">
              <w:rPr>
                <w:sz w:val="20"/>
              </w:rPr>
              <w:t xml:space="preserve"> вида учетах </w:t>
            </w:r>
          </w:p>
        </w:tc>
        <w:tc>
          <w:tcPr>
            <w:tcW w:w="1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район» 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ТКДН и ЗП, ОМВД, УИИ, общественные организации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2018 г.-</w:t>
            </w:r>
          </w:p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jc w:val="both"/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 xml:space="preserve">муниципальный бюджет </w:t>
            </w:r>
          </w:p>
          <w:p w:rsidR="00077234" w:rsidRPr="005067E2" w:rsidRDefault="00077234" w:rsidP="00347E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9 000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2 000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2 000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Деятельность не менее 15 шефов-наставников в отношении 15 несовершеннолетних, начиная с 2018 г.</w:t>
            </w:r>
          </w:p>
        </w:tc>
      </w:tr>
      <w:tr w:rsidR="00077234" w:rsidRPr="005067E2" w:rsidTr="00347E88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67E2">
              <w:rPr>
                <w:rFonts w:ascii="Times New Roman" w:hAnsi="Times New Roman" w:cs="Times New Roman"/>
              </w:rPr>
              <w:t xml:space="preserve">Вовлечение несовершеннолетних, состоящих на межведомственном учете, в дополнительную занятость </w:t>
            </w:r>
          </w:p>
          <w:p w:rsidR="00077234" w:rsidRPr="005067E2" w:rsidRDefault="00077234" w:rsidP="00347E88">
            <w:pPr>
              <w:pStyle w:val="a3"/>
              <w:rPr>
                <w:rStyle w:val="a8"/>
                <w:b w:val="0"/>
                <w:sz w:val="20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район» 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образовательные организации, УКТС и М, ГБСУ АО «УСРЦН», ПДН, ОКДН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2018 г.-</w:t>
            </w:r>
          </w:p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jc w:val="both"/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 xml:space="preserve">муниципальный бюджет </w:t>
            </w:r>
          </w:p>
          <w:p w:rsidR="00077234" w:rsidRPr="005067E2" w:rsidRDefault="00077234" w:rsidP="00347E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Дополнительная занятость не менее 30 несовершеннолетних</w:t>
            </w:r>
          </w:p>
        </w:tc>
      </w:tr>
      <w:tr w:rsidR="00077234" w:rsidRPr="005067E2" w:rsidTr="00347E88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67E2">
              <w:rPr>
                <w:rFonts w:ascii="Times New Roman" w:hAnsi="Times New Roman" w:cs="Times New Roman"/>
              </w:rPr>
              <w:t xml:space="preserve">Поддержка деятельности профильных трудовых </w:t>
            </w:r>
            <w:r w:rsidRPr="005067E2">
              <w:rPr>
                <w:rFonts w:ascii="Times New Roman" w:hAnsi="Times New Roman" w:cs="Times New Roman"/>
                <w:szCs w:val="28"/>
              </w:rPr>
              <w:t>отрядов для подростков, состоящих на профилактических учетах на основании статьи 5 Федерального закона от 24.06.1999 N 120-ФЗ "Об основах системы профилактики безнадзорности и правонарушений несовершеннолетних"</w:t>
            </w:r>
          </w:p>
        </w:tc>
        <w:tc>
          <w:tcPr>
            <w:tcW w:w="1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район» 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образовательные организации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2019-2020 г.г.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jc w:val="both"/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 xml:space="preserve">муниципальный бюджет </w:t>
            </w:r>
          </w:p>
          <w:p w:rsidR="00077234" w:rsidRPr="005067E2" w:rsidRDefault="00077234" w:rsidP="00347E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100 000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50 000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50 000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занятости в период летней оздоровительной кампании не менее 30 несовершеннолетних, </w:t>
            </w:r>
            <w:r w:rsidRPr="005067E2">
              <w:rPr>
                <w:rFonts w:ascii="Times New Roman" w:hAnsi="Times New Roman" w:cs="Times New Roman"/>
                <w:szCs w:val="28"/>
              </w:rPr>
              <w:t>состоящих на профилактических учетах на основании статьи 5 Федерального закона от 24.06.1999 N 120-ФЗ "Об основах системы профилактики безнадзорности и правонарушений несовершеннолетних"</w:t>
            </w:r>
          </w:p>
        </w:tc>
      </w:tr>
      <w:tr w:rsidR="00077234" w:rsidRPr="005067E2" w:rsidTr="00347E88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5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b/>
                <w:sz w:val="18"/>
                <w:szCs w:val="18"/>
              </w:rPr>
              <w:t>Укрепление социального статуса семьи как основного института общества, в том числе пропаганда семейных ценностей, обеспечение приоритетности воспитания ребенка в семье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удельного веса детей, находящихся в социально-опасном положении, в общей численности детского населения, в </w:t>
            </w:r>
            <w:proofErr w:type="spellStart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Устьянском</w:t>
            </w:r>
            <w:proofErr w:type="spellEnd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районе</w:t>
            </w:r>
          </w:p>
        </w:tc>
      </w:tr>
      <w:tr w:rsidR="00077234" w:rsidRPr="005067E2" w:rsidTr="00347E88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3.1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67E2">
              <w:rPr>
                <w:rFonts w:ascii="Times New Roman" w:hAnsi="Times New Roman" w:cs="Times New Roman"/>
              </w:rPr>
              <w:t>Профилактика алкогольной зависимости семей, воспитывающих несовершеннолетних детей: лечение (и поддержка) от алкогольной (иной) зависимости родителей из семей СОП и категории «группы риска»</w:t>
            </w:r>
          </w:p>
          <w:p w:rsidR="00077234" w:rsidRPr="005067E2" w:rsidRDefault="00077234" w:rsidP="00347E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район»                         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УСРЦН, ТКДН и ЗП</w:t>
            </w:r>
          </w:p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ГБУЗ АО «УЦРБ»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2018 г.-</w:t>
            </w:r>
          </w:p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jc w:val="both"/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 xml:space="preserve">муниципальный бюджет </w:t>
            </w:r>
          </w:p>
          <w:p w:rsidR="00077234" w:rsidRPr="005067E2" w:rsidRDefault="00077234" w:rsidP="00347E88">
            <w:pPr>
              <w:jc w:val="both"/>
              <w:rPr>
                <w:sz w:val="18"/>
                <w:szCs w:val="18"/>
              </w:rPr>
            </w:pPr>
          </w:p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b/>
                <w:sz w:val="18"/>
                <w:szCs w:val="18"/>
              </w:rPr>
              <w:t>Без финансирования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b/>
                <w:sz w:val="18"/>
                <w:szCs w:val="18"/>
              </w:rPr>
              <w:t>Без финансирования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b/>
                <w:sz w:val="18"/>
                <w:szCs w:val="18"/>
              </w:rPr>
              <w:t>Без финансирования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b/>
                <w:sz w:val="18"/>
                <w:szCs w:val="18"/>
              </w:rPr>
              <w:t>Без финансирования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Организация лечения от алкогольной зависимости 15 родителей из семей СОП и категории «группы риска»</w:t>
            </w:r>
          </w:p>
        </w:tc>
      </w:tr>
      <w:tr w:rsidR="00077234" w:rsidRPr="005067E2" w:rsidTr="00347E88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67E2">
              <w:rPr>
                <w:rFonts w:ascii="Times New Roman" w:hAnsi="Times New Roman" w:cs="Times New Roman"/>
              </w:rPr>
              <w:t>Выявление фактов жестокого обращения с несовершеннолетними; на защиту прав несовершеннолетних, раннее выявление семейного неблагополучия.</w:t>
            </w:r>
          </w:p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67E2">
              <w:rPr>
                <w:rFonts w:ascii="Times New Roman" w:hAnsi="Times New Roman" w:cs="Times New Roman"/>
              </w:rPr>
              <w:t>Проведение межведомственных рейдов в семьи, находящиеся в социально опасном положении (транспортные расходы)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район»                         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ТКДН и ЗП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2018 г.-</w:t>
            </w:r>
          </w:p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jc w:val="both"/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 xml:space="preserve">муниципальный бюджет </w:t>
            </w:r>
          </w:p>
          <w:p w:rsidR="00077234" w:rsidRPr="005067E2" w:rsidRDefault="00077234" w:rsidP="00347E88">
            <w:pPr>
              <w:jc w:val="both"/>
              <w:rPr>
                <w:sz w:val="18"/>
                <w:szCs w:val="18"/>
              </w:rPr>
            </w:pPr>
          </w:p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не менее 30 межведомственных рейдов в семьи, находящиеся в социально опасном положении.</w:t>
            </w:r>
          </w:p>
        </w:tc>
      </w:tr>
      <w:tr w:rsidR="00077234" w:rsidRPr="005067E2" w:rsidTr="00347E88">
        <w:trPr>
          <w:cantSplit/>
          <w:trHeight w:val="1723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67E2">
              <w:rPr>
                <w:rFonts w:ascii="Times New Roman" w:hAnsi="Times New Roman" w:cs="Times New Roman"/>
              </w:rPr>
              <w:t>Поддержка семей (родителей и несовершеннолетних), обратившихся за социально-психологической помощью к специалистам учреждений, расположенных за пределами МО «</w:t>
            </w:r>
            <w:proofErr w:type="spellStart"/>
            <w:r w:rsidRPr="005067E2">
              <w:rPr>
                <w:rFonts w:ascii="Times New Roman" w:hAnsi="Times New Roman" w:cs="Times New Roman"/>
              </w:rPr>
              <w:t>Устьянский</w:t>
            </w:r>
            <w:proofErr w:type="spellEnd"/>
            <w:r w:rsidRPr="005067E2">
              <w:rPr>
                <w:rFonts w:ascii="Times New Roman" w:hAnsi="Times New Roman" w:cs="Times New Roman"/>
              </w:rPr>
              <w:t xml:space="preserve"> муниципальный район»  </w:t>
            </w:r>
            <w:r w:rsidRPr="005067E2">
              <w:rPr>
                <w:rFonts w:ascii="Times New Roman" w:hAnsi="Times New Roman" w:cs="Times New Roman"/>
                <w:b/>
              </w:rPr>
              <w:t>(индивидуальное и семейное консультирование, организация семейных конференций в рамках внедрения восстановительных технологий, др.)</w:t>
            </w:r>
          </w:p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район»                       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УСРЦН</w:t>
            </w:r>
          </w:p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УКТСМ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2018 г.-</w:t>
            </w:r>
          </w:p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jc w:val="both"/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 xml:space="preserve">муниципальный бюджет </w:t>
            </w:r>
          </w:p>
          <w:p w:rsidR="00077234" w:rsidRPr="005067E2" w:rsidRDefault="00077234" w:rsidP="00347E88">
            <w:pPr>
              <w:jc w:val="both"/>
              <w:rPr>
                <w:sz w:val="18"/>
                <w:szCs w:val="18"/>
              </w:rPr>
            </w:pPr>
          </w:p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15 000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5 000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Поддержка 15 родителей.</w:t>
            </w:r>
          </w:p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Снижение удельного веса детей, находящихся в социально-опасном положении, в общей численности детского населения.</w:t>
            </w:r>
          </w:p>
        </w:tc>
      </w:tr>
      <w:tr w:rsidR="00077234" w:rsidRPr="005067E2" w:rsidTr="00347E88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5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Информационно – методическое обеспечение работы по профилактике безнадзорности и правонарушений несовершеннолетних, в т.ч. по безопасности дорожного движения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Кол-во выпущенных информационно-методических изданий по профилактике безнадзорности и правонарушений несовершеннолетних</w:t>
            </w:r>
          </w:p>
        </w:tc>
      </w:tr>
      <w:tr w:rsidR="00077234" w:rsidRPr="005067E2" w:rsidTr="00347E88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067E2">
              <w:rPr>
                <w:rFonts w:ascii="Times New Roman" w:hAnsi="Times New Roman" w:cs="Times New Roman"/>
                <w:lang w:eastAsia="ar-SA"/>
              </w:rPr>
              <w:t xml:space="preserve">Издание и распространение информационных листков, буклетов органов  системы профилактики безнадзорности   по теме «Профилактика безнадзорности и правонарушений    несовершеннолетних», в т.ч. в области безопасности дорожного движения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 район»                       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УКТСМ</w:t>
            </w:r>
          </w:p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ТКДН и ЗП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Декабрь 2018</w:t>
            </w:r>
          </w:p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Декабрь 2020 г.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jc w:val="both"/>
              <w:rPr>
                <w:sz w:val="18"/>
                <w:szCs w:val="18"/>
              </w:rPr>
            </w:pPr>
            <w:r w:rsidRPr="005067E2">
              <w:rPr>
                <w:sz w:val="18"/>
                <w:szCs w:val="18"/>
              </w:rPr>
              <w:t xml:space="preserve">муниципальный бюджет </w:t>
            </w:r>
          </w:p>
          <w:p w:rsidR="00077234" w:rsidRPr="005067E2" w:rsidRDefault="00077234" w:rsidP="00347E88">
            <w:pPr>
              <w:jc w:val="both"/>
              <w:rPr>
                <w:sz w:val="18"/>
                <w:szCs w:val="18"/>
              </w:rPr>
            </w:pPr>
          </w:p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Разработка, издание и распространение 800 </w:t>
            </w:r>
            <w:r w:rsidRPr="005067E2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информационных листков, буклетов органов  системы профилактики безнадзорности   по теме «Профилактика безнадзорности и правонарушений    несовершеннолетних», в т.ч. в области безопасности дорожного движения.</w:t>
            </w:r>
          </w:p>
        </w:tc>
      </w:tr>
      <w:tr w:rsidR="00077234" w:rsidRPr="005067E2" w:rsidTr="00347E88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программе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b/>
                <w:sz w:val="18"/>
                <w:szCs w:val="18"/>
              </w:rPr>
              <w:t>260 000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b/>
                <w:sz w:val="18"/>
                <w:szCs w:val="18"/>
              </w:rPr>
              <w:t>60 000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b/>
                <w:sz w:val="18"/>
                <w:szCs w:val="18"/>
              </w:rPr>
              <w:t>100 000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b/>
                <w:sz w:val="18"/>
                <w:szCs w:val="18"/>
              </w:rPr>
              <w:t>100 000</w:t>
            </w:r>
          </w:p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7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234" w:rsidRPr="005067E2" w:rsidRDefault="00077234" w:rsidP="00347E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077234" w:rsidRPr="005067E2" w:rsidRDefault="00077234" w:rsidP="00077234">
      <w:pPr>
        <w:rPr>
          <w:sz w:val="18"/>
          <w:szCs w:val="18"/>
        </w:rPr>
      </w:pPr>
    </w:p>
    <w:p w:rsidR="00077234" w:rsidRPr="005067E2" w:rsidRDefault="00077234" w:rsidP="00077234">
      <w:pPr>
        <w:rPr>
          <w:sz w:val="18"/>
          <w:szCs w:val="18"/>
        </w:rPr>
      </w:pPr>
    </w:p>
    <w:p w:rsidR="00077234" w:rsidRPr="005067E2" w:rsidRDefault="00077234" w:rsidP="00077234">
      <w:pPr>
        <w:pStyle w:val="1"/>
        <w:spacing w:before="0"/>
        <w:jc w:val="right"/>
        <w:rPr>
          <w:rFonts w:ascii="Times New Roman" w:hAnsi="Times New Roman"/>
          <w:sz w:val="18"/>
          <w:szCs w:val="18"/>
        </w:rPr>
      </w:pPr>
      <w:bookmarkStart w:id="0" w:name="_Таблица_4"/>
      <w:bookmarkStart w:id="1" w:name="_Таблица_6"/>
      <w:bookmarkEnd w:id="0"/>
      <w:bookmarkEnd w:id="1"/>
    </w:p>
    <w:p w:rsidR="00077234" w:rsidRPr="005067E2" w:rsidRDefault="00077234" w:rsidP="00077234"/>
    <w:p w:rsidR="00077234" w:rsidRPr="005067E2" w:rsidRDefault="00077234" w:rsidP="00077234"/>
    <w:p w:rsidR="00077234" w:rsidRPr="005067E2" w:rsidRDefault="00077234" w:rsidP="00077234"/>
    <w:p w:rsidR="00077234" w:rsidRPr="005067E2" w:rsidRDefault="00077234" w:rsidP="00077234"/>
    <w:p w:rsidR="00077234" w:rsidRPr="005067E2" w:rsidRDefault="00077234" w:rsidP="00077234"/>
    <w:p w:rsidR="00C76868" w:rsidRDefault="00C76868" w:rsidP="00C76868">
      <w:pPr>
        <w:rPr>
          <w:sz w:val="22"/>
          <w:szCs w:val="22"/>
        </w:rPr>
      </w:pPr>
    </w:p>
    <w:p w:rsidR="00C76868" w:rsidRDefault="00C76868" w:rsidP="00C76868">
      <w:pPr>
        <w:rPr>
          <w:sz w:val="22"/>
          <w:szCs w:val="22"/>
        </w:rPr>
      </w:pPr>
    </w:p>
    <w:p w:rsidR="00C76868" w:rsidRDefault="00C76868" w:rsidP="00C76868">
      <w:pPr>
        <w:rPr>
          <w:sz w:val="22"/>
          <w:szCs w:val="22"/>
        </w:rPr>
      </w:pPr>
    </w:p>
    <w:p w:rsidR="00C76868" w:rsidRDefault="00C76868" w:rsidP="00C76868">
      <w:pPr>
        <w:rPr>
          <w:sz w:val="22"/>
          <w:szCs w:val="22"/>
        </w:rPr>
      </w:pPr>
    </w:p>
    <w:p w:rsidR="00C76868" w:rsidRDefault="00C76868" w:rsidP="00C76868">
      <w:pPr>
        <w:rPr>
          <w:sz w:val="22"/>
          <w:szCs w:val="22"/>
        </w:rPr>
      </w:pPr>
    </w:p>
    <w:p w:rsidR="00C76868" w:rsidRDefault="00C76868" w:rsidP="00C76868">
      <w:pPr>
        <w:rPr>
          <w:sz w:val="22"/>
          <w:szCs w:val="22"/>
        </w:rPr>
        <w:sectPr w:rsidR="00C76868" w:rsidSect="00C76868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76868" w:rsidRPr="00F92EEF" w:rsidRDefault="00C76868" w:rsidP="00C76868">
      <w:pPr>
        <w:rPr>
          <w:sz w:val="22"/>
          <w:szCs w:val="22"/>
        </w:rPr>
      </w:pPr>
    </w:p>
    <w:p w:rsidR="00C76868" w:rsidRPr="00641387" w:rsidRDefault="00C76868" w:rsidP="00C76868">
      <w:pPr>
        <w:jc w:val="center"/>
      </w:pPr>
    </w:p>
    <w:p w:rsidR="00C76868" w:rsidRPr="00641387" w:rsidRDefault="00C76868" w:rsidP="00C76868"/>
    <w:p w:rsidR="00C76868" w:rsidRDefault="00C76868"/>
    <w:p w:rsidR="00C76868" w:rsidRDefault="00C76868"/>
    <w:p w:rsidR="00C76868" w:rsidRDefault="00C76868"/>
    <w:p w:rsidR="00C76868" w:rsidRDefault="00C76868"/>
    <w:p w:rsidR="00C76868" w:rsidRDefault="00C76868"/>
    <w:p w:rsidR="00077234" w:rsidRDefault="00077234"/>
    <w:p w:rsidR="00C76868" w:rsidRDefault="00C76868"/>
    <w:p w:rsidR="00C76868" w:rsidRDefault="00C76868"/>
    <w:p w:rsidR="00C76868" w:rsidRDefault="00C76868"/>
    <w:p w:rsidR="00C76868" w:rsidRDefault="00C76868"/>
    <w:p w:rsidR="00C76868" w:rsidRDefault="00C76868"/>
    <w:sectPr w:rsidR="00C76868" w:rsidSect="00C76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087C"/>
    <w:multiLevelType w:val="hybridMultilevel"/>
    <w:tmpl w:val="2326B2F0"/>
    <w:lvl w:ilvl="0" w:tplc="C1DA4C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0D15FEB"/>
    <w:multiLevelType w:val="hybridMultilevel"/>
    <w:tmpl w:val="2E783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0B11C6"/>
    <w:multiLevelType w:val="hybridMultilevel"/>
    <w:tmpl w:val="2D72DB8A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0925C1"/>
    <w:multiLevelType w:val="hybridMultilevel"/>
    <w:tmpl w:val="269ECBBA"/>
    <w:lvl w:ilvl="0" w:tplc="0419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3905F30"/>
    <w:multiLevelType w:val="hybridMultilevel"/>
    <w:tmpl w:val="C12E8AB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32409A"/>
    <w:multiLevelType w:val="hybridMultilevel"/>
    <w:tmpl w:val="15D6399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EE443B9"/>
    <w:multiLevelType w:val="hybridMultilevel"/>
    <w:tmpl w:val="B5864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C314FF"/>
    <w:multiLevelType w:val="hybridMultilevel"/>
    <w:tmpl w:val="26A601C4"/>
    <w:lvl w:ilvl="0" w:tplc="00FE731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76868"/>
    <w:rsid w:val="00077234"/>
    <w:rsid w:val="004D7DAA"/>
    <w:rsid w:val="00820762"/>
    <w:rsid w:val="0085019D"/>
    <w:rsid w:val="00C76868"/>
    <w:rsid w:val="00DF0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686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C76868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86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76868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C76868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768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C76868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rsid w:val="00C76868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68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8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768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768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rsid w:val="00C7686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7686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C768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C7686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6278</Words>
  <Characters>35787</Characters>
  <Application>Microsoft Office Word</Application>
  <DocSecurity>0</DocSecurity>
  <Lines>298</Lines>
  <Paragraphs>83</Paragraphs>
  <ScaleCrop>false</ScaleCrop>
  <Company/>
  <LinksUpToDate>false</LinksUpToDate>
  <CharactersWithSpaces>41982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2019-10-25T08:23:00Z</dcterms:created>
  <dcterms:modified xsi:type="dcterms:W3CDTF">2019-10-25T08:56:00Z</dcterms:modified>
</cp:coreProperties>
</file>