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070801:73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29:18:070801:73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591650">
        <w:trPr>
          <w:trHeight w:val="1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F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«зона застройки индив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дуальными жилыми д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 с. Березник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 «Березницкое</w:t>
            </w:r>
            <w:r w:rsidR="00C25240" w:rsidRPr="00C252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ториальной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лендарных дней со дня опубликования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8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5F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Устьян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ский район, с. Б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резник,  пер.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E9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  <w:p w:rsidR="009A3542" w:rsidRPr="00F36CB2" w:rsidRDefault="001A4193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 13.00 и с 14.00 до 1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244E54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A4193">
              <w:rPr>
                <w:rFonts w:ascii="Times New Roman" w:hAnsi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та администрации 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Уст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ь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 xml:space="preserve">янского муниципального района Архангельской области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217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но-телекоммуни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</w:t>
            </w:r>
            <w:proofErr w:type="spellStart"/>
            <w:r w:rsidR="00325786">
              <w:rPr>
                <w:rFonts w:ascii="Times New Roman" w:hAnsi="Times New Roman"/>
                <w:sz w:val="24"/>
                <w:szCs w:val="24"/>
              </w:rPr>
              <w:t>интернет-прием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="00325786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3257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0A5E67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5006D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1A4193">
        <w:rPr>
          <w:rFonts w:ascii="Times New Roman" w:hAnsi="Times New Roman" w:cs="Times New Roman"/>
          <w:sz w:val="24"/>
          <w:szCs w:val="24"/>
          <w:u w:val="single"/>
        </w:rPr>
        <w:t>25 сентября</w:t>
      </w:r>
      <w:r w:rsidR="001900A9"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____________       </w:t>
      </w:r>
      <w:r w:rsidR="001A4193">
        <w:rPr>
          <w:rFonts w:ascii="Times New Roman" w:hAnsi="Times New Roman"/>
          <w:sz w:val="24"/>
          <w:szCs w:val="24"/>
          <w:u w:val="single"/>
        </w:rPr>
        <w:t>С.А. Молчано</w:t>
      </w:r>
      <w:r w:rsidR="001A4193">
        <w:rPr>
          <w:rFonts w:ascii="Times New Roman" w:hAnsi="Times New Roman"/>
          <w:sz w:val="24"/>
          <w:szCs w:val="24"/>
          <w:u w:val="single"/>
        </w:rPr>
        <w:t>в</w:t>
      </w:r>
      <w:r w:rsidR="001A4193">
        <w:rPr>
          <w:rFonts w:ascii="Times New Roman" w:hAnsi="Times New Roman"/>
          <w:sz w:val="24"/>
          <w:szCs w:val="24"/>
          <w:u w:val="single"/>
        </w:rPr>
        <w:t>ский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 w:rsidR="001A4193">
        <w:rPr>
          <w:rFonts w:ascii="Times New Roman" w:hAnsi="Times New Roman"/>
        </w:rPr>
        <w:t xml:space="preserve">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A5E67"/>
    <w:rsid w:val="000B2970"/>
    <w:rsid w:val="000C70AF"/>
    <w:rsid w:val="000E57F0"/>
    <w:rsid w:val="001704FA"/>
    <w:rsid w:val="001900A9"/>
    <w:rsid w:val="0019260F"/>
    <w:rsid w:val="001A4193"/>
    <w:rsid w:val="001A59DF"/>
    <w:rsid w:val="001D360C"/>
    <w:rsid w:val="0020373B"/>
    <w:rsid w:val="00244E54"/>
    <w:rsid w:val="00245C81"/>
    <w:rsid w:val="002930BE"/>
    <w:rsid w:val="002A500D"/>
    <w:rsid w:val="002A5816"/>
    <w:rsid w:val="002A68E1"/>
    <w:rsid w:val="002F1F00"/>
    <w:rsid w:val="00325786"/>
    <w:rsid w:val="00334649"/>
    <w:rsid w:val="003A4024"/>
    <w:rsid w:val="0041472A"/>
    <w:rsid w:val="004230D4"/>
    <w:rsid w:val="0045145A"/>
    <w:rsid w:val="00467276"/>
    <w:rsid w:val="004D6174"/>
    <w:rsid w:val="004F26EC"/>
    <w:rsid w:val="00511E0D"/>
    <w:rsid w:val="00570CBE"/>
    <w:rsid w:val="005809D4"/>
    <w:rsid w:val="00591650"/>
    <w:rsid w:val="005E3EB5"/>
    <w:rsid w:val="005F3DB3"/>
    <w:rsid w:val="005F4875"/>
    <w:rsid w:val="00603690"/>
    <w:rsid w:val="00652DFE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4668"/>
    <w:rsid w:val="00934B32"/>
    <w:rsid w:val="0095006D"/>
    <w:rsid w:val="009A3542"/>
    <w:rsid w:val="009E0D8C"/>
    <w:rsid w:val="00A61CAD"/>
    <w:rsid w:val="00A963C5"/>
    <w:rsid w:val="00B01B5D"/>
    <w:rsid w:val="00B21970"/>
    <w:rsid w:val="00B46014"/>
    <w:rsid w:val="00B70273"/>
    <w:rsid w:val="00B73E45"/>
    <w:rsid w:val="00B800CE"/>
    <w:rsid w:val="00BA2B1E"/>
    <w:rsid w:val="00C25240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35E9F"/>
    <w:rsid w:val="00E000CD"/>
    <w:rsid w:val="00E238E2"/>
    <w:rsid w:val="00EA30F1"/>
    <w:rsid w:val="00EF5747"/>
    <w:rsid w:val="00F34F31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11</cp:revision>
  <cp:lastPrinted>2019-12-19T12:59:00Z</cp:lastPrinted>
  <dcterms:created xsi:type="dcterms:W3CDTF">2019-12-19T12:59:00Z</dcterms:created>
  <dcterms:modified xsi:type="dcterms:W3CDTF">2020-09-25T05:53:00Z</dcterms:modified>
</cp:coreProperties>
</file>