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9" w:rsidRDefault="00A42B99" w:rsidP="00A42B99">
      <w:pPr>
        <w:tabs>
          <w:tab w:val="left" w:pos="1843"/>
        </w:tabs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390525" cy="468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A42B99" w:rsidP="00A42B99">
      <w:pPr>
        <w:jc w:val="center"/>
        <w:rPr>
          <w:color w:val="0000FF"/>
          <w:sz w:val="17"/>
        </w:rPr>
      </w:pPr>
    </w:p>
    <w:p w:rsidR="00A42B99" w:rsidRDefault="009E63C8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УСТЬЯНСКОГО МУНИЦИПАЛЬНОГО </w:t>
      </w:r>
      <w:r w:rsidR="009E63C8">
        <w:rPr>
          <w:b/>
          <w:szCs w:val="28"/>
        </w:rPr>
        <w:t>ОКРУГА</w:t>
      </w:r>
    </w:p>
    <w:p w:rsidR="00A42B99" w:rsidRDefault="00A42B99" w:rsidP="00A42B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АРХАНГЕЛЬСКОЙ  ОБЛАСТИ</w:t>
      </w:r>
    </w:p>
    <w:p w:rsidR="00A42B99" w:rsidRDefault="00A42B99" w:rsidP="00A42B99">
      <w:pPr>
        <w:jc w:val="center"/>
      </w:pPr>
    </w:p>
    <w:p w:rsidR="00A42B99" w:rsidRDefault="00A42B99" w:rsidP="00A42B99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42B99" w:rsidRDefault="00A42B99" w:rsidP="00A42B99">
      <w:pPr>
        <w:jc w:val="center"/>
        <w:rPr>
          <w:sz w:val="28"/>
          <w:szCs w:val="28"/>
        </w:rPr>
      </w:pP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4DF9">
        <w:rPr>
          <w:sz w:val="28"/>
          <w:szCs w:val="28"/>
        </w:rPr>
        <w:t xml:space="preserve"> </w:t>
      </w:r>
      <w:r w:rsidR="002E71F5">
        <w:rPr>
          <w:sz w:val="28"/>
          <w:szCs w:val="28"/>
        </w:rPr>
        <w:t>29 сентября</w:t>
      </w:r>
      <w:r w:rsidR="009E63C8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№ </w:t>
      </w:r>
      <w:r w:rsidR="002E71F5">
        <w:rPr>
          <w:sz w:val="28"/>
          <w:szCs w:val="28"/>
        </w:rPr>
        <w:t>178</w:t>
      </w:r>
    </w:p>
    <w:p w:rsidR="00A42B99" w:rsidRDefault="00A42B99" w:rsidP="00A42B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р.п.  Октябрьский</w:t>
      </w:r>
    </w:p>
    <w:p w:rsidR="00A42B99" w:rsidRDefault="00A42B99" w:rsidP="00A42B9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служебному </w:t>
      </w:r>
    </w:p>
    <w:p w:rsidR="00A42B99" w:rsidRDefault="00A42B99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A42B99" w:rsidRDefault="00336A7F" w:rsidP="00A4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</w:t>
      </w:r>
      <w:r w:rsidR="00A42B99">
        <w:rPr>
          <w:b/>
          <w:sz w:val="28"/>
          <w:szCs w:val="28"/>
        </w:rPr>
        <w:t xml:space="preserve"> </w:t>
      </w:r>
      <w:proofErr w:type="spellStart"/>
      <w:r w:rsidR="00A42B99">
        <w:rPr>
          <w:b/>
          <w:sz w:val="28"/>
          <w:szCs w:val="28"/>
        </w:rPr>
        <w:t>Устьянско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="00A42B99">
        <w:rPr>
          <w:b/>
          <w:sz w:val="28"/>
          <w:szCs w:val="28"/>
        </w:rPr>
        <w:t xml:space="preserve"> Архангельской области</w:t>
      </w:r>
    </w:p>
    <w:p w:rsidR="00A42B99" w:rsidRDefault="00A42B99" w:rsidP="00A42B99"/>
    <w:p w:rsidR="00A42B99" w:rsidRDefault="00A42B99" w:rsidP="00A42B99">
      <w:pPr>
        <w:jc w:val="both"/>
        <w:rPr>
          <w:sz w:val="28"/>
          <w:szCs w:val="28"/>
        </w:rPr>
      </w:pP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Указом </w:t>
      </w:r>
      <w:r w:rsidRPr="005D318C">
        <w:rPr>
          <w:sz w:val="28"/>
          <w:szCs w:val="28"/>
        </w:rPr>
        <w:t>Губерн</w:t>
      </w:r>
      <w:r>
        <w:rPr>
          <w:sz w:val="28"/>
          <w:szCs w:val="28"/>
        </w:rPr>
        <w:t xml:space="preserve">атора Архангельской области от                      </w:t>
      </w:r>
      <w:r w:rsidRPr="005D318C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</w:t>
      </w:r>
      <w:r w:rsidRPr="005D318C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5D318C">
        <w:rPr>
          <w:sz w:val="28"/>
          <w:szCs w:val="28"/>
        </w:rPr>
        <w:t xml:space="preserve"> N 89-у</w:t>
      </w:r>
      <w:r w:rsidRPr="007720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18C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</w:t>
      </w:r>
      <w:r w:rsidRPr="005D318C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</w:t>
      </w:r>
      <w:r w:rsidR="00210CDB">
        <w:rPr>
          <w:sz w:val="28"/>
          <w:szCs w:val="28"/>
        </w:rPr>
        <w:t>, аппарате контрольно-счетного органа муниципального образования Архангельской области</w:t>
      </w:r>
      <w:r>
        <w:rPr>
          <w:sz w:val="28"/>
          <w:szCs w:val="28"/>
        </w:rPr>
        <w:t>»:</w:t>
      </w:r>
    </w:p>
    <w:p w:rsidR="00491364" w:rsidRDefault="00491364" w:rsidP="00336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6A7F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комиссию </w:t>
      </w:r>
      <w:r w:rsidR="00336A7F" w:rsidRPr="00336A7F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 </w:t>
      </w:r>
      <w:proofErr w:type="spellStart"/>
      <w:r w:rsidR="00336A7F" w:rsidRPr="00336A7F">
        <w:rPr>
          <w:sz w:val="28"/>
          <w:szCs w:val="28"/>
        </w:rPr>
        <w:t>Устьянского</w:t>
      </w:r>
      <w:proofErr w:type="spellEnd"/>
      <w:r w:rsidR="00336A7F" w:rsidRPr="00336A7F">
        <w:rPr>
          <w:sz w:val="28"/>
          <w:szCs w:val="28"/>
        </w:rPr>
        <w:t xml:space="preserve"> муниципального </w:t>
      </w:r>
      <w:r w:rsidR="00336A7F">
        <w:rPr>
          <w:sz w:val="28"/>
          <w:szCs w:val="28"/>
        </w:rPr>
        <w:t>округа</w:t>
      </w:r>
      <w:r w:rsidR="00336A7F" w:rsidRPr="00336A7F">
        <w:rPr>
          <w:sz w:val="28"/>
          <w:szCs w:val="28"/>
        </w:rPr>
        <w:t xml:space="preserve"> Архангельской области</w:t>
      </w:r>
      <w:r w:rsidR="00336A7F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следующем составе:</w:t>
      </w:r>
    </w:p>
    <w:p w:rsidR="00A42B99" w:rsidRDefault="002E71F5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Н.С.</w:t>
      </w:r>
      <w:r w:rsidR="00A42B99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аппарата местной администрации – заведующий отделом по организационной работе</w:t>
      </w:r>
      <w:r w:rsidR="00A42B99">
        <w:rPr>
          <w:sz w:val="28"/>
          <w:szCs w:val="28"/>
        </w:rPr>
        <w:t xml:space="preserve"> (председатель комиссии)</w:t>
      </w:r>
    </w:p>
    <w:p w:rsidR="00A42B99" w:rsidRDefault="00210CDB" w:rsidP="00210C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Засухина</w:t>
      </w:r>
      <w:proofErr w:type="spellEnd"/>
      <w:r>
        <w:rPr>
          <w:sz w:val="28"/>
          <w:szCs w:val="28"/>
        </w:rPr>
        <w:t xml:space="preserve"> Н.А. – заведующий отделом по организационной работе </w:t>
      </w:r>
      <w:r w:rsidR="00A42B99">
        <w:rPr>
          <w:sz w:val="28"/>
          <w:szCs w:val="28"/>
        </w:rPr>
        <w:t>(заместитель председателя)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Чеботарь А.А. – </w:t>
      </w:r>
      <w:r w:rsidR="009E63C8">
        <w:rPr>
          <w:sz w:val="28"/>
          <w:szCs w:val="28"/>
        </w:rPr>
        <w:t>заместитель заведующего отделом</w:t>
      </w:r>
      <w:r>
        <w:rPr>
          <w:sz w:val="28"/>
          <w:szCs w:val="28"/>
        </w:rPr>
        <w:t xml:space="preserve"> по организационной работе (секретарь комиссии).</w:t>
      </w:r>
    </w:p>
    <w:p w:rsidR="00A42B99" w:rsidRDefault="00A42B99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42B99" w:rsidRDefault="00123CC1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Е.В. </w:t>
      </w:r>
      <w:r w:rsidR="00A42B99">
        <w:rPr>
          <w:sz w:val="28"/>
          <w:szCs w:val="28"/>
        </w:rPr>
        <w:t>–заведующ</w:t>
      </w:r>
      <w:r>
        <w:rPr>
          <w:sz w:val="28"/>
          <w:szCs w:val="28"/>
        </w:rPr>
        <w:t>ий</w:t>
      </w:r>
      <w:r w:rsidR="00A42B99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им</w:t>
      </w:r>
      <w:r w:rsidR="00A42B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="009E63C8">
        <w:rPr>
          <w:sz w:val="28"/>
          <w:szCs w:val="28"/>
        </w:rPr>
        <w:t xml:space="preserve"> </w:t>
      </w:r>
      <w:r w:rsidR="00B25998">
        <w:rPr>
          <w:sz w:val="28"/>
          <w:szCs w:val="28"/>
        </w:rPr>
        <w:t>–</w:t>
      </w:r>
      <w:r w:rsidR="009E63C8">
        <w:rPr>
          <w:sz w:val="28"/>
          <w:szCs w:val="28"/>
        </w:rPr>
        <w:t xml:space="preserve"> юрист</w:t>
      </w:r>
    </w:p>
    <w:p w:rsidR="00B25998" w:rsidRDefault="00B25998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Панова О.А. – заведующий контрольно-ревизионного отдела</w:t>
      </w:r>
    </w:p>
    <w:p w:rsidR="00A42B99" w:rsidRDefault="009E63C8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</w:t>
      </w:r>
      <w:r w:rsidR="009907B0">
        <w:rPr>
          <w:sz w:val="28"/>
          <w:szCs w:val="28"/>
        </w:rPr>
        <w:t>Ю.Б</w:t>
      </w:r>
      <w:r w:rsidR="00A42B99">
        <w:rPr>
          <w:sz w:val="28"/>
          <w:szCs w:val="28"/>
        </w:rPr>
        <w:t xml:space="preserve">. – председатель Собрания депутатов </w:t>
      </w:r>
      <w:proofErr w:type="spellStart"/>
      <w:r w:rsidR="00A42B99">
        <w:rPr>
          <w:sz w:val="28"/>
          <w:szCs w:val="28"/>
        </w:rPr>
        <w:t>Устьянского</w:t>
      </w:r>
      <w:proofErr w:type="spellEnd"/>
      <w:r w:rsidR="00A42B99">
        <w:rPr>
          <w:sz w:val="28"/>
          <w:szCs w:val="28"/>
        </w:rPr>
        <w:t xml:space="preserve"> муниципального </w:t>
      </w:r>
      <w:r w:rsidR="009907B0">
        <w:rPr>
          <w:sz w:val="28"/>
          <w:szCs w:val="28"/>
        </w:rPr>
        <w:t>округа</w:t>
      </w:r>
      <w:r w:rsidR="00A42B99">
        <w:rPr>
          <w:sz w:val="28"/>
          <w:szCs w:val="28"/>
        </w:rPr>
        <w:t xml:space="preserve"> (по согласованию)</w:t>
      </w:r>
    </w:p>
    <w:p w:rsidR="00347F07" w:rsidRDefault="00347F07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Ергина</w:t>
      </w:r>
      <w:proofErr w:type="spellEnd"/>
      <w:r>
        <w:rPr>
          <w:sz w:val="28"/>
          <w:szCs w:val="28"/>
        </w:rPr>
        <w:t xml:space="preserve"> Н.И. – председатель контрольно-счетной комиссии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26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(по согласованию)</w:t>
      </w:r>
    </w:p>
    <w:p w:rsidR="00A42B99" w:rsidRDefault="00A42B99" w:rsidP="00A42B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Подшивайлова</w:t>
      </w:r>
      <w:proofErr w:type="spellEnd"/>
      <w:r>
        <w:rPr>
          <w:sz w:val="28"/>
          <w:szCs w:val="28"/>
        </w:rPr>
        <w:t xml:space="preserve"> В.Я. – председатель районной общественной организации ветеранов (пенсионеров) войны и труда (по согласованию)</w:t>
      </w:r>
    </w:p>
    <w:p w:rsidR="00A42B99" w:rsidRDefault="002E71F5" w:rsidP="00A42B99">
      <w:pPr>
        <w:jc w:val="both"/>
        <w:rPr>
          <w:sz w:val="28"/>
          <w:szCs w:val="28"/>
        </w:rPr>
      </w:pPr>
      <w:r>
        <w:rPr>
          <w:sz w:val="28"/>
          <w:szCs w:val="28"/>
        </w:rPr>
        <w:t>Жаворонкова Т.В</w:t>
      </w:r>
      <w:r w:rsidR="00A42B99">
        <w:rPr>
          <w:sz w:val="28"/>
          <w:szCs w:val="28"/>
        </w:rPr>
        <w:t xml:space="preserve">. – член Общественного совета </w:t>
      </w:r>
      <w:proofErr w:type="spellStart"/>
      <w:r w:rsidR="00C4684A">
        <w:rPr>
          <w:sz w:val="28"/>
          <w:szCs w:val="28"/>
        </w:rPr>
        <w:t>Устьянского</w:t>
      </w:r>
      <w:proofErr w:type="spellEnd"/>
      <w:r w:rsidR="00C4684A">
        <w:rPr>
          <w:sz w:val="28"/>
          <w:szCs w:val="28"/>
        </w:rPr>
        <w:t xml:space="preserve"> муниципального района</w:t>
      </w:r>
      <w:r w:rsidR="00A42B99">
        <w:rPr>
          <w:sz w:val="28"/>
          <w:szCs w:val="28"/>
        </w:rPr>
        <w:t xml:space="preserve"> (по согласованию)</w:t>
      </w:r>
    </w:p>
    <w:p w:rsidR="00A42B99" w:rsidRDefault="00A42B99" w:rsidP="000E71F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Кочмарик</w:t>
      </w:r>
      <w:proofErr w:type="spellEnd"/>
      <w:r>
        <w:rPr>
          <w:sz w:val="28"/>
          <w:szCs w:val="28"/>
        </w:rPr>
        <w:t xml:space="preserve"> Н.М. – директор Государственного автономного про</w:t>
      </w:r>
      <w:r w:rsidR="009907B0">
        <w:rPr>
          <w:sz w:val="28"/>
          <w:szCs w:val="28"/>
        </w:rPr>
        <w:t xml:space="preserve">фессионального образовательного </w:t>
      </w:r>
      <w:r>
        <w:rPr>
          <w:sz w:val="28"/>
          <w:szCs w:val="28"/>
        </w:rPr>
        <w:t>учреждения Архангельской области «</w:t>
      </w:r>
      <w:proofErr w:type="spellStart"/>
      <w:r>
        <w:rPr>
          <w:sz w:val="28"/>
          <w:szCs w:val="28"/>
        </w:rPr>
        <w:t>Устьянский</w:t>
      </w:r>
      <w:proofErr w:type="spellEnd"/>
      <w:r>
        <w:rPr>
          <w:sz w:val="28"/>
          <w:szCs w:val="28"/>
        </w:rPr>
        <w:t xml:space="preserve"> индустриальный техникум» (по согласованию).</w:t>
      </w:r>
    </w:p>
    <w:p w:rsidR="00347F07" w:rsidRDefault="00347F07" w:rsidP="00D26D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Распоряжения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 муниципального  округа Архангельской обл</w:t>
      </w:r>
      <w:r w:rsidR="00D26D52">
        <w:rPr>
          <w:sz w:val="28"/>
          <w:szCs w:val="28"/>
        </w:rPr>
        <w:t xml:space="preserve">асти от 12 </w:t>
      </w:r>
      <w:r w:rsidR="002E71F5">
        <w:rPr>
          <w:sz w:val="28"/>
          <w:szCs w:val="28"/>
        </w:rPr>
        <w:t>апреля</w:t>
      </w:r>
      <w:r w:rsidR="00D26D52">
        <w:rPr>
          <w:sz w:val="28"/>
          <w:szCs w:val="28"/>
        </w:rPr>
        <w:t xml:space="preserve"> 2023 года  № 8</w:t>
      </w:r>
      <w:r w:rsidR="002E71F5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D26D52" w:rsidRPr="00D26D52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D26D52" w:rsidRPr="00D26D52">
        <w:rPr>
          <w:sz w:val="28"/>
          <w:szCs w:val="28"/>
        </w:rPr>
        <w:t>Устьянском</w:t>
      </w:r>
      <w:proofErr w:type="spellEnd"/>
      <w:r w:rsidR="00D26D52" w:rsidRPr="00D26D52">
        <w:rPr>
          <w:sz w:val="28"/>
          <w:szCs w:val="28"/>
        </w:rPr>
        <w:t xml:space="preserve"> муниципальном районе Архангельской области</w:t>
      </w:r>
      <w:r>
        <w:rPr>
          <w:sz w:val="28"/>
          <w:szCs w:val="28"/>
        </w:rPr>
        <w:t>» признать утратившим силу.</w:t>
      </w:r>
    </w:p>
    <w:p w:rsidR="00A42B99" w:rsidRPr="004444E0" w:rsidRDefault="009907B0" w:rsidP="00A42B99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42B99">
        <w:rPr>
          <w:sz w:val="28"/>
          <w:szCs w:val="28"/>
        </w:rPr>
        <w:t xml:space="preserve">. Настоящее распоряжение вступает в силу с момента подписания. </w:t>
      </w:r>
    </w:p>
    <w:p w:rsidR="00A42B99" w:rsidRDefault="00A42B99" w:rsidP="00A42B99">
      <w:pPr>
        <w:rPr>
          <w:sz w:val="28"/>
          <w:szCs w:val="28"/>
        </w:rPr>
      </w:pPr>
    </w:p>
    <w:p w:rsidR="00A42B99" w:rsidRDefault="00A42B99" w:rsidP="00A42B99">
      <w:pPr>
        <w:rPr>
          <w:sz w:val="28"/>
          <w:szCs w:val="28"/>
        </w:rPr>
      </w:pPr>
    </w:p>
    <w:p w:rsidR="00D26D52" w:rsidRDefault="00D26D52" w:rsidP="00A42B99">
      <w:pPr>
        <w:rPr>
          <w:sz w:val="28"/>
          <w:szCs w:val="28"/>
        </w:rPr>
      </w:pPr>
    </w:p>
    <w:p w:rsidR="00D26D52" w:rsidRDefault="00D26D52" w:rsidP="00A42B99">
      <w:pPr>
        <w:rPr>
          <w:sz w:val="28"/>
          <w:szCs w:val="28"/>
        </w:rPr>
      </w:pPr>
    </w:p>
    <w:p w:rsidR="00D26D52" w:rsidRDefault="00D26D52" w:rsidP="00A42B99">
      <w:pPr>
        <w:rPr>
          <w:sz w:val="28"/>
          <w:szCs w:val="28"/>
        </w:rPr>
      </w:pPr>
    </w:p>
    <w:p w:rsidR="007F5B5F" w:rsidRPr="00336A7F" w:rsidRDefault="00347F07" w:rsidP="00336A7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210C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0CDB">
        <w:rPr>
          <w:sz w:val="28"/>
          <w:szCs w:val="28"/>
        </w:rPr>
        <w:t xml:space="preserve"> </w:t>
      </w:r>
      <w:proofErr w:type="spellStart"/>
      <w:r w:rsidR="00A42B99">
        <w:rPr>
          <w:sz w:val="28"/>
          <w:szCs w:val="28"/>
        </w:rPr>
        <w:t>Устьянского</w:t>
      </w:r>
      <w:proofErr w:type="spellEnd"/>
      <w:r w:rsidR="00A42B99">
        <w:rPr>
          <w:sz w:val="28"/>
          <w:szCs w:val="28"/>
        </w:rPr>
        <w:t xml:space="preserve"> муниципального </w:t>
      </w:r>
      <w:r w:rsidR="009907B0">
        <w:rPr>
          <w:sz w:val="28"/>
          <w:szCs w:val="28"/>
        </w:rPr>
        <w:t xml:space="preserve">округа                             </w:t>
      </w:r>
      <w:r w:rsidR="00210C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210CDB">
        <w:rPr>
          <w:sz w:val="28"/>
          <w:szCs w:val="28"/>
        </w:rPr>
        <w:t xml:space="preserve">   </w:t>
      </w:r>
      <w:r>
        <w:rPr>
          <w:sz w:val="28"/>
          <w:szCs w:val="28"/>
        </w:rPr>
        <w:t>С.А.Котлов</w:t>
      </w:r>
    </w:p>
    <w:p w:rsidR="007F5B5F" w:rsidRDefault="007F5B5F" w:rsidP="00D81840"/>
    <w:p w:rsidR="007F5B5F" w:rsidRDefault="007F5B5F" w:rsidP="00D81840"/>
    <w:p w:rsidR="007F5B5F" w:rsidRDefault="007F5B5F" w:rsidP="00D81840"/>
    <w:p w:rsidR="007F5B5F" w:rsidRDefault="007F5B5F" w:rsidP="00D81840"/>
    <w:p w:rsidR="007F5B5F" w:rsidRDefault="007F5B5F" w:rsidP="00D81840"/>
    <w:p w:rsidR="007F5B5F" w:rsidRDefault="007F5B5F" w:rsidP="00D81840"/>
    <w:p w:rsidR="007F5B5F" w:rsidRDefault="007F5B5F" w:rsidP="00D81840"/>
    <w:p w:rsidR="007F5B5F" w:rsidRDefault="007F5B5F" w:rsidP="00D81840"/>
    <w:p w:rsidR="007F5B5F" w:rsidRPr="00D81840" w:rsidRDefault="007F5B5F" w:rsidP="00D81840"/>
    <w:p w:rsidR="00347F07" w:rsidRDefault="00347F07" w:rsidP="00FF5320">
      <w:pPr>
        <w:pStyle w:val="2"/>
        <w:jc w:val="center"/>
        <w:rPr>
          <w:i/>
          <w:sz w:val="26"/>
          <w:szCs w:val="26"/>
        </w:rPr>
      </w:pPr>
    </w:p>
    <w:p w:rsidR="00347F07" w:rsidRDefault="00347F07" w:rsidP="00FF5320">
      <w:pPr>
        <w:pStyle w:val="2"/>
        <w:jc w:val="center"/>
        <w:rPr>
          <w:i/>
          <w:sz w:val="26"/>
          <w:szCs w:val="26"/>
        </w:rPr>
      </w:pPr>
    </w:p>
    <w:sectPr w:rsidR="00347F07" w:rsidSect="002D4DF9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99"/>
    <w:rsid w:val="000631D0"/>
    <w:rsid w:val="000B761F"/>
    <w:rsid w:val="000E0E94"/>
    <w:rsid w:val="000E1010"/>
    <w:rsid w:val="000E71F5"/>
    <w:rsid w:val="00123CC1"/>
    <w:rsid w:val="001354EA"/>
    <w:rsid w:val="00173B19"/>
    <w:rsid w:val="001D1ABA"/>
    <w:rsid w:val="00201BA8"/>
    <w:rsid w:val="00210CDB"/>
    <w:rsid w:val="0028331C"/>
    <w:rsid w:val="002C470B"/>
    <w:rsid w:val="002D4DF9"/>
    <w:rsid w:val="002E71F5"/>
    <w:rsid w:val="00336A7F"/>
    <w:rsid w:val="00342B24"/>
    <w:rsid w:val="00347F07"/>
    <w:rsid w:val="00352233"/>
    <w:rsid w:val="003573C6"/>
    <w:rsid w:val="004755A2"/>
    <w:rsid w:val="00491364"/>
    <w:rsid w:val="004A0782"/>
    <w:rsid w:val="00686556"/>
    <w:rsid w:val="006A5719"/>
    <w:rsid w:val="006D03E7"/>
    <w:rsid w:val="007474E1"/>
    <w:rsid w:val="007671D3"/>
    <w:rsid w:val="007F5B5F"/>
    <w:rsid w:val="009907B0"/>
    <w:rsid w:val="009E63C8"/>
    <w:rsid w:val="009E7B61"/>
    <w:rsid w:val="00A05C5F"/>
    <w:rsid w:val="00A42B99"/>
    <w:rsid w:val="00B25998"/>
    <w:rsid w:val="00BA1943"/>
    <w:rsid w:val="00C443A2"/>
    <w:rsid w:val="00C4684A"/>
    <w:rsid w:val="00D26D52"/>
    <w:rsid w:val="00D74ADA"/>
    <w:rsid w:val="00D81198"/>
    <w:rsid w:val="00D81840"/>
    <w:rsid w:val="00E63FFB"/>
    <w:rsid w:val="00E643B1"/>
    <w:rsid w:val="00EC46C3"/>
    <w:rsid w:val="00EE34C8"/>
    <w:rsid w:val="00F3067E"/>
    <w:rsid w:val="00F71230"/>
    <w:rsid w:val="00FE2643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2B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2B99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B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2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A4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B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B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F53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E965-AF74-415F-935D-E24CB89B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2023-10-02T12:46:00Z</cp:lastPrinted>
  <dcterms:created xsi:type="dcterms:W3CDTF">2023-10-02T12:47:00Z</dcterms:created>
  <dcterms:modified xsi:type="dcterms:W3CDTF">2023-10-05T06:28:00Z</dcterms:modified>
</cp:coreProperties>
</file>