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DF" w:rsidRDefault="00A32FDF" w:rsidP="00A32FDF">
      <w:pPr>
        <w:tabs>
          <w:tab w:val="left" w:pos="630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D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Устьянский муниципальный округ</w:t>
      </w:r>
    </w:p>
    <w:p w:rsidR="00A32FD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A32FD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A32FDF" w:rsidRPr="00CB565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  <w:r w:rsidRPr="00CB565F">
        <w:rPr>
          <w:b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000"/>
      </w:tblPr>
      <w:tblGrid>
        <w:gridCol w:w="9720"/>
      </w:tblGrid>
      <w:tr w:rsidR="00A32FDF" w:rsidTr="004A4CF7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DF" w:rsidRDefault="00A32FDF" w:rsidP="004A4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A32FDF" w:rsidRDefault="00A32FDF" w:rsidP="004A4CF7">
            <w:pPr>
              <w:jc w:val="center"/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A32FDF" w:rsidRDefault="00A32FDF" w:rsidP="00A32FDF">
      <w:pPr>
        <w:jc w:val="center"/>
        <w:rPr>
          <w:b/>
          <w:sz w:val="28"/>
          <w:szCs w:val="28"/>
        </w:rPr>
      </w:pPr>
    </w:p>
    <w:p w:rsidR="00A32FD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Девятая  сессия</w:t>
      </w:r>
    </w:p>
    <w:p w:rsidR="00A32FDF" w:rsidRDefault="00A32FDF" w:rsidP="00A32FDF">
      <w:pPr>
        <w:jc w:val="center"/>
        <w:rPr>
          <w:sz w:val="28"/>
          <w:szCs w:val="28"/>
        </w:rPr>
      </w:pPr>
    </w:p>
    <w:p w:rsidR="00A32FDF" w:rsidRDefault="00A32FDF" w:rsidP="00A32FDF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A32FDF" w:rsidRPr="007C0698" w:rsidRDefault="00A32FDF" w:rsidP="00A32FDF">
      <w:pPr>
        <w:jc w:val="both"/>
        <w:rPr>
          <w:sz w:val="28"/>
          <w:szCs w:val="28"/>
        </w:rPr>
      </w:pPr>
      <w:r w:rsidRPr="007C0698">
        <w:rPr>
          <w:sz w:val="28"/>
          <w:szCs w:val="28"/>
        </w:rPr>
        <w:tab/>
      </w:r>
    </w:p>
    <w:tbl>
      <w:tblPr>
        <w:tblW w:w="9571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3081"/>
        <w:gridCol w:w="888"/>
        <w:gridCol w:w="313"/>
        <w:gridCol w:w="1660"/>
        <w:gridCol w:w="3521"/>
      </w:tblGrid>
      <w:tr w:rsidR="00A32FDF" w:rsidRPr="00441FEB" w:rsidTr="00572D23">
        <w:trPr>
          <w:gridBefore w:val="1"/>
          <w:wBefore w:w="108" w:type="dxa"/>
        </w:trPr>
        <w:tc>
          <w:tcPr>
            <w:tcW w:w="3081" w:type="dxa"/>
            <w:shd w:val="clear" w:color="auto" w:fill="auto"/>
          </w:tcPr>
          <w:p w:rsidR="00A32FDF" w:rsidRPr="00441FEB" w:rsidRDefault="00A32FDF" w:rsidP="00A32FDF">
            <w:pPr>
              <w:jc w:val="right"/>
              <w:rPr>
                <w:b/>
              </w:rPr>
            </w:pPr>
            <w:r w:rsidRPr="00441FEB">
              <w:rPr>
                <w:b/>
              </w:rPr>
              <w:t xml:space="preserve">от </w:t>
            </w:r>
            <w:r>
              <w:rPr>
                <w:b/>
              </w:rPr>
              <w:t>27 октября</w:t>
            </w:r>
            <w:r w:rsidRPr="00441FEB">
              <w:rPr>
                <w:b/>
              </w:rPr>
              <w:t xml:space="preserve">     </w:t>
            </w:r>
          </w:p>
        </w:tc>
        <w:tc>
          <w:tcPr>
            <w:tcW w:w="2861" w:type="dxa"/>
            <w:gridSpan w:val="3"/>
            <w:shd w:val="clear" w:color="auto" w:fill="auto"/>
          </w:tcPr>
          <w:p w:rsidR="00A32FDF" w:rsidRPr="00441FEB" w:rsidRDefault="00A32FDF" w:rsidP="004A4CF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2023</w:t>
            </w:r>
            <w:r w:rsidRPr="00441FEB">
              <w:rPr>
                <w:b/>
              </w:rPr>
              <w:t xml:space="preserve"> года</w:t>
            </w:r>
          </w:p>
        </w:tc>
        <w:tc>
          <w:tcPr>
            <w:tcW w:w="3521" w:type="dxa"/>
            <w:shd w:val="clear" w:color="auto" w:fill="auto"/>
          </w:tcPr>
          <w:p w:rsidR="00A32FDF" w:rsidRPr="00441FEB" w:rsidRDefault="00A32FDF" w:rsidP="00572D23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      № </w:t>
            </w:r>
            <w:r w:rsidR="00572D23">
              <w:rPr>
                <w:b/>
              </w:rPr>
              <w:t>182</w:t>
            </w:r>
          </w:p>
        </w:tc>
      </w:tr>
      <w:tr w:rsidR="00A32FDF" w:rsidRPr="006F1C5D" w:rsidTr="00572D23">
        <w:tblPrEx>
          <w:tblCellMar>
            <w:left w:w="108" w:type="dxa"/>
            <w:right w:w="108" w:type="dxa"/>
          </w:tblCellMar>
        </w:tblPrEx>
        <w:trPr>
          <w:gridAfter w:val="2"/>
          <w:wAfter w:w="5181" w:type="dxa"/>
          <w:trHeight w:val="1025"/>
        </w:trPr>
        <w:tc>
          <w:tcPr>
            <w:tcW w:w="4077" w:type="dxa"/>
            <w:gridSpan w:val="3"/>
            <w:shd w:val="clear" w:color="auto" w:fill="auto"/>
          </w:tcPr>
          <w:p w:rsidR="00A32FDF" w:rsidRPr="006F1C5D" w:rsidRDefault="00A32FDF" w:rsidP="004A4CF7">
            <w:pPr>
              <w:jc w:val="both"/>
              <w:rPr>
                <w:b/>
              </w:rPr>
            </w:pPr>
          </w:p>
          <w:p w:rsidR="00A32FDF" w:rsidRPr="006F1C5D" w:rsidRDefault="00A32FDF" w:rsidP="004A4CF7">
            <w:pPr>
              <w:jc w:val="both"/>
              <w:rPr>
                <w:b/>
              </w:rPr>
            </w:pPr>
            <w:r w:rsidRPr="00600CF5">
              <w:rPr>
                <w:b/>
              </w:rPr>
              <w:t>О</w:t>
            </w:r>
            <w:r>
              <w:rPr>
                <w:b/>
              </w:rPr>
              <w:t xml:space="preserve"> внесении изменений в </w:t>
            </w:r>
            <w:r w:rsidRPr="00600CF5">
              <w:rPr>
                <w:b/>
              </w:rPr>
              <w:t>Положени</w:t>
            </w:r>
            <w:r>
              <w:rPr>
                <w:b/>
              </w:rPr>
              <w:t>е</w:t>
            </w:r>
            <w:r w:rsidRPr="00600CF5">
              <w:rPr>
                <w:b/>
              </w:rPr>
              <w:t xml:space="preserve"> о денежном содержании муниципальных служащих Устьянского муниципального округа Архангельской области</w:t>
            </w:r>
          </w:p>
        </w:tc>
        <w:tc>
          <w:tcPr>
            <w:tcW w:w="313" w:type="dxa"/>
            <w:shd w:val="clear" w:color="auto" w:fill="auto"/>
          </w:tcPr>
          <w:p w:rsidR="00A32FDF" w:rsidRPr="00476CD9" w:rsidRDefault="00A32FDF" w:rsidP="004A4CF7">
            <w:pPr>
              <w:pStyle w:val="a3"/>
              <w:jc w:val="both"/>
              <w:rPr>
                <w:sz w:val="24"/>
              </w:rPr>
            </w:pPr>
          </w:p>
        </w:tc>
      </w:tr>
    </w:tbl>
    <w:p w:rsidR="00A32FDF" w:rsidRPr="006F1C5D" w:rsidRDefault="00A32FDF" w:rsidP="00A32FDF">
      <w:pPr>
        <w:jc w:val="both"/>
      </w:pPr>
    </w:p>
    <w:p w:rsidR="00A32FDF" w:rsidRPr="00600CF5" w:rsidRDefault="00A32FDF" w:rsidP="00A32FD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0CF5">
        <w:t xml:space="preserve">В </w:t>
      </w:r>
      <w:r w:rsidR="001C15C8">
        <w:t xml:space="preserve">целях </w:t>
      </w:r>
      <w:r w:rsidR="001A141E">
        <w:t xml:space="preserve">совершенствования системы оплаты труда </w:t>
      </w:r>
      <w:r w:rsidRPr="00600CF5">
        <w:rPr>
          <w:rFonts w:eastAsia="Calibri"/>
          <w:lang w:eastAsia="en-US"/>
        </w:rPr>
        <w:t>Собрание депутатов Устьянского муниципального округа Архангельской области</w:t>
      </w:r>
    </w:p>
    <w:p w:rsidR="00A32FDF" w:rsidRPr="00600CF5" w:rsidRDefault="00A32FDF" w:rsidP="00A32FD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0CF5">
        <w:rPr>
          <w:rFonts w:eastAsia="Calibri"/>
          <w:b/>
          <w:lang w:eastAsia="en-US"/>
        </w:rPr>
        <w:t>Р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Е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Ш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А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Е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Т</w:t>
      </w:r>
      <w:r w:rsidRPr="00600CF5">
        <w:rPr>
          <w:rFonts w:eastAsia="Calibri"/>
          <w:lang w:eastAsia="en-US"/>
        </w:rPr>
        <w:t>:</w:t>
      </w:r>
    </w:p>
    <w:p w:rsidR="00A06D8C" w:rsidRDefault="00A32FDF" w:rsidP="00382B65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317A9F">
        <w:rPr>
          <w:rFonts w:eastAsia="Calibri"/>
          <w:lang w:eastAsia="en-US"/>
        </w:rPr>
        <w:t>Внести в Положение о денежном содержании муниципальных служащих Устьянского муниципального округа Архангельской области, утвержденное решением Собрания депутатов Устьянского муниципального округа от 21 декабря 2022 года №21</w:t>
      </w:r>
      <w:r>
        <w:rPr>
          <w:rFonts w:eastAsia="Calibri"/>
          <w:lang w:eastAsia="en-US"/>
        </w:rPr>
        <w:t>,</w:t>
      </w:r>
      <w:r w:rsidRPr="00317A9F">
        <w:rPr>
          <w:rFonts w:eastAsia="Calibri"/>
          <w:lang w:eastAsia="en-US"/>
        </w:rPr>
        <w:t xml:space="preserve"> (далее – Положение) изменения, изложив</w:t>
      </w:r>
      <w:r>
        <w:rPr>
          <w:rFonts w:eastAsia="Calibri"/>
          <w:lang w:eastAsia="en-US"/>
        </w:rPr>
        <w:t xml:space="preserve"> </w:t>
      </w:r>
      <w:r w:rsidR="00A06D8C">
        <w:rPr>
          <w:rFonts w:eastAsia="Calibri"/>
          <w:lang w:eastAsia="en-US"/>
        </w:rPr>
        <w:t>подпункт 6 пункта 11.2 в следующей редакции:</w:t>
      </w:r>
    </w:p>
    <w:p w:rsidR="00A06D8C" w:rsidRPr="00A06D8C" w:rsidRDefault="00A06D8C" w:rsidP="00382B65">
      <w:pPr>
        <w:pStyle w:val="a8"/>
        <w:autoSpaceDE w:val="0"/>
        <w:autoSpaceDN w:val="0"/>
        <w:adjustRightInd w:val="0"/>
        <w:ind w:left="0" w:firstLine="851"/>
        <w:jc w:val="both"/>
        <w:rPr>
          <w:rFonts w:eastAsia="Calibri"/>
        </w:rPr>
      </w:pPr>
      <w:r>
        <w:rPr>
          <w:rFonts w:eastAsia="Calibri"/>
        </w:rPr>
        <w:t>«</w:t>
      </w:r>
      <w:r w:rsidRPr="00A06D8C">
        <w:rPr>
          <w:rFonts w:eastAsia="Calibri"/>
        </w:rPr>
        <w:t xml:space="preserve">6) премий, в том числе за выполнение особо важных и сложных заданий, - в </w:t>
      </w:r>
      <w:r w:rsidRPr="007B1F14">
        <w:rPr>
          <w:rFonts w:eastAsia="Calibri"/>
        </w:rPr>
        <w:t>размере 3 должностных</w:t>
      </w:r>
      <w:r w:rsidRPr="00A06D8C">
        <w:rPr>
          <w:rFonts w:eastAsia="Calibri"/>
        </w:rPr>
        <w:t xml:space="preserve"> оклад</w:t>
      </w:r>
      <w:r>
        <w:rPr>
          <w:rFonts w:eastAsia="Calibri"/>
        </w:rPr>
        <w:t>а</w:t>
      </w:r>
      <w:r w:rsidRPr="00A06D8C">
        <w:rPr>
          <w:rFonts w:eastAsia="Calibri"/>
        </w:rPr>
        <w:t>;</w:t>
      </w:r>
      <w:r>
        <w:rPr>
          <w:rFonts w:eastAsia="Calibri"/>
        </w:rPr>
        <w:t>»</w:t>
      </w:r>
    </w:p>
    <w:p w:rsidR="00A32FDF" w:rsidRPr="00600CF5" w:rsidRDefault="00A06D8C" w:rsidP="00382B65">
      <w:pPr>
        <w:ind w:firstLine="851"/>
        <w:jc w:val="both"/>
      </w:pPr>
      <w:r>
        <w:rPr>
          <w:color w:val="000000"/>
        </w:rPr>
        <w:t>2</w:t>
      </w:r>
      <w:r w:rsidR="00A32FDF" w:rsidRPr="00600CF5">
        <w:rPr>
          <w:color w:val="000000"/>
        </w:rPr>
        <w:t>. Настоящее решение вступает в силу</w:t>
      </w:r>
      <w:r w:rsidR="00A32FDF">
        <w:rPr>
          <w:color w:val="000000"/>
        </w:rPr>
        <w:t xml:space="preserve"> после официального опубликования и применяется к правоотношениям </w:t>
      </w:r>
      <w:r w:rsidR="00A32FDF" w:rsidRPr="00600CF5">
        <w:rPr>
          <w:color w:val="000000"/>
        </w:rPr>
        <w:t xml:space="preserve">с 1 </w:t>
      </w:r>
      <w:r>
        <w:rPr>
          <w:color w:val="000000"/>
        </w:rPr>
        <w:t>января 2024</w:t>
      </w:r>
      <w:r w:rsidR="00A32FDF" w:rsidRPr="00600CF5">
        <w:rPr>
          <w:color w:val="000000"/>
        </w:rPr>
        <w:t xml:space="preserve"> год</w:t>
      </w:r>
      <w:r w:rsidR="00A32FDF">
        <w:rPr>
          <w:color w:val="000000"/>
        </w:rPr>
        <w:t>а.</w:t>
      </w:r>
    </w:p>
    <w:p w:rsidR="00A32FDF" w:rsidRDefault="00A32FDF" w:rsidP="00A32FDF">
      <w:pPr>
        <w:ind w:firstLine="284"/>
        <w:jc w:val="both"/>
      </w:pPr>
    </w:p>
    <w:p w:rsidR="00A32FDF" w:rsidRDefault="00A32FDF" w:rsidP="00A32FDF">
      <w:pPr>
        <w:ind w:firstLine="284"/>
        <w:jc w:val="both"/>
      </w:pPr>
    </w:p>
    <w:p w:rsidR="00A32FDF" w:rsidRDefault="00A32FDF" w:rsidP="00A32FDF">
      <w:pPr>
        <w:jc w:val="both"/>
      </w:pPr>
      <w:r>
        <w:t>Председатель Собрания депутатов</w:t>
      </w:r>
    </w:p>
    <w:p w:rsidR="00A32FDF" w:rsidRDefault="00A32FDF" w:rsidP="00A32FDF">
      <w:pPr>
        <w:jc w:val="both"/>
      </w:pPr>
      <w:r>
        <w:t>Устьянского муниципального округа</w:t>
      </w:r>
      <w:r w:rsidRPr="0087561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Ю.Б. Пачина</w:t>
      </w:r>
    </w:p>
    <w:p w:rsidR="00A32FDF" w:rsidRDefault="00A32FDF" w:rsidP="00A32FDF">
      <w:pPr>
        <w:jc w:val="both"/>
      </w:pPr>
    </w:p>
    <w:p w:rsidR="00A32FDF" w:rsidRDefault="00A32FDF" w:rsidP="00A32FDF">
      <w:pPr>
        <w:jc w:val="both"/>
      </w:pPr>
      <w:r>
        <w:t>Глава Устьянского муниципального округа                                                          С.А. Котлов</w:t>
      </w:r>
    </w:p>
    <w:p w:rsidR="00417665" w:rsidRDefault="00417665" w:rsidP="00A32FDF">
      <w:pPr>
        <w:jc w:val="both"/>
      </w:pPr>
    </w:p>
    <w:p w:rsidR="00417665" w:rsidRDefault="00417665" w:rsidP="00A32FDF">
      <w:pPr>
        <w:jc w:val="both"/>
      </w:pPr>
    </w:p>
    <w:p w:rsidR="00417665" w:rsidRDefault="00417665" w:rsidP="00A32FDF">
      <w:pPr>
        <w:jc w:val="both"/>
      </w:pPr>
    </w:p>
    <w:p w:rsidR="00417665" w:rsidRDefault="00417665" w:rsidP="00A32FDF">
      <w:pPr>
        <w:jc w:val="both"/>
      </w:pPr>
    </w:p>
    <w:p w:rsidR="00417665" w:rsidRDefault="00417665" w:rsidP="00A32FDF">
      <w:pPr>
        <w:jc w:val="both"/>
      </w:pPr>
    </w:p>
    <w:p w:rsidR="00417665" w:rsidRDefault="00417665" w:rsidP="00A32FDF">
      <w:pPr>
        <w:jc w:val="both"/>
      </w:pPr>
    </w:p>
    <w:p w:rsidR="00417665" w:rsidRDefault="00417665" w:rsidP="00A32FDF">
      <w:pPr>
        <w:jc w:val="both"/>
      </w:pPr>
    </w:p>
    <w:p w:rsidR="00417665" w:rsidRDefault="00417665" w:rsidP="00A32FDF">
      <w:pPr>
        <w:jc w:val="both"/>
      </w:pPr>
    </w:p>
    <w:p w:rsidR="00417665" w:rsidRDefault="00417665" w:rsidP="00A32FDF">
      <w:pPr>
        <w:jc w:val="both"/>
      </w:pPr>
    </w:p>
    <w:p w:rsidR="00417665" w:rsidRDefault="00417665" w:rsidP="00A32FDF">
      <w:pPr>
        <w:jc w:val="both"/>
      </w:pPr>
    </w:p>
    <w:sectPr w:rsidR="00417665" w:rsidSect="00D9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D40" w:rsidRDefault="00AE4D40" w:rsidP="007F265E">
      <w:r>
        <w:separator/>
      </w:r>
    </w:p>
  </w:endnote>
  <w:endnote w:type="continuationSeparator" w:id="1">
    <w:p w:rsidR="00AE4D40" w:rsidRDefault="00AE4D40" w:rsidP="007F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D40" w:rsidRDefault="00AE4D40" w:rsidP="007F265E">
      <w:r>
        <w:separator/>
      </w:r>
    </w:p>
  </w:footnote>
  <w:footnote w:type="continuationSeparator" w:id="1">
    <w:p w:rsidR="00AE4D40" w:rsidRDefault="00AE4D40" w:rsidP="007F2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800"/>
    <w:multiLevelType w:val="hybridMultilevel"/>
    <w:tmpl w:val="D0EEB89E"/>
    <w:lvl w:ilvl="0" w:tplc="A58ECCD6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8B0238"/>
    <w:multiLevelType w:val="hybridMultilevel"/>
    <w:tmpl w:val="D0EEB89E"/>
    <w:lvl w:ilvl="0" w:tplc="A58ECCD6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FDF"/>
    <w:rsid w:val="00042167"/>
    <w:rsid w:val="000E5845"/>
    <w:rsid w:val="000F0CA1"/>
    <w:rsid w:val="001779A5"/>
    <w:rsid w:val="001A141E"/>
    <w:rsid w:val="001C15C8"/>
    <w:rsid w:val="002433A1"/>
    <w:rsid w:val="003525BC"/>
    <w:rsid w:val="00382B65"/>
    <w:rsid w:val="00417665"/>
    <w:rsid w:val="00572D23"/>
    <w:rsid w:val="006549BF"/>
    <w:rsid w:val="00695A1F"/>
    <w:rsid w:val="00712A47"/>
    <w:rsid w:val="00730C18"/>
    <w:rsid w:val="0076665D"/>
    <w:rsid w:val="007B1F14"/>
    <w:rsid w:val="007C7DE3"/>
    <w:rsid w:val="007F265E"/>
    <w:rsid w:val="008077C0"/>
    <w:rsid w:val="00992D72"/>
    <w:rsid w:val="00A06D8C"/>
    <w:rsid w:val="00A32FDF"/>
    <w:rsid w:val="00AE4D40"/>
    <w:rsid w:val="00D262AC"/>
    <w:rsid w:val="00D95489"/>
    <w:rsid w:val="00E8012B"/>
    <w:rsid w:val="00F3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5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2F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A32FD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A32F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32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F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06D8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95A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rsid w:val="00695A1F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7F2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F2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2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cp:lastPrinted>2023-10-26T09:45:00Z</cp:lastPrinted>
  <dcterms:created xsi:type="dcterms:W3CDTF">2023-10-26T07:08:00Z</dcterms:created>
  <dcterms:modified xsi:type="dcterms:W3CDTF">2023-10-27T12:07:00Z</dcterms:modified>
</cp:coreProperties>
</file>