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1B" w:rsidRDefault="000C781B" w:rsidP="000C781B">
      <w:pPr>
        <w:jc w:val="right"/>
        <w:rPr>
          <w:rFonts w:eastAsia="Calibri"/>
          <w:sz w:val="26"/>
          <w:szCs w:val="26"/>
        </w:rPr>
      </w:pPr>
      <w:r>
        <w:rPr>
          <w:rFonts w:eastAsia="Calibri"/>
          <w:sz w:val="26"/>
          <w:szCs w:val="26"/>
        </w:rPr>
        <w:t>ПРОЕКТ</w:t>
      </w:r>
    </w:p>
    <w:p w:rsidR="000C781B" w:rsidRPr="003A530B" w:rsidRDefault="000C781B" w:rsidP="000C781B">
      <w:pPr>
        <w:jc w:val="center"/>
        <w:rPr>
          <w:rFonts w:eastAsia="Calibri"/>
          <w:sz w:val="26"/>
          <w:szCs w:val="26"/>
        </w:rPr>
      </w:pPr>
      <w:r>
        <w:rPr>
          <w:rFonts w:eastAsia="Calibri"/>
          <w:noProof/>
          <w:sz w:val="26"/>
          <w:szCs w:val="26"/>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0C781B" w:rsidRPr="003A530B" w:rsidRDefault="000C781B" w:rsidP="000C781B">
      <w:pPr>
        <w:jc w:val="center"/>
        <w:rPr>
          <w:rFonts w:eastAsia="Calibri"/>
          <w:sz w:val="26"/>
          <w:szCs w:val="26"/>
        </w:rPr>
      </w:pPr>
    </w:p>
    <w:p w:rsidR="000C781B" w:rsidRPr="003A530B" w:rsidRDefault="000C781B" w:rsidP="000C781B">
      <w:pPr>
        <w:keepNext/>
        <w:keepLines/>
        <w:jc w:val="center"/>
        <w:outlineLvl w:val="0"/>
        <w:rPr>
          <w:b/>
          <w:bCs/>
          <w:sz w:val="26"/>
          <w:szCs w:val="26"/>
        </w:rPr>
      </w:pPr>
      <w:r w:rsidRPr="003A530B">
        <w:rPr>
          <w:b/>
          <w:bCs/>
          <w:sz w:val="26"/>
          <w:szCs w:val="26"/>
        </w:rPr>
        <w:t xml:space="preserve">АДМИНИСТРАЦИЯ </w:t>
      </w:r>
    </w:p>
    <w:p w:rsidR="000C781B" w:rsidRPr="003A530B" w:rsidRDefault="000C781B" w:rsidP="000C781B">
      <w:pPr>
        <w:keepNext/>
        <w:keepLines/>
        <w:jc w:val="center"/>
        <w:outlineLvl w:val="0"/>
        <w:rPr>
          <w:b/>
          <w:bCs/>
          <w:sz w:val="26"/>
          <w:szCs w:val="26"/>
        </w:rPr>
      </w:pPr>
      <w:r w:rsidRPr="003A530B">
        <w:rPr>
          <w:b/>
          <w:bCs/>
          <w:sz w:val="26"/>
          <w:szCs w:val="26"/>
        </w:rPr>
        <w:t xml:space="preserve">УСТЬЯНСКОГО МУНИЦИПАЛЬНОГО </w:t>
      </w:r>
      <w:r>
        <w:rPr>
          <w:b/>
          <w:bCs/>
          <w:sz w:val="26"/>
          <w:szCs w:val="26"/>
        </w:rPr>
        <w:t>ОКРУГА</w:t>
      </w:r>
    </w:p>
    <w:p w:rsidR="000C781B" w:rsidRPr="003A530B" w:rsidRDefault="000C781B" w:rsidP="000C781B">
      <w:pPr>
        <w:keepNext/>
        <w:keepLines/>
        <w:jc w:val="center"/>
        <w:outlineLvl w:val="0"/>
        <w:rPr>
          <w:b/>
          <w:bCs/>
          <w:sz w:val="26"/>
          <w:szCs w:val="26"/>
        </w:rPr>
      </w:pPr>
      <w:r w:rsidRPr="003A530B">
        <w:rPr>
          <w:b/>
          <w:bCs/>
          <w:sz w:val="26"/>
          <w:szCs w:val="26"/>
        </w:rPr>
        <w:t>АРХАНГЕЛЬСКОЙ ОБЛАСТИ</w:t>
      </w:r>
    </w:p>
    <w:p w:rsidR="000C781B" w:rsidRPr="003A530B" w:rsidRDefault="000C781B" w:rsidP="000C781B">
      <w:pPr>
        <w:jc w:val="center"/>
        <w:rPr>
          <w:rFonts w:eastAsia="Calibri"/>
          <w:b/>
          <w:sz w:val="26"/>
          <w:szCs w:val="26"/>
        </w:rPr>
      </w:pPr>
    </w:p>
    <w:p w:rsidR="000C781B" w:rsidRPr="003A530B" w:rsidRDefault="000C781B" w:rsidP="000C781B">
      <w:pPr>
        <w:jc w:val="center"/>
        <w:rPr>
          <w:rFonts w:eastAsia="Calibri"/>
          <w:b/>
          <w:sz w:val="26"/>
          <w:szCs w:val="26"/>
        </w:rPr>
      </w:pPr>
      <w:r>
        <w:rPr>
          <w:rFonts w:eastAsia="Calibri"/>
          <w:sz w:val="26"/>
          <w:szCs w:val="26"/>
        </w:rPr>
        <w:t xml:space="preserve">от </w:t>
      </w:r>
      <w:r w:rsidR="003D61F2">
        <w:rPr>
          <w:rFonts w:eastAsia="Calibri"/>
          <w:sz w:val="26"/>
          <w:szCs w:val="26"/>
        </w:rPr>
        <w:t xml:space="preserve">23 </w:t>
      </w:r>
      <w:r w:rsidR="00503A03">
        <w:rPr>
          <w:rFonts w:eastAsia="Calibri"/>
          <w:sz w:val="26"/>
          <w:szCs w:val="26"/>
        </w:rPr>
        <w:t>октября</w:t>
      </w:r>
      <w:r>
        <w:rPr>
          <w:rFonts w:eastAsia="Calibri"/>
          <w:sz w:val="26"/>
          <w:szCs w:val="26"/>
        </w:rPr>
        <w:t xml:space="preserve"> </w:t>
      </w:r>
      <w:r w:rsidRPr="003A530B">
        <w:rPr>
          <w:rFonts w:eastAsia="Calibri"/>
          <w:sz w:val="26"/>
          <w:szCs w:val="26"/>
        </w:rPr>
        <w:t>202</w:t>
      </w:r>
      <w:r>
        <w:rPr>
          <w:rFonts w:eastAsia="Calibri"/>
          <w:sz w:val="26"/>
          <w:szCs w:val="26"/>
        </w:rPr>
        <w:t>3</w:t>
      </w:r>
      <w:r w:rsidRPr="003A530B">
        <w:rPr>
          <w:rFonts w:eastAsia="Calibri"/>
          <w:sz w:val="26"/>
          <w:szCs w:val="26"/>
        </w:rPr>
        <w:t xml:space="preserve"> года № </w:t>
      </w:r>
      <w:r w:rsidR="003D61F2">
        <w:rPr>
          <w:rFonts w:eastAsia="Calibri"/>
          <w:sz w:val="26"/>
          <w:szCs w:val="26"/>
        </w:rPr>
        <w:t>2478</w:t>
      </w:r>
      <w:r>
        <w:rPr>
          <w:rFonts w:eastAsia="Calibri"/>
          <w:sz w:val="26"/>
          <w:szCs w:val="26"/>
        </w:rPr>
        <w:t xml:space="preserve"> </w:t>
      </w:r>
    </w:p>
    <w:p w:rsidR="000C781B" w:rsidRPr="003A530B" w:rsidRDefault="000C781B" w:rsidP="000C781B">
      <w:pPr>
        <w:jc w:val="center"/>
        <w:rPr>
          <w:rFonts w:eastAsia="Calibri"/>
          <w:sz w:val="26"/>
          <w:szCs w:val="26"/>
        </w:rPr>
      </w:pPr>
    </w:p>
    <w:p w:rsidR="000C781B" w:rsidRPr="003A530B" w:rsidRDefault="000C781B" w:rsidP="000C781B">
      <w:pPr>
        <w:jc w:val="center"/>
        <w:rPr>
          <w:rFonts w:eastAsia="Calibri"/>
          <w:sz w:val="26"/>
          <w:szCs w:val="26"/>
        </w:rPr>
      </w:pPr>
      <w:r w:rsidRPr="003A530B">
        <w:rPr>
          <w:rFonts w:eastAsia="Calibri"/>
          <w:sz w:val="26"/>
          <w:szCs w:val="26"/>
        </w:rPr>
        <w:t>р.п. Октябрьский</w:t>
      </w:r>
    </w:p>
    <w:p w:rsidR="000C781B" w:rsidRPr="003A530B" w:rsidRDefault="000C781B" w:rsidP="000C781B">
      <w:pPr>
        <w:jc w:val="center"/>
        <w:rPr>
          <w:b/>
          <w:bCs/>
          <w:caps/>
          <w:spacing w:val="60"/>
          <w:sz w:val="26"/>
          <w:szCs w:val="26"/>
        </w:rPr>
      </w:pPr>
    </w:p>
    <w:p w:rsidR="000C781B" w:rsidRPr="003A530B" w:rsidRDefault="000C781B" w:rsidP="000C781B">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0C781B" w:rsidRPr="00E003DC" w:rsidRDefault="000C781B" w:rsidP="000C781B">
      <w:pPr>
        <w:autoSpaceDE w:val="0"/>
        <w:autoSpaceDN w:val="0"/>
        <w:adjustRightInd w:val="0"/>
        <w:jc w:val="center"/>
        <w:outlineLvl w:val="0"/>
        <w:rPr>
          <w:b/>
          <w:sz w:val="26"/>
          <w:szCs w:val="26"/>
        </w:rPr>
      </w:pPr>
      <w:r w:rsidRPr="003A530B">
        <w:rPr>
          <w:b/>
          <w:sz w:val="26"/>
          <w:szCs w:val="26"/>
        </w:rPr>
        <w:t xml:space="preserve">предоставления муниципальной услуги </w:t>
      </w:r>
      <w:r w:rsidRPr="000C781B">
        <w:rPr>
          <w:b/>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 муниципального округа Архангельской области»</w:t>
      </w:r>
    </w:p>
    <w:p w:rsidR="000C781B" w:rsidRPr="00E003DC" w:rsidRDefault="000C781B" w:rsidP="000C781B">
      <w:pPr>
        <w:autoSpaceDE w:val="0"/>
        <w:autoSpaceDN w:val="0"/>
        <w:adjustRightInd w:val="0"/>
        <w:jc w:val="both"/>
        <w:rPr>
          <w:b/>
          <w:sz w:val="26"/>
          <w:szCs w:val="26"/>
        </w:rPr>
      </w:pPr>
    </w:p>
    <w:p w:rsidR="000C781B" w:rsidRPr="003A530B" w:rsidRDefault="000C781B" w:rsidP="000C781B">
      <w:pPr>
        <w:autoSpaceDE w:val="0"/>
        <w:autoSpaceDN w:val="0"/>
        <w:adjustRightInd w:val="0"/>
        <w:ind w:firstLine="709"/>
        <w:jc w:val="both"/>
        <w:rPr>
          <w:b/>
          <w:sz w:val="26"/>
          <w:szCs w:val="26"/>
        </w:rPr>
      </w:pPr>
      <w:proofErr w:type="gramStart"/>
      <w:r w:rsidRPr="003A530B">
        <w:rPr>
          <w:sz w:val="26"/>
          <w:szCs w:val="26"/>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статьей </w:t>
      </w:r>
      <w:r>
        <w:rPr>
          <w:sz w:val="26"/>
          <w:szCs w:val="26"/>
        </w:rPr>
        <w:t xml:space="preserve">40 </w:t>
      </w:r>
      <w:r w:rsidRPr="003A530B">
        <w:rPr>
          <w:sz w:val="26"/>
          <w:szCs w:val="26"/>
        </w:rPr>
        <w:t>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sz w:val="26"/>
          <w:szCs w:val="26"/>
        </w:rPr>
        <w:t xml:space="preserve">», администрация Устьянского муниципального </w:t>
      </w:r>
      <w:r>
        <w:rPr>
          <w:sz w:val="26"/>
          <w:szCs w:val="26"/>
        </w:rPr>
        <w:t>округа</w:t>
      </w:r>
      <w:r w:rsidRPr="003A530B">
        <w:rPr>
          <w:sz w:val="26"/>
          <w:szCs w:val="26"/>
        </w:rPr>
        <w:t xml:space="preserve"> Архангельской области</w:t>
      </w:r>
    </w:p>
    <w:p w:rsidR="000C781B" w:rsidRPr="003A530B" w:rsidRDefault="000C781B" w:rsidP="000C781B">
      <w:pPr>
        <w:jc w:val="both"/>
        <w:rPr>
          <w:b/>
          <w:sz w:val="26"/>
          <w:szCs w:val="26"/>
        </w:rPr>
      </w:pPr>
      <w:r w:rsidRPr="003A530B">
        <w:rPr>
          <w:b/>
          <w:sz w:val="26"/>
          <w:szCs w:val="26"/>
        </w:rPr>
        <w:t>ПОСТАНОВЛЯЕТ:</w:t>
      </w:r>
    </w:p>
    <w:p w:rsidR="000C781B" w:rsidRPr="003A530B" w:rsidRDefault="000C781B" w:rsidP="000C781B">
      <w:pPr>
        <w:autoSpaceDE w:val="0"/>
        <w:autoSpaceDN w:val="0"/>
        <w:adjustRightInd w:val="0"/>
        <w:ind w:firstLine="709"/>
        <w:jc w:val="both"/>
        <w:rPr>
          <w:sz w:val="26"/>
          <w:szCs w:val="26"/>
        </w:rPr>
      </w:pPr>
      <w:r w:rsidRPr="003A530B">
        <w:rPr>
          <w:sz w:val="26"/>
          <w:szCs w:val="26"/>
        </w:rPr>
        <w:t xml:space="preserve">1. </w:t>
      </w:r>
      <w:proofErr w:type="gramStart"/>
      <w:r w:rsidRPr="003A530B">
        <w:rPr>
          <w:sz w:val="26"/>
          <w:szCs w:val="26"/>
        </w:rPr>
        <w:t xml:space="preserve">Утвердить прилагаемый административный регламент предоставления муниципальной услуги </w:t>
      </w: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Pr="003A530B">
        <w:rPr>
          <w:sz w:val="26"/>
          <w:szCs w:val="26"/>
        </w:rPr>
        <w:t xml:space="preserve"> (далее – административный регламент).</w:t>
      </w:r>
      <w:proofErr w:type="gramEnd"/>
    </w:p>
    <w:p w:rsidR="000C781B" w:rsidRPr="003A530B" w:rsidRDefault="000C781B" w:rsidP="000C781B">
      <w:pPr>
        <w:autoSpaceDE w:val="0"/>
        <w:autoSpaceDN w:val="0"/>
        <w:adjustRightInd w:val="0"/>
        <w:ind w:firstLine="709"/>
        <w:jc w:val="both"/>
        <w:rPr>
          <w:sz w:val="26"/>
          <w:szCs w:val="26"/>
        </w:rPr>
      </w:pPr>
      <w:r w:rsidRPr="003A530B">
        <w:rPr>
          <w:sz w:val="26"/>
          <w:szCs w:val="26"/>
        </w:rPr>
        <w:t xml:space="preserve">2.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w:t>
      </w:r>
      <w:r>
        <w:rPr>
          <w:sz w:val="26"/>
          <w:szCs w:val="26"/>
        </w:rPr>
        <w:t>округа</w:t>
      </w:r>
      <w:r w:rsidRPr="003A530B">
        <w:rPr>
          <w:sz w:val="26"/>
          <w:szCs w:val="26"/>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0C781B" w:rsidRPr="003A530B" w:rsidRDefault="00B605EB" w:rsidP="000C781B">
      <w:pPr>
        <w:autoSpaceDE w:val="0"/>
        <w:autoSpaceDN w:val="0"/>
        <w:adjustRightInd w:val="0"/>
        <w:ind w:firstLine="709"/>
        <w:jc w:val="both"/>
        <w:rPr>
          <w:sz w:val="26"/>
          <w:szCs w:val="26"/>
        </w:rPr>
      </w:pPr>
      <w:r w:rsidRPr="00B605EB">
        <w:rPr>
          <w:rFonts w:eastAsiaTheme="minorHAnsi"/>
          <w:noProof/>
          <w:sz w:val="26"/>
          <w:szCs w:val="26"/>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16.05pt;margin-top:-25.45pt;width:36.95pt;height:19.55pt;z-index:251658240;mso-width-relative:margin;mso-height-relative:margin" strokecolor="white [3212]">
            <v:textbox style="mso-next-textbox:#_x0000_s1026">
              <w:txbxContent>
                <w:p w:rsidR="00D0717E" w:rsidRDefault="00D0717E" w:rsidP="000C781B"/>
              </w:txbxContent>
            </v:textbox>
          </v:shape>
        </w:pict>
      </w:r>
      <w:r w:rsidR="000C781B" w:rsidRPr="003A530B">
        <w:rPr>
          <w:sz w:val="26"/>
          <w:szCs w:val="26"/>
        </w:rPr>
        <w:t xml:space="preserve">Установить, что в случаях, предусмотренных соглашением о взаимодействии между администрацией Устьянского муниципального </w:t>
      </w:r>
      <w:r w:rsidR="000C781B">
        <w:rPr>
          <w:sz w:val="26"/>
          <w:szCs w:val="26"/>
        </w:rPr>
        <w:t xml:space="preserve">округа </w:t>
      </w:r>
      <w:r w:rsidR="000C781B" w:rsidRPr="003A530B">
        <w:rPr>
          <w:sz w:val="26"/>
          <w:szCs w:val="26"/>
        </w:rPr>
        <w:t xml:space="preserve">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w:t>
      </w:r>
      <w:r w:rsidR="000C781B">
        <w:rPr>
          <w:sz w:val="26"/>
          <w:szCs w:val="26"/>
        </w:rPr>
        <w:t xml:space="preserve">округа </w:t>
      </w:r>
      <w:r w:rsidR="000C781B" w:rsidRPr="003A530B">
        <w:rPr>
          <w:sz w:val="26"/>
          <w:szCs w:val="26"/>
        </w:rPr>
        <w:t>Архангельской области не осуществляются.</w:t>
      </w:r>
    </w:p>
    <w:p w:rsidR="000C781B" w:rsidRDefault="000C781B" w:rsidP="000C781B">
      <w:pPr>
        <w:autoSpaceDE w:val="0"/>
        <w:autoSpaceDN w:val="0"/>
        <w:adjustRightInd w:val="0"/>
        <w:ind w:firstLine="709"/>
        <w:jc w:val="both"/>
        <w:rPr>
          <w:sz w:val="26"/>
          <w:szCs w:val="26"/>
        </w:rPr>
      </w:pPr>
      <w:r w:rsidRPr="003A530B">
        <w:rPr>
          <w:sz w:val="26"/>
          <w:szCs w:val="26"/>
        </w:rPr>
        <w:t xml:space="preserve">3.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Pr>
          <w:sz w:val="26"/>
          <w:szCs w:val="26"/>
        </w:rPr>
        <w:t>округа</w:t>
      </w:r>
      <w:r w:rsidRPr="003A530B">
        <w:rPr>
          <w:sz w:val="26"/>
          <w:szCs w:val="26"/>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r w:rsidRPr="003A530B">
        <w:rPr>
          <w:sz w:val="26"/>
          <w:szCs w:val="26"/>
        </w:rPr>
        <w:t>.</w:t>
      </w:r>
    </w:p>
    <w:p w:rsidR="003D61F2" w:rsidRDefault="000C781B" w:rsidP="000C781B">
      <w:pPr>
        <w:autoSpaceDE w:val="0"/>
        <w:autoSpaceDN w:val="0"/>
        <w:adjustRightInd w:val="0"/>
        <w:ind w:firstLine="709"/>
        <w:jc w:val="both"/>
        <w:rPr>
          <w:sz w:val="26"/>
          <w:szCs w:val="26"/>
        </w:rPr>
      </w:pPr>
      <w:r>
        <w:rPr>
          <w:sz w:val="26"/>
          <w:szCs w:val="26"/>
        </w:rPr>
        <w:t xml:space="preserve">4. </w:t>
      </w:r>
      <w:r w:rsidRPr="00931814">
        <w:rPr>
          <w:sz w:val="26"/>
          <w:szCs w:val="26"/>
        </w:rPr>
        <w:t>Признать утратившим</w:t>
      </w:r>
      <w:r w:rsidR="003D61F2">
        <w:rPr>
          <w:sz w:val="26"/>
          <w:szCs w:val="26"/>
        </w:rPr>
        <w:t>и</w:t>
      </w:r>
      <w:r w:rsidRPr="00931814">
        <w:rPr>
          <w:sz w:val="26"/>
          <w:szCs w:val="26"/>
        </w:rPr>
        <w:t xml:space="preserve"> силу постановлени</w:t>
      </w:r>
      <w:r w:rsidR="003D61F2">
        <w:rPr>
          <w:sz w:val="26"/>
          <w:szCs w:val="26"/>
        </w:rPr>
        <w:t>я администрации Устьянского муниципального района:</w:t>
      </w:r>
    </w:p>
    <w:p w:rsidR="000C781B" w:rsidRDefault="003D61F2" w:rsidP="000C781B">
      <w:pPr>
        <w:autoSpaceDE w:val="0"/>
        <w:autoSpaceDN w:val="0"/>
        <w:adjustRightInd w:val="0"/>
        <w:ind w:firstLine="709"/>
        <w:jc w:val="both"/>
        <w:rPr>
          <w:sz w:val="26"/>
          <w:szCs w:val="26"/>
        </w:rPr>
      </w:pPr>
      <w:r>
        <w:rPr>
          <w:sz w:val="26"/>
          <w:szCs w:val="26"/>
        </w:rPr>
        <w:t>-</w:t>
      </w:r>
      <w:r w:rsidR="000C781B">
        <w:rPr>
          <w:sz w:val="26"/>
          <w:szCs w:val="26"/>
        </w:rPr>
        <w:t xml:space="preserve"> «</w:t>
      </w:r>
      <w:r w:rsidR="000C781B" w:rsidRPr="000C781B">
        <w:rPr>
          <w:sz w:val="26"/>
          <w:szCs w:val="26"/>
        </w:rPr>
        <w:t>Об утверждении административного регламента предоставления</w:t>
      </w:r>
      <w:r w:rsidR="000C781B">
        <w:rPr>
          <w:sz w:val="26"/>
          <w:szCs w:val="26"/>
        </w:rPr>
        <w:t xml:space="preserve"> </w:t>
      </w:r>
      <w:r w:rsidR="000C781B" w:rsidRPr="000C781B">
        <w:rPr>
          <w:sz w:val="26"/>
          <w:szCs w:val="26"/>
        </w:rPr>
        <w:t>муниципальной услуги по выдаче разрешений на строительство</w:t>
      </w:r>
      <w:r w:rsidR="000C781B">
        <w:rPr>
          <w:sz w:val="26"/>
          <w:szCs w:val="26"/>
        </w:rPr>
        <w:t xml:space="preserve"> </w:t>
      </w:r>
      <w:r w:rsidR="000C781B" w:rsidRPr="000C781B">
        <w:rPr>
          <w:sz w:val="26"/>
          <w:szCs w:val="26"/>
        </w:rPr>
        <w:t>при осуществлении строительства, реконструкции объектов</w:t>
      </w:r>
      <w:r w:rsidR="000C781B">
        <w:rPr>
          <w:sz w:val="26"/>
          <w:szCs w:val="26"/>
        </w:rPr>
        <w:t xml:space="preserve"> </w:t>
      </w:r>
      <w:r w:rsidR="000C781B"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0C781B">
        <w:rPr>
          <w:sz w:val="26"/>
          <w:szCs w:val="26"/>
        </w:rPr>
        <w:t>» от</w:t>
      </w:r>
      <w:r>
        <w:rPr>
          <w:sz w:val="26"/>
          <w:szCs w:val="26"/>
        </w:rPr>
        <w:t xml:space="preserve"> 19 июля 2019 № 884;</w:t>
      </w:r>
    </w:p>
    <w:p w:rsidR="000C781B" w:rsidRDefault="003D61F2" w:rsidP="000C781B">
      <w:pPr>
        <w:tabs>
          <w:tab w:val="left" w:pos="4075"/>
        </w:tabs>
        <w:autoSpaceDE w:val="0"/>
        <w:autoSpaceDN w:val="0"/>
        <w:adjustRightInd w:val="0"/>
        <w:ind w:firstLine="709"/>
        <w:jc w:val="both"/>
        <w:rPr>
          <w:sz w:val="26"/>
          <w:szCs w:val="26"/>
        </w:rPr>
      </w:pPr>
      <w:r>
        <w:rPr>
          <w:sz w:val="26"/>
          <w:szCs w:val="26"/>
        </w:rPr>
        <w:t>-</w:t>
      </w:r>
      <w:r w:rsidR="000C781B">
        <w:rPr>
          <w:sz w:val="26"/>
          <w:szCs w:val="26"/>
        </w:rPr>
        <w:t xml:space="preserve"> </w:t>
      </w:r>
      <w:r w:rsidR="000C781B" w:rsidRPr="000C781B">
        <w:rPr>
          <w:sz w:val="26"/>
          <w:szCs w:val="26"/>
        </w:rPr>
        <w:t>«</w:t>
      </w:r>
      <w:proofErr w:type="gramStart"/>
      <w:r w:rsidR="000C781B"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w:t>
      </w:r>
      <w:proofErr w:type="gramEnd"/>
      <w:r w:rsidR="000C781B" w:rsidRPr="000C781B">
        <w:rPr>
          <w:sz w:val="26"/>
          <w:szCs w:val="26"/>
        </w:rPr>
        <w:t xml:space="preserve"> строительства, реконструкции объектов</w:t>
      </w:r>
      <w:r w:rsidR="000C781B">
        <w:rPr>
          <w:sz w:val="26"/>
          <w:szCs w:val="26"/>
        </w:rPr>
        <w:t xml:space="preserve"> </w:t>
      </w:r>
      <w:r w:rsidR="000C781B" w:rsidRPr="000C781B">
        <w:rPr>
          <w:sz w:val="26"/>
          <w:szCs w:val="26"/>
        </w:rPr>
        <w:t xml:space="preserve">капитального строительства на территориях сельских поселений, входящих в состав муниципального образования «Устьянский муниципальный район» </w:t>
      </w:r>
      <w:r>
        <w:rPr>
          <w:sz w:val="26"/>
          <w:szCs w:val="26"/>
        </w:rPr>
        <w:t xml:space="preserve">Архангельской области» от 10 сентября </w:t>
      </w:r>
      <w:r w:rsidR="000C781B" w:rsidRPr="000C781B">
        <w:rPr>
          <w:sz w:val="26"/>
          <w:szCs w:val="26"/>
        </w:rPr>
        <w:t>2</w:t>
      </w:r>
      <w:r w:rsidR="000C781B">
        <w:rPr>
          <w:sz w:val="26"/>
          <w:szCs w:val="26"/>
        </w:rPr>
        <w:t xml:space="preserve">019 </w:t>
      </w:r>
      <w:r w:rsidR="000C781B" w:rsidRPr="000C781B">
        <w:rPr>
          <w:sz w:val="26"/>
          <w:szCs w:val="26"/>
        </w:rPr>
        <w:t>№ 1094</w:t>
      </w:r>
      <w:r>
        <w:rPr>
          <w:sz w:val="26"/>
          <w:szCs w:val="26"/>
        </w:rPr>
        <w:t>;</w:t>
      </w:r>
    </w:p>
    <w:p w:rsidR="000C781B" w:rsidRPr="000C781B" w:rsidRDefault="00CE2914" w:rsidP="000C781B">
      <w:pPr>
        <w:tabs>
          <w:tab w:val="left" w:pos="4075"/>
        </w:tabs>
        <w:autoSpaceDE w:val="0"/>
        <w:autoSpaceDN w:val="0"/>
        <w:adjustRightInd w:val="0"/>
        <w:ind w:firstLine="709"/>
        <w:jc w:val="both"/>
        <w:rPr>
          <w:sz w:val="26"/>
          <w:szCs w:val="26"/>
        </w:rPr>
      </w:pPr>
      <w:r>
        <w:rPr>
          <w:sz w:val="26"/>
          <w:szCs w:val="26"/>
        </w:rPr>
        <w:t>-</w:t>
      </w:r>
      <w:r w:rsidR="000C781B">
        <w:rPr>
          <w:sz w:val="26"/>
          <w:szCs w:val="26"/>
        </w:rPr>
        <w:t xml:space="preserve"> </w:t>
      </w:r>
      <w:r w:rsidR="000C781B" w:rsidRPr="000C781B">
        <w:rPr>
          <w:sz w:val="26"/>
          <w:szCs w:val="26"/>
        </w:rPr>
        <w:t>«</w:t>
      </w:r>
      <w:proofErr w:type="gramStart"/>
      <w:r w:rsidR="000C781B"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w:t>
      </w:r>
      <w:proofErr w:type="gramEnd"/>
      <w:r w:rsidR="000C781B" w:rsidRPr="000C781B">
        <w:rPr>
          <w:sz w:val="26"/>
          <w:szCs w:val="26"/>
        </w:rPr>
        <w:t xml:space="preserve"> строительства, реконструкции объектов</w:t>
      </w:r>
      <w:r w:rsidR="000C781B">
        <w:rPr>
          <w:sz w:val="26"/>
          <w:szCs w:val="26"/>
        </w:rPr>
        <w:t xml:space="preserve"> </w:t>
      </w:r>
      <w:r w:rsidR="000C781B"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 от 04</w:t>
      </w:r>
      <w:r>
        <w:rPr>
          <w:sz w:val="26"/>
          <w:szCs w:val="26"/>
        </w:rPr>
        <w:t xml:space="preserve"> февраля </w:t>
      </w:r>
      <w:r w:rsidR="000C781B" w:rsidRPr="000C781B">
        <w:rPr>
          <w:sz w:val="26"/>
          <w:szCs w:val="26"/>
        </w:rPr>
        <w:t>2020 № 150</w:t>
      </w:r>
      <w:r>
        <w:rPr>
          <w:sz w:val="26"/>
          <w:szCs w:val="26"/>
        </w:rPr>
        <w:t>.</w:t>
      </w:r>
    </w:p>
    <w:p w:rsidR="000C781B" w:rsidRDefault="000D725A" w:rsidP="000D725A">
      <w:pPr>
        <w:autoSpaceDE w:val="0"/>
        <w:autoSpaceDN w:val="0"/>
        <w:adjustRightInd w:val="0"/>
        <w:ind w:firstLine="709"/>
        <w:jc w:val="both"/>
        <w:rPr>
          <w:sz w:val="26"/>
          <w:szCs w:val="26"/>
        </w:rPr>
      </w:pPr>
      <w:r>
        <w:rPr>
          <w:sz w:val="26"/>
          <w:szCs w:val="26"/>
        </w:rPr>
        <w:t>5</w:t>
      </w:r>
      <w:r w:rsidR="000C781B" w:rsidRPr="003A530B">
        <w:rPr>
          <w:sz w:val="26"/>
          <w:szCs w:val="26"/>
        </w:rPr>
        <w:t>. Настоящее постановление вступает в силу после его официального опубликования.</w:t>
      </w:r>
    </w:p>
    <w:p w:rsidR="000C781B" w:rsidRDefault="000C781B" w:rsidP="000C781B">
      <w:pPr>
        <w:autoSpaceDE w:val="0"/>
        <w:autoSpaceDN w:val="0"/>
        <w:adjustRightInd w:val="0"/>
        <w:ind w:firstLine="709"/>
        <w:jc w:val="both"/>
        <w:rPr>
          <w:sz w:val="26"/>
          <w:szCs w:val="26"/>
        </w:rPr>
      </w:pPr>
    </w:p>
    <w:p w:rsidR="000C781B" w:rsidRDefault="000C781B" w:rsidP="000C781B">
      <w:pPr>
        <w:autoSpaceDE w:val="0"/>
        <w:autoSpaceDN w:val="0"/>
        <w:adjustRightInd w:val="0"/>
        <w:ind w:firstLine="709"/>
        <w:jc w:val="both"/>
        <w:rPr>
          <w:sz w:val="26"/>
          <w:szCs w:val="26"/>
        </w:rPr>
      </w:pPr>
    </w:p>
    <w:p w:rsidR="00D40099" w:rsidRDefault="000C781B" w:rsidP="000C781B">
      <w:pPr>
        <w:autoSpaceDE w:val="0"/>
        <w:autoSpaceDN w:val="0"/>
        <w:adjustRightInd w:val="0"/>
        <w:jc w:val="both"/>
        <w:rPr>
          <w:sz w:val="26"/>
          <w:szCs w:val="26"/>
        </w:rPr>
        <w:sectPr w:rsidR="00D40099" w:rsidSect="001518B7">
          <w:headerReference w:type="default" r:id="rId9"/>
          <w:headerReference w:type="first" r:id="rId10"/>
          <w:pgSz w:w="11906" w:h="16838"/>
          <w:pgMar w:top="1134" w:right="850" w:bottom="1134" w:left="1701" w:header="708" w:footer="708" w:gutter="0"/>
          <w:pgNumType w:start="1"/>
          <w:cols w:space="708"/>
          <w:titlePg/>
          <w:docGrid w:linePitch="360"/>
        </w:sectPr>
      </w:pPr>
      <w:r w:rsidRPr="003A530B">
        <w:rPr>
          <w:sz w:val="26"/>
          <w:szCs w:val="26"/>
        </w:rPr>
        <w:t>Глава Устьянского муниципального</w:t>
      </w:r>
      <w:r>
        <w:rPr>
          <w:sz w:val="26"/>
          <w:szCs w:val="26"/>
        </w:rPr>
        <w:t xml:space="preserve"> округа</w:t>
      </w:r>
      <w:r w:rsidRPr="003A530B">
        <w:rPr>
          <w:sz w:val="26"/>
          <w:szCs w:val="26"/>
        </w:rPr>
        <w:t xml:space="preserve">                  </w:t>
      </w:r>
      <w:r>
        <w:rPr>
          <w:sz w:val="26"/>
          <w:szCs w:val="26"/>
        </w:rPr>
        <w:t xml:space="preserve">                   </w:t>
      </w:r>
      <w:r w:rsidRPr="003A530B">
        <w:rPr>
          <w:sz w:val="26"/>
          <w:szCs w:val="26"/>
        </w:rPr>
        <w:t xml:space="preserve">     </w:t>
      </w:r>
      <w:r>
        <w:rPr>
          <w:sz w:val="26"/>
          <w:szCs w:val="26"/>
        </w:rPr>
        <w:t>С.А. Котлов</w:t>
      </w:r>
    </w:p>
    <w:p w:rsidR="00460D60" w:rsidRPr="00C64B82" w:rsidRDefault="00460D60" w:rsidP="00460D60">
      <w:pPr>
        <w:pStyle w:val="a7"/>
        <w:ind w:firstLine="5387"/>
        <w:jc w:val="left"/>
        <w:rPr>
          <w:b w:val="0"/>
        </w:rPr>
      </w:pPr>
      <w:r w:rsidRPr="00C64B82">
        <w:rPr>
          <w:b w:val="0"/>
        </w:rPr>
        <w:lastRenderedPageBreak/>
        <w:t xml:space="preserve">Утвержден </w:t>
      </w:r>
    </w:p>
    <w:p w:rsidR="00460D60" w:rsidRPr="00C64B82" w:rsidRDefault="00460D60" w:rsidP="00460D60">
      <w:pPr>
        <w:pStyle w:val="a7"/>
        <w:ind w:firstLine="5387"/>
        <w:jc w:val="left"/>
        <w:rPr>
          <w:b w:val="0"/>
        </w:rPr>
      </w:pPr>
      <w:r w:rsidRPr="00C64B82">
        <w:rPr>
          <w:b w:val="0"/>
        </w:rPr>
        <w:t xml:space="preserve">постановлением администрации </w:t>
      </w:r>
    </w:p>
    <w:p w:rsidR="00460D60" w:rsidRPr="00C64B82" w:rsidRDefault="00662F95" w:rsidP="00460D60">
      <w:pPr>
        <w:pStyle w:val="a7"/>
        <w:ind w:firstLine="5387"/>
        <w:jc w:val="left"/>
        <w:rPr>
          <w:b w:val="0"/>
        </w:rPr>
      </w:pPr>
      <w:r>
        <w:rPr>
          <w:b w:val="0"/>
        </w:rPr>
        <w:t>Устьянского муниципального округа</w:t>
      </w:r>
    </w:p>
    <w:p w:rsidR="00460D60" w:rsidRDefault="00460D60" w:rsidP="00460D60">
      <w:pPr>
        <w:pStyle w:val="a7"/>
        <w:ind w:firstLine="5387"/>
        <w:jc w:val="left"/>
        <w:rPr>
          <w:b w:val="0"/>
        </w:rPr>
      </w:pPr>
      <w:r w:rsidRPr="00C64B82">
        <w:rPr>
          <w:b w:val="0"/>
        </w:rPr>
        <w:t xml:space="preserve"> от «</w:t>
      </w:r>
      <w:r w:rsidR="00607FF5" w:rsidRPr="00607FF5">
        <w:rPr>
          <w:b w:val="0"/>
        </w:rPr>
        <w:t>23</w:t>
      </w:r>
      <w:r w:rsidRPr="00C64B82">
        <w:rPr>
          <w:b w:val="0"/>
        </w:rPr>
        <w:t xml:space="preserve">» </w:t>
      </w:r>
      <w:r w:rsidR="00607FF5" w:rsidRPr="00607FF5">
        <w:rPr>
          <w:b w:val="0"/>
        </w:rPr>
        <w:t>октября</w:t>
      </w:r>
      <w:r w:rsidRPr="00607FF5">
        <w:rPr>
          <w:b w:val="0"/>
        </w:rPr>
        <w:t xml:space="preserve"> </w:t>
      </w:r>
      <w:r w:rsidRPr="00C64B82">
        <w:rPr>
          <w:b w:val="0"/>
        </w:rPr>
        <w:t>20</w:t>
      </w:r>
      <w:r w:rsidR="00662F95">
        <w:rPr>
          <w:b w:val="0"/>
        </w:rPr>
        <w:t>23</w:t>
      </w:r>
      <w:r w:rsidRPr="00C64B82">
        <w:rPr>
          <w:b w:val="0"/>
        </w:rPr>
        <w:t xml:space="preserve"> года № </w:t>
      </w:r>
      <w:r w:rsidR="00607FF5">
        <w:rPr>
          <w:b w:val="0"/>
        </w:rPr>
        <w:t>2478</w:t>
      </w:r>
    </w:p>
    <w:p w:rsidR="00460D60" w:rsidRPr="00C64B82" w:rsidRDefault="00460D60" w:rsidP="00460D60">
      <w:pPr>
        <w:pStyle w:val="a7"/>
      </w:pPr>
    </w:p>
    <w:p w:rsidR="0013525C" w:rsidRPr="00C64B82" w:rsidRDefault="0013525C" w:rsidP="00460D60">
      <w:pPr>
        <w:pStyle w:val="a7"/>
      </w:pPr>
    </w:p>
    <w:p w:rsidR="00644073" w:rsidRPr="00C64B82" w:rsidRDefault="00644073" w:rsidP="00B12DBA">
      <w:pPr>
        <w:pStyle w:val="a7"/>
        <w:rPr>
          <w:sz w:val="26"/>
          <w:szCs w:val="26"/>
        </w:rPr>
      </w:pPr>
      <w:r w:rsidRPr="00C64B82">
        <w:rPr>
          <w:sz w:val="26"/>
          <w:szCs w:val="26"/>
        </w:rPr>
        <w:t>АДМИНИСТРАТИВНЫЙ РЕГЛАМЕНТ</w:t>
      </w:r>
    </w:p>
    <w:p w:rsidR="00644073" w:rsidRPr="00C64B82" w:rsidRDefault="00644073" w:rsidP="004C7DFF">
      <w:pPr>
        <w:pStyle w:val="a7"/>
        <w:rPr>
          <w:sz w:val="26"/>
          <w:szCs w:val="26"/>
        </w:rPr>
      </w:pPr>
      <w:r w:rsidRPr="00C64B82">
        <w:rPr>
          <w:sz w:val="26"/>
          <w:szCs w:val="26"/>
        </w:rPr>
        <w:t xml:space="preserve">предоставления муниципальной услуги </w:t>
      </w:r>
      <w:r w:rsidR="00662F95">
        <w:rPr>
          <w:sz w:val="26"/>
          <w:szCs w:val="26"/>
        </w:rPr>
        <w:t>«Выдача разрешения на строительство объекта капитального строительства (</w:t>
      </w:r>
      <w:r w:rsidR="004C7DFF"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2F95">
        <w:rPr>
          <w:sz w:val="26"/>
          <w:szCs w:val="26"/>
        </w:rPr>
        <w:t>) на территории Устьянского муниципального округа Архангельской области</w:t>
      </w:r>
      <w:r w:rsidR="00742A44">
        <w:rPr>
          <w:sz w:val="26"/>
          <w:szCs w:val="26"/>
        </w:rPr>
        <w:t>»</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lang w:val="en-US"/>
        </w:rPr>
        <w:t>I</w:t>
      </w:r>
      <w:r w:rsidRPr="00C64B82">
        <w:rPr>
          <w:b/>
          <w:bCs/>
          <w:sz w:val="26"/>
          <w:szCs w:val="26"/>
        </w:rPr>
        <w:t>. Общие положения</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1.1. Предмет регулирования административного регламента</w:t>
      </w:r>
    </w:p>
    <w:p w:rsidR="00644073" w:rsidRPr="00C64B82" w:rsidRDefault="00644073" w:rsidP="00B12DBA">
      <w:pPr>
        <w:rPr>
          <w:sz w:val="26"/>
          <w:szCs w:val="26"/>
        </w:rPr>
      </w:pPr>
    </w:p>
    <w:p w:rsidR="00644073" w:rsidRPr="00C64B82" w:rsidRDefault="004A6ABB" w:rsidP="00A34C57">
      <w:pPr>
        <w:pStyle w:val="13"/>
        <w:ind w:left="0" w:firstLine="709"/>
        <w:jc w:val="both"/>
        <w:rPr>
          <w:sz w:val="26"/>
          <w:szCs w:val="26"/>
        </w:rPr>
      </w:pPr>
      <w:r w:rsidRPr="00C64B82">
        <w:rPr>
          <w:sz w:val="26"/>
          <w:szCs w:val="26"/>
        </w:rPr>
        <w:t xml:space="preserve">1. </w:t>
      </w:r>
      <w:proofErr w:type="gramStart"/>
      <w:r w:rsidR="00644073" w:rsidRPr="00C64B82">
        <w:rPr>
          <w:sz w:val="26"/>
          <w:szCs w:val="26"/>
        </w:rPr>
        <w:t xml:space="preserve">Настоящий административный регламент устанавливает порядок предоставления муниципальной услуги </w:t>
      </w:r>
      <w:r w:rsidR="0084427A">
        <w:rPr>
          <w:sz w:val="26"/>
          <w:szCs w:val="26"/>
        </w:rPr>
        <w:t>«Выдача разрешения на строительство объекта капитального строительства (</w:t>
      </w:r>
      <w:r w:rsidR="0084427A"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427A">
        <w:rPr>
          <w:sz w:val="26"/>
          <w:szCs w:val="26"/>
        </w:rPr>
        <w:t>) на территории Устьянского муниципального округа Архангельской области</w:t>
      </w:r>
      <w:r w:rsidR="00742A44">
        <w:rPr>
          <w:sz w:val="26"/>
          <w:szCs w:val="26"/>
        </w:rPr>
        <w:t>»</w:t>
      </w:r>
      <w:r w:rsidR="0084427A" w:rsidRPr="00C64B82">
        <w:rPr>
          <w:sz w:val="26"/>
          <w:szCs w:val="26"/>
        </w:rPr>
        <w:t xml:space="preserve"> </w:t>
      </w:r>
      <w:r w:rsidR="0084427A">
        <w:rPr>
          <w:sz w:val="26"/>
          <w:szCs w:val="26"/>
        </w:rPr>
        <w:t xml:space="preserve"> </w:t>
      </w:r>
      <w:r w:rsidR="00644073" w:rsidRPr="00C64B82">
        <w:rPr>
          <w:sz w:val="26"/>
          <w:szCs w:val="26"/>
        </w:rPr>
        <w:t>(далее – муниципальная услуга), и стандарт предоставления муниципальной услуги</w:t>
      </w:r>
      <w:proofErr w:type="gramEnd"/>
      <w:r w:rsidR="00644073" w:rsidRPr="00C64B82">
        <w:rPr>
          <w:sz w:val="26"/>
          <w:szCs w:val="26"/>
        </w:rPr>
        <w:t>, включая сроки и последовательность административных процедур</w:t>
      </w:r>
      <w:r w:rsidRPr="00C64B82">
        <w:rPr>
          <w:sz w:val="26"/>
          <w:szCs w:val="26"/>
        </w:rPr>
        <w:t xml:space="preserve"> </w:t>
      </w:r>
      <w:r w:rsidR="00644073" w:rsidRPr="00C64B82">
        <w:rPr>
          <w:sz w:val="26"/>
          <w:szCs w:val="26"/>
        </w:rPr>
        <w:t xml:space="preserve">и административных действий </w:t>
      </w:r>
      <w:r w:rsidR="0024582C" w:rsidRPr="00C64B82">
        <w:rPr>
          <w:sz w:val="26"/>
          <w:szCs w:val="26"/>
        </w:rPr>
        <w:t xml:space="preserve">администрации </w:t>
      </w:r>
      <w:r w:rsidR="0084427A">
        <w:rPr>
          <w:sz w:val="26"/>
          <w:szCs w:val="26"/>
        </w:rPr>
        <w:t>Устьянского муниципального округа Архангельской области</w:t>
      </w:r>
      <w:r w:rsidR="0084427A" w:rsidRPr="00C64B82">
        <w:rPr>
          <w:sz w:val="26"/>
          <w:szCs w:val="26"/>
        </w:rPr>
        <w:t xml:space="preserve"> </w:t>
      </w:r>
      <w:r w:rsidR="0024582C" w:rsidRPr="00C64B82">
        <w:rPr>
          <w:sz w:val="26"/>
          <w:szCs w:val="26"/>
        </w:rPr>
        <w:t>(далее –</w:t>
      </w:r>
      <w:r w:rsidR="0084427A">
        <w:rPr>
          <w:sz w:val="26"/>
          <w:szCs w:val="26"/>
        </w:rPr>
        <w:t xml:space="preserve"> </w:t>
      </w:r>
      <w:r w:rsidR="00213FB2">
        <w:rPr>
          <w:sz w:val="26"/>
          <w:szCs w:val="26"/>
        </w:rPr>
        <w:t>а</w:t>
      </w:r>
      <w:r w:rsidR="0024582C" w:rsidRPr="00C64B82">
        <w:rPr>
          <w:sz w:val="26"/>
          <w:szCs w:val="26"/>
        </w:rPr>
        <w:t xml:space="preserve">дминистрация) </w:t>
      </w:r>
      <w:r w:rsidR="00644073" w:rsidRPr="00C64B82">
        <w:rPr>
          <w:sz w:val="26"/>
          <w:szCs w:val="26"/>
        </w:rPr>
        <w:t>при осуществлении полномочий по предоставлению муниципальной услуги.</w:t>
      </w:r>
    </w:p>
    <w:p w:rsidR="00644073" w:rsidRPr="00C64B82" w:rsidRDefault="0048255C" w:rsidP="00A34C57">
      <w:pPr>
        <w:ind w:firstLine="709"/>
        <w:jc w:val="both"/>
        <w:rPr>
          <w:sz w:val="26"/>
          <w:szCs w:val="26"/>
        </w:rPr>
      </w:pPr>
      <w:r w:rsidRPr="00C64B82">
        <w:rPr>
          <w:sz w:val="26"/>
          <w:szCs w:val="26"/>
        </w:rPr>
        <w:t>Если иное не предусмотрено абзацами третьим – пятым настоящего пункта, н</w:t>
      </w:r>
      <w:r w:rsidR="00644073" w:rsidRPr="00C64B82">
        <w:rPr>
          <w:sz w:val="26"/>
          <w:szCs w:val="26"/>
        </w:rPr>
        <w:t>астоящ</w:t>
      </w:r>
      <w:r w:rsidR="00F70C6A" w:rsidRPr="00C64B82">
        <w:rPr>
          <w:sz w:val="26"/>
          <w:szCs w:val="26"/>
        </w:rPr>
        <w:t>ий</w:t>
      </w:r>
      <w:r w:rsidRPr="00C64B82">
        <w:rPr>
          <w:sz w:val="26"/>
          <w:szCs w:val="26"/>
        </w:rPr>
        <w:t xml:space="preserve"> </w:t>
      </w:r>
      <w:r w:rsidR="00F70C6A" w:rsidRPr="00C64B82">
        <w:rPr>
          <w:sz w:val="26"/>
          <w:szCs w:val="26"/>
        </w:rPr>
        <w:t>административный регламент</w:t>
      </w:r>
      <w:r w:rsidRPr="00C64B82">
        <w:rPr>
          <w:sz w:val="26"/>
          <w:szCs w:val="26"/>
        </w:rPr>
        <w:t xml:space="preserve"> </w:t>
      </w:r>
      <w:r w:rsidR="00644073" w:rsidRPr="00C64B82">
        <w:rPr>
          <w:sz w:val="26"/>
          <w:szCs w:val="26"/>
        </w:rPr>
        <w:t>не распространяется на отношения, связанные с выдачей разрешений</w:t>
      </w:r>
      <w:r w:rsidRPr="00C64B82">
        <w:rPr>
          <w:sz w:val="26"/>
          <w:szCs w:val="26"/>
        </w:rPr>
        <w:t xml:space="preserve"> </w:t>
      </w:r>
      <w:r w:rsidR="00644073" w:rsidRPr="00C64B82">
        <w:rPr>
          <w:sz w:val="26"/>
          <w:szCs w:val="26"/>
        </w:rPr>
        <w:t>на строительство</w:t>
      </w:r>
      <w:r w:rsidRPr="00C64B82">
        <w:rPr>
          <w:sz w:val="26"/>
          <w:szCs w:val="26"/>
        </w:rPr>
        <w:t xml:space="preserve"> </w:t>
      </w:r>
      <w:r w:rsidR="00644073" w:rsidRPr="00C64B82">
        <w:rPr>
          <w:sz w:val="26"/>
          <w:szCs w:val="26"/>
        </w:rPr>
        <w:t>в случаях, предусмотренных частями 5</w:t>
      </w:r>
      <w:r w:rsidRPr="00C64B82">
        <w:rPr>
          <w:sz w:val="26"/>
          <w:szCs w:val="26"/>
        </w:rPr>
        <w:t xml:space="preserve"> – 6 </w:t>
      </w:r>
      <w:r w:rsidR="00644073" w:rsidRPr="00C64B82">
        <w:rPr>
          <w:sz w:val="26"/>
          <w:szCs w:val="26"/>
        </w:rPr>
        <w:t>статьи 51 Градостроительного кодекса Российской Федерации.</w:t>
      </w:r>
    </w:p>
    <w:p w:rsidR="0048255C" w:rsidRPr="00C64B82"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w:t>
      </w:r>
      <w:proofErr w:type="gramStart"/>
      <w:r w:rsidRPr="00C64B82">
        <w:rPr>
          <w:sz w:val="26"/>
          <w:szCs w:val="26"/>
        </w:rPr>
        <w:t>на отношения по выдаче разрешений на строительство при проведении работ по сохранению</w:t>
      </w:r>
      <w:proofErr w:type="gramEnd"/>
      <w:r w:rsidRPr="00C64B82">
        <w:rPr>
          <w:sz w:val="26"/>
          <w:szCs w:val="26"/>
        </w:rPr>
        <w:t xml:space="preserve"> объектов культурного наследия (памятников истории и культуры) народов Российской Федерации местного (муниципального значения) </w:t>
      </w:r>
      <w:r w:rsidR="00077DB8">
        <w:rPr>
          <w:sz w:val="26"/>
          <w:szCs w:val="26"/>
        </w:rPr>
        <w:t>Устьянского муниципального округа</w:t>
      </w:r>
      <w:r w:rsidRPr="00C64B82">
        <w:rPr>
          <w:sz w:val="26"/>
          <w:szCs w:val="26"/>
        </w:rPr>
        <w:t>, если при этом затрагиваются конструктивные и другие характеристики надежности и безопасности таких объектов.</w:t>
      </w:r>
    </w:p>
    <w:p w:rsidR="0084427A"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w:t>
      </w:r>
      <w:r w:rsidR="0084427A">
        <w:rPr>
          <w:sz w:val="26"/>
          <w:szCs w:val="26"/>
        </w:rPr>
        <w:t>Устьянского муниципального округа Архангельской области.</w:t>
      </w:r>
      <w:r w:rsidR="0084427A" w:rsidRPr="00C64B82">
        <w:rPr>
          <w:sz w:val="26"/>
          <w:szCs w:val="26"/>
        </w:rPr>
        <w:t xml:space="preserve"> </w:t>
      </w:r>
    </w:p>
    <w:p w:rsidR="0048255C" w:rsidRPr="00C64B82" w:rsidRDefault="0048255C" w:rsidP="00A34C57">
      <w:pPr>
        <w:ind w:firstLine="709"/>
        <w:jc w:val="both"/>
        <w:rPr>
          <w:sz w:val="26"/>
          <w:szCs w:val="26"/>
        </w:rPr>
      </w:pPr>
      <w:r w:rsidRPr="00C64B82">
        <w:rPr>
          <w:sz w:val="26"/>
          <w:szCs w:val="26"/>
        </w:rPr>
        <w:lastRenderedPageBreak/>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A4C" w:rsidRPr="00C64B82" w:rsidRDefault="008D4A4C" w:rsidP="00A34C57">
      <w:pPr>
        <w:pStyle w:val="23"/>
        <w:ind w:left="0" w:firstLine="709"/>
        <w:jc w:val="both"/>
        <w:rPr>
          <w:sz w:val="26"/>
          <w:szCs w:val="26"/>
        </w:rPr>
      </w:pPr>
      <w:r w:rsidRPr="00C64B82">
        <w:rPr>
          <w:sz w:val="26"/>
          <w:szCs w:val="26"/>
        </w:rPr>
        <w:t>2. Предоставление муниципальной услуги включает в себя следующие административные процедуры:</w:t>
      </w:r>
    </w:p>
    <w:p w:rsidR="008D4A4C" w:rsidRPr="00C64B82" w:rsidRDefault="008D4A4C"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8D4A4C" w:rsidRPr="00C64B82" w:rsidRDefault="008D4A4C" w:rsidP="00A34C57">
      <w:pPr>
        <w:ind w:firstLine="709"/>
        <w:jc w:val="both"/>
        <w:rPr>
          <w:sz w:val="26"/>
          <w:szCs w:val="26"/>
        </w:rPr>
      </w:pPr>
      <w:r w:rsidRPr="00C64B82">
        <w:rPr>
          <w:sz w:val="26"/>
          <w:szCs w:val="26"/>
        </w:rPr>
        <w:t>2) рассмотрение вопроса о выдаче разрешения на строительство;</w:t>
      </w:r>
    </w:p>
    <w:p w:rsidR="008D4A4C" w:rsidRPr="00C64B82" w:rsidRDefault="008D4A4C" w:rsidP="00A34C57">
      <w:pPr>
        <w:ind w:firstLine="709"/>
        <w:jc w:val="both"/>
        <w:rPr>
          <w:sz w:val="26"/>
          <w:szCs w:val="26"/>
        </w:rPr>
      </w:pPr>
      <w:r w:rsidRPr="00C64B82">
        <w:rPr>
          <w:sz w:val="26"/>
          <w:szCs w:val="26"/>
        </w:rPr>
        <w:t xml:space="preserve">3) </w:t>
      </w:r>
      <w:r w:rsidR="000B16A0" w:rsidRPr="00C64B82">
        <w:rPr>
          <w:sz w:val="26"/>
          <w:szCs w:val="26"/>
        </w:rPr>
        <w:t>рассмотрение вопроса о внесении изменений в разрешение на строительство</w:t>
      </w:r>
      <w:r w:rsidRPr="00C64B82">
        <w:rPr>
          <w:sz w:val="26"/>
          <w:szCs w:val="26"/>
        </w:rPr>
        <w:t>;</w:t>
      </w:r>
    </w:p>
    <w:p w:rsidR="008D4A4C" w:rsidRPr="00C64B82" w:rsidRDefault="000B16A0" w:rsidP="00A34C57">
      <w:pPr>
        <w:ind w:firstLine="709"/>
        <w:jc w:val="both"/>
        <w:rPr>
          <w:sz w:val="26"/>
          <w:szCs w:val="26"/>
        </w:rPr>
      </w:pPr>
      <w:r w:rsidRPr="00C64B82">
        <w:rPr>
          <w:sz w:val="26"/>
          <w:szCs w:val="26"/>
        </w:rPr>
        <w:t xml:space="preserve">4) </w:t>
      </w:r>
      <w:r w:rsidR="008D4A4C" w:rsidRPr="00C64B82">
        <w:rPr>
          <w:sz w:val="26"/>
          <w:szCs w:val="26"/>
        </w:rPr>
        <w:t>рассмотрение вопроса о внесении изменений в разрешение на строительство</w:t>
      </w:r>
      <w:r w:rsidRPr="00C64B82">
        <w:rPr>
          <w:sz w:val="26"/>
          <w:szCs w:val="26"/>
        </w:rPr>
        <w:t xml:space="preserve"> в связи с продлением срока действия такого разрешения</w:t>
      </w:r>
      <w:r w:rsidR="008D4A4C" w:rsidRPr="00C64B82">
        <w:rPr>
          <w:sz w:val="26"/>
          <w:szCs w:val="26"/>
        </w:rPr>
        <w:t>;</w:t>
      </w:r>
    </w:p>
    <w:p w:rsidR="008D4A4C" w:rsidRPr="00C64B82" w:rsidRDefault="008D4A4C" w:rsidP="00A34C57">
      <w:pPr>
        <w:ind w:firstLine="709"/>
        <w:jc w:val="both"/>
        <w:rPr>
          <w:sz w:val="26"/>
          <w:szCs w:val="26"/>
        </w:rPr>
      </w:pPr>
      <w:r w:rsidRPr="00C64B82">
        <w:rPr>
          <w:sz w:val="26"/>
          <w:szCs w:val="26"/>
        </w:rPr>
        <w:t>5) выдача заявителю результата предоставления муниципальной услуги;</w:t>
      </w:r>
    </w:p>
    <w:p w:rsidR="007B33D6" w:rsidRPr="00C64B82" w:rsidRDefault="008D4A4C" w:rsidP="00A34C57">
      <w:pPr>
        <w:autoSpaceDE w:val="0"/>
        <w:autoSpaceDN w:val="0"/>
        <w:adjustRightInd w:val="0"/>
        <w:ind w:firstLine="709"/>
        <w:jc w:val="both"/>
        <w:rPr>
          <w:sz w:val="26"/>
          <w:szCs w:val="26"/>
        </w:rPr>
      </w:pPr>
      <w:r w:rsidRPr="00C64B82">
        <w:rPr>
          <w:sz w:val="26"/>
          <w:szCs w:val="26"/>
        </w:rPr>
        <w:t xml:space="preserve">3. </w:t>
      </w:r>
      <w:r w:rsidR="007B33D6" w:rsidRPr="00C64B82">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B33D6" w:rsidRPr="00C64B82" w:rsidRDefault="004057DB"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4057DB" w:rsidRPr="00C64B82" w:rsidRDefault="004057DB" w:rsidP="00A34C57">
      <w:pPr>
        <w:ind w:firstLine="709"/>
        <w:jc w:val="both"/>
        <w:rPr>
          <w:bCs/>
          <w:sz w:val="26"/>
          <w:szCs w:val="26"/>
        </w:rPr>
      </w:pPr>
      <w:r w:rsidRPr="00C64B82">
        <w:rPr>
          <w:bCs/>
          <w:sz w:val="26"/>
          <w:szCs w:val="26"/>
        </w:rPr>
        <w:t>2) выдача заявителю результата предоставления муниципальной услуги.</w:t>
      </w:r>
    </w:p>
    <w:p w:rsidR="00E100D8" w:rsidRPr="00C64B82" w:rsidRDefault="00E100D8" w:rsidP="004057DB">
      <w:pPr>
        <w:ind w:firstLine="720"/>
        <w:jc w:val="both"/>
        <w:rPr>
          <w:bCs/>
          <w:sz w:val="26"/>
          <w:szCs w:val="26"/>
        </w:rPr>
      </w:pPr>
    </w:p>
    <w:p w:rsidR="00644073" w:rsidRPr="00C64B82" w:rsidRDefault="00644073" w:rsidP="00B12DBA">
      <w:pPr>
        <w:jc w:val="center"/>
        <w:rPr>
          <w:b/>
          <w:bCs/>
          <w:sz w:val="26"/>
          <w:szCs w:val="26"/>
        </w:rPr>
      </w:pPr>
      <w:r w:rsidRPr="00C64B82">
        <w:rPr>
          <w:b/>
          <w:bCs/>
          <w:sz w:val="26"/>
          <w:szCs w:val="26"/>
        </w:rPr>
        <w:t>1.2. Описание заявителей при предоставлении</w:t>
      </w:r>
    </w:p>
    <w:p w:rsidR="00644073" w:rsidRPr="00C64B82" w:rsidRDefault="00644073" w:rsidP="00B12DBA">
      <w:pPr>
        <w:jc w:val="center"/>
        <w:rPr>
          <w:b/>
          <w:bCs/>
          <w:sz w:val="26"/>
          <w:szCs w:val="26"/>
        </w:rPr>
      </w:pPr>
      <w:r w:rsidRPr="00C64B82">
        <w:rPr>
          <w:b/>
          <w:bCs/>
          <w:sz w:val="26"/>
          <w:szCs w:val="26"/>
        </w:rPr>
        <w:t>муниципальной услуги</w:t>
      </w:r>
    </w:p>
    <w:p w:rsidR="00644073" w:rsidRPr="00C64B82" w:rsidRDefault="00644073" w:rsidP="00B12DBA">
      <w:pPr>
        <w:rPr>
          <w:sz w:val="26"/>
          <w:szCs w:val="26"/>
        </w:rPr>
      </w:pPr>
    </w:p>
    <w:p w:rsidR="0084427A" w:rsidRDefault="00644073" w:rsidP="00B12DBA">
      <w:pPr>
        <w:autoSpaceDE w:val="0"/>
        <w:autoSpaceDN w:val="0"/>
        <w:adjustRightInd w:val="0"/>
        <w:ind w:firstLine="709"/>
        <w:jc w:val="both"/>
        <w:rPr>
          <w:sz w:val="26"/>
          <w:szCs w:val="26"/>
        </w:rPr>
      </w:pPr>
      <w:bookmarkStart w:id="0" w:name="sub_11561"/>
      <w:r w:rsidRPr="00C64B82">
        <w:rPr>
          <w:sz w:val="26"/>
          <w:szCs w:val="26"/>
        </w:rPr>
        <w:t xml:space="preserve">4. </w:t>
      </w:r>
      <w:r w:rsidR="003716D2" w:rsidRPr="00C009AD">
        <w:rPr>
          <w:sz w:val="26"/>
          <w:szCs w:val="26"/>
        </w:rPr>
        <w:t xml:space="preserve">Заявителями при предоставлении муниципальной услуги являются </w:t>
      </w:r>
      <w:r w:rsidRPr="00C64B82">
        <w:rPr>
          <w:sz w:val="26"/>
          <w:szCs w:val="26"/>
        </w:rPr>
        <w:t>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C64B82">
        <w:rPr>
          <w:sz w:val="26"/>
          <w:szCs w:val="26"/>
        </w:rPr>
        <w:t xml:space="preserve"> </w:t>
      </w:r>
      <w:r w:rsidR="0084427A">
        <w:rPr>
          <w:sz w:val="26"/>
          <w:szCs w:val="26"/>
        </w:rPr>
        <w:t>на территории</w:t>
      </w:r>
      <w:r w:rsidR="007E481E" w:rsidRPr="00C64B82">
        <w:rPr>
          <w:sz w:val="26"/>
          <w:szCs w:val="26"/>
        </w:rPr>
        <w:t xml:space="preserve"> </w:t>
      </w:r>
      <w:r w:rsidR="0084427A">
        <w:rPr>
          <w:sz w:val="26"/>
          <w:szCs w:val="26"/>
        </w:rPr>
        <w:t>Устьянского муниципального округа Архангельской области.</w:t>
      </w:r>
    </w:p>
    <w:p w:rsidR="00644073" w:rsidRPr="00C64B82" w:rsidRDefault="00644073" w:rsidP="00B12DBA">
      <w:pPr>
        <w:autoSpaceDE w:val="0"/>
        <w:autoSpaceDN w:val="0"/>
        <w:adjustRightInd w:val="0"/>
        <w:ind w:firstLine="709"/>
        <w:jc w:val="both"/>
        <w:rPr>
          <w:sz w:val="26"/>
          <w:szCs w:val="26"/>
        </w:rPr>
      </w:pPr>
      <w:r w:rsidRPr="00C64B82">
        <w:rPr>
          <w:sz w:val="26"/>
          <w:szCs w:val="26"/>
        </w:rPr>
        <w:t>5. От имени организаций (юридических лиц), указанных в пункте 4 настоящего административного регламента, вправе выступать:</w:t>
      </w:r>
    </w:p>
    <w:p w:rsidR="00644073" w:rsidRPr="00C64B82" w:rsidRDefault="00644073" w:rsidP="00B12DBA">
      <w:pPr>
        <w:tabs>
          <w:tab w:val="left" w:pos="0"/>
          <w:tab w:val="left" w:pos="993"/>
        </w:tabs>
        <w:ind w:firstLine="709"/>
        <w:jc w:val="both"/>
        <w:rPr>
          <w:sz w:val="26"/>
          <w:szCs w:val="26"/>
        </w:rPr>
      </w:pPr>
      <w:r w:rsidRPr="00C64B82">
        <w:rPr>
          <w:sz w:val="26"/>
          <w:szCs w:val="26"/>
        </w:rPr>
        <w:t>руководитель организации при представлении документов, подтверждающих его полномочия;</w:t>
      </w:r>
    </w:p>
    <w:p w:rsidR="00644073" w:rsidRPr="00C64B82" w:rsidRDefault="00644073" w:rsidP="00B12DBA">
      <w:pPr>
        <w:tabs>
          <w:tab w:val="left" w:pos="0"/>
          <w:tab w:val="left" w:pos="993"/>
        </w:tabs>
        <w:ind w:firstLine="709"/>
        <w:jc w:val="both"/>
        <w:rPr>
          <w:sz w:val="26"/>
          <w:szCs w:val="26"/>
        </w:rPr>
      </w:pPr>
      <w:r w:rsidRPr="00C64B82">
        <w:rPr>
          <w:sz w:val="26"/>
          <w:szCs w:val="26"/>
        </w:rPr>
        <w:t>представитель организации при представлении доверенности, подписанной руководителем организации или иным уполномоченным</w:t>
      </w:r>
      <w:r w:rsidR="00623BC9" w:rsidRPr="00C64B82">
        <w:rPr>
          <w:sz w:val="26"/>
          <w:szCs w:val="26"/>
        </w:rPr>
        <w:t xml:space="preserve"> </w:t>
      </w:r>
      <w:r w:rsidRPr="00C64B82">
        <w:rPr>
          <w:sz w:val="26"/>
          <w:szCs w:val="26"/>
        </w:rPr>
        <w:t>на это лицом в соответствии с законом и учредит</w:t>
      </w:r>
      <w:r w:rsidR="008A58E2" w:rsidRPr="00C64B82">
        <w:rPr>
          <w:sz w:val="26"/>
          <w:szCs w:val="26"/>
        </w:rPr>
        <w:t>ельными документами организации;</w:t>
      </w:r>
    </w:p>
    <w:p w:rsidR="008D4A4C" w:rsidRPr="00C64B82" w:rsidRDefault="008A58E2" w:rsidP="00B12DBA">
      <w:pPr>
        <w:tabs>
          <w:tab w:val="left" w:pos="0"/>
          <w:tab w:val="left" w:pos="993"/>
        </w:tabs>
        <w:ind w:firstLine="709"/>
        <w:jc w:val="both"/>
        <w:rPr>
          <w:sz w:val="26"/>
          <w:szCs w:val="26"/>
        </w:rPr>
      </w:pPr>
      <w:r w:rsidRPr="00C64B82">
        <w:rPr>
          <w:sz w:val="26"/>
          <w:szCs w:val="26"/>
        </w:rPr>
        <w:t>м</w:t>
      </w:r>
      <w:r w:rsidR="008D4A4C" w:rsidRPr="00C64B82">
        <w:rPr>
          <w:sz w:val="26"/>
          <w:szCs w:val="26"/>
        </w:rPr>
        <w:t>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bookmarkEnd w:id="0"/>
    <w:p w:rsidR="00047066" w:rsidRPr="00C64B82" w:rsidRDefault="00047066" w:rsidP="00047066">
      <w:pPr>
        <w:ind w:firstLine="709"/>
        <w:jc w:val="both"/>
        <w:rPr>
          <w:sz w:val="26"/>
          <w:szCs w:val="26"/>
        </w:rPr>
      </w:pPr>
      <w:r w:rsidRPr="00C64B82">
        <w:rPr>
          <w:sz w:val="26"/>
          <w:szCs w:val="26"/>
        </w:rPr>
        <w:t>От имени физических лиц, указанных в пункте 4 настоящего административного регламента, вправе выступать:</w:t>
      </w:r>
    </w:p>
    <w:p w:rsidR="00047066" w:rsidRPr="00C64B82" w:rsidRDefault="00047066" w:rsidP="00047066">
      <w:pPr>
        <w:ind w:firstLine="709"/>
        <w:jc w:val="both"/>
        <w:rPr>
          <w:sz w:val="26"/>
          <w:szCs w:val="26"/>
        </w:rPr>
      </w:pPr>
      <w:r w:rsidRPr="00C64B82">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Российской Федерации;</w:t>
      </w:r>
    </w:p>
    <w:p w:rsidR="00047066" w:rsidRDefault="00047066" w:rsidP="00047066">
      <w:pPr>
        <w:ind w:firstLine="709"/>
        <w:jc w:val="both"/>
        <w:rPr>
          <w:sz w:val="26"/>
          <w:szCs w:val="26"/>
        </w:rPr>
      </w:pPr>
      <w:r w:rsidRPr="00C64B82">
        <w:rPr>
          <w:sz w:val="26"/>
          <w:szCs w:val="26"/>
        </w:rPr>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 xml:space="preserve">В целях предоставления </w:t>
      </w:r>
      <w:r>
        <w:rPr>
          <w:sz w:val="26"/>
          <w:szCs w:val="26"/>
        </w:rPr>
        <w:t>м</w:t>
      </w:r>
      <w:r w:rsidRPr="00AA0DBF">
        <w:rPr>
          <w:sz w:val="26"/>
          <w:szCs w:val="26"/>
        </w:rPr>
        <w:t>униципальной услуги установление</w:t>
      </w:r>
      <w:r>
        <w:rPr>
          <w:sz w:val="26"/>
          <w:szCs w:val="26"/>
        </w:rPr>
        <w:t xml:space="preserve"> </w:t>
      </w:r>
      <w:r w:rsidRPr="00AA0DBF">
        <w:rPr>
          <w:sz w:val="26"/>
          <w:szCs w:val="26"/>
        </w:rPr>
        <w:t>личности заявителя может осуществляться в ходе личного приема посредством</w:t>
      </w:r>
      <w:r>
        <w:rPr>
          <w:sz w:val="26"/>
          <w:szCs w:val="26"/>
        </w:rPr>
        <w:t xml:space="preserve"> </w:t>
      </w:r>
      <w:r w:rsidRPr="00AA0DBF">
        <w:rPr>
          <w:sz w:val="26"/>
          <w:szCs w:val="26"/>
        </w:rPr>
        <w:t>предъявления паспорта гражданина Российской Федерации либо иного документа,</w:t>
      </w:r>
      <w:r>
        <w:rPr>
          <w:sz w:val="26"/>
          <w:szCs w:val="26"/>
        </w:rPr>
        <w:t xml:space="preserve"> </w:t>
      </w:r>
      <w:r w:rsidRPr="00AA0DBF">
        <w:rPr>
          <w:sz w:val="26"/>
          <w:szCs w:val="26"/>
        </w:rPr>
        <w:t>удостоверяющего личность, в соответствии с законодательством Российской</w:t>
      </w:r>
      <w:r>
        <w:rPr>
          <w:sz w:val="26"/>
          <w:szCs w:val="26"/>
        </w:rPr>
        <w:t xml:space="preserve"> </w:t>
      </w:r>
      <w:r w:rsidRPr="00AA0DBF">
        <w:rPr>
          <w:sz w:val="26"/>
          <w:szCs w:val="26"/>
        </w:rPr>
        <w:t>Федерации или посредством идентификации и аутентификации в органах,</w:t>
      </w:r>
      <w:r>
        <w:rPr>
          <w:sz w:val="26"/>
          <w:szCs w:val="26"/>
        </w:rPr>
        <w:t xml:space="preserve"> </w:t>
      </w:r>
      <w:r w:rsidRPr="00AA0DBF">
        <w:rPr>
          <w:sz w:val="26"/>
          <w:szCs w:val="26"/>
        </w:rPr>
        <w:t>предоставляющих государственные услуги, органах, предоставляющих</w:t>
      </w:r>
      <w:r>
        <w:rPr>
          <w:sz w:val="26"/>
          <w:szCs w:val="26"/>
        </w:rPr>
        <w:t xml:space="preserve"> </w:t>
      </w:r>
      <w:r w:rsidRPr="00AA0DBF">
        <w:rPr>
          <w:sz w:val="26"/>
          <w:szCs w:val="26"/>
        </w:rPr>
        <w:t>муниципальные услуги, многофункциональных центрах с использованием</w:t>
      </w:r>
      <w:r>
        <w:rPr>
          <w:sz w:val="26"/>
          <w:szCs w:val="26"/>
        </w:rPr>
        <w:t xml:space="preserve"> </w:t>
      </w:r>
      <w:r w:rsidRPr="00AA0DBF">
        <w:rPr>
          <w:sz w:val="26"/>
          <w:szCs w:val="26"/>
        </w:rPr>
        <w:t>информационных технологий, предусмотренных частью 18 статьи 14.1</w:t>
      </w:r>
      <w:r>
        <w:rPr>
          <w:sz w:val="26"/>
          <w:szCs w:val="26"/>
        </w:rPr>
        <w:t xml:space="preserve"> </w:t>
      </w:r>
      <w:r w:rsidRPr="00AA0DBF">
        <w:rPr>
          <w:sz w:val="26"/>
          <w:szCs w:val="26"/>
        </w:rPr>
        <w:t>Федерального закона от 27</w:t>
      </w:r>
      <w:proofErr w:type="gramEnd"/>
      <w:r w:rsidRPr="00AA0DBF">
        <w:rPr>
          <w:sz w:val="26"/>
          <w:szCs w:val="26"/>
        </w:rPr>
        <w:t xml:space="preserve"> июля 2006 года № 149-ФЗ «Об информации,</w:t>
      </w:r>
      <w:r>
        <w:rPr>
          <w:sz w:val="26"/>
          <w:szCs w:val="26"/>
        </w:rPr>
        <w:t xml:space="preserve"> </w:t>
      </w:r>
      <w:r w:rsidRPr="00AA0DBF">
        <w:rPr>
          <w:sz w:val="26"/>
          <w:szCs w:val="26"/>
        </w:rPr>
        <w:t>информационных технологиях и о защите информации».</w:t>
      </w:r>
      <w:r>
        <w:rPr>
          <w:sz w:val="26"/>
          <w:szCs w:val="26"/>
        </w:rPr>
        <w:t xml:space="preserve"> </w:t>
      </w:r>
      <w:r w:rsidRPr="00AA0DBF">
        <w:rPr>
          <w:sz w:val="26"/>
          <w:szCs w:val="26"/>
        </w:rPr>
        <w:t xml:space="preserve">При предоставлении </w:t>
      </w:r>
      <w:r>
        <w:rPr>
          <w:sz w:val="26"/>
          <w:szCs w:val="26"/>
        </w:rPr>
        <w:t>м</w:t>
      </w:r>
      <w:r w:rsidRPr="00AA0DBF">
        <w:rPr>
          <w:sz w:val="26"/>
          <w:szCs w:val="26"/>
        </w:rPr>
        <w:t>униципальной услуги в электронной форме</w:t>
      </w:r>
      <w:r>
        <w:rPr>
          <w:sz w:val="26"/>
          <w:szCs w:val="26"/>
        </w:rPr>
        <w:t xml:space="preserve"> </w:t>
      </w:r>
      <w:r w:rsidRPr="00AA0DBF">
        <w:rPr>
          <w:sz w:val="26"/>
          <w:szCs w:val="26"/>
        </w:rPr>
        <w:t>идентификация и аутентификация могут осуществляться посредством:</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1) единой системы идентификации и аутентификации или иных</w:t>
      </w:r>
      <w:r>
        <w:rPr>
          <w:sz w:val="26"/>
          <w:szCs w:val="26"/>
        </w:rPr>
        <w:t xml:space="preserve"> </w:t>
      </w:r>
      <w:r w:rsidRPr="00AA0DBF">
        <w:rPr>
          <w:sz w:val="26"/>
          <w:szCs w:val="26"/>
        </w:rPr>
        <w:t>государственных информационных систем, если такие государственные</w:t>
      </w:r>
      <w:r>
        <w:rPr>
          <w:sz w:val="26"/>
          <w:szCs w:val="26"/>
        </w:rPr>
        <w:t xml:space="preserve"> </w:t>
      </w:r>
      <w:r w:rsidRPr="00AA0DBF">
        <w:rPr>
          <w:sz w:val="26"/>
          <w:szCs w:val="26"/>
        </w:rPr>
        <w:t>информационные системы в установленном Правительством Российской</w:t>
      </w:r>
      <w:r>
        <w:rPr>
          <w:sz w:val="26"/>
          <w:szCs w:val="26"/>
        </w:rPr>
        <w:t xml:space="preserve"> </w:t>
      </w:r>
      <w:r w:rsidRPr="00AA0DBF">
        <w:rPr>
          <w:sz w:val="26"/>
          <w:szCs w:val="26"/>
        </w:rPr>
        <w:t>Федерации порядке обеспечивают взаимодействие с единой системой</w:t>
      </w:r>
      <w:r>
        <w:rPr>
          <w:sz w:val="26"/>
          <w:szCs w:val="26"/>
        </w:rPr>
        <w:t xml:space="preserve"> </w:t>
      </w:r>
      <w:r w:rsidRPr="00AA0DBF">
        <w:rPr>
          <w:sz w:val="26"/>
          <w:szCs w:val="26"/>
        </w:rPr>
        <w:t>идентификации и аутентификации, при условии совпадения сведений о</w:t>
      </w:r>
      <w:r>
        <w:rPr>
          <w:sz w:val="26"/>
          <w:szCs w:val="26"/>
        </w:rPr>
        <w:t xml:space="preserve"> </w:t>
      </w:r>
      <w:r w:rsidRPr="00AA0DBF">
        <w:rPr>
          <w:sz w:val="26"/>
          <w:szCs w:val="26"/>
        </w:rPr>
        <w:t>физическом лице в указанных информационных системах;</w:t>
      </w:r>
      <w:proofErr w:type="gramEnd"/>
    </w:p>
    <w:p w:rsidR="00B85591" w:rsidRDefault="00B85591" w:rsidP="00B85591">
      <w:pPr>
        <w:widowControl w:val="0"/>
        <w:autoSpaceDE w:val="0"/>
        <w:autoSpaceDN w:val="0"/>
        <w:adjustRightInd w:val="0"/>
        <w:ind w:firstLine="567"/>
        <w:jc w:val="both"/>
        <w:rPr>
          <w:sz w:val="26"/>
          <w:szCs w:val="26"/>
        </w:rPr>
      </w:pPr>
      <w:r w:rsidRPr="00AA0DBF">
        <w:rPr>
          <w:sz w:val="26"/>
          <w:szCs w:val="26"/>
        </w:rPr>
        <w:t>2) единой системы идентификац</w:t>
      </w:r>
      <w:proofErr w:type="gramStart"/>
      <w:r w:rsidRPr="00AA0DBF">
        <w:rPr>
          <w:sz w:val="26"/>
          <w:szCs w:val="26"/>
        </w:rPr>
        <w:t>ии и ау</w:t>
      </w:r>
      <w:proofErr w:type="gramEnd"/>
      <w:r w:rsidRPr="00AA0DBF">
        <w:rPr>
          <w:sz w:val="26"/>
          <w:szCs w:val="26"/>
        </w:rPr>
        <w:t>тентификации и единой</w:t>
      </w:r>
      <w:r>
        <w:rPr>
          <w:sz w:val="26"/>
          <w:szCs w:val="26"/>
        </w:rPr>
        <w:t xml:space="preserve"> </w:t>
      </w:r>
      <w:r w:rsidRPr="00AA0DBF">
        <w:rPr>
          <w:sz w:val="26"/>
          <w:szCs w:val="26"/>
        </w:rPr>
        <w:t>информационной системы персональных данных, обеспечивающей обработку,</w:t>
      </w:r>
      <w:r>
        <w:rPr>
          <w:sz w:val="26"/>
          <w:szCs w:val="26"/>
        </w:rPr>
        <w:t xml:space="preserve"> </w:t>
      </w:r>
      <w:r w:rsidRPr="00AA0DBF">
        <w:rPr>
          <w:sz w:val="26"/>
          <w:szCs w:val="26"/>
        </w:rPr>
        <w:t>включая сбор и хранение, биометрических персональных данных, их проверку и</w:t>
      </w:r>
      <w:r>
        <w:rPr>
          <w:sz w:val="26"/>
          <w:szCs w:val="26"/>
        </w:rPr>
        <w:t xml:space="preserve"> </w:t>
      </w:r>
      <w:r w:rsidRPr="00AA0DBF">
        <w:rPr>
          <w:sz w:val="26"/>
          <w:szCs w:val="26"/>
        </w:rPr>
        <w:t>передачу информации о степени их соответствия предоставленным</w:t>
      </w:r>
      <w:r>
        <w:rPr>
          <w:sz w:val="26"/>
          <w:szCs w:val="26"/>
        </w:rPr>
        <w:t xml:space="preserve"> </w:t>
      </w:r>
      <w:r w:rsidRPr="00AA0DBF">
        <w:rPr>
          <w:sz w:val="26"/>
          <w:szCs w:val="26"/>
        </w:rPr>
        <w:t>биометрическим персональным данным физического лица.</w:t>
      </w:r>
    </w:p>
    <w:p w:rsidR="00B85591" w:rsidRDefault="00B85591" w:rsidP="00B85591">
      <w:pPr>
        <w:widowControl w:val="0"/>
        <w:autoSpaceDE w:val="0"/>
        <w:autoSpaceDN w:val="0"/>
        <w:adjustRightInd w:val="0"/>
        <w:ind w:firstLine="567"/>
        <w:jc w:val="both"/>
        <w:rPr>
          <w:sz w:val="26"/>
          <w:szCs w:val="26"/>
        </w:rPr>
      </w:pPr>
      <w:r w:rsidRPr="0022660C">
        <w:rPr>
          <w:sz w:val="26"/>
          <w:szCs w:val="26"/>
        </w:rPr>
        <w:t xml:space="preserve">Полномочия лиц, указанных в </w:t>
      </w:r>
      <w:hyperlink w:anchor="Par63" w:history="1">
        <w:r w:rsidRPr="0022660C">
          <w:rPr>
            <w:sz w:val="26"/>
            <w:szCs w:val="26"/>
          </w:rPr>
          <w:t>пункте 5</w:t>
        </w:r>
      </w:hyperlink>
      <w:r w:rsidRPr="0022660C">
        <w:rPr>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047066" w:rsidRDefault="00047066" w:rsidP="00047066">
      <w:pPr>
        <w:ind w:firstLine="709"/>
        <w:jc w:val="both"/>
        <w:rPr>
          <w:sz w:val="26"/>
          <w:szCs w:val="26"/>
        </w:rPr>
      </w:pPr>
      <w:r w:rsidRPr="00C64B82">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1.3. Требования к порядку информирования</w:t>
      </w:r>
    </w:p>
    <w:p w:rsidR="00644073" w:rsidRPr="00C64B82" w:rsidRDefault="00644073" w:rsidP="00B12DBA">
      <w:pPr>
        <w:jc w:val="center"/>
        <w:rPr>
          <w:b/>
          <w:bCs/>
          <w:sz w:val="26"/>
          <w:szCs w:val="26"/>
        </w:rPr>
      </w:pPr>
      <w:r w:rsidRPr="00C64B82">
        <w:rPr>
          <w:b/>
          <w:bCs/>
          <w:sz w:val="26"/>
          <w:szCs w:val="26"/>
        </w:rPr>
        <w:t>о правилах предоставления муниципальной услуги</w:t>
      </w:r>
    </w:p>
    <w:p w:rsidR="00644073" w:rsidRPr="00C64B82" w:rsidRDefault="00644073" w:rsidP="00B12DBA">
      <w:pPr>
        <w:rPr>
          <w:sz w:val="26"/>
          <w:szCs w:val="26"/>
        </w:rPr>
      </w:pPr>
    </w:p>
    <w:p w:rsidR="00330F89" w:rsidRPr="00C64B82" w:rsidRDefault="00330F89" w:rsidP="008968FE">
      <w:pPr>
        <w:pStyle w:val="13"/>
        <w:tabs>
          <w:tab w:val="left" w:pos="567"/>
        </w:tabs>
        <w:ind w:left="0" w:firstLine="709"/>
        <w:jc w:val="both"/>
        <w:rPr>
          <w:sz w:val="26"/>
          <w:szCs w:val="26"/>
        </w:rPr>
      </w:pPr>
      <w:r w:rsidRPr="00C64B82">
        <w:rPr>
          <w:sz w:val="26"/>
          <w:szCs w:val="26"/>
        </w:rPr>
        <w:t>6. Информация о правилах предоставления муниципальной услуги может быть получена:</w:t>
      </w:r>
    </w:p>
    <w:p w:rsidR="00330F89" w:rsidRPr="00C64B82" w:rsidRDefault="00330F89" w:rsidP="008968FE">
      <w:pPr>
        <w:pStyle w:val="13"/>
        <w:tabs>
          <w:tab w:val="left" w:pos="567"/>
        </w:tabs>
        <w:ind w:left="0" w:firstLine="709"/>
        <w:jc w:val="both"/>
        <w:rPr>
          <w:sz w:val="26"/>
          <w:szCs w:val="26"/>
        </w:rPr>
      </w:pPr>
      <w:r w:rsidRPr="00C64B82">
        <w:rPr>
          <w:sz w:val="26"/>
          <w:szCs w:val="26"/>
        </w:rPr>
        <w:t>по телефону;</w:t>
      </w:r>
    </w:p>
    <w:p w:rsidR="00330F89" w:rsidRPr="00C64B82" w:rsidRDefault="00330F89" w:rsidP="008968FE">
      <w:pPr>
        <w:pStyle w:val="13"/>
        <w:tabs>
          <w:tab w:val="left" w:pos="567"/>
        </w:tabs>
        <w:ind w:left="0" w:firstLine="709"/>
        <w:jc w:val="both"/>
        <w:rPr>
          <w:sz w:val="26"/>
          <w:szCs w:val="26"/>
        </w:rPr>
      </w:pPr>
      <w:r w:rsidRPr="00C64B82">
        <w:rPr>
          <w:sz w:val="26"/>
          <w:szCs w:val="26"/>
        </w:rPr>
        <w:t>по электронной почте;</w:t>
      </w:r>
    </w:p>
    <w:p w:rsidR="00330F89" w:rsidRPr="00C64B82" w:rsidRDefault="00330F89" w:rsidP="008968FE">
      <w:pPr>
        <w:pStyle w:val="13"/>
        <w:tabs>
          <w:tab w:val="left" w:pos="567"/>
        </w:tabs>
        <w:ind w:left="0" w:firstLine="709"/>
        <w:jc w:val="both"/>
        <w:rPr>
          <w:sz w:val="26"/>
          <w:szCs w:val="26"/>
        </w:rPr>
      </w:pPr>
      <w:r w:rsidRPr="00C64B82">
        <w:rPr>
          <w:sz w:val="26"/>
          <w:szCs w:val="26"/>
        </w:rPr>
        <w:t>по почте путем обращения заявителя с письменным запросом о предоставлении информации;</w:t>
      </w:r>
    </w:p>
    <w:p w:rsidR="00330F89" w:rsidRPr="00C64B82" w:rsidRDefault="00330F89" w:rsidP="008968FE">
      <w:pPr>
        <w:pStyle w:val="13"/>
        <w:tabs>
          <w:tab w:val="left" w:pos="567"/>
        </w:tabs>
        <w:ind w:left="0" w:firstLine="709"/>
        <w:jc w:val="both"/>
        <w:rPr>
          <w:sz w:val="26"/>
          <w:szCs w:val="26"/>
        </w:rPr>
      </w:pPr>
      <w:r w:rsidRPr="00C64B82">
        <w:rPr>
          <w:sz w:val="26"/>
          <w:szCs w:val="26"/>
        </w:rPr>
        <w:t>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на официальном сайте администрации </w:t>
      </w:r>
      <w:r w:rsidR="00077DB8">
        <w:rPr>
          <w:sz w:val="26"/>
          <w:szCs w:val="26"/>
        </w:rPr>
        <w:t>Устьянского муниципального округа</w:t>
      </w:r>
      <w:r w:rsidRPr="00C64B82">
        <w:rPr>
          <w:sz w:val="26"/>
          <w:szCs w:val="26"/>
        </w:rPr>
        <w:t xml:space="preserve"> в информационно-телекоммуникационной сети «Интернет»;</w:t>
      </w:r>
    </w:p>
    <w:p w:rsidR="00330F89" w:rsidRPr="00C64B82" w:rsidRDefault="00330F89" w:rsidP="008968FE">
      <w:pPr>
        <w:pStyle w:val="13"/>
        <w:tabs>
          <w:tab w:val="left" w:pos="567"/>
        </w:tabs>
        <w:ind w:left="0" w:firstLine="709"/>
        <w:jc w:val="both"/>
        <w:rPr>
          <w:sz w:val="26"/>
          <w:szCs w:val="26"/>
        </w:rPr>
      </w:pPr>
      <w:r w:rsidRPr="00C64B82">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в помещениях </w:t>
      </w:r>
      <w:r w:rsidR="009B7EF0">
        <w:rPr>
          <w:sz w:val="26"/>
          <w:szCs w:val="26"/>
        </w:rPr>
        <w:t>администрации</w:t>
      </w:r>
      <w:r w:rsidRPr="00C64B82">
        <w:rPr>
          <w:sz w:val="26"/>
          <w:szCs w:val="26"/>
        </w:rPr>
        <w:t xml:space="preserve"> (на информационных стендах);</w:t>
      </w:r>
    </w:p>
    <w:p w:rsidR="00330F89" w:rsidRPr="00C64B82" w:rsidRDefault="00330F89" w:rsidP="008968FE">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w:t>
      </w:r>
    </w:p>
    <w:p w:rsidR="00330F89" w:rsidRPr="00C64B82" w:rsidRDefault="00330F89" w:rsidP="008968FE">
      <w:pPr>
        <w:pStyle w:val="13"/>
        <w:tabs>
          <w:tab w:val="left" w:pos="567"/>
        </w:tabs>
        <w:ind w:left="0" w:firstLine="709"/>
        <w:jc w:val="both"/>
        <w:rPr>
          <w:sz w:val="26"/>
          <w:szCs w:val="26"/>
        </w:rPr>
      </w:pPr>
      <w:r w:rsidRPr="00C64B82">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1) сообщается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9B7EF0">
        <w:rPr>
          <w:sz w:val="26"/>
          <w:szCs w:val="26"/>
        </w:rPr>
        <w:t>администрации</w:t>
      </w:r>
      <w:r w:rsidRPr="00C64B82">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B7EF0">
        <w:rPr>
          <w:sz w:val="26"/>
          <w:szCs w:val="26"/>
        </w:rPr>
        <w:t>администрации</w:t>
      </w:r>
      <w:r w:rsidRPr="00C64B82">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2) осуществляется консультирование по порядку предоставления муниципальной услуги, в том числе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Ответ на телефонный звонок должен начинаться с информации о наименовании </w:t>
      </w:r>
      <w:r w:rsidR="009B7EF0">
        <w:rPr>
          <w:sz w:val="26"/>
          <w:szCs w:val="26"/>
        </w:rPr>
        <w:t>администрации</w:t>
      </w:r>
      <w:r w:rsidRPr="00C64B82">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9B7EF0">
        <w:rPr>
          <w:sz w:val="26"/>
          <w:szCs w:val="26"/>
        </w:rPr>
        <w:t>администрации</w:t>
      </w:r>
      <w:r w:rsidRPr="00C64B82">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0F89" w:rsidRPr="00C64B82" w:rsidRDefault="00330F89" w:rsidP="008968FE">
      <w:pPr>
        <w:pStyle w:val="13"/>
        <w:tabs>
          <w:tab w:val="left" w:pos="567"/>
        </w:tabs>
        <w:ind w:left="0" w:firstLine="709"/>
        <w:jc w:val="both"/>
        <w:rPr>
          <w:sz w:val="26"/>
          <w:szCs w:val="26"/>
        </w:rPr>
      </w:pPr>
      <w:proofErr w:type="gramStart"/>
      <w:r w:rsidRPr="00C64B82">
        <w:rPr>
          <w:sz w:val="26"/>
          <w:szCs w:val="26"/>
        </w:rPr>
        <w:t xml:space="preserve">Обращения заявителей по электронной почте и их письменные запросы рассматриваются в </w:t>
      </w:r>
      <w:r w:rsidR="009B7EF0">
        <w:rPr>
          <w:sz w:val="26"/>
          <w:szCs w:val="26"/>
        </w:rPr>
        <w:t>администрации</w:t>
      </w:r>
      <w:r w:rsidRPr="00C64B82">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8. На официальном сайте администрации </w:t>
      </w:r>
      <w:r w:rsidR="00077DB8">
        <w:rPr>
          <w:sz w:val="26"/>
          <w:szCs w:val="26"/>
        </w:rPr>
        <w:t>Устьянского муниципального округа</w:t>
      </w:r>
      <w:r w:rsidR="00176CFB" w:rsidRPr="00C64B82">
        <w:rPr>
          <w:sz w:val="26"/>
          <w:szCs w:val="26"/>
        </w:rPr>
        <w:t xml:space="preserve"> </w:t>
      </w:r>
      <w:r w:rsidRPr="00C64B82">
        <w:rPr>
          <w:sz w:val="26"/>
          <w:szCs w:val="26"/>
        </w:rPr>
        <w:t>в информационно-телекоммуникационной сети «Интернет» размещается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текст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контактные данные </w:t>
      </w:r>
      <w:r w:rsidR="009B7EF0">
        <w:rPr>
          <w:sz w:val="26"/>
          <w:szCs w:val="26"/>
        </w:rPr>
        <w:t>администрации</w:t>
      </w:r>
      <w:r w:rsidRPr="00C64B82">
        <w:rPr>
          <w:sz w:val="26"/>
          <w:szCs w:val="26"/>
        </w:rPr>
        <w:t>, указанные в пункте 7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образцы заполнения заявителями бланков документов;</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порядок получения консультаций (справок) о предоставлении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w:t>
      </w:r>
      <w:r w:rsidR="009B7EF0">
        <w:rPr>
          <w:sz w:val="26"/>
          <w:szCs w:val="26"/>
        </w:rPr>
        <w:t>администрации</w:t>
      </w:r>
      <w:r w:rsidRPr="00C64B82">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9. На Архангельском региональном портале государственных и муниципальных услуг (функций) размещаются:</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8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30F89" w:rsidRPr="00C64B82" w:rsidRDefault="00330F89" w:rsidP="008968FE">
      <w:pPr>
        <w:pStyle w:val="13"/>
        <w:tabs>
          <w:tab w:val="left" w:pos="567"/>
        </w:tabs>
        <w:ind w:left="0" w:firstLine="709"/>
        <w:jc w:val="both"/>
        <w:rPr>
          <w:sz w:val="26"/>
          <w:szCs w:val="26"/>
        </w:rPr>
      </w:pPr>
      <w:r w:rsidRPr="00C64B82">
        <w:rPr>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5B6581" w:rsidRPr="00C64B82" w:rsidRDefault="00330F89" w:rsidP="00330F89">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30F89" w:rsidRPr="00C64B82" w:rsidRDefault="00330F89" w:rsidP="00330F89">
      <w:pPr>
        <w:pStyle w:val="13"/>
        <w:tabs>
          <w:tab w:val="left" w:pos="567"/>
        </w:tabs>
        <w:ind w:left="0" w:firstLine="709"/>
        <w:jc w:val="both"/>
        <w:rPr>
          <w:sz w:val="26"/>
          <w:szCs w:val="26"/>
        </w:rPr>
      </w:pPr>
    </w:p>
    <w:p w:rsidR="00644073" w:rsidRPr="00C64B82" w:rsidRDefault="00644073" w:rsidP="00B12DBA">
      <w:pPr>
        <w:jc w:val="center"/>
        <w:rPr>
          <w:b/>
          <w:bCs/>
          <w:sz w:val="26"/>
          <w:szCs w:val="26"/>
        </w:rPr>
      </w:pPr>
      <w:r w:rsidRPr="00C64B82">
        <w:rPr>
          <w:b/>
          <w:bCs/>
          <w:sz w:val="26"/>
          <w:szCs w:val="26"/>
          <w:lang w:val="en-US"/>
        </w:rPr>
        <w:t>II</w:t>
      </w:r>
      <w:r w:rsidRPr="00C64B82">
        <w:rPr>
          <w:b/>
          <w:bCs/>
          <w:sz w:val="26"/>
          <w:szCs w:val="26"/>
        </w:rPr>
        <w:t>. Стандарт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11</w:t>
      </w:r>
      <w:r w:rsidR="00644073" w:rsidRPr="00C64B82">
        <w:rPr>
          <w:sz w:val="26"/>
          <w:szCs w:val="26"/>
        </w:rPr>
        <w:t>. Полное наименование муниципальной услуги:</w:t>
      </w:r>
    </w:p>
    <w:p w:rsidR="00644073" w:rsidRPr="00C64B82" w:rsidRDefault="004B1AE1" w:rsidP="00B12DBA">
      <w:pPr>
        <w:ind w:firstLine="709"/>
        <w:jc w:val="both"/>
        <w:rPr>
          <w:sz w:val="26"/>
          <w:szCs w:val="26"/>
        </w:rPr>
      </w:pP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00644073" w:rsidRPr="00C64B82">
        <w:rPr>
          <w:sz w:val="26"/>
          <w:szCs w:val="26"/>
        </w:rPr>
        <w:t>.</w:t>
      </w:r>
    </w:p>
    <w:p w:rsidR="00644073" w:rsidRPr="00C64B82" w:rsidRDefault="00644073" w:rsidP="003F50C2">
      <w:pPr>
        <w:tabs>
          <w:tab w:val="left" w:pos="6614"/>
        </w:tabs>
        <w:ind w:firstLine="709"/>
        <w:jc w:val="both"/>
        <w:rPr>
          <w:sz w:val="26"/>
          <w:szCs w:val="26"/>
        </w:rPr>
      </w:pPr>
      <w:r w:rsidRPr="00C64B82">
        <w:rPr>
          <w:sz w:val="26"/>
          <w:szCs w:val="26"/>
        </w:rPr>
        <w:t>Краткое наименование муниципальной услуги:</w:t>
      </w:r>
      <w:r w:rsidR="003F50C2">
        <w:rPr>
          <w:sz w:val="26"/>
          <w:szCs w:val="26"/>
        </w:rPr>
        <w:tab/>
      </w:r>
    </w:p>
    <w:p w:rsidR="00644073" w:rsidRPr="00C64B82" w:rsidRDefault="00644073" w:rsidP="00B12DBA">
      <w:pPr>
        <w:ind w:firstLine="709"/>
        <w:jc w:val="both"/>
        <w:rPr>
          <w:sz w:val="26"/>
          <w:szCs w:val="26"/>
        </w:rPr>
      </w:pPr>
      <w:r w:rsidRPr="00C64B82">
        <w:rPr>
          <w:sz w:val="26"/>
          <w:szCs w:val="26"/>
        </w:rPr>
        <w:lastRenderedPageBreak/>
        <w:t>«</w:t>
      </w:r>
      <w:r w:rsidR="00D75503">
        <w:rPr>
          <w:sz w:val="26"/>
          <w:szCs w:val="26"/>
        </w:rPr>
        <w:t>Выдача разрешения на строительство объекта капитального строительства</w:t>
      </w:r>
      <w:r w:rsidRPr="00C64B82">
        <w:rPr>
          <w:sz w:val="26"/>
          <w:szCs w:val="26"/>
        </w:rPr>
        <w:t>».</w:t>
      </w:r>
    </w:p>
    <w:p w:rsidR="00644073" w:rsidRPr="00C64B82" w:rsidRDefault="008F5303" w:rsidP="00B12DBA">
      <w:pPr>
        <w:ind w:firstLine="709"/>
        <w:jc w:val="both"/>
        <w:rPr>
          <w:sz w:val="26"/>
          <w:szCs w:val="26"/>
        </w:rPr>
      </w:pPr>
      <w:r w:rsidRPr="00104AFA">
        <w:rPr>
          <w:sz w:val="26"/>
          <w:szCs w:val="26"/>
        </w:rPr>
        <w:t>12</w:t>
      </w:r>
      <w:r w:rsidR="00644073" w:rsidRPr="00104AFA">
        <w:rPr>
          <w:sz w:val="26"/>
          <w:szCs w:val="26"/>
        </w:rPr>
        <w:t xml:space="preserve">. Муниципальная услуга </w:t>
      </w:r>
      <w:r w:rsidR="0006297E" w:rsidRPr="00104AFA">
        <w:rPr>
          <w:sz w:val="26"/>
          <w:szCs w:val="26"/>
        </w:rPr>
        <w:t>исполняется непосредственно</w:t>
      </w:r>
      <w:r w:rsidR="00644073" w:rsidRPr="00104AFA">
        <w:rPr>
          <w:sz w:val="26"/>
          <w:szCs w:val="26"/>
        </w:rPr>
        <w:t xml:space="preserve"> администрацией</w:t>
      </w:r>
      <w:r w:rsidR="001708CC" w:rsidRPr="00104AFA">
        <w:rPr>
          <w:sz w:val="26"/>
          <w:szCs w:val="26"/>
        </w:rPr>
        <w:t xml:space="preserve"> </w:t>
      </w:r>
      <w:r w:rsidR="00077DB8" w:rsidRPr="00104AFA">
        <w:rPr>
          <w:sz w:val="26"/>
          <w:szCs w:val="26"/>
        </w:rPr>
        <w:t>Устьянского муниципального округа</w:t>
      </w:r>
      <w:r w:rsidR="009B7EF0">
        <w:rPr>
          <w:sz w:val="26"/>
          <w:szCs w:val="26"/>
        </w:rPr>
        <w:t xml:space="preserve"> Архангельской области.</w:t>
      </w:r>
    </w:p>
    <w:p w:rsidR="00A37A46" w:rsidRDefault="008F5303" w:rsidP="0006297E">
      <w:pPr>
        <w:ind w:firstLine="709"/>
        <w:jc w:val="both"/>
        <w:rPr>
          <w:sz w:val="26"/>
          <w:szCs w:val="26"/>
        </w:rPr>
      </w:pPr>
      <w:r w:rsidRPr="00C64B82">
        <w:rPr>
          <w:sz w:val="26"/>
          <w:szCs w:val="26"/>
        </w:rPr>
        <w:t>13</w:t>
      </w:r>
      <w:r w:rsidR="00644073" w:rsidRPr="00C64B82">
        <w:rPr>
          <w:sz w:val="26"/>
          <w:szCs w:val="26"/>
        </w:rPr>
        <w:t xml:space="preserve">. </w:t>
      </w:r>
      <w:r w:rsidR="0006297E" w:rsidRPr="00C64B82">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85591" w:rsidRPr="00C64B82" w:rsidRDefault="00B85591" w:rsidP="0006297E">
      <w:pPr>
        <w:ind w:firstLine="709"/>
        <w:jc w:val="both"/>
        <w:rPr>
          <w:sz w:val="26"/>
          <w:szCs w:val="26"/>
        </w:rPr>
      </w:pPr>
    </w:p>
    <w:p w:rsidR="00644073" w:rsidRPr="00C64B82" w:rsidRDefault="00644073" w:rsidP="00B12DBA">
      <w:pPr>
        <w:jc w:val="center"/>
        <w:rPr>
          <w:b/>
          <w:bCs/>
          <w:sz w:val="26"/>
          <w:szCs w:val="26"/>
        </w:rPr>
      </w:pPr>
      <w:r w:rsidRPr="00C64B82">
        <w:rPr>
          <w:b/>
          <w:bCs/>
          <w:sz w:val="26"/>
          <w:szCs w:val="26"/>
        </w:rPr>
        <w:t>2.1. Перечень документов, необходимых</w:t>
      </w:r>
    </w:p>
    <w:p w:rsidR="00644073" w:rsidRPr="00C64B82" w:rsidRDefault="00644073" w:rsidP="00B12DBA">
      <w:pPr>
        <w:jc w:val="center"/>
        <w:rPr>
          <w:b/>
          <w:bCs/>
          <w:sz w:val="26"/>
          <w:szCs w:val="26"/>
        </w:rPr>
      </w:pPr>
      <w:r w:rsidRPr="00C64B82">
        <w:rPr>
          <w:b/>
          <w:bCs/>
          <w:sz w:val="26"/>
          <w:szCs w:val="26"/>
        </w:rPr>
        <w:t>для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14</w:t>
      </w:r>
      <w:r w:rsidR="00644073" w:rsidRPr="00C64B82">
        <w:rPr>
          <w:sz w:val="26"/>
          <w:szCs w:val="26"/>
        </w:rPr>
        <w:t xml:space="preserve">. Для получения разрешения на строительство заявитель представляет (далее </w:t>
      </w:r>
      <w:r w:rsidR="005B1EFD" w:rsidRPr="00C64B82">
        <w:rPr>
          <w:sz w:val="26"/>
          <w:szCs w:val="26"/>
        </w:rPr>
        <w:t xml:space="preserve">также </w:t>
      </w:r>
      <w:r w:rsidR="00644073" w:rsidRPr="00C64B82">
        <w:rPr>
          <w:sz w:val="26"/>
          <w:szCs w:val="26"/>
        </w:rPr>
        <w:t>– запрос заявителя):</w:t>
      </w:r>
    </w:p>
    <w:p w:rsidR="002659CB" w:rsidRPr="00C64B82" w:rsidRDefault="002659CB" w:rsidP="00737FC2">
      <w:pPr>
        <w:ind w:firstLine="709"/>
        <w:jc w:val="both"/>
        <w:rPr>
          <w:sz w:val="26"/>
          <w:szCs w:val="26"/>
        </w:rPr>
      </w:pPr>
      <w:r w:rsidRPr="00C64B82">
        <w:rPr>
          <w:sz w:val="26"/>
          <w:szCs w:val="26"/>
        </w:rPr>
        <w:t xml:space="preserve">1) </w:t>
      </w:r>
      <w:r w:rsidR="00893902" w:rsidRPr="00893902">
        <w:rPr>
          <w:sz w:val="26"/>
          <w:szCs w:val="26"/>
        </w:rPr>
        <w:t>заявление о выдаче разрешения на с</w:t>
      </w:r>
      <w:r w:rsidR="00893902">
        <w:rPr>
          <w:sz w:val="26"/>
          <w:szCs w:val="26"/>
        </w:rPr>
        <w:t xml:space="preserve">троительство в соответствии </w:t>
      </w:r>
      <w:r w:rsidR="00893902" w:rsidRPr="00893902">
        <w:rPr>
          <w:sz w:val="26"/>
          <w:szCs w:val="26"/>
        </w:rPr>
        <w:t>с приложением № 1 к настоящему административному регламенту, подписанное всеми собственниками (пользователями) земельного участка</w:t>
      </w:r>
      <w:r w:rsidRPr="00C64B82">
        <w:rPr>
          <w:sz w:val="26"/>
          <w:szCs w:val="26"/>
        </w:rPr>
        <w:t>;</w:t>
      </w:r>
    </w:p>
    <w:p w:rsidR="002659CB" w:rsidRDefault="003D66AB" w:rsidP="003D66AB">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1.1) </w:t>
      </w:r>
      <w:r w:rsidR="00912BBD" w:rsidRPr="00C64B82">
        <w:rPr>
          <w:rFonts w:eastAsia="Calibri"/>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00912BBD" w:rsidRPr="00C64B82">
        <w:rPr>
          <w:rFonts w:eastAsia="Calibri"/>
          <w:sz w:val="26"/>
          <w:szCs w:val="26"/>
        </w:rPr>
        <w:t>Г</w:t>
      </w:r>
      <w:r w:rsidR="00FF65EF">
        <w:rPr>
          <w:rFonts w:eastAsia="Calibri"/>
          <w:sz w:val="26"/>
          <w:szCs w:val="26"/>
        </w:rPr>
        <w:t>р</w:t>
      </w:r>
      <w:r w:rsidR="00912BBD" w:rsidRPr="00C64B82">
        <w:rPr>
          <w:rFonts w:eastAsia="Calibri"/>
          <w:sz w:val="26"/>
          <w:szCs w:val="26"/>
        </w:rPr>
        <w:t>К</w:t>
      </w:r>
      <w:proofErr w:type="spellEnd"/>
      <w:r w:rsidR="00912BBD" w:rsidRPr="00C64B82">
        <w:rPr>
          <w:rFonts w:eastAsia="Calibri"/>
          <w:sz w:val="26"/>
          <w:szCs w:val="26"/>
        </w:rPr>
        <w:t xml:space="preserve"> РФ</w:t>
      </w:r>
      <w:r w:rsidR="00FF65EF">
        <w:rPr>
          <w:rFonts w:eastAsia="Calibri"/>
          <w:sz w:val="26"/>
          <w:szCs w:val="26"/>
        </w:rPr>
        <w:t xml:space="preserve">, </w:t>
      </w:r>
      <w:r w:rsidR="00FF65EF" w:rsidRPr="00FF65EF">
        <w:rPr>
          <w:rFonts w:eastAsia="Calibri"/>
          <w:sz w:val="26"/>
          <w:szCs w:val="26"/>
        </w:rPr>
        <w:t xml:space="preserve">если </w:t>
      </w:r>
      <w:r w:rsidR="00FF65EF">
        <w:rPr>
          <w:rFonts w:eastAsia="Calibri"/>
          <w:sz w:val="26"/>
          <w:szCs w:val="26"/>
        </w:rPr>
        <w:t>иное не установлено частью 7.3</w:t>
      </w:r>
      <w:proofErr w:type="gramEnd"/>
      <w:r w:rsidR="00FF65EF">
        <w:rPr>
          <w:rFonts w:eastAsia="Calibri"/>
          <w:sz w:val="26"/>
          <w:szCs w:val="26"/>
        </w:rPr>
        <w:t xml:space="preserve"> </w:t>
      </w:r>
      <w:proofErr w:type="spellStart"/>
      <w:r w:rsidR="00FF65EF" w:rsidRPr="00C64B82">
        <w:rPr>
          <w:rFonts w:eastAsia="Calibri"/>
          <w:sz w:val="26"/>
          <w:szCs w:val="26"/>
        </w:rPr>
        <w:t>Г</w:t>
      </w:r>
      <w:r w:rsidR="00FF65EF">
        <w:rPr>
          <w:rFonts w:eastAsia="Calibri"/>
          <w:sz w:val="26"/>
          <w:szCs w:val="26"/>
        </w:rPr>
        <w:t>р</w:t>
      </w:r>
      <w:r w:rsidR="00FF65EF" w:rsidRPr="00C64B82">
        <w:rPr>
          <w:rFonts w:eastAsia="Calibri"/>
          <w:sz w:val="26"/>
          <w:szCs w:val="26"/>
        </w:rPr>
        <w:t>К</w:t>
      </w:r>
      <w:proofErr w:type="spellEnd"/>
      <w:r w:rsidR="00FF65EF" w:rsidRPr="00C64B82">
        <w:rPr>
          <w:rFonts w:eastAsia="Calibri"/>
          <w:sz w:val="26"/>
          <w:szCs w:val="26"/>
        </w:rPr>
        <w:t xml:space="preserve"> РФ</w:t>
      </w:r>
      <w:r w:rsidR="002659CB" w:rsidRPr="00C64B82">
        <w:rPr>
          <w:rFonts w:eastAsia="Calibri"/>
          <w:sz w:val="26"/>
          <w:szCs w:val="26"/>
        </w:rPr>
        <w:t>;</w:t>
      </w:r>
    </w:p>
    <w:p w:rsidR="002A10FA" w:rsidRPr="002A10FA" w:rsidRDefault="002A10FA" w:rsidP="002A10FA">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2A10FA">
        <w:rPr>
          <w:rFonts w:eastAsia="Calibri"/>
          <w:sz w:val="26"/>
          <w:szCs w:val="26"/>
        </w:rPr>
        <w:t xml:space="preserve">или) </w:t>
      </w:r>
      <w:proofErr w:type="gramEnd"/>
      <w:r w:rsidRPr="002A10FA">
        <w:rPr>
          <w:rFonts w:eastAsia="Calibri"/>
          <w:sz w:val="26"/>
          <w:szCs w:val="26"/>
        </w:rPr>
        <w:t xml:space="preserve">земельные участки не обременены правами третьих </w:t>
      </w:r>
      <w:proofErr w:type="gramStart"/>
      <w:r w:rsidRPr="002A10FA">
        <w:rPr>
          <w:rFonts w:eastAsia="Calibri"/>
          <w:sz w:val="26"/>
          <w:szCs w:val="26"/>
        </w:rPr>
        <w:t xml:space="preserve">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w:t>
      </w:r>
      <w:proofErr w:type="gramEnd"/>
      <w:r w:rsidRPr="002A10FA">
        <w:rPr>
          <w:rFonts w:eastAsia="Calibri"/>
          <w:sz w:val="26"/>
          <w:szCs w:val="26"/>
        </w:rPr>
        <w:t xml:space="preserve"> земельных участков на кадастровом плане территории.</w:t>
      </w:r>
    </w:p>
    <w:p w:rsidR="002A10FA" w:rsidRPr="00C64B82" w:rsidRDefault="002A10FA" w:rsidP="002A10FA">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795791" w:rsidRDefault="003D66AB" w:rsidP="003D66AB">
      <w:pPr>
        <w:autoSpaceDE w:val="0"/>
        <w:autoSpaceDN w:val="0"/>
        <w:adjustRightInd w:val="0"/>
        <w:ind w:firstLine="709"/>
        <w:jc w:val="both"/>
        <w:rPr>
          <w:rFonts w:eastAsia="Calibri"/>
          <w:strike/>
          <w:sz w:val="26"/>
          <w:szCs w:val="26"/>
        </w:rPr>
      </w:pPr>
      <w:proofErr w:type="gramStart"/>
      <w:r w:rsidRPr="0073135E">
        <w:rPr>
          <w:rFonts w:eastAsia="Calibri"/>
          <w:sz w:val="26"/>
          <w:szCs w:val="26"/>
        </w:rPr>
        <w:t xml:space="preserve">1.2) </w:t>
      </w:r>
      <w:r w:rsidR="00795791" w:rsidRPr="0073135E">
        <w:rPr>
          <w:rFonts w:eastAsia="Calibri"/>
          <w:sz w:val="26"/>
          <w:szCs w:val="26"/>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w:t>
      </w:r>
      <w:r w:rsidR="00795791" w:rsidRPr="0073135E">
        <w:rPr>
          <w:rFonts w:eastAsia="Calibri"/>
          <w:sz w:val="26"/>
          <w:szCs w:val="26"/>
        </w:rPr>
        <w:lastRenderedPageBreak/>
        <w:t>энергии «</w:t>
      </w:r>
      <w:proofErr w:type="spellStart"/>
      <w:r w:rsidR="00795791" w:rsidRPr="0073135E">
        <w:rPr>
          <w:rFonts w:eastAsia="Calibri"/>
          <w:sz w:val="26"/>
          <w:szCs w:val="26"/>
        </w:rPr>
        <w:t>Росатом</w:t>
      </w:r>
      <w:proofErr w:type="spellEnd"/>
      <w:r w:rsidR="00795791" w:rsidRPr="0073135E">
        <w:rPr>
          <w:rFonts w:eastAsia="Calibri"/>
          <w:sz w:val="26"/>
          <w:szCs w:val="26"/>
        </w:rPr>
        <w:t>», Государственной корпорацией по космической деятельности «</w:t>
      </w:r>
      <w:proofErr w:type="spellStart"/>
      <w:r w:rsidR="00795791" w:rsidRPr="0073135E">
        <w:rPr>
          <w:rFonts w:eastAsia="Calibri"/>
          <w:sz w:val="26"/>
          <w:szCs w:val="26"/>
        </w:rPr>
        <w:t>Роскосмос</w:t>
      </w:r>
      <w:proofErr w:type="spellEnd"/>
      <w:r w:rsidR="00795791" w:rsidRPr="0073135E">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795791" w:rsidRPr="0073135E">
        <w:rPr>
          <w:rFonts w:eastAsia="Calibri"/>
          <w:sz w:val="26"/>
          <w:szCs w:val="26"/>
        </w:rPr>
        <w:t xml:space="preserve"> соглашение</w:t>
      </w:r>
      <w:r w:rsidR="00795791" w:rsidRPr="00C64B82">
        <w:rPr>
          <w:rFonts w:eastAsia="Calibri"/>
          <w:strike/>
          <w:sz w:val="26"/>
          <w:szCs w:val="26"/>
        </w:rPr>
        <w:t>;</w:t>
      </w:r>
    </w:p>
    <w:p w:rsidR="002659CB" w:rsidRPr="00C64B82" w:rsidRDefault="00795791" w:rsidP="00795791">
      <w:pPr>
        <w:autoSpaceDE w:val="0"/>
        <w:autoSpaceDN w:val="0"/>
        <w:adjustRightInd w:val="0"/>
        <w:ind w:firstLine="708"/>
        <w:jc w:val="both"/>
        <w:rPr>
          <w:rFonts w:eastAsia="Calibri"/>
          <w:sz w:val="26"/>
          <w:szCs w:val="26"/>
        </w:rPr>
      </w:pPr>
      <w:proofErr w:type="gramStart"/>
      <w:r w:rsidRPr="00C64B82">
        <w:rPr>
          <w:rFonts w:eastAsia="Calibri"/>
          <w:sz w:val="26"/>
          <w:szCs w:val="26"/>
        </w:rPr>
        <w:t xml:space="preserve">2) </w:t>
      </w:r>
      <w:r w:rsidR="002659CB" w:rsidRPr="00C64B82">
        <w:rPr>
          <w:rFonts w:eastAsia="Calibri"/>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2659CB" w:rsidRPr="00C64B82">
        <w:rPr>
          <w:rFonts w:eastAsia="Calibri"/>
          <w:sz w:val="26"/>
          <w:szCs w:val="26"/>
        </w:rPr>
        <w:t xml:space="preserve"> </w:t>
      </w:r>
      <w:proofErr w:type="gramStart"/>
      <w:r w:rsidR="002659CB" w:rsidRPr="00C64B82">
        <w:rPr>
          <w:rFonts w:eastAsia="Calibri"/>
          <w:sz w:val="26"/>
          <w:szCs w:val="26"/>
        </w:rPr>
        <w:t>случае</w:t>
      </w:r>
      <w:proofErr w:type="gramEnd"/>
      <w:r w:rsidR="002659CB"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44073" w:rsidRPr="00C64B82" w:rsidRDefault="00795791" w:rsidP="00795791">
      <w:pPr>
        <w:autoSpaceDE w:val="0"/>
        <w:autoSpaceDN w:val="0"/>
        <w:adjustRightInd w:val="0"/>
        <w:ind w:firstLine="708"/>
        <w:jc w:val="both"/>
        <w:rPr>
          <w:sz w:val="26"/>
          <w:szCs w:val="26"/>
        </w:rPr>
      </w:pPr>
      <w:r w:rsidRPr="00C64B82">
        <w:rPr>
          <w:sz w:val="26"/>
          <w:szCs w:val="26"/>
        </w:rPr>
        <w:t>3</w:t>
      </w:r>
      <w:r w:rsidR="00644073" w:rsidRPr="00C64B82">
        <w:rPr>
          <w:sz w:val="26"/>
          <w:szCs w:val="26"/>
        </w:rPr>
        <w:t xml:space="preserve">) </w:t>
      </w:r>
      <w:r w:rsidR="006C1496" w:rsidRPr="00C64B82">
        <w:rPr>
          <w:sz w:val="26"/>
          <w:szCs w:val="26"/>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006C1496" w:rsidRPr="00C64B82">
        <w:rPr>
          <w:sz w:val="26"/>
          <w:szCs w:val="26"/>
        </w:rPr>
        <w:t>ГрК</w:t>
      </w:r>
      <w:proofErr w:type="spellEnd"/>
      <w:r w:rsidR="006C1496" w:rsidRPr="00C64B82">
        <w:rPr>
          <w:sz w:val="26"/>
          <w:szCs w:val="26"/>
        </w:rPr>
        <w:t xml:space="preserve"> РФ проектной документации:</w:t>
      </w:r>
    </w:p>
    <w:p w:rsidR="00751667" w:rsidRPr="00C64B82" w:rsidRDefault="00751667" w:rsidP="00751667">
      <w:pPr>
        <w:autoSpaceDE w:val="0"/>
        <w:autoSpaceDN w:val="0"/>
        <w:adjustRightInd w:val="0"/>
        <w:ind w:firstLine="709"/>
        <w:jc w:val="both"/>
        <w:rPr>
          <w:sz w:val="26"/>
          <w:szCs w:val="26"/>
        </w:rPr>
      </w:pPr>
      <w:r w:rsidRPr="00C64B82">
        <w:rPr>
          <w:sz w:val="26"/>
          <w:szCs w:val="26"/>
        </w:rPr>
        <w:t>а) пояснительная записка;</w:t>
      </w:r>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51667" w:rsidRPr="00C64B82" w:rsidRDefault="00751667" w:rsidP="00751667">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073" w:rsidRDefault="00795791" w:rsidP="00751667">
      <w:pPr>
        <w:autoSpaceDE w:val="0"/>
        <w:autoSpaceDN w:val="0"/>
        <w:adjustRightInd w:val="0"/>
        <w:ind w:firstLine="709"/>
        <w:jc w:val="both"/>
        <w:rPr>
          <w:sz w:val="26"/>
          <w:szCs w:val="26"/>
        </w:rPr>
      </w:pPr>
      <w:proofErr w:type="gramStart"/>
      <w:r w:rsidRPr="00C64B82">
        <w:rPr>
          <w:sz w:val="26"/>
          <w:szCs w:val="26"/>
        </w:rPr>
        <w:t>4</w:t>
      </w:r>
      <w:r w:rsidR="00644073" w:rsidRPr="00C64B82">
        <w:rPr>
          <w:sz w:val="26"/>
          <w:szCs w:val="26"/>
        </w:rPr>
        <w:t xml:space="preserve">) </w:t>
      </w:r>
      <w:r w:rsidR="003A476F" w:rsidRPr="00C64B82">
        <w:rPr>
          <w:sz w:val="26"/>
          <w:szCs w:val="26"/>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A476F" w:rsidRPr="00C64B82">
        <w:rPr>
          <w:sz w:val="26"/>
          <w:szCs w:val="26"/>
        </w:rPr>
        <w:t>ГрК</w:t>
      </w:r>
      <w:proofErr w:type="spellEnd"/>
      <w:r w:rsidR="003A476F" w:rsidRPr="00C64B82">
        <w:rPr>
          <w:sz w:val="26"/>
          <w:szCs w:val="26"/>
        </w:rPr>
        <w:t xml:space="preserve"> РФ), если такая проектная документация подлежит экспертизе в соответствии со статьей</w:t>
      </w:r>
      <w:proofErr w:type="gramEnd"/>
      <w:r w:rsidR="003A476F"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w:t>
      </w:r>
      <w:r w:rsidR="003A476F" w:rsidRPr="00C64B82">
        <w:rPr>
          <w:sz w:val="26"/>
          <w:szCs w:val="26"/>
        </w:rPr>
        <w:lastRenderedPageBreak/>
        <w:t xml:space="preserve">статьи 49 </w:t>
      </w:r>
      <w:proofErr w:type="spellStart"/>
      <w:r w:rsidR="003A476F" w:rsidRPr="00C64B82">
        <w:rPr>
          <w:sz w:val="26"/>
          <w:szCs w:val="26"/>
        </w:rPr>
        <w:t>ГрК</w:t>
      </w:r>
      <w:proofErr w:type="spellEnd"/>
      <w:r w:rsidR="003A476F"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713AF" w:rsidRPr="00C64B82">
        <w:rPr>
          <w:sz w:val="26"/>
          <w:szCs w:val="26"/>
        </w:rPr>
        <w:t>ГрК</w:t>
      </w:r>
      <w:proofErr w:type="spellEnd"/>
      <w:r w:rsidR="003713AF" w:rsidRPr="00C64B82">
        <w:rPr>
          <w:sz w:val="26"/>
          <w:szCs w:val="26"/>
        </w:rPr>
        <w:t xml:space="preserve"> РФ</w:t>
      </w:r>
      <w:r w:rsidR="003A476F" w:rsidRPr="00C64B82">
        <w:rPr>
          <w:sz w:val="26"/>
          <w:szCs w:val="26"/>
        </w:rPr>
        <w:t>;</w:t>
      </w:r>
    </w:p>
    <w:p w:rsidR="00B21928" w:rsidRPr="00C64B82" w:rsidRDefault="00B21928" w:rsidP="00B21928">
      <w:pPr>
        <w:autoSpaceDE w:val="0"/>
        <w:autoSpaceDN w:val="0"/>
        <w:adjustRightInd w:val="0"/>
        <w:ind w:firstLine="709"/>
        <w:jc w:val="both"/>
        <w:rPr>
          <w:sz w:val="26"/>
          <w:szCs w:val="26"/>
        </w:rPr>
      </w:pPr>
      <w:r w:rsidRPr="002D100A">
        <w:rPr>
          <w:sz w:val="26"/>
          <w:szCs w:val="26"/>
        </w:rPr>
        <w:t>С 13.04.2022 до 01.01.2024 предоставление</w:t>
      </w:r>
      <w:r>
        <w:rPr>
          <w:sz w:val="26"/>
          <w:szCs w:val="26"/>
        </w:rPr>
        <w:t xml:space="preserve"> заключения </w:t>
      </w:r>
      <w:r w:rsidRPr="00C64B82">
        <w:rPr>
          <w:sz w:val="26"/>
          <w:szCs w:val="26"/>
        </w:rPr>
        <w:t>экспертизы проектной документации</w:t>
      </w:r>
      <w:r w:rsidRPr="002D100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r>
        <w:rPr>
          <w:sz w:val="26"/>
          <w:szCs w:val="26"/>
        </w:rPr>
        <w:t>.</w:t>
      </w:r>
    </w:p>
    <w:p w:rsidR="0062701B" w:rsidRPr="00C64B82" w:rsidRDefault="0062701B" w:rsidP="0062701B">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62701B" w:rsidRPr="00C64B82" w:rsidRDefault="0062701B" w:rsidP="0062701B">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5C2266" w:rsidRDefault="00795791" w:rsidP="00B12DBA">
      <w:pPr>
        <w:autoSpaceDE w:val="0"/>
        <w:autoSpaceDN w:val="0"/>
        <w:adjustRightInd w:val="0"/>
        <w:ind w:firstLine="709"/>
        <w:jc w:val="both"/>
        <w:rPr>
          <w:sz w:val="26"/>
          <w:szCs w:val="26"/>
        </w:rPr>
      </w:pPr>
      <w:r w:rsidRPr="00C64B82">
        <w:rPr>
          <w:sz w:val="26"/>
          <w:szCs w:val="26"/>
        </w:rPr>
        <w:t>5</w:t>
      </w:r>
      <w:r w:rsidR="005C2266"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C2266" w:rsidRPr="00C64B82">
        <w:rPr>
          <w:sz w:val="26"/>
          <w:szCs w:val="26"/>
        </w:rPr>
        <w:t>ГрК</w:t>
      </w:r>
      <w:proofErr w:type="spellEnd"/>
      <w:r w:rsidR="005C2266" w:rsidRPr="00C64B82">
        <w:rPr>
          <w:sz w:val="26"/>
          <w:szCs w:val="26"/>
        </w:rPr>
        <w:t xml:space="preserve"> РФ);</w:t>
      </w:r>
    </w:p>
    <w:p w:rsidR="00054CD1" w:rsidRPr="00C64B82" w:rsidRDefault="00054CD1" w:rsidP="00B12DBA">
      <w:pPr>
        <w:autoSpaceDE w:val="0"/>
        <w:autoSpaceDN w:val="0"/>
        <w:adjustRightInd w:val="0"/>
        <w:ind w:firstLine="709"/>
        <w:jc w:val="both"/>
        <w:rPr>
          <w:sz w:val="26"/>
          <w:szCs w:val="26"/>
        </w:rPr>
      </w:pPr>
      <w:proofErr w:type="gramStart"/>
      <w:r w:rsidRPr="00054CD1">
        <w:rPr>
          <w:sz w:val="26"/>
          <w:szCs w:val="26"/>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C64B82">
        <w:rPr>
          <w:sz w:val="26"/>
          <w:szCs w:val="26"/>
        </w:rPr>
        <w:t>ГрК</w:t>
      </w:r>
      <w:proofErr w:type="spellEnd"/>
      <w:r w:rsidRPr="00C64B82">
        <w:rPr>
          <w:sz w:val="26"/>
          <w:szCs w:val="26"/>
        </w:rPr>
        <w:t xml:space="preserve"> РФ);</w:t>
      </w:r>
      <w:proofErr w:type="gramEnd"/>
    </w:p>
    <w:p w:rsidR="00644073" w:rsidRPr="00B106AD" w:rsidRDefault="00795791" w:rsidP="0042184F">
      <w:pPr>
        <w:autoSpaceDE w:val="0"/>
        <w:autoSpaceDN w:val="0"/>
        <w:adjustRightInd w:val="0"/>
        <w:ind w:firstLine="709"/>
        <w:jc w:val="both"/>
        <w:rPr>
          <w:rFonts w:eastAsia="Calibri"/>
          <w:sz w:val="26"/>
          <w:szCs w:val="26"/>
        </w:rPr>
      </w:pPr>
      <w:r w:rsidRPr="00C64B82">
        <w:rPr>
          <w:sz w:val="26"/>
          <w:szCs w:val="26"/>
        </w:rPr>
        <w:t>6</w:t>
      </w:r>
      <w:r w:rsidR="00644073" w:rsidRPr="00C64B82">
        <w:rPr>
          <w:sz w:val="26"/>
          <w:szCs w:val="26"/>
        </w:rPr>
        <w:t>) согласие всех правообладателей объекта капитального строительства в случае реконструкции такого объекта, за исключением указанных</w:t>
      </w:r>
      <w:r w:rsidR="009472C3" w:rsidRPr="00C64B82">
        <w:rPr>
          <w:sz w:val="26"/>
          <w:szCs w:val="26"/>
        </w:rPr>
        <w:t xml:space="preserve"> </w:t>
      </w:r>
      <w:r w:rsidR="00644073" w:rsidRPr="00C64B82">
        <w:rPr>
          <w:sz w:val="26"/>
          <w:szCs w:val="26"/>
        </w:rPr>
        <w:t xml:space="preserve">в </w:t>
      </w:r>
      <w:r w:rsidR="00A23AEB" w:rsidRPr="00C64B82">
        <w:rPr>
          <w:sz w:val="26"/>
          <w:szCs w:val="26"/>
        </w:rPr>
        <w:t>под</w:t>
      </w:r>
      <w:r w:rsidR="00644073" w:rsidRPr="00C64B82">
        <w:rPr>
          <w:sz w:val="26"/>
          <w:szCs w:val="26"/>
        </w:rPr>
        <w:t>пункте 6</w:t>
      </w:r>
      <w:r w:rsidR="00A23AEB" w:rsidRPr="00C64B82">
        <w:rPr>
          <w:sz w:val="26"/>
          <w:szCs w:val="26"/>
        </w:rPr>
        <w:t>.2</w:t>
      </w:r>
      <w:r w:rsidR="00644073" w:rsidRPr="00C64B82">
        <w:rPr>
          <w:sz w:val="26"/>
          <w:szCs w:val="26"/>
        </w:rPr>
        <w:t xml:space="preserve"> настоящего пункта случаев реконструкции многоквартирного дома</w:t>
      </w:r>
      <w:r w:rsidR="00B106AD">
        <w:rPr>
          <w:sz w:val="26"/>
          <w:szCs w:val="26"/>
        </w:rPr>
        <w:t xml:space="preserve">, </w:t>
      </w:r>
      <w:r w:rsidR="00B106AD">
        <w:rPr>
          <w:rFonts w:eastAsia="Calibri"/>
          <w:sz w:val="26"/>
          <w:szCs w:val="26"/>
        </w:rPr>
        <w:t>согласие правообладателей всех домов блокированной застройки в одном ряду в случае реконструкции одного из домов блокированной застройки</w:t>
      </w:r>
      <w:r w:rsidR="00644073" w:rsidRPr="00C64B82">
        <w:rPr>
          <w:sz w:val="26"/>
          <w:szCs w:val="26"/>
        </w:rPr>
        <w:t>;</w:t>
      </w:r>
    </w:p>
    <w:p w:rsidR="00A23AEB" w:rsidRPr="00C64B82" w:rsidRDefault="00A23AEB" w:rsidP="00B12DBA">
      <w:pPr>
        <w:autoSpaceDE w:val="0"/>
        <w:autoSpaceDN w:val="0"/>
        <w:adjustRightInd w:val="0"/>
        <w:ind w:firstLine="709"/>
        <w:jc w:val="both"/>
        <w:rPr>
          <w:sz w:val="26"/>
          <w:szCs w:val="26"/>
        </w:rPr>
      </w:pPr>
      <w:proofErr w:type="gramStart"/>
      <w:r w:rsidRPr="00C64B82">
        <w:rPr>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4B82">
        <w:rPr>
          <w:sz w:val="26"/>
          <w:szCs w:val="26"/>
        </w:rPr>
        <w:t>Росатом</w:t>
      </w:r>
      <w:proofErr w:type="spellEnd"/>
      <w:r w:rsidRPr="00C64B82">
        <w:rPr>
          <w:sz w:val="26"/>
          <w:szCs w:val="26"/>
        </w:rPr>
        <w:t>", Государственной корпорацией по космической деятельности "</w:t>
      </w:r>
      <w:proofErr w:type="spellStart"/>
      <w:r w:rsidRPr="00C64B82">
        <w:rPr>
          <w:sz w:val="26"/>
          <w:szCs w:val="26"/>
        </w:rPr>
        <w:t>Роскосмос</w:t>
      </w:r>
      <w:proofErr w:type="spellEnd"/>
      <w:r w:rsidRPr="00C64B82">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64B82">
        <w:rPr>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64B82">
        <w:rPr>
          <w:sz w:val="26"/>
          <w:szCs w:val="26"/>
        </w:rPr>
        <w:t>определяющее</w:t>
      </w:r>
      <w:proofErr w:type="gramEnd"/>
      <w:r w:rsidRPr="00C64B82">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44073" w:rsidRPr="00C64B82" w:rsidRDefault="00644073" w:rsidP="00B12DBA">
      <w:pPr>
        <w:autoSpaceDE w:val="0"/>
        <w:autoSpaceDN w:val="0"/>
        <w:adjustRightInd w:val="0"/>
        <w:ind w:firstLine="709"/>
        <w:jc w:val="both"/>
        <w:rPr>
          <w:sz w:val="26"/>
          <w:szCs w:val="26"/>
        </w:rPr>
      </w:pPr>
      <w:r w:rsidRPr="00C64B82">
        <w:rPr>
          <w:sz w:val="26"/>
          <w:szCs w:val="26"/>
        </w:rPr>
        <w:t>6</w:t>
      </w:r>
      <w:r w:rsidR="002C77F1" w:rsidRPr="00C64B82">
        <w:rPr>
          <w:sz w:val="26"/>
          <w:szCs w:val="26"/>
        </w:rPr>
        <w:t>.2</w:t>
      </w:r>
      <w:r w:rsidRPr="00C64B82">
        <w:rPr>
          <w:sz w:val="26"/>
          <w:szCs w:val="26"/>
        </w:rPr>
        <w:t xml:space="preserve">) </w:t>
      </w:r>
      <w:r w:rsidR="00A23AEB" w:rsidRPr="00C64B82">
        <w:rPr>
          <w:sz w:val="26"/>
          <w:szCs w:val="26"/>
        </w:rPr>
        <w:t xml:space="preserve">решение общего собрания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00A23AEB" w:rsidRPr="00C64B82">
        <w:rPr>
          <w:sz w:val="26"/>
          <w:szCs w:val="26"/>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w:t>
      </w:r>
    </w:p>
    <w:p w:rsidR="00A23AEB" w:rsidRPr="00C64B82" w:rsidRDefault="00A23AEB" w:rsidP="000B0E9E">
      <w:pPr>
        <w:autoSpaceDE w:val="0"/>
        <w:autoSpaceDN w:val="0"/>
        <w:adjustRightInd w:val="0"/>
        <w:ind w:firstLine="709"/>
        <w:jc w:val="both"/>
        <w:rPr>
          <w:sz w:val="26"/>
          <w:szCs w:val="26"/>
        </w:rPr>
      </w:pPr>
      <w:r w:rsidRPr="00C64B82">
        <w:rPr>
          <w:sz w:val="26"/>
          <w:szCs w:val="26"/>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3AEB"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8</w:t>
      </w:r>
      <w:r w:rsidR="00A23AEB" w:rsidRPr="00C64B82">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A23AEB" w:rsidRPr="00C64B82">
        <w:rPr>
          <w:rFonts w:ascii="Times New Roman" w:hAnsi="Times New Roman" w:cs="Times New Roman"/>
          <w:sz w:val="26"/>
          <w:szCs w:val="26"/>
        </w:rPr>
        <w:t xml:space="preserve"> или ранее установленная зона с особыми условиями использования территории подлежит изменению;</w:t>
      </w:r>
    </w:p>
    <w:p w:rsidR="00E26584" w:rsidRPr="00C64B82" w:rsidRDefault="00E26584" w:rsidP="00B12DBA">
      <w:pPr>
        <w:pStyle w:val="ConsPlusNormal"/>
        <w:widowControl/>
        <w:ind w:firstLine="709"/>
        <w:jc w:val="both"/>
        <w:rPr>
          <w:rFonts w:ascii="Times New Roman" w:hAnsi="Times New Roman" w:cs="Times New Roman"/>
          <w:sz w:val="26"/>
          <w:szCs w:val="26"/>
        </w:rPr>
      </w:pPr>
      <w:proofErr w:type="gramStart"/>
      <w:r w:rsidRPr="00E26584">
        <w:rPr>
          <w:rFonts w:ascii="Times New Roman" w:hAnsi="Times New Roman" w:cs="Times New Roman"/>
          <w:sz w:val="26"/>
          <w:szCs w:val="26"/>
        </w:rPr>
        <w:t>В силу п. 59 ст. 26 Федерального закона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w:t>
      </w:r>
      <w:r>
        <w:rPr>
          <w:rFonts w:ascii="Times New Roman" w:hAnsi="Times New Roman" w:cs="Times New Roman"/>
          <w:sz w:val="26"/>
          <w:szCs w:val="26"/>
        </w:rPr>
        <w:t>.</w:t>
      </w:r>
      <w:proofErr w:type="gramEnd"/>
    </w:p>
    <w:p w:rsidR="00E15841"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9</w:t>
      </w:r>
      <w:r w:rsidR="00E15841" w:rsidRPr="00C64B82">
        <w:rPr>
          <w:rFonts w:ascii="Times New Roman" w:hAnsi="Times New Roman" w:cs="Times New Roman"/>
          <w:sz w:val="26"/>
          <w:szCs w:val="26"/>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E15841" w:rsidRPr="00C64B82">
        <w:rPr>
          <w:rFonts w:ascii="Times New Roman" w:hAnsi="Times New Roman" w:cs="Times New Roman"/>
          <w:sz w:val="26"/>
          <w:szCs w:val="26"/>
        </w:rPr>
        <w:t>Росатом</w:t>
      </w:r>
      <w:proofErr w:type="spellEnd"/>
      <w:r w:rsidR="00E15841" w:rsidRPr="00C64B82">
        <w:rPr>
          <w:rFonts w:ascii="Times New Roman" w:hAnsi="Times New Roman" w:cs="Times New Roman"/>
          <w:sz w:val="26"/>
          <w:szCs w:val="26"/>
        </w:rPr>
        <w:t>», Государственной корпорацией по космической деятельности «</w:t>
      </w:r>
      <w:proofErr w:type="spellStart"/>
      <w:r w:rsidR="00E15841" w:rsidRPr="00C64B82">
        <w:rPr>
          <w:rFonts w:ascii="Times New Roman" w:hAnsi="Times New Roman" w:cs="Times New Roman"/>
          <w:sz w:val="26"/>
          <w:szCs w:val="26"/>
        </w:rPr>
        <w:t>Роскосмос</w:t>
      </w:r>
      <w:proofErr w:type="spellEnd"/>
      <w:r w:rsidR="00E15841" w:rsidRPr="00C64B82">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E15841" w:rsidRPr="00C64B82">
        <w:rPr>
          <w:rFonts w:ascii="Times New Roman" w:hAnsi="Times New Roman" w:cs="Times New Roman"/>
          <w:sz w:val="26"/>
          <w:szCs w:val="26"/>
        </w:rPr>
        <w:t xml:space="preserve"> соглашение</w:t>
      </w:r>
      <w:r w:rsidR="00A23AEB" w:rsidRPr="00C64B82">
        <w:rPr>
          <w:rFonts w:ascii="Times New Roman" w:hAnsi="Times New Roman" w:cs="Times New Roman"/>
          <w:sz w:val="26"/>
          <w:szCs w:val="26"/>
        </w:rPr>
        <w:t>.</w:t>
      </w:r>
    </w:p>
    <w:p w:rsidR="002C0352" w:rsidRDefault="000B0E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0</w:t>
      </w:r>
      <w:r w:rsidR="002C0352" w:rsidRPr="00C64B82">
        <w:rPr>
          <w:rFonts w:ascii="Times New Roman" w:hAnsi="Times New Roman" w:cs="Times New Roman"/>
          <w:sz w:val="26"/>
          <w:szCs w:val="26"/>
        </w:rPr>
        <w:t>)</w:t>
      </w:r>
      <w:r w:rsidR="00D5684B">
        <w:rPr>
          <w:rFonts w:ascii="Times New Roman" w:hAnsi="Times New Roman" w:cs="Times New Roman"/>
          <w:sz w:val="26"/>
          <w:szCs w:val="26"/>
        </w:rPr>
        <w:t xml:space="preserve"> </w:t>
      </w:r>
      <w:r w:rsidR="00D5684B" w:rsidRPr="00D5684B">
        <w:rPr>
          <w:rFonts w:ascii="Times New Roman" w:hAnsi="Times New Roman" w:cs="Times New Roman"/>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D5684B">
        <w:rPr>
          <w:rFonts w:ascii="Times New Roman" w:hAnsi="Times New Roman" w:cs="Times New Roman"/>
          <w:sz w:val="26"/>
          <w:szCs w:val="26"/>
        </w:rPr>
        <w:t>ГрК</w:t>
      </w:r>
      <w:proofErr w:type="spellEnd"/>
      <w:r w:rsidR="00D5684B">
        <w:rPr>
          <w:rFonts w:ascii="Times New Roman" w:hAnsi="Times New Roman" w:cs="Times New Roman"/>
          <w:sz w:val="26"/>
          <w:szCs w:val="26"/>
        </w:rPr>
        <w:t xml:space="preserve"> РФ</w:t>
      </w:r>
      <w:r w:rsidR="00D5684B" w:rsidRPr="00D5684B">
        <w:rPr>
          <w:rFonts w:ascii="Times New Roman" w:hAnsi="Times New Roman" w:cs="Times New Roman"/>
          <w:sz w:val="26"/>
          <w:szCs w:val="26"/>
        </w:rPr>
        <w:t xml:space="preserve"> или субъектом Российской Федерации)</w:t>
      </w:r>
      <w:r w:rsidR="00877CAD">
        <w:rPr>
          <w:rFonts w:ascii="Times New Roman" w:hAnsi="Times New Roman" w:cs="Times New Roman"/>
          <w:sz w:val="26"/>
          <w:szCs w:val="26"/>
        </w:rPr>
        <w:t>;</w:t>
      </w:r>
      <w:proofErr w:type="gramEnd"/>
    </w:p>
    <w:p w:rsidR="00877CAD" w:rsidRPr="00C64B82" w:rsidRDefault="00877CAD" w:rsidP="00877CAD">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1</w:t>
      </w:r>
      <w:r>
        <w:rPr>
          <w:rFonts w:ascii="Times New Roman" w:hAnsi="Times New Roman" w:cs="Times New Roman"/>
          <w:sz w:val="26"/>
          <w:szCs w:val="26"/>
        </w:rPr>
        <w:t xml:space="preserve">) </w:t>
      </w:r>
      <w:r w:rsidRPr="00877CAD">
        <w:rPr>
          <w:rFonts w:ascii="Times New Roman" w:hAnsi="Times New Roman" w:cs="Times New Roman"/>
          <w:sz w:val="26"/>
          <w:szCs w:val="26"/>
        </w:rPr>
        <w:t>заключение органа исполнительной власти Архангельской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6"/>
          <w:szCs w:val="26"/>
        </w:rPr>
        <w:t>.</w:t>
      </w:r>
      <w:proofErr w:type="gramEnd"/>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В случае</w:t>
      </w:r>
      <w:proofErr w:type="gramStart"/>
      <w:r w:rsidRPr="00C64B82">
        <w:rPr>
          <w:rFonts w:ascii="Times New Roman" w:hAnsi="Times New Roman" w:cs="Times New Roman"/>
          <w:sz w:val="26"/>
          <w:szCs w:val="26"/>
        </w:rPr>
        <w:t>,</w:t>
      </w:r>
      <w:proofErr w:type="gramEnd"/>
      <w:r w:rsidRPr="00C64B82">
        <w:rPr>
          <w:rFonts w:ascii="Times New Roman" w:hAnsi="Times New Roman" w:cs="Times New Roman"/>
          <w:sz w:val="26"/>
          <w:szCs w:val="26"/>
        </w:rPr>
        <w:t xml:space="preserve"> если подано заявление о выдаче разрешения на строительство </w:t>
      </w:r>
      <w:r w:rsidRPr="00C64B82">
        <w:rPr>
          <w:rFonts w:ascii="Times New Roman" w:hAnsi="Times New Roman" w:cs="Times New Roman"/>
          <w:sz w:val="26"/>
          <w:szCs w:val="26"/>
        </w:rPr>
        <w:lastRenderedPageBreak/>
        <w:t xml:space="preserve">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877CAD">
        <w:rPr>
          <w:rFonts w:ascii="Times New Roman" w:hAnsi="Times New Roman" w:cs="Times New Roman"/>
          <w:sz w:val="26"/>
          <w:szCs w:val="26"/>
        </w:rPr>
        <w:t>подпункте 1</w:t>
      </w:r>
      <w:r w:rsidR="0030409E">
        <w:rPr>
          <w:rFonts w:ascii="Times New Roman" w:hAnsi="Times New Roman" w:cs="Times New Roman"/>
          <w:sz w:val="26"/>
          <w:szCs w:val="26"/>
        </w:rPr>
        <w:t>1</w:t>
      </w:r>
      <w:r w:rsidR="00877CAD">
        <w:rPr>
          <w:rFonts w:ascii="Times New Roman" w:hAnsi="Times New Roman" w:cs="Times New Roman"/>
          <w:sz w:val="26"/>
          <w:szCs w:val="26"/>
        </w:rPr>
        <w:t xml:space="preserve"> пункта 14</w:t>
      </w:r>
      <w:r w:rsidRPr="00C64B82">
        <w:rPr>
          <w:rFonts w:ascii="Times New Roman" w:hAnsi="Times New Roman" w:cs="Times New Roman"/>
          <w:sz w:val="26"/>
          <w:szCs w:val="26"/>
        </w:rPr>
        <w:t xml:space="preserve">, либо в заявлении о выдаче разрешения на строительство не содержится указание на типовое </w:t>
      </w:r>
      <w:proofErr w:type="gramStart"/>
      <w:r w:rsidRPr="00C64B82">
        <w:rPr>
          <w:rFonts w:ascii="Times New Roman" w:hAnsi="Times New Roman" w:cs="Times New Roman"/>
          <w:sz w:val="26"/>
          <w:szCs w:val="26"/>
        </w:rPr>
        <w:t>архитектурное решение</w:t>
      </w:r>
      <w:proofErr w:type="gramEnd"/>
      <w:r w:rsidRPr="00C64B82">
        <w:rPr>
          <w:rFonts w:ascii="Times New Roman" w:hAnsi="Times New Roman" w:cs="Times New Roman"/>
          <w:sz w:val="26"/>
          <w:szCs w:val="26"/>
        </w:rPr>
        <w:t xml:space="preserve">, в соответствии с которым планируется строительство или реконструкция объекта капитального строительства, уполномоченная на выдачу разрешений на строительство администрация </w:t>
      </w:r>
      <w:r w:rsidR="00077DB8">
        <w:rPr>
          <w:rFonts w:ascii="Times New Roman" w:hAnsi="Times New Roman" w:cs="Times New Roman"/>
          <w:sz w:val="26"/>
          <w:szCs w:val="26"/>
        </w:rPr>
        <w:t>Устьянского муниципального округа</w:t>
      </w:r>
      <w:r w:rsidRPr="00C64B82">
        <w:rPr>
          <w:rFonts w:ascii="Times New Roman" w:hAnsi="Times New Roman" w:cs="Times New Roman"/>
          <w:sz w:val="26"/>
          <w:szCs w:val="26"/>
        </w:rPr>
        <w:t>:</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w:t>
      </w:r>
      <w:r w:rsidR="00877CAD" w:rsidRPr="00877CAD">
        <w:rPr>
          <w:rFonts w:ascii="Times New Roman" w:hAnsi="Times New Roman" w:cs="Times New Roman"/>
          <w:sz w:val="26"/>
          <w:szCs w:val="26"/>
        </w:rPr>
        <w:t>и направляют приложенный к нему раздел проектной документации объекта капитального строительства, содержащий архитектурные решения,</w:t>
      </w:r>
      <w:r w:rsidRPr="00C64B82">
        <w:rPr>
          <w:rFonts w:ascii="Times New Roman" w:hAnsi="Times New Roman" w:cs="Times New Roman"/>
          <w:sz w:val="26"/>
          <w:szCs w:val="26"/>
        </w:rPr>
        <w:t xml:space="preserve"> в орган исполнительной власти Архангельской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w:t>
      </w:r>
      <w:proofErr w:type="gramEnd"/>
      <w:r w:rsidRPr="00C64B82">
        <w:rPr>
          <w:rFonts w:ascii="Times New Roman" w:hAnsi="Times New Roman" w:cs="Times New Roman"/>
          <w:sz w:val="26"/>
          <w:szCs w:val="26"/>
        </w:rPr>
        <w:t xml:space="preserve"> для принятия решения о выдаче разрешения на строительство;</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w:t>
      </w:r>
      <w:proofErr w:type="gramEnd"/>
      <w:r w:rsidRPr="00C64B82">
        <w:rPr>
          <w:rFonts w:ascii="Times New Roman" w:hAnsi="Times New Roman" w:cs="Times New Roman"/>
          <w:sz w:val="26"/>
          <w:szCs w:val="26"/>
        </w:rPr>
        <w:t xml:space="preserve">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64160" w:rsidRPr="00C64B82" w:rsidRDefault="00164160" w:rsidP="00A765D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93D83" w:rsidRPr="00C64B82" w:rsidRDefault="00F93D83" w:rsidP="00F93D83">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5</w:t>
      </w:r>
      <w:r w:rsidRPr="00C64B82">
        <w:rPr>
          <w:rFonts w:ascii="Times New Roman" w:hAnsi="Times New Roman" w:cs="Times New Roman"/>
          <w:sz w:val="26"/>
          <w:szCs w:val="26"/>
        </w:rPr>
        <w:t xml:space="preserve">. </w:t>
      </w:r>
      <w:r w:rsidR="00BE21AA" w:rsidRPr="00C64B82">
        <w:rPr>
          <w:rFonts w:ascii="Times New Roman" w:hAnsi="Times New Roman" w:cs="Times New Roman"/>
          <w:sz w:val="26"/>
          <w:szCs w:val="26"/>
        </w:rPr>
        <w:t>Для получения разрешения на строительство з</w:t>
      </w:r>
      <w:r w:rsidRPr="00C64B82">
        <w:rPr>
          <w:rFonts w:ascii="Times New Roman" w:hAnsi="Times New Roman" w:cs="Times New Roman"/>
          <w:sz w:val="26"/>
          <w:szCs w:val="26"/>
        </w:rPr>
        <w:t>аявитель вправе по собственной инициативе представить:</w:t>
      </w:r>
    </w:p>
    <w:p w:rsidR="00B21928" w:rsidRDefault="007161E9" w:rsidP="00B21928">
      <w:pPr>
        <w:autoSpaceDE w:val="0"/>
        <w:autoSpaceDN w:val="0"/>
        <w:adjustRightInd w:val="0"/>
        <w:ind w:firstLine="709"/>
        <w:jc w:val="both"/>
        <w:rPr>
          <w:rFonts w:eastAsia="Calibri"/>
          <w:sz w:val="26"/>
          <w:szCs w:val="26"/>
        </w:rPr>
      </w:pPr>
      <w:proofErr w:type="gramStart"/>
      <w:r w:rsidRPr="00C64B82">
        <w:rPr>
          <w:rFonts w:eastAsia="Calibri"/>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r w:rsidR="00B21928">
        <w:rPr>
          <w:rFonts w:eastAsia="Calibri"/>
          <w:sz w:val="26"/>
          <w:szCs w:val="26"/>
        </w:rPr>
        <w:t xml:space="preserve">, </w:t>
      </w:r>
      <w:r w:rsidR="00B21928" w:rsidRPr="00FF65EF">
        <w:rPr>
          <w:rFonts w:eastAsia="Calibri"/>
          <w:sz w:val="26"/>
          <w:szCs w:val="26"/>
        </w:rPr>
        <w:t xml:space="preserve">если </w:t>
      </w:r>
      <w:r w:rsidR="00B21928">
        <w:rPr>
          <w:rFonts w:eastAsia="Calibri"/>
          <w:sz w:val="26"/>
          <w:szCs w:val="26"/>
        </w:rPr>
        <w:t>иное не установлено частью 7.3</w:t>
      </w:r>
      <w:proofErr w:type="gramEnd"/>
      <w:r w:rsidR="00B21928">
        <w:rPr>
          <w:rFonts w:eastAsia="Calibri"/>
          <w:sz w:val="26"/>
          <w:szCs w:val="26"/>
        </w:rPr>
        <w:t xml:space="preserve"> </w:t>
      </w:r>
      <w:proofErr w:type="spellStart"/>
      <w:r w:rsidR="00B21928" w:rsidRPr="00C64B82">
        <w:rPr>
          <w:rFonts w:eastAsia="Calibri"/>
          <w:sz w:val="26"/>
          <w:szCs w:val="26"/>
        </w:rPr>
        <w:t>Г</w:t>
      </w:r>
      <w:r w:rsidR="00B21928">
        <w:rPr>
          <w:rFonts w:eastAsia="Calibri"/>
          <w:sz w:val="26"/>
          <w:szCs w:val="26"/>
        </w:rPr>
        <w:t>р</w:t>
      </w:r>
      <w:r w:rsidR="00B21928" w:rsidRPr="00C64B82">
        <w:rPr>
          <w:rFonts w:eastAsia="Calibri"/>
          <w:sz w:val="26"/>
          <w:szCs w:val="26"/>
        </w:rPr>
        <w:t>К</w:t>
      </w:r>
      <w:proofErr w:type="spellEnd"/>
      <w:r w:rsidR="00B21928" w:rsidRPr="00C64B82">
        <w:rPr>
          <w:rFonts w:eastAsia="Calibri"/>
          <w:sz w:val="26"/>
          <w:szCs w:val="26"/>
        </w:rPr>
        <w:t xml:space="preserve"> РФ;</w:t>
      </w:r>
    </w:p>
    <w:p w:rsidR="00B21928" w:rsidRPr="002A10FA" w:rsidRDefault="00B21928" w:rsidP="00B21928">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2A10FA">
        <w:rPr>
          <w:rFonts w:eastAsia="Calibri"/>
          <w:sz w:val="26"/>
          <w:szCs w:val="26"/>
        </w:rPr>
        <w:t xml:space="preserve">или) </w:t>
      </w:r>
      <w:proofErr w:type="gramEnd"/>
      <w:r w:rsidRPr="002A10FA">
        <w:rPr>
          <w:rFonts w:eastAsia="Calibri"/>
          <w:sz w:val="26"/>
          <w:szCs w:val="26"/>
        </w:rPr>
        <w:t xml:space="preserve">земельные участки не обременены правами третьих </w:t>
      </w:r>
      <w:proofErr w:type="gramStart"/>
      <w:r w:rsidRPr="002A10FA">
        <w:rPr>
          <w:rFonts w:eastAsia="Calibri"/>
          <w:sz w:val="26"/>
          <w:szCs w:val="26"/>
        </w:rPr>
        <w:t xml:space="preserve">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w:t>
      </w:r>
      <w:r w:rsidRPr="002A10FA">
        <w:rPr>
          <w:rFonts w:eastAsia="Calibri"/>
          <w:sz w:val="26"/>
          <w:szCs w:val="26"/>
        </w:rPr>
        <w:lastRenderedPageBreak/>
        <w:t xml:space="preserve">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w:t>
      </w:r>
      <w:proofErr w:type="gramEnd"/>
      <w:r w:rsidRPr="002A10FA">
        <w:rPr>
          <w:rFonts w:eastAsia="Calibri"/>
          <w:sz w:val="26"/>
          <w:szCs w:val="26"/>
        </w:rPr>
        <w:t xml:space="preserve"> земельных участков на кадастровом плане территории.</w:t>
      </w:r>
    </w:p>
    <w:p w:rsidR="00B21928" w:rsidRPr="00C64B82" w:rsidRDefault="00B21928" w:rsidP="00B21928">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7161E9" w:rsidRPr="00C64B82" w:rsidRDefault="007161E9" w:rsidP="007161E9">
      <w:pPr>
        <w:autoSpaceDE w:val="0"/>
        <w:autoSpaceDN w:val="0"/>
        <w:adjustRightInd w:val="0"/>
        <w:ind w:firstLine="709"/>
        <w:jc w:val="both"/>
        <w:rPr>
          <w:rFonts w:eastAsia="Calibri"/>
          <w:sz w:val="26"/>
          <w:szCs w:val="26"/>
        </w:rPr>
      </w:pPr>
      <w:proofErr w:type="gramStart"/>
      <w:r w:rsidRPr="00C64B82">
        <w:rPr>
          <w:rFonts w:eastAsia="Calibri"/>
          <w:sz w:val="26"/>
          <w:szCs w:val="26"/>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4B82">
        <w:rPr>
          <w:rFonts w:eastAsia="Calibri"/>
          <w:sz w:val="26"/>
          <w:szCs w:val="26"/>
        </w:rPr>
        <w:t>Росатом</w:t>
      </w:r>
      <w:proofErr w:type="spellEnd"/>
      <w:r w:rsidRPr="00C64B82">
        <w:rPr>
          <w:rFonts w:eastAsia="Calibri"/>
          <w:sz w:val="26"/>
          <w:szCs w:val="26"/>
        </w:rPr>
        <w:t>», Государственной корпорацией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4B82">
        <w:rPr>
          <w:rFonts w:eastAsia="Calibri"/>
          <w:sz w:val="26"/>
          <w:szCs w:val="26"/>
        </w:rPr>
        <w:t xml:space="preserve"> соглашение;</w:t>
      </w:r>
    </w:p>
    <w:p w:rsidR="007161E9" w:rsidRPr="00C64B82" w:rsidRDefault="007161E9" w:rsidP="007161E9">
      <w:pPr>
        <w:autoSpaceDE w:val="0"/>
        <w:autoSpaceDN w:val="0"/>
        <w:adjustRightInd w:val="0"/>
        <w:ind w:firstLine="708"/>
        <w:jc w:val="both"/>
        <w:rPr>
          <w:rFonts w:eastAsia="Calibri"/>
          <w:sz w:val="26"/>
          <w:szCs w:val="26"/>
        </w:rPr>
      </w:pPr>
      <w:proofErr w:type="gramStart"/>
      <w:r w:rsidRPr="00C64B82">
        <w:rPr>
          <w:rFonts w:eastAsia="Calibri"/>
          <w:sz w:val="26"/>
          <w:szCs w:val="26"/>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4B82">
        <w:rPr>
          <w:rFonts w:eastAsia="Calibri"/>
          <w:sz w:val="26"/>
          <w:szCs w:val="26"/>
        </w:rPr>
        <w:t xml:space="preserve"> </w:t>
      </w:r>
      <w:proofErr w:type="gramStart"/>
      <w:r w:rsidRPr="00C64B82">
        <w:rPr>
          <w:rFonts w:eastAsia="Calibri"/>
          <w:sz w:val="26"/>
          <w:szCs w:val="26"/>
        </w:rPr>
        <w:t>случае</w:t>
      </w:r>
      <w:proofErr w:type="gramEnd"/>
      <w:r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7161E9" w:rsidRPr="00C64B82" w:rsidRDefault="007161E9" w:rsidP="007161E9">
      <w:pPr>
        <w:autoSpaceDE w:val="0"/>
        <w:autoSpaceDN w:val="0"/>
        <w:adjustRightInd w:val="0"/>
        <w:ind w:firstLine="708"/>
        <w:jc w:val="both"/>
        <w:rPr>
          <w:sz w:val="26"/>
          <w:szCs w:val="26"/>
        </w:rPr>
      </w:pPr>
      <w:r w:rsidRPr="00C64B82">
        <w:rPr>
          <w:sz w:val="26"/>
          <w:szCs w:val="26"/>
        </w:rPr>
        <w:t xml:space="preserve">3) результаты инженерных изысканий и следующие материалы, содержащиеся в утвержденной в соответствии с частью 15 статьи 48 </w:t>
      </w:r>
      <w:proofErr w:type="spellStart"/>
      <w:r w:rsidRPr="00C64B82">
        <w:rPr>
          <w:sz w:val="26"/>
          <w:szCs w:val="26"/>
        </w:rPr>
        <w:t>ГрК</w:t>
      </w:r>
      <w:proofErr w:type="spellEnd"/>
      <w:r w:rsidRPr="00C64B82">
        <w:rPr>
          <w:sz w:val="26"/>
          <w:szCs w:val="26"/>
        </w:rPr>
        <w:t xml:space="preserve"> РФ проектной документации:</w:t>
      </w:r>
    </w:p>
    <w:p w:rsidR="007161E9" w:rsidRPr="00C64B82" w:rsidRDefault="007161E9" w:rsidP="007161E9">
      <w:pPr>
        <w:autoSpaceDE w:val="0"/>
        <w:autoSpaceDN w:val="0"/>
        <w:adjustRightInd w:val="0"/>
        <w:ind w:firstLine="709"/>
        <w:jc w:val="both"/>
        <w:rPr>
          <w:sz w:val="26"/>
          <w:szCs w:val="26"/>
        </w:rPr>
      </w:pPr>
      <w:r w:rsidRPr="00C64B82">
        <w:rPr>
          <w:sz w:val="26"/>
          <w:szCs w:val="26"/>
        </w:rPr>
        <w:t>а) пояснительная записка;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C64B82">
        <w:rPr>
          <w:sz w:val="26"/>
          <w:szCs w:val="26"/>
        </w:rPr>
        <w:lastRenderedPageBreak/>
        <w:t>общественного питания, объектам делового, административного, финансового, религиозного назначения, объектам жилищного фонда);</w:t>
      </w:r>
      <w:proofErr w:type="gramEnd"/>
    </w:p>
    <w:p w:rsidR="007161E9" w:rsidRPr="00C64B82" w:rsidRDefault="007161E9" w:rsidP="007161E9">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61E9" w:rsidRDefault="007161E9" w:rsidP="007161E9">
      <w:pPr>
        <w:autoSpaceDE w:val="0"/>
        <w:autoSpaceDN w:val="0"/>
        <w:adjustRightInd w:val="0"/>
        <w:ind w:firstLine="709"/>
        <w:jc w:val="both"/>
        <w:rPr>
          <w:sz w:val="26"/>
          <w:szCs w:val="26"/>
        </w:rPr>
      </w:pPr>
      <w:proofErr w:type="gramStart"/>
      <w:r w:rsidRPr="00C64B82">
        <w:rPr>
          <w:sz w:val="26"/>
          <w:szCs w:val="26"/>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C64B82">
        <w:rPr>
          <w:sz w:val="26"/>
          <w:szCs w:val="26"/>
        </w:rPr>
        <w:t>ГрК</w:t>
      </w:r>
      <w:proofErr w:type="spellEnd"/>
      <w:r w:rsidRPr="00C64B82">
        <w:rPr>
          <w:sz w:val="26"/>
          <w:szCs w:val="26"/>
        </w:rPr>
        <w:t xml:space="preserve"> РФ), если такая проектная документация подлежит экспертизе в соответствии со статьей</w:t>
      </w:r>
      <w:proofErr w:type="gramEnd"/>
      <w:r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Pr="00C64B82">
        <w:rPr>
          <w:sz w:val="26"/>
          <w:szCs w:val="26"/>
        </w:rPr>
        <w:t>ГрК</w:t>
      </w:r>
      <w:proofErr w:type="spellEnd"/>
      <w:r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C64B82">
        <w:rPr>
          <w:sz w:val="26"/>
          <w:szCs w:val="26"/>
        </w:rPr>
        <w:t>ГрК</w:t>
      </w:r>
      <w:proofErr w:type="spellEnd"/>
      <w:r w:rsidRPr="00C64B82">
        <w:rPr>
          <w:sz w:val="26"/>
          <w:szCs w:val="26"/>
        </w:rPr>
        <w:t xml:space="preserve"> РФ;</w:t>
      </w:r>
    </w:p>
    <w:p w:rsidR="002D100A" w:rsidRPr="00C64B82" w:rsidRDefault="002D100A" w:rsidP="007161E9">
      <w:pPr>
        <w:autoSpaceDE w:val="0"/>
        <w:autoSpaceDN w:val="0"/>
        <w:adjustRightInd w:val="0"/>
        <w:ind w:firstLine="709"/>
        <w:jc w:val="both"/>
        <w:rPr>
          <w:sz w:val="26"/>
          <w:szCs w:val="26"/>
        </w:rPr>
      </w:pPr>
      <w:r w:rsidRPr="002D100A">
        <w:rPr>
          <w:sz w:val="26"/>
          <w:szCs w:val="26"/>
        </w:rPr>
        <w:t>С 13.04.2022 до 01.01.2024 предоставление</w:t>
      </w:r>
      <w:r w:rsidR="00300CEB">
        <w:rPr>
          <w:sz w:val="26"/>
          <w:szCs w:val="26"/>
        </w:rPr>
        <w:t xml:space="preserve"> заключения </w:t>
      </w:r>
      <w:r w:rsidR="00300CEB" w:rsidRPr="00C64B82">
        <w:rPr>
          <w:sz w:val="26"/>
          <w:szCs w:val="26"/>
        </w:rPr>
        <w:t>экспертизы проектной документации</w:t>
      </w:r>
      <w:r w:rsidRPr="002D100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r w:rsidR="00300CEB">
        <w:rPr>
          <w:sz w:val="26"/>
          <w:szCs w:val="26"/>
        </w:rPr>
        <w:t>.</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7161E9" w:rsidRDefault="007161E9" w:rsidP="007161E9">
      <w:pPr>
        <w:autoSpaceDE w:val="0"/>
        <w:autoSpaceDN w:val="0"/>
        <w:adjustRightInd w:val="0"/>
        <w:ind w:firstLine="709"/>
        <w:jc w:val="both"/>
        <w:rPr>
          <w:sz w:val="26"/>
          <w:szCs w:val="26"/>
        </w:rPr>
      </w:pPr>
      <w:r w:rsidRPr="00C64B82">
        <w:rPr>
          <w:sz w:val="26"/>
          <w:szCs w:val="2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C64B82">
        <w:rPr>
          <w:sz w:val="26"/>
          <w:szCs w:val="26"/>
        </w:rPr>
        <w:t>ГрК</w:t>
      </w:r>
      <w:proofErr w:type="spellEnd"/>
      <w:r w:rsidRPr="00C64B82">
        <w:rPr>
          <w:sz w:val="26"/>
          <w:szCs w:val="26"/>
        </w:rPr>
        <w:t xml:space="preserve"> РФ);</w:t>
      </w:r>
    </w:p>
    <w:p w:rsidR="007161E9" w:rsidRDefault="000B0E9E" w:rsidP="007161E9">
      <w:pPr>
        <w:autoSpaceDE w:val="0"/>
        <w:autoSpaceDN w:val="0"/>
        <w:adjustRightInd w:val="0"/>
        <w:ind w:firstLine="709"/>
        <w:jc w:val="both"/>
        <w:rPr>
          <w:sz w:val="26"/>
          <w:szCs w:val="26"/>
        </w:rPr>
      </w:pPr>
      <w:proofErr w:type="gramStart"/>
      <w:r>
        <w:rPr>
          <w:sz w:val="26"/>
          <w:szCs w:val="26"/>
        </w:rPr>
        <w:t>6</w:t>
      </w:r>
      <w:r w:rsidR="007161E9" w:rsidRPr="00C64B82">
        <w:rPr>
          <w:sz w:val="26"/>
          <w:szCs w:val="26"/>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007161E9" w:rsidRPr="00C64B82">
        <w:rPr>
          <w:sz w:val="26"/>
          <w:szCs w:val="26"/>
        </w:rPr>
        <w:lastRenderedPageBreak/>
        <w:t>использования территории</w:t>
      </w:r>
      <w:proofErr w:type="gramEnd"/>
      <w:r w:rsidR="007161E9" w:rsidRPr="00C64B82">
        <w:rPr>
          <w:sz w:val="26"/>
          <w:szCs w:val="26"/>
        </w:rPr>
        <w:t xml:space="preserve"> или ранее установленная зона с особыми условиями использования территории подлежит изменению;</w:t>
      </w:r>
    </w:p>
    <w:p w:rsidR="009665D3" w:rsidRPr="00C64B82" w:rsidRDefault="009665D3" w:rsidP="007161E9">
      <w:pPr>
        <w:autoSpaceDE w:val="0"/>
        <w:autoSpaceDN w:val="0"/>
        <w:adjustRightInd w:val="0"/>
        <w:ind w:firstLine="709"/>
        <w:jc w:val="both"/>
        <w:rPr>
          <w:sz w:val="26"/>
          <w:szCs w:val="26"/>
        </w:rPr>
      </w:pPr>
      <w:proofErr w:type="gramStart"/>
      <w:r w:rsidRPr="00E26584">
        <w:rPr>
          <w:sz w:val="26"/>
          <w:szCs w:val="26"/>
        </w:rPr>
        <w:t>В силу п. 59 ст. 26 Федерального закона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w:t>
      </w:r>
      <w:r>
        <w:rPr>
          <w:sz w:val="26"/>
          <w:szCs w:val="26"/>
        </w:rPr>
        <w:t>.</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8) </w:t>
      </w:r>
      <w:r w:rsidR="00934C2D" w:rsidRPr="00D5684B">
        <w:rPr>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934C2D">
        <w:rPr>
          <w:sz w:val="26"/>
          <w:szCs w:val="26"/>
        </w:rPr>
        <w:t>ГрК</w:t>
      </w:r>
      <w:proofErr w:type="spellEnd"/>
      <w:r w:rsidR="00934C2D">
        <w:rPr>
          <w:sz w:val="26"/>
          <w:szCs w:val="26"/>
        </w:rPr>
        <w:t xml:space="preserve"> РФ</w:t>
      </w:r>
      <w:r w:rsidR="00934C2D" w:rsidRPr="00D5684B">
        <w:rPr>
          <w:sz w:val="26"/>
          <w:szCs w:val="26"/>
        </w:rPr>
        <w:t xml:space="preserve"> или субъектом Российской Федерации)</w:t>
      </w:r>
      <w:r w:rsidR="002E240C" w:rsidRPr="00C64B82">
        <w:rPr>
          <w:sz w:val="26"/>
          <w:szCs w:val="26"/>
        </w:rPr>
        <w:t>;</w:t>
      </w:r>
      <w:proofErr w:type="gramEnd"/>
    </w:p>
    <w:p w:rsidR="00F93D83" w:rsidRPr="00C64B82" w:rsidRDefault="007161E9" w:rsidP="00F93D83">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9) </w:t>
      </w:r>
      <w:r w:rsidR="00F93D83" w:rsidRPr="00C64B82">
        <w:rPr>
          <w:rFonts w:ascii="Times New Roman" w:hAnsi="Times New Roman" w:cs="Times New Roman"/>
          <w:sz w:val="26"/>
          <w:szCs w:val="26"/>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пунктом 3 части 12 статьи 48 </w:t>
      </w:r>
      <w:proofErr w:type="spellStart"/>
      <w:r w:rsidR="00F93D83" w:rsidRPr="00C64B82">
        <w:rPr>
          <w:rFonts w:ascii="Times New Roman" w:hAnsi="Times New Roman" w:cs="Times New Roman"/>
          <w:sz w:val="26"/>
          <w:szCs w:val="26"/>
        </w:rPr>
        <w:t>ГрК</w:t>
      </w:r>
      <w:proofErr w:type="spellEnd"/>
      <w:r w:rsidR="00F93D83" w:rsidRPr="00C64B82">
        <w:rPr>
          <w:rFonts w:ascii="Times New Roman" w:hAnsi="Times New Roman" w:cs="Times New Roman"/>
          <w:sz w:val="26"/>
          <w:szCs w:val="26"/>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76D6F" w:rsidRPr="00C64B82">
        <w:rPr>
          <w:rFonts w:ascii="Times New Roman" w:hAnsi="Times New Roman" w:cs="Times New Roman"/>
          <w:sz w:val="26"/>
          <w:szCs w:val="26"/>
        </w:rPr>
        <w:t>.</w:t>
      </w:r>
      <w:proofErr w:type="gramEnd"/>
    </w:p>
    <w:p w:rsidR="00644073" w:rsidRPr="00C64B82" w:rsidRDefault="008F5303"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6</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w:t>
      </w:r>
      <w:r w:rsidR="00101970" w:rsidRPr="00C64B82">
        <w:rPr>
          <w:rFonts w:ascii="Times New Roman" w:hAnsi="Times New Roman" w:cs="Times New Roman"/>
          <w:sz w:val="26"/>
          <w:szCs w:val="26"/>
        </w:rPr>
        <w:t xml:space="preserve">5 </w:t>
      </w:r>
      <w:r w:rsidR="00644073" w:rsidRPr="00C64B82">
        <w:rPr>
          <w:rFonts w:ascii="Times New Roman" w:hAnsi="Times New Roman" w:cs="Times New Roman"/>
          <w:sz w:val="26"/>
          <w:szCs w:val="26"/>
        </w:rPr>
        <w:t xml:space="preserve">настоящего административного регламента, </w:t>
      </w:r>
      <w:r w:rsidR="009B7EF0">
        <w:rPr>
          <w:rFonts w:ascii="Times New Roman" w:hAnsi="Times New Roman" w:cs="Times New Roman"/>
          <w:sz w:val="26"/>
          <w:szCs w:val="26"/>
        </w:rPr>
        <w:t>администрация</w:t>
      </w:r>
      <w:r w:rsidR="002D7FF0">
        <w:rPr>
          <w:rFonts w:ascii="Times New Roman" w:hAnsi="Times New Roman" w:cs="Times New Roman"/>
          <w:sz w:val="26"/>
          <w:szCs w:val="26"/>
        </w:rPr>
        <w:t xml:space="preserve"> Устьянского муниципального округа должна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C64B82" w:rsidRDefault="00FF2804" w:rsidP="00B12DBA">
      <w:pPr>
        <w:ind w:firstLine="709"/>
        <w:jc w:val="both"/>
        <w:rPr>
          <w:sz w:val="26"/>
          <w:szCs w:val="26"/>
        </w:rPr>
      </w:pPr>
      <w:r w:rsidRPr="00C64B82">
        <w:rPr>
          <w:sz w:val="26"/>
          <w:szCs w:val="26"/>
        </w:rPr>
        <w:t>1</w:t>
      </w:r>
      <w:r w:rsidR="00101970" w:rsidRPr="00C64B82">
        <w:rPr>
          <w:sz w:val="26"/>
          <w:szCs w:val="26"/>
        </w:rPr>
        <w:t>7</w:t>
      </w:r>
      <w:r w:rsidR="00644073" w:rsidRPr="00C64B82">
        <w:rPr>
          <w:sz w:val="26"/>
          <w:szCs w:val="26"/>
        </w:rPr>
        <w:t>. Для внесения изменений в разрешение на строительство</w:t>
      </w:r>
      <w:r w:rsidR="005F50CD" w:rsidRPr="00C64B82">
        <w:rPr>
          <w:sz w:val="26"/>
          <w:szCs w:val="26"/>
        </w:rPr>
        <w:t xml:space="preserve"> </w:t>
      </w:r>
      <w:r w:rsidR="00644073" w:rsidRPr="00C64B82">
        <w:rPr>
          <w:sz w:val="26"/>
          <w:szCs w:val="26"/>
        </w:rPr>
        <w:t>заявитель представляет (далее</w:t>
      </w:r>
      <w:r w:rsidR="00191F34" w:rsidRPr="00C64B82">
        <w:rPr>
          <w:sz w:val="26"/>
          <w:szCs w:val="26"/>
        </w:rPr>
        <w:t xml:space="preserve"> также</w:t>
      </w:r>
      <w:r w:rsidR="00644073" w:rsidRPr="00C64B82">
        <w:rPr>
          <w:sz w:val="26"/>
          <w:szCs w:val="26"/>
        </w:rPr>
        <w:t xml:space="preserve"> – запрос заявителя):</w:t>
      </w:r>
    </w:p>
    <w:p w:rsidR="00101970" w:rsidRPr="00C64B82" w:rsidRDefault="00101970" w:rsidP="00B12DBA">
      <w:pPr>
        <w:ind w:firstLine="709"/>
        <w:jc w:val="both"/>
        <w:rPr>
          <w:sz w:val="26"/>
          <w:szCs w:val="26"/>
        </w:rPr>
      </w:pPr>
      <w:r w:rsidRPr="00C64B82">
        <w:rPr>
          <w:sz w:val="26"/>
          <w:szCs w:val="26"/>
        </w:rPr>
        <w:t>1) заявление о внесении изменени</w:t>
      </w:r>
      <w:r w:rsidR="00F03C15">
        <w:rPr>
          <w:sz w:val="26"/>
          <w:szCs w:val="26"/>
        </w:rPr>
        <w:t xml:space="preserve">й в разрешение на строительство, в соответствии </w:t>
      </w:r>
      <w:r w:rsidR="00F03C15" w:rsidRPr="00893902">
        <w:rPr>
          <w:sz w:val="26"/>
          <w:szCs w:val="26"/>
        </w:rPr>
        <w:t xml:space="preserve">с приложением № </w:t>
      </w:r>
      <w:r w:rsidR="00F03C15">
        <w:rPr>
          <w:sz w:val="26"/>
          <w:szCs w:val="26"/>
        </w:rPr>
        <w:t>2</w:t>
      </w:r>
      <w:r w:rsidR="00F03C15" w:rsidRPr="00893902">
        <w:rPr>
          <w:sz w:val="26"/>
          <w:szCs w:val="26"/>
        </w:rPr>
        <w:t xml:space="preserve"> к настоящему административному регламенту</w:t>
      </w:r>
      <w:r w:rsidR="00F03C15">
        <w:rPr>
          <w:sz w:val="26"/>
          <w:szCs w:val="26"/>
        </w:rPr>
        <w:t>;</w:t>
      </w:r>
    </w:p>
    <w:p w:rsidR="00843272" w:rsidRPr="00C64B82" w:rsidRDefault="00101970" w:rsidP="00B12DBA">
      <w:pPr>
        <w:ind w:firstLine="709"/>
        <w:jc w:val="both"/>
        <w:rPr>
          <w:sz w:val="26"/>
          <w:szCs w:val="26"/>
        </w:rPr>
      </w:pPr>
      <w:r w:rsidRPr="00C64B82">
        <w:rPr>
          <w:sz w:val="26"/>
          <w:szCs w:val="26"/>
        </w:rPr>
        <w:t>2</w:t>
      </w:r>
      <w:r w:rsidR="00843272" w:rsidRPr="00C64B82">
        <w:rPr>
          <w:sz w:val="26"/>
          <w:szCs w:val="26"/>
        </w:rPr>
        <w:t xml:space="preserve">) документы, предусмотренные пунктом </w:t>
      </w:r>
      <w:r w:rsidR="005F50CD" w:rsidRPr="00C64B82">
        <w:rPr>
          <w:sz w:val="26"/>
          <w:szCs w:val="26"/>
        </w:rPr>
        <w:t>14 настоящего административного регламента;</w:t>
      </w:r>
    </w:p>
    <w:p w:rsidR="00644073" w:rsidRPr="00C64B82" w:rsidRDefault="00101970" w:rsidP="00B12DBA">
      <w:pPr>
        <w:ind w:firstLine="709"/>
        <w:jc w:val="both"/>
        <w:rPr>
          <w:sz w:val="26"/>
          <w:szCs w:val="26"/>
        </w:rPr>
      </w:pPr>
      <w:r w:rsidRPr="00C64B82">
        <w:rPr>
          <w:sz w:val="26"/>
          <w:szCs w:val="26"/>
        </w:rPr>
        <w:t>3</w:t>
      </w:r>
      <w:r w:rsidR="00644073" w:rsidRPr="00C64B82">
        <w:rPr>
          <w:sz w:val="26"/>
          <w:szCs w:val="26"/>
        </w:rPr>
        <w:t>) уведомление о переходе к заявителю права на земельный участок, права пользования недрами, об образовании земельного участка</w:t>
      </w:r>
      <w:r w:rsidR="004A4BB4" w:rsidRPr="00C64B82">
        <w:rPr>
          <w:sz w:val="26"/>
          <w:szCs w:val="26"/>
        </w:rPr>
        <w:t xml:space="preserve"> </w:t>
      </w:r>
      <w:r w:rsidR="00644073" w:rsidRPr="00C64B82">
        <w:rPr>
          <w:sz w:val="26"/>
          <w:szCs w:val="26"/>
        </w:rPr>
        <w:t>с указанием реквизитов:</w:t>
      </w:r>
    </w:p>
    <w:p w:rsidR="00644073" w:rsidRPr="00C64B82" w:rsidRDefault="00644073" w:rsidP="00B12DBA">
      <w:pPr>
        <w:ind w:firstLine="709"/>
        <w:jc w:val="both"/>
        <w:rPr>
          <w:sz w:val="26"/>
          <w:szCs w:val="26"/>
        </w:rPr>
      </w:pPr>
      <w:r w:rsidRPr="00C64B82">
        <w:rPr>
          <w:sz w:val="26"/>
          <w:szCs w:val="26"/>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об образовании земельных участков (если в соответствии</w:t>
      </w:r>
      <w:r w:rsidR="004A4BB4" w:rsidRPr="00C64B82">
        <w:rPr>
          <w:sz w:val="26"/>
          <w:szCs w:val="26"/>
        </w:rPr>
        <w:t xml:space="preserve"> </w:t>
      </w:r>
      <w:r w:rsidRPr="00C64B82">
        <w:rPr>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земельного участка путем объединения земельных участков,</w:t>
      </w:r>
      <w:r w:rsidR="004A4BB4" w:rsidRPr="00C64B82">
        <w:rPr>
          <w:sz w:val="26"/>
          <w:szCs w:val="26"/>
        </w:rPr>
        <w:t xml:space="preserve"> </w:t>
      </w:r>
      <w:r w:rsidRPr="00C64B82">
        <w:rPr>
          <w:sz w:val="26"/>
          <w:szCs w:val="26"/>
        </w:rPr>
        <w:t xml:space="preserve">в отношении которых или одного из которых 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lastRenderedPageBreak/>
        <w:t>земельных участков путем раздела, перераспределения земельных участков или выдела из земельных участков, в отношении которых</w:t>
      </w:r>
      <w:r w:rsidR="004A4BB4" w:rsidRPr="00C64B82">
        <w:rPr>
          <w:sz w:val="26"/>
          <w:szCs w:val="26"/>
        </w:rPr>
        <w:t xml:space="preserve"> </w:t>
      </w:r>
      <w:r w:rsidRPr="00C64B82">
        <w:rPr>
          <w:sz w:val="26"/>
          <w:szCs w:val="26"/>
        </w:rPr>
        <w:t xml:space="preserve">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C64B82">
        <w:rPr>
          <w:sz w:val="26"/>
          <w:szCs w:val="26"/>
        </w:rPr>
        <w:t xml:space="preserve"> в случае, предусмотренном абзацем пятым настоящего подпункта</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 предоставлении права пользования недрами и решения</w:t>
      </w:r>
      <w:r w:rsidR="004A4BB4"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4</w:t>
      </w:r>
      <w:r w:rsidR="00644073" w:rsidRPr="00C64B82">
        <w:rPr>
          <w:rFonts w:ascii="Times New Roman" w:hAnsi="Times New Roman" w:cs="Times New Roman"/>
          <w:sz w:val="26"/>
          <w:szCs w:val="26"/>
        </w:rPr>
        <w:t xml:space="preserve">) правоустанавливающие документы на земельный участок </w:t>
      </w:r>
      <w:r w:rsidR="00A46780" w:rsidRPr="00C64B82">
        <w:rPr>
          <w:rFonts w:ascii="Times New Roman" w:hAnsi="Times New Roman" w:cs="Times New Roman"/>
          <w:sz w:val="26"/>
          <w:szCs w:val="26"/>
        </w:rPr>
        <w:t>(если указанные документы (их копии или сведения, содержащиеся в них) не содержатся в Едином государственном реестре недвижимости)</w:t>
      </w:r>
      <w:r w:rsidR="00644073" w:rsidRPr="00C64B82">
        <w:rPr>
          <w:rFonts w:ascii="Times New Roman" w:hAnsi="Times New Roman" w:cs="Times New Roman"/>
          <w:sz w:val="26"/>
          <w:szCs w:val="26"/>
        </w:rPr>
        <w:t xml:space="preserve"> в случае, предусмотренном абзацем вторы</w:t>
      </w:r>
      <w:r w:rsidR="005514F4" w:rsidRPr="00C64B82">
        <w:rPr>
          <w:rFonts w:ascii="Times New Roman" w:hAnsi="Times New Roman" w:cs="Times New Roman"/>
          <w:sz w:val="26"/>
          <w:szCs w:val="26"/>
        </w:rPr>
        <w:t xml:space="preserve">м подпункта </w:t>
      </w:r>
      <w:r w:rsidRPr="00C64B82">
        <w:rPr>
          <w:rFonts w:ascii="Times New Roman" w:hAnsi="Times New Roman" w:cs="Times New Roman"/>
          <w:sz w:val="26"/>
          <w:szCs w:val="26"/>
        </w:rPr>
        <w:t>3</w:t>
      </w:r>
      <w:r w:rsidR="005514F4" w:rsidRPr="00C64B82">
        <w:rPr>
          <w:rFonts w:ascii="Times New Roman" w:hAnsi="Times New Roman" w:cs="Times New Roman"/>
          <w:sz w:val="26"/>
          <w:szCs w:val="26"/>
        </w:rPr>
        <w:t xml:space="preserve"> настоящего пункта.</w:t>
      </w:r>
    </w:p>
    <w:p w:rsidR="00644073" w:rsidRPr="00C64B82" w:rsidRDefault="00101970" w:rsidP="00B12DBA">
      <w:pPr>
        <w:autoSpaceDE w:val="0"/>
        <w:autoSpaceDN w:val="0"/>
        <w:adjustRightInd w:val="0"/>
        <w:ind w:firstLine="709"/>
        <w:jc w:val="both"/>
        <w:rPr>
          <w:sz w:val="26"/>
          <w:szCs w:val="26"/>
        </w:rPr>
      </w:pPr>
      <w:r w:rsidRPr="00C64B82">
        <w:rPr>
          <w:sz w:val="26"/>
          <w:szCs w:val="26"/>
        </w:rPr>
        <w:t>18</w:t>
      </w:r>
      <w:r w:rsidR="00644073" w:rsidRPr="00C64B82">
        <w:rPr>
          <w:sz w:val="26"/>
          <w:szCs w:val="26"/>
        </w:rPr>
        <w:t>. Для внесения изменений в разрешение на строительство заявитель вправе по собственной инициативе представить:</w:t>
      </w:r>
    </w:p>
    <w:p w:rsidR="00644073" w:rsidRPr="00C64B82" w:rsidRDefault="00644073" w:rsidP="00B12DBA">
      <w:pPr>
        <w:ind w:firstLine="709"/>
        <w:jc w:val="both"/>
        <w:rPr>
          <w:sz w:val="26"/>
          <w:szCs w:val="26"/>
        </w:rPr>
      </w:pPr>
      <w:r w:rsidRPr="00C64B82">
        <w:rPr>
          <w:sz w:val="26"/>
          <w:szCs w:val="26"/>
        </w:rPr>
        <w:t>1) правоустанавливающие документы на земельный участок</w:t>
      </w:r>
      <w:r w:rsidR="005E7BEE" w:rsidRPr="00C64B82">
        <w:rPr>
          <w:sz w:val="26"/>
          <w:szCs w:val="26"/>
        </w:rPr>
        <w:t xml:space="preserve"> </w:t>
      </w:r>
      <w:r w:rsidR="00A46780" w:rsidRPr="00C64B82">
        <w:rPr>
          <w:sz w:val="26"/>
          <w:szCs w:val="26"/>
        </w:rPr>
        <w:t>(если указанные документы (их копии или сведения, содержащиеся в них) содержатся в Едином государственном реестре недвижимости)</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решение об образовании земельных участков в случаях, предусмотренных абзацами третьим –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4) решение о предоставлении права пользования недрами и решение</w:t>
      </w:r>
      <w:r w:rsidR="005E7BEE"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19</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18</w:t>
      </w:r>
      <w:r w:rsidR="00644073" w:rsidRPr="00C64B82">
        <w:rPr>
          <w:rFonts w:ascii="Times New Roman" w:hAnsi="Times New Roman" w:cs="Times New Roman"/>
          <w:sz w:val="26"/>
          <w:szCs w:val="26"/>
        </w:rPr>
        <w:t xml:space="preserve"> настоящего</w:t>
      </w:r>
      <w:r w:rsidR="005919F0"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административного регламента, </w:t>
      </w:r>
      <w:r w:rsidR="00AE0F44">
        <w:rPr>
          <w:rFonts w:ascii="Times New Roman" w:hAnsi="Times New Roman" w:cs="Times New Roman"/>
          <w:sz w:val="26"/>
          <w:szCs w:val="26"/>
        </w:rPr>
        <w:t xml:space="preserve">администрация Устьянского муниципального округа </w:t>
      </w:r>
      <w:r w:rsidR="009505CF" w:rsidRPr="00C64B82">
        <w:rPr>
          <w:rFonts w:ascii="Times New Roman" w:hAnsi="Times New Roman" w:cs="Times New Roman"/>
          <w:sz w:val="26"/>
          <w:szCs w:val="26"/>
        </w:rPr>
        <w:t>д</w:t>
      </w:r>
      <w:r w:rsidR="00644073" w:rsidRPr="00C64B82">
        <w:rPr>
          <w:rFonts w:ascii="Times New Roman" w:hAnsi="Times New Roman" w:cs="Times New Roman"/>
          <w:sz w:val="26"/>
          <w:szCs w:val="26"/>
        </w:rPr>
        <w:t>олжн</w:t>
      </w:r>
      <w:r w:rsidR="00AE0F44">
        <w:rPr>
          <w:rFonts w:ascii="Times New Roman" w:hAnsi="Times New Roman" w:cs="Times New Roman"/>
          <w:sz w:val="26"/>
          <w:szCs w:val="26"/>
        </w:rPr>
        <w:t>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20</w:t>
      </w:r>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Для внесения изменений в разрешение на строительство в связи с продлением</w:t>
      </w:r>
      <w:proofErr w:type="gramEnd"/>
      <w:r w:rsidR="002B0BCD" w:rsidRPr="00C64B82">
        <w:rPr>
          <w:rFonts w:ascii="Times New Roman" w:hAnsi="Times New Roman" w:cs="Times New Roman"/>
          <w:sz w:val="26"/>
          <w:szCs w:val="26"/>
        </w:rPr>
        <w:t xml:space="preserve"> срока действия такого разрешения заявитель представляет не менее чем за десять рабочих дней до истечения срока действия такого разрешения (далее также – запрос заявителя):</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1) </w:t>
      </w:r>
      <w:r w:rsidR="002B0BCD" w:rsidRPr="00C64B82">
        <w:rPr>
          <w:rFonts w:ascii="Times New Roman" w:hAnsi="Times New Roman" w:cs="Times New Roman"/>
          <w:sz w:val="26"/>
          <w:szCs w:val="26"/>
        </w:rPr>
        <w:t xml:space="preserve">заявление о </w:t>
      </w:r>
      <w:r w:rsidR="00101970" w:rsidRPr="00C64B82">
        <w:rPr>
          <w:rFonts w:ascii="Times New Roman" w:hAnsi="Times New Roman" w:cs="Times New Roman"/>
          <w:sz w:val="26"/>
          <w:szCs w:val="26"/>
        </w:rPr>
        <w:t>внесении</w:t>
      </w:r>
      <w:r w:rsidR="00BA40E0" w:rsidRPr="00C64B82">
        <w:rPr>
          <w:rFonts w:ascii="Times New Roman" w:hAnsi="Times New Roman" w:cs="Times New Roman"/>
          <w:sz w:val="26"/>
          <w:szCs w:val="26"/>
        </w:rPr>
        <w:t xml:space="preserve"> изменений в разрешение</w:t>
      </w:r>
      <w:r w:rsidR="002B0BCD" w:rsidRPr="00C64B82">
        <w:rPr>
          <w:rFonts w:ascii="Times New Roman" w:hAnsi="Times New Roman" w:cs="Times New Roman"/>
          <w:sz w:val="26"/>
          <w:szCs w:val="26"/>
        </w:rPr>
        <w:t xml:space="preserve"> на строительство</w:t>
      </w:r>
      <w:r w:rsidR="00BA40E0" w:rsidRPr="00C64B82">
        <w:rPr>
          <w:rFonts w:ascii="Times New Roman" w:hAnsi="Times New Roman" w:cs="Times New Roman"/>
          <w:sz w:val="26"/>
          <w:szCs w:val="26"/>
        </w:rPr>
        <w:t xml:space="preserve"> в связи с продлением срока действия такого разрешения</w:t>
      </w:r>
      <w:r w:rsidR="00A44084">
        <w:rPr>
          <w:rFonts w:ascii="Times New Roman" w:hAnsi="Times New Roman" w:cs="Times New Roman"/>
          <w:sz w:val="26"/>
          <w:szCs w:val="26"/>
        </w:rPr>
        <w:t xml:space="preserve">, </w:t>
      </w:r>
      <w:r w:rsidR="00A44084" w:rsidRPr="00A44084">
        <w:rPr>
          <w:rFonts w:ascii="Times New Roman" w:hAnsi="Times New Roman" w:cs="Times New Roman"/>
          <w:sz w:val="26"/>
          <w:szCs w:val="26"/>
        </w:rPr>
        <w:t xml:space="preserve">в соответствии с приложением № </w:t>
      </w:r>
      <w:r w:rsidR="00A44084">
        <w:rPr>
          <w:rFonts w:ascii="Times New Roman" w:hAnsi="Times New Roman" w:cs="Times New Roman"/>
          <w:sz w:val="26"/>
          <w:szCs w:val="26"/>
        </w:rPr>
        <w:t>3</w:t>
      </w:r>
      <w:r w:rsidR="00A44084" w:rsidRPr="00A44084">
        <w:rPr>
          <w:rFonts w:ascii="Times New Roman" w:hAnsi="Times New Roman" w:cs="Times New Roman"/>
          <w:sz w:val="26"/>
          <w:szCs w:val="26"/>
        </w:rPr>
        <w:t xml:space="preserve"> к настоящему административному регламенту</w:t>
      </w:r>
      <w:r w:rsidR="002B0BCD" w:rsidRPr="00C64B82">
        <w:rPr>
          <w:rFonts w:ascii="Times New Roman" w:hAnsi="Times New Roman" w:cs="Times New Roman"/>
          <w:sz w:val="26"/>
          <w:szCs w:val="26"/>
        </w:rPr>
        <w:t>;</w:t>
      </w:r>
    </w:p>
    <w:p w:rsidR="002B0BCD" w:rsidRDefault="00780BEF" w:rsidP="002B0BCD">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2) </w:t>
      </w:r>
      <w:r w:rsidR="002B0BCD" w:rsidRPr="00C64B82">
        <w:rPr>
          <w:rFonts w:ascii="Times New Roman" w:hAnsi="Times New Roman" w:cs="Times New Roman"/>
          <w:sz w:val="26"/>
          <w:szCs w:val="26"/>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w:t>
      </w:r>
      <w:proofErr w:type="gramEnd"/>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 xml:space="preserve">продлении срока действия разрешения на строительство подается застройщиком, </w:t>
      </w:r>
      <w:r w:rsidR="002B0BCD" w:rsidRPr="00C64B82">
        <w:rPr>
          <w:rFonts w:ascii="Times New Roman" w:hAnsi="Times New Roman" w:cs="Times New Roman"/>
          <w:sz w:val="26"/>
          <w:szCs w:val="26"/>
        </w:rPr>
        <w:lastRenderedPageBreak/>
        <w:t xml:space="preserve">привлекающим на основании договора участия в долевом строительстве, предусматривающего передачу жилого помещения, денежные средства граждан и </w:t>
      </w:r>
      <w:r w:rsidR="002B0BCD" w:rsidRPr="00857A05">
        <w:rPr>
          <w:rFonts w:ascii="Times New Roman" w:hAnsi="Times New Roman" w:cs="Times New Roman"/>
          <w:sz w:val="26"/>
          <w:szCs w:val="26"/>
        </w:rPr>
        <w:t>юридических лиц для долевого строительства многоквартирного дома и (или) иных объектов недвижимости.</w:t>
      </w:r>
      <w:proofErr w:type="gramEnd"/>
    </w:p>
    <w:p w:rsidR="00644073" w:rsidRPr="00857A05" w:rsidRDefault="00780BEF" w:rsidP="00857A05">
      <w:pPr>
        <w:ind w:firstLine="709"/>
        <w:jc w:val="both"/>
        <w:rPr>
          <w:sz w:val="26"/>
          <w:szCs w:val="26"/>
        </w:rPr>
      </w:pPr>
      <w:r w:rsidRPr="00857A05">
        <w:rPr>
          <w:sz w:val="26"/>
          <w:szCs w:val="26"/>
        </w:rPr>
        <w:t>21</w:t>
      </w:r>
      <w:r w:rsidR="00644073" w:rsidRPr="00857A05">
        <w:rPr>
          <w:sz w:val="26"/>
          <w:szCs w:val="26"/>
        </w:rPr>
        <w:t>. Документ, предусмотренны</w:t>
      </w:r>
      <w:r w:rsidR="00DE1A69" w:rsidRPr="00857A05">
        <w:rPr>
          <w:sz w:val="26"/>
          <w:szCs w:val="26"/>
        </w:rPr>
        <w:t>й</w:t>
      </w:r>
      <w:r w:rsidR="00644073" w:rsidRPr="00857A05">
        <w:rPr>
          <w:sz w:val="26"/>
          <w:szCs w:val="26"/>
        </w:rPr>
        <w:t xml:space="preserve"> подпунктом 1 пункта </w:t>
      </w:r>
      <w:r w:rsidR="00401DC5" w:rsidRPr="00857A05">
        <w:rPr>
          <w:sz w:val="26"/>
          <w:szCs w:val="26"/>
        </w:rPr>
        <w:t>14</w:t>
      </w:r>
      <w:r w:rsidR="003A6E92" w:rsidRPr="00857A05">
        <w:rPr>
          <w:sz w:val="26"/>
          <w:szCs w:val="26"/>
        </w:rPr>
        <w:t xml:space="preserve"> </w:t>
      </w:r>
      <w:r w:rsidR="00644073" w:rsidRPr="00857A05">
        <w:rPr>
          <w:sz w:val="26"/>
          <w:szCs w:val="26"/>
        </w:rPr>
        <w:t>настоящего административного регламента, составля</w:t>
      </w:r>
      <w:r w:rsidR="00DE1A69" w:rsidRPr="00857A05">
        <w:rPr>
          <w:sz w:val="26"/>
          <w:szCs w:val="26"/>
        </w:rPr>
        <w:t>е</w:t>
      </w:r>
      <w:r w:rsidR="00644073" w:rsidRPr="00857A05">
        <w:rPr>
          <w:sz w:val="26"/>
          <w:szCs w:val="26"/>
        </w:rPr>
        <w:t>тся</w:t>
      </w:r>
      <w:r w:rsidR="005E7BEE" w:rsidRPr="00857A05">
        <w:rPr>
          <w:sz w:val="26"/>
          <w:szCs w:val="26"/>
        </w:rPr>
        <w:t xml:space="preserve"> </w:t>
      </w:r>
      <w:r w:rsidR="00644073" w:rsidRPr="00857A05">
        <w:rPr>
          <w:sz w:val="26"/>
          <w:szCs w:val="26"/>
        </w:rPr>
        <w:t>по форме в соответствии с приложением №</w:t>
      </w:r>
      <w:r w:rsidR="005E7BEE" w:rsidRPr="00857A05">
        <w:rPr>
          <w:sz w:val="26"/>
          <w:szCs w:val="26"/>
        </w:rPr>
        <w:t> </w:t>
      </w:r>
      <w:r w:rsidR="00DE1A69" w:rsidRPr="00857A05">
        <w:rPr>
          <w:sz w:val="26"/>
          <w:szCs w:val="26"/>
        </w:rPr>
        <w:t xml:space="preserve"> 1 к настоящему административному регламенту</w:t>
      </w:r>
      <w:r w:rsidR="005E7BEE" w:rsidRPr="00857A05">
        <w:rPr>
          <w:sz w:val="26"/>
          <w:szCs w:val="26"/>
        </w:rPr>
        <w:t>.</w:t>
      </w:r>
    </w:p>
    <w:p w:rsidR="005E7BEE" w:rsidRPr="00C64B82" w:rsidRDefault="005E7BEE" w:rsidP="00B12DBA">
      <w:pPr>
        <w:autoSpaceDE w:val="0"/>
        <w:autoSpaceDN w:val="0"/>
        <w:adjustRightInd w:val="0"/>
        <w:ind w:firstLine="709"/>
        <w:jc w:val="both"/>
        <w:rPr>
          <w:sz w:val="26"/>
          <w:szCs w:val="26"/>
        </w:rPr>
      </w:pPr>
      <w:proofErr w:type="gramStart"/>
      <w:r w:rsidRPr="00857A05">
        <w:rPr>
          <w:sz w:val="26"/>
          <w:szCs w:val="26"/>
        </w:rPr>
        <w:t xml:space="preserve">Документы, предусмотренные подпунктом </w:t>
      </w:r>
      <w:r w:rsidR="00780BEF" w:rsidRPr="00857A05">
        <w:rPr>
          <w:sz w:val="26"/>
          <w:szCs w:val="26"/>
        </w:rPr>
        <w:t>3</w:t>
      </w:r>
      <w:r w:rsidRPr="00857A05">
        <w:rPr>
          <w:sz w:val="26"/>
          <w:szCs w:val="26"/>
        </w:rPr>
        <w:t xml:space="preserve"> пункта </w:t>
      </w:r>
      <w:r w:rsidR="00401DC5" w:rsidRPr="00857A05">
        <w:rPr>
          <w:sz w:val="26"/>
          <w:szCs w:val="26"/>
        </w:rPr>
        <w:t>14</w:t>
      </w:r>
      <w:r w:rsidRPr="00857A05">
        <w:rPr>
          <w:sz w:val="26"/>
          <w:szCs w:val="26"/>
        </w:rPr>
        <w:t xml:space="preserve"> настоящего административного регламента, должны быть оформлены в соответствии с</w:t>
      </w:r>
      <w:r w:rsidRPr="00C64B82">
        <w:rPr>
          <w:sz w:val="26"/>
          <w:szCs w:val="26"/>
        </w:rPr>
        <w:t xml:space="preserve">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w:t>
      </w:r>
      <w:proofErr w:type="gramEnd"/>
      <w:r w:rsidRPr="00C64B82">
        <w:rPr>
          <w:sz w:val="26"/>
          <w:szCs w:val="26"/>
        </w:rPr>
        <w:t>, входящих в состав проектной и рабочей документации».</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подпунктами 6 и 6.2 пункта 14, настоящего администрати</w:t>
      </w:r>
      <w:r w:rsidR="002079B4">
        <w:rPr>
          <w:sz w:val="26"/>
          <w:szCs w:val="26"/>
        </w:rPr>
        <w:t xml:space="preserve">вного регламента, составляются по форме в соответствии с жилищным </w:t>
      </w:r>
      <w:r w:rsidR="00F95483">
        <w:rPr>
          <w:sz w:val="26"/>
          <w:szCs w:val="26"/>
        </w:rPr>
        <w:t>законодательством</w:t>
      </w:r>
      <w:r w:rsidRPr="00C64B82">
        <w:rPr>
          <w:sz w:val="26"/>
          <w:szCs w:val="26"/>
        </w:rPr>
        <w:t>.</w:t>
      </w:r>
      <w:r w:rsidR="00A94BB8">
        <w:rPr>
          <w:sz w:val="26"/>
          <w:szCs w:val="26"/>
        </w:rPr>
        <w:t xml:space="preserve"> </w:t>
      </w:r>
    </w:p>
    <w:p w:rsidR="00F25827" w:rsidRPr="00C64B82" w:rsidRDefault="00F25827" w:rsidP="00F25827">
      <w:pPr>
        <w:autoSpaceDE w:val="0"/>
        <w:autoSpaceDN w:val="0"/>
        <w:adjustRightInd w:val="0"/>
        <w:ind w:firstLine="709"/>
        <w:jc w:val="both"/>
        <w:rPr>
          <w:sz w:val="26"/>
          <w:szCs w:val="26"/>
        </w:rPr>
      </w:pPr>
      <w:r w:rsidRPr="00C64B82">
        <w:rPr>
          <w:sz w:val="26"/>
          <w:szCs w:val="26"/>
        </w:rPr>
        <w:t xml:space="preserve">Документы, предусмотренные подпунктами 6.1 и </w:t>
      </w:r>
      <w:r w:rsidR="001D2756">
        <w:rPr>
          <w:sz w:val="26"/>
          <w:szCs w:val="26"/>
        </w:rPr>
        <w:t>9</w:t>
      </w:r>
      <w:r w:rsidRPr="00C64B82">
        <w:rPr>
          <w:sz w:val="26"/>
          <w:szCs w:val="26"/>
        </w:rPr>
        <w:t xml:space="preserve">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C64B82" w:rsidRDefault="00F25827" w:rsidP="0073135E">
      <w:pPr>
        <w:ind w:firstLine="709"/>
        <w:jc w:val="both"/>
        <w:rPr>
          <w:sz w:val="26"/>
          <w:szCs w:val="26"/>
        </w:rPr>
      </w:pPr>
      <w:r w:rsidRPr="00C64B82">
        <w:rPr>
          <w:sz w:val="26"/>
          <w:szCs w:val="26"/>
        </w:rPr>
        <w:t xml:space="preserve">Документ, </w:t>
      </w:r>
      <w:r w:rsidR="004D67D0" w:rsidRPr="00C64B82">
        <w:rPr>
          <w:sz w:val="26"/>
          <w:szCs w:val="26"/>
        </w:rPr>
        <w:t>предусмотренный</w:t>
      </w:r>
      <w:r w:rsidRPr="00C64B82">
        <w:rPr>
          <w:sz w:val="26"/>
          <w:szCs w:val="26"/>
        </w:rPr>
        <w:t xml:space="preserve"> подпунктом 1 пункта 17 настоящего административного регламента, составляется по форме в соответствии с приложением № </w:t>
      </w:r>
      <w:r w:rsidR="00857A05">
        <w:rPr>
          <w:sz w:val="26"/>
          <w:szCs w:val="26"/>
        </w:rPr>
        <w:t>2</w:t>
      </w:r>
      <w:r w:rsidRPr="00C64B82">
        <w:rPr>
          <w:sz w:val="26"/>
          <w:szCs w:val="26"/>
        </w:rPr>
        <w:t xml:space="preserve"> к настоящему административному регламенту.</w:t>
      </w:r>
      <w:r w:rsidR="004D67D0" w:rsidRPr="00C64B82">
        <w:rPr>
          <w:sz w:val="26"/>
          <w:szCs w:val="26"/>
        </w:rPr>
        <w:t xml:space="preserve"> Документ, предусмотренный подпунктом 1 пункта 20 настоящего административного регламента, составляется по форме в соответствии с приложением № </w:t>
      </w:r>
      <w:r w:rsidR="00857A05">
        <w:rPr>
          <w:sz w:val="26"/>
          <w:szCs w:val="26"/>
        </w:rPr>
        <w:t>3</w:t>
      </w:r>
      <w:r w:rsidR="004D67D0" w:rsidRPr="00C64B82">
        <w:rPr>
          <w:sz w:val="26"/>
          <w:szCs w:val="26"/>
        </w:rPr>
        <w:t xml:space="preserve"> к настоящему административному регламенту.</w:t>
      </w:r>
    </w:p>
    <w:p w:rsidR="00F25827" w:rsidRDefault="00F25827" w:rsidP="00F25827">
      <w:pPr>
        <w:ind w:firstLine="709"/>
        <w:jc w:val="both"/>
        <w:rPr>
          <w:sz w:val="26"/>
          <w:szCs w:val="26"/>
        </w:rPr>
      </w:pPr>
      <w:r w:rsidRPr="00C64B82">
        <w:rPr>
          <w:sz w:val="26"/>
          <w:szCs w:val="26"/>
        </w:rPr>
        <w:t>Документ, предусмотренный подпунктом 2 пункта 20 настоящего административного регламента, должен быть оформлен в соответствии с требованиями гражданского законодательства.</w:t>
      </w:r>
    </w:p>
    <w:p w:rsidR="008C3896" w:rsidRDefault="00401DC5" w:rsidP="00B12DBA">
      <w:pPr>
        <w:ind w:firstLine="709"/>
        <w:jc w:val="both"/>
        <w:rPr>
          <w:sz w:val="26"/>
          <w:szCs w:val="26"/>
        </w:rPr>
      </w:pPr>
      <w:r w:rsidRPr="00C64B82">
        <w:rPr>
          <w:sz w:val="26"/>
          <w:szCs w:val="26"/>
        </w:rPr>
        <w:t>2</w:t>
      </w:r>
      <w:r w:rsidR="00436AC8" w:rsidRPr="00C64B82">
        <w:rPr>
          <w:sz w:val="26"/>
          <w:szCs w:val="26"/>
        </w:rPr>
        <w:t>2</w:t>
      </w:r>
      <w:r w:rsidR="00644073" w:rsidRPr="00C64B82">
        <w:rPr>
          <w:sz w:val="26"/>
          <w:szCs w:val="26"/>
        </w:rPr>
        <w:t xml:space="preserve">. Документы, предусмотренные подпунктом 1 пункта </w:t>
      </w:r>
      <w:r w:rsidRPr="00C64B82">
        <w:rPr>
          <w:sz w:val="26"/>
          <w:szCs w:val="26"/>
        </w:rPr>
        <w:t>14</w:t>
      </w:r>
      <w:r w:rsidR="006102C6" w:rsidRPr="00C64B82">
        <w:rPr>
          <w:sz w:val="26"/>
          <w:szCs w:val="26"/>
        </w:rPr>
        <w:t>,</w:t>
      </w:r>
      <w:r w:rsidR="00436AC8" w:rsidRPr="00C64B82">
        <w:rPr>
          <w:sz w:val="26"/>
          <w:szCs w:val="26"/>
        </w:rPr>
        <w:t xml:space="preserve"> подпунктом 1 пункта 17,</w:t>
      </w:r>
      <w:r w:rsidR="00644073" w:rsidRPr="00C64B82">
        <w:rPr>
          <w:sz w:val="26"/>
          <w:szCs w:val="26"/>
        </w:rPr>
        <w:t xml:space="preserve"> </w:t>
      </w:r>
      <w:r w:rsidR="00436AC8" w:rsidRPr="00C64B82">
        <w:rPr>
          <w:sz w:val="26"/>
          <w:szCs w:val="26"/>
        </w:rPr>
        <w:t>подпунктом 1 пункта 20</w:t>
      </w:r>
      <w:r w:rsidR="00644073" w:rsidRPr="00C64B82">
        <w:rPr>
          <w:sz w:val="26"/>
          <w:szCs w:val="26"/>
        </w:rPr>
        <w:t>, настоящего административного регламента, представляются в</w:t>
      </w:r>
      <w:r w:rsidRPr="00C64B82">
        <w:rPr>
          <w:sz w:val="26"/>
          <w:szCs w:val="26"/>
        </w:rPr>
        <w:t xml:space="preserve"> виде</w:t>
      </w:r>
      <w:r w:rsidR="00644073" w:rsidRPr="00C64B82">
        <w:rPr>
          <w:sz w:val="26"/>
          <w:szCs w:val="26"/>
        </w:rPr>
        <w:t xml:space="preserve"> оригинал</w:t>
      </w:r>
      <w:r w:rsidRPr="00C64B82">
        <w:rPr>
          <w:sz w:val="26"/>
          <w:szCs w:val="26"/>
        </w:rPr>
        <w:t>а</w:t>
      </w:r>
      <w:r w:rsidR="00644073" w:rsidRPr="00C64B82">
        <w:rPr>
          <w:sz w:val="26"/>
          <w:szCs w:val="26"/>
        </w:rPr>
        <w:t xml:space="preserve"> или в виде электронного документа в одном экземпляре каждый. </w:t>
      </w:r>
    </w:p>
    <w:p w:rsidR="007949B1" w:rsidRPr="00554692" w:rsidRDefault="007949B1" w:rsidP="007949B1">
      <w:pPr>
        <w:ind w:firstLine="709"/>
        <w:jc w:val="both"/>
        <w:rPr>
          <w:sz w:val="26"/>
          <w:szCs w:val="26"/>
        </w:rPr>
      </w:pPr>
      <w:r w:rsidRPr="00554692">
        <w:rPr>
          <w:sz w:val="26"/>
          <w:szCs w:val="26"/>
        </w:rPr>
        <w:t>Заявление в форме электронного документа подписывается по выбору заявителя (если заявителем является физическое лицо, в том числе индивидуальный предприниматель):</w:t>
      </w:r>
    </w:p>
    <w:p w:rsidR="007949B1" w:rsidRPr="00554692" w:rsidRDefault="007949B1" w:rsidP="007949B1">
      <w:pPr>
        <w:ind w:firstLine="709"/>
        <w:jc w:val="both"/>
        <w:rPr>
          <w:sz w:val="26"/>
          <w:szCs w:val="26"/>
        </w:rPr>
      </w:pPr>
      <w:r w:rsidRPr="00554692">
        <w:rPr>
          <w:sz w:val="26"/>
          <w:szCs w:val="26"/>
        </w:rPr>
        <w:t>простой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усиленной квалифицированной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7949B1" w:rsidRPr="00554692" w:rsidRDefault="007949B1" w:rsidP="007949B1">
      <w:pPr>
        <w:ind w:firstLine="709"/>
        <w:jc w:val="both"/>
        <w:rPr>
          <w:sz w:val="26"/>
          <w:szCs w:val="26"/>
        </w:rPr>
      </w:pPr>
      <w:r w:rsidRPr="00554692">
        <w:rPr>
          <w:sz w:val="26"/>
          <w:szCs w:val="26"/>
        </w:rPr>
        <w:t>лица, действующего от имени юридического лица без доверенности;</w:t>
      </w:r>
    </w:p>
    <w:p w:rsidR="007949B1" w:rsidRPr="00554692" w:rsidRDefault="007949B1" w:rsidP="007949B1">
      <w:pPr>
        <w:ind w:firstLine="709"/>
        <w:jc w:val="both"/>
        <w:rPr>
          <w:sz w:val="26"/>
          <w:szCs w:val="26"/>
        </w:rPr>
      </w:pPr>
      <w:r w:rsidRPr="00554692">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49B1" w:rsidRPr="00554692" w:rsidRDefault="007949B1" w:rsidP="007949B1">
      <w:pPr>
        <w:ind w:firstLine="709"/>
        <w:jc w:val="both"/>
        <w:rPr>
          <w:sz w:val="26"/>
          <w:szCs w:val="26"/>
        </w:rPr>
      </w:pPr>
      <w:r w:rsidRPr="00554692">
        <w:rPr>
          <w:sz w:val="26"/>
          <w:szCs w:val="26"/>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949B1" w:rsidRPr="00554692" w:rsidRDefault="007949B1" w:rsidP="007949B1">
      <w:pPr>
        <w:ind w:firstLine="709"/>
        <w:jc w:val="both"/>
        <w:rPr>
          <w:sz w:val="26"/>
          <w:szCs w:val="26"/>
        </w:rPr>
      </w:pPr>
      <w:proofErr w:type="gramStart"/>
      <w:r w:rsidRPr="00554692">
        <w:rPr>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7949B1" w:rsidRPr="00C64B82" w:rsidRDefault="007949B1" w:rsidP="007949B1">
      <w:pPr>
        <w:ind w:firstLine="709"/>
        <w:jc w:val="both"/>
        <w:rPr>
          <w:sz w:val="26"/>
          <w:szCs w:val="26"/>
        </w:rPr>
      </w:pPr>
      <w:r w:rsidRPr="00554692">
        <w:rPr>
          <w:sz w:val="26"/>
          <w:szCs w:val="26"/>
        </w:rPr>
        <w:t>Заявление и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644073" w:rsidRPr="00C64B82" w:rsidRDefault="00436AC8" w:rsidP="00B12DBA">
      <w:pPr>
        <w:ind w:firstLine="709"/>
        <w:jc w:val="both"/>
        <w:rPr>
          <w:sz w:val="26"/>
          <w:szCs w:val="26"/>
        </w:rPr>
      </w:pPr>
      <w:r w:rsidRPr="00C64B82">
        <w:rPr>
          <w:sz w:val="26"/>
          <w:szCs w:val="26"/>
        </w:rPr>
        <w:t>Иные д</w:t>
      </w:r>
      <w:r w:rsidR="00644073" w:rsidRPr="00C64B82">
        <w:rPr>
          <w:sz w:val="26"/>
          <w:szCs w:val="26"/>
        </w:rPr>
        <w:t xml:space="preserve">окументы, предусмотренные пунктами </w:t>
      </w:r>
      <w:r w:rsidR="00401DC5" w:rsidRPr="00C64B82">
        <w:rPr>
          <w:sz w:val="26"/>
          <w:szCs w:val="26"/>
        </w:rPr>
        <w:t>14</w:t>
      </w:r>
      <w:r w:rsidR="006102C6" w:rsidRPr="00C64B82">
        <w:rPr>
          <w:sz w:val="26"/>
          <w:szCs w:val="26"/>
        </w:rPr>
        <w:t xml:space="preserve">, </w:t>
      </w:r>
      <w:r w:rsidRPr="00C64B82">
        <w:rPr>
          <w:sz w:val="26"/>
          <w:szCs w:val="26"/>
        </w:rPr>
        <w:t>15, 17, 18 и</w:t>
      </w:r>
      <w:r w:rsidR="00401DC5" w:rsidRPr="00C64B82">
        <w:rPr>
          <w:sz w:val="26"/>
          <w:szCs w:val="26"/>
        </w:rPr>
        <w:t xml:space="preserve"> 20</w:t>
      </w:r>
      <w:r w:rsidR="00644073" w:rsidRPr="00C64B82">
        <w:rPr>
          <w:sz w:val="26"/>
          <w:szCs w:val="26"/>
        </w:rPr>
        <w:t xml:space="preserve"> настоящего административного </w:t>
      </w:r>
      <w:r w:rsidR="008C3896" w:rsidRPr="00C64B82">
        <w:rPr>
          <w:sz w:val="26"/>
          <w:szCs w:val="26"/>
        </w:rPr>
        <w:t>регламента</w:t>
      </w:r>
      <w:r w:rsidR="00644073" w:rsidRPr="00C64B82">
        <w:rPr>
          <w:sz w:val="26"/>
          <w:szCs w:val="26"/>
        </w:rPr>
        <w:t xml:space="preserve"> представляются в</w:t>
      </w:r>
      <w:r w:rsidR="00401DC5" w:rsidRPr="00C64B82">
        <w:rPr>
          <w:sz w:val="26"/>
          <w:szCs w:val="26"/>
        </w:rPr>
        <w:t xml:space="preserve"> виде</w:t>
      </w:r>
      <w:r w:rsidR="00644073" w:rsidRPr="00C64B82">
        <w:rPr>
          <w:sz w:val="26"/>
          <w:szCs w:val="26"/>
        </w:rPr>
        <w:t xml:space="preserve"> ксерокопии</w:t>
      </w:r>
      <w:r w:rsidR="00401DC5" w:rsidRPr="00C64B82">
        <w:rPr>
          <w:sz w:val="26"/>
          <w:szCs w:val="26"/>
        </w:rPr>
        <w:t xml:space="preserve"> </w:t>
      </w:r>
      <w:r w:rsidR="00644073" w:rsidRPr="00C64B82">
        <w:rPr>
          <w:sz w:val="26"/>
          <w:szCs w:val="26"/>
        </w:rPr>
        <w:t>или в виде электронного документа</w:t>
      </w:r>
      <w:r w:rsidR="00401DC5" w:rsidRPr="00C64B82">
        <w:rPr>
          <w:sz w:val="26"/>
          <w:szCs w:val="26"/>
        </w:rPr>
        <w:t xml:space="preserve"> </w:t>
      </w:r>
      <w:r w:rsidR="00644073" w:rsidRPr="00C64B82">
        <w:rPr>
          <w:sz w:val="26"/>
          <w:szCs w:val="26"/>
        </w:rPr>
        <w:t xml:space="preserve">в </w:t>
      </w:r>
      <w:r w:rsidR="008C3896" w:rsidRPr="00C64B82">
        <w:rPr>
          <w:sz w:val="26"/>
          <w:szCs w:val="26"/>
        </w:rPr>
        <w:t xml:space="preserve">одном экземпляре </w:t>
      </w:r>
      <w:r w:rsidR="00644073" w:rsidRPr="00C64B82">
        <w:rPr>
          <w:sz w:val="26"/>
          <w:szCs w:val="26"/>
        </w:rPr>
        <w:t>каждый.</w:t>
      </w:r>
    </w:p>
    <w:p w:rsidR="00860AF0" w:rsidRPr="00C64B82" w:rsidRDefault="00860AF0" w:rsidP="00B12DBA">
      <w:pPr>
        <w:ind w:firstLine="709"/>
        <w:jc w:val="both"/>
        <w:rPr>
          <w:sz w:val="26"/>
          <w:szCs w:val="26"/>
        </w:rPr>
      </w:pPr>
      <w:r w:rsidRPr="00C64B82">
        <w:rPr>
          <w:sz w:val="26"/>
          <w:szCs w:val="26"/>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073" w:rsidRPr="00C64B82" w:rsidRDefault="00644073" w:rsidP="00B12DBA">
      <w:pPr>
        <w:ind w:firstLine="709"/>
        <w:jc w:val="both"/>
        <w:rPr>
          <w:sz w:val="26"/>
          <w:szCs w:val="26"/>
        </w:rPr>
      </w:pPr>
      <w:r w:rsidRPr="00C64B82">
        <w:rPr>
          <w:sz w:val="26"/>
          <w:szCs w:val="26"/>
        </w:rPr>
        <w:t>Копии документов должны полностью соответствовать оригиналам документов. Электронные документы представляются размером не более</w:t>
      </w:r>
      <w:r w:rsidR="00401DC5" w:rsidRPr="00C64B82">
        <w:rPr>
          <w:sz w:val="26"/>
          <w:szCs w:val="26"/>
        </w:rPr>
        <w:t xml:space="preserve"> </w:t>
      </w:r>
      <w:r w:rsidRPr="00C64B82">
        <w:rPr>
          <w:sz w:val="26"/>
          <w:szCs w:val="26"/>
        </w:rPr>
        <w:t xml:space="preserve">5 Мбайт в формате: </w:t>
      </w:r>
    </w:p>
    <w:p w:rsidR="00644073" w:rsidRPr="00C64B82" w:rsidRDefault="00644073" w:rsidP="00B12DBA">
      <w:pPr>
        <w:ind w:firstLine="709"/>
        <w:jc w:val="both"/>
        <w:rPr>
          <w:sz w:val="26"/>
          <w:szCs w:val="26"/>
        </w:rPr>
      </w:pPr>
      <w:r w:rsidRPr="00C64B82">
        <w:rPr>
          <w:sz w:val="26"/>
          <w:szCs w:val="26"/>
        </w:rPr>
        <w:t>текстовые документы – *.</w:t>
      </w:r>
      <w:proofErr w:type="spellStart"/>
      <w:r w:rsidRPr="00C64B82">
        <w:rPr>
          <w:sz w:val="26"/>
          <w:szCs w:val="26"/>
        </w:rPr>
        <w:t>doc</w:t>
      </w:r>
      <w:proofErr w:type="spellEnd"/>
      <w:r w:rsidRPr="00C64B82">
        <w:rPr>
          <w:sz w:val="26"/>
          <w:szCs w:val="26"/>
        </w:rPr>
        <w:t>, *.</w:t>
      </w:r>
      <w:proofErr w:type="spellStart"/>
      <w:r w:rsidRPr="00C64B82">
        <w:rPr>
          <w:sz w:val="26"/>
          <w:szCs w:val="26"/>
          <w:lang w:val="en-US"/>
        </w:rPr>
        <w:t>docx</w:t>
      </w:r>
      <w:proofErr w:type="spellEnd"/>
      <w:r w:rsidRPr="00C64B82">
        <w:rPr>
          <w:sz w:val="26"/>
          <w:szCs w:val="26"/>
        </w:rPr>
        <w:t>, *.</w:t>
      </w:r>
      <w:proofErr w:type="spellStart"/>
      <w:r w:rsidRPr="00C64B82">
        <w:rPr>
          <w:sz w:val="26"/>
          <w:szCs w:val="26"/>
        </w:rPr>
        <w:t>xls</w:t>
      </w:r>
      <w:proofErr w:type="spellEnd"/>
      <w:r w:rsidRPr="00C64B82">
        <w:rPr>
          <w:sz w:val="26"/>
          <w:szCs w:val="26"/>
        </w:rPr>
        <w:t>, *.</w:t>
      </w:r>
      <w:proofErr w:type="spellStart"/>
      <w:r w:rsidRPr="00C64B82">
        <w:rPr>
          <w:sz w:val="26"/>
          <w:szCs w:val="26"/>
          <w:lang w:val="en-US"/>
        </w:rPr>
        <w:t>xlsx</w:t>
      </w:r>
      <w:proofErr w:type="spellEnd"/>
      <w:r w:rsidRPr="00C64B82">
        <w:rPr>
          <w:sz w:val="26"/>
          <w:szCs w:val="26"/>
        </w:rPr>
        <w:t>, *.</w:t>
      </w:r>
      <w:proofErr w:type="spellStart"/>
      <w:r w:rsidRPr="00C64B82">
        <w:rPr>
          <w:sz w:val="26"/>
          <w:szCs w:val="26"/>
        </w:rPr>
        <w:t>pdf</w:t>
      </w:r>
      <w:proofErr w:type="spellEnd"/>
      <w:r w:rsidRPr="00C64B82">
        <w:rPr>
          <w:sz w:val="26"/>
          <w:szCs w:val="26"/>
        </w:rPr>
        <w:t xml:space="preserve"> (один документ – один файл);</w:t>
      </w:r>
    </w:p>
    <w:p w:rsidR="00644073" w:rsidRPr="00C64B82" w:rsidRDefault="00644073" w:rsidP="00B12DBA">
      <w:pPr>
        <w:ind w:firstLine="709"/>
        <w:jc w:val="both"/>
        <w:rPr>
          <w:sz w:val="26"/>
          <w:szCs w:val="26"/>
        </w:rPr>
      </w:pPr>
      <w:r w:rsidRPr="00C64B82">
        <w:rPr>
          <w:sz w:val="26"/>
          <w:szCs w:val="26"/>
        </w:rPr>
        <w:t>графические документы: чертежи – *.</w:t>
      </w:r>
      <w:proofErr w:type="spellStart"/>
      <w:r w:rsidRPr="00C64B82">
        <w:rPr>
          <w:sz w:val="26"/>
          <w:szCs w:val="26"/>
        </w:rPr>
        <w:t>pdf</w:t>
      </w:r>
      <w:proofErr w:type="spellEnd"/>
      <w:r w:rsidRPr="00C64B82">
        <w:rPr>
          <w:sz w:val="26"/>
          <w:szCs w:val="26"/>
        </w:rPr>
        <w:t xml:space="preserve"> (один чертеж – один файл); иные изображения, – *.</w:t>
      </w:r>
      <w:proofErr w:type="spellStart"/>
      <w:r w:rsidRPr="00C64B82">
        <w:rPr>
          <w:sz w:val="26"/>
          <w:szCs w:val="26"/>
        </w:rPr>
        <w:t>pdf</w:t>
      </w:r>
      <w:proofErr w:type="spellEnd"/>
      <w:r w:rsidRPr="00C64B82">
        <w:rPr>
          <w:sz w:val="26"/>
          <w:szCs w:val="26"/>
        </w:rPr>
        <w:t>, *.</w:t>
      </w:r>
      <w:proofErr w:type="spellStart"/>
      <w:r w:rsidRPr="00C64B82">
        <w:rPr>
          <w:sz w:val="26"/>
          <w:szCs w:val="26"/>
        </w:rPr>
        <w:t>gif</w:t>
      </w:r>
      <w:proofErr w:type="spellEnd"/>
      <w:r w:rsidRPr="00C64B82">
        <w:rPr>
          <w:sz w:val="26"/>
          <w:szCs w:val="26"/>
        </w:rPr>
        <w:t>, *.</w:t>
      </w:r>
      <w:r w:rsidRPr="00C64B82">
        <w:rPr>
          <w:sz w:val="26"/>
          <w:szCs w:val="26"/>
          <w:lang w:val="en-US"/>
        </w:rPr>
        <w:t>jpg</w:t>
      </w:r>
      <w:r w:rsidRPr="00C64B82">
        <w:rPr>
          <w:sz w:val="26"/>
          <w:szCs w:val="26"/>
        </w:rPr>
        <w:t>, *.</w:t>
      </w:r>
      <w:proofErr w:type="spellStart"/>
      <w:r w:rsidRPr="00C64B82">
        <w:rPr>
          <w:sz w:val="26"/>
          <w:szCs w:val="26"/>
        </w:rPr>
        <w:t>jpeg</w:t>
      </w:r>
      <w:proofErr w:type="spellEnd"/>
      <w:r w:rsidRPr="00C64B82">
        <w:rPr>
          <w:sz w:val="26"/>
          <w:szCs w:val="26"/>
        </w:rPr>
        <w:t>.</w:t>
      </w:r>
    </w:p>
    <w:p w:rsidR="00644073" w:rsidRPr="00C64B82" w:rsidRDefault="00644073" w:rsidP="00B12DBA">
      <w:pPr>
        <w:ind w:firstLine="709"/>
        <w:jc w:val="both"/>
        <w:rPr>
          <w:sz w:val="26"/>
          <w:szCs w:val="26"/>
        </w:rPr>
      </w:pPr>
      <w:r w:rsidRPr="00C64B82">
        <w:rPr>
          <w:sz w:val="26"/>
          <w:szCs w:val="26"/>
        </w:rPr>
        <w:t>Электронные документы должны полностью соответствовать документам на бумажном носителе.</w:t>
      </w:r>
    </w:p>
    <w:p w:rsidR="00644073" w:rsidRPr="00C64B82" w:rsidRDefault="00401DC5" w:rsidP="00B12DBA">
      <w:pPr>
        <w:ind w:firstLine="709"/>
        <w:jc w:val="both"/>
        <w:rPr>
          <w:sz w:val="26"/>
          <w:szCs w:val="26"/>
        </w:rPr>
      </w:pPr>
      <w:r w:rsidRPr="00C64B82">
        <w:rPr>
          <w:sz w:val="26"/>
          <w:szCs w:val="26"/>
        </w:rPr>
        <w:t>2</w:t>
      </w:r>
      <w:r w:rsidR="00436AC8" w:rsidRPr="00C64B82">
        <w:rPr>
          <w:sz w:val="26"/>
          <w:szCs w:val="26"/>
        </w:rPr>
        <w:t>3</w:t>
      </w:r>
      <w:r w:rsidRPr="00C64B82">
        <w:rPr>
          <w:sz w:val="26"/>
          <w:szCs w:val="26"/>
        </w:rPr>
        <w:t xml:space="preserve">. </w:t>
      </w:r>
      <w:r w:rsidR="00CD66A2" w:rsidRPr="00C64B82">
        <w:rPr>
          <w:sz w:val="26"/>
          <w:szCs w:val="26"/>
        </w:rPr>
        <w:t>Документы, предусмотренные настоящим подразделом, представляются одним из следующих способов:</w:t>
      </w:r>
    </w:p>
    <w:p w:rsidR="00CD66A2" w:rsidRPr="00C64B82" w:rsidRDefault="00CD66A2" w:rsidP="00B12DBA">
      <w:pPr>
        <w:ind w:firstLine="709"/>
        <w:jc w:val="both"/>
        <w:rPr>
          <w:sz w:val="26"/>
          <w:szCs w:val="26"/>
        </w:rPr>
      </w:pPr>
      <w:r w:rsidRPr="00C64B82">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44073" w:rsidRPr="00C64B82" w:rsidRDefault="00644073" w:rsidP="00B12DBA">
      <w:pPr>
        <w:ind w:firstLine="709"/>
        <w:jc w:val="both"/>
        <w:rPr>
          <w:sz w:val="26"/>
          <w:szCs w:val="26"/>
        </w:rPr>
      </w:pPr>
      <w:r w:rsidRPr="00C64B82">
        <w:rPr>
          <w:sz w:val="26"/>
          <w:szCs w:val="26"/>
        </w:rPr>
        <w:t>направляются заказным почтовым отправлением с описью вложения</w:t>
      </w:r>
      <w:r w:rsidR="00401DC5" w:rsidRPr="00C64B82">
        <w:rPr>
          <w:sz w:val="26"/>
          <w:szCs w:val="26"/>
        </w:rPr>
        <w:t xml:space="preserve"> </w:t>
      </w:r>
      <w:r w:rsidRPr="00C64B82">
        <w:rPr>
          <w:sz w:val="26"/>
          <w:szCs w:val="26"/>
        </w:rPr>
        <w:t>в администрацию;</w:t>
      </w:r>
    </w:p>
    <w:p w:rsidR="0006297E" w:rsidRPr="00C64B82" w:rsidRDefault="0006297E" w:rsidP="003A224D">
      <w:pPr>
        <w:ind w:firstLine="720"/>
        <w:jc w:val="both"/>
        <w:rPr>
          <w:sz w:val="26"/>
          <w:szCs w:val="26"/>
        </w:rPr>
      </w:pPr>
      <w:r w:rsidRPr="00C64B82">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w:t>
      </w:r>
      <w:r w:rsidRPr="00C64B82">
        <w:rPr>
          <w:sz w:val="26"/>
          <w:szCs w:val="26"/>
        </w:rPr>
        <w:lastRenderedPageBreak/>
        <w:t>при условии, что при выдаче ключа простой электронной подписи личность заявителя установлена при личном приеме.</w:t>
      </w:r>
    </w:p>
    <w:p w:rsidR="003A224D" w:rsidRPr="00C64B82" w:rsidRDefault="003A224D" w:rsidP="003A224D">
      <w:pPr>
        <w:ind w:firstLine="709"/>
        <w:jc w:val="both"/>
        <w:rPr>
          <w:sz w:val="26"/>
          <w:szCs w:val="26"/>
        </w:rPr>
      </w:pPr>
    </w:p>
    <w:p w:rsidR="0076540C" w:rsidRPr="00C64B82" w:rsidRDefault="0076540C" w:rsidP="0076540C">
      <w:pPr>
        <w:jc w:val="center"/>
        <w:rPr>
          <w:b/>
          <w:sz w:val="26"/>
          <w:szCs w:val="26"/>
        </w:rPr>
      </w:pPr>
      <w:r w:rsidRPr="00C64B82">
        <w:rPr>
          <w:b/>
          <w:sz w:val="26"/>
          <w:szCs w:val="26"/>
        </w:rPr>
        <w:t>2.2 Основания для отказа в приеме документов,</w:t>
      </w:r>
    </w:p>
    <w:p w:rsidR="0076540C" w:rsidRPr="00C64B82" w:rsidRDefault="0076540C" w:rsidP="0076540C">
      <w:pPr>
        <w:jc w:val="center"/>
        <w:rPr>
          <w:b/>
          <w:sz w:val="26"/>
          <w:szCs w:val="26"/>
        </w:rPr>
      </w:pPr>
      <w:proofErr w:type="gramStart"/>
      <w:r w:rsidRPr="00C64B82">
        <w:rPr>
          <w:b/>
          <w:sz w:val="26"/>
          <w:szCs w:val="26"/>
        </w:rPr>
        <w:t>необходимых</w:t>
      </w:r>
      <w:proofErr w:type="gramEnd"/>
      <w:r w:rsidRPr="00C64B82">
        <w:rPr>
          <w:b/>
          <w:sz w:val="26"/>
          <w:szCs w:val="26"/>
        </w:rPr>
        <w:t xml:space="preserve"> для предоставления муниципальной услуги</w:t>
      </w:r>
    </w:p>
    <w:p w:rsidR="0076540C" w:rsidRPr="00C64B82" w:rsidRDefault="0076540C" w:rsidP="00C77FF6">
      <w:pPr>
        <w:ind w:firstLine="709"/>
        <w:jc w:val="both"/>
        <w:rPr>
          <w:sz w:val="26"/>
          <w:szCs w:val="26"/>
        </w:rPr>
      </w:pPr>
    </w:p>
    <w:p w:rsidR="00C77FF6" w:rsidRPr="00C64B82" w:rsidRDefault="00436AC8" w:rsidP="00C77FF6">
      <w:pPr>
        <w:autoSpaceDE w:val="0"/>
        <w:autoSpaceDN w:val="0"/>
        <w:adjustRightInd w:val="0"/>
        <w:ind w:firstLine="709"/>
        <w:jc w:val="both"/>
        <w:rPr>
          <w:sz w:val="26"/>
          <w:szCs w:val="26"/>
        </w:rPr>
      </w:pPr>
      <w:r w:rsidRPr="00C64B82">
        <w:rPr>
          <w:sz w:val="26"/>
          <w:szCs w:val="26"/>
        </w:rPr>
        <w:t>24</w:t>
      </w:r>
      <w:r w:rsidR="0076540C" w:rsidRPr="00C64B82">
        <w:rPr>
          <w:sz w:val="26"/>
          <w:szCs w:val="26"/>
        </w:rPr>
        <w:t>.</w:t>
      </w:r>
      <w:r w:rsidR="00C77FF6" w:rsidRPr="00C64B82">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C64B82" w:rsidRDefault="00C77FF6" w:rsidP="00F902DD">
      <w:pPr>
        <w:autoSpaceDE w:val="0"/>
        <w:autoSpaceDN w:val="0"/>
        <w:adjustRightInd w:val="0"/>
        <w:ind w:firstLine="709"/>
        <w:jc w:val="both"/>
        <w:rPr>
          <w:sz w:val="26"/>
          <w:szCs w:val="26"/>
        </w:rPr>
      </w:pPr>
      <w:r w:rsidRPr="00C64B82">
        <w:rPr>
          <w:sz w:val="26"/>
          <w:szCs w:val="26"/>
        </w:rPr>
        <w:t>1) лицо, подающее документы, не относится к числу заявител</w:t>
      </w:r>
      <w:r w:rsidR="00F902DD" w:rsidRPr="00C64B82">
        <w:rPr>
          <w:sz w:val="26"/>
          <w:szCs w:val="26"/>
        </w:rPr>
        <w:t>ей в соответствии с пунктами 4 –</w:t>
      </w:r>
      <w:r w:rsidRPr="00C64B82">
        <w:rPr>
          <w:sz w:val="26"/>
          <w:szCs w:val="26"/>
        </w:rPr>
        <w:t xml:space="preserve"> 5 настоящего административного регламента;</w:t>
      </w:r>
    </w:p>
    <w:p w:rsidR="00C77FF6" w:rsidRPr="00C64B82" w:rsidRDefault="009C2D34" w:rsidP="00C77FF6">
      <w:pPr>
        <w:autoSpaceDE w:val="0"/>
        <w:autoSpaceDN w:val="0"/>
        <w:adjustRightInd w:val="0"/>
        <w:ind w:firstLine="709"/>
        <w:jc w:val="both"/>
        <w:rPr>
          <w:sz w:val="26"/>
          <w:szCs w:val="26"/>
        </w:rPr>
      </w:pPr>
      <w:r>
        <w:rPr>
          <w:sz w:val="26"/>
          <w:szCs w:val="26"/>
        </w:rPr>
        <w:t>2</w:t>
      </w:r>
      <w:r w:rsidR="00C77FF6" w:rsidRPr="00C64B82">
        <w:rPr>
          <w:sz w:val="26"/>
          <w:szCs w:val="26"/>
        </w:rPr>
        <w:t>) заявитель представил документы, оформление и (или)</w:t>
      </w:r>
      <w:r w:rsidR="003B357C" w:rsidRPr="00C64B82">
        <w:rPr>
          <w:sz w:val="26"/>
          <w:szCs w:val="26"/>
        </w:rPr>
        <w:t xml:space="preserve"> способ представления </w:t>
      </w:r>
      <w:r w:rsidR="00C77FF6" w:rsidRPr="00C64B82">
        <w:rPr>
          <w:sz w:val="26"/>
          <w:szCs w:val="26"/>
        </w:rPr>
        <w:t>которых не соответствует уста</w:t>
      </w:r>
      <w:r w:rsidR="00436AC8" w:rsidRPr="00C64B82">
        <w:rPr>
          <w:sz w:val="26"/>
          <w:szCs w:val="26"/>
        </w:rPr>
        <w:t>новленным требованиям (пункты 21 – 23</w:t>
      </w:r>
      <w:r w:rsidR="00C77FF6" w:rsidRPr="00C64B82">
        <w:rPr>
          <w:sz w:val="26"/>
          <w:szCs w:val="26"/>
        </w:rPr>
        <w:t xml:space="preserve"> настоящего административного регламента);</w:t>
      </w:r>
    </w:p>
    <w:p w:rsidR="00C77FF6" w:rsidRPr="00C64B82" w:rsidRDefault="009C2D34" w:rsidP="00C77FF6">
      <w:pPr>
        <w:autoSpaceDE w:val="0"/>
        <w:autoSpaceDN w:val="0"/>
        <w:adjustRightInd w:val="0"/>
        <w:ind w:firstLine="709"/>
        <w:jc w:val="both"/>
        <w:rPr>
          <w:sz w:val="26"/>
          <w:szCs w:val="26"/>
        </w:rPr>
      </w:pPr>
      <w:r>
        <w:rPr>
          <w:sz w:val="26"/>
          <w:szCs w:val="26"/>
        </w:rPr>
        <w:t>3</w:t>
      </w:r>
      <w:r w:rsidR="00C77FF6" w:rsidRPr="00C64B82">
        <w:rPr>
          <w:sz w:val="26"/>
          <w:szCs w:val="26"/>
        </w:rPr>
        <w:t xml:space="preserve">) выдача разрешения на строительство в соответствии с </w:t>
      </w:r>
      <w:proofErr w:type="spellStart"/>
      <w:r w:rsidR="00C77FF6" w:rsidRPr="00C64B82">
        <w:rPr>
          <w:sz w:val="26"/>
          <w:szCs w:val="26"/>
        </w:rPr>
        <w:t>ГрК</w:t>
      </w:r>
      <w:proofErr w:type="spellEnd"/>
      <w:r w:rsidR="00C77FF6" w:rsidRPr="00C64B82">
        <w:rPr>
          <w:sz w:val="26"/>
          <w:szCs w:val="26"/>
        </w:rPr>
        <w:t xml:space="preserve"> РФ не требуется (в случае представления заявления о выдаче разрешения на строительство);</w:t>
      </w:r>
    </w:p>
    <w:p w:rsidR="00C77FF6" w:rsidRPr="00C64B82" w:rsidRDefault="009C2D34" w:rsidP="00C77FF6">
      <w:pPr>
        <w:autoSpaceDE w:val="0"/>
        <w:autoSpaceDN w:val="0"/>
        <w:adjustRightInd w:val="0"/>
        <w:ind w:firstLine="709"/>
        <w:jc w:val="both"/>
        <w:rPr>
          <w:sz w:val="26"/>
          <w:szCs w:val="26"/>
        </w:rPr>
      </w:pPr>
      <w:r>
        <w:rPr>
          <w:sz w:val="26"/>
          <w:szCs w:val="26"/>
        </w:rPr>
        <w:t>4</w:t>
      </w:r>
      <w:r w:rsidR="00C77FF6" w:rsidRPr="00C64B82">
        <w:rPr>
          <w:sz w:val="26"/>
          <w:szCs w:val="26"/>
        </w:rPr>
        <w:t>) предоставление муниципально</w:t>
      </w:r>
      <w:r w:rsidR="00AE0F44">
        <w:rPr>
          <w:sz w:val="26"/>
          <w:szCs w:val="26"/>
        </w:rPr>
        <w:t>й услуги, указанной в заявлении</w:t>
      </w:r>
      <w:r w:rsidR="00C77FF6" w:rsidRPr="00C64B82">
        <w:rPr>
          <w:sz w:val="26"/>
          <w:szCs w:val="26"/>
        </w:rPr>
        <w:t xml:space="preserve">, не относится к компетенции </w:t>
      </w:r>
      <w:r w:rsidR="00AE0F44">
        <w:rPr>
          <w:sz w:val="26"/>
          <w:szCs w:val="26"/>
        </w:rPr>
        <w:t>администрации Устьянского муниципального округа</w:t>
      </w:r>
      <w:r w:rsidR="00C77FF6" w:rsidRPr="00C64B82">
        <w:rPr>
          <w:sz w:val="26"/>
          <w:szCs w:val="26"/>
        </w:rPr>
        <w:t>.</w:t>
      </w:r>
    </w:p>
    <w:p w:rsidR="00555F73" w:rsidRPr="00C64B82" w:rsidRDefault="00436AC8" w:rsidP="00555F73">
      <w:pPr>
        <w:autoSpaceDE w:val="0"/>
        <w:autoSpaceDN w:val="0"/>
        <w:adjustRightInd w:val="0"/>
        <w:ind w:firstLine="709"/>
        <w:jc w:val="both"/>
        <w:rPr>
          <w:sz w:val="26"/>
          <w:szCs w:val="26"/>
        </w:rPr>
      </w:pPr>
      <w:r w:rsidRPr="00C64B82">
        <w:rPr>
          <w:sz w:val="26"/>
          <w:szCs w:val="26"/>
        </w:rPr>
        <w:t>25</w:t>
      </w:r>
      <w:r w:rsidR="00CD66A2" w:rsidRPr="00C64B82">
        <w:rPr>
          <w:sz w:val="26"/>
          <w:szCs w:val="26"/>
        </w:rPr>
        <w:t xml:space="preserve">. </w:t>
      </w:r>
      <w:proofErr w:type="gramStart"/>
      <w:r w:rsidR="00555F73" w:rsidRPr="00C64B8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sz w:val="26"/>
          <w:szCs w:val="26"/>
        </w:rPr>
        <w:t xml:space="preserve">сайте администрации </w:t>
      </w:r>
      <w:r w:rsidR="00077DB8">
        <w:rPr>
          <w:sz w:val="26"/>
          <w:szCs w:val="26"/>
        </w:rPr>
        <w:t>Устьянского муниципального округа</w:t>
      </w:r>
      <w:r w:rsidR="00163176" w:rsidRPr="00C64B82">
        <w:rPr>
          <w:sz w:val="26"/>
          <w:szCs w:val="26"/>
        </w:rPr>
        <w:t xml:space="preserve"> </w:t>
      </w:r>
      <w:r w:rsidR="00555F73" w:rsidRPr="00C64B82">
        <w:rPr>
          <w:sz w:val="26"/>
          <w:szCs w:val="26"/>
        </w:rPr>
        <w:t>в информационно-телекоммуникационной сети «Интернет».</w:t>
      </w:r>
      <w:proofErr w:type="gramEnd"/>
    </w:p>
    <w:p w:rsidR="00555F73" w:rsidRPr="00C64B82" w:rsidRDefault="00555F73" w:rsidP="00555F73">
      <w:pPr>
        <w:autoSpaceDE w:val="0"/>
        <w:autoSpaceDN w:val="0"/>
        <w:adjustRightInd w:val="0"/>
        <w:ind w:firstLine="709"/>
        <w:jc w:val="both"/>
        <w:rPr>
          <w:sz w:val="26"/>
          <w:szCs w:val="26"/>
        </w:rPr>
      </w:pPr>
      <w:proofErr w:type="gramStart"/>
      <w:r w:rsidRPr="00C64B82">
        <w:rPr>
          <w:sz w:val="26"/>
          <w:szCs w:val="26"/>
        </w:rPr>
        <w:t>Не допускается повторный отказ в приеме документов, необходимых для предоставления муниципальной услуги, по основанию,</w:t>
      </w:r>
      <w:r w:rsidR="006B4652" w:rsidRPr="00C64B82">
        <w:rPr>
          <w:sz w:val="26"/>
          <w:szCs w:val="26"/>
        </w:rPr>
        <w:t xml:space="preserve"> предусмотренному подпунктом 2 пункта 24</w:t>
      </w:r>
      <w:r w:rsidRPr="00C64B82">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C64B82" w:rsidRDefault="00644073" w:rsidP="00C77FF6">
      <w:pPr>
        <w:ind w:firstLine="709"/>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D20A26" w:rsidRPr="00C64B82">
        <w:rPr>
          <w:b/>
          <w:bCs/>
          <w:sz w:val="26"/>
          <w:szCs w:val="26"/>
        </w:rPr>
        <w:t>3</w:t>
      </w:r>
      <w:r w:rsidRPr="00C64B82">
        <w:rPr>
          <w:b/>
          <w:bCs/>
          <w:sz w:val="26"/>
          <w:szCs w:val="26"/>
        </w:rPr>
        <w:t>. Сроки при предоставлении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26</w:t>
      </w:r>
      <w:r w:rsidR="00644073" w:rsidRPr="00C64B82">
        <w:rPr>
          <w:sz w:val="26"/>
          <w:szCs w:val="26"/>
        </w:rPr>
        <w:t>. Сроки выполнения отдельных административных процедур</w:t>
      </w:r>
      <w:r w:rsidR="00B65F46" w:rsidRPr="00C64B82">
        <w:rPr>
          <w:sz w:val="26"/>
          <w:szCs w:val="26"/>
        </w:rPr>
        <w:t xml:space="preserve"> </w:t>
      </w:r>
      <w:r w:rsidR="00644073" w:rsidRPr="00C64B82">
        <w:rPr>
          <w:sz w:val="26"/>
          <w:szCs w:val="26"/>
        </w:rPr>
        <w:t>и действий:</w:t>
      </w:r>
    </w:p>
    <w:p w:rsidR="00B94F5D" w:rsidRPr="00C64B82" w:rsidRDefault="00644073" w:rsidP="00B12DBA">
      <w:pPr>
        <w:autoSpaceDE w:val="0"/>
        <w:autoSpaceDN w:val="0"/>
        <w:adjustRightInd w:val="0"/>
        <w:ind w:firstLine="709"/>
        <w:jc w:val="both"/>
        <w:rPr>
          <w:sz w:val="26"/>
          <w:szCs w:val="26"/>
        </w:rPr>
      </w:pPr>
      <w:r w:rsidRPr="00C64B82">
        <w:rPr>
          <w:sz w:val="26"/>
          <w:szCs w:val="26"/>
        </w:rPr>
        <w:t>1) регистрация запроса заявителя</w:t>
      </w:r>
      <w:r w:rsidR="00B94F5D" w:rsidRPr="00C64B82">
        <w:rPr>
          <w:sz w:val="26"/>
          <w:szCs w:val="26"/>
        </w:rPr>
        <w:t>:</w:t>
      </w:r>
    </w:p>
    <w:p w:rsidR="00B94F5D" w:rsidRPr="00C64B82" w:rsidRDefault="00B94F5D" w:rsidP="00B94F5D">
      <w:pPr>
        <w:autoSpaceDE w:val="0"/>
        <w:autoSpaceDN w:val="0"/>
        <w:adjustRightInd w:val="0"/>
        <w:ind w:firstLine="709"/>
        <w:jc w:val="both"/>
        <w:rPr>
          <w:sz w:val="26"/>
          <w:szCs w:val="26"/>
        </w:rPr>
      </w:pPr>
      <w:r w:rsidRPr="00C64B82">
        <w:rPr>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B94F5D" w:rsidRPr="00C64B82" w:rsidRDefault="00B363D6" w:rsidP="00B94F5D">
      <w:pPr>
        <w:autoSpaceDE w:val="0"/>
        <w:autoSpaceDN w:val="0"/>
        <w:adjustRightInd w:val="0"/>
        <w:ind w:firstLine="709"/>
        <w:jc w:val="both"/>
        <w:rPr>
          <w:sz w:val="26"/>
          <w:szCs w:val="26"/>
        </w:rPr>
      </w:pPr>
      <w:r w:rsidRPr="00C64B82">
        <w:rPr>
          <w:sz w:val="26"/>
          <w:szCs w:val="26"/>
        </w:rPr>
        <w:t>при поступлении запроса заявителя иным способом – до 1 дня с момента поступления запроса заявителя;</w:t>
      </w:r>
    </w:p>
    <w:p w:rsidR="00644073" w:rsidRPr="00C64B82" w:rsidRDefault="00644073" w:rsidP="00D20A26">
      <w:pPr>
        <w:ind w:firstLine="709"/>
        <w:jc w:val="both"/>
        <w:rPr>
          <w:sz w:val="26"/>
          <w:szCs w:val="26"/>
        </w:rPr>
      </w:pPr>
      <w:r w:rsidRPr="00C64B82">
        <w:rPr>
          <w:sz w:val="26"/>
          <w:szCs w:val="26"/>
        </w:rPr>
        <w:t xml:space="preserve">2) </w:t>
      </w:r>
      <w:r w:rsidR="00E55BC2" w:rsidRPr="00C64B82">
        <w:rPr>
          <w:sz w:val="26"/>
          <w:szCs w:val="26"/>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80074" w:rsidRPr="00C64B82">
        <w:rPr>
          <w:sz w:val="26"/>
          <w:szCs w:val="26"/>
        </w:rPr>
        <w:t xml:space="preserve"> </w:t>
      </w:r>
      <w:proofErr w:type="gramStart"/>
      <w:r w:rsidR="00E80074" w:rsidRPr="00C64B82">
        <w:rPr>
          <w:sz w:val="26"/>
          <w:szCs w:val="26"/>
        </w:rPr>
        <w:t>по</w:t>
      </w:r>
      <w:proofErr w:type="gramEnd"/>
      <w:r w:rsidR="00E55BC2" w:rsidRPr="00C64B82">
        <w:rPr>
          <w:sz w:val="26"/>
          <w:szCs w:val="26"/>
        </w:rPr>
        <w:t>:</w:t>
      </w:r>
    </w:p>
    <w:p w:rsidR="00644073" w:rsidRDefault="00644073" w:rsidP="00D20A26">
      <w:pPr>
        <w:ind w:firstLine="709"/>
        <w:jc w:val="both"/>
        <w:rPr>
          <w:sz w:val="26"/>
          <w:szCs w:val="26"/>
        </w:rPr>
      </w:pPr>
      <w:r w:rsidRPr="00C64B82">
        <w:rPr>
          <w:sz w:val="26"/>
          <w:szCs w:val="26"/>
        </w:rPr>
        <w:t>выдаче разрешения на строительство</w:t>
      </w:r>
      <w:r w:rsidR="00D20A26" w:rsidRPr="00C64B82">
        <w:rPr>
          <w:sz w:val="26"/>
          <w:szCs w:val="26"/>
        </w:rPr>
        <w:t xml:space="preserve"> </w:t>
      </w:r>
      <w:r w:rsidR="00A46780" w:rsidRPr="00C64B82">
        <w:rPr>
          <w:sz w:val="26"/>
          <w:szCs w:val="26"/>
        </w:rPr>
        <w:t>(за исключением случая, предусмотренного част</w:t>
      </w:r>
      <w:r w:rsidR="00B94F5D" w:rsidRPr="00C64B82">
        <w:rPr>
          <w:sz w:val="26"/>
          <w:szCs w:val="26"/>
        </w:rPr>
        <w:t xml:space="preserve">ью 11.1 статьи 51 </w:t>
      </w:r>
      <w:proofErr w:type="spellStart"/>
      <w:r w:rsidR="00B94F5D" w:rsidRPr="00C64B82">
        <w:rPr>
          <w:sz w:val="26"/>
          <w:szCs w:val="26"/>
        </w:rPr>
        <w:t>ГрК</w:t>
      </w:r>
      <w:proofErr w:type="spellEnd"/>
      <w:r w:rsidR="00B94F5D" w:rsidRPr="00C64B82">
        <w:rPr>
          <w:sz w:val="26"/>
          <w:szCs w:val="26"/>
        </w:rPr>
        <w:t xml:space="preserve"> РФ) – до </w:t>
      </w:r>
      <w:r w:rsidR="001F7D63" w:rsidRPr="00C64B82">
        <w:rPr>
          <w:sz w:val="26"/>
          <w:szCs w:val="26"/>
        </w:rPr>
        <w:t>3</w:t>
      </w:r>
      <w:r w:rsidR="00A46780" w:rsidRPr="00C64B82">
        <w:rPr>
          <w:sz w:val="26"/>
          <w:szCs w:val="26"/>
        </w:rPr>
        <w:t xml:space="preserve"> рабочих дней </w:t>
      </w:r>
      <w:r w:rsidRPr="00C64B82">
        <w:rPr>
          <w:sz w:val="26"/>
          <w:szCs w:val="26"/>
        </w:rPr>
        <w:t>со дня поступления запроса заявителя;</w:t>
      </w:r>
    </w:p>
    <w:p w:rsidR="00A46780" w:rsidRPr="00C64B82" w:rsidRDefault="00A46780" w:rsidP="00A46780">
      <w:pPr>
        <w:autoSpaceDE w:val="0"/>
        <w:autoSpaceDN w:val="0"/>
        <w:adjustRightInd w:val="0"/>
        <w:ind w:firstLine="709"/>
        <w:jc w:val="both"/>
        <w:rPr>
          <w:sz w:val="26"/>
          <w:szCs w:val="26"/>
        </w:rPr>
      </w:pPr>
      <w:r w:rsidRPr="00C64B82">
        <w:rPr>
          <w:sz w:val="26"/>
          <w:szCs w:val="26"/>
        </w:rPr>
        <w:lastRenderedPageBreak/>
        <w:t>проверке наличия документов, необходимых для принятия решения о выдаче разрешения на строительство (в случае, предусмотренном часть</w:t>
      </w:r>
      <w:r w:rsidR="00F0626B" w:rsidRPr="00C64B82">
        <w:rPr>
          <w:sz w:val="26"/>
          <w:szCs w:val="26"/>
        </w:rPr>
        <w:t xml:space="preserve">ю 11.1 статьи 51 </w:t>
      </w:r>
      <w:proofErr w:type="spellStart"/>
      <w:r w:rsidR="00F0626B" w:rsidRPr="00C64B82">
        <w:rPr>
          <w:sz w:val="26"/>
          <w:szCs w:val="26"/>
        </w:rPr>
        <w:t>ГрК</w:t>
      </w:r>
      <w:proofErr w:type="spellEnd"/>
      <w:r w:rsidR="00F0626B" w:rsidRPr="00C64B82">
        <w:rPr>
          <w:sz w:val="26"/>
          <w:szCs w:val="26"/>
        </w:rPr>
        <w:t xml:space="preserve"> РФ), – до </w:t>
      </w:r>
      <w:r w:rsidR="001908F0" w:rsidRPr="00C64B82">
        <w:rPr>
          <w:sz w:val="26"/>
          <w:szCs w:val="26"/>
        </w:rPr>
        <w:t>2</w:t>
      </w:r>
      <w:r w:rsidRPr="00C64B82">
        <w:rPr>
          <w:sz w:val="26"/>
          <w:szCs w:val="26"/>
        </w:rPr>
        <w:t xml:space="preserve"> календарных дней со дня поступления запроса заявителя;</w:t>
      </w:r>
    </w:p>
    <w:p w:rsidR="00A46780" w:rsidRPr="00C64B82" w:rsidRDefault="00A46780" w:rsidP="00A46780">
      <w:pPr>
        <w:ind w:firstLine="709"/>
        <w:jc w:val="both"/>
        <w:rPr>
          <w:sz w:val="26"/>
          <w:szCs w:val="26"/>
        </w:rPr>
      </w:pPr>
      <w:r w:rsidRPr="00C64B82">
        <w:rPr>
          <w:sz w:val="26"/>
          <w:szCs w:val="26"/>
        </w:rPr>
        <w:t>выдаче разрешения на строительство (в случае, предусмотренном часть</w:t>
      </w:r>
      <w:r w:rsidR="00A405AD" w:rsidRPr="00C64B82">
        <w:rPr>
          <w:sz w:val="26"/>
          <w:szCs w:val="26"/>
        </w:rPr>
        <w:t xml:space="preserve">ю 11.1 статьи 51 </w:t>
      </w:r>
      <w:proofErr w:type="spellStart"/>
      <w:r w:rsidR="00A405AD" w:rsidRPr="00C64B82">
        <w:rPr>
          <w:sz w:val="26"/>
          <w:szCs w:val="26"/>
        </w:rPr>
        <w:t>ГрК</w:t>
      </w:r>
      <w:proofErr w:type="spellEnd"/>
      <w:r w:rsidR="00A405AD" w:rsidRPr="00C64B82">
        <w:rPr>
          <w:sz w:val="26"/>
          <w:szCs w:val="26"/>
        </w:rPr>
        <w:t xml:space="preserve"> РФ) – до </w:t>
      </w:r>
      <w:r w:rsidR="00E55BC2" w:rsidRPr="00C64B82">
        <w:rPr>
          <w:sz w:val="26"/>
          <w:szCs w:val="26"/>
        </w:rPr>
        <w:t>2</w:t>
      </w:r>
      <w:r w:rsidR="00E80074" w:rsidRPr="00C64B82">
        <w:rPr>
          <w:sz w:val="26"/>
          <w:szCs w:val="26"/>
        </w:rPr>
        <w:t xml:space="preserve">8 </w:t>
      </w:r>
      <w:r w:rsidRPr="00C64B82">
        <w:rPr>
          <w:sz w:val="26"/>
          <w:szCs w:val="26"/>
        </w:rPr>
        <w:t>календарных дня со дня поступления запроса заявителя;</w:t>
      </w:r>
    </w:p>
    <w:p w:rsidR="00644073" w:rsidRDefault="00644073"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w:t>
      </w:r>
      <w:r w:rsidR="00B65F46" w:rsidRPr="00C64B82">
        <w:rPr>
          <w:sz w:val="26"/>
          <w:szCs w:val="26"/>
        </w:rPr>
        <w:t xml:space="preserve"> </w:t>
      </w:r>
      <w:r w:rsidRPr="00C64B82">
        <w:rPr>
          <w:sz w:val="26"/>
          <w:szCs w:val="26"/>
        </w:rPr>
        <w:t>на строительство</w:t>
      </w:r>
      <w:r w:rsidR="00D20A26" w:rsidRPr="00C64B82">
        <w:rPr>
          <w:sz w:val="26"/>
          <w:szCs w:val="26"/>
        </w:rPr>
        <w:t xml:space="preserve"> </w:t>
      </w:r>
      <w:r w:rsidRPr="00C64B82">
        <w:rPr>
          <w:sz w:val="26"/>
          <w:szCs w:val="26"/>
        </w:rPr>
        <w:t>–</w:t>
      </w:r>
      <w:r w:rsidR="00B65F46" w:rsidRPr="00C64B82">
        <w:rPr>
          <w:sz w:val="26"/>
          <w:szCs w:val="26"/>
        </w:rPr>
        <w:t xml:space="preserve"> </w:t>
      </w:r>
      <w:r w:rsidR="00A405AD" w:rsidRPr="00C64B82">
        <w:rPr>
          <w:sz w:val="26"/>
          <w:szCs w:val="26"/>
        </w:rPr>
        <w:t xml:space="preserve">до </w:t>
      </w:r>
      <w:r w:rsidR="001F7D63" w:rsidRPr="00C64B82">
        <w:rPr>
          <w:sz w:val="26"/>
          <w:szCs w:val="26"/>
        </w:rPr>
        <w:t>3</w:t>
      </w:r>
      <w:r w:rsidR="00D20A26" w:rsidRPr="00C64B82">
        <w:rPr>
          <w:sz w:val="26"/>
          <w:szCs w:val="26"/>
        </w:rPr>
        <w:t xml:space="preserve"> </w:t>
      </w:r>
      <w:r w:rsidRPr="00C64B82">
        <w:rPr>
          <w:sz w:val="26"/>
          <w:szCs w:val="26"/>
        </w:rPr>
        <w:t>рабочих дней со дня поступления запроса заявителя;</w:t>
      </w:r>
    </w:p>
    <w:p w:rsidR="00644073" w:rsidRDefault="006B4652"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 на строительство в связи с продлением срока действия такого разрешения </w:t>
      </w:r>
      <w:r w:rsidR="00A405AD" w:rsidRPr="00C64B82">
        <w:rPr>
          <w:sz w:val="26"/>
          <w:szCs w:val="26"/>
        </w:rPr>
        <w:t xml:space="preserve">– до </w:t>
      </w:r>
      <w:r w:rsidR="001F7D63" w:rsidRPr="00C64B82">
        <w:rPr>
          <w:sz w:val="26"/>
          <w:szCs w:val="26"/>
        </w:rPr>
        <w:t>3</w:t>
      </w:r>
      <w:r w:rsidR="00D71E34" w:rsidRPr="00C64B82">
        <w:rPr>
          <w:sz w:val="26"/>
          <w:szCs w:val="26"/>
        </w:rPr>
        <w:t xml:space="preserve"> </w:t>
      </w:r>
      <w:r w:rsidR="00644073" w:rsidRPr="00C64B82">
        <w:rPr>
          <w:sz w:val="26"/>
          <w:szCs w:val="26"/>
        </w:rPr>
        <w:t>рабочих дней со дня поступления запроса заявителя;</w:t>
      </w:r>
    </w:p>
    <w:p w:rsidR="00E80074" w:rsidRPr="00C64B82" w:rsidRDefault="00644073" w:rsidP="00E80074">
      <w:pPr>
        <w:ind w:firstLine="709"/>
        <w:jc w:val="both"/>
        <w:rPr>
          <w:sz w:val="26"/>
          <w:szCs w:val="26"/>
        </w:rPr>
      </w:pPr>
      <w:r w:rsidRPr="00C64B82">
        <w:rPr>
          <w:sz w:val="26"/>
          <w:szCs w:val="26"/>
        </w:rPr>
        <w:t xml:space="preserve">3) </w:t>
      </w:r>
      <w:r w:rsidR="00E80074" w:rsidRPr="00C64B82">
        <w:rPr>
          <w:sz w:val="26"/>
          <w:szCs w:val="26"/>
        </w:rPr>
        <w:t>выдача заявителю результата предоставления муниципальной услуги осуществляется в течение одного дня после передачи докуме</w:t>
      </w:r>
      <w:r w:rsidR="0069448F" w:rsidRPr="00C64B82">
        <w:rPr>
          <w:sz w:val="26"/>
          <w:szCs w:val="26"/>
        </w:rPr>
        <w:t>нтов, предусмотренных пунктом 48</w:t>
      </w:r>
      <w:r w:rsidR="00E80074" w:rsidRPr="00C64B82">
        <w:rPr>
          <w:sz w:val="26"/>
          <w:szCs w:val="26"/>
        </w:rPr>
        <w:t xml:space="preserve"> настоящего административного регламента, муниципальному служащему, ответственному за прием и (или) выдачу документов.</w:t>
      </w:r>
    </w:p>
    <w:p w:rsidR="00644073" w:rsidRPr="00C64B82" w:rsidRDefault="00493481" w:rsidP="00E80074">
      <w:pPr>
        <w:ind w:firstLine="709"/>
        <w:jc w:val="both"/>
        <w:rPr>
          <w:sz w:val="26"/>
          <w:szCs w:val="26"/>
        </w:rPr>
      </w:pPr>
      <w:r w:rsidRPr="00C64B82">
        <w:rPr>
          <w:sz w:val="26"/>
          <w:szCs w:val="26"/>
        </w:rPr>
        <w:t>2</w:t>
      </w:r>
      <w:r w:rsidR="006B4652" w:rsidRPr="00C64B82">
        <w:rPr>
          <w:sz w:val="26"/>
          <w:szCs w:val="26"/>
        </w:rPr>
        <w:t>7</w:t>
      </w:r>
      <w:r w:rsidR="00644073" w:rsidRPr="00C64B82">
        <w:rPr>
          <w:sz w:val="26"/>
          <w:szCs w:val="26"/>
        </w:rPr>
        <w:t>. Максимальный срок ожидания в очереди:</w:t>
      </w:r>
    </w:p>
    <w:p w:rsidR="00644073" w:rsidRPr="00C64B82" w:rsidRDefault="00644073" w:rsidP="00D20A26">
      <w:pPr>
        <w:autoSpaceDE w:val="0"/>
        <w:autoSpaceDN w:val="0"/>
        <w:adjustRightInd w:val="0"/>
        <w:ind w:firstLine="709"/>
        <w:jc w:val="both"/>
        <w:rPr>
          <w:sz w:val="26"/>
          <w:szCs w:val="26"/>
        </w:rPr>
      </w:pPr>
      <w:r w:rsidRPr="00C64B82">
        <w:rPr>
          <w:sz w:val="26"/>
          <w:szCs w:val="26"/>
        </w:rPr>
        <w:t>1) при подаче запроса о предоставлении муниципальной услуги –</w:t>
      </w:r>
      <w:r w:rsidR="00B65F46" w:rsidRPr="00C64B82">
        <w:rPr>
          <w:sz w:val="26"/>
          <w:szCs w:val="26"/>
        </w:rPr>
        <w:t xml:space="preserve"> </w:t>
      </w:r>
      <w:r w:rsidRPr="00C64B82">
        <w:rPr>
          <w:sz w:val="26"/>
          <w:szCs w:val="26"/>
        </w:rPr>
        <w:t>не более 15 минут;</w:t>
      </w:r>
    </w:p>
    <w:p w:rsidR="00644073" w:rsidRPr="00C64B82" w:rsidRDefault="00644073" w:rsidP="00493481">
      <w:pPr>
        <w:autoSpaceDE w:val="0"/>
        <w:autoSpaceDN w:val="0"/>
        <w:adjustRightInd w:val="0"/>
        <w:ind w:firstLine="709"/>
        <w:jc w:val="both"/>
        <w:rPr>
          <w:sz w:val="26"/>
          <w:szCs w:val="26"/>
        </w:rPr>
      </w:pPr>
      <w:r w:rsidRPr="00C64B82">
        <w:rPr>
          <w:sz w:val="26"/>
          <w:szCs w:val="26"/>
        </w:rPr>
        <w:t>2) при получении результата предоставления муниципальной услуги –</w:t>
      </w:r>
      <w:r w:rsidR="00B65F46" w:rsidRPr="00C64B82">
        <w:rPr>
          <w:sz w:val="26"/>
          <w:szCs w:val="26"/>
        </w:rPr>
        <w:t xml:space="preserve"> </w:t>
      </w:r>
      <w:r w:rsidRPr="00C64B82">
        <w:rPr>
          <w:sz w:val="26"/>
          <w:szCs w:val="26"/>
        </w:rPr>
        <w:t>не более 15</w:t>
      </w:r>
      <w:r w:rsidR="00493481" w:rsidRPr="00C64B82">
        <w:rPr>
          <w:sz w:val="26"/>
          <w:szCs w:val="26"/>
        </w:rPr>
        <w:t xml:space="preserve"> </w:t>
      </w:r>
      <w:r w:rsidRPr="00C64B82">
        <w:rPr>
          <w:sz w:val="26"/>
          <w:szCs w:val="26"/>
        </w:rPr>
        <w:t>минут.</w:t>
      </w:r>
    </w:p>
    <w:p w:rsidR="00644073" w:rsidRPr="00C64B82" w:rsidRDefault="00493481" w:rsidP="00D20A26">
      <w:pPr>
        <w:autoSpaceDE w:val="0"/>
        <w:autoSpaceDN w:val="0"/>
        <w:adjustRightInd w:val="0"/>
        <w:ind w:firstLine="709"/>
        <w:jc w:val="both"/>
        <w:rPr>
          <w:sz w:val="26"/>
          <w:szCs w:val="26"/>
        </w:rPr>
      </w:pPr>
      <w:r w:rsidRPr="00C64B82">
        <w:rPr>
          <w:sz w:val="26"/>
          <w:szCs w:val="26"/>
        </w:rPr>
        <w:t>2</w:t>
      </w:r>
      <w:r w:rsidR="006B4652" w:rsidRPr="00C64B82">
        <w:rPr>
          <w:sz w:val="26"/>
          <w:szCs w:val="26"/>
        </w:rPr>
        <w:t>8</w:t>
      </w:r>
      <w:r w:rsidR="00644073" w:rsidRPr="00C64B82">
        <w:rPr>
          <w:sz w:val="26"/>
          <w:szCs w:val="26"/>
        </w:rPr>
        <w:t>. Общий срок предоставления муниципальной услуги, предусматривающей:</w:t>
      </w:r>
    </w:p>
    <w:p w:rsidR="00644073" w:rsidRDefault="00644073" w:rsidP="00D20A26">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w:t>
      </w:r>
      <w:r w:rsidR="00400C9D" w:rsidRPr="00C64B82">
        <w:rPr>
          <w:sz w:val="26"/>
          <w:szCs w:val="26"/>
        </w:rPr>
        <w:t>(за исключением случая, предусмотренного часть</w:t>
      </w:r>
      <w:r w:rsidR="001F7D63" w:rsidRPr="00C64B82">
        <w:rPr>
          <w:sz w:val="26"/>
          <w:szCs w:val="26"/>
        </w:rPr>
        <w:t xml:space="preserve">ю 11.1 статьи 51 </w:t>
      </w:r>
      <w:proofErr w:type="spellStart"/>
      <w:r w:rsidR="001F7D63" w:rsidRPr="00C64B82">
        <w:rPr>
          <w:sz w:val="26"/>
          <w:szCs w:val="26"/>
        </w:rPr>
        <w:t>ГрК</w:t>
      </w:r>
      <w:proofErr w:type="spellEnd"/>
      <w:r w:rsidR="001F7D63" w:rsidRPr="00C64B82">
        <w:rPr>
          <w:sz w:val="26"/>
          <w:szCs w:val="26"/>
        </w:rPr>
        <w:t xml:space="preserve"> РФ)  – до 5</w:t>
      </w:r>
      <w:r w:rsidR="00400C9D" w:rsidRPr="00C64B82">
        <w:rPr>
          <w:sz w:val="26"/>
          <w:szCs w:val="26"/>
        </w:rPr>
        <w:t xml:space="preserve"> рабочих дней </w:t>
      </w:r>
      <w:r w:rsidRPr="00C64B82">
        <w:rPr>
          <w:sz w:val="26"/>
          <w:szCs w:val="26"/>
        </w:rPr>
        <w:t>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 – до 30 календарных дней 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C64B82">
        <w:rPr>
          <w:sz w:val="26"/>
          <w:szCs w:val="26"/>
        </w:rPr>
        <w:t>ГрК</w:t>
      </w:r>
      <w:proofErr w:type="spellEnd"/>
      <w:r w:rsidRPr="00C64B82">
        <w:rPr>
          <w:sz w:val="26"/>
          <w:szCs w:val="26"/>
        </w:rPr>
        <w:t xml:space="preserve"> РФ), – до 3 календарных дней со дня поступления запроса заявителя;</w:t>
      </w:r>
    </w:p>
    <w:p w:rsidR="00644073" w:rsidRDefault="00644073" w:rsidP="00D20A26">
      <w:pPr>
        <w:autoSpaceDE w:val="0"/>
        <w:autoSpaceDN w:val="0"/>
        <w:adjustRightInd w:val="0"/>
        <w:ind w:firstLine="709"/>
        <w:jc w:val="both"/>
        <w:rPr>
          <w:sz w:val="26"/>
          <w:szCs w:val="26"/>
        </w:rPr>
      </w:pPr>
      <w:r w:rsidRPr="00C64B82">
        <w:rPr>
          <w:sz w:val="26"/>
          <w:szCs w:val="26"/>
        </w:rPr>
        <w:t>внесение изменений в разрешение на строительство или отказ</w:t>
      </w:r>
      <w:r w:rsidR="00B65F46" w:rsidRPr="00C64B82">
        <w:rPr>
          <w:sz w:val="26"/>
          <w:szCs w:val="26"/>
        </w:rPr>
        <w:t xml:space="preserve"> </w:t>
      </w:r>
      <w:r w:rsidRPr="00C64B82">
        <w:rPr>
          <w:sz w:val="26"/>
          <w:szCs w:val="26"/>
        </w:rPr>
        <w:t>во внесении изменений в указанное разр</w:t>
      </w:r>
      <w:r w:rsidR="00706E02" w:rsidRPr="00C64B82">
        <w:rPr>
          <w:sz w:val="26"/>
          <w:szCs w:val="26"/>
        </w:rPr>
        <w:t xml:space="preserve">ешение – до </w:t>
      </w:r>
      <w:r w:rsidR="001F7D63" w:rsidRPr="00C64B82">
        <w:rPr>
          <w:sz w:val="26"/>
          <w:szCs w:val="26"/>
        </w:rPr>
        <w:t>5</w:t>
      </w:r>
      <w:r w:rsidR="008A7A79" w:rsidRPr="00C64B82">
        <w:rPr>
          <w:sz w:val="26"/>
          <w:szCs w:val="26"/>
        </w:rPr>
        <w:t xml:space="preserve"> </w:t>
      </w:r>
      <w:r w:rsidRPr="00C64B82">
        <w:rPr>
          <w:sz w:val="26"/>
          <w:szCs w:val="26"/>
        </w:rPr>
        <w:t>рабочих дней со дня поступления запроса заявителя;</w:t>
      </w:r>
    </w:p>
    <w:p w:rsidR="0088746F" w:rsidRDefault="006B4652" w:rsidP="00D20A26">
      <w:pPr>
        <w:ind w:firstLine="709"/>
        <w:jc w:val="both"/>
        <w:rPr>
          <w:sz w:val="26"/>
          <w:szCs w:val="26"/>
        </w:rPr>
      </w:pPr>
      <w:r w:rsidRPr="00C64B82">
        <w:rPr>
          <w:sz w:val="26"/>
          <w:szCs w:val="26"/>
        </w:rPr>
        <w:t>внесени</w:t>
      </w:r>
      <w:r w:rsidR="00706B3A" w:rsidRPr="00C64B82">
        <w:rPr>
          <w:sz w:val="26"/>
          <w:szCs w:val="26"/>
        </w:rPr>
        <w:t>е</w:t>
      </w:r>
      <w:r w:rsidRPr="00C64B82">
        <w:rPr>
          <w:sz w:val="26"/>
          <w:szCs w:val="26"/>
        </w:rPr>
        <w:t xml:space="preserve"> изменений в разрешение на строительство в связи с продлением срока действия такого разрешения </w:t>
      </w:r>
      <w:r w:rsidR="00644073" w:rsidRPr="00C64B82">
        <w:rPr>
          <w:sz w:val="26"/>
          <w:szCs w:val="26"/>
        </w:rPr>
        <w:t>или отказ</w:t>
      </w:r>
      <w:r w:rsidR="00B65F46" w:rsidRPr="00C64B82">
        <w:rPr>
          <w:sz w:val="26"/>
          <w:szCs w:val="26"/>
        </w:rPr>
        <w:t xml:space="preserve"> </w:t>
      </w:r>
      <w:r w:rsidRPr="00C64B82">
        <w:rPr>
          <w:sz w:val="26"/>
          <w:szCs w:val="26"/>
        </w:rPr>
        <w:t xml:space="preserve">во внесении изменений в связи с продлением срока действия </w:t>
      </w:r>
      <w:r w:rsidR="00706E02" w:rsidRPr="00C64B82">
        <w:rPr>
          <w:sz w:val="26"/>
          <w:szCs w:val="26"/>
        </w:rPr>
        <w:t xml:space="preserve">указанного разрешения – до </w:t>
      </w:r>
      <w:r w:rsidR="001F7D63" w:rsidRPr="00C64B82">
        <w:rPr>
          <w:sz w:val="26"/>
          <w:szCs w:val="26"/>
        </w:rPr>
        <w:t>5</w:t>
      </w:r>
      <w:r w:rsidR="008A7A79" w:rsidRPr="00C64B82">
        <w:rPr>
          <w:sz w:val="26"/>
          <w:szCs w:val="26"/>
        </w:rPr>
        <w:t xml:space="preserve"> </w:t>
      </w:r>
      <w:r w:rsidR="00644073" w:rsidRPr="00C64B82">
        <w:rPr>
          <w:sz w:val="26"/>
          <w:szCs w:val="26"/>
        </w:rPr>
        <w:t>рабочих дней со дня поступления запроса заявителя</w:t>
      </w:r>
      <w:r w:rsidR="0088746F" w:rsidRPr="00C64B82">
        <w:rPr>
          <w:sz w:val="26"/>
          <w:szCs w:val="26"/>
        </w:rPr>
        <w:t>;</w:t>
      </w:r>
    </w:p>
    <w:p w:rsidR="00477F6F" w:rsidRDefault="0006297E" w:rsidP="0073135E">
      <w:pPr>
        <w:autoSpaceDE w:val="0"/>
        <w:autoSpaceDN w:val="0"/>
        <w:adjustRightInd w:val="0"/>
        <w:ind w:firstLine="720"/>
        <w:jc w:val="both"/>
        <w:outlineLvl w:val="2"/>
        <w:rPr>
          <w:sz w:val="26"/>
          <w:szCs w:val="26"/>
        </w:rPr>
      </w:pPr>
      <w:r w:rsidRPr="00C64B82">
        <w:rPr>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sidR="00F657EB" w:rsidRPr="00C64B82">
        <w:rPr>
          <w:sz w:val="26"/>
          <w:szCs w:val="26"/>
        </w:rPr>
        <w:t xml:space="preserve">со дня регистрации запроса заявителя в </w:t>
      </w:r>
      <w:r w:rsidR="00153570">
        <w:rPr>
          <w:sz w:val="26"/>
          <w:szCs w:val="26"/>
        </w:rPr>
        <w:t>администрации Устьянского муниципального округа</w:t>
      </w:r>
      <w:r w:rsidRPr="00C64B82">
        <w:rPr>
          <w:sz w:val="26"/>
          <w:szCs w:val="26"/>
        </w:rPr>
        <w:t>.</w:t>
      </w:r>
    </w:p>
    <w:p w:rsidR="0073135E" w:rsidRPr="0073135E" w:rsidRDefault="0073135E" w:rsidP="0073135E">
      <w:pPr>
        <w:autoSpaceDE w:val="0"/>
        <w:autoSpaceDN w:val="0"/>
        <w:adjustRightInd w:val="0"/>
        <w:ind w:firstLine="720"/>
        <w:jc w:val="both"/>
        <w:outlineLvl w:val="2"/>
        <w:rPr>
          <w:sz w:val="26"/>
          <w:szCs w:val="26"/>
        </w:rPr>
      </w:pPr>
    </w:p>
    <w:p w:rsidR="00D410DB" w:rsidRDefault="00D410DB" w:rsidP="000B1114">
      <w:pPr>
        <w:autoSpaceDE w:val="0"/>
        <w:autoSpaceDN w:val="0"/>
        <w:adjustRightInd w:val="0"/>
        <w:jc w:val="center"/>
        <w:rPr>
          <w:b/>
          <w:bCs/>
          <w:sz w:val="26"/>
          <w:szCs w:val="26"/>
        </w:rPr>
      </w:pPr>
    </w:p>
    <w:p w:rsidR="00E100D8" w:rsidRPr="00C64B82" w:rsidRDefault="000B1114" w:rsidP="000B1114">
      <w:pPr>
        <w:autoSpaceDE w:val="0"/>
        <w:autoSpaceDN w:val="0"/>
        <w:adjustRightInd w:val="0"/>
        <w:jc w:val="center"/>
        <w:rPr>
          <w:b/>
          <w:bCs/>
          <w:sz w:val="26"/>
          <w:szCs w:val="26"/>
        </w:rPr>
      </w:pPr>
      <w:r w:rsidRPr="00C64B82">
        <w:rPr>
          <w:b/>
          <w:bCs/>
          <w:sz w:val="26"/>
          <w:szCs w:val="26"/>
        </w:rPr>
        <w:lastRenderedPageBreak/>
        <w:t xml:space="preserve">2.4. Основания для приостановления или отказа </w:t>
      </w:r>
    </w:p>
    <w:p w:rsidR="000B1114" w:rsidRPr="00C64B82" w:rsidRDefault="000B1114" w:rsidP="000B1114">
      <w:pPr>
        <w:autoSpaceDE w:val="0"/>
        <w:autoSpaceDN w:val="0"/>
        <w:adjustRightInd w:val="0"/>
        <w:jc w:val="center"/>
        <w:rPr>
          <w:b/>
          <w:bCs/>
          <w:sz w:val="26"/>
          <w:szCs w:val="26"/>
        </w:rPr>
      </w:pPr>
      <w:r w:rsidRPr="00C64B82">
        <w:rPr>
          <w:b/>
          <w:bCs/>
          <w:sz w:val="26"/>
          <w:szCs w:val="26"/>
        </w:rPr>
        <w:t>в предоставлении муниципальной услуги</w:t>
      </w:r>
    </w:p>
    <w:p w:rsidR="000B1114" w:rsidRPr="00C64B82" w:rsidRDefault="000B1114" w:rsidP="000B1114">
      <w:pPr>
        <w:autoSpaceDE w:val="0"/>
        <w:autoSpaceDN w:val="0"/>
        <w:adjustRightInd w:val="0"/>
        <w:ind w:firstLine="720"/>
        <w:jc w:val="both"/>
        <w:outlineLvl w:val="2"/>
        <w:rPr>
          <w:sz w:val="26"/>
          <w:szCs w:val="26"/>
        </w:rPr>
      </w:pPr>
    </w:p>
    <w:p w:rsidR="000B1114" w:rsidRPr="00C64B82" w:rsidRDefault="006B4652" w:rsidP="000B1114">
      <w:pPr>
        <w:autoSpaceDE w:val="0"/>
        <w:autoSpaceDN w:val="0"/>
        <w:adjustRightInd w:val="0"/>
        <w:ind w:firstLine="720"/>
        <w:jc w:val="both"/>
        <w:outlineLvl w:val="2"/>
        <w:rPr>
          <w:sz w:val="26"/>
          <w:szCs w:val="26"/>
        </w:rPr>
      </w:pPr>
      <w:r w:rsidRPr="00C64B82">
        <w:rPr>
          <w:sz w:val="26"/>
          <w:szCs w:val="26"/>
        </w:rPr>
        <w:t>29</w:t>
      </w:r>
      <w:r w:rsidR="00004EF9" w:rsidRPr="00C64B82">
        <w:rPr>
          <w:sz w:val="26"/>
          <w:szCs w:val="26"/>
        </w:rPr>
        <w:t>.</w:t>
      </w:r>
      <w:r w:rsidRPr="00C64B82">
        <w:rPr>
          <w:sz w:val="26"/>
          <w:szCs w:val="26"/>
        </w:rPr>
        <w:t xml:space="preserve"> </w:t>
      </w:r>
      <w:r w:rsidR="000B1114" w:rsidRPr="00C64B82">
        <w:rPr>
          <w:sz w:val="26"/>
          <w:szCs w:val="26"/>
        </w:rPr>
        <w:t>Основания для приостановления предоставления муниципальной услуги отсутствуют.</w:t>
      </w:r>
    </w:p>
    <w:p w:rsidR="00644073" w:rsidRPr="00C64B82" w:rsidRDefault="00E70F06" w:rsidP="00B12DBA">
      <w:pPr>
        <w:autoSpaceDE w:val="0"/>
        <w:autoSpaceDN w:val="0"/>
        <w:adjustRightInd w:val="0"/>
        <w:ind w:firstLine="709"/>
        <w:jc w:val="both"/>
        <w:rPr>
          <w:sz w:val="26"/>
          <w:szCs w:val="26"/>
        </w:rPr>
      </w:pPr>
      <w:r w:rsidRPr="00C64B82">
        <w:rPr>
          <w:sz w:val="26"/>
          <w:szCs w:val="26"/>
        </w:rPr>
        <w:t>30</w:t>
      </w:r>
      <w:r w:rsidR="00644073" w:rsidRPr="00C64B82">
        <w:rPr>
          <w:sz w:val="26"/>
          <w:szCs w:val="26"/>
        </w:rPr>
        <w:t>.</w:t>
      </w:r>
      <w:r w:rsidR="00004EF9" w:rsidRPr="00C64B82">
        <w:rPr>
          <w:sz w:val="26"/>
          <w:szCs w:val="26"/>
        </w:rPr>
        <w:t xml:space="preserve"> </w:t>
      </w:r>
      <w:r w:rsidR="00644073" w:rsidRPr="00C64B82">
        <w:rPr>
          <w:sz w:val="26"/>
          <w:szCs w:val="26"/>
        </w:rPr>
        <w:t>Основаниями для принятия решения</w:t>
      </w:r>
      <w:r w:rsidR="0088746F" w:rsidRPr="00C64B82">
        <w:rPr>
          <w:sz w:val="26"/>
          <w:szCs w:val="26"/>
        </w:rPr>
        <w:t xml:space="preserve"> </w:t>
      </w:r>
      <w:r w:rsidR="00644073" w:rsidRPr="00C64B82">
        <w:rPr>
          <w:sz w:val="26"/>
          <w:szCs w:val="26"/>
        </w:rPr>
        <w:t>об отказе в выдаче разрешения на строительство являются следующие обстоятельства:</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доку</w:t>
      </w:r>
      <w:r w:rsidR="009547B2">
        <w:rPr>
          <w:sz w:val="26"/>
          <w:szCs w:val="26"/>
        </w:rPr>
        <w:t>ментов, предусмотренных пунктом</w:t>
      </w:r>
      <w:r w:rsidR="00033DED">
        <w:rPr>
          <w:sz w:val="26"/>
          <w:szCs w:val="26"/>
        </w:rPr>
        <w:t xml:space="preserve"> 1</w:t>
      </w:r>
      <w:r w:rsidR="00E70F06" w:rsidRPr="00C64B82">
        <w:rPr>
          <w:sz w:val="26"/>
          <w:szCs w:val="26"/>
        </w:rPr>
        <w:t>4</w:t>
      </w:r>
      <w:r w:rsidRPr="00C64B82">
        <w:rPr>
          <w:sz w:val="26"/>
          <w:szCs w:val="26"/>
        </w:rPr>
        <w:t xml:space="preserve"> настоящего административного регламента;</w:t>
      </w:r>
    </w:p>
    <w:p w:rsidR="00644073" w:rsidRPr="00C64B82" w:rsidRDefault="00644073" w:rsidP="00B12DBA">
      <w:pPr>
        <w:tabs>
          <w:tab w:val="left" w:pos="993"/>
        </w:tabs>
        <w:autoSpaceDE w:val="0"/>
        <w:autoSpaceDN w:val="0"/>
        <w:adjustRightInd w:val="0"/>
        <w:ind w:firstLine="709"/>
        <w:jc w:val="both"/>
        <w:rPr>
          <w:sz w:val="26"/>
          <w:szCs w:val="26"/>
        </w:rPr>
      </w:pPr>
      <w:r w:rsidRPr="00C64B82">
        <w:rPr>
          <w:sz w:val="26"/>
          <w:szCs w:val="26"/>
        </w:rPr>
        <w:t xml:space="preserve">2) несоответствие представленных документов </w:t>
      </w:r>
      <w:r w:rsidR="00400C9D" w:rsidRPr="00C64B82">
        <w:rPr>
          <w:sz w:val="26"/>
          <w:szCs w:val="26"/>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3) несоответствие представленных документов требованиям проекта планировки территории и проекта межевания территории</w:t>
      </w:r>
      <w:r w:rsidR="00400C9D" w:rsidRPr="00C64B82">
        <w:rPr>
          <w:sz w:val="26"/>
          <w:szCs w:val="26"/>
        </w:rPr>
        <w:t>,</w:t>
      </w:r>
      <w:r w:rsidRPr="00C64B82">
        <w:rPr>
          <w:sz w:val="26"/>
          <w:szCs w:val="26"/>
        </w:rPr>
        <w:t xml:space="preserve"> </w:t>
      </w:r>
      <w:r w:rsidR="00400C9D" w:rsidRPr="00C64B82">
        <w:rPr>
          <w:sz w:val="26"/>
          <w:szCs w:val="26"/>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в случае выдачи разрешения на строительство линейного объекта;</w:t>
      </w:r>
    </w:p>
    <w:p w:rsidR="00644073" w:rsidRPr="00C64B82" w:rsidRDefault="00644073" w:rsidP="00B12DBA">
      <w:pPr>
        <w:autoSpaceDE w:val="0"/>
        <w:autoSpaceDN w:val="0"/>
        <w:adjustRightInd w:val="0"/>
        <w:ind w:firstLine="709"/>
        <w:jc w:val="both"/>
        <w:rPr>
          <w:sz w:val="26"/>
          <w:szCs w:val="26"/>
        </w:rPr>
      </w:pPr>
      <w:r w:rsidRPr="00C64B82">
        <w:rPr>
          <w:sz w:val="26"/>
          <w:szCs w:val="26"/>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C64B82">
        <w:rPr>
          <w:sz w:val="26"/>
          <w:szCs w:val="26"/>
        </w:rPr>
        <w:t>го строительства, реконструкции;</w:t>
      </w:r>
    </w:p>
    <w:p w:rsidR="00400C9D" w:rsidRPr="00C64B82" w:rsidRDefault="00400C9D" w:rsidP="00400C9D">
      <w:pPr>
        <w:autoSpaceDE w:val="0"/>
        <w:autoSpaceDN w:val="0"/>
        <w:adjustRightInd w:val="0"/>
        <w:ind w:firstLine="709"/>
        <w:jc w:val="both"/>
        <w:rPr>
          <w:sz w:val="26"/>
          <w:szCs w:val="26"/>
        </w:rPr>
      </w:pPr>
      <w:proofErr w:type="gramStart"/>
      <w:r w:rsidRPr="00C64B82">
        <w:rPr>
          <w:sz w:val="26"/>
          <w:szCs w:val="26"/>
        </w:rPr>
        <w:t xml:space="preserve">5) </w:t>
      </w:r>
      <w:r w:rsidRPr="00C64B82">
        <w:rPr>
          <w:bCs/>
          <w:sz w:val="26"/>
          <w:szCs w:val="26"/>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C64B82">
        <w:rPr>
          <w:bCs/>
          <w:sz w:val="26"/>
          <w:szCs w:val="26"/>
        </w:rPr>
        <w:t xml:space="preserve"> значения (</w:t>
      </w:r>
      <w:r w:rsidRPr="00C64B82">
        <w:rPr>
          <w:sz w:val="26"/>
          <w:szCs w:val="26"/>
        </w:rPr>
        <w:t xml:space="preserve">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w:t>
      </w:r>
      <w:r w:rsidRPr="00C64B82">
        <w:rPr>
          <w:bCs/>
          <w:sz w:val="26"/>
          <w:szCs w:val="26"/>
        </w:rPr>
        <w:t>).</w:t>
      </w:r>
    </w:p>
    <w:p w:rsidR="009C6599" w:rsidRPr="00C64B82" w:rsidRDefault="006B4652" w:rsidP="009C6599">
      <w:pPr>
        <w:autoSpaceDE w:val="0"/>
        <w:autoSpaceDN w:val="0"/>
        <w:adjustRightInd w:val="0"/>
        <w:ind w:firstLine="709"/>
        <w:jc w:val="both"/>
        <w:rPr>
          <w:sz w:val="26"/>
          <w:szCs w:val="26"/>
        </w:rPr>
      </w:pPr>
      <w:r w:rsidRPr="00C64B82">
        <w:rPr>
          <w:sz w:val="26"/>
          <w:szCs w:val="26"/>
        </w:rPr>
        <w:t>31</w:t>
      </w:r>
      <w:r w:rsidR="009C6599" w:rsidRPr="00C64B82">
        <w:rPr>
          <w:sz w:val="26"/>
          <w:szCs w:val="26"/>
        </w:rPr>
        <w:t xml:space="preserve">. Основаниями </w:t>
      </w:r>
      <w:proofErr w:type="gramStart"/>
      <w:r w:rsidR="009C6599" w:rsidRPr="00C64B82">
        <w:rPr>
          <w:sz w:val="26"/>
          <w:szCs w:val="26"/>
        </w:rPr>
        <w:t>для принятия решения администрацией об отказе во внесении изменений в разрешение на строительство</w:t>
      </w:r>
      <w:proofErr w:type="gramEnd"/>
      <w:r w:rsidR="009C6599" w:rsidRPr="00C64B82">
        <w:rPr>
          <w:sz w:val="26"/>
          <w:szCs w:val="26"/>
        </w:rPr>
        <w:t xml:space="preserve"> являются следующие обстоятельства:</w:t>
      </w:r>
    </w:p>
    <w:p w:rsidR="009C6599" w:rsidRPr="00C64B82" w:rsidRDefault="009C6599" w:rsidP="009C6599">
      <w:pPr>
        <w:autoSpaceDE w:val="0"/>
        <w:autoSpaceDN w:val="0"/>
        <w:adjustRightInd w:val="0"/>
        <w:jc w:val="both"/>
        <w:rPr>
          <w:sz w:val="26"/>
          <w:szCs w:val="26"/>
        </w:rPr>
      </w:pPr>
      <w:r w:rsidRPr="00C64B82">
        <w:rPr>
          <w:sz w:val="26"/>
          <w:szCs w:val="26"/>
        </w:rPr>
        <w:tab/>
      </w:r>
      <w:proofErr w:type="gramStart"/>
      <w:r w:rsidRPr="00C64B82">
        <w:rPr>
          <w:sz w:val="26"/>
          <w:szCs w:val="26"/>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1" w:history="1">
        <w:r w:rsidRPr="00C64B82">
          <w:rPr>
            <w:sz w:val="26"/>
            <w:szCs w:val="26"/>
          </w:rPr>
          <w:t>пунктами 1</w:t>
        </w:r>
      </w:hyperlink>
      <w:r w:rsidRPr="00C64B82">
        <w:rPr>
          <w:sz w:val="26"/>
          <w:szCs w:val="26"/>
        </w:rPr>
        <w:t xml:space="preserve"> - </w:t>
      </w:r>
      <w:hyperlink r:id="rId12" w:history="1">
        <w:r w:rsidRPr="00C64B82">
          <w:rPr>
            <w:sz w:val="26"/>
            <w:szCs w:val="26"/>
          </w:rPr>
          <w:t>4 части 21.10</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или отсутствие правоустанавливающего документа на земельный участок в случае, указанном в </w:t>
      </w:r>
      <w:hyperlink r:id="rId13" w:history="1">
        <w:r w:rsidRPr="00C64B82">
          <w:rPr>
            <w:sz w:val="26"/>
            <w:szCs w:val="26"/>
          </w:rPr>
          <w:t>части 21.13</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либо отсутствие документов, предусмотренных </w:t>
      </w:r>
      <w:hyperlink r:id="rId14" w:history="1">
        <w:r w:rsidRPr="00C64B82">
          <w:rPr>
            <w:sz w:val="26"/>
            <w:szCs w:val="26"/>
          </w:rPr>
          <w:t>частью 7</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в случае поступления</w:t>
      </w:r>
      <w:proofErr w:type="gramEnd"/>
      <w:r w:rsidRPr="00C64B82">
        <w:rPr>
          <w:sz w:val="26"/>
          <w:szCs w:val="26"/>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sz w:val="26"/>
          <w:szCs w:val="26"/>
        </w:rPr>
      </w:pPr>
      <w:r w:rsidRPr="00C64B82">
        <w:rPr>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6599" w:rsidRPr="00C64B82" w:rsidRDefault="009C6599" w:rsidP="009C6599">
      <w:pPr>
        <w:autoSpaceDE w:val="0"/>
        <w:autoSpaceDN w:val="0"/>
        <w:adjustRightInd w:val="0"/>
        <w:ind w:firstLine="708"/>
        <w:jc w:val="both"/>
        <w:rPr>
          <w:rFonts w:eastAsia="Calibri"/>
          <w:sz w:val="26"/>
          <w:szCs w:val="26"/>
        </w:rPr>
      </w:pPr>
      <w:r w:rsidRPr="00C64B82">
        <w:rPr>
          <w:sz w:val="26"/>
          <w:szCs w:val="26"/>
        </w:rPr>
        <w:t xml:space="preserve">3) </w:t>
      </w:r>
      <w:r w:rsidRPr="00C64B82">
        <w:rPr>
          <w:rFonts w:eastAsia="Calibri"/>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C64B82">
        <w:rPr>
          <w:rFonts w:eastAsia="Calibri"/>
          <w:sz w:val="26"/>
          <w:szCs w:val="26"/>
        </w:rPr>
        <w:lastRenderedPageBreak/>
        <w:t xml:space="preserve">строительства, установленным на дату выдачи градостроительного плана образованного земельного участка, в случае, предусмотренном </w:t>
      </w:r>
      <w:hyperlink r:id="rId15"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6" w:history="1">
        <w:r w:rsidRPr="00C64B82">
          <w:rPr>
            <w:rFonts w:eastAsia="Calibri"/>
            <w:sz w:val="26"/>
            <w:szCs w:val="26"/>
          </w:rPr>
          <w:t>части 21.10</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64B82">
        <w:rPr>
          <w:rFonts w:eastAsia="Calibri"/>
          <w:sz w:val="26"/>
          <w:szCs w:val="26"/>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7"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C64B82">
        <w:rPr>
          <w:rFonts w:eastAsia="Calibri"/>
          <w:sz w:val="26"/>
          <w:szCs w:val="26"/>
        </w:rPr>
        <w:t xml:space="preserve"> </w:t>
      </w:r>
      <w:proofErr w:type="gramStart"/>
      <w:r w:rsidRPr="00C64B82">
        <w:rPr>
          <w:rFonts w:eastAsia="Calibri"/>
          <w:sz w:val="26"/>
          <w:szCs w:val="26"/>
        </w:rPr>
        <w:t>о внесении изменений в разрешение на строительство исключительно в связи с продлением</w:t>
      </w:r>
      <w:proofErr w:type="gramEnd"/>
      <w:r w:rsidRPr="00C64B82">
        <w:rPr>
          <w:rFonts w:eastAsia="Calibri"/>
          <w:sz w:val="26"/>
          <w:szCs w:val="26"/>
        </w:rPr>
        <w:t xml:space="preserve"> срока действия такого разрешения;</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64B82">
        <w:rPr>
          <w:rFonts w:eastAsia="Calibri"/>
          <w:sz w:val="26"/>
          <w:szCs w:val="26"/>
        </w:rPr>
        <w:t>Росатом</w:t>
      </w:r>
      <w:proofErr w:type="spellEnd"/>
      <w:r w:rsidRPr="00C64B82">
        <w:rPr>
          <w:rFonts w:eastAsia="Calibri"/>
          <w:sz w:val="26"/>
          <w:szCs w:val="26"/>
        </w:rPr>
        <w:t>" или Государственной корпорации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C64B82">
        <w:rPr>
          <w:rFonts w:eastAsia="Calibri"/>
          <w:sz w:val="26"/>
          <w:szCs w:val="26"/>
        </w:rPr>
        <w:t xml:space="preserve"> </w:t>
      </w:r>
      <w:proofErr w:type="gramStart"/>
      <w:r w:rsidRPr="00C64B82">
        <w:rPr>
          <w:rFonts w:eastAsia="Calibri"/>
          <w:sz w:val="26"/>
          <w:szCs w:val="26"/>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 w:history="1">
        <w:r w:rsidRPr="00C64B82">
          <w:rPr>
            <w:rFonts w:eastAsia="Calibri"/>
            <w:sz w:val="26"/>
            <w:szCs w:val="26"/>
          </w:rPr>
          <w:t>части 5 статьи 52</w:t>
        </w:r>
      </w:hyperlink>
      <w:r w:rsidRPr="00C64B82">
        <w:rPr>
          <w:rFonts w:eastAsia="Calibri"/>
          <w:sz w:val="26"/>
          <w:szCs w:val="26"/>
        </w:rPr>
        <w:t xml:space="preserve"> </w:t>
      </w:r>
      <w:proofErr w:type="spellStart"/>
      <w:r w:rsidRPr="00C64B82">
        <w:rPr>
          <w:rFonts w:eastAsia="Calibri"/>
          <w:sz w:val="26"/>
          <w:szCs w:val="26"/>
        </w:rPr>
        <w:t>ГрК</w:t>
      </w:r>
      <w:proofErr w:type="spellEnd"/>
      <w:r w:rsidRPr="00C64B82">
        <w:rPr>
          <w:rFonts w:eastAsia="Calibri"/>
          <w:sz w:val="26"/>
          <w:szCs w:val="26"/>
        </w:rPr>
        <w:t xml:space="preserve"> РФ, в случае, если внесение изменений в разрешение на строительство связано с продлением срока действия разрешения</w:t>
      </w:r>
      <w:proofErr w:type="gramEnd"/>
      <w:r w:rsidRPr="00C64B82">
        <w:rPr>
          <w:rFonts w:eastAsia="Calibri"/>
          <w:sz w:val="26"/>
          <w:szCs w:val="26"/>
        </w:rPr>
        <w:t xml:space="preserve"> на строительство;</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lastRenderedPageBreak/>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w:t>
      </w:r>
      <w:r w:rsidR="002F5714">
        <w:rPr>
          <w:rFonts w:eastAsia="Calibri"/>
          <w:sz w:val="26"/>
          <w:szCs w:val="26"/>
        </w:rPr>
        <w:t>строительство (</w:t>
      </w:r>
      <w:r w:rsidR="002F5714" w:rsidRPr="002F5714">
        <w:rPr>
          <w:rFonts w:eastAsia="Calibri"/>
          <w:sz w:val="26"/>
          <w:szCs w:val="26"/>
        </w:rPr>
        <w:t>в случаях, указанных ч. 8 и ч. 10 ст. 4 Федерального закона от 29.12.2004 № 191-ФЗ (ред. от 24.06.2023) «О введении в действие Градостроительного кодекса Российской Федерации» данное положение не применяется</w:t>
      </w:r>
      <w:r w:rsidR="002F5714">
        <w:rPr>
          <w:rFonts w:eastAsia="Calibri"/>
          <w:sz w:val="26"/>
          <w:szCs w:val="26"/>
        </w:rPr>
        <w:t>)</w:t>
      </w:r>
      <w:r w:rsidRPr="00C64B82">
        <w:rPr>
          <w:rFonts w:eastAsia="Calibri"/>
          <w:sz w:val="26"/>
          <w:szCs w:val="26"/>
        </w:rPr>
        <w:t xml:space="preserve">. </w:t>
      </w:r>
      <w:proofErr w:type="gramEnd"/>
    </w:p>
    <w:p w:rsidR="00101270" w:rsidRPr="00C64B82" w:rsidRDefault="00101270" w:rsidP="002845DE">
      <w:pPr>
        <w:autoSpaceDE w:val="0"/>
        <w:autoSpaceDN w:val="0"/>
        <w:adjustRightInd w:val="0"/>
        <w:ind w:firstLine="709"/>
        <w:jc w:val="both"/>
        <w:rPr>
          <w:rFonts w:eastAsia="Calibri"/>
          <w:sz w:val="26"/>
          <w:szCs w:val="26"/>
        </w:rPr>
      </w:pPr>
      <w:r w:rsidRPr="00C64B82">
        <w:rPr>
          <w:rFonts w:eastAsia="Calibri"/>
          <w:sz w:val="26"/>
          <w:szCs w:val="26"/>
        </w:rPr>
        <w:t xml:space="preserve">32. </w:t>
      </w:r>
      <w:proofErr w:type="gramStart"/>
      <w:r w:rsidRPr="00C64B82">
        <w:rPr>
          <w:rFonts w:eastAsia="Calibri"/>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rFonts w:eastAsia="Calibri"/>
          <w:sz w:val="26"/>
          <w:szCs w:val="26"/>
        </w:rPr>
        <w:t xml:space="preserve">сайте администрации </w:t>
      </w:r>
      <w:r w:rsidR="00077DB8">
        <w:rPr>
          <w:rFonts w:eastAsia="Calibri"/>
          <w:sz w:val="26"/>
          <w:szCs w:val="26"/>
        </w:rPr>
        <w:t>Устьянского муниципального округа</w:t>
      </w:r>
      <w:r w:rsidRPr="00C64B82">
        <w:rPr>
          <w:rFonts w:eastAsia="Calibri"/>
          <w:sz w:val="26"/>
          <w:szCs w:val="26"/>
        </w:rPr>
        <w:t xml:space="preserve"> в информационно-телекоммуникационной сети «Интернет».</w:t>
      </w:r>
      <w:proofErr w:type="gramEnd"/>
    </w:p>
    <w:p w:rsidR="009C6599"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5DE" w:rsidRPr="00C64B82" w:rsidRDefault="002845DE" w:rsidP="009C6599">
      <w:pPr>
        <w:autoSpaceDE w:val="0"/>
        <w:autoSpaceDN w:val="0"/>
        <w:adjustRightInd w:val="0"/>
        <w:jc w:val="center"/>
        <w:rPr>
          <w:b/>
          <w:bCs/>
          <w:sz w:val="26"/>
          <w:szCs w:val="26"/>
        </w:rPr>
      </w:pPr>
    </w:p>
    <w:p w:rsidR="00644073" w:rsidRPr="00C64B82" w:rsidRDefault="00341923" w:rsidP="009C6599">
      <w:pPr>
        <w:autoSpaceDE w:val="0"/>
        <w:autoSpaceDN w:val="0"/>
        <w:adjustRightInd w:val="0"/>
        <w:jc w:val="center"/>
        <w:rPr>
          <w:b/>
          <w:bCs/>
          <w:sz w:val="26"/>
          <w:szCs w:val="26"/>
        </w:rPr>
      </w:pPr>
      <w:r w:rsidRPr="00C64B82">
        <w:rPr>
          <w:b/>
          <w:bCs/>
          <w:sz w:val="26"/>
          <w:szCs w:val="26"/>
        </w:rPr>
        <w:t>2.5</w:t>
      </w:r>
      <w:r w:rsidR="00644073" w:rsidRPr="00C64B82">
        <w:rPr>
          <w:b/>
          <w:bCs/>
          <w:sz w:val="26"/>
          <w:szCs w:val="26"/>
        </w:rPr>
        <w:t>. Плата, взимаемая с заявителя при предоставлении</w:t>
      </w:r>
    </w:p>
    <w:p w:rsidR="00644073" w:rsidRPr="00C64B82" w:rsidRDefault="00644073" w:rsidP="009C6599">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3</w:t>
      </w:r>
      <w:r w:rsidR="00644073" w:rsidRPr="00C64B82">
        <w:rPr>
          <w:sz w:val="26"/>
          <w:szCs w:val="26"/>
        </w:rPr>
        <w:t>. Муниципальная услуга предоставляется на безвозмездной основе.</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sz w:val="26"/>
          <w:szCs w:val="26"/>
        </w:rPr>
      </w:pPr>
      <w:r w:rsidRPr="00C64B82">
        <w:rPr>
          <w:b/>
          <w:bCs/>
          <w:sz w:val="26"/>
          <w:szCs w:val="26"/>
        </w:rPr>
        <w:t>2.</w:t>
      </w:r>
      <w:r w:rsidR="00341923" w:rsidRPr="00C64B82">
        <w:rPr>
          <w:b/>
          <w:bCs/>
          <w:sz w:val="26"/>
          <w:szCs w:val="26"/>
        </w:rPr>
        <w:t>6</w:t>
      </w:r>
      <w:r w:rsidRPr="00C64B82">
        <w:rPr>
          <w:b/>
          <w:bCs/>
          <w:sz w:val="26"/>
          <w:szCs w:val="26"/>
        </w:rPr>
        <w:t>. Результаты предоставления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341923"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4</w:t>
      </w:r>
      <w:r w:rsidR="00644073" w:rsidRPr="00C64B82">
        <w:rPr>
          <w:sz w:val="26"/>
          <w:szCs w:val="26"/>
        </w:rPr>
        <w:t>. Результатами предоставления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разрешени</w:t>
      </w:r>
      <w:r w:rsidR="00BD2BFA" w:rsidRPr="00C64B82">
        <w:rPr>
          <w:sz w:val="26"/>
          <w:szCs w:val="26"/>
        </w:rPr>
        <w:t>е</w:t>
      </w:r>
      <w:r w:rsidRPr="00C64B82">
        <w:rPr>
          <w:sz w:val="26"/>
          <w:szCs w:val="26"/>
        </w:rPr>
        <w:t xml:space="preserve">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w:t>
      </w:r>
      <w:r w:rsidR="00341923" w:rsidRPr="00C64B82">
        <w:rPr>
          <w:sz w:val="26"/>
          <w:szCs w:val="26"/>
        </w:rPr>
        <w:t>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 </w:t>
      </w:r>
      <w:r w:rsidRPr="00C64B82">
        <w:rPr>
          <w:sz w:val="26"/>
          <w:szCs w:val="26"/>
        </w:rPr>
        <w:t>отказ</w:t>
      </w:r>
      <w:r w:rsidR="00341923" w:rsidRPr="00C64B82">
        <w:rPr>
          <w:sz w:val="26"/>
          <w:szCs w:val="26"/>
        </w:rPr>
        <w:t>е</w:t>
      </w:r>
      <w:r w:rsidRPr="00C64B82">
        <w:rPr>
          <w:sz w:val="26"/>
          <w:szCs w:val="26"/>
        </w:rPr>
        <w:t xml:space="preserve"> в выдаче разрешения на строительство;</w:t>
      </w:r>
    </w:p>
    <w:p w:rsidR="00644073" w:rsidRPr="00C64B82" w:rsidRDefault="00BD2BFA" w:rsidP="00B12DBA">
      <w:pPr>
        <w:autoSpaceDE w:val="0"/>
        <w:autoSpaceDN w:val="0"/>
        <w:adjustRightInd w:val="0"/>
        <w:ind w:firstLine="709"/>
        <w:jc w:val="both"/>
        <w:rPr>
          <w:sz w:val="26"/>
          <w:szCs w:val="26"/>
        </w:rPr>
      </w:pPr>
      <w:r w:rsidRPr="00C64B82">
        <w:rPr>
          <w:sz w:val="26"/>
          <w:szCs w:val="26"/>
        </w:rPr>
        <w:t xml:space="preserve">3) </w:t>
      </w:r>
      <w:r w:rsidR="00341923" w:rsidRPr="00C64B82">
        <w:rPr>
          <w:sz w:val="26"/>
          <w:szCs w:val="26"/>
        </w:rPr>
        <w:t>постановлени</w:t>
      </w:r>
      <w:r w:rsidRPr="00C64B82">
        <w:rPr>
          <w:sz w:val="26"/>
          <w:szCs w:val="26"/>
        </w:rPr>
        <w:t xml:space="preserve">е </w:t>
      </w:r>
      <w:r w:rsidR="0084427A">
        <w:rPr>
          <w:sz w:val="26"/>
          <w:szCs w:val="26"/>
        </w:rPr>
        <w:t>администрации</w:t>
      </w:r>
      <w:r w:rsidR="00341923" w:rsidRPr="00C64B82">
        <w:rPr>
          <w:sz w:val="26"/>
          <w:szCs w:val="26"/>
        </w:rPr>
        <w:t xml:space="preserve"> </w:t>
      </w:r>
      <w:r w:rsidR="006B4652" w:rsidRPr="00C64B82">
        <w:rPr>
          <w:sz w:val="26"/>
          <w:szCs w:val="26"/>
        </w:rPr>
        <w:t>о внесении изменений в разрешение на строительство в связи с продлением срока действия такого разрешения</w:t>
      </w:r>
      <w:r w:rsidR="00644073"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4)</w:t>
      </w:r>
      <w:r w:rsidR="00341923" w:rsidRPr="00C64B82">
        <w:rPr>
          <w:sz w:val="26"/>
          <w:szCs w:val="26"/>
        </w:rPr>
        <w:t xml:space="preserve"> 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w:t>
      </w:r>
      <w:r w:rsidRPr="00C64B82">
        <w:rPr>
          <w:sz w:val="26"/>
          <w:szCs w:val="26"/>
        </w:rPr>
        <w:t xml:space="preserve"> отказ</w:t>
      </w:r>
      <w:r w:rsidR="00341923" w:rsidRPr="00C64B82">
        <w:rPr>
          <w:sz w:val="26"/>
          <w:szCs w:val="26"/>
        </w:rPr>
        <w:t>е</w:t>
      </w:r>
      <w:r w:rsidRPr="00C64B82">
        <w:rPr>
          <w:sz w:val="26"/>
          <w:szCs w:val="26"/>
        </w:rPr>
        <w:t xml:space="preserve"> </w:t>
      </w:r>
      <w:r w:rsidR="00232A41" w:rsidRPr="00C64B82">
        <w:rPr>
          <w:sz w:val="26"/>
          <w:szCs w:val="26"/>
        </w:rPr>
        <w:t>во внесении изменений в разрешение на строительство в связи с продлением срока действия такого разрешения</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5) разрешени</w:t>
      </w:r>
      <w:r w:rsidR="00BD2BFA" w:rsidRPr="00C64B82">
        <w:rPr>
          <w:sz w:val="26"/>
          <w:szCs w:val="26"/>
        </w:rPr>
        <w:t>е</w:t>
      </w:r>
      <w:r w:rsidRPr="00C64B82">
        <w:rPr>
          <w:sz w:val="26"/>
          <w:szCs w:val="26"/>
        </w:rPr>
        <w:t xml:space="preserve"> на строительство (с учетом внесенных изменений);</w:t>
      </w:r>
    </w:p>
    <w:p w:rsidR="00146579" w:rsidRPr="00C64B82" w:rsidRDefault="00644073" w:rsidP="00146579">
      <w:pPr>
        <w:autoSpaceDE w:val="0"/>
        <w:autoSpaceDN w:val="0"/>
        <w:adjustRightInd w:val="0"/>
        <w:ind w:firstLine="709"/>
        <w:jc w:val="both"/>
        <w:rPr>
          <w:sz w:val="26"/>
          <w:szCs w:val="26"/>
        </w:rPr>
      </w:pPr>
      <w:r w:rsidRPr="00C64B82">
        <w:rPr>
          <w:sz w:val="26"/>
          <w:szCs w:val="26"/>
        </w:rPr>
        <w:t>6)</w:t>
      </w:r>
      <w:r w:rsidR="00341923" w:rsidRPr="00C64B82">
        <w:rPr>
          <w:sz w:val="26"/>
          <w:szCs w:val="26"/>
        </w:rPr>
        <w:t xml:space="preserve"> постановлени</w:t>
      </w:r>
      <w:r w:rsidR="00BD2BFA" w:rsidRPr="00C64B82">
        <w:rPr>
          <w:sz w:val="26"/>
          <w:szCs w:val="26"/>
        </w:rPr>
        <w:t>е</w:t>
      </w:r>
      <w:r w:rsidR="00656160" w:rsidRPr="00C64B82">
        <w:rPr>
          <w:sz w:val="26"/>
          <w:szCs w:val="26"/>
        </w:rPr>
        <w:t xml:space="preserve"> </w:t>
      </w:r>
      <w:r w:rsidR="0084427A">
        <w:rPr>
          <w:sz w:val="26"/>
          <w:szCs w:val="26"/>
        </w:rPr>
        <w:t>администрации</w:t>
      </w:r>
      <w:r w:rsidR="00656160" w:rsidRPr="00C64B82">
        <w:rPr>
          <w:sz w:val="26"/>
          <w:szCs w:val="26"/>
        </w:rPr>
        <w:t xml:space="preserve"> </w:t>
      </w:r>
      <w:r w:rsidR="00341923" w:rsidRPr="00C64B82">
        <w:rPr>
          <w:sz w:val="26"/>
          <w:szCs w:val="26"/>
        </w:rPr>
        <w:t>об</w:t>
      </w:r>
      <w:r w:rsidRPr="00C64B82">
        <w:rPr>
          <w:sz w:val="26"/>
          <w:szCs w:val="26"/>
        </w:rPr>
        <w:t xml:space="preserve"> отказ</w:t>
      </w:r>
      <w:r w:rsidR="00341923" w:rsidRPr="00C64B82">
        <w:rPr>
          <w:sz w:val="26"/>
          <w:szCs w:val="26"/>
        </w:rPr>
        <w:t>е</w:t>
      </w:r>
      <w:r w:rsidRPr="00C64B82">
        <w:rPr>
          <w:sz w:val="26"/>
          <w:szCs w:val="26"/>
        </w:rPr>
        <w:t xml:space="preserve"> во внесении изменени</w:t>
      </w:r>
      <w:r w:rsidR="006961FC" w:rsidRPr="00C64B82">
        <w:rPr>
          <w:sz w:val="26"/>
          <w:szCs w:val="26"/>
        </w:rPr>
        <w:t>й в разрешение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7</w:t>
      </w:r>
      <w:r w:rsidRPr="00C64B82">
        <w:rPr>
          <w:b/>
          <w:bCs/>
          <w:sz w:val="26"/>
          <w:szCs w:val="26"/>
        </w:rPr>
        <w:t>. Требования к местам предоставления</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rPr>
          <w:sz w:val="26"/>
          <w:szCs w:val="26"/>
        </w:rPr>
      </w:pP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5</w:t>
      </w:r>
      <w:r w:rsidRPr="00C64B82">
        <w:rPr>
          <w:sz w:val="26"/>
          <w:szCs w:val="26"/>
        </w:rPr>
        <w:t xml:space="preserve">. Помещения </w:t>
      </w:r>
      <w:r w:rsidR="00BE7751">
        <w:rPr>
          <w:sz w:val="26"/>
          <w:szCs w:val="26"/>
        </w:rPr>
        <w:t>администрации</w:t>
      </w:r>
      <w:r w:rsidRPr="00C64B82">
        <w:rPr>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BE7751">
        <w:rPr>
          <w:sz w:val="26"/>
          <w:szCs w:val="26"/>
        </w:rPr>
        <w:t>администрации</w:t>
      </w:r>
      <w:r w:rsidRPr="00C64B82">
        <w:rPr>
          <w:sz w:val="26"/>
          <w:szCs w:val="26"/>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Прием заявителей осуществляется в рабочих кабинетах </w:t>
      </w:r>
      <w:r w:rsidR="00BE7751">
        <w:rPr>
          <w:sz w:val="26"/>
          <w:szCs w:val="26"/>
        </w:rPr>
        <w:t>администрации</w:t>
      </w:r>
      <w:r w:rsidRPr="00C64B82">
        <w:rPr>
          <w:sz w:val="26"/>
          <w:szCs w:val="26"/>
        </w:rPr>
        <w:t>.</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lastRenderedPageBreak/>
        <w:t>Для ожидания приема отводятся места, оснащенные стульями и столами для возможности оформления документов.</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6</w:t>
      </w:r>
      <w:r w:rsidRPr="00C64B82">
        <w:rPr>
          <w:sz w:val="26"/>
          <w:szCs w:val="26"/>
        </w:rPr>
        <w:t xml:space="preserve">. Помещения </w:t>
      </w:r>
      <w:r w:rsidR="00BE7751">
        <w:rPr>
          <w:sz w:val="26"/>
          <w:szCs w:val="26"/>
        </w:rPr>
        <w:t>администрации</w:t>
      </w:r>
      <w:r w:rsidRPr="00C64B82">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условия беспрепятственного доступа к помещениям </w:t>
      </w:r>
      <w:r w:rsidR="00BE7751">
        <w:rPr>
          <w:sz w:val="26"/>
          <w:szCs w:val="26"/>
        </w:rPr>
        <w:t>администрации</w:t>
      </w:r>
      <w:r w:rsidRPr="00C64B82">
        <w:rPr>
          <w:sz w:val="26"/>
          <w:szCs w:val="26"/>
        </w:rPr>
        <w:t xml:space="preserve"> и предоставляемой в них муниципальной услуге;</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E7751">
        <w:rPr>
          <w:sz w:val="26"/>
          <w:szCs w:val="26"/>
        </w:rPr>
        <w:t>администрации</w:t>
      </w:r>
      <w:r w:rsidRPr="00C64B82">
        <w:rPr>
          <w:sz w:val="26"/>
          <w:szCs w:val="26"/>
        </w:rPr>
        <w:t>, в целях доступа к месту предоставления муниципальной услуги, входа в такое здание и выхода из него;</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BE7751">
        <w:rPr>
          <w:sz w:val="26"/>
          <w:szCs w:val="26"/>
        </w:rPr>
        <w:t>администрации</w:t>
      </w:r>
      <w:r w:rsidRPr="00C64B82">
        <w:rPr>
          <w:sz w:val="26"/>
          <w:szCs w:val="26"/>
        </w:rPr>
        <w:t>, предназначенные для предоставления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BE7751">
        <w:rPr>
          <w:sz w:val="26"/>
          <w:szCs w:val="26"/>
        </w:rPr>
        <w:t>администрации</w:t>
      </w:r>
      <w:r w:rsidRPr="00C64B82">
        <w:rPr>
          <w:sz w:val="26"/>
          <w:szCs w:val="26"/>
        </w:rPr>
        <w:t xml:space="preserve"> и предоставляемой в них муниципальной услуге с учетом ограничений их жизнедеятельности;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допуск собаки-проводника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7</w:t>
      </w:r>
      <w:r w:rsidRPr="00C64B82">
        <w:rPr>
          <w:sz w:val="26"/>
          <w:szCs w:val="26"/>
        </w:rPr>
        <w:t xml:space="preserve">. </w:t>
      </w:r>
      <w:proofErr w:type="gramStart"/>
      <w:r w:rsidRPr="00C64B82">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w:t>
      </w:r>
      <w:r w:rsidRPr="00C64B82">
        <w:rPr>
          <w:sz w:val="26"/>
          <w:szCs w:val="26"/>
        </w:rPr>
        <w:lastRenderedPageBreak/>
        <w:t>муниципальных услуг, утвержденными постановлением Правительства Российской Федерации от 22 декабря 2012 года № 1376.</w:t>
      </w:r>
      <w:proofErr w:type="gramEnd"/>
    </w:p>
    <w:p w:rsidR="00D410DB" w:rsidRDefault="00D410DB" w:rsidP="00B12DBA">
      <w:pPr>
        <w:autoSpaceDE w:val="0"/>
        <w:autoSpaceDN w:val="0"/>
        <w:adjustRightInd w:val="0"/>
        <w:jc w:val="center"/>
        <w:rPr>
          <w:b/>
          <w:bCs/>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8</w:t>
      </w:r>
      <w:r w:rsidRPr="00C64B82">
        <w:rPr>
          <w:b/>
          <w:bCs/>
          <w:sz w:val="26"/>
          <w:szCs w:val="26"/>
        </w:rPr>
        <w:t>. Показатели доступности и качества</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232A41"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8</w:t>
      </w:r>
      <w:r w:rsidR="00644073" w:rsidRPr="00C64B82">
        <w:rPr>
          <w:sz w:val="26"/>
          <w:szCs w:val="26"/>
        </w:rPr>
        <w:t>. Показателями доступности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2) обеспечение заявителям возможности обращения за предоставлением муниципальной услуги через представителя;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w:t>
      </w:r>
      <w:r w:rsidR="00765023" w:rsidRPr="00C64B82">
        <w:rPr>
          <w:sz w:val="26"/>
          <w:szCs w:val="26"/>
        </w:rPr>
        <w:t xml:space="preserve"> (функций)</w:t>
      </w:r>
      <w:r w:rsidRPr="00C64B82">
        <w:rPr>
          <w:sz w:val="26"/>
          <w:szCs w:val="26"/>
        </w:rPr>
        <w:t xml:space="preserve"> и Единый портал государственных и муниципальных услуг (функций):</w:t>
      </w:r>
    </w:p>
    <w:p w:rsidR="00644073" w:rsidRPr="00C64B82" w:rsidRDefault="00644073" w:rsidP="00B12DBA">
      <w:pPr>
        <w:autoSpaceDE w:val="0"/>
        <w:autoSpaceDN w:val="0"/>
        <w:adjustRightInd w:val="0"/>
        <w:ind w:firstLine="709"/>
        <w:jc w:val="both"/>
        <w:rPr>
          <w:sz w:val="26"/>
          <w:szCs w:val="26"/>
        </w:rPr>
      </w:pPr>
      <w:r w:rsidRPr="00C64B82">
        <w:rPr>
          <w:sz w:val="26"/>
          <w:szCs w:val="26"/>
        </w:rPr>
        <w:t>размещение на Архангельском региональном портале государственных и муниципальных услуг</w:t>
      </w:r>
      <w:r w:rsidR="00765023" w:rsidRPr="00C64B82">
        <w:rPr>
          <w:sz w:val="26"/>
          <w:szCs w:val="26"/>
        </w:rPr>
        <w:t xml:space="preserve"> (функций)</w:t>
      </w:r>
      <w:r w:rsidRPr="00C64B82">
        <w:rPr>
          <w:sz w:val="26"/>
          <w:szCs w:val="26"/>
        </w:rPr>
        <w:t xml:space="preserve"> и Едином портале государственных</w:t>
      </w:r>
      <w:r w:rsidR="00B65F46" w:rsidRPr="00C64B82">
        <w:rPr>
          <w:sz w:val="26"/>
          <w:szCs w:val="26"/>
        </w:rPr>
        <w:t xml:space="preserve"> </w:t>
      </w:r>
      <w:r w:rsidRPr="00C64B82">
        <w:rPr>
          <w:sz w:val="26"/>
          <w:szCs w:val="26"/>
        </w:rPr>
        <w:t>и муниципальных услуг (функций) форм документов, необходимых</w:t>
      </w:r>
      <w:r w:rsidR="00B65F46" w:rsidRPr="00C64B82">
        <w:rPr>
          <w:sz w:val="26"/>
          <w:szCs w:val="26"/>
        </w:rPr>
        <w:t xml:space="preserve"> </w:t>
      </w:r>
      <w:r w:rsidRPr="00C64B82">
        <w:rPr>
          <w:sz w:val="26"/>
          <w:szCs w:val="26"/>
        </w:rPr>
        <w:t>для предоставления муниципальной услуги и обеспечение возможности</w:t>
      </w:r>
      <w:r w:rsidR="00B65F46" w:rsidRPr="00C64B82">
        <w:rPr>
          <w:sz w:val="26"/>
          <w:szCs w:val="26"/>
        </w:rPr>
        <w:t xml:space="preserve"> </w:t>
      </w:r>
      <w:r w:rsidRPr="00C64B82">
        <w:rPr>
          <w:sz w:val="26"/>
          <w:szCs w:val="26"/>
        </w:rPr>
        <w:t>их копирования и заполнения в электронной форме;</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направлять запросы</w:t>
      </w:r>
      <w:r w:rsidR="00B65F46" w:rsidRPr="00C64B82">
        <w:rPr>
          <w:sz w:val="26"/>
          <w:szCs w:val="26"/>
        </w:rPr>
        <w:t xml:space="preserve"> </w:t>
      </w:r>
      <w:r w:rsidRPr="00C64B82">
        <w:rPr>
          <w:sz w:val="26"/>
          <w:szCs w:val="26"/>
        </w:rPr>
        <w:t>о предоставлении муниципальной услуги (заявления с прилагаемыми к ним д</w:t>
      </w:r>
      <w:r w:rsidR="00964FF7" w:rsidRPr="00C64B82">
        <w:rPr>
          <w:sz w:val="26"/>
          <w:szCs w:val="26"/>
        </w:rPr>
        <w:t>окументами) в электронной форме, прием и регистрация этих запросов администрацией;</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C64B82">
        <w:rPr>
          <w:sz w:val="26"/>
          <w:szCs w:val="26"/>
        </w:rPr>
        <w:t xml:space="preserve"> (функций) </w:t>
      </w:r>
      <w:r w:rsidRPr="00C64B82">
        <w:rPr>
          <w:sz w:val="26"/>
          <w:szCs w:val="26"/>
        </w:rPr>
        <w:t>и Единого портала государственных и муниципальных услуг (функций) мониторинг хода движения дела заявителя;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получения результатов предоставления муниципальной услуги в электронной форме</w:t>
      </w:r>
      <w:r w:rsidR="00B65F46" w:rsidRPr="00C64B82">
        <w:rPr>
          <w:sz w:val="26"/>
          <w:szCs w:val="26"/>
        </w:rPr>
        <w:t xml:space="preserve"> </w:t>
      </w:r>
      <w:r w:rsidRPr="00C64B82">
        <w:rPr>
          <w:sz w:val="26"/>
          <w:szCs w:val="26"/>
        </w:rPr>
        <w:t xml:space="preserve">на Архангельском региональном портале государственных и муниципальных услуг </w:t>
      </w:r>
      <w:r w:rsidR="00765023" w:rsidRPr="00C64B82">
        <w:rPr>
          <w:sz w:val="26"/>
          <w:szCs w:val="26"/>
        </w:rPr>
        <w:t xml:space="preserve">(функций) </w:t>
      </w:r>
      <w:r w:rsidRPr="00C64B82">
        <w:rPr>
          <w:sz w:val="26"/>
          <w:szCs w:val="26"/>
        </w:rPr>
        <w:t>и Едином портале государственных и муниципальных услуг (функций);</w:t>
      </w:r>
    </w:p>
    <w:p w:rsidR="00964FF7" w:rsidRPr="00C64B82" w:rsidRDefault="00644073" w:rsidP="00B12DBA">
      <w:pPr>
        <w:autoSpaceDE w:val="0"/>
        <w:autoSpaceDN w:val="0"/>
        <w:adjustRightInd w:val="0"/>
        <w:ind w:firstLine="709"/>
        <w:jc w:val="both"/>
        <w:rPr>
          <w:sz w:val="26"/>
          <w:szCs w:val="26"/>
        </w:rPr>
      </w:pPr>
      <w:r w:rsidRPr="00C64B82">
        <w:rPr>
          <w:sz w:val="26"/>
          <w:szCs w:val="26"/>
        </w:rPr>
        <w:t xml:space="preserve">4) </w:t>
      </w:r>
      <w:r w:rsidR="00964FF7" w:rsidRPr="00C64B82">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44073" w:rsidRPr="00C64B82" w:rsidRDefault="00644073" w:rsidP="00B12DBA">
      <w:pPr>
        <w:autoSpaceDE w:val="0"/>
        <w:autoSpaceDN w:val="0"/>
        <w:adjustRightInd w:val="0"/>
        <w:ind w:firstLine="709"/>
        <w:jc w:val="both"/>
        <w:rPr>
          <w:sz w:val="26"/>
          <w:szCs w:val="26"/>
        </w:rPr>
      </w:pPr>
      <w:r w:rsidRPr="00C64B82">
        <w:rPr>
          <w:sz w:val="26"/>
          <w:szCs w:val="26"/>
        </w:rPr>
        <w:t>5) безвозмездность пред</w:t>
      </w:r>
      <w:r w:rsidR="00720F04" w:rsidRPr="00C64B82">
        <w:rPr>
          <w:sz w:val="26"/>
          <w:szCs w:val="26"/>
        </w:rPr>
        <w:t>оставления муниципальной услуги.</w:t>
      </w:r>
    </w:p>
    <w:p w:rsidR="00644073" w:rsidRPr="00C64B82" w:rsidRDefault="00232A41" w:rsidP="00B12DBA">
      <w:pPr>
        <w:pStyle w:val="ab"/>
        <w:autoSpaceDE w:val="0"/>
        <w:autoSpaceDN w:val="0"/>
        <w:adjustRightInd w:val="0"/>
        <w:ind w:firstLine="709"/>
        <w:rPr>
          <w:sz w:val="26"/>
          <w:szCs w:val="26"/>
        </w:rPr>
      </w:pPr>
      <w:r w:rsidRPr="00C64B82">
        <w:rPr>
          <w:sz w:val="26"/>
          <w:szCs w:val="26"/>
        </w:rPr>
        <w:t>3</w:t>
      </w:r>
      <w:r w:rsidR="00A765DA" w:rsidRPr="00C64B82">
        <w:rPr>
          <w:sz w:val="26"/>
          <w:szCs w:val="26"/>
        </w:rPr>
        <w:t>9</w:t>
      </w:r>
      <w:r w:rsidR="00644073" w:rsidRPr="00C64B82">
        <w:rPr>
          <w:sz w:val="26"/>
          <w:szCs w:val="26"/>
        </w:rPr>
        <w:t>. Показателями качества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случаев нарушения сроков при предоставлении муниципальной услуги;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BE7751">
        <w:rPr>
          <w:sz w:val="26"/>
          <w:szCs w:val="26"/>
        </w:rPr>
        <w:t>администрации</w:t>
      </w:r>
      <w:r w:rsidRPr="00C64B82">
        <w:rPr>
          <w:sz w:val="26"/>
          <w:szCs w:val="26"/>
        </w:rPr>
        <w:t xml:space="preserve">, </w:t>
      </w:r>
      <w:r w:rsidR="0088746F" w:rsidRPr="00C64B82">
        <w:rPr>
          <w:sz w:val="26"/>
          <w:szCs w:val="26"/>
        </w:rPr>
        <w:t>входящих в него</w:t>
      </w:r>
      <w:r w:rsidRPr="00C64B82">
        <w:rPr>
          <w:sz w:val="26"/>
          <w:szCs w:val="26"/>
        </w:rPr>
        <w:t xml:space="preserve"> должност</w:t>
      </w:r>
      <w:r w:rsidR="00150D20" w:rsidRPr="00C64B82">
        <w:rPr>
          <w:sz w:val="26"/>
          <w:szCs w:val="26"/>
        </w:rPr>
        <w:t>ных лиц, муниципальных служащих;</w:t>
      </w:r>
    </w:p>
    <w:p w:rsidR="00150D20" w:rsidRPr="00C64B82" w:rsidRDefault="00150D20" w:rsidP="00B12DBA">
      <w:pPr>
        <w:autoSpaceDE w:val="0"/>
        <w:autoSpaceDN w:val="0"/>
        <w:adjustRightInd w:val="0"/>
        <w:ind w:firstLine="709"/>
        <w:jc w:val="both"/>
        <w:rPr>
          <w:sz w:val="26"/>
          <w:szCs w:val="26"/>
        </w:rPr>
      </w:pPr>
      <w:r w:rsidRPr="00C64B82">
        <w:rPr>
          <w:sz w:val="26"/>
          <w:szCs w:val="26"/>
        </w:rPr>
        <w:t xml:space="preserve">3) отсутствие случаев назначения административных наказаний в отношении должностных лиц, муниципальных служащих </w:t>
      </w:r>
      <w:r w:rsidR="00BE7751">
        <w:rPr>
          <w:sz w:val="26"/>
          <w:szCs w:val="26"/>
        </w:rPr>
        <w:t>администрации</w:t>
      </w:r>
      <w:r w:rsidR="0088746F" w:rsidRPr="00C64B82">
        <w:rPr>
          <w:sz w:val="26"/>
          <w:szCs w:val="26"/>
        </w:rPr>
        <w:t xml:space="preserve"> </w:t>
      </w:r>
      <w:r w:rsidRPr="00C64B82">
        <w:rPr>
          <w:sz w:val="26"/>
          <w:szCs w:val="26"/>
        </w:rPr>
        <w:t>за нарушение законодательства об организации предоставления государственных и муниципальных услуг.</w:t>
      </w:r>
    </w:p>
    <w:p w:rsidR="000B1114" w:rsidRPr="00C64B82" w:rsidRDefault="000B1114" w:rsidP="00B12DBA">
      <w:pPr>
        <w:autoSpaceDE w:val="0"/>
        <w:autoSpaceDN w:val="0"/>
        <w:adjustRightInd w:val="0"/>
        <w:ind w:firstLine="709"/>
        <w:jc w:val="both"/>
        <w:rPr>
          <w:sz w:val="26"/>
          <w:szCs w:val="26"/>
        </w:rPr>
      </w:pPr>
    </w:p>
    <w:p w:rsidR="00D410DB" w:rsidRDefault="00D410DB" w:rsidP="00B12DBA">
      <w:pPr>
        <w:autoSpaceDE w:val="0"/>
        <w:autoSpaceDN w:val="0"/>
        <w:adjustRightInd w:val="0"/>
        <w:jc w:val="center"/>
        <w:rPr>
          <w:b/>
          <w:bCs/>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lang w:val="en-US"/>
        </w:rPr>
        <w:lastRenderedPageBreak/>
        <w:t>III</w:t>
      </w:r>
      <w:r w:rsidRPr="00C64B82">
        <w:rPr>
          <w:b/>
          <w:bCs/>
          <w:sz w:val="26"/>
          <w:szCs w:val="26"/>
        </w:rPr>
        <w:t>. Административные процедуры</w:t>
      </w:r>
    </w:p>
    <w:p w:rsidR="00644073" w:rsidRPr="00C64B82" w:rsidRDefault="00644073" w:rsidP="00B12DBA">
      <w:pPr>
        <w:autoSpaceDE w:val="0"/>
        <w:autoSpaceDN w:val="0"/>
        <w:adjustRightInd w:val="0"/>
        <w:jc w:val="center"/>
        <w:rPr>
          <w:b/>
          <w:bCs/>
          <w:sz w:val="26"/>
          <w:szCs w:val="26"/>
        </w:rPr>
      </w:pPr>
      <w:r w:rsidRPr="00C64B82">
        <w:rPr>
          <w:b/>
          <w:bCs/>
          <w:sz w:val="26"/>
          <w:szCs w:val="26"/>
        </w:rPr>
        <w:t>3.1. Регистрация запроса заявителя о предоставлении</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A765DA" w:rsidP="00B12DBA">
      <w:pPr>
        <w:autoSpaceDE w:val="0"/>
        <w:autoSpaceDN w:val="0"/>
        <w:adjustRightInd w:val="0"/>
        <w:ind w:firstLine="709"/>
        <w:jc w:val="both"/>
        <w:rPr>
          <w:sz w:val="26"/>
          <w:szCs w:val="26"/>
        </w:rPr>
      </w:pPr>
      <w:r w:rsidRPr="00C64B82">
        <w:rPr>
          <w:sz w:val="26"/>
          <w:szCs w:val="26"/>
        </w:rPr>
        <w:t>40</w:t>
      </w:r>
      <w:r w:rsidR="00357DF2" w:rsidRPr="00C64B82">
        <w:rPr>
          <w:sz w:val="26"/>
          <w:szCs w:val="26"/>
        </w:rPr>
        <w:t>.</w:t>
      </w:r>
      <w:r w:rsidR="00644073" w:rsidRPr="00C64B82">
        <w:rPr>
          <w:sz w:val="26"/>
          <w:szCs w:val="26"/>
        </w:rPr>
        <w:t xml:space="preserve"> Основанием для начала предоставления муниципальной услуги является получение </w:t>
      </w:r>
      <w:r w:rsidR="00B056D8">
        <w:rPr>
          <w:sz w:val="26"/>
          <w:szCs w:val="26"/>
        </w:rPr>
        <w:t xml:space="preserve">администрацией Устьянского муниципального округа </w:t>
      </w:r>
      <w:r w:rsidR="00644073" w:rsidRPr="00C64B82">
        <w:rPr>
          <w:sz w:val="26"/>
          <w:szCs w:val="26"/>
        </w:rPr>
        <w:t>запроса заявителя</w:t>
      </w:r>
      <w:r w:rsidR="00B65F46" w:rsidRPr="00C64B82">
        <w:rPr>
          <w:sz w:val="26"/>
          <w:szCs w:val="26"/>
        </w:rPr>
        <w:t xml:space="preserve"> </w:t>
      </w:r>
      <w:r w:rsidR="00644073" w:rsidRPr="00C64B82">
        <w:rPr>
          <w:sz w:val="26"/>
          <w:szCs w:val="26"/>
        </w:rPr>
        <w:t>о предоставлении муниципальной услуги (подраздел 2.1 настоящего административного регламента).</w:t>
      </w:r>
    </w:p>
    <w:p w:rsidR="002D1DA6" w:rsidRDefault="002D1DA6" w:rsidP="002D1DA6">
      <w:pPr>
        <w:autoSpaceDE w:val="0"/>
        <w:autoSpaceDN w:val="0"/>
        <w:adjustRightInd w:val="0"/>
        <w:ind w:firstLine="720"/>
        <w:jc w:val="both"/>
        <w:outlineLvl w:val="2"/>
        <w:rPr>
          <w:sz w:val="26"/>
          <w:szCs w:val="26"/>
        </w:rPr>
      </w:pPr>
      <w:r w:rsidRPr="00C64B82">
        <w:rPr>
          <w:sz w:val="26"/>
          <w:szCs w:val="26"/>
        </w:rPr>
        <w:t>В целях регистрации запроса заявителя муниципальный служащий</w:t>
      </w:r>
      <w:r w:rsidR="00E658E4" w:rsidRPr="00C64B82">
        <w:rPr>
          <w:sz w:val="26"/>
          <w:szCs w:val="26"/>
        </w:rPr>
        <w:t xml:space="preserve">, ответственный за </w:t>
      </w:r>
      <w:r w:rsidR="00B056D8">
        <w:rPr>
          <w:sz w:val="26"/>
          <w:szCs w:val="26"/>
        </w:rPr>
        <w:t xml:space="preserve">прием </w:t>
      </w:r>
      <w:r w:rsidRPr="00C64B82">
        <w:rPr>
          <w:sz w:val="26"/>
          <w:szCs w:val="26"/>
        </w:rPr>
        <w:t>документов, в срок, у</w:t>
      </w:r>
      <w:r w:rsidR="00232A41" w:rsidRPr="00C64B82">
        <w:rPr>
          <w:sz w:val="26"/>
          <w:szCs w:val="26"/>
        </w:rPr>
        <w:t>казанный в подпункте 1 пункта 26</w:t>
      </w:r>
      <w:r w:rsidRPr="00C64B82">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C64B82">
        <w:rPr>
          <w:sz w:val="26"/>
          <w:szCs w:val="26"/>
        </w:rPr>
        <w:t xml:space="preserve">муниципальной </w:t>
      </w:r>
      <w:r w:rsidR="00232A41" w:rsidRPr="00C64B82">
        <w:rPr>
          <w:sz w:val="26"/>
          <w:szCs w:val="26"/>
        </w:rPr>
        <w:t>услуги (пункт 24</w:t>
      </w:r>
      <w:r w:rsidRPr="00C64B82">
        <w:rPr>
          <w:sz w:val="26"/>
          <w:szCs w:val="26"/>
        </w:rPr>
        <w:t xml:space="preserve"> настоящего административного регламента).</w:t>
      </w:r>
    </w:p>
    <w:p w:rsidR="0076320E" w:rsidRPr="00C64B82" w:rsidRDefault="0076320E" w:rsidP="0076320E">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Pr="009341F3">
        <w:rPr>
          <w:sz w:val="26"/>
          <w:szCs w:val="26"/>
        </w:rPr>
        <w:t>администраци</w:t>
      </w:r>
      <w:r>
        <w:rPr>
          <w:sz w:val="26"/>
          <w:szCs w:val="26"/>
        </w:rPr>
        <w:t>ю</w:t>
      </w:r>
      <w:r w:rsidRPr="009341F3">
        <w:rPr>
          <w:sz w:val="26"/>
          <w:szCs w:val="26"/>
        </w:rPr>
        <w:t xml:space="preserve"> Устьянского муниципального </w:t>
      </w:r>
      <w:r>
        <w:rPr>
          <w:sz w:val="26"/>
          <w:szCs w:val="26"/>
        </w:rPr>
        <w:t>округа</w:t>
      </w:r>
      <w:r w:rsidRPr="001D604B">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83AF9" w:rsidRDefault="00A765DA" w:rsidP="002D1DA6">
      <w:pPr>
        <w:autoSpaceDE w:val="0"/>
        <w:autoSpaceDN w:val="0"/>
        <w:adjustRightInd w:val="0"/>
        <w:ind w:firstLine="720"/>
        <w:jc w:val="both"/>
        <w:outlineLvl w:val="2"/>
        <w:rPr>
          <w:sz w:val="26"/>
          <w:szCs w:val="26"/>
        </w:rPr>
      </w:pPr>
      <w:r w:rsidRPr="00C64B82">
        <w:rPr>
          <w:sz w:val="26"/>
          <w:szCs w:val="26"/>
        </w:rPr>
        <w:t>41</w:t>
      </w:r>
      <w:r w:rsidR="002D1DA6" w:rsidRPr="00C64B82">
        <w:rPr>
          <w:sz w:val="26"/>
          <w:szCs w:val="26"/>
        </w:rPr>
        <w:t xml:space="preserve">. В случае наличия оснований для отказа в приеме документов (пункт </w:t>
      </w:r>
      <w:r w:rsidR="007F1389" w:rsidRPr="00C64B82">
        <w:rPr>
          <w:sz w:val="26"/>
          <w:szCs w:val="26"/>
        </w:rPr>
        <w:t>2</w:t>
      </w:r>
      <w:r w:rsidR="00232A41" w:rsidRPr="00C64B82">
        <w:rPr>
          <w:sz w:val="26"/>
          <w:szCs w:val="26"/>
        </w:rPr>
        <w:t>4</w:t>
      </w:r>
      <w:r w:rsidR="002D1DA6" w:rsidRPr="00C64B82">
        <w:rPr>
          <w:sz w:val="26"/>
          <w:szCs w:val="26"/>
        </w:rPr>
        <w:t xml:space="preserve"> настоящего административного регламента)</w:t>
      </w:r>
      <w:r w:rsidR="007F1389" w:rsidRPr="00C64B82">
        <w:rPr>
          <w:sz w:val="26"/>
          <w:szCs w:val="26"/>
        </w:rPr>
        <w:t xml:space="preserve"> </w:t>
      </w:r>
      <w:r w:rsidR="002D1DA6" w:rsidRPr="00C64B82">
        <w:rPr>
          <w:sz w:val="26"/>
          <w:szCs w:val="26"/>
        </w:rPr>
        <w:t>муниципальный</w:t>
      </w:r>
      <w:r w:rsidR="007F1389" w:rsidRPr="00C64B82">
        <w:rPr>
          <w:sz w:val="26"/>
          <w:szCs w:val="26"/>
        </w:rPr>
        <w:t xml:space="preserve"> </w:t>
      </w:r>
      <w:r w:rsidR="002D1DA6" w:rsidRPr="00C64B82">
        <w:rPr>
          <w:sz w:val="26"/>
          <w:szCs w:val="26"/>
        </w:rPr>
        <w:t xml:space="preserve">служащий, ответственный за </w:t>
      </w:r>
      <w:r w:rsidR="00E658E4" w:rsidRPr="00C64B82">
        <w:rPr>
          <w:sz w:val="26"/>
          <w:szCs w:val="26"/>
        </w:rPr>
        <w:t>прием</w:t>
      </w:r>
      <w:r w:rsidR="002D1DA6" w:rsidRPr="00C64B82">
        <w:rPr>
          <w:sz w:val="26"/>
          <w:szCs w:val="26"/>
        </w:rPr>
        <w:t xml:space="preserve"> документов,</w:t>
      </w:r>
      <w:r w:rsidR="001908F0" w:rsidRPr="00C64B82">
        <w:rPr>
          <w:sz w:val="26"/>
          <w:szCs w:val="26"/>
        </w:rPr>
        <w:t xml:space="preserve"> </w:t>
      </w:r>
      <w:r w:rsidR="002D1DA6" w:rsidRPr="00C64B82">
        <w:rPr>
          <w:sz w:val="26"/>
          <w:szCs w:val="26"/>
        </w:rPr>
        <w:t xml:space="preserve">подготавливает </w:t>
      </w:r>
      <w:r w:rsidR="00183AF9">
        <w:rPr>
          <w:sz w:val="26"/>
          <w:szCs w:val="26"/>
        </w:rPr>
        <w:t>уведомление</w:t>
      </w:r>
      <w:r w:rsidR="002D1DA6" w:rsidRPr="00742A44">
        <w:rPr>
          <w:sz w:val="26"/>
          <w:szCs w:val="26"/>
        </w:rPr>
        <w:t xml:space="preserve"> об этом.</w:t>
      </w:r>
      <w:r w:rsidR="002D1DA6" w:rsidRPr="00C64B82">
        <w:rPr>
          <w:sz w:val="26"/>
          <w:szCs w:val="26"/>
        </w:rPr>
        <w:t xml:space="preserve"> </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В </w:t>
      </w:r>
      <w:r w:rsidR="00183AF9">
        <w:rPr>
          <w:sz w:val="26"/>
          <w:szCs w:val="26"/>
        </w:rPr>
        <w:t>уведомлении</w:t>
      </w:r>
      <w:r w:rsidRPr="00C64B82">
        <w:rPr>
          <w:sz w:val="26"/>
          <w:szCs w:val="26"/>
        </w:rPr>
        <w:t xml:space="preserve">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C64B82">
        <w:rPr>
          <w:sz w:val="26"/>
          <w:szCs w:val="26"/>
        </w:rPr>
        <w:t xml:space="preserve">ом </w:t>
      </w:r>
      <w:r w:rsidR="00232A41" w:rsidRPr="00C64B82">
        <w:rPr>
          <w:sz w:val="26"/>
          <w:szCs w:val="26"/>
        </w:rPr>
        <w:t>3</w:t>
      </w:r>
      <w:r w:rsidR="007F1389" w:rsidRPr="00C64B82">
        <w:rPr>
          <w:sz w:val="26"/>
          <w:szCs w:val="26"/>
        </w:rPr>
        <w:t xml:space="preserve"> </w:t>
      </w:r>
      <w:r w:rsidRPr="00C64B82">
        <w:rPr>
          <w:sz w:val="26"/>
          <w:szCs w:val="26"/>
        </w:rPr>
        <w:t xml:space="preserve">пункта </w:t>
      </w:r>
      <w:r w:rsidR="00232A41" w:rsidRPr="00C64B82">
        <w:rPr>
          <w:sz w:val="26"/>
          <w:szCs w:val="26"/>
        </w:rPr>
        <w:t>24</w:t>
      </w:r>
      <w:r w:rsidRPr="00C64B82">
        <w:rPr>
          <w:sz w:val="26"/>
          <w:szCs w:val="26"/>
        </w:rPr>
        <w:t xml:space="preserve"> настоящего административного регламента, </w:t>
      </w:r>
      <w:r w:rsidR="001835F7" w:rsidRPr="001835F7">
        <w:rPr>
          <w:sz w:val="26"/>
          <w:szCs w:val="26"/>
        </w:rPr>
        <w:t>перечень недостающих документов и (или) документов</w:t>
      </w:r>
      <w:r w:rsidRPr="00C64B82">
        <w:rPr>
          <w:sz w:val="26"/>
          <w:szCs w:val="26"/>
        </w:rPr>
        <w:t>, оформление</w:t>
      </w:r>
      <w:r w:rsidR="0088646B" w:rsidRPr="00C64B82">
        <w:rPr>
          <w:sz w:val="26"/>
          <w:szCs w:val="26"/>
        </w:rPr>
        <w:t xml:space="preserve"> и (или)</w:t>
      </w:r>
      <w:r w:rsidR="00317B0C" w:rsidRPr="00C64B82">
        <w:rPr>
          <w:sz w:val="26"/>
          <w:szCs w:val="26"/>
        </w:rPr>
        <w:t xml:space="preserve"> способ представления </w:t>
      </w:r>
      <w:r w:rsidRPr="00C64B82">
        <w:rPr>
          <w:sz w:val="26"/>
          <w:szCs w:val="26"/>
        </w:rPr>
        <w:t>которых не соответствует установленным требованиям.</w:t>
      </w:r>
    </w:p>
    <w:p w:rsidR="002D1DA6" w:rsidRPr="00C64B82" w:rsidRDefault="00150479" w:rsidP="002D1DA6">
      <w:pPr>
        <w:autoSpaceDE w:val="0"/>
        <w:autoSpaceDN w:val="0"/>
        <w:adjustRightInd w:val="0"/>
        <w:ind w:firstLine="720"/>
        <w:jc w:val="both"/>
        <w:outlineLvl w:val="2"/>
        <w:rPr>
          <w:sz w:val="26"/>
          <w:szCs w:val="26"/>
        </w:rPr>
      </w:pPr>
      <w:r>
        <w:rPr>
          <w:sz w:val="26"/>
          <w:szCs w:val="26"/>
        </w:rPr>
        <w:t>Уведомление</w:t>
      </w:r>
      <w:r w:rsidR="002D1DA6" w:rsidRPr="00C64B82">
        <w:rPr>
          <w:sz w:val="26"/>
          <w:szCs w:val="26"/>
        </w:rPr>
        <w:t xml:space="preserve"> об отказе в приеме документов</w:t>
      </w:r>
      <w:r>
        <w:rPr>
          <w:sz w:val="26"/>
          <w:szCs w:val="26"/>
        </w:rPr>
        <w:t xml:space="preserve"> </w:t>
      </w:r>
      <w:r w:rsidR="002D1DA6" w:rsidRPr="00C64B82">
        <w:rPr>
          <w:sz w:val="26"/>
          <w:szCs w:val="26"/>
        </w:rPr>
        <w:t xml:space="preserve">подписывается </w:t>
      </w:r>
      <w:r w:rsidR="00742A44">
        <w:rPr>
          <w:sz w:val="26"/>
          <w:szCs w:val="26"/>
        </w:rPr>
        <w:t>главой администрации Устьянского муниципального округа</w:t>
      </w:r>
      <w:r w:rsidR="000D54C3" w:rsidRPr="00C64B82">
        <w:rPr>
          <w:sz w:val="26"/>
          <w:szCs w:val="26"/>
        </w:rPr>
        <w:t xml:space="preserve"> </w:t>
      </w:r>
      <w:r w:rsidRPr="00150479">
        <w:rPr>
          <w:sz w:val="26"/>
          <w:szCs w:val="26"/>
        </w:rPr>
        <w:t>и вручается заявителю в течение 2 рабочих дней со дня поступления запроса заявителя лично (в случае его явки) либо направляется заявителю:</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почтовым отправлением – если заявитель обратился за получением</w:t>
      </w:r>
      <w:r w:rsidR="00804F8B" w:rsidRPr="00C64B82">
        <w:rPr>
          <w:sz w:val="26"/>
          <w:szCs w:val="26"/>
        </w:rPr>
        <w:t xml:space="preserve"> муниципальной </w:t>
      </w:r>
      <w:r w:rsidRPr="00C64B82">
        <w:rPr>
          <w:sz w:val="26"/>
          <w:szCs w:val="26"/>
        </w:rPr>
        <w:t>услуги лично в</w:t>
      </w:r>
      <w:r w:rsidR="00317B0C" w:rsidRPr="00C64B82">
        <w:rPr>
          <w:sz w:val="26"/>
          <w:szCs w:val="26"/>
        </w:rPr>
        <w:t xml:space="preserve"> </w:t>
      </w:r>
      <w:r w:rsidR="00283913">
        <w:rPr>
          <w:sz w:val="26"/>
          <w:szCs w:val="26"/>
        </w:rPr>
        <w:t>администрацию Устьянского муниципального округа</w:t>
      </w:r>
      <w:r w:rsidRPr="00C64B82">
        <w:rPr>
          <w:sz w:val="26"/>
          <w:szCs w:val="26"/>
        </w:rPr>
        <w:t xml:space="preserve">, посредством почтового отправления или по электронной почте. При этом заявителю возвращаются </w:t>
      </w:r>
      <w:r w:rsidR="00317B0C" w:rsidRPr="00C64B82">
        <w:rPr>
          <w:sz w:val="26"/>
          <w:szCs w:val="26"/>
        </w:rPr>
        <w:t xml:space="preserve">представленные </w:t>
      </w:r>
      <w:r w:rsidRPr="00C64B82">
        <w:rPr>
          <w:sz w:val="26"/>
          <w:szCs w:val="26"/>
        </w:rPr>
        <w:t>им документы;</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 электронной почте – если заявитель обратился за получением</w:t>
      </w:r>
      <w:r w:rsidR="00804F8B" w:rsidRPr="00C64B82">
        <w:rPr>
          <w:sz w:val="26"/>
          <w:szCs w:val="26"/>
        </w:rPr>
        <w:t xml:space="preserve"> муниципальной </w:t>
      </w:r>
      <w:r w:rsidRPr="00C64B82">
        <w:rPr>
          <w:sz w:val="26"/>
          <w:szCs w:val="26"/>
        </w:rPr>
        <w:t>услуги по электронной почте;</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 если заявитель обратился за получением</w:t>
      </w:r>
      <w:r w:rsidR="00804F8B" w:rsidRPr="00C64B82">
        <w:rPr>
          <w:sz w:val="26"/>
          <w:szCs w:val="26"/>
        </w:rPr>
        <w:t xml:space="preserve"> муниципальной </w:t>
      </w:r>
      <w:r w:rsidRPr="00C64B82">
        <w:rPr>
          <w:sz w:val="26"/>
          <w:szCs w:val="26"/>
        </w:rPr>
        <w:t>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36008A" w:rsidRPr="00C64B82" w:rsidRDefault="0036008A" w:rsidP="002D1DA6">
      <w:pPr>
        <w:autoSpaceDE w:val="0"/>
        <w:autoSpaceDN w:val="0"/>
        <w:adjustRightInd w:val="0"/>
        <w:ind w:firstLine="720"/>
        <w:jc w:val="both"/>
        <w:outlineLvl w:val="2"/>
        <w:rPr>
          <w:sz w:val="26"/>
          <w:szCs w:val="26"/>
        </w:rPr>
      </w:pPr>
      <w:r w:rsidRPr="00C64B82">
        <w:rPr>
          <w:sz w:val="26"/>
          <w:szCs w:val="26"/>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w:t>
      </w:r>
      <w:r w:rsidRPr="00C64B82">
        <w:rPr>
          <w:sz w:val="26"/>
          <w:szCs w:val="26"/>
        </w:rPr>
        <w:lastRenderedPageBreak/>
        <w:t>центр предоставления государственных и муниципальных услуг и (или) привлекаемые им организации;</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t>42</w:t>
      </w:r>
      <w:r w:rsidR="00357DF2" w:rsidRPr="00C64B82">
        <w:rPr>
          <w:sz w:val="26"/>
          <w:szCs w:val="26"/>
        </w:rPr>
        <w:t>.</w:t>
      </w:r>
      <w:r w:rsidR="002D1DA6" w:rsidRPr="00C64B82">
        <w:rPr>
          <w:sz w:val="26"/>
          <w:szCs w:val="26"/>
        </w:rPr>
        <w:t xml:space="preserve"> В случае отсутствия оснований для отказа в приеме документов (пункт </w:t>
      </w:r>
      <w:r w:rsidR="007165B2" w:rsidRPr="00C64B82">
        <w:rPr>
          <w:sz w:val="26"/>
          <w:szCs w:val="26"/>
        </w:rPr>
        <w:t>26</w:t>
      </w:r>
      <w:r w:rsidR="002D1DA6" w:rsidRPr="00C64B82">
        <w:rPr>
          <w:sz w:val="26"/>
          <w:szCs w:val="26"/>
        </w:rPr>
        <w:t xml:space="preserve"> настоящего административного регламента)</w:t>
      </w:r>
      <w:r w:rsidR="007165B2" w:rsidRPr="00C64B82">
        <w:rPr>
          <w:sz w:val="26"/>
          <w:szCs w:val="26"/>
        </w:rPr>
        <w:t xml:space="preserve"> </w:t>
      </w:r>
      <w:r w:rsidR="002D1DA6" w:rsidRPr="00C64B82">
        <w:rPr>
          <w:sz w:val="26"/>
          <w:szCs w:val="26"/>
        </w:rPr>
        <w:t>муниципальный</w:t>
      </w:r>
      <w:r w:rsidR="007165B2" w:rsidRPr="00C64B82">
        <w:rPr>
          <w:sz w:val="26"/>
          <w:szCs w:val="26"/>
        </w:rPr>
        <w:t xml:space="preserve"> </w:t>
      </w:r>
      <w:r w:rsidR="002D1DA6" w:rsidRPr="00C64B82">
        <w:rPr>
          <w:sz w:val="26"/>
          <w:szCs w:val="26"/>
        </w:rPr>
        <w:t xml:space="preserve">служащий, ответственный за прием документов, регистрирует </w:t>
      </w:r>
      <w:proofErr w:type="gramStart"/>
      <w:r w:rsidR="002D1DA6" w:rsidRPr="00C64B82">
        <w:rPr>
          <w:sz w:val="26"/>
          <w:szCs w:val="26"/>
        </w:rPr>
        <w:t>запрос заявителя, поступивший на бумажном носителе или по электронной почте и направляет</w:t>
      </w:r>
      <w:proofErr w:type="gramEnd"/>
      <w:r w:rsidR="002D1DA6" w:rsidRPr="00C64B82">
        <w:rPr>
          <w:sz w:val="26"/>
          <w:szCs w:val="26"/>
        </w:rPr>
        <w:t xml:space="preserve"> его</w:t>
      </w:r>
      <w:r w:rsidR="007165B2" w:rsidRPr="00C64B82">
        <w:rPr>
          <w:sz w:val="26"/>
          <w:szCs w:val="26"/>
        </w:rPr>
        <w:t xml:space="preserve"> ответственному исполнителю</w:t>
      </w:r>
      <w:r w:rsidR="002D1DA6" w:rsidRPr="00C64B82">
        <w:rPr>
          <w:sz w:val="26"/>
          <w:szCs w:val="26"/>
        </w:rPr>
        <w:t>.</w:t>
      </w:r>
    </w:p>
    <w:p w:rsidR="0036008A" w:rsidRPr="00C64B82" w:rsidRDefault="002D1DA6" w:rsidP="002D1DA6">
      <w:pPr>
        <w:autoSpaceDE w:val="0"/>
        <w:autoSpaceDN w:val="0"/>
        <w:adjustRightInd w:val="0"/>
        <w:ind w:firstLine="709"/>
        <w:jc w:val="both"/>
        <w:rPr>
          <w:sz w:val="26"/>
          <w:szCs w:val="26"/>
        </w:rPr>
      </w:pPr>
      <w:r w:rsidRPr="00C64B82">
        <w:rPr>
          <w:sz w:val="26"/>
          <w:szCs w:val="26"/>
        </w:rPr>
        <w:t xml:space="preserve">В случае отсутствия оснований для отказа в приеме документов (пункт </w:t>
      </w:r>
      <w:r w:rsidR="007165B2" w:rsidRPr="00C64B82">
        <w:rPr>
          <w:sz w:val="26"/>
          <w:szCs w:val="26"/>
        </w:rPr>
        <w:t>26</w:t>
      </w:r>
      <w:r w:rsidRPr="00C64B82">
        <w:rPr>
          <w:sz w:val="26"/>
          <w:szCs w:val="26"/>
        </w:rPr>
        <w:t xml:space="preserve"> настоящего административного регламента), </w:t>
      </w:r>
      <w:r w:rsidR="00BE3D2F" w:rsidRPr="00C64B82">
        <w:rPr>
          <w:sz w:val="26"/>
          <w:szCs w:val="26"/>
        </w:rPr>
        <w:t xml:space="preserve">муниципальный служащий </w:t>
      </w:r>
      <w:r w:rsidRPr="00C64B82">
        <w:rPr>
          <w:sz w:val="26"/>
          <w:szCs w:val="26"/>
        </w:rPr>
        <w:t>ответ</w:t>
      </w:r>
      <w:r w:rsidR="0036008A" w:rsidRPr="00C64B82">
        <w:rPr>
          <w:sz w:val="26"/>
          <w:szCs w:val="26"/>
        </w:rPr>
        <w:t>ственный за прием документов:</w:t>
      </w:r>
    </w:p>
    <w:p w:rsidR="002D1DA6" w:rsidRPr="00C64B82" w:rsidRDefault="002D1DA6" w:rsidP="002D1DA6">
      <w:pPr>
        <w:autoSpaceDE w:val="0"/>
        <w:autoSpaceDN w:val="0"/>
        <w:adjustRightInd w:val="0"/>
        <w:ind w:firstLine="709"/>
        <w:jc w:val="both"/>
        <w:rPr>
          <w:sz w:val="26"/>
          <w:szCs w:val="26"/>
        </w:rPr>
      </w:pPr>
      <w:r w:rsidRPr="00C64B82">
        <w:rPr>
          <w:sz w:val="26"/>
          <w:szCs w:val="26"/>
        </w:rPr>
        <w:t xml:space="preserve"> </w:t>
      </w:r>
      <w:proofErr w:type="gramStart"/>
      <w:r w:rsidRPr="00C64B82">
        <w:rPr>
          <w:sz w:val="26"/>
          <w:szCs w:val="26"/>
        </w:rPr>
        <w:t>принимает запрос заявителя, поступивший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в Архангельской региональной си</w:t>
      </w:r>
      <w:r w:rsidR="0036008A" w:rsidRPr="00C64B82">
        <w:rPr>
          <w:sz w:val="26"/>
          <w:szCs w:val="26"/>
        </w:rPr>
        <w:t>стеме исполнения регламентов;</w:t>
      </w:r>
      <w:proofErr w:type="gramEnd"/>
    </w:p>
    <w:p w:rsidR="0036008A" w:rsidRPr="00C64B82" w:rsidRDefault="0036008A" w:rsidP="002D1DA6">
      <w:pPr>
        <w:autoSpaceDE w:val="0"/>
        <w:autoSpaceDN w:val="0"/>
        <w:adjustRightInd w:val="0"/>
        <w:ind w:firstLine="709"/>
        <w:jc w:val="both"/>
        <w:rPr>
          <w:sz w:val="26"/>
          <w:szCs w:val="26"/>
        </w:rPr>
      </w:pPr>
      <w:r w:rsidRPr="00C64B82">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D1DA6" w:rsidRPr="00C64B82" w:rsidRDefault="002D1DA6"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3.2. </w:t>
      </w:r>
      <w:r w:rsidR="009439B6" w:rsidRPr="00C64B82">
        <w:rPr>
          <w:b/>
          <w:bCs/>
          <w:sz w:val="26"/>
          <w:szCs w:val="26"/>
        </w:rPr>
        <w:t>Рассмотрение вопроса о в</w:t>
      </w:r>
      <w:r w:rsidRPr="00C64B82">
        <w:rPr>
          <w:b/>
          <w:bCs/>
          <w:sz w:val="26"/>
          <w:szCs w:val="26"/>
        </w:rPr>
        <w:t>ыдач</w:t>
      </w:r>
      <w:r w:rsidR="009439B6" w:rsidRPr="00C64B82">
        <w:rPr>
          <w:b/>
          <w:bCs/>
          <w:sz w:val="26"/>
          <w:szCs w:val="26"/>
        </w:rPr>
        <w:t>е</w:t>
      </w:r>
      <w:r w:rsidRPr="00C64B82">
        <w:rPr>
          <w:b/>
          <w:bCs/>
          <w:sz w:val="26"/>
          <w:szCs w:val="26"/>
        </w:rPr>
        <w:t xml:space="preserve"> разрешени</w:t>
      </w:r>
      <w:r w:rsidR="009439B6" w:rsidRPr="00C64B82">
        <w:rPr>
          <w:b/>
          <w:bCs/>
          <w:sz w:val="26"/>
          <w:szCs w:val="26"/>
        </w:rPr>
        <w:t>я</w:t>
      </w:r>
      <w:r w:rsidRPr="00C64B82">
        <w:rPr>
          <w:b/>
          <w:bCs/>
          <w:sz w:val="26"/>
          <w:szCs w:val="26"/>
        </w:rPr>
        <w:t xml:space="preserve">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9439B6"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3</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B1220" w:rsidRPr="00C64B82" w:rsidRDefault="00232A41" w:rsidP="008B1220">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4</w:t>
      </w:r>
      <w:r w:rsidR="008B1220" w:rsidRPr="00C64B82">
        <w:rPr>
          <w:sz w:val="26"/>
          <w:szCs w:val="26"/>
        </w:rPr>
        <w:t xml:space="preserve">. Ответственный исполнитель в срок, предусмотренный подпунктом </w:t>
      </w:r>
      <w:r w:rsidRPr="00C64B82">
        <w:rPr>
          <w:sz w:val="26"/>
          <w:szCs w:val="26"/>
        </w:rPr>
        <w:t>2 пункта 26</w:t>
      </w:r>
      <w:r w:rsidR="008B1220" w:rsidRPr="00C64B82">
        <w:rPr>
          <w:sz w:val="26"/>
          <w:szCs w:val="26"/>
        </w:rPr>
        <w:t xml:space="preserve"> настоящего административного регламента (за исключением случая, предусмотренного частью 11.1 статьи 51 </w:t>
      </w:r>
      <w:proofErr w:type="spellStart"/>
      <w:r w:rsidR="008B1220" w:rsidRPr="00C64B82">
        <w:rPr>
          <w:sz w:val="26"/>
          <w:szCs w:val="26"/>
        </w:rPr>
        <w:t>ГрК</w:t>
      </w:r>
      <w:proofErr w:type="spellEnd"/>
      <w:r w:rsidR="008B1220" w:rsidRPr="00C64B82">
        <w:rPr>
          <w:sz w:val="26"/>
          <w:szCs w:val="26"/>
        </w:rPr>
        <w:t xml:space="preserve"> РФ);</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1) </w:t>
      </w:r>
      <w:r w:rsidR="008B1220" w:rsidRPr="00C64B82">
        <w:rPr>
          <w:sz w:val="26"/>
          <w:szCs w:val="26"/>
        </w:rPr>
        <w:t>проводит проверку наличия документов, необходимых для принятия решения о выдаче разрешения на строительство;</w:t>
      </w:r>
    </w:p>
    <w:p w:rsidR="008B1220" w:rsidRPr="00C64B82" w:rsidRDefault="00860255" w:rsidP="008B1220">
      <w:pPr>
        <w:widowControl w:val="0"/>
        <w:autoSpaceDE w:val="0"/>
        <w:autoSpaceDN w:val="0"/>
        <w:adjustRightInd w:val="0"/>
        <w:ind w:firstLine="709"/>
        <w:jc w:val="both"/>
        <w:rPr>
          <w:sz w:val="26"/>
          <w:szCs w:val="26"/>
        </w:rPr>
      </w:pPr>
      <w:proofErr w:type="gramStart"/>
      <w:r w:rsidRPr="00C64B82">
        <w:rPr>
          <w:sz w:val="26"/>
          <w:szCs w:val="26"/>
        </w:rPr>
        <w:t xml:space="preserve">2) </w:t>
      </w:r>
      <w:r w:rsidR="008B1220" w:rsidRPr="00C64B82">
        <w:rPr>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8B1220" w:rsidRPr="00C64B82">
        <w:rPr>
          <w:sz w:val="26"/>
          <w:szCs w:val="26"/>
        </w:rPr>
        <w:t xml:space="preserve">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008B1220" w:rsidRPr="00C64B82">
        <w:rPr>
          <w:sz w:val="26"/>
          <w:szCs w:val="26"/>
        </w:rPr>
        <w:br/>
        <w:t>от предельных параметров разрешенного строительства, реконструкции;</w:t>
      </w:r>
    </w:p>
    <w:p w:rsidR="008B1220" w:rsidRDefault="00860255" w:rsidP="008B1220">
      <w:pPr>
        <w:widowControl w:val="0"/>
        <w:autoSpaceDE w:val="0"/>
        <w:autoSpaceDN w:val="0"/>
        <w:adjustRightInd w:val="0"/>
        <w:ind w:firstLine="709"/>
        <w:jc w:val="both"/>
        <w:rPr>
          <w:sz w:val="26"/>
          <w:szCs w:val="26"/>
        </w:rPr>
      </w:pPr>
      <w:r w:rsidRPr="00C64B82">
        <w:rPr>
          <w:sz w:val="26"/>
          <w:szCs w:val="26"/>
        </w:rPr>
        <w:t xml:space="preserve">3) </w:t>
      </w:r>
      <w:r w:rsidR="008B1220" w:rsidRPr="00C64B82">
        <w:rPr>
          <w:sz w:val="26"/>
          <w:szCs w:val="26"/>
        </w:rPr>
        <w:t xml:space="preserve">выдает разрешение на строительство или отказывают в выдаче такого </w:t>
      </w:r>
      <w:r w:rsidR="008B1220" w:rsidRPr="00C64B82">
        <w:rPr>
          <w:sz w:val="26"/>
          <w:szCs w:val="26"/>
        </w:rPr>
        <w:lastRenderedPageBreak/>
        <w:t>разрешения с указанием причин отказа.</w:t>
      </w:r>
    </w:p>
    <w:p w:rsidR="00520FEF" w:rsidRDefault="00520FEF" w:rsidP="00520FEF">
      <w:pPr>
        <w:autoSpaceDE w:val="0"/>
        <w:autoSpaceDN w:val="0"/>
        <w:adjustRightInd w:val="0"/>
        <w:jc w:val="both"/>
        <w:rPr>
          <w:rFonts w:eastAsia="Calibri"/>
          <w:sz w:val="26"/>
          <w:szCs w:val="26"/>
        </w:rPr>
      </w:pPr>
      <w:proofErr w:type="gramStart"/>
      <w:r>
        <w:rPr>
          <w:rFonts w:eastAsia="Calibri"/>
          <w:sz w:val="26"/>
          <w:szCs w:val="26"/>
        </w:rPr>
        <w:t>Администрация Устьянского муниципального округа до выдачи разрешения на строительство в течение 5 рабочих дней со дня получения заявления о выдаче разрешения на строительство, обеспечивает включение сведений о таком разрешении в государственн</w:t>
      </w:r>
      <w:r w:rsidR="00B8151B">
        <w:rPr>
          <w:rFonts w:eastAsia="Calibri"/>
          <w:sz w:val="26"/>
          <w:szCs w:val="26"/>
        </w:rPr>
        <w:t>ую</w:t>
      </w:r>
      <w:r>
        <w:rPr>
          <w:rFonts w:eastAsia="Calibri"/>
          <w:sz w:val="26"/>
          <w:szCs w:val="26"/>
        </w:rPr>
        <w:t xml:space="preserve"> информационн</w:t>
      </w:r>
      <w:r w:rsidR="00B8151B">
        <w:rPr>
          <w:rFonts w:eastAsia="Calibri"/>
          <w:sz w:val="26"/>
          <w:szCs w:val="26"/>
        </w:rPr>
        <w:t>ую</w:t>
      </w:r>
      <w:r>
        <w:rPr>
          <w:rFonts w:eastAsia="Calibri"/>
          <w:sz w:val="26"/>
          <w:szCs w:val="26"/>
        </w:rPr>
        <w:t xml:space="preserve"> систем</w:t>
      </w:r>
      <w:r w:rsidR="00B8151B">
        <w:rPr>
          <w:rFonts w:eastAsia="Calibri"/>
          <w:sz w:val="26"/>
          <w:szCs w:val="26"/>
        </w:rPr>
        <w:t>у</w:t>
      </w:r>
      <w:r>
        <w:rPr>
          <w:rFonts w:eastAsia="Calibri"/>
          <w:sz w:val="26"/>
          <w:szCs w:val="26"/>
        </w:rPr>
        <w:t xml:space="preserve"> обеспечения градостроительной деятельности </w:t>
      </w:r>
      <w:r w:rsidR="00B8151B">
        <w:rPr>
          <w:rFonts w:eastAsia="Calibri"/>
          <w:sz w:val="26"/>
          <w:szCs w:val="26"/>
        </w:rPr>
        <w:t>Архангельской области</w:t>
      </w:r>
      <w:r>
        <w:rPr>
          <w:rFonts w:eastAsia="Calibri"/>
          <w:sz w:val="26"/>
          <w:szCs w:val="26"/>
        </w:rPr>
        <w:t>,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rsidR="00644073" w:rsidRPr="00C64B82" w:rsidRDefault="009C6F32" w:rsidP="00B12DBA">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5</w:t>
      </w:r>
      <w:r w:rsidR="00644073" w:rsidRPr="00C64B82">
        <w:rPr>
          <w:sz w:val="26"/>
          <w:szCs w:val="26"/>
        </w:rPr>
        <w:t xml:space="preserve">. </w:t>
      </w:r>
      <w:proofErr w:type="gramStart"/>
      <w:r w:rsidR="00644073"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232A41" w:rsidRPr="00C64B82">
        <w:rPr>
          <w:sz w:val="26"/>
          <w:szCs w:val="26"/>
        </w:rPr>
        <w:t>15</w:t>
      </w:r>
      <w:r w:rsidR="00644073"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C64B82">
        <w:rPr>
          <w:sz w:val="26"/>
          <w:szCs w:val="26"/>
        </w:rPr>
        <w:t xml:space="preserve"> иные государственные органы,</w:t>
      </w:r>
      <w:r w:rsidR="00644073" w:rsidRPr="00C64B82">
        <w:rPr>
          <w:sz w:val="26"/>
          <w:szCs w:val="26"/>
        </w:rPr>
        <w:t xml:space="preserve"> органы местного самоуправления</w:t>
      </w:r>
      <w:r w:rsidR="00B65F46" w:rsidRPr="00C64B82">
        <w:rPr>
          <w:sz w:val="26"/>
          <w:szCs w:val="26"/>
        </w:rPr>
        <w:t xml:space="preserve"> </w:t>
      </w:r>
      <w:r w:rsidR="00644073" w:rsidRPr="00C64B82">
        <w:rPr>
          <w:sz w:val="26"/>
          <w:szCs w:val="26"/>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C64B82">
        <w:rPr>
          <w:sz w:val="26"/>
          <w:szCs w:val="26"/>
        </w:rPr>
        <w:t xml:space="preserve"> и информация</w:t>
      </w:r>
      <w:r w:rsidR="00644073" w:rsidRPr="00C64B82">
        <w:rPr>
          <w:sz w:val="26"/>
          <w:szCs w:val="26"/>
        </w:rPr>
        <w:t>, необходимые для предоставления муниципальной услуги</w:t>
      </w:r>
      <w:r w:rsidR="00B65F46" w:rsidRPr="00C64B82">
        <w:rPr>
          <w:sz w:val="26"/>
          <w:szCs w:val="26"/>
        </w:rPr>
        <w:t xml:space="preserve"> </w:t>
      </w:r>
      <w:r w:rsidR="00644073" w:rsidRPr="00C64B82">
        <w:rPr>
          <w:sz w:val="26"/>
          <w:szCs w:val="26"/>
        </w:rPr>
        <w:t>в соответствии с нормативными правовыми актами</w:t>
      </w:r>
      <w:proofErr w:type="gramEnd"/>
      <w:r w:rsidR="00644073"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644073" w:rsidRPr="00C64B82" w:rsidRDefault="00644073" w:rsidP="00B12DBA">
      <w:pPr>
        <w:pStyle w:val="a9"/>
        <w:ind w:firstLine="709"/>
        <w:jc w:val="both"/>
        <w:rPr>
          <w:b w:val="0"/>
          <w:bCs w:val="0"/>
          <w:sz w:val="26"/>
          <w:szCs w:val="26"/>
        </w:rPr>
      </w:pPr>
      <w:r w:rsidRPr="00C64B82">
        <w:rPr>
          <w:b w:val="0"/>
          <w:bCs w:val="0"/>
          <w:sz w:val="26"/>
          <w:szCs w:val="26"/>
        </w:rPr>
        <w:t>Указанные межведомственные инфо</w:t>
      </w:r>
      <w:r w:rsidR="00D64EEA" w:rsidRPr="00C64B82">
        <w:rPr>
          <w:b w:val="0"/>
          <w:bCs w:val="0"/>
          <w:sz w:val="26"/>
          <w:szCs w:val="26"/>
        </w:rPr>
        <w:t xml:space="preserve">рмационные запросы направляются </w:t>
      </w:r>
      <w:r w:rsidR="00D60B41">
        <w:rPr>
          <w:b w:val="0"/>
          <w:bCs w:val="0"/>
          <w:sz w:val="26"/>
          <w:szCs w:val="26"/>
        </w:rPr>
        <w:t>администрацией</w:t>
      </w:r>
      <w:r w:rsidRPr="00C64B82">
        <w:rPr>
          <w:b w:val="0"/>
          <w:bCs w:val="0"/>
          <w:sz w:val="26"/>
          <w:szCs w:val="26"/>
        </w:rPr>
        <w:t xml:space="preserve"> через единую систему межведомственного электронного взаимодействия</w:t>
      </w:r>
      <w:r w:rsidR="00E246E2" w:rsidRPr="00C64B82">
        <w:rPr>
          <w:b w:val="0"/>
          <w:bCs w:val="0"/>
          <w:sz w:val="26"/>
          <w:szCs w:val="26"/>
        </w:rPr>
        <w:t xml:space="preserve">, </w:t>
      </w:r>
      <w:r w:rsidRPr="00C64B82">
        <w:rPr>
          <w:b w:val="0"/>
          <w:bCs w:val="0"/>
          <w:sz w:val="26"/>
          <w:szCs w:val="26"/>
        </w:rPr>
        <w:t>Архангельскую региональную систему межведомственного электронного взаимодействия или иным способом.</w:t>
      </w:r>
    </w:p>
    <w:p w:rsidR="00644073" w:rsidRPr="00C64B82" w:rsidRDefault="00E246E2"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6</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пунктом </w:t>
      </w:r>
      <w:r w:rsidR="00486F71"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B65F46" w:rsidRPr="00C64B82">
        <w:rPr>
          <w:b w:val="0"/>
          <w:bCs w:val="0"/>
          <w:sz w:val="26"/>
          <w:szCs w:val="26"/>
        </w:rPr>
        <w:t xml:space="preserve"> </w:t>
      </w:r>
      <w:r w:rsidR="00644073" w:rsidRPr="00C64B82">
        <w:rPr>
          <w:b w:val="0"/>
          <w:bCs w:val="0"/>
          <w:sz w:val="26"/>
          <w:szCs w:val="26"/>
        </w:rPr>
        <w:t xml:space="preserve">об отказе в выдаче разрешения на строительство. </w:t>
      </w:r>
    </w:p>
    <w:p w:rsidR="00644073" w:rsidRPr="00C64B82" w:rsidRDefault="00644073" w:rsidP="00B12DBA">
      <w:pPr>
        <w:pStyle w:val="a9"/>
        <w:ind w:firstLine="709"/>
        <w:jc w:val="both"/>
        <w:rPr>
          <w:b w:val="0"/>
          <w:bCs w:val="0"/>
          <w:sz w:val="26"/>
          <w:szCs w:val="26"/>
        </w:rPr>
      </w:pPr>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 выдаче разрешения на строительство указывается конкретное основание для отказа</w:t>
      </w:r>
      <w:r w:rsidR="00B65F46" w:rsidRPr="00C64B82">
        <w:rPr>
          <w:b w:val="0"/>
          <w:bCs w:val="0"/>
          <w:sz w:val="26"/>
          <w:szCs w:val="26"/>
        </w:rPr>
        <w:t xml:space="preserve"> </w:t>
      </w:r>
      <w:r w:rsidRPr="00C64B82">
        <w:rPr>
          <w:b w:val="0"/>
          <w:bCs w:val="0"/>
          <w:sz w:val="26"/>
          <w:szCs w:val="26"/>
        </w:rPr>
        <w:t xml:space="preserve">и разъясняется, в чем оно состоит. </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7</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w:t>
      </w:r>
    </w:p>
    <w:p w:rsidR="00644073"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8</w:t>
      </w:r>
      <w:r w:rsidR="00644073" w:rsidRPr="00C64B82">
        <w:rPr>
          <w:b w:val="0"/>
          <w:bCs w:val="0"/>
          <w:sz w:val="26"/>
          <w:szCs w:val="26"/>
        </w:rPr>
        <w:t>. Разрешение на строительство</w:t>
      </w:r>
      <w:r w:rsidR="007C4F5A" w:rsidRPr="00C64B82">
        <w:rPr>
          <w:b w:val="0"/>
          <w:bCs w:val="0"/>
          <w:sz w:val="26"/>
          <w:szCs w:val="26"/>
        </w:rPr>
        <w:t xml:space="preserve"> или постановление </w:t>
      </w:r>
      <w:r w:rsidR="0084427A">
        <w:rPr>
          <w:b w:val="0"/>
          <w:bCs w:val="0"/>
          <w:sz w:val="26"/>
          <w:szCs w:val="26"/>
        </w:rPr>
        <w:t>администрации</w:t>
      </w:r>
      <w:r w:rsidR="007C4F5A" w:rsidRPr="00C64B82">
        <w:rPr>
          <w:b w:val="0"/>
          <w:bCs w:val="0"/>
          <w:sz w:val="26"/>
          <w:szCs w:val="26"/>
        </w:rPr>
        <w:t xml:space="preserve"> об отказе в выдаче разрешения на строительство </w:t>
      </w:r>
      <w:r w:rsidR="00644073" w:rsidRPr="00C64B82">
        <w:rPr>
          <w:b w:val="0"/>
          <w:bCs w:val="0"/>
          <w:sz w:val="26"/>
          <w:szCs w:val="26"/>
        </w:rPr>
        <w:t>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 xml:space="preserve">и передается </w:t>
      </w:r>
      <w:r w:rsidR="007C4F5A" w:rsidRPr="00C64B82">
        <w:rPr>
          <w:b w:val="0"/>
          <w:bCs w:val="0"/>
          <w:sz w:val="26"/>
          <w:szCs w:val="26"/>
        </w:rPr>
        <w:t xml:space="preserve"> муниципальному служащему, </w:t>
      </w:r>
      <w:r w:rsidR="00644073" w:rsidRPr="00C64B82">
        <w:rPr>
          <w:b w:val="0"/>
          <w:bCs w:val="0"/>
          <w:sz w:val="26"/>
          <w:szCs w:val="26"/>
        </w:rPr>
        <w:t>ответственному</w:t>
      </w:r>
      <w:r w:rsidR="007C4F5A" w:rsidRPr="00C64B82">
        <w:rPr>
          <w:b w:val="0"/>
          <w:bCs w:val="0"/>
          <w:sz w:val="26"/>
          <w:szCs w:val="26"/>
        </w:rPr>
        <w:t xml:space="preserve"> за прием документов, </w:t>
      </w:r>
      <w:r w:rsidR="00644073" w:rsidRPr="00C64B82">
        <w:rPr>
          <w:b w:val="0"/>
          <w:bCs w:val="0"/>
          <w:sz w:val="26"/>
          <w:szCs w:val="26"/>
        </w:rPr>
        <w:t xml:space="preserve">в срок, предусмотренный </w:t>
      </w:r>
      <w:r w:rsidR="007F62A4" w:rsidRPr="00C64B82">
        <w:rPr>
          <w:b w:val="0"/>
          <w:bCs w:val="0"/>
          <w:sz w:val="26"/>
          <w:szCs w:val="26"/>
        </w:rPr>
        <w:t xml:space="preserve">подпунктом </w:t>
      </w:r>
      <w:r w:rsidR="00F51437" w:rsidRPr="00C64B82">
        <w:rPr>
          <w:b w:val="0"/>
          <w:bCs w:val="0"/>
          <w:sz w:val="26"/>
          <w:szCs w:val="26"/>
        </w:rPr>
        <w:t>2</w:t>
      </w:r>
      <w:r w:rsidR="00B65F46" w:rsidRPr="00C64B82">
        <w:rPr>
          <w:b w:val="0"/>
          <w:bCs w:val="0"/>
          <w:sz w:val="26"/>
          <w:szCs w:val="26"/>
        </w:rPr>
        <w:t xml:space="preserve"> </w:t>
      </w:r>
      <w:r w:rsidR="00644073" w:rsidRPr="00C64B82">
        <w:rPr>
          <w:b w:val="0"/>
          <w:bCs w:val="0"/>
          <w:sz w:val="26"/>
          <w:szCs w:val="26"/>
        </w:rPr>
        <w:t xml:space="preserve">пункта </w:t>
      </w:r>
      <w:r w:rsidR="00232A41" w:rsidRPr="00C64B82">
        <w:rPr>
          <w:b w:val="0"/>
          <w:bCs w:val="0"/>
          <w:sz w:val="26"/>
          <w:szCs w:val="26"/>
        </w:rPr>
        <w:t>26</w:t>
      </w:r>
      <w:r w:rsidR="00644073" w:rsidRPr="00C64B82">
        <w:rPr>
          <w:b w:val="0"/>
          <w:bCs w:val="0"/>
          <w:sz w:val="26"/>
          <w:szCs w:val="26"/>
        </w:rPr>
        <w:t xml:space="preserve"> настоящего административного регламента.</w:t>
      </w:r>
    </w:p>
    <w:p w:rsidR="00644073" w:rsidRPr="00C64B82" w:rsidRDefault="00644073" w:rsidP="00B12DBA">
      <w:pPr>
        <w:pStyle w:val="a9"/>
        <w:jc w:val="left"/>
        <w:rPr>
          <w:b w:val="0"/>
          <w:bCs w:val="0"/>
          <w:sz w:val="26"/>
          <w:szCs w:val="26"/>
        </w:rPr>
      </w:pP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3.3. Рассмотрение вопроса о внесении изменений</w:t>
      </w: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в разрешение на строительство</w:t>
      </w:r>
    </w:p>
    <w:p w:rsidR="00232A41" w:rsidRPr="00C64B82" w:rsidRDefault="00232A41" w:rsidP="00232A41">
      <w:pPr>
        <w:widowControl w:val="0"/>
        <w:numPr>
          <w:ilvl w:val="0"/>
          <w:numId w:val="18"/>
        </w:numPr>
        <w:suppressAutoHyphens/>
        <w:autoSpaceDE w:val="0"/>
        <w:autoSpaceDN w:val="0"/>
        <w:adjustRightInd w:val="0"/>
        <w:rPr>
          <w:sz w:val="26"/>
          <w:szCs w:val="26"/>
        </w:rPr>
      </w:pPr>
    </w:p>
    <w:p w:rsidR="00232A41" w:rsidRPr="00C64B82" w:rsidRDefault="00232A41" w:rsidP="00232A41">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1E15D3" w:rsidRPr="00C64B82">
        <w:rPr>
          <w:sz w:val="26"/>
          <w:szCs w:val="26"/>
        </w:rPr>
        <w:t>9</w:t>
      </w:r>
      <w:r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32A41" w:rsidRPr="00C64B82" w:rsidRDefault="001E15D3" w:rsidP="00232A41">
      <w:pPr>
        <w:widowControl w:val="0"/>
        <w:numPr>
          <w:ilvl w:val="0"/>
          <w:numId w:val="18"/>
        </w:numPr>
        <w:suppressAutoHyphens/>
        <w:autoSpaceDE w:val="0"/>
        <w:autoSpaceDN w:val="0"/>
        <w:adjustRightInd w:val="0"/>
        <w:ind w:firstLine="709"/>
        <w:jc w:val="both"/>
        <w:rPr>
          <w:b/>
          <w:bCs/>
          <w:sz w:val="26"/>
          <w:szCs w:val="26"/>
        </w:rPr>
      </w:pPr>
      <w:r w:rsidRPr="00C64B82">
        <w:rPr>
          <w:sz w:val="26"/>
          <w:szCs w:val="26"/>
        </w:rPr>
        <w:t>50</w:t>
      </w:r>
      <w:r w:rsidR="00232A41" w:rsidRPr="00C64B82">
        <w:rPr>
          <w:sz w:val="26"/>
          <w:szCs w:val="26"/>
        </w:rPr>
        <w:t>. Ответственный исполнитель в срок, предусмотренный подпунктом 2 пункта 26 настоящего административного регламента, проводит проверку на предмет:</w:t>
      </w:r>
    </w:p>
    <w:p w:rsidR="00232A41" w:rsidRPr="00C64B82"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lastRenderedPageBreak/>
        <w:t>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2 пункта 17 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roofErr w:type="gramEnd"/>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232A41"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 xml:space="preserve">3) соответствия планируемого размещения объекта капитального строительства требованиям </w:t>
      </w:r>
      <w:r w:rsidRPr="00C64B82">
        <w:rPr>
          <w:rFonts w:eastAsia="Calibri"/>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xml:space="preserve">в случае, предусмотренном частью 21.7 статьи 51 </w:t>
      </w:r>
      <w:proofErr w:type="spellStart"/>
      <w:r w:rsidRPr="00C64B82">
        <w:rPr>
          <w:sz w:val="26"/>
          <w:szCs w:val="26"/>
        </w:rPr>
        <w:t>ГрК</w:t>
      </w:r>
      <w:proofErr w:type="spellEnd"/>
      <w:r w:rsidRPr="00C64B82">
        <w:rPr>
          <w:sz w:val="26"/>
          <w:szCs w:val="26"/>
        </w:rPr>
        <w:t xml:space="preserve"> РФ.</w:t>
      </w:r>
      <w:proofErr w:type="gramEnd"/>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4)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F165DD">
        <w:rPr>
          <w:sz w:val="26"/>
          <w:szCs w:val="26"/>
        </w:rPr>
        <w:br/>
        <w:t xml:space="preserve">в разрешение на строительство градостроительного плана земельного участка. В случае представления для внесения изменений в разрешение </w:t>
      </w:r>
      <w:r w:rsidRPr="00F165DD">
        <w:rPr>
          <w:sz w:val="26"/>
          <w:szCs w:val="26"/>
        </w:rPr>
        <w:br/>
        <w:t xml:space="preserve">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w:t>
      </w:r>
      <w:r w:rsidRPr="00F165DD">
        <w:rPr>
          <w:sz w:val="26"/>
          <w:szCs w:val="26"/>
        </w:rPr>
        <w:br/>
        <w:t>о внесении изменений в разрешение на строительство;</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5)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6) соответствие планируемого размещения объекта капитального строительства требованиям, установленным в разрешении на отклонение </w:t>
      </w:r>
      <w:r w:rsidRPr="00F165DD">
        <w:rPr>
          <w:sz w:val="26"/>
          <w:szCs w:val="26"/>
        </w:rPr>
        <w:br/>
        <w:t>от предельных параметров разрешенного строительства, реконструкции.</w:t>
      </w:r>
    </w:p>
    <w:p w:rsidR="00232A41" w:rsidRPr="00C64B82" w:rsidRDefault="00535A34" w:rsidP="00232A41">
      <w:pPr>
        <w:widowControl w:val="0"/>
        <w:suppressAutoHyphens/>
        <w:autoSpaceDE w:val="0"/>
        <w:autoSpaceDN w:val="0"/>
        <w:adjustRightInd w:val="0"/>
        <w:ind w:firstLine="709"/>
        <w:jc w:val="both"/>
        <w:rPr>
          <w:sz w:val="26"/>
          <w:szCs w:val="26"/>
        </w:rPr>
      </w:pPr>
      <w:r w:rsidRPr="00C64B82">
        <w:rPr>
          <w:sz w:val="26"/>
          <w:szCs w:val="26"/>
        </w:rPr>
        <w:t>51</w:t>
      </w:r>
      <w:r w:rsidR="00232A41" w:rsidRPr="00C64B82">
        <w:rPr>
          <w:sz w:val="26"/>
          <w:szCs w:val="26"/>
        </w:rPr>
        <w:t xml:space="preserve">. </w:t>
      </w:r>
      <w:proofErr w:type="gramStart"/>
      <w:r w:rsidR="00232A41"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35062" w:rsidRPr="00C64B82">
        <w:rPr>
          <w:sz w:val="26"/>
          <w:szCs w:val="26"/>
        </w:rPr>
        <w:t>18</w:t>
      </w:r>
      <w:r w:rsidR="00232A41"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232A41"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232A41" w:rsidRPr="00C64B82" w:rsidRDefault="00232A41" w:rsidP="00232A41">
      <w:pPr>
        <w:pStyle w:val="a9"/>
        <w:ind w:firstLine="709"/>
        <w:jc w:val="both"/>
        <w:rPr>
          <w:b w:val="0"/>
          <w:bCs w:val="0"/>
          <w:sz w:val="26"/>
          <w:szCs w:val="26"/>
        </w:rPr>
      </w:pPr>
      <w:r w:rsidRPr="00C64B82">
        <w:rPr>
          <w:b w:val="0"/>
          <w:bCs w:val="0"/>
          <w:sz w:val="26"/>
          <w:szCs w:val="26"/>
        </w:rPr>
        <w:t xml:space="preserve">Указанные межведомственные информационные запросы направляются </w:t>
      </w:r>
      <w:r w:rsidR="001A2EEB">
        <w:rPr>
          <w:b w:val="0"/>
          <w:bCs w:val="0"/>
          <w:sz w:val="26"/>
          <w:szCs w:val="26"/>
        </w:rPr>
        <w:t xml:space="preserve">администрацией </w:t>
      </w:r>
      <w:r w:rsidRPr="00C64B82">
        <w:rPr>
          <w:b w:val="0"/>
          <w:bCs w:val="0"/>
          <w:sz w:val="26"/>
          <w:szCs w:val="26"/>
        </w:rPr>
        <w:t xml:space="preserve">через единую систему межведомственного электронного </w:t>
      </w:r>
      <w:r w:rsidRPr="00C64B82">
        <w:rPr>
          <w:b w:val="0"/>
          <w:bCs w:val="0"/>
          <w:sz w:val="26"/>
          <w:szCs w:val="26"/>
        </w:rPr>
        <w:lastRenderedPageBreak/>
        <w:t>взаимодействия, Архангельскую региональную систему межведомственного электронного взаимодействия или иным способом.</w:t>
      </w:r>
    </w:p>
    <w:p w:rsidR="00232A41" w:rsidRPr="00C64B82" w:rsidRDefault="00535A34" w:rsidP="00232A41">
      <w:pPr>
        <w:pStyle w:val="a9"/>
        <w:numPr>
          <w:ilvl w:val="0"/>
          <w:numId w:val="18"/>
        </w:numPr>
        <w:ind w:firstLine="709"/>
        <w:jc w:val="both"/>
        <w:rPr>
          <w:b w:val="0"/>
          <w:bCs w:val="0"/>
          <w:sz w:val="26"/>
          <w:szCs w:val="26"/>
        </w:rPr>
      </w:pPr>
      <w:r w:rsidRPr="00C64B82">
        <w:rPr>
          <w:b w:val="0"/>
          <w:bCs w:val="0"/>
          <w:sz w:val="26"/>
          <w:szCs w:val="26"/>
        </w:rPr>
        <w:t>52</w:t>
      </w:r>
      <w:r w:rsidR="00232A41" w:rsidRPr="00C64B82">
        <w:rPr>
          <w:b w:val="0"/>
          <w:bCs w:val="0"/>
          <w:sz w:val="26"/>
          <w:szCs w:val="26"/>
        </w:rPr>
        <w:t>. В случае наличия оснований для отказа в предоставлении муниципальной услуги, предусмотренных пунктом 3</w:t>
      </w:r>
      <w:r w:rsidR="00B35062" w:rsidRPr="00C64B82">
        <w:rPr>
          <w:b w:val="0"/>
          <w:bCs w:val="0"/>
          <w:sz w:val="26"/>
          <w:szCs w:val="26"/>
        </w:rPr>
        <w:t>1</w:t>
      </w:r>
      <w:r w:rsidR="00232A41"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232A41" w:rsidRPr="00C64B82">
        <w:rPr>
          <w:b w:val="0"/>
          <w:bCs w:val="0"/>
          <w:sz w:val="26"/>
          <w:szCs w:val="26"/>
        </w:rPr>
        <w:t xml:space="preserve"> об отказе во внесении изменений в разрешение на строительство.</w:t>
      </w:r>
    </w:p>
    <w:p w:rsidR="00232A41" w:rsidRPr="00C64B82" w:rsidRDefault="00232A41" w:rsidP="00232A41">
      <w:pPr>
        <w:pStyle w:val="a9"/>
        <w:numPr>
          <w:ilvl w:val="0"/>
          <w:numId w:val="18"/>
        </w:numPr>
        <w:ind w:firstLine="709"/>
        <w:jc w:val="both"/>
        <w:rPr>
          <w:b w:val="0"/>
          <w:bCs w:val="0"/>
          <w:sz w:val="26"/>
          <w:szCs w:val="26"/>
        </w:rPr>
      </w:pPr>
      <w:proofErr w:type="gramStart"/>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во внесении изменений в разрешение на строительство</w:t>
      </w:r>
      <w:proofErr w:type="gramEnd"/>
      <w:r w:rsidRPr="00C64B82">
        <w:rPr>
          <w:b w:val="0"/>
          <w:bCs w:val="0"/>
          <w:sz w:val="26"/>
          <w:szCs w:val="26"/>
        </w:rPr>
        <w:t xml:space="preserve"> указывается конкретное основание для отказа и разъясняется, в чем оно состоит. </w:t>
      </w:r>
    </w:p>
    <w:p w:rsidR="00232A41" w:rsidRPr="00C64B82" w:rsidRDefault="00B35062" w:rsidP="00232A41">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3</w:t>
      </w:r>
      <w:r w:rsidR="00232A41"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31</w:t>
      </w:r>
      <w:r w:rsidR="00232A41" w:rsidRPr="00C64B82">
        <w:rPr>
          <w:b w:val="0"/>
          <w:bCs w:val="0"/>
          <w:sz w:val="26"/>
          <w:szCs w:val="26"/>
        </w:rPr>
        <w:t xml:space="preserve"> настоящего административного регламента, ответственный исполнитель подготавливает </w:t>
      </w:r>
      <w:r w:rsidR="001A2EEB">
        <w:rPr>
          <w:b w:val="0"/>
          <w:bCs w:val="0"/>
          <w:sz w:val="26"/>
          <w:szCs w:val="26"/>
        </w:rPr>
        <w:t xml:space="preserve">постановление </w:t>
      </w:r>
      <w:r w:rsidR="001A2EEB" w:rsidRPr="001A2EEB">
        <w:rPr>
          <w:b w:val="0"/>
          <w:bCs w:val="0"/>
          <w:sz w:val="26"/>
          <w:szCs w:val="26"/>
        </w:rPr>
        <w:t>о внесении изменений в разрешение на строительство</w:t>
      </w:r>
      <w:r w:rsidR="001A2EEB">
        <w:rPr>
          <w:b w:val="0"/>
          <w:bCs w:val="0"/>
          <w:sz w:val="26"/>
          <w:szCs w:val="26"/>
        </w:rPr>
        <w:t>.</w:t>
      </w:r>
    </w:p>
    <w:p w:rsidR="00232A41" w:rsidRPr="00C64B82" w:rsidRDefault="00232A41" w:rsidP="00232A41">
      <w:pPr>
        <w:pStyle w:val="a9"/>
        <w:ind w:firstLine="709"/>
        <w:jc w:val="both"/>
        <w:rPr>
          <w:b w:val="0"/>
          <w:bCs w:val="0"/>
          <w:sz w:val="26"/>
          <w:szCs w:val="26"/>
        </w:rPr>
      </w:pPr>
      <w:r w:rsidRPr="00C64B82">
        <w:rPr>
          <w:b w:val="0"/>
          <w:bCs w:val="0"/>
          <w:sz w:val="26"/>
          <w:szCs w:val="26"/>
        </w:rPr>
        <w:t>5</w:t>
      </w:r>
      <w:r w:rsidR="00535A34" w:rsidRPr="00C64B82">
        <w:rPr>
          <w:b w:val="0"/>
          <w:bCs w:val="0"/>
          <w:sz w:val="26"/>
          <w:szCs w:val="26"/>
        </w:rPr>
        <w:t>4</w:t>
      </w:r>
      <w:r w:rsidRPr="00C64B82">
        <w:rPr>
          <w:b w:val="0"/>
          <w:bCs w:val="0"/>
          <w:sz w:val="26"/>
          <w:szCs w:val="26"/>
        </w:rPr>
        <w:t xml:space="preserve">. </w:t>
      </w:r>
      <w:r w:rsidR="00BE7E0E">
        <w:rPr>
          <w:b w:val="0"/>
          <w:bCs w:val="0"/>
          <w:sz w:val="26"/>
          <w:szCs w:val="26"/>
        </w:rPr>
        <w:t xml:space="preserve">Постановление </w:t>
      </w:r>
      <w:r w:rsidR="00BE7E0E" w:rsidRPr="001A2EEB">
        <w:rPr>
          <w:b w:val="0"/>
          <w:bCs w:val="0"/>
          <w:sz w:val="26"/>
          <w:szCs w:val="26"/>
        </w:rPr>
        <w:t>о внесении изменений в разрешение на строительство</w:t>
      </w:r>
      <w:r w:rsidR="00BE7E0E" w:rsidRPr="00C64B82">
        <w:rPr>
          <w:b w:val="0"/>
          <w:bCs w:val="0"/>
          <w:sz w:val="26"/>
          <w:szCs w:val="26"/>
        </w:rPr>
        <w:t xml:space="preserve"> </w:t>
      </w:r>
      <w:r w:rsidRPr="00C64B82">
        <w:rPr>
          <w:b w:val="0"/>
          <w:bCs w:val="0"/>
          <w:sz w:val="26"/>
          <w:szCs w:val="26"/>
        </w:rPr>
        <w:t xml:space="preserve">или постановление об отказе во внесении изменений в разрешение на строительство подписывается главой </w:t>
      </w:r>
      <w:r w:rsidR="0084427A">
        <w:rPr>
          <w:b w:val="0"/>
          <w:bCs w:val="0"/>
          <w:sz w:val="26"/>
          <w:szCs w:val="26"/>
        </w:rPr>
        <w:t>администрации</w:t>
      </w:r>
      <w:r w:rsidRPr="00C64B82">
        <w:rPr>
          <w:b w:val="0"/>
          <w:bCs w:val="0"/>
          <w:sz w:val="26"/>
          <w:szCs w:val="26"/>
        </w:rPr>
        <w:t xml:space="preserve"> и передается муниципальному служащему, ответственному за прием документов, в срок, предусмотренный подпунктом </w:t>
      </w:r>
      <w:r w:rsidR="00F51437" w:rsidRPr="00C64B82">
        <w:rPr>
          <w:b w:val="0"/>
          <w:bCs w:val="0"/>
          <w:sz w:val="26"/>
          <w:szCs w:val="26"/>
        </w:rPr>
        <w:t>2</w:t>
      </w:r>
      <w:r w:rsidRPr="00C64B82">
        <w:rPr>
          <w:b w:val="0"/>
          <w:bCs w:val="0"/>
          <w:sz w:val="26"/>
          <w:szCs w:val="26"/>
        </w:rPr>
        <w:t xml:space="preserve"> пункта </w:t>
      </w:r>
      <w:r w:rsidR="00B35062" w:rsidRPr="00C64B82">
        <w:rPr>
          <w:b w:val="0"/>
          <w:bCs w:val="0"/>
          <w:sz w:val="26"/>
          <w:szCs w:val="26"/>
        </w:rPr>
        <w:t>26</w:t>
      </w:r>
      <w:r w:rsidRPr="00C64B82">
        <w:rPr>
          <w:b w:val="0"/>
          <w:bCs w:val="0"/>
          <w:sz w:val="26"/>
          <w:szCs w:val="26"/>
        </w:rPr>
        <w:t xml:space="preserve"> настоящего административного регламента.</w:t>
      </w:r>
    </w:p>
    <w:p w:rsidR="00232A41" w:rsidRPr="00C64B82" w:rsidRDefault="00232A41" w:rsidP="00B12DBA">
      <w:pPr>
        <w:pStyle w:val="a9"/>
        <w:jc w:val="left"/>
        <w:rPr>
          <w:b w:val="0"/>
          <w:bCs w:val="0"/>
          <w:sz w:val="26"/>
          <w:szCs w:val="26"/>
        </w:rPr>
      </w:pPr>
    </w:p>
    <w:p w:rsidR="00644073" w:rsidRPr="00C64B82" w:rsidRDefault="00B35062" w:rsidP="00B35062">
      <w:pPr>
        <w:pStyle w:val="a9"/>
        <w:rPr>
          <w:sz w:val="26"/>
          <w:szCs w:val="26"/>
        </w:rPr>
      </w:pPr>
      <w:r w:rsidRPr="00C64B82">
        <w:rPr>
          <w:sz w:val="26"/>
          <w:szCs w:val="26"/>
        </w:rPr>
        <w:t>3.4</w:t>
      </w:r>
      <w:r w:rsidR="00644073" w:rsidRPr="00C64B82">
        <w:rPr>
          <w:sz w:val="26"/>
          <w:szCs w:val="26"/>
        </w:rPr>
        <w:t xml:space="preserve">. </w:t>
      </w:r>
      <w:r w:rsidR="005B16B5" w:rsidRPr="00C64B82">
        <w:rPr>
          <w:sz w:val="26"/>
          <w:szCs w:val="26"/>
        </w:rPr>
        <w:t xml:space="preserve">Рассмотрение вопроса </w:t>
      </w:r>
      <w:proofErr w:type="gramStart"/>
      <w:r w:rsidR="005B16B5" w:rsidRPr="00C64B82">
        <w:rPr>
          <w:sz w:val="26"/>
          <w:szCs w:val="26"/>
        </w:rPr>
        <w:t xml:space="preserve">о </w:t>
      </w:r>
      <w:r w:rsidRPr="00C64B82">
        <w:rPr>
          <w:sz w:val="26"/>
          <w:szCs w:val="26"/>
        </w:rPr>
        <w:t>внесении изменений в разрешение на строительство в связи с продлением</w:t>
      </w:r>
      <w:proofErr w:type="gramEnd"/>
      <w:r w:rsidRPr="00C64B82">
        <w:rPr>
          <w:sz w:val="26"/>
          <w:szCs w:val="26"/>
        </w:rPr>
        <w:t xml:space="preserve"> срока действия такого разрешения</w:t>
      </w:r>
    </w:p>
    <w:p w:rsidR="00B35062" w:rsidRPr="00C64B82" w:rsidRDefault="00B35062" w:rsidP="00B35062">
      <w:pPr>
        <w:pStyle w:val="a9"/>
        <w:rPr>
          <w:b w:val="0"/>
          <w:bCs w:val="0"/>
          <w:sz w:val="26"/>
          <w:szCs w:val="26"/>
        </w:rPr>
      </w:pP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5</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6</w:t>
      </w:r>
      <w:r w:rsidR="00644073" w:rsidRPr="00C64B82">
        <w:rPr>
          <w:sz w:val="26"/>
          <w:szCs w:val="26"/>
        </w:rPr>
        <w:t xml:space="preserve">. Ответственный исполнитель в срок, предусмотренный подпунктом 2 пункта </w:t>
      </w:r>
      <w:r w:rsidRPr="00C64B82">
        <w:rPr>
          <w:sz w:val="26"/>
          <w:szCs w:val="26"/>
        </w:rPr>
        <w:t>26</w:t>
      </w:r>
      <w:r w:rsidR="00644073" w:rsidRPr="00C64B82">
        <w:rPr>
          <w:sz w:val="26"/>
          <w:szCs w:val="26"/>
        </w:rPr>
        <w:t xml:space="preserve"> настоящего административного регламента, </w:t>
      </w:r>
      <w:r w:rsidR="005B16B5" w:rsidRPr="00C64B82">
        <w:rPr>
          <w:sz w:val="26"/>
          <w:szCs w:val="26"/>
        </w:rPr>
        <w:t>проверяет наличие или отсутствие оснований для отказа в предоставлении</w:t>
      </w:r>
      <w:r w:rsidR="00804F8B" w:rsidRPr="00C64B82">
        <w:rPr>
          <w:sz w:val="26"/>
          <w:szCs w:val="26"/>
        </w:rPr>
        <w:t xml:space="preserve"> муниципальной </w:t>
      </w:r>
      <w:r w:rsidR="005B16B5" w:rsidRPr="00C64B82">
        <w:rPr>
          <w:sz w:val="26"/>
          <w:szCs w:val="26"/>
        </w:rPr>
        <w:t>услуги</w:t>
      </w:r>
      <w:r w:rsidR="00644073" w:rsidRPr="00C64B82">
        <w:rPr>
          <w:sz w:val="26"/>
          <w:szCs w:val="26"/>
        </w:rPr>
        <w:t>.</w:t>
      </w:r>
    </w:p>
    <w:p w:rsidR="0090450E" w:rsidRPr="00C64B82" w:rsidRDefault="005B16B5" w:rsidP="0090450E">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C64B82">
        <w:rPr>
          <w:sz w:val="26"/>
          <w:szCs w:val="26"/>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C64B82" w:rsidRDefault="0090450E" w:rsidP="00B35062">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C64B82">
        <w:rPr>
          <w:sz w:val="26"/>
          <w:szCs w:val="26"/>
        </w:rPr>
        <w:t xml:space="preserve"> заявления </w:t>
      </w:r>
      <w:r w:rsidR="00B35062" w:rsidRPr="00C64B82">
        <w:rPr>
          <w:sz w:val="26"/>
          <w:szCs w:val="26"/>
        </w:rPr>
        <w:t>о внесении изменений в разрешение на строительство в связи с продлением срока действия такого разрешения</w:t>
      </w:r>
      <w:r w:rsidR="00E921DC" w:rsidRPr="00C64B82">
        <w:rPr>
          <w:sz w:val="26"/>
          <w:szCs w:val="26"/>
        </w:rPr>
        <w:t>, поданного заявителем.</w:t>
      </w:r>
    </w:p>
    <w:p w:rsidR="00644073" w:rsidRPr="00C64B82" w:rsidRDefault="00B35062"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7</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w:t>
      </w:r>
      <w:r w:rsidRPr="00C64B82">
        <w:rPr>
          <w:b w:val="0"/>
          <w:bCs w:val="0"/>
          <w:sz w:val="26"/>
          <w:szCs w:val="26"/>
        </w:rPr>
        <w:t>под</w:t>
      </w:r>
      <w:r w:rsidR="00644073" w:rsidRPr="00C64B82">
        <w:rPr>
          <w:b w:val="0"/>
          <w:bCs w:val="0"/>
          <w:sz w:val="26"/>
          <w:szCs w:val="26"/>
        </w:rPr>
        <w:t>пунктом</w:t>
      </w:r>
      <w:r w:rsidRPr="00C64B82">
        <w:rPr>
          <w:b w:val="0"/>
          <w:bCs w:val="0"/>
          <w:sz w:val="26"/>
          <w:szCs w:val="26"/>
        </w:rPr>
        <w:t xml:space="preserve"> 8 пункта</w:t>
      </w:r>
      <w:r w:rsidR="00644073" w:rsidRPr="00C64B82">
        <w:rPr>
          <w:b w:val="0"/>
          <w:bCs w:val="0"/>
          <w:sz w:val="26"/>
          <w:szCs w:val="26"/>
        </w:rPr>
        <w:t xml:space="preserve"> </w:t>
      </w:r>
      <w:r w:rsidR="004D10A2" w:rsidRPr="00C64B82">
        <w:rPr>
          <w:b w:val="0"/>
          <w:bCs w:val="0"/>
          <w:sz w:val="26"/>
          <w:szCs w:val="26"/>
        </w:rPr>
        <w:t>31</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644073" w:rsidRPr="00C64B82">
        <w:rPr>
          <w:b w:val="0"/>
          <w:bCs w:val="0"/>
          <w:sz w:val="26"/>
          <w:szCs w:val="26"/>
        </w:rPr>
        <w:t xml:space="preserve"> об отказе в продлении срока действи</w:t>
      </w:r>
      <w:r w:rsidR="004D10A2" w:rsidRPr="00C64B82">
        <w:rPr>
          <w:b w:val="0"/>
          <w:bCs w:val="0"/>
          <w:sz w:val="26"/>
          <w:szCs w:val="26"/>
        </w:rPr>
        <w:t>я разрешения на строительство.</w:t>
      </w:r>
    </w:p>
    <w:p w:rsidR="00644073" w:rsidRPr="00C64B82" w:rsidRDefault="00644073" w:rsidP="00B12DBA">
      <w:pPr>
        <w:pStyle w:val="a9"/>
        <w:numPr>
          <w:ilvl w:val="0"/>
          <w:numId w:val="18"/>
        </w:numPr>
        <w:ind w:firstLine="709"/>
        <w:jc w:val="both"/>
        <w:rPr>
          <w:b w:val="0"/>
          <w:bCs w:val="0"/>
          <w:sz w:val="26"/>
          <w:szCs w:val="26"/>
        </w:rPr>
      </w:pPr>
      <w:proofErr w:type="gramStart"/>
      <w:r w:rsidRPr="00C64B82">
        <w:rPr>
          <w:b w:val="0"/>
          <w:bCs w:val="0"/>
          <w:sz w:val="26"/>
          <w:szCs w:val="26"/>
        </w:rPr>
        <w:t xml:space="preserve">В постановлении </w:t>
      </w:r>
      <w:r w:rsidR="0084427A">
        <w:rPr>
          <w:b w:val="0"/>
          <w:bCs w:val="0"/>
          <w:sz w:val="26"/>
          <w:szCs w:val="26"/>
        </w:rPr>
        <w:t>администрации</w:t>
      </w:r>
      <w:r w:rsidR="00B35062" w:rsidRPr="00C64B82">
        <w:rPr>
          <w:b w:val="0"/>
          <w:bCs w:val="0"/>
          <w:sz w:val="26"/>
          <w:szCs w:val="26"/>
        </w:rPr>
        <w:t xml:space="preserve"> об отказе во внесении изменений в разрешение на строительство</w:t>
      </w:r>
      <w:proofErr w:type="gramEnd"/>
      <w:r w:rsidR="00B35062" w:rsidRPr="00C64B82">
        <w:rPr>
          <w:b w:val="0"/>
          <w:bCs w:val="0"/>
          <w:sz w:val="26"/>
          <w:szCs w:val="26"/>
        </w:rPr>
        <w:t xml:space="preserve"> в связи с продлением срока действия такого </w:t>
      </w:r>
      <w:r w:rsidR="00B35062" w:rsidRPr="00C64B82">
        <w:rPr>
          <w:b w:val="0"/>
          <w:bCs w:val="0"/>
          <w:sz w:val="26"/>
          <w:szCs w:val="26"/>
        </w:rPr>
        <w:lastRenderedPageBreak/>
        <w:t>разрешения</w:t>
      </w:r>
      <w:r w:rsidRPr="00C64B82">
        <w:rPr>
          <w:b w:val="0"/>
          <w:bCs w:val="0"/>
          <w:sz w:val="26"/>
          <w:szCs w:val="26"/>
        </w:rPr>
        <w:t xml:space="preserve"> указывается конкретное основание для отказа и р</w:t>
      </w:r>
      <w:r w:rsidR="00C63BAB" w:rsidRPr="00C64B82">
        <w:rPr>
          <w:b w:val="0"/>
          <w:bCs w:val="0"/>
          <w:sz w:val="26"/>
          <w:szCs w:val="26"/>
        </w:rPr>
        <w:t>азъясняется, в чем оно состоит.</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8</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w:t>
      </w:r>
      <w:r w:rsidR="00B35062" w:rsidRPr="00C64B82">
        <w:rPr>
          <w:b w:val="0"/>
          <w:bCs w:val="0"/>
          <w:sz w:val="26"/>
          <w:szCs w:val="26"/>
        </w:rPr>
        <w:t xml:space="preserve">подпунктом 8 пункта 31 </w:t>
      </w:r>
      <w:r w:rsidR="00644073" w:rsidRPr="00C64B82">
        <w:rPr>
          <w:b w:val="0"/>
          <w:bCs w:val="0"/>
          <w:sz w:val="26"/>
          <w:szCs w:val="26"/>
        </w:rPr>
        <w:t xml:space="preserve">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644073" w:rsidRPr="00C64B82">
        <w:rPr>
          <w:b w:val="0"/>
          <w:bCs w:val="0"/>
          <w:sz w:val="26"/>
          <w:szCs w:val="26"/>
        </w:rPr>
        <w:t xml:space="preserve">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w:t>
      </w:r>
    </w:p>
    <w:p w:rsidR="00644073"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9</w:t>
      </w:r>
      <w:r w:rsidR="00644073" w:rsidRPr="00C64B82">
        <w:rPr>
          <w:b w:val="0"/>
          <w:bCs w:val="0"/>
          <w:sz w:val="26"/>
          <w:szCs w:val="26"/>
        </w:rPr>
        <w:t xml:space="preserve">. Постановление </w:t>
      </w:r>
      <w:r w:rsidR="0084427A">
        <w:rPr>
          <w:b w:val="0"/>
          <w:bCs w:val="0"/>
          <w:sz w:val="26"/>
          <w:szCs w:val="26"/>
        </w:rPr>
        <w:t>администрации</w:t>
      </w:r>
      <w:r w:rsidR="00644073" w:rsidRPr="00C64B82">
        <w:rPr>
          <w:b w:val="0"/>
          <w:bCs w:val="0"/>
          <w:sz w:val="26"/>
          <w:szCs w:val="26"/>
        </w:rPr>
        <w:t xml:space="preserve"> </w:t>
      </w:r>
      <w:proofErr w:type="gramStart"/>
      <w:r w:rsidR="00B35062" w:rsidRPr="00C64B82">
        <w:rPr>
          <w:b w:val="0"/>
          <w:bCs w:val="0"/>
          <w:sz w:val="26"/>
          <w:szCs w:val="26"/>
        </w:rPr>
        <w:t>о внесении изменений в разрешение на строительство в связи с продлением</w:t>
      </w:r>
      <w:proofErr w:type="gramEnd"/>
      <w:r w:rsidR="00B35062" w:rsidRPr="00C64B82">
        <w:rPr>
          <w:b w:val="0"/>
          <w:bCs w:val="0"/>
          <w:sz w:val="26"/>
          <w:szCs w:val="26"/>
        </w:rPr>
        <w:t xml:space="preserve"> срока действия такого разрешения</w:t>
      </w:r>
      <w:r w:rsidR="00644073" w:rsidRPr="00C64B82">
        <w:rPr>
          <w:b w:val="0"/>
          <w:bCs w:val="0"/>
          <w:sz w:val="26"/>
          <w:szCs w:val="26"/>
        </w:rPr>
        <w:t xml:space="preserve"> или об отказе в этом 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и передается муниципальному служащему, ответственному за прием документов,</w:t>
      </w:r>
      <w:r w:rsidRPr="00C64B82">
        <w:rPr>
          <w:b w:val="0"/>
          <w:bCs w:val="0"/>
          <w:sz w:val="26"/>
          <w:szCs w:val="26"/>
        </w:rPr>
        <w:t xml:space="preserve"> в срок, предус</w:t>
      </w:r>
      <w:r w:rsidR="00F51437" w:rsidRPr="00C64B82">
        <w:rPr>
          <w:b w:val="0"/>
          <w:bCs w:val="0"/>
          <w:sz w:val="26"/>
          <w:szCs w:val="26"/>
        </w:rPr>
        <w:t>мотренный подпунктом 2</w:t>
      </w:r>
      <w:r w:rsidR="00B35062" w:rsidRPr="00C64B82">
        <w:rPr>
          <w:b w:val="0"/>
          <w:bCs w:val="0"/>
          <w:sz w:val="26"/>
          <w:szCs w:val="26"/>
        </w:rPr>
        <w:t xml:space="preserve"> пункта 26</w:t>
      </w:r>
      <w:r w:rsidRPr="00C64B82">
        <w:rPr>
          <w:b w:val="0"/>
          <w:bCs w:val="0"/>
          <w:sz w:val="26"/>
          <w:szCs w:val="26"/>
        </w:rPr>
        <w:t xml:space="preserve"> настоящего административного регламента</w:t>
      </w:r>
      <w:r w:rsidR="00644073" w:rsidRPr="00C64B82">
        <w:rPr>
          <w:b w:val="0"/>
          <w:bCs w:val="0"/>
          <w:sz w:val="26"/>
          <w:szCs w:val="26"/>
        </w:rPr>
        <w:t>.</w:t>
      </w:r>
    </w:p>
    <w:p w:rsidR="001413F9" w:rsidRPr="00C64B82" w:rsidRDefault="001413F9" w:rsidP="00B12DBA">
      <w:pPr>
        <w:pStyle w:val="a9"/>
        <w:numPr>
          <w:ilvl w:val="0"/>
          <w:numId w:val="18"/>
        </w:numPr>
        <w:ind w:firstLine="709"/>
        <w:jc w:val="both"/>
        <w:rPr>
          <w:b w:val="0"/>
          <w:bCs w:val="0"/>
          <w:sz w:val="26"/>
          <w:szCs w:val="26"/>
        </w:rPr>
      </w:pP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3.5. Выдача заявителю результата предоставления</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1E6AFB">
      <w:pPr>
        <w:widowControl w:val="0"/>
        <w:numPr>
          <w:ilvl w:val="0"/>
          <w:numId w:val="18"/>
        </w:numPr>
        <w:tabs>
          <w:tab w:val="clear" w:pos="0"/>
        </w:tabs>
        <w:suppressAutoHyphens/>
        <w:autoSpaceDE w:val="0"/>
        <w:autoSpaceDN w:val="0"/>
        <w:adjustRightInd w:val="0"/>
        <w:rPr>
          <w:b/>
          <w:bCs/>
          <w:sz w:val="26"/>
          <w:szCs w:val="26"/>
        </w:rPr>
      </w:pPr>
    </w:p>
    <w:p w:rsidR="00644073" w:rsidRPr="00C64B82" w:rsidRDefault="00535A34" w:rsidP="001E6AFB">
      <w:pPr>
        <w:widowControl w:val="0"/>
        <w:numPr>
          <w:ilvl w:val="0"/>
          <w:numId w:val="18"/>
        </w:numPr>
        <w:tabs>
          <w:tab w:val="clear" w:pos="0"/>
        </w:tabs>
        <w:suppressAutoHyphens/>
        <w:autoSpaceDE w:val="0"/>
        <w:autoSpaceDN w:val="0"/>
        <w:adjustRightInd w:val="0"/>
        <w:ind w:firstLine="709"/>
        <w:jc w:val="both"/>
        <w:rPr>
          <w:b/>
          <w:bCs/>
          <w:sz w:val="26"/>
          <w:szCs w:val="26"/>
        </w:rPr>
      </w:pPr>
      <w:r w:rsidRPr="00C64B82">
        <w:rPr>
          <w:sz w:val="26"/>
          <w:szCs w:val="26"/>
        </w:rPr>
        <w:t>60</w:t>
      </w:r>
      <w:r w:rsidR="00644073" w:rsidRPr="00C64B82">
        <w:rPr>
          <w:sz w:val="26"/>
          <w:szCs w:val="26"/>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C64B82">
        <w:rPr>
          <w:sz w:val="26"/>
          <w:szCs w:val="26"/>
        </w:rPr>
        <w:t xml:space="preserve"> </w:t>
      </w:r>
      <w:r w:rsidR="00CF20FE" w:rsidRPr="00C64B82">
        <w:rPr>
          <w:sz w:val="26"/>
          <w:szCs w:val="26"/>
        </w:rPr>
        <w:t>48, 54, 59</w:t>
      </w:r>
      <w:r w:rsidR="00E269B1" w:rsidRPr="00C64B82">
        <w:rPr>
          <w:sz w:val="26"/>
          <w:szCs w:val="26"/>
        </w:rPr>
        <w:t xml:space="preserve"> </w:t>
      </w:r>
      <w:r w:rsidR="00644073" w:rsidRPr="00C64B82">
        <w:rPr>
          <w:sz w:val="26"/>
          <w:szCs w:val="26"/>
        </w:rPr>
        <w:t>настоящего административного регламента (далее – результат предоставления муниципальной услуги).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w:t>
      </w:r>
      <w:r w:rsidR="00AE322C" w:rsidRPr="00C64B82">
        <w:rPr>
          <w:sz w:val="26"/>
          <w:szCs w:val="26"/>
        </w:rPr>
        <w:t>и) привлекаемых им организациях.</w:t>
      </w:r>
    </w:p>
    <w:p w:rsidR="00644073" w:rsidRPr="00C64B82" w:rsidRDefault="00535A34" w:rsidP="00B12DBA">
      <w:pPr>
        <w:widowControl w:val="0"/>
        <w:numPr>
          <w:ilvl w:val="0"/>
          <w:numId w:val="18"/>
        </w:numPr>
        <w:tabs>
          <w:tab w:val="left" w:pos="0"/>
        </w:tabs>
        <w:suppressAutoHyphens/>
        <w:autoSpaceDE w:val="0"/>
        <w:autoSpaceDN w:val="0"/>
        <w:adjustRightInd w:val="0"/>
        <w:ind w:firstLine="709"/>
        <w:jc w:val="both"/>
        <w:rPr>
          <w:sz w:val="26"/>
          <w:szCs w:val="26"/>
        </w:rPr>
      </w:pPr>
      <w:r w:rsidRPr="00C64B82">
        <w:rPr>
          <w:sz w:val="26"/>
          <w:szCs w:val="26"/>
        </w:rPr>
        <w:t>61</w:t>
      </w:r>
      <w:r w:rsidR="00644073" w:rsidRPr="00C64B82">
        <w:rPr>
          <w:sz w:val="26"/>
          <w:szCs w:val="26"/>
        </w:rPr>
        <w:t>.</w:t>
      </w:r>
      <w:r w:rsidR="001E6AFB" w:rsidRPr="00C64B82">
        <w:rPr>
          <w:sz w:val="26"/>
          <w:szCs w:val="26"/>
        </w:rPr>
        <w:t xml:space="preserve"> Муниципальный служащий </w:t>
      </w:r>
      <w:r w:rsidR="00A131FF">
        <w:rPr>
          <w:sz w:val="26"/>
          <w:szCs w:val="26"/>
        </w:rPr>
        <w:t>администрации</w:t>
      </w:r>
      <w:r w:rsidR="001E6AFB" w:rsidRPr="00C64B82">
        <w:rPr>
          <w:sz w:val="26"/>
          <w:szCs w:val="26"/>
        </w:rPr>
        <w:t xml:space="preserve">, ответственный за прием документов, в срок, предусмотренный подпунктом </w:t>
      </w:r>
      <w:r w:rsidR="00990F9C" w:rsidRPr="00C64B82">
        <w:rPr>
          <w:sz w:val="26"/>
          <w:szCs w:val="26"/>
        </w:rPr>
        <w:t>3 пункта 26</w:t>
      </w:r>
      <w:r w:rsidR="001E6AFB" w:rsidRPr="00C64B82">
        <w:rPr>
          <w:sz w:val="26"/>
          <w:szCs w:val="26"/>
        </w:rPr>
        <w:t xml:space="preserve"> настоящего административного регламента, вручает результат предоставления </w:t>
      </w:r>
      <w:r w:rsidR="00804F8B" w:rsidRPr="00C64B82">
        <w:rPr>
          <w:sz w:val="26"/>
          <w:szCs w:val="26"/>
        </w:rPr>
        <w:t>муниципальной у</w:t>
      </w:r>
      <w:r w:rsidR="001E6AFB" w:rsidRPr="00C64B82">
        <w:rPr>
          <w:sz w:val="26"/>
          <w:szCs w:val="26"/>
        </w:rPr>
        <w:t>слуги заявителю лично (в случае его явки) либо направляет заявителю:</w:t>
      </w:r>
    </w:p>
    <w:p w:rsidR="00644073" w:rsidRPr="00C64B82" w:rsidRDefault="00644073" w:rsidP="00B12DBA">
      <w:pPr>
        <w:pStyle w:val="a9"/>
        <w:ind w:firstLine="709"/>
        <w:jc w:val="both"/>
        <w:rPr>
          <w:b w:val="0"/>
          <w:bCs w:val="0"/>
          <w:sz w:val="26"/>
          <w:szCs w:val="26"/>
        </w:rPr>
      </w:pPr>
      <w:r w:rsidRPr="00C64B82">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644073" w:rsidRPr="00C64B82" w:rsidRDefault="00644073" w:rsidP="00B12DBA">
      <w:pPr>
        <w:autoSpaceDE w:val="0"/>
        <w:autoSpaceDN w:val="0"/>
        <w:adjustRightInd w:val="0"/>
        <w:ind w:firstLine="709"/>
        <w:jc w:val="both"/>
        <w:rPr>
          <w:sz w:val="26"/>
          <w:szCs w:val="26"/>
        </w:rPr>
      </w:pPr>
      <w:r w:rsidRPr="00C64B82">
        <w:rPr>
          <w:sz w:val="26"/>
          <w:szCs w:val="26"/>
        </w:rPr>
        <w:t>через Архангельский региональный портал государственных</w:t>
      </w:r>
      <w:r w:rsidR="00B65F46" w:rsidRPr="00C64B82">
        <w:rPr>
          <w:sz w:val="26"/>
          <w:szCs w:val="26"/>
        </w:rPr>
        <w:t xml:space="preserve"> </w:t>
      </w:r>
      <w:r w:rsidRPr="00C64B82">
        <w:rPr>
          <w:sz w:val="26"/>
          <w:szCs w:val="26"/>
        </w:rPr>
        <w:t>и муниципальных услуг</w:t>
      </w:r>
      <w:r w:rsidR="00765023" w:rsidRPr="00C64B82">
        <w:rPr>
          <w:sz w:val="26"/>
          <w:szCs w:val="26"/>
        </w:rPr>
        <w:t xml:space="preserve"> (функций) </w:t>
      </w:r>
      <w:r w:rsidRPr="00C64B82">
        <w:rPr>
          <w:sz w:val="26"/>
          <w:szCs w:val="26"/>
        </w:rPr>
        <w:t>или Единый портал государственных</w:t>
      </w:r>
      <w:r w:rsidR="00B65F46" w:rsidRPr="00C64B82">
        <w:rPr>
          <w:sz w:val="26"/>
          <w:szCs w:val="26"/>
        </w:rPr>
        <w:t xml:space="preserve"> </w:t>
      </w:r>
      <w:r w:rsidRPr="00C64B82">
        <w:rPr>
          <w:sz w:val="26"/>
          <w:szCs w:val="26"/>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FD532A" w:rsidRPr="00C64B82" w:rsidRDefault="00FD532A" w:rsidP="00B12DBA">
      <w:pPr>
        <w:autoSpaceDE w:val="0"/>
        <w:autoSpaceDN w:val="0"/>
        <w:adjustRightInd w:val="0"/>
        <w:ind w:firstLine="709"/>
        <w:jc w:val="both"/>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любым из способов, предусмотренных абзацами первым – </w:t>
      </w:r>
      <w:r w:rsidR="00385151" w:rsidRPr="00C64B82">
        <w:rPr>
          <w:sz w:val="26"/>
          <w:szCs w:val="26"/>
        </w:rPr>
        <w:t xml:space="preserve">четвертым </w:t>
      </w:r>
      <w:r w:rsidRPr="00C64B82">
        <w:rPr>
          <w:sz w:val="26"/>
          <w:szCs w:val="26"/>
        </w:rPr>
        <w:t>настоящего пункта, если заявитель указал на такой способ в запросе.</w:t>
      </w:r>
    </w:p>
    <w:p w:rsidR="006D6884" w:rsidRPr="00C64B82" w:rsidRDefault="006D6884" w:rsidP="00B12DBA">
      <w:pPr>
        <w:autoSpaceDE w:val="0"/>
        <w:autoSpaceDN w:val="0"/>
        <w:adjustRightInd w:val="0"/>
        <w:ind w:firstLine="709"/>
        <w:jc w:val="both"/>
        <w:rPr>
          <w:sz w:val="26"/>
          <w:szCs w:val="26"/>
        </w:rPr>
      </w:pPr>
      <w:proofErr w:type="gramStart"/>
      <w:r w:rsidRPr="00C64B82">
        <w:rPr>
          <w:sz w:val="26"/>
          <w:szCs w:val="26"/>
        </w:rPr>
        <w:lastRenderedPageBreak/>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5948E2" w:rsidRPr="00C64B82">
        <w:rPr>
          <w:sz w:val="26"/>
          <w:szCs w:val="26"/>
        </w:rPr>
        <w:t>26</w:t>
      </w:r>
      <w:r w:rsidRPr="00C64B82">
        <w:rPr>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C64B82">
        <w:rPr>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644073" w:rsidRPr="00C64B82" w:rsidRDefault="00535A34" w:rsidP="00B12DBA">
      <w:pPr>
        <w:autoSpaceDE w:val="0"/>
        <w:autoSpaceDN w:val="0"/>
        <w:adjustRightInd w:val="0"/>
        <w:ind w:firstLine="709"/>
        <w:jc w:val="both"/>
        <w:rPr>
          <w:sz w:val="26"/>
          <w:szCs w:val="26"/>
        </w:rPr>
      </w:pPr>
      <w:r w:rsidRPr="00C64B82">
        <w:rPr>
          <w:sz w:val="26"/>
          <w:szCs w:val="26"/>
        </w:rPr>
        <w:t>62</w:t>
      </w:r>
      <w:r w:rsidR="00644073" w:rsidRPr="00C64B82">
        <w:rPr>
          <w:sz w:val="26"/>
          <w:szCs w:val="26"/>
        </w:rPr>
        <w:t xml:space="preserve">. В случае выявления заявителем в полученных документах опечаток и (или) ошибок заявитель представляет в </w:t>
      </w:r>
      <w:r w:rsidR="003E35BE">
        <w:rPr>
          <w:sz w:val="26"/>
          <w:szCs w:val="26"/>
        </w:rPr>
        <w:t>администрацию Устьянского муниципального округа</w:t>
      </w:r>
      <w:r w:rsidR="00905029" w:rsidRPr="00C64B82">
        <w:rPr>
          <w:sz w:val="26"/>
          <w:szCs w:val="26"/>
        </w:rPr>
        <w:t xml:space="preserve"> </w:t>
      </w:r>
      <w:r w:rsidR="00CE19AE" w:rsidRPr="00C64B82">
        <w:rPr>
          <w:sz w:val="26"/>
          <w:szCs w:val="26"/>
        </w:rPr>
        <w:t xml:space="preserve">одним из способов, предусмотренных пунктом </w:t>
      </w:r>
      <w:r w:rsidR="00990F9C" w:rsidRPr="00C64B82">
        <w:rPr>
          <w:sz w:val="26"/>
          <w:szCs w:val="26"/>
        </w:rPr>
        <w:t>23</w:t>
      </w:r>
      <w:r w:rsidR="00CE19AE" w:rsidRPr="00C64B82">
        <w:rPr>
          <w:sz w:val="26"/>
          <w:szCs w:val="26"/>
        </w:rPr>
        <w:t xml:space="preserve"> настоящего административного регламента,</w:t>
      </w:r>
      <w:r w:rsidR="00644073" w:rsidRPr="00C64B82">
        <w:rPr>
          <w:sz w:val="26"/>
          <w:szCs w:val="26"/>
        </w:rPr>
        <w:t xml:space="preserve"> заявление в свободной форме об исправлении таких опечаток и (или) ошибок.</w:t>
      </w:r>
    </w:p>
    <w:p w:rsidR="00644073" w:rsidRPr="00C64B82" w:rsidRDefault="00644073" w:rsidP="00B12DBA">
      <w:pPr>
        <w:ind w:firstLine="709"/>
        <w:jc w:val="both"/>
        <w:rPr>
          <w:sz w:val="26"/>
          <w:szCs w:val="26"/>
        </w:rPr>
      </w:pPr>
      <w:r w:rsidRPr="00C64B82">
        <w:rPr>
          <w:sz w:val="26"/>
          <w:szCs w:val="26"/>
        </w:rPr>
        <w:t>Ответственный исполнитель в срок, не превышающий двух</w:t>
      </w:r>
      <w:r w:rsidR="00CE19AE" w:rsidRPr="00C64B82">
        <w:rPr>
          <w:sz w:val="26"/>
          <w:szCs w:val="26"/>
        </w:rPr>
        <w:t xml:space="preserve"> </w:t>
      </w:r>
      <w:r w:rsidRPr="00C64B82">
        <w:rPr>
          <w:sz w:val="26"/>
          <w:szCs w:val="26"/>
        </w:rPr>
        <w:t>рабочих дней со дня поступления соответствующего заявления, проводит проверку указанных в заявлении сведений.</w:t>
      </w:r>
    </w:p>
    <w:p w:rsidR="00644073" w:rsidRPr="00C64B82" w:rsidRDefault="00644073" w:rsidP="00804F8B">
      <w:pPr>
        <w:autoSpaceDE w:val="0"/>
        <w:autoSpaceDN w:val="0"/>
        <w:adjustRightInd w:val="0"/>
        <w:ind w:firstLine="709"/>
        <w:jc w:val="both"/>
        <w:rPr>
          <w:sz w:val="26"/>
          <w:szCs w:val="26"/>
        </w:rPr>
      </w:pPr>
      <w:r w:rsidRPr="00C64B82">
        <w:rPr>
          <w:sz w:val="26"/>
          <w:szCs w:val="26"/>
        </w:rPr>
        <w:t xml:space="preserve">В случае выявления допущенных опечаток и (или) ошибок в выданных </w:t>
      </w:r>
      <w:r w:rsidR="00FD532A" w:rsidRPr="00C64B82">
        <w:rPr>
          <w:sz w:val="26"/>
          <w:szCs w:val="26"/>
        </w:rPr>
        <w:t xml:space="preserve">в результате предоставления муниципальной услуги </w:t>
      </w:r>
      <w:r w:rsidRPr="00C64B82">
        <w:rPr>
          <w:sz w:val="26"/>
          <w:szCs w:val="26"/>
        </w:rPr>
        <w:t>документах ответственный исполнитель осуществляет их замену в срок,</w:t>
      </w:r>
      <w:r w:rsidR="00B65F46" w:rsidRPr="00C64B82">
        <w:rPr>
          <w:sz w:val="26"/>
          <w:szCs w:val="26"/>
        </w:rPr>
        <w:t xml:space="preserve"> </w:t>
      </w:r>
      <w:r w:rsidRPr="00C64B82">
        <w:rPr>
          <w:sz w:val="26"/>
          <w:szCs w:val="26"/>
        </w:rPr>
        <w:t>не превышающий пяти</w:t>
      </w:r>
      <w:r w:rsidR="00CE19AE" w:rsidRPr="00C64B82">
        <w:rPr>
          <w:sz w:val="26"/>
          <w:szCs w:val="26"/>
        </w:rPr>
        <w:t xml:space="preserve"> </w:t>
      </w:r>
      <w:r w:rsidRPr="00C64B82">
        <w:rPr>
          <w:sz w:val="26"/>
          <w:szCs w:val="26"/>
        </w:rPr>
        <w:t>рабочих дней со дня поступления соответствующего заявления.</w:t>
      </w:r>
    </w:p>
    <w:p w:rsidR="00644073" w:rsidRPr="00C64B82" w:rsidRDefault="00B32530" w:rsidP="00804F8B">
      <w:pPr>
        <w:autoSpaceDE w:val="0"/>
        <w:autoSpaceDN w:val="0"/>
        <w:adjustRightInd w:val="0"/>
        <w:ind w:firstLine="709"/>
        <w:jc w:val="both"/>
        <w:rPr>
          <w:sz w:val="26"/>
          <w:szCs w:val="26"/>
        </w:rPr>
      </w:pPr>
      <w:r w:rsidRPr="00C64B82">
        <w:rPr>
          <w:sz w:val="26"/>
          <w:szCs w:val="26"/>
        </w:rPr>
        <w:t>6</w:t>
      </w:r>
      <w:r w:rsidR="00535A34" w:rsidRPr="00C64B82">
        <w:rPr>
          <w:sz w:val="26"/>
          <w:szCs w:val="26"/>
        </w:rPr>
        <w:t>3</w:t>
      </w:r>
      <w:r w:rsidR="00644073" w:rsidRPr="00C64B82">
        <w:rPr>
          <w:sz w:val="26"/>
          <w:szCs w:val="26"/>
        </w:rPr>
        <w:t>. В течение трех дней со дня выдачи разрешения на строительство администрация направляет копию такого разрешения</w:t>
      </w:r>
      <w:r w:rsidR="00B65F46" w:rsidRPr="00C64B82">
        <w:rPr>
          <w:sz w:val="26"/>
          <w:szCs w:val="26"/>
        </w:rPr>
        <w:t xml:space="preserve"> </w:t>
      </w:r>
      <w:r w:rsidR="00644073" w:rsidRPr="00C64B82">
        <w:rPr>
          <w:sz w:val="26"/>
          <w:szCs w:val="26"/>
        </w:rPr>
        <w:t xml:space="preserve">в государственный орган, указанный в части 15 статьи 51 </w:t>
      </w:r>
      <w:proofErr w:type="spellStart"/>
      <w:r w:rsidR="00644073" w:rsidRPr="00C64B82">
        <w:rPr>
          <w:sz w:val="26"/>
          <w:szCs w:val="26"/>
        </w:rPr>
        <w:t>ГрК</w:t>
      </w:r>
      <w:proofErr w:type="spellEnd"/>
      <w:r w:rsidR="00644073" w:rsidRPr="00C64B82">
        <w:rPr>
          <w:sz w:val="26"/>
          <w:szCs w:val="26"/>
        </w:rPr>
        <w:t xml:space="preserve"> РФ.</w:t>
      </w:r>
    </w:p>
    <w:p w:rsidR="00644073" w:rsidRPr="00C64B82" w:rsidRDefault="00644073" w:rsidP="00804F8B">
      <w:pPr>
        <w:autoSpaceDE w:val="0"/>
        <w:autoSpaceDN w:val="0"/>
        <w:adjustRightInd w:val="0"/>
        <w:ind w:firstLine="709"/>
        <w:jc w:val="both"/>
        <w:rPr>
          <w:sz w:val="26"/>
          <w:szCs w:val="26"/>
        </w:rPr>
      </w:pPr>
      <w:r w:rsidRPr="00C64B82">
        <w:rPr>
          <w:sz w:val="26"/>
          <w:szCs w:val="26"/>
        </w:rPr>
        <w:t>В течение пяти рабочих дней со дня внесения изменений в разрешение на строительство администраци</w:t>
      </w:r>
      <w:r w:rsidR="00B32530" w:rsidRPr="00C64B82">
        <w:rPr>
          <w:sz w:val="26"/>
          <w:szCs w:val="26"/>
        </w:rPr>
        <w:t>ей</w:t>
      </w:r>
      <w:r w:rsidRPr="00C64B82">
        <w:rPr>
          <w:sz w:val="26"/>
          <w:szCs w:val="26"/>
        </w:rPr>
        <w:t xml:space="preserve"> уведомля</w:t>
      </w:r>
      <w:r w:rsidR="00B32530" w:rsidRPr="00C64B82">
        <w:rPr>
          <w:sz w:val="26"/>
          <w:szCs w:val="26"/>
        </w:rPr>
        <w:t>ю</w:t>
      </w:r>
      <w:r w:rsidRPr="00C64B82">
        <w:rPr>
          <w:sz w:val="26"/>
          <w:szCs w:val="26"/>
        </w:rPr>
        <w:t xml:space="preserve">тся о таких изменениях государственные органы, указанные в части 21.16 статьи 51 </w:t>
      </w:r>
      <w:proofErr w:type="spellStart"/>
      <w:r w:rsidRPr="00C64B82">
        <w:rPr>
          <w:sz w:val="26"/>
          <w:szCs w:val="26"/>
        </w:rPr>
        <w:t>ГрК</w:t>
      </w:r>
      <w:proofErr w:type="spellEnd"/>
      <w:r w:rsidRPr="00C64B82">
        <w:rPr>
          <w:sz w:val="26"/>
          <w:szCs w:val="26"/>
        </w:rPr>
        <w:t xml:space="preserve"> РФ.</w:t>
      </w:r>
    </w:p>
    <w:p w:rsidR="00644073" w:rsidRPr="00C64B82" w:rsidRDefault="00644073" w:rsidP="00B12DBA">
      <w:pPr>
        <w:pStyle w:val="a9"/>
        <w:jc w:val="left"/>
        <w:rPr>
          <w:b w:val="0"/>
          <w:bCs w:val="0"/>
          <w:sz w:val="26"/>
          <w:szCs w:val="26"/>
        </w:rPr>
      </w:pPr>
    </w:p>
    <w:p w:rsidR="00644073" w:rsidRPr="00C64B82" w:rsidRDefault="00644073" w:rsidP="00B12DBA">
      <w:pPr>
        <w:numPr>
          <w:ilvl w:val="0"/>
          <w:numId w:val="5"/>
        </w:numPr>
        <w:autoSpaceDE w:val="0"/>
        <w:autoSpaceDN w:val="0"/>
        <w:adjustRightInd w:val="0"/>
        <w:jc w:val="center"/>
        <w:rPr>
          <w:b/>
          <w:bCs/>
          <w:sz w:val="26"/>
          <w:szCs w:val="26"/>
        </w:rPr>
      </w:pPr>
      <w:bookmarkStart w:id="1" w:name="_GoBack"/>
      <w:bookmarkEnd w:id="1"/>
      <w:r w:rsidRPr="00C64B82">
        <w:rPr>
          <w:b/>
          <w:bCs/>
          <w:sz w:val="26"/>
          <w:szCs w:val="26"/>
        </w:rPr>
        <w:t xml:space="preserve">IV. </w:t>
      </w:r>
      <w:proofErr w:type="gramStart"/>
      <w:r w:rsidRPr="00C64B82">
        <w:rPr>
          <w:b/>
          <w:bCs/>
          <w:sz w:val="26"/>
          <w:szCs w:val="26"/>
        </w:rPr>
        <w:t>Контроль за</w:t>
      </w:r>
      <w:proofErr w:type="gramEnd"/>
      <w:r w:rsidRPr="00C64B82">
        <w:rPr>
          <w:b/>
          <w:bCs/>
          <w:sz w:val="26"/>
          <w:szCs w:val="26"/>
        </w:rPr>
        <w:t xml:space="preserve"> исполнением административного регламента</w:t>
      </w:r>
    </w:p>
    <w:p w:rsidR="00644073" w:rsidRPr="00C64B82" w:rsidRDefault="00644073" w:rsidP="00B12DBA">
      <w:pPr>
        <w:numPr>
          <w:ilvl w:val="0"/>
          <w:numId w:val="5"/>
        </w:numPr>
        <w:autoSpaceDE w:val="0"/>
        <w:autoSpaceDN w:val="0"/>
        <w:adjustRightInd w:val="0"/>
        <w:rPr>
          <w:sz w:val="26"/>
          <w:szCs w:val="26"/>
        </w:rPr>
      </w:pPr>
    </w:p>
    <w:p w:rsidR="00644073" w:rsidRPr="00C64B82" w:rsidRDefault="008A6C84" w:rsidP="00B12DBA">
      <w:pPr>
        <w:numPr>
          <w:ilvl w:val="0"/>
          <w:numId w:val="5"/>
        </w:numPr>
        <w:autoSpaceDE w:val="0"/>
        <w:autoSpaceDN w:val="0"/>
        <w:adjustRightInd w:val="0"/>
        <w:ind w:firstLine="709"/>
        <w:jc w:val="both"/>
        <w:rPr>
          <w:b/>
          <w:bCs/>
          <w:sz w:val="26"/>
          <w:szCs w:val="26"/>
        </w:rPr>
      </w:pPr>
      <w:r w:rsidRPr="00C64B82">
        <w:rPr>
          <w:sz w:val="26"/>
          <w:szCs w:val="26"/>
        </w:rPr>
        <w:t>6</w:t>
      </w:r>
      <w:r w:rsidR="00535A34" w:rsidRPr="00C64B82">
        <w:rPr>
          <w:sz w:val="26"/>
          <w:szCs w:val="26"/>
        </w:rPr>
        <w:t>4</w:t>
      </w:r>
      <w:r w:rsidR="00644073" w:rsidRPr="00C64B82">
        <w:rPr>
          <w:sz w:val="26"/>
          <w:szCs w:val="26"/>
        </w:rPr>
        <w:t xml:space="preserve">. </w:t>
      </w:r>
      <w:proofErr w:type="gramStart"/>
      <w:r w:rsidR="00A131FF" w:rsidRPr="003A530B">
        <w:rPr>
          <w:sz w:val="26"/>
          <w:szCs w:val="26"/>
        </w:rPr>
        <w:t>Контроль за</w:t>
      </w:r>
      <w:proofErr w:type="gramEnd"/>
      <w:r w:rsidR="00A131FF" w:rsidRPr="003A530B">
        <w:rPr>
          <w:sz w:val="26"/>
          <w:szCs w:val="26"/>
        </w:rPr>
        <w:t xml:space="preserve"> исполнением настоящего административного регламента осуществляется </w:t>
      </w:r>
      <w:r w:rsidR="00A131FF">
        <w:rPr>
          <w:sz w:val="26"/>
          <w:szCs w:val="26"/>
        </w:rPr>
        <w:t>главой администрации Устьянского муниципального округа</w:t>
      </w:r>
      <w:r w:rsidR="00A131FF" w:rsidRPr="003A530B">
        <w:rPr>
          <w:sz w:val="26"/>
          <w:szCs w:val="26"/>
        </w:rPr>
        <w:t xml:space="preserve"> в следующих формах</w:t>
      </w:r>
      <w:r w:rsidR="00A131FF">
        <w:rPr>
          <w:sz w:val="26"/>
          <w:szCs w:val="26"/>
        </w:rPr>
        <w:t>:</w:t>
      </w:r>
    </w:p>
    <w:p w:rsidR="00644073" w:rsidRPr="00C64B82" w:rsidRDefault="00644073" w:rsidP="00B12DBA">
      <w:pPr>
        <w:numPr>
          <w:ilvl w:val="0"/>
          <w:numId w:val="5"/>
        </w:numPr>
        <w:autoSpaceDE w:val="0"/>
        <w:autoSpaceDN w:val="0"/>
        <w:adjustRightInd w:val="0"/>
        <w:ind w:firstLine="709"/>
        <w:jc w:val="both"/>
        <w:rPr>
          <w:sz w:val="26"/>
          <w:szCs w:val="26"/>
        </w:rPr>
      </w:pPr>
      <w:r w:rsidRPr="00C64B82">
        <w:rPr>
          <w:sz w:val="26"/>
          <w:szCs w:val="26"/>
        </w:rPr>
        <w:t xml:space="preserve">текущее наблюдение за выполнением муниципальными служащими </w:t>
      </w:r>
      <w:r w:rsidR="00A131FF">
        <w:rPr>
          <w:sz w:val="26"/>
          <w:szCs w:val="26"/>
        </w:rPr>
        <w:t>администрации</w:t>
      </w:r>
      <w:r w:rsidR="00905029" w:rsidRPr="00C64B82">
        <w:rPr>
          <w:sz w:val="26"/>
          <w:szCs w:val="26"/>
        </w:rPr>
        <w:t xml:space="preserve"> </w:t>
      </w:r>
      <w:r w:rsidRPr="00C64B82">
        <w:rPr>
          <w:sz w:val="26"/>
          <w:szCs w:val="26"/>
        </w:rPr>
        <w:t>административных действий при предоставлении муни</w:t>
      </w:r>
      <w:r w:rsidR="00804F8B" w:rsidRPr="00C64B82">
        <w:rPr>
          <w:sz w:val="26"/>
          <w:szCs w:val="26"/>
        </w:rPr>
        <w:t>ци</w:t>
      </w:r>
      <w:r w:rsidRPr="00C64B82">
        <w:rPr>
          <w:sz w:val="26"/>
          <w:szCs w:val="26"/>
        </w:rPr>
        <w:t>пальной услуги;</w:t>
      </w:r>
    </w:p>
    <w:p w:rsidR="00644073" w:rsidRPr="00C64B82" w:rsidRDefault="00C7775F" w:rsidP="00B12DBA">
      <w:pPr>
        <w:numPr>
          <w:ilvl w:val="0"/>
          <w:numId w:val="5"/>
        </w:numPr>
        <w:autoSpaceDE w:val="0"/>
        <w:autoSpaceDN w:val="0"/>
        <w:adjustRightInd w:val="0"/>
        <w:ind w:firstLine="709"/>
        <w:jc w:val="both"/>
        <w:rPr>
          <w:sz w:val="26"/>
          <w:szCs w:val="26"/>
        </w:rPr>
      </w:pPr>
      <w:r w:rsidRPr="00C64B82">
        <w:rPr>
          <w:sz w:val="26"/>
          <w:szCs w:val="26"/>
        </w:rPr>
        <w:t xml:space="preserve">рассмотрение жалоб на решения, действия (бездействие) должностных лиц, муниципальных служащих </w:t>
      </w:r>
      <w:r w:rsidR="00A131FF">
        <w:rPr>
          <w:sz w:val="26"/>
          <w:szCs w:val="26"/>
        </w:rPr>
        <w:t>администрации</w:t>
      </w:r>
      <w:r w:rsidRPr="00C64B82">
        <w:rPr>
          <w:sz w:val="26"/>
          <w:szCs w:val="26"/>
        </w:rPr>
        <w:t>, выполняющих административные действия при предоставлении муниципальной услуги.</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5</w:t>
      </w:r>
      <w:r w:rsidR="00644073" w:rsidRPr="00C64B82">
        <w:rPr>
          <w:sz w:val="26"/>
          <w:szCs w:val="26"/>
        </w:rPr>
        <w:t xml:space="preserve">. Обязанности муниципальных служащих </w:t>
      </w:r>
      <w:r w:rsidR="00A131FF">
        <w:rPr>
          <w:sz w:val="26"/>
          <w:szCs w:val="26"/>
        </w:rPr>
        <w:t>администрации</w:t>
      </w:r>
      <w:r w:rsidR="00905029" w:rsidRPr="00C64B82">
        <w:rPr>
          <w:sz w:val="26"/>
          <w:szCs w:val="26"/>
        </w:rPr>
        <w:t xml:space="preserve"> </w:t>
      </w:r>
      <w:r w:rsidR="00644073" w:rsidRPr="00C64B82">
        <w:rPr>
          <w:sz w:val="26"/>
          <w:szCs w:val="26"/>
        </w:rPr>
        <w:t>по исполнению настоящего административного регламента, а также</w:t>
      </w:r>
      <w:r w:rsidR="00B65F46" w:rsidRPr="00C64B82">
        <w:rPr>
          <w:sz w:val="26"/>
          <w:szCs w:val="26"/>
        </w:rPr>
        <w:t xml:space="preserve"> </w:t>
      </w:r>
      <w:r w:rsidR="00644073" w:rsidRPr="00C64B82">
        <w:rPr>
          <w:sz w:val="26"/>
          <w:szCs w:val="26"/>
        </w:rPr>
        <w:t xml:space="preserve">их персональная ответственность за неисполнение или ненадлежащее исполнение своих </w:t>
      </w:r>
      <w:r w:rsidR="00644073" w:rsidRPr="00C64B82">
        <w:rPr>
          <w:sz w:val="26"/>
          <w:szCs w:val="26"/>
        </w:rPr>
        <w:lastRenderedPageBreak/>
        <w:t>обязанностей закрепляются в должностных</w:t>
      </w:r>
      <w:r w:rsidRPr="00C64B82">
        <w:rPr>
          <w:sz w:val="26"/>
          <w:szCs w:val="26"/>
        </w:rPr>
        <w:t xml:space="preserve"> инструкциях с</w:t>
      </w:r>
      <w:r w:rsidR="00644073" w:rsidRPr="00C64B82">
        <w:rPr>
          <w:sz w:val="26"/>
          <w:szCs w:val="26"/>
        </w:rPr>
        <w:t>оответствующих муниципальных служащих.</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6</w:t>
      </w:r>
      <w:r w:rsidR="00644073" w:rsidRPr="00C64B82">
        <w:rPr>
          <w:sz w:val="26"/>
          <w:szCs w:val="26"/>
        </w:rPr>
        <w:t xml:space="preserve">. Решения </w:t>
      </w:r>
      <w:r w:rsidR="00A131FF">
        <w:rPr>
          <w:sz w:val="26"/>
          <w:szCs w:val="26"/>
        </w:rPr>
        <w:t>главы администрации</w:t>
      </w:r>
      <w:r w:rsidR="00905029" w:rsidRPr="00C64B82">
        <w:rPr>
          <w:sz w:val="26"/>
          <w:szCs w:val="26"/>
        </w:rPr>
        <w:t xml:space="preserve"> </w:t>
      </w:r>
      <w:r w:rsidR="00644073" w:rsidRPr="00C64B82">
        <w:rPr>
          <w:sz w:val="26"/>
          <w:szCs w:val="26"/>
        </w:rPr>
        <w:t>могут быть оспорены в порядке, предусмотренном Федеральным законом от 27 июля 2010 года</w:t>
      </w:r>
      <w:r w:rsidR="00B65F46" w:rsidRPr="00C64B82">
        <w:rPr>
          <w:sz w:val="26"/>
          <w:szCs w:val="26"/>
        </w:rPr>
        <w:t xml:space="preserve"> </w:t>
      </w:r>
      <w:r w:rsidR="00644073" w:rsidRPr="00C64B82">
        <w:rPr>
          <w:sz w:val="26"/>
          <w:szCs w:val="26"/>
        </w:rPr>
        <w:t>№</w:t>
      </w:r>
      <w:r w:rsidR="00B65F46" w:rsidRPr="00C64B82">
        <w:rPr>
          <w:sz w:val="26"/>
          <w:szCs w:val="26"/>
        </w:rPr>
        <w:t> </w:t>
      </w:r>
      <w:r w:rsidR="00644073" w:rsidRPr="00C64B82">
        <w:rPr>
          <w:sz w:val="26"/>
          <w:szCs w:val="26"/>
        </w:rPr>
        <w:t>210-ФЗ «Об организации предоставления государственных</w:t>
      </w:r>
      <w:r w:rsidR="00B65F46" w:rsidRPr="00C64B82">
        <w:rPr>
          <w:sz w:val="26"/>
          <w:szCs w:val="26"/>
        </w:rPr>
        <w:t xml:space="preserve"> </w:t>
      </w:r>
      <w:r w:rsidR="00644073" w:rsidRPr="00C64B82">
        <w:rPr>
          <w:sz w:val="26"/>
          <w:szCs w:val="26"/>
        </w:rPr>
        <w:t>и муниципальных услуг», и в судебном порядке.</w:t>
      </w:r>
    </w:p>
    <w:p w:rsidR="007813B2" w:rsidRDefault="007813B2" w:rsidP="00F81B11">
      <w:pPr>
        <w:autoSpaceDE w:val="0"/>
        <w:autoSpaceDN w:val="0"/>
        <w:adjustRightInd w:val="0"/>
        <w:jc w:val="center"/>
        <w:outlineLvl w:val="1"/>
        <w:rPr>
          <w:b/>
          <w:bCs/>
          <w:sz w:val="26"/>
          <w:szCs w:val="26"/>
        </w:rPr>
      </w:pP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lang w:val="en-US"/>
        </w:rPr>
        <w:t>V</w:t>
      </w:r>
      <w:r w:rsidRPr="00C64B82">
        <w:rPr>
          <w:b/>
          <w:bCs/>
          <w:sz w:val="26"/>
          <w:szCs w:val="26"/>
        </w:rPr>
        <w:t>. Досудебный (внесудебный) порядок обжалования</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решений и действий</w:t>
      </w:r>
      <w:r w:rsidR="00D64EEA" w:rsidRPr="00C64B82">
        <w:rPr>
          <w:b/>
          <w:bCs/>
          <w:sz w:val="26"/>
          <w:szCs w:val="26"/>
        </w:rPr>
        <w:t xml:space="preserve"> (бездействия) администрации, его</w:t>
      </w:r>
      <w:r w:rsidRPr="00C64B82">
        <w:rPr>
          <w:b/>
          <w:bCs/>
          <w:sz w:val="26"/>
          <w:szCs w:val="26"/>
        </w:rPr>
        <w:t xml:space="preserve"> должностных лиц,</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муниципальных служащих, а также многофункционального центра</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предоставления государственных и муниципальных услуг и</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привлекаемых им организаций, их работников</w:t>
      </w:r>
    </w:p>
    <w:p w:rsidR="00F81B11" w:rsidRPr="00C64B82" w:rsidRDefault="00F81B11" w:rsidP="00F81B11">
      <w:pPr>
        <w:autoSpaceDE w:val="0"/>
        <w:autoSpaceDN w:val="0"/>
        <w:adjustRightInd w:val="0"/>
        <w:ind w:firstLine="720"/>
        <w:jc w:val="both"/>
        <w:outlineLvl w:val="1"/>
        <w:rPr>
          <w:sz w:val="26"/>
          <w:szCs w:val="26"/>
        </w:rPr>
      </w:pPr>
    </w:p>
    <w:p w:rsidR="00110C97" w:rsidRPr="003A530B" w:rsidRDefault="00F81B11" w:rsidP="00110C97">
      <w:pPr>
        <w:autoSpaceDE w:val="0"/>
        <w:autoSpaceDN w:val="0"/>
        <w:adjustRightInd w:val="0"/>
        <w:ind w:firstLine="709"/>
        <w:jc w:val="both"/>
        <w:outlineLvl w:val="1"/>
        <w:rPr>
          <w:sz w:val="26"/>
          <w:szCs w:val="26"/>
        </w:rPr>
      </w:pPr>
      <w:r w:rsidRPr="00C64B82">
        <w:rPr>
          <w:sz w:val="26"/>
          <w:szCs w:val="26"/>
        </w:rPr>
        <w:t>6</w:t>
      </w:r>
      <w:r w:rsidR="00535A34" w:rsidRPr="00C64B82">
        <w:rPr>
          <w:sz w:val="26"/>
          <w:szCs w:val="26"/>
        </w:rPr>
        <w:t>7</w:t>
      </w:r>
      <w:r w:rsidRPr="00C64B82">
        <w:rPr>
          <w:sz w:val="26"/>
          <w:szCs w:val="26"/>
        </w:rPr>
        <w:t xml:space="preserve">. </w:t>
      </w:r>
      <w:r w:rsidR="00110C97" w:rsidRPr="003A530B">
        <w:rPr>
          <w:sz w:val="26"/>
          <w:szCs w:val="26"/>
        </w:rPr>
        <w:t xml:space="preserve">Заявитель вправе в досудебном (внесудебном) порядке обратиться с жалобой на решения и действия (бездействие) </w:t>
      </w:r>
      <w:r w:rsidR="00110C97">
        <w:rPr>
          <w:sz w:val="26"/>
          <w:szCs w:val="26"/>
        </w:rPr>
        <w:t>администрации</w:t>
      </w:r>
      <w:r w:rsidR="00110C97" w:rsidRPr="003A530B">
        <w:rPr>
          <w:sz w:val="26"/>
          <w:szCs w:val="26"/>
        </w:rPr>
        <w:t>, е</w:t>
      </w:r>
      <w:r w:rsidR="00110C97">
        <w:rPr>
          <w:sz w:val="26"/>
          <w:szCs w:val="26"/>
        </w:rPr>
        <w:t>ё</w:t>
      </w:r>
      <w:r w:rsidR="00110C97" w:rsidRPr="003A530B">
        <w:rPr>
          <w:sz w:val="26"/>
          <w:szCs w:val="26"/>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10C97" w:rsidRPr="003A530B" w:rsidRDefault="00110C97" w:rsidP="00110C97">
      <w:pPr>
        <w:autoSpaceDE w:val="0"/>
        <w:autoSpaceDN w:val="0"/>
        <w:adjustRightInd w:val="0"/>
        <w:ind w:firstLine="709"/>
        <w:jc w:val="both"/>
        <w:outlineLvl w:val="1"/>
        <w:rPr>
          <w:sz w:val="26"/>
          <w:szCs w:val="26"/>
        </w:rPr>
      </w:pPr>
      <w:r>
        <w:rPr>
          <w:sz w:val="26"/>
          <w:szCs w:val="26"/>
        </w:rPr>
        <w:t>68</w:t>
      </w:r>
      <w:r w:rsidRPr="003A530B">
        <w:rPr>
          <w:sz w:val="26"/>
          <w:szCs w:val="26"/>
        </w:rPr>
        <w:t>. Жалобы подаются:</w:t>
      </w:r>
    </w:p>
    <w:p w:rsidR="00110C97" w:rsidRPr="003A530B" w:rsidRDefault="00110C97" w:rsidP="00110C97">
      <w:pPr>
        <w:ind w:firstLine="709"/>
        <w:jc w:val="both"/>
        <w:rPr>
          <w:sz w:val="26"/>
          <w:szCs w:val="26"/>
        </w:rPr>
      </w:pPr>
      <w:r w:rsidRPr="003A530B">
        <w:rPr>
          <w:sz w:val="26"/>
          <w:szCs w:val="26"/>
        </w:rPr>
        <w:t xml:space="preserve">1) на решения и действия (бездействие) муниципальных служащих </w:t>
      </w:r>
      <w:r>
        <w:rPr>
          <w:sz w:val="26"/>
          <w:szCs w:val="26"/>
        </w:rPr>
        <w:t xml:space="preserve">администрации </w:t>
      </w:r>
      <w:r w:rsidRPr="003A530B">
        <w:rPr>
          <w:sz w:val="26"/>
          <w:szCs w:val="26"/>
        </w:rPr>
        <w:t xml:space="preserve">– </w:t>
      </w:r>
      <w:r>
        <w:rPr>
          <w:sz w:val="26"/>
          <w:szCs w:val="26"/>
        </w:rPr>
        <w:t>главе администрации Устьянского муниципального округа</w:t>
      </w:r>
      <w:r w:rsidRPr="003A530B">
        <w:rPr>
          <w:sz w:val="26"/>
          <w:szCs w:val="26"/>
        </w:rPr>
        <w:t>;</w:t>
      </w:r>
    </w:p>
    <w:p w:rsidR="00110C97" w:rsidRPr="003A530B" w:rsidRDefault="00110C97" w:rsidP="00110C97">
      <w:pPr>
        <w:ind w:firstLine="709"/>
        <w:jc w:val="both"/>
        <w:rPr>
          <w:sz w:val="26"/>
          <w:szCs w:val="26"/>
        </w:rPr>
      </w:pPr>
      <w:r>
        <w:rPr>
          <w:sz w:val="26"/>
          <w:szCs w:val="26"/>
        </w:rPr>
        <w:t>2</w:t>
      </w:r>
      <w:r w:rsidRPr="003A530B">
        <w:rPr>
          <w:sz w:val="26"/>
          <w:szCs w:val="26"/>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10C97" w:rsidRPr="003A530B" w:rsidRDefault="00110C97" w:rsidP="00110C97">
      <w:pPr>
        <w:ind w:firstLine="709"/>
        <w:jc w:val="both"/>
        <w:rPr>
          <w:sz w:val="26"/>
          <w:szCs w:val="26"/>
        </w:rPr>
      </w:pPr>
      <w:r>
        <w:rPr>
          <w:sz w:val="26"/>
          <w:szCs w:val="26"/>
        </w:rPr>
        <w:t>3</w:t>
      </w:r>
      <w:r w:rsidRPr="003A530B">
        <w:rPr>
          <w:sz w:val="26"/>
          <w:szCs w:val="26"/>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10C97" w:rsidRPr="003A530B" w:rsidRDefault="00110C97" w:rsidP="00110C97">
      <w:pPr>
        <w:ind w:firstLine="709"/>
        <w:jc w:val="both"/>
        <w:rPr>
          <w:sz w:val="26"/>
          <w:szCs w:val="26"/>
        </w:rPr>
      </w:pPr>
      <w:r>
        <w:rPr>
          <w:sz w:val="26"/>
          <w:szCs w:val="26"/>
        </w:rPr>
        <w:t>4</w:t>
      </w:r>
      <w:r w:rsidRPr="003A530B">
        <w:rPr>
          <w:sz w:val="26"/>
          <w:szCs w:val="26"/>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81B11" w:rsidRPr="00C64B82" w:rsidRDefault="00F81B11" w:rsidP="00CC2023">
      <w:pPr>
        <w:ind w:firstLine="709"/>
        <w:jc w:val="both"/>
        <w:rPr>
          <w:sz w:val="26"/>
          <w:szCs w:val="26"/>
        </w:rPr>
      </w:pPr>
      <w:r w:rsidRPr="00C64B82">
        <w:rPr>
          <w:sz w:val="26"/>
          <w:szCs w:val="26"/>
        </w:rPr>
        <w:t>6</w:t>
      </w:r>
      <w:r w:rsidR="00535A34" w:rsidRPr="00C64B82">
        <w:rPr>
          <w:sz w:val="26"/>
          <w:szCs w:val="26"/>
        </w:rPr>
        <w:t>9</w:t>
      </w:r>
      <w:r w:rsidRPr="00C64B82">
        <w:rPr>
          <w:sz w:val="26"/>
          <w:szCs w:val="26"/>
        </w:rPr>
        <w:t xml:space="preserve">. </w:t>
      </w:r>
      <w:proofErr w:type="gramStart"/>
      <w:r w:rsidRPr="00C64B82">
        <w:rPr>
          <w:sz w:val="26"/>
          <w:szCs w:val="26"/>
        </w:rPr>
        <w:t>Жалобы рассматриваются должностными лицами, указанными в пункте 6</w:t>
      </w:r>
      <w:r w:rsidR="00535A34" w:rsidRPr="00C64B82">
        <w:rPr>
          <w:sz w:val="26"/>
          <w:szCs w:val="26"/>
        </w:rPr>
        <w:t xml:space="preserve">8 </w:t>
      </w:r>
      <w:r w:rsidRPr="00C64B82">
        <w:rPr>
          <w:sz w:val="26"/>
          <w:szCs w:val="26"/>
        </w:rPr>
        <w:t xml:space="preserve">настоящего административного регламента, в порядке, предусмотренном </w:t>
      </w:r>
      <w:r w:rsidRPr="00CC2023">
        <w:rPr>
          <w:sz w:val="26"/>
          <w:szCs w:val="26"/>
        </w:rPr>
        <w:t>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CC2023">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C64B82" w:rsidRDefault="002F242F" w:rsidP="00B12DBA">
      <w:pPr>
        <w:autoSpaceDE w:val="0"/>
        <w:autoSpaceDN w:val="0"/>
        <w:adjustRightInd w:val="0"/>
        <w:ind w:firstLine="709"/>
        <w:jc w:val="both"/>
        <w:rPr>
          <w:sz w:val="26"/>
          <w:szCs w:val="26"/>
        </w:rPr>
      </w:pPr>
    </w:p>
    <w:p w:rsidR="00737FC2" w:rsidRPr="00742A44" w:rsidRDefault="00644073" w:rsidP="00737FC2">
      <w:pPr>
        <w:pStyle w:val="aff0"/>
        <w:ind w:left="5670"/>
        <w:jc w:val="center"/>
        <w:rPr>
          <w:rFonts w:ascii="Times New Roman" w:hAnsi="Times New Roman"/>
          <w:sz w:val="24"/>
          <w:szCs w:val="24"/>
        </w:rPr>
      </w:pPr>
      <w:r w:rsidRPr="00C64B82">
        <w:rPr>
          <w:sz w:val="26"/>
          <w:szCs w:val="26"/>
        </w:rPr>
        <w:t>_________</w:t>
      </w:r>
      <w:r w:rsidRPr="00C64B82">
        <w:rPr>
          <w:szCs w:val="26"/>
        </w:rPr>
        <w:br w:type="page"/>
      </w:r>
      <w:r w:rsidR="00737FC2" w:rsidRPr="00742A44">
        <w:rPr>
          <w:rFonts w:ascii="Times New Roman" w:hAnsi="Times New Roman"/>
          <w:sz w:val="24"/>
          <w:szCs w:val="24"/>
        </w:rPr>
        <w:lastRenderedPageBreak/>
        <w:t xml:space="preserve">ПРИЛОЖЕНИЕ № </w:t>
      </w:r>
      <w:r w:rsidR="00737FC2">
        <w:rPr>
          <w:rFonts w:ascii="Times New Roman" w:hAnsi="Times New Roman"/>
          <w:sz w:val="24"/>
          <w:szCs w:val="24"/>
        </w:rPr>
        <w:t xml:space="preserve"> </w:t>
      </w:r>
      <w:r w:rsidR="00C13CE3">
        <w:rPr>
          <w:rFonts w:ascii="Times New Roman" w:hAnsi="Times New Roman"/>
          <w:sz w:val="24"/>
          <w:szCs w:val="24"/>
        </w:rPr>
        <w:t>1</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737FC2" w:rsidRDefault="00737FC2" w:rsidP="00737FC2">
      <w:pPr>
        <w:pStyle w:val="aff0"/>
        <w:ind w:left="5103"/>
        <w:jc w:val="center"/>
        <w:rPr>
          <w:rFonts w:ascii="Times New Roman" w:hAnsi="Times New Roman"/>
          <w:sz w:val="24"/>
          <w:szCs w:val="24"/>
        </w:rPr>
      </w:pPr>
    </w:p>
    <w:p w:rsidR="00737FC2" w:rsidRPr="00F03C15" w:rsidRDefault="00737FC2" w:rsidP="00737FC2">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737FC2" w:rsidRPr="00F03C15" w:rsidRDefault="00737FC2" w:rsidP="00737FC2">
      <w:pPr>
        <w:autoSpaceDE w:val="0"/>
        <w:autoSpaceDN w:val="0"/>
        <w:jc w:val="center"/>
        <w:rPr>
          <w:b/>
          <w:sz w:val="26"/>
          <w:szCs w:val="26"/>
        </w:rPr>
      </w:pPr>
      <w:r w:rsidRPr="00F03C15">
        <w:rPr>
          <w:b/>
          <w:sz w:val="26"/>
          <w:szCs w:val="26"/>
        </w:rPr>
        <w:t>о выдаче разрешения на строительство</w:t>
      </w:r>
    </w:p>
    <w:p w:rsidR="00737FC2" w:rsidRPr="00325DE3" w:rsidRDefault="00737FC2" w:rsidP="00737FC2">
      <w:pPr>
        <w:autoSpaceDE w:val="0"/>
        <w:autoSpaceDN w:val="0"/>
        <w:jc w:val="center"/>
        <w:rPr>
          <w:b/>
          <w:sz w:val="28"/>
          <w:szCs w:val="28"/>
        </w:rPr>
      </w:pPr>
    </w:p>
    <w:p w:rsidR="00737FC2" w:rsidRPr="00325DE3" w:rsidRDefault="00737FC2" w:rsidP="00737FC2">
      <w:pPr>
        <w:autoSpaceDE w:val="0"/>
        <w:autoSpaceDN w:val="0"/>
        <w:jc w:val="right"/>
        <w:rPr>
          <w:sz w:val="28"/>
          <w:szCs w:val="28"/>
        </w:rPr>
      </w:pPr>
      <w:r w:rsidRPr="00325DE3">
        <w:rPr>
          <w:sz w:val="28"/>
          <w:szCs w:val="28"/>
        </w:rPr>
        <w:t xml:space="preserve">"__" __________ </w:t>
      </w:r>
      <w:r w:rsidRPr="00D26FB9">
        <w:rPr>
          <w:sz w:val="26"/>
          <w:szCs w:val="26"/>
        </w:rPr>
        <w:t>20___ г.</w:t>
      </w:r>
    </w:p>
    <w:p w:rsidR="00737FC2" w:rsidRPr="00325DE3" w:rsidRDefault="00737FC2" w:rsidP="00737FC2">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37FC2" w:rsidRPr="00325DE3" w:rsidTr="00104AFA">
        <w:trPr>
          <w:trHeight w:val="165"/>
        </w:trPr>
        <w:tc>
          <w:tcPr>
            <w:tcW w:w="9961" w:type="dxa"/>
            <w:tcBorders>
              <w:top w:val="nil"/>
              <w:left w:val="nil"/>
              <w:right w:val="nil"/>
            </w:tcBorders>
          </w:tcPr>
          <w:p w:rsidR="00737FC2" w:rsidRPr="00325DE3" w:rsidRDefault="00737FC2" w:rsidP="00104AFA">
            <w:pPr>
              <w:autoSpaceDE w:val="0"/>
              <w:autoSpaceDN w:val="0"/>
              <w:jc w:val="right"/>
            </w:pPr>
          </w:p>
        </w:tc>
      </w:tr>
      <w:tr w:rsidR="00737FC2" w:rsidRPr="00325DE3" w:rsidTr="00104AFA">
        <w:trPr>
          <w:trHeight w:val="126"/>
        </w:trPr>
        <w:tc>
          <w:tcPr>
            <w:tcW w:w="9961" w:type="dxa"/>
            <w:tcBorders>
              <w:left w:val="nil"/>
              <w:bottom w:val="single" w:sz="4" w:space="0" w:color="auto"/>
              <w:right w:val="nil"/>
            </w:tcBorders>
          </w:tcPr>
          <w:p w:rsidR="00737FC2" w:rsidRPr="00325DE3" w:rsidRDefault="00737FC2" w:rsidP="00104AFA">
            <w:pPr>
              <w:autoSpaceDE w:val="0"/>
              <w:autoSpaceDN w:val="0"/>
              <w:jc w:val="right"/>
            </w:pPr>
          </w:p>
        </w:tc>
      </w:tr>
      <w:tr w:rsidR="00737FC2" w:rsidRPr="00325DE3" w:rsidTr="00104AFA">
        <w:trPr>
          <w:trHeight w:val="135"/>
        </w:trPr>
        <w:tc>
          <w:tcPr>
            <w:tcW w:w="9961" w:type="dxa"/>
            <w:tcBorders>
              <w:left w:val="nil"/>
              <w:bottom w:val="nil"/>
              <w:right w:val="nil"/>
            </w:tcBorders>
          </w:tcPr>
          <w:p w:rsidR="00737FC2" w:rsidRPr="00325DE3" w:rsidRDefault="00737FC2" w:rsidP="00104AFA">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37FC2" w:rsidRPr="00325DE3" w:rsidRDefault="00737FC2" w:rsidP="00104AFA">
            <w:pPr>
              <w:autoSpaceDE w:val="0"/>
              <w:autoSpaceDN w:val="0"/>
              <w:jc w:val="center"/>
              <w:rPr>
                <w:sz w:val="18"/>
                <w:szCs w:val="18"/>
              </w:rPr>
            </w:pPr>
          </w:p>
        </w:tc>
      </w:tr>
    </w:tbl>
    <w:p w:rsidR="00737FC2" w:rsidRPr="00325DE3" w:rsidRDefault="00737FC2" w:rsidP="00737FC2">
      <w:pPr>
        <w:autoSpaceDE w:val="0"/>
        <w:autoSpaceDN w:val="0"/>
        <w:jc w:val="right"/>
      </w:pPr>
    </w:p>
    <w:p w:rsidR="00737FC2" w:rsidRPr="00F03C15" w:rsidRDefault="00737FC2" w:rsidP="00737FC2">
      <w:pPr>
        <w:autoSpaceDE w:val="0"/>
        <w:autoSpaceDN w:val="0"/>
        <w:adjustRightInd w:val="0"/>
        <w:ind w:right="-2" w:firstLine="708"/>
        <w:rPr>
          <w:rFonts w:eastAsia="Calibri"/>
          <w:bCs/>
          <w:sz w:val="26"/>
          <w:szCs w:val="26"/>
          <w:lang w:eastAsia="en-US"/>
        </w:rPr>
      </w:pPr>
      <w:r w:rsidRPr="00F03C15">
        <w:rPr>
          <w:rFonts w:eastAsia="Calibri"/>
          <w:bCs/>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737FC2" w:rsidRPr="00F03C15" w:rsidTr="00104AFA">
        <w:trPr>
          <w:trHeight w:val="540"/>
        </w:trPr>
        <w:tc>
          <w:tcPr>
            <w:tcW w:w="9923" w:type="dxa"/>
            <w:gridSpan w:val="5"/>
            <w:tcBorders>
              <w:top w:val="nil"/>
              <w:left w:val="nil"/>
              <w:right w:val="nil"/>
            </w:tcBorders>
          </w:tcPr>
          <w:p w:rsidR="00737FC2" w:rsidRPr="00F03C15" w:rsidRDefault="00737FC2" w:rsidP="00104AFA">
            <w:pPr>
              <w:ind w:left="720"/>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737FC2" w:rsidRPr="00F03C15" w:rsidTr="00104AFA">
        <w:trPr>
          <w:trHeight w:val="60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428"/>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753"/>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66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1.1.3</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279"/>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7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901"/>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lastRenderedPageBreak/>
              <w:t>1.2.2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1.2.3</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519"/>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737FC2" w:rsidRPr="00F03C15" w:rsidTr="006969A8">
        <w:trPr>
          <w:trHeight w:val="2781"/>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457"/>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земельном участке</w:t>
            </w:r>
          </w:p>
        </w:tc>
      </w:tr>
      <w:tr w:rsidR="00737FC2" w:rsidRPr="00F03C15" w:rsidTr="00104AFA">
        <w:trPr>
          <w:trHeight w:val="60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3.1</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37FC2" w:rsidRPr="00F03C15" w:rsidRDefault="00737FC2" w:rsidP="00104AFA">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75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3.2</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lastRenderedPageBreak/>
              <w:t>(указываются в случаях, предусмотренных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и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Градостроительного кодекса Российской Федерации)</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bl>
    <w:p w:rsidR="00737FC2" w:rsidRPr="00325DE3" w:rsidRDefault="00737FC2" w:rsidP="00737FC2">
      <w:pPr>
        <w:rPr>
          <w:sz w:val="28"/>
          <w:szCs w:val="28"/>
        </w:rPr>
      </w:pPr>
      <w:r w:rsidRPr="00325DE3">
        <w:rPr>
          <w:sz w:val="28"/>
          <w:szCs w:val="28"/>
        </w:rPr>
        <w:lastRenderedPageBreak/>
        <w:tab/>
      </w:r>
    </w:p>
    <w:p w:rsidR="00737FC2" w:rsidRPr="00F03C15" w:rsidRDefault="00737FC2" w:rsidP="00737FC2">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37FC2" w:rsidRPr="00F03C15" w:rsidRDefault="00737FC2" w:rsidP="00737FC2">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737FC2" w:rsidRPr="00F03C15" w:rsidTr="00104A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Дата документа</w:t>
            </w:r>
          </w:p>
        </w:tc>
      </w:tr>
      <w:tr w:rsidR="00737FC2" w:rsidRPr="00F03C15" w:rsidTr="00104AF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autoSpaceDE w:val="0"/>
              <w:autoSpaceDN w:val="0"/>
              <w:adjustRightInd w:val="0"/>
              <w:jc w:val="both"/>
              <w:rPr>
                <w:rFonts w:eastAsia="Calibri"/>
                <w:sz w:val="26"/>
                <w:szCs w:val="26"/>
              </w:rPr>
            </w:pPr>
            <w:proofErr w:type="gramStart"/>
            <w:r w:rsidRPr="00F03C15">
              <w:rPr>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03C15">
              <w:rPr>
                <w:rFonts w:eastAsia="Calibri"/>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 xml:space="preserve">Типовое </w:t>
            </w:r>
            <w:proofErr w:type="gramStart"/>
            <w:r w:rsidRPr="00F03C15">
              <w:rPr>
                <w:sz w:val="26"/>
                <w:szCs w:val="26"/>
              </w:rPr>
              <w:t>архитектурное решение</w:t>
            </w:r>
            <w:proofErr w:type="gramEnd"/>
            <w:r w:rsidRPr="00F03C15">
              <w:rPr>
                <w:sz w:val="26"/>
                <w:szCs w:val="26"/>
              </w:rPr>
              <w:t xml:space="preserve"> для исторического поселения (при наличии)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случае</w:t>
            </w:r>
            <w:r w:rsidRPr="00F03C15">
              <w:rPr>
                <w:sz w:val="26"/>
                <w:szCs w:val="26"/>
              </w:rPr>
              <w:t xml:space="preserve"> </w:t>
            </w:r>
            <w:r w:rsidRPr="00F03C15">
              <w:rPr>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bl>
    <w:p w:rsidR="00737FC2" w:rsidRPr="00F03C15" w:rsidRDefault="00737FC2" w:rsidP="00737FC2">
      <w:pPr>
        <w:rPr>
          <w:sz w:val="26"/>
          <w:szCs w:val="26"/>
        </w:rPr>
      </w:pPr>
      <w:r w:rsidRPr="00F03C15">
        <w:rPr>
          <w:sz w:val="26"/>
          <w:szCs w:val="26"/>
        </w:rPr>
        <w:tab/>
      </w:r>
    </w:p>
    <w:p w:rsidR="00737FC2" w:rsidRPr="00F03C15" w:rsidRDefault="00737FC2" w:rsidP="00737FC2">
      <w:pPr>
        <w:rPr>
          <w:sz w:val="26"/>
          <w:szCs w:val="26"/>
        </w:rPr>
      </w:pPr>
      <w:r w:rsidRPr="00F03C15">
        <w:rPr>
          <w:sz w:val="26"/>
          <w:szCs w:val="26"/>
        </w:rPr>
        <w:lastRenderedPageBreak/>
        <w:t>Приложение:___________________________________________________________</w:t>
      </w:r>
    </w:p>
    <w:p w:rsidR="00737FC2" w:rsidRPr="00F03C15" w:rsidRDefault="00737FC2" w:rsidP="00737FC2">
      <w:pPr>
        <w:rPr>
          <w:sz w:val="26"/>
          <w:szCs w:val="26"/>
        </w:rPr>
      </w:pPr>
      <w:r w:rsidRPr="00F03C15">
        <w:rPr>
          <w:sz w:val="26"/>
          <w:szCs w:val="26"/>
        </w:rPr>
        <w:t>Номер телефона и адрес электронной почты для связи: _______________________</w:t>
      </w:r>
    </w:p>
    <w:p w:rsidR="00737FC2" w:rsidRPr="00F03C15" w:rsidRDefault="00737FC2" w:rsidP="00737FC2">
      <w:pPr>
        <w:tabs>
          <w:tab w:val="left" w:pos="1968"/>
        </w:tabs>
        <w:rPr>
          <w:sz w:val="26"/>
          <w:szCs w:val="26"/>
        </w:rPr>
      </w:pPr>
      <w:r w:rsidRPr="00F03C15">
        <w:rPr>
          <w:sz w:val="26"/>
          <w:szCs w:val="26"/>
        </w:rPr>
        <w:t>Результат предоставления услуги прошу:</w:t>
      </w:r>
    </w:p>
    <w:p w:rsidR="00737FC2" w:rsidRPr="00F03C15" w:rsidRDefault="00737FC2" w:rsidP="00737FC2">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737FC2" w:rsidRPr="00325DE3" w:rsidRDefault="00737FC2" w:rsidP="00737FC2">
      <w:pPr>
        <w:autoSpaceDE w:val="0"/>
        <w:autoSpaceDN w:val="0"/>
        <w:spacing w:before="120" w:after="120"/>
        <w:jc w:val="both"/>
      </w:pPr>
    </w:p>
    <w:p w:rsidR="00737FC2" w:rsidRPr="00325DE3" w:rsidRDefault="00737FC2" w:rsidP="00737FC2">
      <w:pPr>
        <w:autoSpaceDE w:val="0"/>
        <w:autoSpaceDN w:val="0"/>
        <w:spacing w:before="120" w:after="120"/>
        <w:jc w:val="both"/>
      </w:pPr>
    </w:p>
    <w:tbl>
      <w:tblPr>
        <w:tblW w:w="9923" w:type="dxa"/>
        <w:tblCellMar>
          <w:left w:w="28" w:type="dxa"/>
          <w:right w:w="28" w:type="dxa"/>
        </w:tblCellMar>
        <w:tblLook w:val="0000"/>
      </w:tblPr>
      <w:tblGrid>
        <w:gridCol w:w="3119"/>
        <w:gridCol w:w="567"/>
        <w:gridCol w:w="2126"/>
        <w:gridCol w:w="425"/>
        <w:gridCol w:w="3686"/>
      </w:tblGrid>
      <w:tr w:rsidR="00737FC2" w:rsidRPr="00325DE3" w:rsidTr="00104AFA">
        <w:tc>
          <w:tcPr>
            <w:tcW w:w="3119" w:type="dxa"/>
            <w:tcBorders>
              <w:top w:val="nil"/>
              <w:left w:val="nil"/>
              <w:right w:val="nil"/>
            </w:tcBorders>
            <w:vAlign w:val="bottom"/>
          </w:tcPr>
          <w:p w:rsidR="00737FC2" w:rsidRPr="00325DE3" w:rsidRDefault="00737FC2" w:rsidP="00104AFA">
            <w:pPr>
              <w:jc w:val="center"/>
            </w:pPr>
          </w:p>
        </w:tc>
        <w:tc>
          <w:tcPr>
            <w:tcW w:w="567" w:type="dxa"/>
            <w:tcBorders>
              <w:top w:val="nil"/>
              <w:left w:val="nil"/>
              <w:bottom w:val="nil"/>
              <w:right w:val="nil"/>
            </w:tcBorders>
            <w:vAlign w:val="bottom"/>
          </w:tcPr>
          <w:p w:rsidR="00737FC2" w:rsidRPr="00325DE3" w:rsidRDefault="00737FC2" w:rsidP="00104AFA"/>
        </w:tc>
        <w:tc>
          <w:tcPr>
            <w:tcW w:w="2126" w:type="dxa"/>
            <w:tcBorders>
              <w:top w:val="nil"/>
              <w:left w:val="nil"/>
              <w:bottom w:val="single" w:sz="4" w:space="0" w:color="auto"/>
              <w:right w:val="nil"/>
            </w:tcBorders>
            <w:vAlign w:val="bottom"/>
          </w:tcPr>
          <w:p w:rsidR="00737FC2" w:rsidRPr="00325DE3" w:rsidRDefault="00737FC2" w:rsidP="00104AFA">
            <w:pPr>
              <w:jc w:val="center"/>
            </w:pPr>
          </w:p>
        </w:tc>
        <w:tc>
          <w:tcPr>
            <w:tcW w:w="425" w:type="dxa"/>
            <w:tcBorders>
              <w:top w:val="nil"/>
              <w:left w:val="nil"/>
              <w:bottom w:val="nil"/>
              <w:right w:val="nil"/>
            </w:tcBorders>
            <w:vAlign w:val="bottom"/>
          </w:tcPr>
          <w:p w:rsidR="00737FC2" w:rsidRPr="00325DE3" w:rsidRDefault="00737FC2" w:rsidP="00104AFA"/>
        </w:tc>
        <w:tc>
          <w:tcPr>
            <w:tcW w:w="3686" w:type="dxa"/>
            <w:tcBorders>
              <w:top w:val="nil"/>
              <w:left w:val="nil"/>
              <w:bottom w:val="single" w:sz="4" w:space="0" w:color="auto"/>
              <w:right w:val="nil"/>
            </w:tcBorders>
            <w:vAlign w:val="bottom"/>
          </w:tcPr>
          <w:p w:rsidR="00737FC2" w:rsidRPr="00325DE3" w:rsidRDefault="00737FC2" w:rsidP="00104AFA">
            <w:pPr>
              <w:jc w:val="center"/>
            </w:pPr>
          </w:p>
        </w:tc>
      </w:tr>
      <w:tr w:rsidR="00737FC2" w:rsidRPr="00325DE3" w:rsidTr="00104AFA">
        <w:tc>
          <w:tcPr>
            <w:tcW w:w="3119" w:type="dxa"/>
            <w:tcBorders>
              <w:left w:val="nil"/>
              <w:bottom w:val="nil"/>
              <w:right w:val="nil"/>
            </w:tcBorders>
          </w:tcPr>
          <w:p w:rsidR="00737FC2" w:rsidRPr="00325DE3" w:rsidRDefault="00737FC2" w:rsidP="00104AFA">
            <w:pPr>
              <w:jc w:val="center"/>
              <w:rPr>
                <w:sz w:val="16"/>
                <w:szCs w:val="16"/>
              </w:rPr>
            </w:pPr>
          </w:p>
        </w:tc>
        <w:tc>
          <w:tcPr>
            <w:tcW w:w="567" w:type="dxa"/>
            <w:tcBorders>
              <w:top w:val="nil"/>
              <w:left w:val="nil"/>
              <w:bottom w:val="nil"/>
              <w:right w:val="nil"/>
            </w:tcBorders>
          </w:tcPr>
          <w:p w:rsidR="00737FC2" w:rsidRPr="00325DE3" w:rsidRDefault="00737FC2" w:rsidP="00104AFA">
            <w:pPr>
              <w:rPr>
                <w:sz w:val="16"/>
                <w:szCs w:val="16"/>
              </w:rPr>
            </w:pPr>
          </w:p>
        </w:tc>
        <w:tc>
          <w:tcPr>
            <w:tcW w:w="2126" w:type="dxa"/>
            <w:tcBorders>
              <w:top w:val="nil"/>
              <w:left w:val="nil"/>
              <w:bottom w:val="nil"/>
              <w:right w:val="nil"/>
            </w:tcBorders>
          </w:tcPr>
          <w:p w:rsidR="00737FC2" w:rsidRPr="00325DE3" w:rsidRDefault="00737FC2" w:rsidP="00104AFA">
            <w:pPr>
              <w:jc w:val="center"/>
              <w:rPr>
                <w:sz w:val="20"/>
                <w:szCs w:val="20"/>
              </w:rPr>
            </w:pPr>
            <w:r w:rsidRPr="00325DE3">
              <w:rPr>
                <w:sz w:val="20"/>
                <w:szCs w:val="20"/>
              </w:rPr>
              <w:t>(подпись)</w:t>
            </w:r>
          </w:p>
        </w:tc>
        <w:tc>
          <w:tcPr>
            <w:tcW w:w="425" w:type="dxa"/>
            <w:tcBorders>
              <w:top w:val="nil"/>
              <w:left w:val="nil"/>
              <w:bottom w:val="nil"/>
              <w:right w:val="nil"/>
            </w:tcBorders>
          </w:tcPr>
          <w:p w:rsidR="00737FC2" w:rsidRPr="00325DE3" w:rsidRDefault="00737FC2" w:rsidP="00104AFA">
            <w:pPr>
              <w:rPr>
                <w:sz w:val="16"/>
                <w:szCs w:val="16"/>
              </w:rPr>
            </w:pPr>
          </w:p>
        </w:tc>
        <w:tc>
          <w:tcPr>
            <w:tcW w:w="3686" w:type="dxa"/>
            <w:tcBorders>
              <w:top w:val="nil"/>
              <w:left w:val="nil"/>
              <w:bottom w:val="nil"/>
              <w:right w:val="nil"/>
            </w:tcBorders>
          </w:tcPr>
          <w:p w:rsidR="00737FC2" w:rsidRPr="00325DE3" w:rsidRDefault="00737FC2" w:rsidP="00104AFA">
            <w:pPr>
              <w:jc w:val="center"/>
              <w:rPr>
                <w:sz w:val="20"/>
                <w:szCs w:val="20"/>
              </w:rPr>
            </w:pPr>
            <w:proofErr w:type="gramStart"/>
            <w:r w:rsidRPr="00325DE3">
              <w:rPr>
                <w:sz w:val="20"/>
                <w:szCs w:val="20"/>
              </w:rPr>
              <w:t>(фамилия, имя, отчество (при наличии)</w:t>
            </w:r>
            <w:proofErr w:type="gramEnd"/>
          </w:p>
        </w:tc>
      </w:tr>
    </w:tbl>
    <w:p w:rsidR="00737FC2"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670"/>
        <w:jc w:val="center"/>
        <w:rPr>
          <w:rFonts w:ascii="Times New Roman" w:hAnsi="Times New Roman"/>
          <w:sz w:val="24"/>
          <w:szCs w:val="24"/>
        </w:rPr>
      </w:pPr>
      <w:r>
        <w:rPr>
          <w:szCs w:val="26"/>
        </w:rPr>
        <w:br w:type="page"/>
      </w:r>
      <w:r w:rsidRPr="00742A44">
        <w:rPr>
          <w:rFonts w:ascii="Times New Roman" w:hAnsi="Times New Roman"/>
          <w:sz w:val="24"/>
          <w:szCs w:val="24"/>
        </w:rPr>
        <w:lastRenderedPageBreak/>
        <w:t xml:space="preserve">ПРИЛОЖЕНИЕ № </w:t>
      </w:r>
      <w:r w:rsidR="00F03C15">
        <w:rPr>
          <w:rFonts w:ascii="Times New Roman" w:hAnsi="Times New Roman"/>
          <w:sz w:val="24"/>
          <w:szCs w:val="24"/>
        </w:rPr>
        <w:t>2</w:t>
      </w:r>
      <w:r>
        <w:rPr>
          <w:rFonts w:ascii="Times New Roman" w:hAnsi="Times New Roman"/>
          <w:sz w:val="24"/>
          <w:szCs w:val="24"/>
        </w:rPr>
        <w:t xml:space="preserve"> </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F03C15" w:rsidRDefault="00F03C15" w:rsidP="00737FC2">
      <w:pPr>
        <w:pStyle w:val="aff0"/>
        <w:ind w:left="5103"/>
        <w:jc w:val="center"/>
        <w:rPr>
          <w:rFonts w:ascii="Times New Roman" w:hAnsi="Times New Roman"/>
          <w:sz w:val="24"/>
          <w:szCs w:val="24"/>
        </w:rPr>
      </w:pPr>
    </w:p>
    <w:p w:rsidR="00F03C15" w:rsidRPr="00F03C15" w:rsidRDefault="00F03C15" w:rsidP="00F03C15">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F03C15" w:rsidRPr="00F03C15" w:rsidRDefault="00F03C15" w:rsidP="00F03C15">
      <w:pPr>
        <w:autoSpaceDE w:val="0"/>
        <w:autoSpaceDN w:val="0"/>
        <w:jc w:val="center"/>
        <w:rPr>
          <w:b/>
          <w:sz w:val="26"/>
          <w:szCs w:val="26"/>
        </w:rPr>
      </w:pPr>
      <w:r w:rsidRPr="00F03C15">
        <w:rPr>
          <w:b/>
          <w:sz w:val="26"/>
          <w:szCs w:val="26"/>
        </w:rPr>
        <w:t>о внесении изменений в разрешение на строительство</w:t>
      </w: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right"/>
        <w:rPr>
          <w:sz w:val="26"/>
          <w:szCs w:val="26"/>
        </w:rPr>
      </w:pPr>
      <w:r w:rsidRPr="00F03C15">
        <w:rPr>
          <w:sz w:val="26"/>
          <w:szCs w:val="26"/>
        </w:rPr>
        <w:t>"__" __________ 20___ г.</w:t>
      </w:r>
    </w:p>
    <w:p w:rsidR="00F03C15" w:rsidRPr="00325DE3" w:rsidRDefault="00F03C15" w:rsidP="00F03C15">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03C15" w:rsidRPr="00325DE3" w:rsidTr="00D26FB9">
        <w:trPr>
          <w:trHeight w:val="165"/>
        </w:trPr>
        <w:tc>
          <w:tcPr>
            <w:tcW w:w="9780" w:type="dxa"/>
            <w:tcBorders>
              <w:top w:val="nil"/>
              <w:left w:val="nil"/>
              <w:right w:val="nil"/>
            </w:tcBorders>
          </w:tcPr>
          <w:p w:rsidR="00F03C15" w:rsidRPr="00325DE3" w:rsidRDefault="00F03C15" w:rsidP="00D26FB9">
            <w:pPr>
              <w:autoSpaceDE w:val="0"/>
              <w:autoSpaceDN w:val="0"/>
              <w:jc w:val="right"/>
            </w:pPr>
          </w:p>
        </w:tc>
      </w:tr>
      <w:tr w:rsidR="00F03C15" w:rsidRPr="00325DE3" w:rsidTr="00D26FB9">
        <w:trPr>
          <w:trHeight w:val="126"/>
        </w:trPr>
        <w:tc>
          <w:tcPr>
            <w:tcW w:w="9780" w:type="dxa"/>
            <w:tcBorders>
              <w:left w:val="nil"/>
              <w:bottom w:val="single" w:sz="4" w:space="0" w:color="auto"/>
              <w:right w:val="nil"/>
            </w:tcBorders>
          </w:tcPr>
          <w:p w:rsidR="00F03C15" w:rsidRPr="00325DE3" w:rsidRDefault="00F03C15" w:rsidP="00D26FB9">
            <w:pPr>
              <w:autoSpaceDE w:val="0"/>
              <w:autoSpaceDN w:val="0"/>
              <w:jc w:val="right"/>
            </w:pPr>
          </w:p>
        </w:tc>
      </w:tr>
      <w:tr w:rsidR="00F03C15" w:rsidRPr="00325DE3" w:rsidTr="00D26FB9">
        <w:trPr>
          <w:trHeight w:val="135"/>
        </w:trPr>
        <w:tc>
          <w:tcPr>
            <w:tcW w:w="9780" w:type="dxa"/>
            <w:tcBorders>
              <w:left w:val="nil"/>
              <w:bottom w:val="nil"/>
              <w:right w:val="nil"/>
            </w:tcBorders>
          </w:tcPr>
          <w:p w:rsidR="00F03C15" w:rsidRPr="00325DE3" w:rsidRDefault="00F03C15" w:rsidP="00D26FB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03C15" w:rsidRPr="00325DE3" w:rsidRDefault="00F03C15" w:rsidP="00D26FB9">
            <w:pPr>
              <w:autoSpaceDE w:val="0"/>
              <w:autoSpaceDN w:val="0"/>
              <w:jc w:val="center"/>
              <w:rPr>
                <w:sz w:val="20"/>
                <w:szCs w:val="20"/>
              </w:rPr>
            </w:pPr>
          </w:p>
        </w:tc>
      </w:tr>
    </w:tbl>
    <w:p w:rsidR="00F03C15" w:rsidRPr="00325DE3" w:rsidRDefault="00F03C15" w:rsidP="00F03C15">
      <w:pPr>
        <w:autoSpaceDE w:val="0"/>
        <w:autoSpaceDN w:val="0"/>
        <w:adjustRightInd w:val="0"/>
        <w:jc w:val="center"/>
        <w:rPr>
          <w:rFonts w:eastAsia="Calibri"/>
          <w:bCs/>
          <w:lang w:eastAsia="en-US"/>
        </w:rPr>
      </w:pPr>
    </w:p>
    <w:p w:rsidR="00F03C15" w:rsidRPr="00F03C15" w:rsidRDefault="00F03C15" w:rsidP="00AF6BA7">
      <w:pPr>
        <w:autoSpaceDE w:val="0"/>
        <w:autoSpaceDN w:val="0"/>
        <w:adjustRightInd w:val="0"/>
        <w:ind w:firstLine="708"/>
        <w:jc w:val="both"/>
        <w:rPr>
          <w:rFonts w:eastAsia="Calibri"/>
          <w:bCs/>
          <w:sz w:val="26"/>
          <w:szCs w:val="26"/>
          <w:lang w:eastAsia="en-US"/>
        </w:rPr>
      </w:pPr>
      <w:r w:rsidRPr="00F03C15">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F03C15">
        <w:rPr>
          <w:rFonts w:eastAsia="Calibri"/>
          <w:bCs/>
          <w:sz w:val="26"/>
          <w:szCs w:val="26"/>
          <w:lang w:eastAsia="en-US"/>
        </w:rPr>
        <w:t>с</w:t>
      </w:r>
      <w:proofErr w:type="gramEnd"/>
      <w:r w:rsidRPr="00F03C15">
        <w:rPr>
          <w:rFonts w:eastAsia="Calibri"/>
          <w:bCs/>
          <w:sz w:val="26"/>
          <w:szCs w:val="26"/>
          <w:lang w:eastAsia="en-US"/>
        </w:rPr>
        <w:t xml:space="preserve"> 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F03C15" w:rsidRPr="00F03C15" w:rsidTr="00D26FB9">
        <w:trPr>
          <w:trHeight w:val="540"/>
        </w:trPr>
        <w:tc>
          <w:tcPr>
            <w:tcW w:w="9923" w:type="dxa"/>
            <w:gridSpan w:val="6"/>
            <w:tcBorders>
              <w:top w:val="nil"/>
              <w:left w:val="nil"/>
              <w:right w:val="nil"/>
            </w:tcBorders>
          </w:tcPr>
          <w:p w:rsidR="00F03C15" w:rsidRPr="00F03C15" w:rsidRDefault="00F03C15" w:rsidP="00AF6BA7">
            <w:pPr>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F03C15" w:rsidRPr="00F03C15" w:rsidTr="00D26FB9">
        <w:trPr>
          <w:trHeight w:val="60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428"/>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753"/>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66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1.1.3</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279"/>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17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lastRenderedPageBreak/>
              <w:t>1.2.1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901"/>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715"/>
        </w:trPr>
        <w:tc>
          <w:tcPr>
            <w:tcW w:w="1043" w:type="dxa"/>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1.2.3</w:t>
            </w:r>
          </w:p>
        </w:tc>
        <w:tc>
          <w:tcPr>
            <w:tcW w:w="4911" w:type="dxa"/>
            <w:gridSpan w:val="3"/>
            <w:tcBorders>
              <w:bottom w:val="single" w:sz="4" w:space="0" w:color="auto"/>
            </w:tcBorders>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23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AF6BA7">
        <w:trPr>
          <w:trHeight w:val="54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ранее выданном разрешении на строительство</w:t>
            </w:r>
          </w:p>
        </w:tc>
      </w:tr>
      <w:tr w:rsidR="00F03C15" w:rsidRPr="00F03C15" w:rsidTr="00AF6BA7">
        <w:trPr>
          <w:trHeight w:val="53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w:t>
            </w:r>
          </w:p>
        </w:tc>
        <w:tc>
          <w:tcPr>
            <w:tcW w:w="4911" w:type="dxa"/>
            <w:gridSpan w:val="3"/>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Номер документа</w:t>
            </w:r>
          </w:p>
        </w:tc>
        <w:tc>
          <w:tcPr>
            <w:tcW w:w="1985"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Дата документа</w:t>
            </w:r>
          </w:p>
        </w:tc>
      </w:tr>
      <w:tr w:rsidR="00F03C15" w:rsidRPr="00F03C15" w:rsidTr="00AF6BA7">
        <w:trPr>
          <w:trHeight w:val="64"/>
        </w:trPr>
        <w:tc>
          <w:tcPr>
            <w:tcW w:w="1043"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4911" w:type="dxa"/>
            <w:gridSpan w:val="3"/>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4"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5"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B755B6">
        <w:trPr>
          <w:trHeight w:val="509"/>
        </w:trPr>
        <w:tc>
          <w:tcPr>
            <w:tcW w:w="9923" w:type="dxa"/>
            <w:gridSpan w:val="6"/>
            <w:tcBorders>
              <w:left w:val="nil"/>
              <w:bottom w:val="single" w:sz="4" w:space="0" w:color="auto"/>
              <w:right w:val="nil"/>
            </w:tcBorders>
          </w:tcPr>
          <w:p w:rsidR="00F03C15" w:rsidRPr="00F03C15" w:rsidRDefault="00F03C15" w:rsidP="00B755B6">
            <w:pPr>
              <w:spacing w:before="120" w:after="120" w:line="259" w:lineRule="auto"/>
              <w:jc w:val="center"/>
              <w:rPr>
                <w:rFonts w:eastAsia="Calibri"/>
                <w:sz w:val="26"/>
                <w:szCs w:val="26"/>
                <w:lang w:eastAsia="en-US"/>
              </w:rPr>
            </w:pPr>
            <w:r w:rsidRPr="00F03C15">
              <w:rPr>
                <w:rFonts w:eastAsia="Calibri"/>
                <w:sz w:val="26"/>
                <w:szCs w:val="26"/>
                <w:lang w:eastAsia="en-US"/>
              </w:rPr>
              <w:t>4. Сведения о земельном участке</w:t>
            </w:r>
          </w:p>
        </w:tc>
      </w:tr>
      <w:tr w:rsidR="00F03C15" w:rsidRPr="00F03C15" w:rsidTr="00D26FB9">
        <w:trPr>
          <w:trHeight w:val="60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4.1</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75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4.2</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 xml:space="preserve">Реквизиты утвержденного проекта межевания территории либо реквизиты решения об </w:t>
            </w:r>
            <w:r w:rsidRPr="00F03C15">
              <w:rPr>
                <w:rFonts w:eastAsia="Calibri"/>
                <w:sz w:val="26"/>
                <w:szCs w:val="26"/>
                <w:lang w:eastAsia="en-US"/>
              </w:rPr>
              <w:lastRenderedPageBreak/>
              <w:t>утверждении схемы расположения земельного участка или земельных участков на кадастровом плане территории</w:t>
            </w:r>
          </w:p>
          <w:p w:rsidR="00F03C15" w:rsidRPr="00F03C15" w:rsidRDefault="00F03C15" w:rsidP="00D26FB9">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и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Градостроительного кодекса Российской Федерации)</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bl>
    <w:p w:rsidR="00F03C15" w:rsidRPr="00F03C15" w:rsidRDefault="00F03C15" w:rsidP="00F03C15">
      <w:pPr>
        <w:autoSpaceDE w:val="0"/>
        <w:autoSpaceDN w:val="0"/>
        <w:adjustRightInd w:val="0"/>
        <w:ind w:firstLine="708"/>
        <w:jc w:val="both"/>
        <w:rPr>
          <w:rFonts w:eastAsia="Calibri"/>
          <w:bCs/>
          <w:sz w:val="26"/>
          <w:szCs w:val="26"/>
          <w:lang w:eastAsia="en-US"/>
        </w:rPr>
      </w:pPr>
    </w:p>
    <w:p w:rsidR="00F03C15" w:rsidRPr="00F03C15" w:rsidRDefault="00F03C15" w:rsidP="00F03C15">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03C15" w:rsidRPr="00F03C15" w:rsidRDefault="00F03C15" w:rsidP="00F03C15">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F03C15" w:rsidRPr="00F03C15" w:rsidTr="00D26FB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Дата документа</w:t>
            </w: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rPr>
                <w:sz w:val="26"/>
                <w:szCs w:val="26"/>
              </w:rPr>
            </w:pPr>
            <w:r w:rsidRPr="00F03C15">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bl>
    <w:p w:rsidR="00F03C15" w:rsidRPr="00F03C15" w:rsidRDefault="00F03C15" w:rsidP="00F03C15">
      <w:pPr>
        <w:rPr>
          <w:sz w:val="26"/>
          <w:szCs w:val="26"/>
        </w:rPr>
      </w:pPr>
    </w:p>
    <w:p w:rsidR="00F03C15" w:rsidRPr="00F03C15" w:rsidRDefault="00F03C15" w:rsidP="00F03C15">
      <w:pPr>
        <w:rPr>
          <w:sz w:val="26"/>
          <w:szCs w:val="26"/>
        </w:rPr>
      </w:pPr>
      <w:r w:rsidRPr="00F03C15">
        <w:rPr>
          <w:sz w:val="26"/>
          <w:szCs w:val="26"/>
        </w:rPr>
        <w:t>Приложение:___________________________________________________________</w:t>
      </w:r>
    </w:p>
    <w:p w:rsidR="00F03C15" w:rsidRPr="00F03C15" w:rsidRDefault="00F03C15" w:rsidP="00F03C15">
      <w:pPr>
        <w:rPr>
          <w:sz w:val="26"/>
          <w:szCs w:val="26"/>
        </w:rPr>
      </w:pPr>
      <w:r w:rsidRPr="00F03C15">
        <w:rPr>
          <w:sz w:val="26"/>
          <w:szCs w:val="26"/>
        </w:rPr>
        <w:t>Номер телефона и адрес электронной почты для связи:_______________________</w:t>
      </w:r>
    </w:p>
    <w:p w:rsidR="00F03C15" w:rsidRPr="00F03C15" w:rsidRDefault="00F03C15" w:rsidP="00F03C15">
      <w:pPr>
        <w:tabs>
          <w:tab w:val="left" w:pos="1968"/>
        </w:tabs>
        <w:rPr>
          <w:sz w:val="26"/>
          <w:szCs w:val="26"/>
        </w:rPr>
      </w:pPr>
      <w:r w:rsidRPr="00F03C15">
        <w:rPr>
          <w:sz w:val="26"/>
          <w:szCs w:val="26"/>
        </w:rPr>
        <w:t>Результат предоставления услуги прошу:</w:t>
      </w:r>
    </w:p>
    <w:p w:rsidR="00F03C15" w:rsidRPr="00F03C15" w:rsidRDefault="00F03C15" w:rsidP="00F03C15">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lastRenderedPageBreak/>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F03C15" w:rsidRPr="00325DE3" w:rsidRDefault="00F03C15" w:rsidP="00F03C1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F03C15" w:rsidRPr="00325DE3" w:rsidTr="00D26FB9">
        <w:tc>
          <w:tcPr>
            <w:tcW w:w="3119" w:type="dxa"/>
            <w:tcBorders>
              <w:top w:val="nil"/>
              <w:left w:val="nil"/>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2269" w:type="dxa"/>
            <w:tcBorders>
              <w:top w:val="nil"/>
              <w:left w:val="nil"/>
              <w:bottom w:val="single" w:sz="4" w:space="0" w:color="auto"/>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3969" w:type="dxa"/>
            <w:tcBorders>
              <w:top w:val="nil"/>
              <w:left w:val="nil"/>
              <w:bottom w:val="single" w:sz="4" w:space="0" w:color="auto"/>
              <w:right w:val="nil"/>
            </w:tcBorders>
            <w:vAlign w:val="bottom"/>
          </w:tcPr>
          <w:p w:rsidR="00F03C15" w:rsidRPr="00325DE3" w:rsidRDefault="00F03C15" w:rsidP="00D26FB9">
            <w:pPr>
              <w:jc w:val="center"/>
            </w:pPr>
          </w:p>
        </w:tc>
      </w:tr>
      <w:tr w:rsidR="00F03C15" w:rsidRPr="00325DE3" w:rsidTr="00D26FB9">
        <w:tc>
          <w:tcPr>
            <w:tcW w:w="3119" w:type="dxa"/>
            <w:tcBorders>
              <w:left w:val="nil"/>
              <w:bottom w:val="nil"/>
              <w:right w:val="nil"/>
            </w:tcBorders>
          </w:tcPr>
          <w:p w:rsidR="00F03C15" w:rsidRPr="00325DE3" w:rsidRDefault="00F03C15" w:rsidP="00D26FB9">
            <w:pPr>
              <w:jc w:val="center"/>
              <w:rPr>
                <w:sz w:val="16"/>
                <w:szCs w:val="16"/>
              </w:rPr>
            </w:pPr>
          </w:p>
        </w:tc>
        <w:tc>
          <w:tcPr>
            <w:tcW w:w="283" w:type="dxa"/>
            <w:tcBorders>
              <w:top w:val="nil"/>
              <w:left w:val="nil"/>
              <w:bottom w:val="nil"/>
              <w:right w:val="nil"/>
            </w:tcBorders>
          </w:tcPr>
          <w:p w:rsidR="00F03C15" w:rsidRPr="00325DE3" w:rsidRDefault="00F03C15" w:rsidP="00D26FB9">
            <w:pPr>
              <w:rPr>
                <w:sz w:val="16"/>
                <w:szCs w:val="16"/>
              </w:rPr>
            </w:pPr>
          </w:p>
        </w:tc>
        <w:tc>
          <w:tcPr>
            <w:tcW w:w="2269" w:type="dxa"/>
            <w:tcBorders>
              <w:top w:val="nil"/>
              <w:left w:val="nil"/>
              <w:bottom w:val="nil"/>
              <w:right w:val="nil"/>
            </w:tcBorders>
          </w:tcPr>
          <w:p w:rsidR="00F03C15" w:rsidRPr="00325DE3" w:rsidRDefault="00F03C15" w:rsidP="00D26FB9">
            <w:pPr>
              <w:jc w:val="center"/>
              <w:rPr>
                <w:sz w:val="20"/>
                <w:szCs w:val="20"/>
              </w:rPr>
            </w:pPr>
            <w:r w:rsidRPr="00325DE3">
              <w:rPr>
                <w:sz w:val="20"/>
                <w:szCs w:val="20"/>
              </w:rPr>
              <w:t>(подпись)</w:t>
            </w:r>
          </w:p>
        </w:tc>
        <w:tc>
          <w:tcPr>
            <w:tcW w:w="283" w:type="dxa"/>
            <w:tcBorders>
              <w:top w:val="nil"/>
              <w:left w:val="nil"/>
              <w:bottom w:val="nil"/>
              <w:right w:val="nil"/>
            </w:tcBorders>
          </w:tcPr>
          <w:p w:rsidR="00F03C15" w:rsidRPr="00325DE3" w:rsidRDefault="00F03C15" w:rsidP="00D26FB9">
            <w:pPr>
              <w:rPr>
                <w:sz w:val="16"/>
                <w:szCs w:val="16"/>
              </w:rPr>
            </w:pPr>
          </w:p>
        </w:tc>
        <w:tc>
          <w:tcPr>
            <w:tcW w:w="3969" w:type="dxa"/>
            <w:tcBorders>
              <w:top w:val="nil"/>
              <w:left w:val="nil"/>
              <w:bottom w:val="nil"/>
              <w:right w:val="nil"/>
            </w:tcBorders>
          </w:tcPr>
          <w:p w:rsidR="00F03C15" w:rsidRPr="00325DE3" w:rsidRDefault="00F03C15" w:rsidP="00D26FB9">
            <w:pPr>
              <w:jc w:val="center"/>
              <w:rPr>
                <w:sz w:val="20"/>
                <w:szCs w:val="20"/>
              </w:rPr>
            </w:pPr>
            <w:proofErr w:type="gramStart"/>
            <w:r w:rsidRPr="00325DE3">
              <w:rPr>
                <w:sz w:val="20"/>
                <w:szCs w:val="20"/>
              </w:rPr>
              <w:t>(фамилия, имя, отчество (при наличии)</w:t>
            </w:r>
            <w:proofErr w:type="gramEnd"/>
          </w:p>
        </w:tc>
      </w:tr>
    </w:tbl>
    <w:p w:rsidR="00F03C15" w:rsidRPr="00325DE3" w:rsidRDefault="00F03C15" w:rsidP="00F03C15">
      <w:pPr>
        <w:autoSpaceDE w:val="0"/>
        <w:autoSpaceDN w:val="0"/>
        <w:adjustRightInd w:val="0"/>
        <w:jc w:val="both"/>
        <w:rPr>
          <w:rFonts w:eastAsia="Calibri"/>
          <w:bCs/>
          <w:sz w:val="28"/>
          <w:szCs w:val="28"/>
          <w:lang w:eastAsia="en-US"/>
        </w:rPr>
      </w:pPr>
    </w:p>
    <w:p w:rsidR="00F03C15" w:rsidRPr="00742A44" w:rsidRDefault="00F03C15" w:rsidP="00737FC2">
      <w:pPr>
        <w:pStyle w:val="aff0"/>
        <w:ind w:left="5103"/>
        <w:jc w:val="center"/>
        <w:rPr>
          <w:rFonts w:ascii="Times New Roman" w:hAnsi="Times New Roman"/>
          <w:sz w:val="24"/>
          <w:szCs w:val="24"/>
        </w:rPr>
      </w:pPr>
    </w:p>
    <w:p w:rsidR="00737FC2" w:rsidRDefault="00737FC2">
      <w:pPr>
        <w:rPr>
          <w:rFonts w:ascii="Calibri" w:eastAsia="Calibri" w:hAnsi="Calibri"/>
          <w:sz w:val="22"/>
          <w:szCs w:val="26"/>
          <w:lang w:eastAsia="en-US"/>
        </w:rPr>
      </w:pPr>
    </w:p>
    <w:p w:rsidR="00D26FB9" w:rsidRDefault="00D26FB9">
      <w:pPr>
        <w:rPr>
          <w:rFonts w:eastAsia="Calibri"/>
          <w:lang w:eastAsia="en-US"/>
        </w:rPr>
      </w:pPr>
      <w:r>
        <w:br w:type="page"/>
      </w:r>
    </w:p>
    <w:p w:rsidR="00537E48" w:rsidRPr="00742A44" w:rsidRDefault="00537E48" w:rsidP="00537E48">
      <w:pPr>
        <w:pStyle w:val="aff0"/>
        <w:ind w:left="5670"/>
        <w:jc w:val="center"/>
        <w:rPr>
          <w:rFonts w:ascii="Times New Roman" w:hAnsi="Times New Roman"/>
          <w:sz w:val="24"/>
          <w:szCs w:val="24"/>
        </w:rPr>
      </w:pPr>
      <w:r w:rsidRPr="00742A44">
        <w:rPr>
          <w:rFonts w:ascii="Times New Roman" w:hAnsi="Times New Roman"/>
          <w:sz w:val="24"/>
          <w:szCs w:val="24"/>
        </w:rPr>
        <w:lastRenderedPageBreak/>
        <w:t xml:space="preserve">ПРИЛОЖЕНИЕ № </w:t>
      </w:r>
      <w:r>
        <w:rPr>
          <w:rFonts w:ascii="Times New Roman" w:hAnsi="Times New Roman"/>
          <w:sz w:val="24"/>
          <w:szCs w:val="24"/>
        </w:rPr>
        <w:t xml:space="preserve"> 3</w:t>
      </w:r>
    </w:p>
    <w:p w:rsidR="00537E48" w:rsidRDefault="00537E48" w:rsidP="00537E48">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537E48" w:rsidRDefault="00537E48" w:rsidP="00537E48">
      <w:pPr>
        <w:pStyle w:val="aff0"/>
        <w:ind w:left="5103"/>
        <w:jc w:val="center"/>
        <w:rPr>
          <w:rFonts w:ascii="Times New Roman" w:hAnsi="Times New Roman"/>
          <w:sz w:val="24"/>
          <w:szCs w:val="24"/>
        </w:rPr>
      </w:pPr>
    </w:p>
    <w:p w:rsidR="00537E48" w:rsidRPr="00572342" w:rsidRDefault="00537E48" w:rsidP="00537E48">
      <w:pPr>
        <w:autoSpaceDE w:val="0"/>
        <w:autoSpaceDN w:val="0"/>
        <w:jc w:val="center"/>
        <w:rPr>
          <w:b/>
          <w:bCs/>
          <w:sz w:val="26"/>
          <w:szCs w:val="26"/>
        </w:rPr>
      </w:pPr>
      <w:proofErr w:type="gramStart"/>
      <w:r w:rsidRPr="00572342">
        <w:rPr>
          <w:b/>
          <w:bCs/>
          <w:sz w:val="26"/>
          <w:szCs w:val="26"/>
        </w:rPr>
        <w:t>З</w:t>
      </w:r>
      <w:proofErr w:type="gramEnd"/>
      <w:r w:rsidRPr="00572342">
        <w:rPr>
          <w:b/>
          <w:bCs/>
          <w:sz w:val="26"/>
          <w:szCs w:val="26"/>
        </w:rPr>
        <w:t xml:space="preserve"> А Я В Л Е Н И Е</w:t>
      </w:r>
    </w:p>
    <w:p w:rsidR="00537E48" w:rsidRPr="00572342" w:rsidRDefault="00537E48" w:rsidP="00537E48">
      <w:pPr>
        <w:autoSpaceDE w:val="0"/>
        <w:autoSpaceDN w:val="0"/>
        <w:jc w:val="center"/>
        <w:rPr>
          <w:b/>
          <w:sz w:val="26"/>
          <w:szCs w:val="26"/>
        </w:rPr>
      </w:pPr>
      <w:r w:rsidRPr="00572342">
        <w:rPr>
          <w:b/>
          <w:bCs/>
          <w:sz w:val="26"/>
          <w:szCs w:val="26"/>
        </w:rPr>
        <w:t xml:space="preserve"> </w:t>
      </w:r>
      <w:proofErr w:type="gramStart"/>
      <w:r w:rsidRPr="00572342">
        <w:rPr>
          <w:b/>
          <w:bCs/>
          <w:sz w:val="26"/>
          <w:szCs w:val="26"/>
        </w:rPr>
        <w:t>о внесении изменений в разрешение на строительство</w:t>
      </w:r>
      <w:r w:rsidRPr="00572342">
        <w:rPr>
          <w:b/>
          <w:sz w:val="26"/>
          <w:szCs w:val="26"/>
        </w:rPr>
        <w:t xml:space="preserve"> </w:t>
      </w:r>
      <w:r w:rsidRPr="00572342">
        <w:rPr>
          <w:b/>
          <w:bCs/>
          <w:sz w:val="26"/>
          <w:szCs w:val="26"/>
        </w:rPr>
        <w:t>в связи с необходимостью</w:t>
      </w:r>
      <w:proofErr w:type="gramEnd"/>
      <w:r w:rsidRPr="00572342">
        <w:rPr>
          <w:b/>
          <w:bCs/>
          <w:sz w:val="26"/>
          <w:szCs w:val="26"/>
        </w:rPr>
        <w:t xml:space="preserve"> продления срока действия разрешения на строительство</w:t>
      </w:r>
    </w:p>
    <w:p w:rsidR="00537E48" w:rsidRPr="00325DE3" w:rsidRDefault="00537E48" w:rsidP="00537E48">
      <w:pPr>
        <w:autoSpaceDE w:val="0"/>
        <w:autoSpaceDN w:val="0"/>
        <w:jc w:val="right"/>
      </w:pPr>
    </w:p>
    <w:p w:rsidR="00537E48" w:rsidRPr="00325DE3" w:rsidRDefault="00537E48" w:rsidP="00537E48">
      <w:pPr>
        <w:autoSpaceDE w:val="0"/>
        <w:autoSpaceDN w:val="0"/>
        <w:jc w:val="right"/>
        <w:rPr>
          <w:sz w:val="28"/>
          <w:szCs w:val="28"/>
        </w:rPr>
      </w:pPr>
      <w:r w:rsidRPr="00325DE3">
        <w:rPr>
          <w:sz w:val="28"/>
          <w:szCs w:val="28"/>
        </w:rPr>
        <w:t xml:space="preserve">"__" __________ </w:t>
      </w:r>
      <w:r w:rsidRPr="00537E48">
        <w:rPr>
          <w:sz w:val="26"/>
          <w:szCs w:val="26"/>
        </w:rPr>
        <w:t>20___ г.</w:t>
      </w:r>
    </w:p>
    <w:p w:rsidR="00537E48" w:rsidRPr="00325DE3" w:rsidRDefault="00537E48" w:rsidP="00537E48">
      <w:pPr>
        <w:autoSpaceDE w:val="0"/>
        <w:autoSpaceDN w:val="0"/>
        <w:jc w:val="right"/>
      </w:pPr>
    </w:p>
    <w:p w:rsidR="00537E48" w:rsidRPr="00325DE3" w:rsidRDefault="00537E48" w:rsidP="00537E48">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37E48" w:rsidRPr="00325DE3" w:rsidTr="0042184F">
        <w:trPr>
          <w:trHeight w:val="165"/>
        </w:trPr>
        <w:tc>
          <w:tcPr>
            <w:tcW w:w="9961" w:type="dxa"/>
            <w:tcBorders>
              <w:top w:val="nil"/>
              <w:left w:val="nil"/>
              <w:right w:val="nil"/>
            </w:tcBorders>
          </w:tcPr>
          <w:p w:rsidR="00537E48" w:rsidRPr="00325DE3" w:rsidRDefault="00537E48" w:rsidP="0042184F">
            <w:pPr>
              <w:autoSpaceDE w:val="0"/>
              <w:autoSpaceDN w:val="0"/>
              <w:jc w:val="right"/>
            </w:pPr>
          </w:p>
        </w:tc>
      </w:tr>
      <w:tr w:rsidR="00537E48" w:rsidRPr="00325DE3" w:rsidTr="0042184F">
        <w:trPr>
          <w:trHeight w:val="126"/>
        </w:trPr>
        <w:tc>
          <w:tcPr>
            <w:tcW w:w="9961" w:type="dxa"/>
            <w:tcBorders>
              <w:left w:val="nil"/>
              <w:bottom w:val="single" w:sz="4" w:space="0" w:color="auto"/>
              <w:right w:val="nil"/>
            </w:tcBorders>
          </w:tcPr>
          <w:p w:rsidR="00537E48" w:rsidRPr="00325DE3" w:rsidRDefault="00537E48" w:rsidP="0042184F">
            <w:pPr>
              <w:autoSpaceDE w:val="0"/>
              <w:autoSpaceDN w:val="0"/>
              <w:jc w:val="right"/>
            </w:pPr>
          </w:p>
        </w:tc>
      </w:tr>
      <w:tr w:rsidR="00537E48" w:rsidRPr="00325DE3" w:rsidTr="0042184F">
        <w:trPr>
          <w:trHeight w:val="135"/>
        </w:trPr>
        <w:tc>
          <w:tcPr>
            <w:tcW w:w="9961" w:type="dxa"/>
            <w:tcBorders>
              <w:left w:val="nil"/>
              <w:bottom w:val="nil"/>
              <w:right w:val="nil"/>
            </w:tcBorders>
          </w:tcPr>
          <w:p w:rsidR="00537E48" w:rsidRPr="00325DE3" w:rsidRDefault="00537E48" w:rsidP="0042184F">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537E48" w:rsidRPr="00325DE3" w:rsidRDefault="00537E48" w:rsidP="0042184F">
            <w:pPr>
              <w:autoSpaceDE w:val="0"/>
              <w:autoSpaceDN w:val="0"/>
              <w:jc w:val="center"/>
              <w:rPr>
                <w:sz w:val="18"/>
                <w:szCs w:val="18"/>
              </w:rPr>
            </w:pPr>
          </w:p>
        </w:tc>
      </w:tr>
    </w:tbl>
    <w:p w:rsidR="00537E48" w:rsidRPr="00537E48" w:rsidRDefault="00537E48" w:rsidP="00537E48">
      <w:pPr>
        <w:autoSpaceDE w:val="0"/>
        <w:autoSpaceDN w:val="0"/>
        <w:jc w:val="right"/>
        <w:rPr>
          <w:sz w:val="26"/>
          <w:szCs w:val="26"/>
        </w:rPr>
      </w:pPr>
    </w:p>
    <w:p w:rsidR="00537E48" w:rsidRPr="00537E48" w:rsidRDefault="00537E48" w:rsidP="00537E48">
      <w:pPr>
        <w:autoSpaceDE w:val="0"/>
        <w:autoSpaceDN w:val="0"/>
        <w:adjustRightInd w:val="0"/>
        <w:ind w:firstLine="708"/>
        <w:jc w:val="both"/>
        <w:rPr>
          <w:rFonts w:eastAsia="Calibri"/>
          <w:bCs/>
          <w:sz w:val="26"/>
          <w:szCs w:val="26"/>
          <w:lang w:eastAsia="en-US"/>
        </w:rPr>
      </w:pPr>
      <w:r w:rsidRPr="00537E48">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537E48">
        <w:rPr>
          <w:rFonts w:eastAsia="Calibri"/>
          <w:bCs/>
          <w:sz w:val="26"/>
          <w:szCs w:val="26"/>
          <w:lang w:eastAsia="en-US"/>
        </w:rPr>
        <w:t>в разрешение на строительство</w:t>
      </w:r>
      <w:r w:rsidRPr="00537E48">
        <w:rPr>
          <w:sz w:val="26"/>
          <w:szCs w:val="26"/>
        </w:rPr>
        <w:t xml:space="preserve"> </w:t>
      </w:r>
      <w:r w:rsidRPr="00537E48">
        <w:rPr>
          <w:rFonts w:eastAsia="Calibri"/>
          <w:bCs/>
          <w:sz w:val="26"/>
          <w:szCs w:val="26"/>
          <w:lang w:eastAsia="en-US"/>
        </w:rPr>
        <w:t>в связи с необходимостью продления срока действия разрешения на строительство</w:t>
      </w:r>
      <w:proofErr w:type="gramEnd"/>
      <w:r w:rsidRPr="00537E48">
        <w:rPr>
          <w:rFonts w:eastAsia="Calibri"/>
          <w:bCs/>
          <w:sz w:val="26"/>
          <w:szCs w:val="26"/>
          <w:lang w:eastAsia="en-US"/>
        </w:rPr>
        <w:t xml:space="preserve"> на ____________ месяца (-ев).</w:t>
      </w:r>
    </w:p>
    <w:p w:rsidR="00537E48" w:rsidRPr="00537E48" w:rsidRDefault="00537E48" w:rsidP="00537E48">
      <w:pPr>
        <w:autoSpaceDE w:val="0"/>
        <w:autoSpaceDN w:val="0"/>
        <w:adjustRightInd w:val="0"/>
        <w:jc w:val="center"/>
        <w:rPr>
          <w:rFonts w:eastAsia="Calibri"/>
          <w:bCs/>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537E48" w:rsidRPr="00537E48" w:rsidTr="0042184F">
        <w:trPr>
          <w:trHeight w:val="540"/>
        </w:trPr>
        <w:tc>
          <w:tcPr>
            <w:tcW w:w="9902" w:type="dxa"/>
            <w:gridSpan w:val="5"/>
            <w:tcBorders>
              <w:top w:val="nil"/>
              <w:left w:val="nil"/>
              <w:right w:val="nil"/>
            </w:tcBorders>
          </w:tcPr>
          <w:p w:rsidR="00537E48" w:rsidRPr="00537E48" w:rsidRDefault="00537E48" w:rsidP="0042184F">
            <w:pPr>
              <w:contextualSpacing/>
              <w:jc w:val="center"/>
              <w:rPr>
                <w:rFonts w:eastAsia="Calibri"/>
                <w:sz w:val="26"/>
                <w:szCs w:val="26"/>
                <w:lang w:eastAsia="en-US"/>
              </w:rPr>
            </w:pPr>
            <w:r w:rsidRPr="00537E48">
              <w:rPr>
                <w:rFonts w:eastAsia="Calibri"/>
                <w:sz w:val="26"/>
                <w:szCs w:val="26"/>
                <w:lang w:eastAsia="en-US"/>
              </w:rPr>
              <w:t>1. Сведения о застройщике</w:t>
            </w:r>
          </w:p>
        </w:tc>
      </w:tr>
      <w:tr w:rsidR="00537E48" w:rsidRPr="00537E48" w:rsidTr="0042184F">
        <w:trPr>
          <w:gridAfter w:val="1"/>
          <w:wAfter w:w="16" w:type="dxa"/>
          <w:trHeight w:val="60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физическом лице, в случае если застройщиком является физическое лицо:</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42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Фамилия, имя, отчество (при наличии)</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115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 xml:space="preserve">Реквизиты документа, удостоверяющего личность </w:t>
            </w:r>
            <w:r w:rsidRPr="00537E48">
              <w:rPr>
                <w:sz w:val="26"/>
                <w:szCs w:val="26"/>
              </w:rPr>
              <w:t>(не указываются в случае, если застройщик является индивидуальным предпринимателем)</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59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1.1.3.</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279"/>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юридическом лице: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17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lastRenderedPageBreak/>
              <w:t>1.2.1.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Полное наименование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901"/>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709"/>
        </w:trPr>
        <w:tc>
          <w:tcPr>
            <w:tcW w:w="993" w:type="dxa"/>
            <w:tcBorders>
              <w:bottom w:val="single" w:sz="4" w:space="0" w:color="auto"/>
            </w:tcBorders>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1.2.3.</w:t>
            </w:r>
          </w:p>
        </w:tc>
        <w:tc>
          <w:tcPr>
            <w:tcW w:w="5491" w:type="dxa"/>
            <w:tcBorders>
              <w:bottom w:val="single" w:sz="4" w:space="0" w:color="auto"/>
            </w:tcBorders>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trHeight w:val="493"/>
        </w:trPr>
        <w:tc>
          <w:tcPr>
            <w:tcW w:w="9902" w:type="dxa"/>
            <w:gridSpan w:val="5"/>
            <w:tcBorders>
              <w:left w:val="nil"/>
              <w:bottom w:val="single" w:sz="4" w:space="0" w:color="auto"/>
              <w:right w:val="nil"/>
            </w:tcBorders>
          </w:tcPr>
          <w:p w:rsidR="00537E48" w:rsidRPr="00537E48" w:rsidRDefault="00537E48" w:rsidP="009E097C">
            <w:pPr>
              <w:spacing w:before="120" w:after="120" w:line="259" w:lineRule="auto"/>
              <w:jc w:val="center"/>
              <w:rPr>
                <w:rFonts w:eastAsia="Calibri"/>
                <w:sz w:val="26"/>
                <w:szCs w:val="26"/>
                <w:lang w:eastAsia="en-US"/>
              </w:rPr>
            </w:pPr>
            <w:r w:rsidRPr="00537E48">
              <w:rPr>
                <w:rFonts w:eastAsia="Calibri"/>
                <w:sz w:val="26"/>
                <w:szCs w:val="26"/>
                <w:lang w:eastAsia="en-US"/>
              </w:rPr>
              <w:t>2. Сведения о разрешении на строительство</w:t>
            </w:r>
          </w:p>
        </w:tc>
      </w:tr>
      <w:tr w:rsidR="00537E48" w:rsidRPr="00537E48" w:rsidTr="0042184F">
        <w:trPr>
          <w:gridAfter w:val="1"/>
          <w:wAfter w:w="16" w:type="dxa"/>
          <w:trHeight w:val="622"/>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w:t>
            </w:r>
          </w:p>
        </w:tc>
        <w:tc>
          <w:tcPr>
            <w:tcW w:w="5491" w:type="dxa"/>
            <w:tcBorders>
              <w:bottom w:val="single" w:sz="4" w:space="0" w:color="auto"/>
            </w:tcBorders>
          </w:tcPr>
          <w:p w:rsidR="00537E48" w:rsidRPr="00537E48" w:rsidRDefault="00537E48" w:rsidP="009E097C">
            <w:pPr>
              <w:spacing w:after="120" w:line="259" w:lineRule="auto"/>
              <w:jc w:val="center"/>
              <w:rPr>
                <w:rFonts w:eastAsia="Calibri"/>
                <w:sz w:val="26"/>
                <w:szCs w:val="26"/>
                <w:lang w:eastAsia="en-US"/>
              </w:rPr>
            </w:pPr>
            <w:r w:rsidRPr="00537E48">
              <w:rPr>
                <w:rFonts w:eastAsia="Calibri"/>
                <w:sz w:val="26"/>
                <w:szCs w:val="26"/>
                <w:lang w:eastAsia="en-US"/>
              </w:rPr>
              <w:t>Орган, выдавший разрешение на строительство</w:t>
            </w:r>
          </w:p>
        </w:tc>
        <w:tc>
          <w:tcPr>
            <w:tcW w:w="1842"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Номер документа</w:t>
            </w:r>
          </w:p>
        </w:tc>
        <w:tc>
          <w:tcPr>
            <w:tcW w:w="1560"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Дата документа</w:t>
            </w:r>
          </w:p>
        </w:tc>
      </w:tr>
      <w:tr w:rsidR="00537E48" w:rsidRPr="00537E48" w:rsidTr="009E097C">
        <w:trPr>
          <w:gridAfter w:val="1"/>
          <w:wAfter w:w="16" w:type="dxa"/>
          <w:trHeight w:val="386"/>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p>
        </w:tc>
        <w:tc>
          <w:tcPr>
            <w:tcW w:w="5491"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842"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560"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r>
    </w:tbl>
    <w:p w:rsidR="00537E48" w:rsidRPr="00537E48" w:rsidRDefault="00537E48" w:rsidP="00537E48">
      <w:pPr>
        <w:rPr>
          <w:sz w:val="26"/>
          <w:szCs w:val="26"/>
        </w:rPr>
      </w:pPr>
    </w:p>
    <w:p w:rsidR="00537E48" w:rsidRPr="00537E48" w:rsidRDefault="00537E48" w:rsidP="00537E48">
      <w:pPr>
        <w:rPr>
          <w:sz w:val="26"/>
          <w:szCs w:val="26"/>
        </w:rPr>
      </w:pPr>
      <w:r w:rsidRPr="00537E48">
        <w:rPr>
          <w:sz w:val="26"/>
          <w:szCs w:val="26"/>
        </w:rPr>
        <w:t xml:space="preserve">Приложение:__________________________________________________________ </w:t>
      </w:r>
    </w:p>
    <w:p w:rsidR="00537E48" w:rsidRPr="00537E48" w:rsidRDefault="00537E48" w:rsidP="00537E48">
      <w:pPr>
        <w:rPr>
          <w:sz w:val="26"/>
          <w:szCs w:val="26"/>
        </w:rPr>
      </w:pPr>
      <w:r w:rsidRPr="00537E48">
        <w:rPr>
          <w:sz w:val="26"/>
          <w:szCs w:val="26"/>
        </w:rPr>
        <w:t>Номер телефона и адрес электронной почты для связи:______________________</w:t>
      </w:r>
    </w:p>
    <w:p w:rsidR="00537E48" w:rsidRPr="00537E48" w:rsidRDefault="00537E48" w:rsidP="00537E48">
      <w:pPr>
        <w:tabs>
          <w:tab w:val="left" w:pos="1968"/>
        </w:tabs>
        <w:rPr>
          <w:sz w:val="26"/>
          <w:szCs w:val="26"/>
        </w:rPr>
      </w:pPr>
      <w:r w:rsidRPr="00537E48">
        <w:rPr>
          <w:sz w:val="26"/>
          <w:szCs w:val="26"/>
        </w:rPr>
        <w:t>Результат предоставления услуги прошу:</w:t>
      </w:r>
    </w:p>
    <w:p w:rsidR="00537E48" w:rsidRPr="00537E48" w:rsidRDefault="00537E48" w:rsidP="00537E48">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537E48" w:rsidRPr="00325DE3" w:rsidRDefault="00537E48" w:rsidP="00537E48">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537E48" w:rsidRPr="00325DE3" w:rsidTr="0042184F">
        <w:tc>
          <w:tcPr>
            <w:tcW w:w="3119" w:type="dxa"/>
            <w:tcBorders>
              <w:top w:val="nil"/>
              <w:left w:val="nil"/>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2269" w:type="dxa"/>
            <w:tcBorders>
              <w:top w:val="nil"/>
              <w:left w:val="nil"/>
              <w:bottom w:val="single" w:sz="4" w:space="0" w:color="auto"/>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3969" w:type="dxa"/>
            <w:tcBorders>
              <w:top w:val="nil"/>
              <w:left w:val="nil"/>
              <w:bottom w:val="single" w:sz="4" w:space="0" w:color="auto"/>
              <w:right w:val="nil"/>
            </w:tcBorders>
            <w:vAlign w:val="bottom"/>
          </w:tcPr>
          <w:p w:rsidR="00537E48" w:rsidRPr="00325DE3" w:rsidRDefault="00537E48" w:rsidP="0042184F">
            <w:pPr>
              <w:jc w:val="center"/>
            </w:pPr>
          </w:p>
        </w:tc>
      </w:tr>
      <w:tr w:rsidR="00537E48" w:rsidRPr="00325DE3" w:rsidTr="0042184F">
        <w:tc>
          <w:tcPr>
            <w:tcW w:w="3119" w:type="dxa"/>
            <w:tcBorders>
              <w:left w:val="nil"/>
              <w:bottom w:val="nil"/>
              <w:right w:val="nil"/>
            </w:tcBorders>
          </w:tcPr>
          <w:p w:rsidR="00537E48" w:rsidRPr="00325DE3" w:rsidRDefault="00537E48" w:rsidP="0042184F">
            <w:pPr>
              <w:jc w:val="center"/>
              <w:rPr>
                <w:sz w:val="16"/>
                <w:szCs w:val="16"/>
              </w:rPr>
            </w:pPr>
          </w:p>
        </w:tc>
        <w:tc>
          <w:tcPr>
            <w:tcW w:w="283" w:type="dxa"/>
            <w:tcBorders>
              <w:top w:val="nil"/>
              <w:left w:val="nil"/>
              <w:bottom w:val="nil"/>
              <w:right w:val="nil"/>
            </w:tcBorders>
          </w:tcPr>
          <w:p w:rsidR="00537E48" w:rsidRPr="00325DE3" w:rsidRDefault="00537E48" w:rsidP="0042184F">
            <w:pPr>
              <w:rPr>
                <w:sz w:val="16"/>
                <w:szCs w:val="16"/>
              </w:rPr>
            </w:pPr>
          </w:p>
        </w:tc>
        <w:tc>
          <w:tcPr>
            <w:tcW w:w="2269" w:type="dxa"/>
            <w:tcBorders>
              <w:top w:val="nil"/>
              <w:left w:val="nil"/>
              <w:bottom w:val="nil"/>
              <w:right w:val="nil"/>
            </w:tcBorders>
          </w:tcPr>
          <w:p w:rsidR="00537E48" w:rsidRPr="00325DE3" w:rsidRDefault="00537E48" w:rsidP="0042184F">
            <w:pPr>
              <w:jc w:val="center"/>
              <w:rPr>
                <w:sz w:val="20"/>
                <w:szCs w:val="20"/>
              </w:rPr>
            </w:pPr>
            <w:r w:rsidRPr="00325DE3">
              <w:rPr>
                <w:sz w:val="20"/>
                <w:szCs w:val="20"/>
              </w:rPr>
              <w:t>(подпись)</w:t>
            </w:r>
          </w:p>
        </w:tc>
        <w:tc>
          <w:tcPr>
            <w:tcW w:w="283" w:type="dxa"/>
            <w:tcBorders>
              <w:top w:val="nil"/>
              <w:left w:val="nil"/>
              <w:bottom w:val="nil"/>
              <w:right w:val="nil"/>
            </w:tcBorders>
          </w:tcPr>
          <w:p w:rsidR="00537E48" w:rsidRPr="00325DE3" w:rsidRDefault="00537E48" w:rsidP="0042184F">
            <w:pPr>
              <w:rPr>
                <w:sz w:val="20"/>
                <w:szCs w:val="20"/>
              </w:rPr>
            </w:pPr>
          </w:p>
        </w:tc>
        <w:tc>
          <w:tcPr>
            <w:tcW w:w="3969" w:type="dxa"/>
            <w:tcBorders>
              <w:top w:val="nil"/>
              <w:left w:val="nil"/>
              <w:bottom w:val="nil"/>
              <w:right w:val="nil"/>
            </w:tcBorders>
          </w:tcPr>
          <w:p w:rsidR="00537E48" w:rsidRPr="00325DE3" w:rsidRDefault="00537E48" w:rsidP="0042184F">
            <w:pPr>
              <w:jc w:val="center"/>
              <w:rPr>
                <w:sz w:val="20"/>
                <w:szCs w:val="20"/>
              </w:rPr>
            </w:pPr>
            <w:proofErr w:type="gramStart"/>
            <w:r w:rsidRPr="00325DE3">
              <w:rPr>
                <w:sz w:val="20"/>
                <w:szCs w:val="20"/>
              </w:rPr>
              <w:t>(фамилия, имя, отчество (при наличии)</w:t>
            </w:r>
            <w:proofErr w:type="gramEnd"/>
          </w:p>
        </w:tc>
      </w:tr>
    </w:tbl>
    <w:p w:rsidR="00537E48" w:rsidRPr="00325DE3" w:rsidRDefault="00537E48" w:rsidP="00537E48">
      <w:pPr>
        <w:rPr>
          <w:rFonts w:eastAsia="Calibri"/>
          <w:sz w:val="28"/>
          <w:szCs w:val="28"/>
          <w:lang w:eastAsia="en-US"/>
        </w:rPr>
      </w:pPr>
    </w:p>
    <w:sectPr w:rsidR="00537E48" w:rsidRPr="00325DE3" w:rsidSect="00A5769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7E" w:rsidRDefault="00D0717E" w:rsidP="00721E46">
      <w:r>
        <w:separator/>
      </w:r>
    </w:p>
  </w:endnote>
  <w:endnote w:type="continuationSeparator" w:id="0">
    <w:p w:rsidR="00D0717E" w:rsidRDefault="00D0717E"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7E" w:rsidRDefault="00D0717E" w:rsidP="00721E46">
      <w:r>
        <w:separator/>
      </w:r>
    </w:p>
  </w:footnote>
  <w:footnote w:type="continuationSeparator" w:id="0">
    <w:p w:rsidR="00D0717E" w:rsidRDefault="00D0717E"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0"/>
      <w:docPartObj>
        <w:docPartGallery w:val="Page Numbers (Top of Page)"/>
        <w:docPartUnique/>
      </w:docPartObj>
    </w:sdtPr>
    <w:sdtContent>
      <w:p w:rsidR="00D0717E" w:rsidRPr="001518B7" w:rsidRDefault="00B605EB">
        <w:pPr>
          <w:pStyle w:val="a3"/>
          <w:jc w:val="center"/>
        </w:pPr>
        <w:fldSimple w:instr=" PAGE   \* MERGEFORMAT ">
          <w:r w:rsidR="00CB2D51">
            <w:rPr>
              <w:noProof/>
            </w:rPr>
            <w:t>41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1"/>
      <w:docPartObj>
        <w:docPartGallery w:val="Page Numbers (Top of Page)"/>
        <w:docPartUnique/>
      </w:docPartObj>
    </w:sdtPr>
    <w:sdtEndPr>
      <w:rPr>
        <w:color w:val="FFFFFF" w:themeColor="background1"/>
      </w:rPr>
    </w:sdtEndPr>
    <w:sdtContent>
      <w:p w:rsidR="00D0717E" w:rsidRPr="001518B7" w:rsidRDefault="00B605EB">
        <w:pPr>
          <w:pStyle w:val="a3"/>
          <w:jc w:val="center"/>
          <w:rPr>
            <w:color w:val="FFFFFF" w:themeColor="background1"/>
          </w:rPr>
        </w:pPr>
        <w:r w:rsidRPr="001518B7">
          <w:rPr>
            <w:color w:val="FFFFFF" w:themeColor="background1"/>
          </w:rPr>
          <w:fldChar w:fldCharType="begin"/>
        </w:r>
        <w:r w:rsidR="00D0717E" w:rsidRPr="001518B7">
          <w:rPr>
            <w:color w:val="FFFFFF" w:themeColor="background1"/>
          </w:rPr>
          <w:instrText xml:space="preserve"> PAGE   \* MERGEFORMAT </w:instrText>
        </w:r>
        <w:r w:rsidRPr="001518B7">
          <w:rPr>
            <w:color w:val="FFFFFF" w:themeColor="background1"/>
          </w:rPr>
          <w:fldChar w:fldCharType="separate"/>
        </w:r>
        <w:r w:rsidR="00CB2D51">
          <w:rPr>
            <w:noProof/>
            <w:color w:val="FFFFFF" w:themeColor="background1"/>
          </w:rPr>
          <w:t>1</w:t>
        </w:r>
        <w:r w:rsidRPr="001518B7">
          <w:rPr>
            <w:color w:val="FFFFFF" w:themeColor="background1"/>
          </w:rPr>
          <w:fldChar w:fldCharType="end"/>
        </w:r>
      </w:p>
    </w:sdtContent>
  </w:sdt>
  <w:p w:rsidR="00D0717E" w:rsidRDefault="00D0717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nsid w:val="35246238"/>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8"/>
  </w:num>
  <w:num w:numId="9">
    <w:abstractNumId w:val="16"/>
  </w:num>
  <w:num w:numId="10">
    <w:abstractNumId w:val="20"/>
  </w:num>
  <w:num w:numId="11">
    <w:abstractNumId w:val="10"/>
  </w:num>
  <w:num w:numId="12">
    <w:abstractNumId w:val="5"/>
  </w:num>
  <w:num w:numId="13">
    <w:abstractNumId w:val="4"/>
  </w:num>
  <w:num w:numId="14">
    <w:abstractNumId w:val="13"/>
  </w:num>
  <w:num w:numId="15">
    <w:abstractNumId w:val="6"/>
  </w:num>
  <w:num w:numId="16">
    <w:abstractNumId w:val="21"/>
  </w:num>
  <w:num w:numId="17">
    <w:abstractNumId w:val="2"/>
  </w:num>
  <w:num w:numId="18">
    <w:abstractNumId w:val="0"/>
  </w:num>
  <w:num w:numId="19">
    <w:abstractNumId w:val="7"/>
  </w:num>
  <w:num w:numId="20">
    <w:abstractNumId w:val="1"/>
  </w:num>
  <w:num w:numId="21">
    <w:abstractNumId w:val="3"/>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4EF9"/>
    <w:rsid w:val="00006732"/>
    <w:rsid w:val="00011724"/>
    <w:rsid w:val="00011BB1"/>
    <w:rsid w:val="00012D27"/>
    <w:rsid w:val="000139C4"/>
    <w:rsid w:val="00016C1B"/>
    <w:rsid w:val="00016EB1"/>
    <w:rsid w:val="0002354A"/>
    <w:rsid w:val="000248E3"/>
    <w:rsid w:val="00024A24"/>
    <w:rsid w:val="00024B70"/>
    <w:rsid w:val="000256D2"/>
    <w:rsid w:val="00026F6D"/>
    <w:rsid w:val="000271A2"/>
    <w:rsid w:val="00027C72"/>
    <w:rsid w:val="00027CA7"/>
    <w:rsid w:val="000307A0"/>
    <w:rsid w:val="000323AB"/>
    <w:rsid w:val="0003333E"/>
    <w:rsid w:val="00033DED"/>
    <w:rsid w:val="000344EE"/>
    <w:rsid w:val="00034928"/>
    <w:rsid w:val="000352B8"/>
    <w:rsid w:val="00035472"/>
    <w:rsid w:val="00035B89"/>
    <w:rsid w:val="00036451"/>
    <w:rsid w:val="00036AF3"/>
    <w:rsid w:val="00036CCE"/>
    <w:rsid w:val="00036D6E"/>
    <w:rsid w:val="00037E55"/>
    <w:rsid w:val="00042B39"/>
    <w:rsid w:val="00042EF6"/>
    <w:rsid w:val="000431FF"/>
    <w:rsid w:val="000436BD"/>
    <w:rsid w:val="000444E1"/>
    <w:rsid w:val="0004584D"/>
    <w:rsid w:val="00047066"/>
    <w:rsid w:val="000475EA"/>
    <w:rsid w:val="000479E7"/>
    <w:rsid w:val="00047AFF"/>
    <w:rsid w:val="0005067D"/>
    <w:rsid w:val="00050975"/>
    <w:rsid w:val="00051029"/>
    <w:rsid w:val="000523F0"/>
    <w:rsid w:val="00053847"/>
    <w:rsid w:val="000543F7"/>
    <w:rsid w:val="00054613"/>
    <w:rsid w:val="00054CD1"/>
    <w:rsid w:val="00054EE0"/>
    <w:rsid w:val="00054FA9"/>
    <w:rsid w:val="0005538D"/>
    <w:rsid w:val="000562EF"/>
    <w:rsid w:val="00056722"/>
    <w:rsid w:val="0005744D"/>
    <w:rsid w:val="0005748A"/>
    <w:rsid w:val="0006182C"/>
    <w:rsid w:val="0006297E"/>
    <w:rsid w:val="00063B3A"/>
    <w:rsid w:val="000642FE"/>
    <w:rsid w:val="000649D2"/>
    <w:rsid w:val="00065DF2"/>
    <w:rsid w:val="000668FA"/>
    <w:rsid w:val="00066BAF"/>
    <w:rsid w:val="000702F4"/>
    <w:rsid w:val="00071EF6"/>
    <w:rsid w:val="000730AB"/>
    <w:rsid w:val="000755ED"/>
    <w:rsid w:val="00075D3E"/>
    <w:rsid w:val="00077AEA"/>
    <w:rsid w:val="00077DB8"/>
    <w:rsid w:val="0008025A"/>
    <w:rsid w:val="00083485"/>
    <w:rsid w:val="000852B3"/>
    <w:rsid w:val="00086B88"/>
    <w:rsid w:val="0009007F"/>
    <w:rsid w:val="00091252"/>
    <w:rsid w:val="00091CCA"/>
    <w:rsid w:val="000933AC"/>
    <w:rsid w:val="00095732"/>
    <w:rsid w:val="00095AAE"/>
    <w:rsid w:val="00095FBC"/>
    <w:rsid w:val="00096750"/>
    <w:rsid w:val="000974A6"/>
    <w:rsid w:val="000A016B"/>
    <w:rsid w:val="000A0908"/>
    <w:rsid w:val="000A3EA5"/>
    <w:rsid w:val="000A427E"/>
    <w:rsid w:val="000A48BA"/>
    <w:rsid w:val="000A4B5C"/>
    <w:rsid w:val="000A5EF3"/>
    <w:rsid w:val="000A7B7C"/>
    <w:rsid w:val="000B0E9E"/>
    <w:rsid w:val="000B1114"/>
    <w:rsid w:val="000B16A0"/>
    <w:rsid w:val="000B29B9"/>
    <w:rsid w:val="000B3E0A"/>
    <w:rsid w:val="000B4B64"/>
    <w:rsid w:val="000B6F12"/>
    <w:rsid w:val="000B7CB3"/>
    <w:rsid w:val="000C13D2"/>
    <w:rsid w:val="000C25A5"/>
    <w:rsid w:val="000C309F"/>
    <w:rsid w:val="000C366C"/>
    <w:rsid w:val="000C72C2"/>
    <w:rsid w:val="000C781B"/>
    <w:rsid w:val="000D02ED"/>
    <w:rsid w:val="000D1D83"/>
    <w:rsid w:val="000D54C3"/>
    <w:rsid w:val="000D60CF"/>
    <w:rsid w:val="000D725A"/>
    <w:rsid w:val="000E0CC3"/>
    <w:rsid w:val="000E1A92"/>
    <w:rsid w:val="000E394F"/>
    <w:rsid w:val="000E3955"/>
    <w:rsid w:val="000E4834"/>
    <w:rsid w:val="000E6198"/>
    <w:rsid w:val="000E70AB"/>
    <w:rsid w:val="000E7FA9"/>
    <w:rsid w:val="000F2370"/>
    <w:rsid w:val="000F2FB4"/>
    <w:rsid w:val="000F3420"/>
    <w:rsid w:val="000F5DEB"/>
    <w:rsid w:val="000F6035"/>
    <w:rsid w:val="000F6111"/>
    <w:rsid w:val="000F703F"/>
    <w:rsid w:val="0010090C"/>
    <w:rsid w:val="00101270"/>
    <w:rsid w:val="00101970"/>
    <w:rsid w:val="00101DE9"/>
    <w:rsid w:val="00104AFA"/>
    <w:rsid w:val="00104B2B"/>
    <w:rsid w:val="00105CA4"/>
    <w:rsid w:val="00106FC9"/>
    <w:rsid w:val="00107704"/>
    <w:rsid w:val="00110C08"/>
    <w:rsid w:val="00110C97"/>
    <w:rsid w:val="00111606"/>
    <w:rsid w:val="00111E4A"/>
    <w:rsid w:val="0011211A"/>
    <w:rsid w:val="001125F2"/>
    <w:rsid w:val="001207BC"/>
    <w:rsid w:val="00123985"/>
    <w:rsid w:val="0012428E"/>
    <w:rsid w:val="001254E8"/>
    <w:rsid w:val="00125684"/>
    <w:rsid w:val="00126538"/>
    <w:rsid w:val="00126813"/>
    <w:rsid w:val="00126DEA"/>
    <w:rsid w:val="00131D6B"/>
    <w:rsid w:val="00132234"/>
    <w:rsid w:val="0013478B"/>
    <w:rsid w:val="0013525C"/>
    <w:rsid w:val="00135447"/>
    <w:rsid w:val="00136F91"/>
    <w:rsid w:val="001378D1"/>
    <w:rsid w:val="00137951"/>
    <w:rsid w:val="00137E40"/>
    <w:rsid w:val="00140941"/>
    <w:rsid w:val="001413F9"/>
    <w:rsid w:val="0014201D"/>
    <w:rsid w:val="0014226D"/>
    <w:rsid w:val="001423BF"/>
    <w:rsid w:val="001427D0"/>
    <w:rsid w:val="001442BF"/>
    <w:rsid w:val="00146579"/>
    <w:rsid w:val="001467EE"/>
    <w:rsid w:val="00146F18"/>
    <w:rsid w:val="00147348"/>
    <w:rsid w:val="00147E62"/>
    <w:rsid w:val="00150479"/>
    <w:rsid w:val="00150D20"/>
    <w:rsid w:val="001518B7"/>
    <w:rsid w:val="00151F72"/>
    <w:rsid w:val="00153570"/>
    <w:rsid w:val="00153939"/>
    <w:rsid w:val="001555F0"/>
    <w:rsid w:val="00156CA5"/>
    <w:rsid w:val="00163176"/>
    <w:rsid w:val="001632CF"/>
    <w:rsid w:val="001638AF"/>
    <w:rsid w:val="001638E0"/>
    <w:rsid w:val="00164160"/>
    <w:rsid w:val="0016637C"/>
    <w:rsid w:val="0016728E"/>
    <w:rsid w:val="00167A33"/>
    <w:rsid w:val="001708CC"/>
    <w:rsid w:val="00170DD0"/>
    <w:rsid w:val="0017176D"/>
    <w:rsid w:val="00171AD0"/>
    <w:rsid w:val="00172A44"/>
    <w:rsid w:val="00172F4B"/>
    <w:rsid w:val="0017434E"/>
    <w:rsid w:val="00175DB3"/>
    <w:rsid w:val="00175E46"/>
    <w:rsid w:val="00176442"/>
    <w:rsid w:val="00176CFB"/>
    <w:rsid w:val="00176FBF"/>
    <w:rsid w:val="00177EB1"/>
    <w:rsid w:val="001806ED"/>
    <w:rsid w:val="001835F7"/>
    <w:rsid w:val="001837F0"/>
    <w:rsid w:val="00183AF9"/>
    <w:rsid w:val="00184026"/>
    <w:rsid w:val="0018464A"/>
    <w:rsid w:val="00186330"/>
    <w:rsid w:val="001863D2"/>
    <w:rsid w:val="00190210"/>
    <w:rsid w:val="001908F0"/>
    <w:rsid w:val="00191740"/>
    <w:rsid w:val="00191C85"/>
    <w:rsid w:val="00191F34"/>
    <w:rsid w:val="001946BC"/>
    <w:rsid w:val="001A074D"/>
    <w:rsid w:val="001A1836"/>
    <w:rsid w:val="001A19EE"/>
    <w:rsid w:val="001A280D"/>
    <w:rsid w:val="001A2EEB"/>
    <w:rsid w:val="001A3408"/>
    <w:rsid w:val="001A3C69"/>
    <w:rsid w:val="001A46CC"/>
    <w:rsid w:val="001A509E"/>
    <w:rsid w:val="001A6537"/>
    <w:rsid w:val="001A669B"/>
    <w:rsid w:val="001A77AE"/>
    <w:rsid w:val="001B149B"/>
    <w:rsid w:val="001B1C43"/>
    <w:rsid w:val="001B2A58"/>
    <w:rsid w:val="001B5077"/>
    <w:rsid w:val="001B72CF"/>
    <w:rsid w:val="001C0004"/>
    <w:rsid w:val="001C0DA8"/>
    <w:rsid w:val="001C150C"/>
    <w:rsid w:val="001C1D60"/>
    <w:rsid w:val="001C621E"/>
    <w:rsid w:val="001D0EEB"/>
    <w:rsid w:val="001D2756"/>
    <w:rsid w:val="001D3590"/>
    <w:rsid w:val="001D3BD5"/>
    <w:rsid w:val="001D3DB4"/>
    <w:rsid w:val="001D40DB"/>
    <w:rsid w:val="001E0D73"/>
    <w:rsid w:val="001E0EC9"/>
    <w:rsid w:val="001E15D3"/>
    <w:rsid w:val="001E33A0"/>
    <w:rsid w:val="001E3CD3"/>
    <w:rsid w:val="001E40BF"/>
    <w:rsid w:val="001E43E4"/>
    <w:rsid w:val="001E4E89"/>
    <w:rsid w:val="001E6799"/>
    <w:rsid w:val="001E6AFB"/>
    <w:rsid w:val="001E7160"/>
    <w:rsid w:val="001E7A21"/>
    <w:rsid w:val="001E7F44"/>
    <w:rsid w:val="001F1CF3"/>
    <w:rsid w:val="001F1DB5"/>
    <w:rsid w:val="001F423E"/>
    <w:rsid w:val="001F5A6A"/>
    <w:rsid w:val="001F68FD"/>
    <w:rsid w:val="001F7D21"/>
    <w:rsid w:val="001F7D63"/>
    <w:rsid w:val="001F7F9C"/>
    <w:rsid w:val="00204FAF"/>
    <w:rsid w:val="00206C54"/>
    <w:rsid w:val="002079B4"/>
    <w:rsid w:val="00210647"/>
    <w:rsid w:val="00210D5F"/>
    <w:rsid w:val="00211CEE"/>
    <w:rsid w:val="00212B00"/>
    <w:rsid w:val="00213FB2"/>
    <w:rsid w:val="002143A7"/>
    <w:rsid w:val="002146C2"/>
    <w:rsid w:val="00214AE9"/>
    <w:rsid w:val="0022130E"/>
    <w:rsid w:val="00221D28"/>
    <w:rsid w:val="00221EE5"/>
    <w:rsid w:val="0022255B"/>
    <w:rsid w:val="002226BB"/>
    <w:rsid w:val="002256FC"/>
    <w:rsid w:val="002264FB"/>
    <w:rsid w:val="00227B52"/>
    <w:rsid w:val="002304DE"/>
    <w:rsid w:val="002314CF"/>
    <w:rsid w:val="0023211A"/>
    <w:rsid w:val="00232A41"/>
    <w:rsid w:val="00236152"/>
    <w:rsid w:val="00236154"/>
    <w:rsid w:val="0023631E"/>
    <w:rsid w:val="00236613"/>
    <w:rsid w:val="00236F75"/>
    <w:rsid w:val="0024072F"/>
    <w:rsid w:val="00241E8E"/>
    <w:rsid w:val="00242637"/>
    <w:rsid w:val="00243668"/>
    <w:rsid w:val="0024502C"/>
    <w:rsid w:val="0024582C"/>
    <w:rsid w:val="00245B6E"/>
    <w:rsid w:val="002460E1"/>
    <w:rsid w:val="00246270"/>
    <w:rsid w:val="002471CD"/>
    <w:rsid w:val="00247412"/>
    <w:rsid w:val="00250244"/>
    <w:rsid w:val="00251378"/>
    <w:rsid w:val="00251618"/>
    <w:rsid w:val="00251922"/>
    <w:rsid w:val="00251FAF"/>
    <w:rsid w:val="002527F8"/>
    <w:rsid w:val="0026095F"/>
    <w:rsid w:val="002609EE"/>
    <w:rsid w:val="00262108"/>
    <w:rsid w:val="00263583"/>
    <w:rsid w:val="002644C5"/>
    <w:rsid w:val="002659CB"/>
    <w:rsid w:val="00265C26"/>
    <w:rsid w:val="002674B1"/>
    <w:rsid w:val="0026777A"/>
    <w:rsid w:val="002707D4"/>
    <w:rsid w:val="00272014"/>
    <w:rsid w:val="00272DCE"/>
    <w:rsid w:val="00274071"/>
    <w:rsid w:val="00274568"/>
    <w:rsid w:val="00275E13"/>
    <w:rsid w:val="002768A1"/>
    <w:rsid w:val="0028216A"/>
    <w:rsid w:val="00282207"/>
    <w:rsid w:val="00283913"/>
    <w:rsid w:val="002845B8"/>
    <w:rsid w:val="002845DE"/>
    <w:rsid w:val="002908BA"/>
    <w:rsid w:val="00291B0E"/>
    <w:rsid w:val="002932D8"/>
    <w:rsid w:val="00293BB3"/>
    <w:rsid w:val="0029570F"/>
    <w:rsid w:val="00295D4B"/>
    <w:rsid w:val="00296BD4"/>
    <w:rsid w:val="002A10FA"/>
    <w:rsid w:val="002A2B11"/>
    <w:rsid w:val="002A4E15"/>
    <w:rsid w:val="002A502F"/>
    <w:rsid w:val="002A6BA5"/>
    <w:rsid w:val="002A7084"/>
    <w:rsid w:val="002B0BCD"/>
    <w:rsid w:val="002B108C"/>
    <w:rsid w:val="002B24E4"/>
    <w:rsid w:val="002B2F84"/>
    <w:rsid w:val="002B3375"/>
    <w:rsid w:val="002B5E6A"/>
    <w:rsid w:val="002B7172"/>
    <w:rsid w:val="002C0352"/>
    <w:rsid w:val="002C0D70"/>
    <w:rsid w:val="002C0D9C"/>
    <w:rsid w:val="002C1C6A"/>
    <w:rsid w:val="002C2179"/>
    <w:rsid w:val="002C48AC"/>
    <w:rsid w:val="002C532B"/>
    <w:rsid w:val="002C59C4"/>
    <w:rsid w:val="002C708A"/>
    <w:rsid w:val="002C711E"/>
    <w:rsid w:val="002C77F1"/>
    <w:rsid w:val="002D100A"/>
    <w:rsid w:val="002D1312"/>
    <w:rsid w:val="002D1DA6"/>
    <w:rsid w:val="002D211B"/>
    <w:rsid w:val="002D3A88"/>
    <w:rsid w:val="002D49DE"/>
    <w:rsid w:val="002D5D72"/>
    <w:rsid w:val="002D72A5"/>
    <w:rsid w:val="002D72F7"/>
    <w:rsid w:val="002D7FF0"/>
    <w:rsid w:val="002E03C7"/>
    <w:rsid w:val="002E240C"/>
    <w:rsid w:val="002E26F4"/>
    <w:rsid w:val="002E3948"/>
    <w:rsid w:val="002E488E"/>
    <w:rsid w:val="002E5EDE"/>
    <w:rsid w:val="002F02B5"/>
    <w:rsid w:val="002F1594"/>
    <w:rsid w:val="002F1C33"/>
    <w:rsid w:val="002F242F"/>
    <w:rsid w:val="002F498E"/>
    <w:rsid w:val="002F500B"/>
    <w:rsid w:val="002F5714"/>
    <w:rsid w:val="002F67FB"/>
    <w:rsid w:val="002F775A"/>
    <w:rsid w:val="002F7AE7"/>
    <w:rsid w:val="00300260"/>
    <w:rsid w:val="00300CEB"/>
    <w:rsid w:val="00300D4C"/>
    <w:rsid w:val="0030118F"/>
    <w:rsid w:val="00302024"/>
    <w:rsid w:val="003032FC"/>
    <w:rsid w:val="00303411"/>
    <w:rsid w:val="0030392D"/>
    <w:rsid w:val="0030409E"/>
    <w:rsid w:val="003054B2"/>
    <w:rsid w:val="00305FD4"/>
    <w:rsid w:val="003074C8"/>
    <w:rsid w:val="00310CF9"/>
    <w:rsid w:val="0031197C"/>
    <w:rsid w:val="003137D0"/>
    <w:rsid w:val="00315428"/>
    <w:rsid w:val="00315942"/>
    <w:rsid w:val="00316A56"/>
    <w:rsid w:val="00316B6F"/>
    <w:rsid w:val="00317000"/>
    <w:rsid w:val="003172C8"/>
    <w:rsid w:val="00317B0C"/>
    <w:rsid w:val="003203A8"/>
    <w:rsid w:val="00320B75"/>
    <w:rsid w:val="00320F66"/>
    <w:rsid w:val="0032221E"/>
    <w:rsid w:val="0032321A"/>
    <w:rsid w:val="00325199"/>
    <w:rsid w:val="00330631"/>
    <w:rsid w:val="00330DA6"/>
    <w:rsid w:val="00330F89"/>
    <w:rsid w:val="00334101"/>
    <w:rsid w:val="003346C5"/>
    <w:rsid w:val="00334C50"/>
    <w:rsid w:val="00335098"/>
    <w:rsid w:val="003350D6"/>
    <w:rsid w:val="0033676E"/>
    <w:rsid w:val="00337449"/>
    <w:rsid w:val="00337731"/>
    <w:rsid w:val="00337845"/>
    <w:rsid w:val="00341696"/>
    <w:rsid w:val="00341923"/>
    <w:rsid w:val="00342F1A"/>
    <w:rsid w:val="00345770"/>
    <w:rsid w:val="003467D9"/>
    <w:rsid w:val="003517DD"/>
    <w:rsid w:val="00353344"/>
    <w:rsid w:val="00354CC6"/>
    <w:rsid w:val="003552F2"/>
    <w:rsid w:val="00355745"/>
    <w:rsid w:val="00356250"/>
    <w:rsid w:val="00357262"/>
    <w:rsid w:val="00357DF2"/>
    <w:rsid w:val="0036008A"/>
    <w:rsid w:val="003603F0"/>
    <w:rsid w:val="003607B0"/>
    <w:rsid w:val="00360FD2"/>
    <w:rsid w:val="00363D84"/>
    <w:rsid w:val="00364901"/>
    <w:rsid w:val="003658BF"/>
    <w:rsid w:val="00366C95"/>
    <w:rsid w:val="00367E4B"/>
    <w:rsid w:val="003713AF"/>
    <w:rsid w:val="003716D2"/>
    <w:rsid w:val="00371DA2"/>
    <w:rsid w:val="00372D59"/>
    <w:rsid w:val="00373D4B"/>
    <w:rsid w:val="00374178"/>
    <w:rsid w:val="003741CF"/>
    <w:rsid w:val="003750A7"/>
    <w:rsid w:val="0037695D"/>
    <w:rsid w:val="003775A0"/>
    <w:rsid w:val="0038017D"/>
    <w:rsid w:val="003813B6"/>
    <w:rsid w:val="003819EB"/>
    <w:rsid w:val="00382259"/>
    <w:rsid w:val="003842AA"/>
    <w:rsid w:val="00385151"/>
    <w:rsid w:val="00386508"/>
    <w:rsid w:val="003903F5"/>
    <w:rsid w:val="00390FA3"/>
    <w:rsid w:val="0039197D"/>
    <w:rsid w:val="00391E77"/>
    <w:rsid w:val="00393834"/>
    <w:rsid w:val="00393AF1"/>
    <w:rsid w:val="00395E64"/>
    <w:rsid w:val="00395F48"/>
    <w:rsid w:val="003965C6"/>
    <w:rsid w:val="003A0EEE"/>
    <w:rsid w:val="003A10A0"/>
    <w:rsid w:val="003A224D"/>
    <w:rsid w:val="003A2305"/>
    <w:rsid w:val="003A2C79"/>
    <w:rsid w:val="003A476F"/>
    <w:rsid w:val="003A47A0"/>
    <w:rsid w:val="003A6E92"/>
    <w:rsid w:val="003A6FD4"/>
    <w:rsid w:val="003B1866"/>
    <w:rsid w:val="003B1F76"/>
    <w:rsid w:val="003B2BC2"/>
    <w:rsid w:val="003B3302"/>
    <w:rsid w:val="003B357C"/>
    <w:rsid w:val="003B3ABA"/>
    <w:rsid w:val="003B4502"/>
    <w:rsid w:val="003B458E"/>
    <w:rsid w:val="003B45F7"/>
    <w:rsid w:val="003B5DF4"/>
    <w:rsid w:val="003B73A1"/>
    <w:rsid w:val="003C058A"/>
    <w:rsid w:val="003C38A4"/>
    <w:rsid w:val="003C3EDF"/>
    <w:rsid w:val="003C4086"/>
    <w:rsid w:val="003C5A74"/>
    <w:rsid w:val="003C5AA0"/>
    <w:rsid w:val="003D0667"/>
    <w:rsid w:val="003D1E46"/>
    <w:rsid w:val="003D2F79"/>
    <w:rsid w:val="003D3163"/>
    <w:rsid w:val="003D36CB"/>
    <w:rsid w:val="003D390A"/>
    <w:rsid w:val="003D5084"/>
    <w:rsid w:val="003D61F2"/>
    <w:rsid w:val="003D64BE"/>
    <w:rsid w:val="003D66AB"/>
    <w:rsid w:val="003E176B"/>
    <w:rsid w:val="003E1ACA"/>
    <w:rsid w:val="003E35BE"/>
    <w:rsid w:val="003E3B22"/>
    <w:rsid w:val="003E3D6A"/>
    <w:rsid w:val="003E5726"/>
    <w:rsid w:val="003E745E"/>
    <w:rsid w:val="003E74FC"/>
    <w:rsid w:val="003E7AC9"/>
    <w:rsid w:val="003E7D2C"/>
    <w:rsid w:val="003E7D96"/>
    <w:rsid w:val="003E7DF2"/>
    <w:rsid w:val="003F0B65"/>
    <w:rsid w:val="003F2FF4"/>
    <w:rsid w:val="003F3536"/>
    <w:rsid w:val="003F41AF"/>
    <w:rsid w:val="003F50C2"/>
    <w:rsid w:val="003F5D54"/>
    <w:rsid w:val="003F62F9"/>
    <w:rsid w:val="00400C9D"/>
    <w:rsid w:val="00401A27"/>
    <w:rsid w:val="00401CB1"/>
    <w:rsid w:val="00401DC5"/>
    <w:rsid w:val="00402B2E"/>
    <w:rsid w:val="00402BED"/>
    <w:rsid w:val="00403337"/>
    <w:rsid w:val="0040504F"/>
    <w:rsid w:val="004057DB"/>
    <w:rsid w:val="0040653A"/>
    <w:rsid w:val="00406E0C"/>
    <w:rsid w:val="00406EA2"/>
    <w:rsid w:val="004118C9"/>
    <w:rsid w:val="00411E07"/>
    <w:rsid w:val="00412FB4"/>
    <w:rsid w:val="0041386C"/>
    <w:rsid w:val="00413BAF"/>
    <w:rsid w:val="00415726"/>
    <w:rsid w:val="0041692F"/>
    <w:rsid w:val="00416ABF"/>
    <w:rsid w:val="00417282"/>
    <w:rsid w:val="004200EF"/>
    <w:rsid w:val="00420219"/>
    <w:rsid w:val="0042068B"/>
    <w:rsid w:val="00420B9B"/>
    <w:rsid w:val="0042184F"/>
    <w:rsid w:val="00421FFE"/>
    <w:rsid w:val="00425641"/>
    <w:rsid w:val="00425E37"/>
    <w:rsid w:val="0042627F"/>
    <w:rsid w:val="00427450"/>
    <w:rsid w:val="00427774"/>
    <w:rsid w:val="00432993"/>
    <w:rsid w:val="0043323C"/>
    <w:rsid w:val="00433643"/>
    <w:rsid w:val="004341FD"/>
    <w:rsid w:val="0043545A"/>
    <w:rsid w:val="0043669F"/>
    <w:rsid w:val="00436AC8"/>
    <w:rsid w:val="00436B52"/>
    <w:rsid w:val="004405B7"/>
    <w:rsid w:val="0044090F"/>
    <w:rsid w:val="00440CF5"/>
    <w:rsid w:val="004426D1"/>
    <w:rsid w:val="004428B4"/>
    <w:rsid w:val="00443904"/>
    <w:rsid w:val="00444AE5"/>
    <w:rsid w:val="0044509E"/>
    <w:rsid w:val="00445849"/>
    <w:rsid w:val="00446AD5"/>
    <w:rsid w:val="00447D6C"/>
    <w:rsid w:val="00450196"/>
    <w:rsid w:val="00450CD8"/>
    <w:rsid w:val="004542D2"/>
    <w:rsid w:val="00454A81"/>
    <w:rsid w:val="00455202"/>
    <w:rsid w:val="004565B2"/>
    <w:rsid w:val="00457F21"/>
    <w:rsid w:val="004607A4"/>
    <w:rsid w:val="00460D60"/>
    <w:rsid w:val="00462025"/>
    <w:rsid w:val="00462B13"/>
    <w:rsid w:val="00463241"/>
    <w:rsid w:val="0046482A"/>
    <w:rsid w:val="00464887"/>
    <w:rsid w:val="00466675"/>
    <w:rsid w:val="00467395"/>
    <w:rsid w:val="004673F1"/>
    <w:rsid w:val="00470F66"/>
    <w:rsid w:val="00471D77"/>
    <w:rsid w:val="00474238"/>
    <w:rsid w:val="00474729"/>
    <w:rsid w:val="0047509A"/>
    <w:rsid w:val="004765B9"/>
    <w:rsid w:val="00476D6F"/>
    <w:rsid w:val="00477F6F"/>
    <w:rsid w:val="0048255C"/>
    <w:rsid w:val="004834B4"/>
    <w:rsid w:val="00485411"/>
    <w:rsid w:val="00485EDE"/>
    <w:rsid w:val="00486305"/>
    <w:rsid w:val="0048666D"/>
    <w:rsid w:val="00486F71"/>
    <w:rsid w:val="004875DA"/>
    <w:rsid w:val="0049045B"/>
    <w:rsid w:val="00492372"/>
    <w:rsid w:val="00493481"/>
    <w:rsid w:val="004934A2"/>
    <w:rsid w:val="00496242"/>
    <w:rsid w:val="004979CC"/>
    <w:rsid w:val="004A2309"/>
    <w:rsid w:val="004A2576"/>
    <w:rsid w:val="004A292E"/>
    <w:rsid w:val="004A2C6B"/>
    <w:rsid w:val="004A40B3"/>
    <w:rsid w:val="004A40F2"/>
    <w:rsid w:val="004A4BB4"/>
    <w:rsid w:val="004A5361"/>
    <w:rsid w:val="004A5510"/>
    <w:rsid w:val="004A6ABB"/>
    <w:rsid w:val="004A6E36"/>
    <w:rsid w:val="004B169A"/>
    <w:rsid w:val="004B1AE1"/>
    <w:rsid w:val="004B3273"/>
    <w:rsid w:val="004B589E"/>
    <w:rsid w:val="004B5969"/>
    <w:rsid w:val="004B66A9"/>
    <w:rsid w:val="004C1A76"/>
    <w:rsid w:val="004C29A5"/>
    <w:rsid w:val="004C4989"/>
    <w:rsid w:val="004C4C35"/>
    <w:rsid w:val="004C4D25"/>
    <w:rsid w:val="004C4E48"/>
    <w:rsid w:val="004C636A"/>
    <w:rsid w:val="004C6A18"/>
    <w:rsid w:val="004C724D"/>
    <w:rsid w:val="004C7DFF"/>
    <w:rsid w:val="004D0033"/>
    <w:rsid w:val="004D00F1"/>
    <w:rsid w:val="004D0793"/>
    <w:rsid w:val="004D10A2"/>
    <w:rsid w:val="004D22DA"/>
    <w:rsid w:val="004D4181"/>
    <w:rsid w:val="004D67D0"/>
    <w:rsid w:val="004D79F7"/>
    <w:rsid w:val="004E2087"/>
    <w:rsid w:val="004E2D57"/>
    <w:rsid w:val="004E2E09"/>
    <w:rsid w:val="004E306F"/>
    <w:rsid w:val="004E4220"/>
    <w:rsid w:val="004E60D0"/>
    <w:rsid w:val="004E6AF4"/>
    <w:rsid w:val="004E7123"/>
    <w:rsid w:val="004E7D28"/>
    <w:rsid w:val="004F0202"/>
    <w:rsid w:val="004F29AF"/>
    <w:rsid w:val="004F30C8"/>
    <w:rsid w:val="004F4A6A"/>
    <w:rsid w:val="004F656D"/>
    <w:rsid w:val="00502F2D"/>
    <w:rsid w:val="00503A03"/>
    <w:rsid w:val="00503CE9"/>
    <w:rsid w:val="005054C9"/>
    <w:rsid w:val="005058A8"/>
    <w:rsid w:val="0050592D"/>
    <w:rsid w:val="00505AB4"/>
    <w:rsid w:val="00506259"/>
    <w:rsid w:val="005065B0"/>
    <w:rsid w:val="005074F3"/>
    <w:rsid w:val="00507EB9"/>
    <w:rsid w:val="00510DA1"/>
    <w:rsid w:val="005138BE"/>
    <w:rsid w:val="005141D7"/>
    <w:rsid w:val="00516C1C"/>
    <w:rsid w:val="00516E7C"/>
    <w:rsid w:val="00517195"/>
    <w:rsid w:val="0052004A"/>
    <w:rsid w:val="00520FEF"/>
    <w:rsid w:val="0052182B"/>
    <w:rsid w:val="00521A8F"/>
    <w:rsid w:val="00521C0C"/>
    <w:rsid w:val="005233AF"/>
    <w:rsid w:val="005254D2"/>
    <w:rsid w:val="00525FB4"/>
    <w:rsid w:val="00531410"/>
    <w:rsid w:val="00533685"/>
    <w:rsid w:val="00534E28"/>
    <w:rsid w:val="00535510"/>
    <w:rsid w:val="00535A34"/>
    <w:rsid w:val="00535ABE"/>
    <w:rsid w:val="00535BC9"/>
    <w:rsid w:val="00536571"/>
    <w:rsid w:val="00537E48"/>
    <w:rsid w:val="00542DB6"/>
    <w:rsid w:val="005431CA"/>
    <w:rsid w:val="0054339B"/>
    <w:rsid w:val="00545E57"/>
    <w:rsid w:val="005466E7"/>
    <w:rsid w:val="0055130A"/>
    <w:rsid w:val="005514F4"/>
    <w:rsid w:val="00551F20"/>
    <w:rsid w:val="00552A5A"/>
    <w:rsid w:val="00554692"/>
    <w:rsid w:val="005547C3"/>
    <w:rsid w:val="00555F73"/>
    <w:rsid w:val="00556317"/>
    <w:rsid w:val="00556D94"/>
    <w:rsid w:val="00556E09"/>
    <w:rsid w:val="00557BCE"/>
    <w:rsid w:val="00560EA4"/>
    <w:rsid w:val="005622E0"/>
    <w:rsid w:val="00563055"/>
    <w:rsid w:val="00564A76"/>
    <w:rsid w:val="0056571B"/>
    <w:rsid w:val="00566C99"/>
    <w:rsid w:val="005679D2"/>
    <w:rsid w:val="005679F8"/>
    <w:rsid w:val="00567CDA"/>
    <w:rsid w:val="00567DE1"/>
    <w:rsid w:val="00567DF6"/>
    <w:rsid w:val="00570B5C"/>
    <w:rsid w:val="00571278"/>
    <w:rsid w:val="00572342"/>
    <w:rsid w:val="00573026"/>
    <w:rsid w:val="00573F34"/>
    <w:rsid w:val="00574224"/>
    <w:rsid w:val="00577640"/>
    <w:rsid w:val="005778A5"/>
    <w:rsid w:val="00577AC8"/>
    <w:rsid w:val="00581EB0"/>
    <w:rsid w:val="00581EBA"/>
    <w:rsid w:val="00583A28"/>
    <w:rsid w:val="00583E33"/>
    <w:rsid w:val="00584157"/>
    <w:rsid w:val="005857A7"/>
    <w:rsid w:val="00585CDD"/>
    <w:rsid w:val="00586592"/>
    <w:rsid w:val="00586C49"/>
    <w:rsid w:val="005879F6"/>
    <w:rsid w:val="00587D7A"/>
    <w:rsid w:val="005919F0"/>
    <w:rsid w:val="00592A8A"/>
    <w:rsid w:val="0059357D"/>
    <w:rsid w:val="005948E2"/>
    <w:rsid w:val="00595233"/>
    <w:rsid w:val="00596928"/>
    <w:rsid w:val="005977E8"/>
    <w:rsid w:val="00597E06"/>
    <w:rsid w:val="005A145F"/>
    <w:rsid w:val="005A1E70"/>
    <w:rsid w:val="005A2D47"/>
    <w:rsid w:val="005A3527"/>
    <w:rsid w:val="005A4401"/>
    <w:rsid w:val="005A49A9"/>
    <w:rsid w:val="005A4D63"/>
    <w:rsid w:val="005A75C1"/>
    <w:rsid w:val="005B16B5"/>
    <w:rsid w:val="005B1D6B"/>
    <w:rsid w:val="005B1EFD"/>
    <w:rsid w:val="005B216A"/>
    <w:rsid w:val="005B4B42"/>
    <w:rsid w:val="005B558F"/>
    <w:rsid w:val="005B57D4"/>
    <w:rsid w:val="005B6581"/>
    <w:rsid w:val="005B7938"/>
    <w:rsid w:val="005C0BBF"/>
    <w:rsid w:val="005C0EDD"/>
    <w:rsid w:val="005C2266"/>
    <w:rsid w:val="005C41BF"/>
    <w:rsid w:val="005C47D9"/>
    <w:rsid w:val="005C5558"/>
    <w:rsid w:val="005C58BA"/>
    <w:rsid w:val="005C6A33"/>
    <w:rsid w:val="005C7281"/>
    <w:rsid w:val="005D154C"/>
    <w:rsid w:val="005D2B3F"/>
    <w:rsid w:val="005D757F"/>
    <w:rsid w:val="005D7814"/>
    <w:rsid w:val="005E009C"/>
    <w:rsid w:val="005E00BD"/>
    <w:rsid w:val="005E26C8"/>
    <w:rsid w:val="005E2F32"/>
    <w:rsid w:val="005E3437"/>
    <w:rsid w:val="005E3AAB"/>
    <w:rsid w:val="005E3F80"/>
    <w:rsid w:val="005E4862"/>
    <w:rsid w:val="005E5C07"/>
    <w:rsid w:val="005E610E"/>
    <w:rsid w:val="005E6302"/>
    <w:rsid w:val="005E637E"/>
    <w:rsid w:val="005E69DC"/>
    <w:rsid w:val="005E6B4D"/>
    <w:rsid w:val="005E7062"/>
    <w:rsid w:val="005E7BDE"/>
    <w:rsid w:val="005E7BEE"/>
    <w:rsid w:val="005F0707"/>
    <w:rsid w:val="005F0ABD"/>
    <w:rsid w:val="005F0D7A"/>
    <w:rsid w:val="005F165E"/>
    <w:rsid w:val="005F21C1"/>
    <w:rsid w:val="005F4360"/>
    <w:rsid w:val="005F50CD"/>
    <w:rsid w:val="00602CAC"/>
    <w:rsid w:val="00603852"/>
    <w:rsid w:val="006063F4"/>
    <w:rsid w:val="00606E55"/>
    <w:rsid w:val="00607D2E"/>
    <w:rsid w:val="00607FF5"/>
    <w:rsid w:val="006102C6"/>
    <w:rsid w:val="006104E5"/>
    <w:rsid w:val="0061211E"/>
    <w:rsid w:val="006156B7"/>
    <w:rsid w:val="0061725C"/>
    <w:rsid w:val="00620084"/>
    <w:rsid w:val="006211E1"/>
    <w:rsid w:val="006216F4"/>
    <w:rsid w:val="00621892"/>
    <w:rsid w:val="00621C02"/>
    <w:rsid w:val="00622888"/>
    <w:rsid w:val="00623BC9"/>
    <w:rsid w:val="00623C4A"/>
    <w:rsid w:val="00623EC3"/>
    <w:rsid w:val="0062516E"/>
    <w:rsid w:val="00626874"/>
    <w:rsid w:val="0062701B"/>
    <w:rsid w:val="0063282A"/>
    <w:rsid w:val="006329BD"/>
    <w:rsid w:val="00633F8B"/>
    <w:rsid w:val="006349C5"/>
    <w:rsid w:val="00634C67"/>
    <w:rsid w:val="00634DC2"/>
    <w:rsid w:val="006414CA"/>
    <w:rsid w:val="0064276B"/>
    <w:rsid w:val="006427CC"/>
    <w:rsid w:val="006436A4"/>
    <w:rsid w:val="00643906"/>
    <w:rsid w:val="00644073"/>
    <w:rsid w:val="0064531A"/>
    <w:rsid w:val="0064692C"/>
    <w:rsid w:val="00646BB2"/>
    <w:rsid w:val="00651F72"/>
    <w:rsid w:val="00653F21"/>
    <w:rsid w:val="006549BA"/>
    <w:rsid w:val="00654B59"/>
    <w:rsid w:val="006556CB"/>
    <w:rsid w:val="00656160"/>
    <w:rsid w:val="0065625E"/>
    <w:rsid w:val="00657982"/>
    <w:rsid w:val="00660E0D"/>
    <w:rsid w:val="00661102"/>
    <w:rsid w:val="00661B3A"/>
    <w:rsid w:val="00662F95"/>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64F"/>
    <w:rsid w:val="00684C17"/>
    <w:rsid w:val="006852D4"/>
    <w:rsid w:val="0068564F"/>
    <w:rsid w:val="0069201E"/>
    <w:rsid w:val="00692F13"/>
    <w:rsid w:val="006939F0"/>
    <w:rsid w:val="006941DA"/>
    <w:rsid w:val="0069448F"/>
    <w:rsid w:val="00695DE6"/>
    <w:rsid w:val="006961FC"/>
    <w:rsid w:val="006969A8"/>
    <w:rsid w:val="00696B7E"/>
    <w:rsid w:val="00696FAC"/>
    <w:rsid w:val="006973F3"/>
    <w:rsid w:val="006A0F10"/>
    <w:rsid w:val="006A2208"/>
    <w:rsid w:val="006A2776"/>
    <w:rsid w:val="006A450C"/>
    <w:rsid w:val="006A5926"/>
    <w:rsid w:val="006A64D8"/>
    <w:rsid w:val="006A665A"/>
    <w:rsid w:val="006A6F80"/>
    <w:rsid w:val="006A70FA"/>
    <w:rsid w:val="006A73E4"/>
    <w:rsid w:val="006B3D4E"/>
    <w:rsid w:val="006B3FE4"/>
    <w:rsid w:val="006B4652"/>
    <w:rsid w:val="006B55C4"/>
    <w:rsid w:val="006B7241"/>
    <w:rsid w:val="006B77ED"/>
    <w:rsid w:val="006B7DBF"/>
    <w:rsid w:val="006C0697"/>
    <w:rsid w:val="006C11B0"/>
    <w:rsid w:val="006C1496"/>
    <w:rsid w:val="006C3610"/>
    <w:rsid w:val="006C4C26"/>
    <w:rsid w:val="006C5D74"/>
    <w:rsid w:val="006C656D"/>
    <w:rsid w:val="006D02D3"/>
    <w:rsid w:val="006D06CD"/>
    <w:rsid w:val="006D2773"/>
    <w:rsid w:val="006D4577"/>
    <w:rsid w:val="006D4D44"/>
    <w:rsid w:val="006D4F9F"/>
    <w:rsid w:val="006D6884"/>
    <w:rsid w:val="006D7090"/>
    <w:rsid w:val="006E03DA"/>
    <w:rsid w:val="006E215B"/>
    <w:rsid w:val="006E3C84"/>
    <w:rsid w:val="006E4958"/>
    <w:rsid w:val="006E670E"/>
    <w:rsid w:val="006E72C8"/>
    <w:rsid w:val="006F057C"/>
    <w:rsid w:val="006F07AC"/>
    <w:rsid w:val="006F096D"/>
    <w:rsid w:val="006F0ED9"/>
    <w:rsid w:val="006F2349"/>
    <w:rsid w:val="006F581E"/>
    <w:rsid w:val="006F59EB"/>
    <w:rsid w:val="006F629B"/>
    <w:rsid w:val="006F7918"/>
    <w:rsid w:val="0070249B"/>
    <w:rsid w:val="0070378B"/>
    <w:rsid w:val="00704436"/>
    <w:rsid w:val="00704550"/>
    <w:rsid w:val="00704666"/>
    <w:rsid w:val="007063C5"/>
    <w:rsid w:val="00706B3A"/>
    <w:rsid w:val="00706E02"/>
    <w:rsid w:val="0071066B"/>
    <w:rsid w:val="00710E66"/>
    <w:rsid w:val="007118DE"/>
    <w:rsid w:val="00712954"/>
    <w:rsid w:val="00712DAC"/>
    <w:rsid w:val="007136EF"/>
    <w:rsid w:val="00715772"/>
    <w:rsid w:val="007161E9"/>
    <w:rsid w:val="00716544"/>
    <w:rsid w:val="007165B2"/>
    <w:rsid w:val="00720F04"/>
    <w:rsid w:val="00721E46"/>
    <w:rsid w:val="00723AB1"/>
    <w:rsid w:val="00724567"/>
    <w:rsid w:val="00724A98"/>
    <w:rsid w:val="00727BD6"/>
    <w:rsid w:val="007300B1"/>
    <w:rsid w:val="0073135E"/>
    <w:rsid w:val="00731FC2"/>
    <w:rsid w:val="00732691"/>
    <w:rsid w:val="00734585"/>
    <w:rsid w:val="00735B65"/>
    <w:rsid w:val="007370AC"/>
    <w:rsid w:val="00737958"/>
    <w:rsid w:val="00737FC2"/>
    <w:rsid w:val="00740517"/>
    <w:rsid w:val="00740A97"/>
    <w:rsid w:val="0074287F"/>
    <w:rsid w:val="00742A44"/>
    <w:rsid w:val="00745925"/>
    <w:rsid w:val="007466E6"/>
    <w:rsid w:val="00747B52"/>
    <w:rsid w:val="00747DDD"/>
    <w:rsid w:val="00751667"/>
    <w:rsid w:val="00751D04"/>
    <w:rsid w:val="00753F0C"/>
    <w:rsid w:val="00753F54"/>
    <w:rsid w:val="0075428C"/>
    <w:rsid w:val="007554C7"/>
    <w:rsid w:val="00755B37"/>
    <w:rsid w:val="00757A45"/>
    <w:rsid w:val="0076069C"/>
    <w:rsid w:val="00760948"/>
    <w:rsid w:val="00762AC4"/>
    <w:rsid w:val="0076320E"/>
    <w:rsid w:val="00765023"/>
    <w:rsid w:val="0076520B"/>
    <w:rsid w:val="0076540C"/>
    <w:rsid w:val="00773036"/>
    <w:rsid w:val="00774308"/>
    <w:rsid w:val="00775D6C"/>
    <w:rsid w:val="00776135"/>
    <w:rsid w:val="007802D2"/>
    <w:rsid w:val="0078071E"/>
    <w:rsid w:val="00780BEF"/>
    <w:rsid w:val="0078127B"/>
    <w:rsid w:val="0078133F"/>
    <w:rsid w:val="007813B2"/>
    <w:rsid w:val="00781BE6"/>
    <w:rsid w:val="00781D9C"/>
    <w:rsid w:val="007820BF"/>
    <w:rsid w:val="00782D51"/>
    <w:rsid w:val="00783AF8"/>
    <w:rsid w:val="007840A4"/>
    <w:rsid w:val="00784B16"/>
    <w:rsid w:val="0078512A"/>
    <w:rsid w:val="00786DF3"/>
    <w:rsid w:val="0078782C"/>
    <w:rsid w:val="007929B2"/>
    <w:rsid w:val="00793592"/>
    <w:rsid w:val="0079367C"/>
    <w:rsid w:val="007945FB"/>
    <w:rsid w:val="007949B1"/>
    <w:rsid w:val="00795791"/>
    <w:rsid w:val="00795978"/>
    <w:rsid w:val="00797B79"/>
    <w:rsid w:val="007A109D"/>
    <w:rsid w:val="007A1D6D"/>
    <w:rsid w:val="007A43CC"/>
    <w:rsid w:val="007A67F2"/>
    <w:rsid w:val="007A78C1"/>
    <w:rsid w:val="007B0683"/>
    <w:rsid w:val="007B13BA"/>
    <w:rsid w:val="007B1989"/>
    <w:rsid w:val="007B3033"/>
    <w:rsid w:val="007B33D6"/>
    <w:rsid w:val="007B39D0"/>
    <w:rsid w:val="007B431E"/>
    <w:rsid w:val="007B4578"/>
    <w:rsid w:val="007B5EF2"/>
    <w:rsid w:val="007B754F"/>
    <w:rsid w:val="007C1758"/>
    <w:rsid w:val="007C1D45"/>
    <w:rsid w:val="007C3148"/>
    <w:rsid w:val="007C43CD"/>
    <w:rsid w:val="007C4F5A"/>
    <w:rsid w:val="007C5FF7"/>
    <w:rsid w:val="007D0453"/>
    <w:rsid w:val="007D2072"/>
    <w:rsid w:val="007D20BF"/>
    <w:rsid w:val="007D30CC"/>
    <w:rsid w:val="007D3B2A"/>
    <w:rsid w:val="007D3F3C"/>
    <w:rsid w:val="007D43A9"/>
    <w:rsid w:val="007D4715"/>
    <w:rsid w:val="007D638C"/>
    <w:rsid w:val="007E3013"/>
    <w:rsid w:val="007E481E"/>
    <w:rsid w:val="007F1389"/>
    <w:rsid w:val="007F2A1B"/>
    <w:rsid w:val="007F2D38"/>
    <w:rsid w:val="007F3F83"/>
    <w:rsid w:val="007F50DD"/>
    <w:rsid w:val="007F6186"/>
    <w:rsid w:val="007F62A4"/>
    <w:rsid w:val="007F7800"/>
    <w:rsid w:val="00800A13"/>
    <w:rsid w:val="0080152F"/>
    <w:rsid w:val="008018E8"/>
    <w:rsid w:val="008025EF"/>
    <w:rsid w:val="00802657"/>
    <w:rsid w:val="00804F8B"/>
    <w:rsid w:val="00805DF3"/>
    <w:rsid w:val="00806440"/>
    <w:rsid w:val="00807318"/>
    <w:rsid w:val="00807524"/>
    <w:rsid w:val="008103AA"/>
    <w:rsid w:val="00811C14"/>
    <w:rsid w:val="008136A6"/>
    <w:rsid w:val="00816F39"/>
    <w:rsid w:val="008204F6"/>
    <w:rsid w:val="008255D4"/>
    <w:rsid w:val="008256D3"/>
    <w:rsid w:val="00830F63"/>
    <w:rsid w:val="00831BF5"/>
    <w:rsid w:val="0083263D"/>
    <w:rsid w:val="008328F6"/>
    <w:rsid w:val="00833C93"/>
    <w:rsid w:val="00833D6B"/>
    <w:rsid w:val="00834D45"/>
    <w:rsid w:val="008355DD"/>
    <w:rsid w:val="00835DBB"/>
    <w:rsid w:val="00835ED5"/>
    <w:rsid w:val="00837832"/>
    <w:rsid w:val="00842374"/>
    <w:rsid w:val="00843272"/>
    <w:rsid w:val="00843692"/>
    <w:rsid w:val="0084427A"/>
    <w:rsid w:val="00845BA6"/>
    <w:rsid w:val="008473D5"/>
    <w:rsid w:val="00850811"/>
    <w:rsid w:val="008509A6"/>
    <w:rsid w:val="00851A9A"/>
    <w:rsid w:val="008530B0"/>
    <w:rsid w:val="0085360B"/>
    <w:rsid w:val="00853AD2"/>
    <w:rsid w:val="00855A50"/>
    <w:rsid w:val="00857A05"/>
    <w:rsid w:val="00857DB3"/>
    <w:rsid w:val="00860255"/>
    <w:rsid w:val="00860AF0"/>
    <w:rsid w:val="008611E3"/>
    <w:rsid w:val="00861E63"/>
    <w:rsid w:val="00862451"/>
    <w:rsid w:val="00864CEE"/>
    <w:rsid w:val="0087206D"/>
    <w:rsid w:val="008732B8"/>
    <w:rsid w:val="008737B8"/>
    <w:rsid w:val="00877B65"/>
    <w:rsid w:val="00877CAD"/>
    <w:rsid w:val="008833AB"/>
    <w:rsid w:val="008850CB"/>
    <w:rsid w:val="008855FE"/>
    <w:rsid w:val="0088646B"/>
    <w:rsid w:val="00886722"/>
    <w:rsid w:val="00887369"/>
    <w:rsid w:val="0088746F"/>
    <w:rsid w:val="008917C8"/>
    <w:rsid w:val="00892A82"/>
    <w:rsid w:val="008937CC"/>
    <w:rsid w:val="00893902"/>
    <w:rsid w:val="008939B9"/>
    <w:rsid w:val="008948D2"/>
    <w:rsid w:val="00895FAF"/>
    <w:rsid w:val="008968FE"/>
    <w:rsid w:val="008A0414"/>
    <w:rsid w:val="008A05B9"/>
    <w:rsid w:val="008A32D9"/>
    <w:rsid w:val="008A4519"/>
    <w:rsid w:val="008A58E2"/>
    <w:rsid w:val="008A5F70"/>
    <w:rsid w:val="008A5FEF"/>
    <w:rsid w:val="008A62D5"/>
    <w:rsid w:val="008A6C84"/>
    <w:rsid w:val="008A7A79"/>
    <w:rsid w:val="008A7BD1"/>
    <w:rsid w:val="008A7D67"/>
    <w:rsid w:val="008B1220"/>
    <w:rsid w:val="008B178D"/>
    <w:rsid w:val="008B2A16"/>
    <w:rsid w:val="008B5818"/>
    <w:rsid w:val="008B7371"/>
    <w:rsid w:val="008C02C2"/>
    <w:rsid w:val="008C02D5"/>
    <w:rsid w:val="008C12B7"/>
    <w:rsid w:val="008C12FF"/>
    <w:rsid w:val="008C15AB"/>
    <w:rsid w:val="008C2830"/>
    <w:rsid w:val="008C3896"/>
    <w:rsid w:val="008C7671"/>
    <w:rsid w:val="008C7CF5"/>
    <w:rsid w:val="008D4A4C"/>
    <w:rsid w:val="008D4F95"/>
    <w:rsid w:val="008D5A38"/>
    <w:rsid w:val="008D7F4F"/>
    <w:rsid w:val="008E17B5"/>
    <w:rsid w:val="008E18F6"/>
    <w:rsid w:val="008E28B6"/>
    <w:rsid w:val="008E7C8D"/>
    <w:rsid w:val="008F1947"/>
    <w:rsid w:val="008F1E68"/>
    <w:rsid w:val="008F2FC2"/>
    <w:rsid w:val="008F330C"/>
    <w:rsid w:val="008F5303"/>
    <w:rsid w:val="008F54EF"/>
    <w:rsid w:val="008F75B7"/>
    <w:rsid w:val="009000F1"/>
    <w:rsid w:val="00903057"/>
    <w:rsid w:val="00903203"/>
    <w:rsid w:val="00903CC6"/>
    <w:rsid w:val="0090450E"/>
    <w:rsid w:val="009049BF"/>
    <w:rsid w:val="00905029"/>
    <w:rsid w:val="00905797"/>
    <w:rsid w:val="00906498"/>
    <w:rsid w:val="00906F97"/>
    <w:rsid w:val="00907FCC"/>
    <w:rsid w:val="00912BBD"/>
    <w:rsid w:val="00912DC7"/>
    <w:rsid w:val="00913011"/>
    <w:rsid w:val="00913547"/>
    <w:rsid w:val="00913B43"/>
    <w:rsid w:val="009147B5"/>
    <w:rsid w:val="0091547A"/>
    <w:rsid w:val="00920006"/>
    <w:rsid w:val="00920D83"/>
    <w:rsid w:val="0092142D"/>
    <w:rsid w:val="009217B3"/>
    <w:rsid w:val="00921F7B"/>
    <w:rsid w:val="00922225"/>
    <w:rsid w:val="00923429"/>
    <w:rsid w:val="0092432E"/>
    <w:rsid w:val="0092479C"/>
    <w:rsid w:val="00925783"/>
    <w:rsid w:val="009268FF"/>
    <w:rsid w:val="00926D6F"/>
    <w:rsid w:val="00926DD4"/>
    <w:rsid w:val="00926F0B"/>
    <w:rsid w:val="0093101F"/>
    <w:rsid w:val="009318C4"/>
    <w:rsid w:val="00934C2D"/>
    <w:rsid w:val="00935471"/>
    <w:rsid w:val="00937F58"/>
    <w:rsid w:val="009406E1"/>
    <w:rsid w:val="00943104"/>
    <w:rsid w:val="009436E4"/>
    <w:rsid w:val="00943926"/>
    <w:rsid w:val="009439B6"/>
    <w:rsid w:val="00944B9B"/>
    <w:rsid w:val="00944E20"/>
    <w:rsid w:val="00947222"/>
    <w:rsid w:val="009472C3"/>
    <w:rsid w:val="009501C9"/>
    <w:rsid w:val="009505CF"/>
    <w:rsid w:val="00952D5E"/>
    <w:rsid w:val="00952E0A"/>
    <w:rsid w:val="009547B2"/>
    <w:rsid w:val="00954F23"/>
    <w:rsid w:val="00955577"/>
    <w:rsid w:val="009564DB"/>
    <w:rsid w:val="00957203"/>
    <w:rsid w:val="009606D5"/>
    <w:rsid w:val="00962510"/>
    <w:rsid w:val="00964833"/>
    <w:rsid w:val="00964FF7"/>
    <w:rsid w:val="009654CC"/>
    <w:rsid w:val="009665D3"/>
    <w:rsid w:val="009672FB"/>
    <w:rsid w:val="00970FEA"/>
    <w:rsid w:val="00971672"/>
    <w:rsid w:val="0097224E"/>
    <w:rsid w:val="0097281E"/>
    <w:rsid w:val="00972A97"/>
    <w:rsid w:val="00972F40"/>
    <w:rsid w:val="00973451"/>
    <w:rsid w:val="0097430C"/>
    <w:rsid w:val="0097484B"/>
    <w:rsid w:val="009765AC"/>
    <w:rsid w:val="00980314"/>
    <w:rsid w:val="009845C7"/>
    <w:rsid w:val="00984FF2"/>
    <w:rsid w:val="0098516E"/>
    <w:rsid w:val="0098560A"/>
    <w:rsid w:val="00985788"/>
    <w:rsid w:val="0098630E"/>
    <w:rsid w:val="00987CB9"/>
    <w:rsid w:val="00990F9C"/>
    <w:rsid w:val="009913B2"/>
    <w:rsid w:val="00993960"/>
    <w:rsid w:val="009965AE"/>
    <w:rsid w:val="009973B7"/>
    <w:rsid w:val="009973E8"/>
    <w:rsid w:val="00997BAE"/>
    <w:rsid w:val="009A0F5B"/>
    <w:rsid w:val="009A12FF"/>
    <w:rsid w:val="009A20A6"/>
    <w:rsid w:val="009A396B"/>
    <w:rsid w:val="009A4376"/>
    <w:rsid w:val="009A5282"/>
    <w:rsid w:val="009A5E9B"/>
    <w:rsid w:val="009A6318"/>
    <w:rsid w:val="009A73FA"/>
    <w:rsid w:val="009A7E01"/>
    <w:rsid w:val="009B30EA"/>
    <w:rsid w:val="009B3149"/>
    <w:rsid w:val="009B36F5"/>
    <w:rsid w:val="009B3906"/>
    <w:rsid w:val="009B4AD4"/>
    <w:rsid w:val="009B53CD"/>
    <w:rsid w:val="009B5737"/>
    <w:rsid w:val="009B7EF0"/>
    <w:rsid w:val="009C282E"/>
    <w:rsid w:val="009C2D34"/>
    <w:rsid w:val="009C6599"/>
    <w:rsid w:val="009C6EAD"/>
    <w:rsid w:val="009C6F32"/>
    <w:rsid w:val="009C71DE"/>
    <w:rsid w:val="009D0EFE"/>
    <w:rsid w:val="009D18F8"/>
    <w:rsid w:val="009D1C49"/>
    <w:rsid w:val="009D24A3"/>
    <w:rsid w:val="009D25DC"/>
    <w:rsid w:val="009D309C"/>
    <w:rsid w:val="009D3F95"/>
    <w:rsid w:val="009D4EC4"/>
    <w:rsid w:val="009D7F63"/>
    <w:rsid w:val="009E097C"/>
    <w:rsid w:val="009E20AA"/>
    <w:rsid w:val="009E3462"/>
    <w:rsid w:val="009E3B3F"/>
    <w:rsid w:val="009E6F27"/>
    <w:rsid w:val="009E7A19"/>
    <w:rsid w:val="009F071D"/>
    <w:rsid w:val="009F165D"/>
    <w:rsid w:val="009F3871"/>
    <w:rsid w:val="009F4EA7"/>
    <w:rsid w:val="009F6005"/>
    <w:rsid w:val="009F628F"/>
    <w:rsid w:val="009F76B5"/>
    <w:rsid w:val="00A019A0"/>
    <w:rsid w:val="00A02B76"/>
    <w:rsid w:val="00A03C4C"/>
    <w:rsid w:val="00A0794C"/>
    <w:rsid w:val="00A07B3E"/>
    <w:rsid w:val="00A109E8"/>
    <w:rsid w:val="00A111A6"/>
    <w:rsid w:val="00A11FF8"/>
    <w:rsid w:val="00A12E0D"/>
    <w:rsid w:val="00A131FF"/>
    <w:rsid w:val="00A13D72"/>
    <w:rsid w:val="00A1432A"/>
    <w:rsid w:val="00A2056C"/>
    <w:rsid w:val="00A212D5"/>
    <w:rsid w:val="00A215C9"/>
    <w:rsid w:val="00A22E50"/>
    <w:rsid w:val="00A23AEB"/>
    <w:rsid w:val="00A2468D"/>
    <w:rsid w:val="00A2530B"/>
    <w:rsid w:val="00A268E1"/>
    <w:rsid w:val="00A26C0A"/>
    <w:rsid w:val="00A27F04"/>
    <w:rsid w:val="00A307DF"/>
    <w:rsid w:val="00A31FC9"/>
    <w:rsid w:val="00A32B10"/>
    <w:rsid w:val="00A34128"/>
    <w:rsid w:val="00A3433C"/>
    <w:rsid w:val="00A347CA"/>
    <w:rsid w:val="00A34C57"/>
    <w:rsid w:val="00A35AB9"/>
    <w:rsid w:val="00A37A46"/>
    <w:rsid w:val="00A405AD"/>
    <w:rsid w:val="00A420F8"/>
    <w:rsid w:val="00A425B1"/>
    <w:rsid w:val="00A44084"/>
    <w:rsid w:val="00A44853"/>
    <w:rsid w:val="00A44A0A"/>
    <w:rsid w:val="00A452CE"/>
    <w:rsid w:val="00A45D9A"/>
    <w:rsid w:val="00A46780"/>
    <w:rsid w:val="00A46BBE"/>
    <w:rsid w:val="00A51088"/>
    <w:rsid w:val="00A539DF"/>
    <w:rsid w:val="00A556FB"/>
    <w:rsid w:val="00A55959"/>
    <w:rsid w:val="00A56FF9"/>
    <w:rsid w:val="00A5763F"/>
    <w:rsid w:val="00A57698"/>
    <w:rsid w:val="00A60B00"/>
    <w:rsid w:val="00A634CE"/>
    <w:rsid w:val="00A664DB"/>
    <w:rsid w:val="00A66E96"/>
    <w:rsid w:val="00A67179"/>
    <w:rsid w:val="00A674BF"/>
    <w:rsid w:val="00A714E9"/>
    <w:rsid w:val="00A72F6A"/>
    <w:rsid w:val="00A730CD"/>
    <w:rsid w:val="00A740A4"/>
    <w:rsid w:val="00A76003"/>
    <w:rsid w:val="00A765DA"/>
    <w:rsid w:val="00A768B5"/>
    <w:rsid w:val="00A76AC7"/>
    <w:rsid w:val="00A81294"/>
    <w:rsid w:val="00A8149B"/>
    <w:rsid w:val="00A839D2"/>
    <w:rsid w:val="00A845B1"/>
    <w:rsid w:val="00A85268"/>
    <w:rsid w:val="00A864AA"/>
    <w:rsid w:val="00A87A8A"/>
    <w:rsid w:val="00A9247F"/>
    <w:rsid w:val="00A92FC9"/>
    <w:rsid w:val="00A9394E"/>
    <w:rsid w:val="00A942EF"/>
    <w:rsid w:val="00A94BB8"/>
    <w:rsid w:val="00A962F4"/>
    <w:rsid w:val="00A96BB2"/>
    <w:rsid w:val="00A96D36"/>
    <w:rsid w:val="00A9751D"/>
    <w:rsid w:val="00A97AA1"/>
    <w:rsid w:val="00AA074C"/>
    <w:rsid w:val="00AA2FD4"/>
    <w:rsid w:val="00AA4560"/>
    <w:rsid w:val="00AA47DF"/>
    <w:rsid w:val="00AA78E4"/>
    <w:rsid w:val="00AB1B5B"/>
    <w:rsid w:val="00AB25CD"/>
    <w:rsid w:val="00AB2D81"/>
    <w:rsid w:val="00AB2E45"/>
    <w:rsid w:val="00AB2F69"/>
    <w:rsid w:val="00AB5574"/>
    <w:rsid w:val="00AB633F"/>
    <w:rsid w:val="00AB63F1"/>
    <w:rsid w:val="00AB6AE1"/>
    <w:rsid w:val="00AB7052"/>
    <w:rsid w:val="00AB7B86"/>
    <w:rsid w:val="00AC06C9"/>
    <w:rsid w:val="00AC1B68"/>
    <w:rsid w:val="00AC1BA4"/>
    <w:rsid w:val="00AC3C3B"/>
    <w:rsid w:val="00AC589D"/>
    <w:rsid w:val="00AC5BCF"/>
    <w:rsid w:val="00AC69B4"/>
    <w:rsid w:val="00AC77C5"/>
    <w:rsid w:val="00AD20A7"/>
    <w:rsid w:val="00AD36D5"/>
    <w:rsid w:val="00AD4247"/>
    <w:rsid w:val="00AD468E"/>
    <w:rsid w:val="00AD7724"/>
    <w:rsid w:val="00AE02B3"/>
    <w:rsid w:val="00AE0F44"/>
    <w:rsid w:val="00AE136F"/>
    <w:rsid w:val="00AE1C3E"/>
    <w:rsid w:val="00AE312A"/>
    <w:rsid w:val="00AE322C"/>
    <w:rsid w:val="00AE5618"/>
    <w:rsid w:val="00AE57AA"/>
    <w:rsid w:val="00AE624F"/>
    <w:rsid w:val="00AE664B"/>
    <w:rsid w:val="00AE6730"/>
    <w:rsid w:val="00AE686F"/>
    <w:rsid w:val="00AE73A5"/>
    <w:rsid w:val="00AF0C5B"/>
    <w:rsid w:val="00AF0D7F"/>
    <w:rsid w:val="00AF18BA"/>
    <w:rsid w:val="00AF34F9"/>
    <w:rsid w:val="00AF3FDE"/>
    <w:rsid w:val="00AF6359"/>
    <w:rsid w:val="00AF6BA7"/>
    <w:rsid w:val="00B0074A"/>
    <w:rsid w:val="00B01996"/>
    <w:rsid w:val="00B027B0"/>
    <w:rsid w:val="00B03C4D"/>
    <w:rsid w:val="00B056D8"/>
    <w:rsid w:val="00B05A81"/>
    <w:rsid w:val="00B06864"/>
    <w:rsid w:val="00B07999"/>
    <w:rsid w:val="00B07BBF"/>
    <w:rsid w:val="00B106AD"/>
    <w:rsid w:val="00B10C86"/>
    <w:rsid w:val="00B111B0"/>
    <w:rsid w:val="00B118E9"/>
    <w:rsid w:val="00B124F4"/>
    <w:rsid w:val="00B12DBA"/>
    <w:rsid w:val="00B134AF"/>
    <w:rsid w:val="00B13B87"/>
    <w:rsid w:val="00B14934"/>
    <w:rsid w:val="00B153BD"/>
    <w:rsid w:val="00B16386"/>
    <w:rsid w:val="00B17594"/>
    <w:rsid w:val="00B20B4B"/>
    <w:rsid w:val="00B214CF"/>
    <w:rsid w:val="00B21928"/>
    <w:rsid w:val="00B21B67"/>
    <w:rsid w:val="00B2406A"/>
    <w:rsid w:val="00B243E5"/>
    <w:rsid w:val="00B2497D"/>
    <w:rsid w:val="00B258F0"/>
    <w:rsid w:val="00B265D9"/>
    <w:rsid w:val="00B26D76"/>
    <w:rsid w:val="00B30B95"/>
    <w:rsid w:val="00B314D0"/>
    <w:rsid w:val="00B32530"/>
    <w:rsid w:val="00B330A9"/>
    <w:rsid w:val="00B3436B"/>
    <w:rsid w:val="00B348D5"/>
    <w:rsid w:val="00B35062"/>
    <w:rsid w:val="00B35478"/>
    <w:rsid w:val="00B363D6"/>
    <w:rsid w:val="00B41527"/>
    <w:rsid w:val="00B42C47"/>
    <w:rsid w:val="00B42D88"/>
    <w:rsid w:val="00B42F13"/>
    <w:rsid w:val="00B43497"/>
    <w:rsid w:val="00B434D6"/>
    <w:rsid w:val="00B4669C"/>
    <w:rsid w:val="00B46891"/>
    <w:rsid w:val="00B53290"/>
    <w:rsid w:val="00B551EB"/>
    <w:rsid w:val="00B573E0"/>
    <w:rsid w:val="00B57421"/>
    <w:rsid w:val="00B576CD"/>
    <w:rsid w:val="00B57F6C"/>
    <w:rsid w:val="00B6051C"/>
    <w:rsid w:val="00B605EB"/>
    <w:rsid w:val="00B6096E"/>
    <w:rsid w:val="00B61D97"/>
    <w:rsid w:val="00B659C7"/>
    <w:rsid w:val="00B65F46"/>
    <w:rsid w:val="00B66BAE"/>
    <w:rsid w:val="00B66BF7"/>
    <w:rsid w:val="00B66F12"/>
    <w:rsid w:val="00B679AF"/>
    <w:rsid w:val="00B67B58"/>
    <w:rsid w:val="00B67E55"/>
    <w:rsid w:val="00B67FF2"/>
    <w:rsid w:val="00B700D8"/>
    <w:rsid w:val="00B7233A"/>
    <w:rsid w:val="00B73672"/>
    <w:rsid w:val="00B73A3B"/>
    <w:rsid w:val="00B7441D"/>
    <w:rsid w:val="00B75013"/>
    <w:rsid w:val="00B7517A"/>
    <w:rsid w:val="00B755B6"/>
    <w:rsid w:val="00B75C63"/>
    <w:rsid w:val="00B76138"/>
    <w:rsid w:val="00B807EA"/>
    <w:rsid w:val="00B8151B"/>
    <w:rsid w:val="00B82B8A"/>
    <w:rsid w:val="00B85343"/>
    <w:rsid w:val="00B85591"/>
    <w:rsid w:val="00B85771"/>
    <w:rsid w:val="00B904FD"/>
    <w:rsid w:val="00B913F8"/>
    <w:rsid w:val="00B91E4C"/>
    <w:rsid w:val="00B9238E"/>
    <w:rsid w:val="00B932A0"/>
    <w:rsid w:val="00B93D3B"/>
    <w:rsid w:val="00B94F5D"/>
    <w:rsid w:val="00B97DA0"/>
    <w:rsid w:val="00BA0E26"/>
    <w:rsid w:val="00BA1BBD"/>
    <w:rsid w:val="00BA1F63"/>
    <w:rsid w:val="00BA275B"/>
    <w:rsid w:val="00BA40E0"/>
    <w:rsid w:val="00BA44AF"/>
    <w:rsid w:val="00BA4F28"/>
    <w:rsid w:val="00BA74B7"/>
    <w:rsid w:val="00BA7A00"/>
    <w:rsid w:val="00BB10A7"/>
    <w:rsid w:val="00BB2713"/>
    <w:rsid w:val="00BB4659"/>
    <w:rsid w:val="00BB5149"/>
    <w:rsid w:val="00BB5329"/>
    <w:rsid w:val="00BB644B"/>
    <w:rsid w:val="00BB6AF2"/>
    <w:rsid w:val="00BB7240"/>
    <w:rsid w:val="00BC110F"/>
    <w:rsid w:val="00BC224A"/>
    <w:rsid w:val="00BC2A08"/>
    <w:rsid w:val="00BC3264"/>
    <w:rsid w:val="00BC3A1E"/>
    <w:rsid w:val="00BC711D"/>
    <w:rsid w:val="00BD0A4B"/>
    <w:rsid w:val="00BD0B48"/>
    <w:rsid w:val="00BD1AE4"/>
    <w:rsid w:val="00BD1E0E"/>
    <w:rsid w:val="00BD2BFA"/>
    <w:rsid w:val="00BD485E"/>
    <w:rsid w:val="00BD4D63"/>
    <w:rsid w:val="00BD56A5"/>
    <w:rsid w:val="00BD7EFE"/>
    <w:rsid w:val="00BE0486"/>
    <w:rsid w:val="00BE16F0"/>
    <w:rsid w:val="00BE21AA"/>
    <w:rsid w:val="00BE2617"/>
    <w:rsid w:val="00BE3D2F"/>
    <w:rsid w:val="00BE612F"/>
    <w:rsid w:val="00BE7751"/>
    <w:rsid w:val="00BE7C76"/>
    <w:rsid w:val="00BE7CDB"/>
    <w:rsid w:val="00BE7E0E"/>
    <w:rsid w:val="00BF1355"/>
    <w:rsid w:val="00BF1D58"/>
    <w:rsid w:val="00BF73D6"/>
    <w:rsid w:val="00C00771"/>
    <w:rsid w:val="00C00A55"/>
    <w:rsid w:val="00C02F54"/>
    <w:rsid w:val="00C03455"/>
    <w:rsid w:val="00C0376D"/>
    <w:rsid w:val="00C03B0A"/>
    <w:rsid w:val="00C04092"/>
    <w:rsid w:val="00C04B20"/>
    <w:rsid w:val="00C052A2"/>
    <w:rsid w:val="00C05EFA"/>
    <w:rsid w:val="00C06CBD"/>
    <w:rsid w:val="00C078A9"/>
    <w:rsid w:val="00C10B12"/>
    <w:rsid w:val="00C10E69"/>
    <w:rsid w:val="00C11499"/>
    <w:rsid w:val="00C12038"/>
    <w:rsid w:val="00C12259"/>
    <w:rsid w:val="00C13639"/>
    <w:rsid w:val="00C136AF"/>
    <w:rsid w:val="00C13CE3"/>
    <w:rsid w:val="00C1481C"/>
    <w:rsid w:val="00C15314"/>
    <w:rsid w:val="00C162E5"/>
    <w:rsid w:val="00C16706"/>
    <w:rsid w:val="00C16ED2"/>
    <w:rsid w:val="00C20259"/>
    <w:rsid w:val="00C209C1"/>
    <w:rsid w:val="00C20BD6"/>
    <w:rsid w:val="00C22982"/>
    <w:rsid w:val="00C238ED"/>
    <w:rsid w:val="00C241B6"/>
    <w:rsid w:val="00C24D67"/>
    <w:rsid w:val="00C254C1"/>
    <w:rsid w:val="00C260BB"/>
    <w:rsid w:val="00C264BE"/>
    <w:rsid w:val="00C26D00"/>
    <w:rsid w:val="00C30C16"/>
    <w:rsid w:val="00C330CC"/>
    <w:rsid w:val="00C34029"/>
    <w:rsid w:val="00C341C8"/>
    <w:rsid w:val="00C359CD"/>
    <w:rsid w:val="00C37EA8"/>
    <w:rsid w:val="00C41C1A"/>
    <w:rsid w:val="00C476F4"/>
    <w:rsid w:val="00C47958"/>
    <w:rsid w:val="00C50BDD"/>
    <w:rsid w:val="00C532F2"/>
    <w:rsid w:val="00C54BD5"/>
    <w:rsid w:val="00C55231"/>
    <w:rsid w:val="00C55B6E"/>
    <w:rsid w:val="00C565E7"/>
    <w:rsid w:val="00C56C06"/>
    <w:rsid w:val="00C56CAF"/>
    <w:rsid w:val="00C57744"/>
    <w:rsid w:val="00C60F5D"/>
    <w:rsid w:val="00C61425"/>
    <w:rsid w:val="00C61B47"/>
    <w:rsid w:val="00C63732"/>
    <w:rsid w:val="00C63BAB"/>
    <w:rsid w:val="00C648F6"/>
    <w:rsid w:val="00C64B82"/>
    <w:rsid w:val="00C654B6"/>
    <w:rsid w:val="00C65BD4"/>
    <w:rsid w:val="00C666F8"/>
    <w:rsid w:val="00C670B2"/>
    <w:rsid w:val="00C70026"/>
    <w:rsid w:val="00C71153"/>
    <w:rsid w:val="00C7121C"/>
    <w:rsid w:val="00C71B90"/>
    <w:rsid w:val="00C728DC"/>
    <w:rsid w:val="00C73516"/>
    <w:rsid w:val="00C7481C"/>
    <w:rsid w:val="00C74E08"/>
    <w:rsid w:val="00C75120"/>
    <w:rsid w:val="00C754AE"/>
    <w:rsid w:val="00C7775F"/>
    <w:rsid w:val="00C77FF6"/>
    <w:rsid w:val="00C802B9"/>
    <w:rsid w:val="00C80FA9"/>
    <w:rsid w:val="00C812E2"/>
    <w:rsid w:val="00C83495"/>
    <w:rsid w:val="00C859AC"/>
    <w:rsid w:val="00C864A2"/>
    <w:rsid w:val="00C923F6"/>
    <w:rsid w:val="00C9389B"/>
    <w:rsid w:val="00C94216"/>
    <w:rsid w:val="00C94523"/>
    <w:rsid w:val="00C94E9A"/>
    <w:rsid w:val="00C95CEB"/>
    <w:rsid w:val="00C9762C"/>
    <w:rsid w:val="00CA2215"/>
    <w:rsid w:val="00CA34C6"/>
    <w:rsid w:val="00CA3D57"/>
    <w:rsid w:val="00CA43DD"/>
    <w:rsid w:val="00CA57CF"/>
    <w:rsid w:val="00CA59E8"/>
    <w:rsid w:val="00CA5EC9"/>
    <w:rsid w:val="00CA6D8D"/>
    <w:rsid w:val="00CA764A"/>
    <w:rsid w:val="00CB125C"/>
    <w:rsid w:val="00CB2D51"/>
    <w:rsid w:val="00CB31DE"/>
    <w:rsid w:val="00CB34DE"/>
    <w:rsid w:val="00CB3645"/>
    <w:rsid w:val="00CB39BD"/>
    <w:rsid w:val="00CB448A"/>
    <w:rsid w:val="00CB5EFE"/>
    <w:rsid w:val="00CB6E17"/>
    <w:rsid w:val="00CB7CA5"/>
    <w:rsid w:val="00CC1BDB"/>
    <w:rsid w:val="00CC2023"/>
    <w:rsid w:val="00CD0B81"/>
    <w:rsid w:val="00CD0E07"/>
    <w:rsid w:val="00CD1C7F"/>
    <w:rsid w:val="00CD1EB2"/>
    <w:rsid w:val="00CD3467"/>
    <w:rsid w:val="00CD5A2C"/>
    <w:rsid w:val="00CD5FDC"/>
    <w:rsid w:val="00CD66A2"/>
    <w:rsid w:val="00CD6F13"/>
    <w:rsid w:val="00CD703E"/>
    <w:rsid w:val="00CE19AE"/>
    <w:rsid w:val="00CE1B25"/>
    <w:rsid w:val="00CE2143"/>
    <w:rsid w:val="00CE2914"/>
    <w:rsid w:val="00CE2ADE"/>
    <w:rsid w:val="00CE2B4F"/>
    <w:rsid w:val="00CE30B4"/>
    <w:rsid w:val="00CE36EF"/>
    <w:rsid w:val="00CE38C3"/>
    <w:rsid w:val="00CE3984"/>
    <w:rsid w:val="00CE62AA"/>
    <w:rsid w:val="00CE6645"/>
    <w:rsid w:val="00CE734A"/>
    <w:rsid w:val="00CF07D0"/>
    <w:rsid w:val="00CF095B"/>
    <w:rsid w:val="00CF0E22"/>
    <w:rsid w:val="00CF2012"/>
    <w:rsid w:val="00CF20FE"/>
    <w:rsid w:val="00CF2E41"/>
    <w:rsid w:val="00CF4FED"/>
    <w:rsid w:val="00D00621"/>
    <w:rsid w:val="00D00BD3"/>
    <w:rsid w:val="00D016D1"/>
    <w:rsid w:val="00D02461"/>
    <w:rsid w:val="00D03489"/>
    <w:rsid w:val="00D051E7"/>
    <w:rsid w:val="00D0717E"/>
    <w:rsid w:val="00D075C7"/>
    <w:rsid w:val="00D10E4D"/>
    <w:rsid w:val="00D134A9"/>
    <w:rsid w:val="00D14F00"/>
    <w:rsid w:val="00D155ED"/>
    <w:rsid w:val="00D17395"/>
    <w:rsid w:val="00D17F22"/>
    <w:rsid w:val="00D20A26"/>
    <w:rsid w:val="00D227E2"/>
    <w:rsid w:val="00D26187"/>
    <w:rsid w:val="00D2672D"/>
    <w:rsid w:val="00D26FB9"/>
    <w:rsid w:val="00D27CD2"/>
    <w:rsid w:val="00D30833"/>
    <w:rsid w:val="00D3138A"/>
    <w:rsid w:val="00D3322C"/>
    <w:rsid w:val="00D35334"/>
    <w:rsid w:val="00D35AC8"/>
    <w:rsid w:val="00D374FA"/>
    <w:rsid w:val="00D376DF"/>
    <w:rsid w:val="00D37CC0"/>
    <w:rsid w:val="00D37F10"/>
    <w:rsid w:val="00D40099"/>
    <w:rsid w:val="00D410DB"/>
    <w:rsid w:val="00D41BA6"/>
    <w:rsid w:val="00D42E5F"/>
    <w:rsid w:val="00D44D3A"/>
    <w:rsid w:val="00D44F84"/>
    <w:rsid w:val="00D4541D"/>
    <w:rsid w:val="00D46ED8"/>
    <w:rsid w:val="00D47C6F"/>
    <w:rsid w:val="00D47E70"/>
    <w:rsid w:val="00D50B43"/>
    <w:rsid w:val="00D512B5"/>
    <w:rsid w:val="00D512F1"/>
    <w:rsid w:val="00D538C5"/>
    <w:rsid w:val="00D54D34"/>
    <w:rsid w:val="00D5599B"/>
    <w:rsid w:val="00D55A8B"/>
    <w:rsid w:val="00D55AD4"/>
    <w:rsid w:val="00D5684B"/>
    <w:rsid w:val="00D56A50"/>
    <w:rsid w:val="00D57B45"/>
    <w:rsid w:val="00D60B41"/>
    <w:rsid w:val="00D61F5C"/>
    <w:rsid w:val="00D62D56"/>
    <w:rsid w:val="00D62E9E"/>
    <w:rsid w:val="00D63DE6"/>
    <w:rsid w:val="00D64929"/>
    <w:rsid w:val="00D64A69"/>
    <w:rsid w:val="00D64EEA"/>
    <w:rsid w:val="00D651D4"/>
    <w:rsid w:val="00D668CB"/>
    <w:rsid w:val="00D66EB8"/>
    <w:rsid w:val="00D705F7"/>
    <w:rsid w:val="00D71E34"/>
    <w:rsid w:val="00D74C92"/>
    <w:rsid w:val="00D75503"/>
    <w:rsid w:val="00D768BB"/>
    <w:rsid w:val="00D8108E"/>
    <w:rsid w:val="00D81616"/>
    <w:rsid w:val="00D81A17"/>
    <w:rsid w:val="00D83B39"/>
    <w:rsid w:val="00D84D20"/>
    <w:rsid w:val="00D8504D"/>
    <w:rsid w:val="00D85B31"/>
    <w:rsid w:val="00D8607F"/>
    <w:rsid w:val="00D87ED5"/>
    <w:rsid w:val="00D90213"/>
    <w:rsid w:val="00D90265"/>
    <w:rsid w:val="00D90920"/>
    <w:rsid w:val="00D90BA9"/>
    <w:rsid w:val="00D90F72"/>
    <w:rsid w:val="00D92822"/>
    <w:rsid w:val="00D93467"/>
    <w:rsid w:val="00D93BA1"/>
    <w:rsid w:val="00D94E5E"/>
    <w:rsid w:val="00D954B5"/>
    <w:rsid w:val="00D967C3"/>
    <w:rsid w:val="00D97970"/>
    <w:rsid w:val="00DA1489"/>
    <w:rsid w:val="00DA1503"/>
    <w:rsid w:val="00DA392F"/>
    <w:rsid w:val="00DA393F"/>
    <w:rsid w:val="00DA470A"/>
    <w:rsid w:val="00DA55EA"/>
    <w:rsid w:val="00DA5D69"/>
    <w:rsid w:val="00DA6CAE"/>
    <w:rsid w:val="00DA76D7"/>
    <w:rsid w:val="00DB2C55"/>
    <w:rsid w:val="00DB40EF"/>
    <w:rsid w:val="00DB420F"/>
    <w:rsid w:val="00DB4F33"/>
    <w:rsid w:val="00DB6EB8"/>
    <w:rsid w:val="00DB7358"/>
    <w:rsid w:val="00DB7B60"/>
    <w:rsid w:val="00DB7CA2"/>
    <w:rsid w:val="00DC01C2"/>
    <w:rsid w:val="00DC4983"/>
    <w:rsid w:val="00DC68F8"/>
    <w:rsid w:val="00DC69D8"/>
    <w:rsid w:val="00DC6D2D"/>
    <w:rsid w:val="00DC7534"/>
    <w:rsid w:val="00DC77DE"/>
    <w:rsid w:val="00DD0E55"/>
    <w:rsid w:val="00DD3B8E"/>
    <w:rsid w:val="00DD5355"/>
    <w:rsid w:val="00DD55FC"/>
    <w:rsid w:val="00DD5A34"/>
    <w:rsid w:val="00DE03A6"/>
    <w:rsid w:val="00DE15CD"/>
    <w:rsid w:val="00DE19F5"/>
    <w:rsid w:val="00DE1A69"/>
    <w:rsid w:val="00DE1AAD"/>
    <w:rsid w:val="00DE2E07"/>
    <w:rsid w:val="00DE4722"/>
    <w:rsid w:val="00DE4B85"/>
    <w:rsid w:val="00DE60EB"/>
    <w:rsid w:val="00DE60F7"/>
    <w:rsid w:val="00DE6AF3"/>
    <w:rsid w:val="00DE781C"/>
    <w:rsid w:val="00DF0166"/>
    <w:rsid w:val="00DF05CC"/>
    <w:rsid w:val="00DF1126"/>
    <w:rsid w:val="00DF1638"/>
    <w:rsid w:val="00DF3A53"/>
    <w:rsid w:val="00DF5E76"/>
    <w:rsid w:val="00DF6448"/>
    <w:rsid w:val="00E00005"/>
    <w:rsid w:val="00E0013B"/>
    <w:rsid w:val="00E01461"/>
    <w:rsid w:val="00E01988"/>
    <w:rsid w:val="00E01D03"/>
    <w:rsid w:val="00E01FCA"/>
    <w:rsid w:val="00E02AAF"/>
    <w:rsid w:val="00E02B6C"/>
    <w:rsid w:val="00E047DD"/>
    <w:rsid w:val="00E04E43"/>
    <w:rsid w:val="00E051DA"/>
    <w:rsid w:val="00E05401"/>
    <w:rsid w:val="00E06DF0"/>
    <w:rsid w:val="00E100D8"/>
    <w:rsid w:val="00E11DFF"/>
    <w:rsid w:val="00E12317"/>
    <w:rsid w:val="00E13634"/>
    <w:rsid w:val="00E13BB2"/>
    <w:rsid w:val="00E14443"/>
    <w:rsid w:val="00E15567"/>
    <w:rsid w:val="00E15606"/>
    <w:rsid w:val="00E15841"/>
    <w:rsid w:val="00E16841"/>
    <w:rsid w:val="00E169C6"/>
    <w:rsid w:val="00E1750A"/>
    <w:rsid w:val="00E17777"/>
    <w:rsid w:val="00E1782F"/>
    <w:rsid w:val="00E17AB5"/>
    <w:rsid w:val="00E219B3"/>
    <w:rsid w:val="00E21A15"/>
    <w:rsid w:val="00E22F5F"/>
    <w:rsid w:val="00E246E2"/>
    <w:rsid w:val="00E264D1"/>
    <w:rsid w:val="00E26584"/>
    <w:rsid w:val="00E269B1"/>
    <w:rsid w:val="00E2753B"/>
    <w:rsid w:val="00E27AE6"/>
    <w:rsid w:val="00E27DC8"/>
    <w:rsid w:val="00E309E3"/>
    <w:rsid w:val="00E30AD7"/>
    <w:rsid w:val="00E3198E"/>
    <w:rsid w:val="00E3321C"/>
    <w:rsid w:val="00E33572"/>
    <w:rsid w:val="00E356F2"/>
    <w:rsid w:val="00E35D4B"/>
    <w:rsid w:val="00E366A8"/>
    <w:rsid w:val="00E37C47"/>
    <w:rsid w:val="00E37FFC"/>
    <w:rsid w:val="00E438D5"/>
    <w:rsid w:val="00E5092A"/>
    <w:rsid w:val="00E51E57"/>
    <w:rsid w:val="00E53893"/>
    <w:rsid w:val="00E54120"/>
    <w:rsid w:val="00E54DFE"/>
    <w:rsid w:val="00E556D6"/>
    <w:rsid w:val="00E55BC2"/>
    <w:rsid w:val="00E56C8D"/>
    <w:rsid w:val="00E56EFF"/>
    <w:rsid w:val="00E5755A"/>
    <w:rsid w:val="00E579E2"/>
    <w:rsid w:val="00E630E6"/>
    <w:rsid w:val="00E6480F"/>
    <w:rsid w:val="00E64A77"/>
    <w:rsid w:val="00E64D6D"/>
    <w:rsid w:val="00E658E4"/>
    <w:rsid w:val="00E664BF"/>
    <w:rsid w:val="00E67947"/>
    <w:rsid w:val="00E70F06"/>
    <w:rsid w:val="00E714FF"/>
    <w:rsid w:val="00E80074"/>
    <w:rsid w:val="00E80A1F"/>
    <w:rsid w:val="00E80E71"/>
    <w:rsid w:val="00E8134D"/>
    <w:rsid w:val="00E82E35"/>
    <w:rsid w:val="00E839B2"/>
    <w:rsid w:val="00E844FB"/>
    <w:rsid w:val="00E845D4"/>
    <w:rsid w:val="00E84BED"/>
    <w:rsid w:val="00E86812"/>
    <w:rsid w:val="00E86E80"/>
    <w:rsid w:val="00E87313"/>
    <w:rsid w:val="00E873CF"/>
    <w:rsid w:val="00E87638"/>
    <w:rsid w:val="00E90BBA"/>
    <w:rsid w:val="00E91A2B"/>
    <w:rsid w:val="00E921DC"/>
    <w:rsid w:val="00E92781"/>
    <w:rsid w:val="00E92D7B"/>
    <w:rsid w:val="00E93102"/>
    <w:rsid w:val="00EA0085"/>
    <w:rsid w:val="00EA046F"/>
    <w:rsid w:val="00EA08D3"/>
    <w:rsid w:val="00EA2963"/>
    <w:rsid w:val="00EA3329"/>
    <w:rsid w:val="00EA38B6"/>
    <w:rsid w:val="00EA3A37"/>
    <w:rsid w:val="00EA3B7F"/>
    <w:rsid w:val="00EA4D90"/>
    <w:rsid w:val="00EA544C"/>
    <w:rsid w:val="00EA565C"/>
    <w:rsid w:val="00EA67F1"/>
    <w:rsid w:val="00EA6D9D"/>
    <w:rsid w:val="00EA7E46"/>
    <w:rsid w:val="00EB1CE5"/>
    <w:rsid w:val="00EB7969"/>
    <w:rsid w:val="00EC3DB0"/>
    <w:rsid w:val="00EC3EB7"/>
    <w:rsid w:val="00EC70B4"/>
    <w:rsid w:val="00EC7830"/>
    <w:rsid w:val="00EC7A40"/>
    <w:rsid w:val="00ED0B0E"/>
    <w:rsid w:val="00ED11FA"/>
    <w:rsid w:val="00ED1C0E"/>
    <w:rsid w:val="00ED1C50"/>
    <w:rsid w:val="00ED3D4F"/>
    <w:rsid w:val="00EE068A"/>
    <w:rsid w:val="00EE13F7"/>
    <w:rsid w:val="00EE3A7E"/>
    <w:rsid w:val="00EE4319"/>
    <w:rsid w:val="00EE5DAF"/>
    <w:rsid w:val="00EE6D74"/>
    <w:rsid w:val="00EE7218"/>
    <w:rsid w:val="00EF0DB1"/>
    <w:rsid w:val="00EF2217"/>
    <w:rsid w:val="00EF41B0"/>
    <w:rsid w:val="00EF56C9"/>
    <w:rsid w:val="00EF6724"/>
    <w:rsid w:val="00EF6FB2"/>
    <w:rsid w:val="00EF78B3"/>
    <w:rsid w:val="00EF7A46"/>
    <w:rsid w:val="00EF7B3A"/>
    <w:rsid w:val="00F01C71"/>
    <w:rsid w:val="00F0285B"/>
    <w:rsid w:val="00F03C15"/>
    <w:rsid w:val="00F03E7C"/>
    <w:rsid w:val="00F0626B"/>
    <w:rsid w:val="00F1034F"/>
    <w:rsid w:val="00F11CE0"/>
    <w:rsid w:val="00F11FA3"/>
    <w:rsid w:val="00F129E2"/>
    <w:rsid w:val="00F13CFD"/>
    <w:rsid w:val="00F15273"/>
    <w:rsid w:val="00F165DD"/>
    <w:rsid w:val="00F165FE"/>
    <w:rsid w:val="00F25827"/>
    <w:rsid w:val="00F25AE8"/>
    <w:rsid w:val="00F25FF7"/>
    <w:rsid w:val="00F2663D"/>
    <w:rsid w:val="00F27739"/>
    <w:rsid w:val="00F31892"/>
    <w:rsid w:val="00F31F69"/>
    <w:rsid w:val="00F32978"/>
    <w:rsid w:val="00F346F0"/>
    <w:rsid w:val="00F3510C"/>
    <w:rsid w:val="00F37516"/>
    <w:rsid w:val="00F40E40"/>
    <w:rsid w:val="00F41619"/>
    <w:rsid w:val="00F42C41"/>
    <w:rsid w:val="00F44933"/>
    <w:rsid w:val="00F45C5E"/>
    <w:rsid w:val="00F462E2"/>
    <w:rsid w:val="00F463FF"/>
    <w:rsid w:val="00F51437"/>
    <w:rsid w:val="00F516CC"/>
    <w:rsid w:val="00F51A61"/>
    <w:rsid w:val="00F528E4"/>
    <w:rsid w:val="00F529AD"/>
    <w:rsid w:val="00F5384A"/>
    <w:rsid w:val="00F53B82"/>
    <w:rsid w:val="00F547E2"/>
    <w:rsid w:val="00F54939"/>
    <w:rsid w:val="00F54A52"/>
    <w:rsid w:val="00F568CA"/>
    <w:rsid w:val="00F56ED4"/>
    <w:rsid w:val="00F57FBA"/>
    <w:rsid w:val="00F60524"/>
    <w:rsid w:val="00F60E61"/>
    <w:rsid w:val="00F611A1"/>
    <w:rsid w:val="00F61316"/>
    <w:rsid w:val="00F629A2"/>
    <w:rsid w:val="00F63608"/>
    <w:rsid w:val="00F64AE5"/>
    <w:rsid w:val="00F64F7B"/>
    <w:rsid w:val="00F657EB"/>
    <w:rsid w:val="00F658A8"/>
    <w:rsid w:val="00F679DE"/>
    <w:rsid w:val="00F70A27"/>
    <w:rsid w:val="00F70C6A"/>
    <w:rsid w:val="00F70C9E"/>
    <w:rsid w:val="00F724D4"/>
    <w:rsid w:val="00F73548"/>
    <w:rsid w:val="00F75D9D"/>
    <w:rsid w:val="00F7696B"/>
    <w:rsid w:val="00F77320"/>
    <w:rsid w:val="00F77979"/>
    <w:rsid w:val="00F81020"/>
    <w:rsid w:val="00F81B11"/>
    <w:rsid w:val="00F83244"/>
    <w:rsid w:val="00F841FF"/>
    <w:rsid w:val="00F84F69"/>
    <w:rsid w:val="00F902DD"/>
    <w:rsid w:val="00F91B32"/>
    <w:rsid w:val="00F929BF"/>
    <w:rsid w:val="00F93092"/>
    <w:rsid w:val="00F93D83"/>
    <w:rsid w:val="00F94139"/>
    <w:rsid w:val="00F95483"/>
    <w:rsid w:val="00F95CF8"/>
    <w:rsid w:val="00F976E8"/>
    <w:rsid w:val="00FA13E4"/>
    <w:rsid w:val="00FA28D5"/>
    <w:rsid w:val="00FA31DD"/>
    <w:rsid w:val="00FA37EC"/>
    <w:rsid w:val="00FA4682"/>
    <w:rsid w:val="00FB184C"/>
    <w:rsid w:val="00FB1A60"/>
    <w:rsid w:val="00FB2F81"/>
    <w:rsid w:val="00FB3115"/>
    <w:rsid w:val="00FB337B"/>
    <w:rsid w:val="00FB391F"/>
    <w:rsid w:val="00FB492A"/>
    <w:rsid w:val="00FB525A"/>
    <w:rsid w:val="00FB7CDA"/>
    <w:rsid w:val="00FC0E30"/>
    <w:rsid w:val="00FC43EC"/>
    <w:rsid w:val="00FC57D1"/>
    <w:rsid w:val="00FC5BC0"/>
    <w:rsid w:val="00FD30B4"/>
    <w:rsid w:val="00FD31FB"/>
    <w:rsid w:val="00FD3BA2"/>
    <w:rsid w:val="00FD3E58"/>
    <w:rsid w:val="00FD532A"/>
    <w:rsid w:val="00FD66A1"/>
    <w:rsid w:val="00FE05DB"/>
    <w:rsid w:val="00FE2188"/>
    <w:rsid w:val="00FE23D1"/>
    <w:rsid w:val="00FE396F"/>
    <w:rsid w:val="00FE6DED"/>
    <w:rsid w:val="00FF0A62"/>
    <w:rsid w:val="00FF2804"/>
    <w:rsid w:val="00FF40EF"/>
    <w:rsid w:val="00FF4C91"/>
    <w:rsid w:val="00FF5110"/>
    <w:rsid w:val="00FF6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B82"/>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1114"/>
  </w:style>
  <w:style w:type="paragraph" w:styleId="afb">
    <w:name w:val="footnote text"/>
    <w:basedOn w:val="a"/>
    <w:link w:val="afc"/>
    <w:uiPriority w:val="99"/>
    <w:semiHidden/>
    <w:unhideWhenUsed/>
    <w:rsid w:val="0064692C"/>
    <w:rPr>
      <w:sz w:val="20"/>
      <w:szCs w:val="20"/>
    </w:rPr>
  </w:style>
  <w:style w:type="character" w:customStyle="1" w:styleId="afc">
    <w:name w:val="Текст сноски Знак"/>
    <w:basedOn w:val="a0"/>
    <w:link w:val="afb"/>
    <w:uiPriority w:val="99"/>
    <w:semiHidden/>
    <w:rsid w:val="0064692C"/>
    <w:rPr>
      <w:rFonts w:ascii="Times New Roman" w:eastAsia="Times New Roman" w:hAnsi="Times New Roman"/>
    </w:rPr>
  </w:style>
  <w:style w:type="character" w:styleId="afd">
    <w:name w:val="footnote reference"/>
    <w:basedOn w:val="a0"/>
    <w:uiPriority w:val="99"/>
    <w:semiHidden/>
    <w:unhideWhenUsed/>
    <w:rsid w:val="0064692C"/>
    <w:rPr>
      <w:vertAlign w:val="superscript"/>
    </w:rPr>
  </w:style>
  <w:style w:type="paragraph" w:customStyle="1" w:styleId="23">
    <w:name w:val="Абзац списка2"/>
    <w:basedOn w:val="a"/>
    <w:uiPriority w:val="99"/>
    <w:qFormat/>
    <w:rsid w:val="008D4A4C"/>
    <w:pPr>
      <w:ind w:left="720"/>
    </w:pPr>
  </w:style>
  <w:style w:type="paragraph" w:styleId="afe">
    <w:name w:val="List Paragraph"/>
    <w:basedOn w:val="a"/>
    <w:uiPriority w:val="34"/>
    <w:qFormat/>
    <w:rsid w:val="00C264BE"/>
    <w:pPr>
      <w:ind w:left="720"/>
      <w:contextualSpacing/>
    </w:pPr>
  </w:style>
  <w:style w:type="paragraph" w:customStyle="1" w:styleId="formattext">
    <w:name w:val="formattext"/>
    <w:basedOn w:val="a"/>
    <w:rsid w:val="005A75C1"/>
    <w:pPr>
      <w:spacing w:before="100" w:beforeAutospacing="1" w:after="100" w:afterAutospacing="1"/>
    </w:pPr>
  </w:style>
  <w:style w:type="character" w:styleId="aff">
    <w:name w:val="FollowedHyperlink"/>
    <w:basedOn w:val="a0"/>
    <w:uiPriority w:val="99"/>
    <w:semiHidden/>
    <w:unhideWhenUsed/>
    <w:rsid w:val="00E80074"/>
    <w:rPr>
      <w:color w:val="800080" w:themeColor="followedHyperlink"/>
      <w:u w:val="single"/>
    </w:rPr>
  </w:style>
  <w:style w:type="paragraph" w:styleId="aff0">
    <w:name w:val="No Spacing"/>
    <w:uiPriority w:val="1"/>
    <w:qFormat/>
    <w:rsid w:val="00742A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10105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091">
          <w:marLeft w:val="0"/>
          <w:marRight w:val="0"/>
          <w:marTop w:val="0"/>
          <w:marBottom w:val="0"/>
          <w:divBdr>
            <w:top w:val="none" w:sz="0" w:space="0" w:color="auto"/>
            <w:left w:val="none" w:sz="0" w:space="0" w:color="auto"/>
            <w:bottom w:val="none" w:sz="0" w:space="0" w:color="auto"/>
            <w:right w:val="none" w:sz="0" w:space="0" w:color="auto"/>
          </w:divBdr>
        </w:div>
        <w:div w:id="1456559468">
          <w:marLeft w:val="0"/>
          <w:marRight w:val="0"/>
          <w:marTop w:val="0"/>
          <w:marBottom w:val="0"/>
          <w:divBdr>
            <w:top w:val="none" w:sz="0" w:space="0" w:color="auto"/>
            <w:left w:val="none" w:sz="0" w:space="0" w:color="auto"/>
            <w:bottom w:val="none" w:sz="0" w:space="0" w:color="auto"/>
            <w:right w:val="none" w:sz="0" w:space="0" w:color="auto"/>
          </w:divBdr>
          <w:divsChild>
            <w:div w:id="938681365">
              <w:marLeft w:val="0"/>
              <w:marRight w:val="0"/>
              <w:marTop w:val="0"/>
              <w:marBottom w:val="0"/>
              <w:divBdr>
                <w:top w:val="none" w:sz="0" w:space="0" w:color="auto"/>
                <w:left w:val="none" w:sz="0" w:space="0" w:color="auto"/>
                <w:bottom w:val="none" w:sz="0" w:space="0" w:color="auto"/>
                <w:right w:val="none" w:sz="0" w:space="0" w:color="auto"/>
              </w:divBdr>
            </w:div>
          </w:divsChild>
        </w:div>
        <w:div w:id="642122478">
          <w:marLeft w:val="0"/>
          <w:marRight w:val="0"/>
          <w:marTop w:val="0"/>
          <w:marBottom w:val="0"/>
          <w:divBdr>
            <w:top w:val="none" w:sz="0" w:space="0" w:color="auto"/>
            <w:left w:val="none" w:sz="0" w:space="0" w:color="auto"/>
            <w:bottom w:val="none" w:sz="0" w:space="0" w:color="auto"/>
            <w:right w:val="none" w:sz="0" w:space="0" w:color="auto"/>
          </w:divBdr>
          <w:divsChild>
            <w:div w:id="940989361">
              <w:marLeft w:val="0"/>
              <w:marRight w:val="0"/>
              <w:marTop w:val="0"/>
              <w:marBottom w:val="0"/>
              <w:divBdr>
                <w:top w:val="none" w:sz="0" w:space="0" w:color="auto"/>
                <w:left w:val="none" w:sz="0" w:space="0" w:color="auto"/>
                <w:bottom w:val="none" w:sz="0" w:space="0" w:color="auto"/>
                <w:right w:val="none" w:sz="0" w:space="0" w:color="auto"/>
              </w:divBdr>
            </w:div>
          </w:divsChild>
        </w:div>
        <w:div w:id="1914510725">
          <w:marLeft w:val="0"/>
          <w:marRight w:val="0"/>
          <w:marTop w:val="0"/>
          <w:marBottom w:val="0"/>
          <w:divBdr>
            <w:top w:val="none" w:sz="0" w:space="0" w:color="auto"/>
            <w:left w:val="none" w:sz="0" w:space="0" w:color="auto"/>
            <w:bottom w:val="none" w:sz="0" w:space="0" w:color="auto"/>
            <w:right w:val="none" w:sz="0" w:space="0" w:color="auto"/>
          </w:divBdr>
        </w:div>
        <w:div w:id="866992514">
          <w:marLeft w:val="0"/>
          <w:marRight w:val="0"/>
          <w:marTop w:val="0"/>
          <w:marBottom w:val="0"/>
          <w:divBdr>
            <w:top w:val="none" w:sz="0" w:space="0" w:color="auto"/>
            <w:left w:val="none" w:sz="0" w:space="0" w:color="auto"/>
            <w:bottom w:val="none" w:sz="0" w:space="0" w:color="auto"/>
            <w:right w:val="none" w:sz="0" w:space="0" w:color="auto"/>
          </w:divBdr>
          <w:divsChild>
            <w:div w:id="244068627">
              <w:marLeft w:val="0"/>
              <w:marRight w:val="0"/>
              <w:marTop w:val="0"/>
              <w:marBottom w:val="0"/>
              <w:divBdr>
                <w:top w:val="none" w:sz="0" w:space="0" w:color="auto"/>
                <w:left w:val="none" w:sz="0" w:space="0" w:color="auto"/>
                <w:bottom w:val="none" w:sz="0" w:space="0" w:color="auto"/>
                <w:right w:val="none" w:sz="0" w:space="0" w:color="auto"/>
              </w:divBdr>
            </w:div>
          </w:divsChild>
        </w:div>
        <w:div w:id="39978442">
          <w:marLeft w:val="0"/>
          <w:marRight w:val="0"/>
          <w:marTop w:val="0"/>
          <w:marBottom w:val="0"/>
          <w:divBdr>
            <w:top w:val="none" w:sz="0" w:space="0" w:color="auto"/>
            <w:left w:val="none" w:sz="0" w:space="0" w:color="auto"/>
            <w:bottom w:val="none" w:sz="0" w:space="0" w:color="auto"/>
            <w:right w:val="none" w:sz="0" w:space="0" w:color="auto"/>
          </w:divBdr>
          <w:divsChild>
            <w:div w:id="856389660">
              <w:marLeft w:val="0"/>
              <w:marRight w:val="0"/>
              <w:marTop w:val="0"/>
              <w:marBottom w:val="0"/>
              <w:divBdr>
                <w:top w:val="none" w:sz="0" w:space="0" w:color="auto"/>
                <w:left w:val="none" w:sz="0" w:space="0" w:color="auto"/>
                <w:bottom w:val="none" w:sz="0" w:space="0" w:color="auto"/>
                <w:right w:val="none" w:sz="0" w:space="0" w:color="auto"/>
              </w:divBdr>
            </w:div>
          </w:divsChild>
        </w:div>
        <w:div w:id="512040286">
          <w:marLeft w:val="0"/>
          <w:marRight w:val="0"/>
          <w:marTop w:val="0"/>
          <w:marBottom w:val="0"/>
          <w:divBdr>
            <w:top w:val="none" w:sz="0" w:space="0" w:color="auto"/>
            <w:left w:val="none" w:sz="0" w:space="0" w:color="auto"/>
            <w:bottom w:val="none" w:sz="0" w:space="0" w:color="auto"/>
            <w:right w:val="none" w:sz="0" w:space="0" w:color="auto"/>
          </w:divBdr>
        </w:div>
        <w:div w:id="426074743">
          <w:marLeft w:val="0"/>
          <w:marRight w:val="0"/>
          <w:marTop w:val="0"/>
          <w:marBottom w:val="0"/>
          <w:divBdr>
            <w:top w:val="none" w:sz="0" w:space="0" w:color="auto"/>
            <w:left w:val="none" w:sz="0" w:space="0" w:color="auto"/>
            <w:bottom w:val="none" w:sz="0" w:space="0" w:color="auto"/>
            <w:right w:val="none" w:sz="0" w:space="0" w:color="auto"/>
          </w:divBdr>
          <w:divsChild>
            <w:div w:id="672268462">
              <w:marLeft w:val="0"/>
              <w:marRight w:val="0"/>
              <w:marTop w:val="0"/>
              <w:marBottom w:val="0"/>
              <w:divBdr>
                <w:top w:val="none" w:sz="0" w:space="0" w:color="auto"/>
                <w:left w:val="none" w:sz="0" w:space="0" w:color="auto"/>
                <w:bottom w:val="none" w:sz="0" w:space="0" w:color="auto"/>
                <w:right w:val="none" w:sz="0" w:space="0" w:color="auto"/>
              </w:divBdr>
            </w:div>
          </w:divsChild>
        </w:div>
        <w:div w:id="221406867">
          <w:marLeft w:val="0"/>
          <w:marRight w:val="0"/>
          <w:marTop w:val="0"/>
          <w:marBottom w:val="0"/>
          <w:divBdr>
            <w:top w:val="none" w:sz="0" w:space="0" w:color="auto"/>
            <w:left w:val="none" w:sz="0" w:space="0" w:color="auto"/>
            <w:bottom w:val="none" w:sz="0" w:space="0" w:color="auto"/>
            <w:right w:val="none" w:sz="0" w:space="0" w:color="auto"/>
          </w:divBdr>
          <w:divsChild>
            <w:div w:id="82380387">
              <w:marLeft w:val="0"/>
              <w:marRight w:val="0"/>
              <w:marTop w:val="0"/>
              <w:marBottom w:val="0"/>
              <w:divBdr>
                <w:top w:val="none" w:sz="0" w:space="0" w:color="auto"/>
                <w:left w:val="none" w:sz="0" w:space="0" w:color="auto"/>
                <w:bottom w:val="none" w:sz="0" w:space="0" w:color="auto"/>
                <w:right w:val="none" w:sz="0" w:space="0" w:color="auto"/>
              </w:divBdr>
            </w:div>
          </w:divsChild>
        </w:div>
        <w:div w:id="2064477789">
          <w:marLeft w:val="0"/>
          <w:marRight w:val="0"/>
          <w:marTop w:val="0"/>
          <w:marBottom w:val="0"/>
          <w:divBdr>
            <w:top w:val="none" w:sz="0" w:space="0" w:color="auto"/>
            <w:left w:val="none" w:sz="0" w:space="0" w:color="auto"/>
            <w:bottom w:val="none" w:sz="0" w:space="0" w:color="auto"/>
            <w:right w:val="none" w:sz="0" w:space="0" w:color="auto"/>
          </w:divBdr>
          <w:divsChild>
            <w:div w:id="1255285245">
              <w:marLeft w:val="0"/>
              <w:marRight w:val="0"/>
              <w:marTop w:val="0"/>
              <w:marBottom w:val="0"/>
              <w:divBdr>
                <w:top w:val="none" w:sz="0" w:space="0" w:color="auto"/>
                <w:left w:val="none" w:sz="0" w:space="0" w:color="auto"/>
                <w:bottom w:val="none" w:sz="0" w:space="0" w:color="auto"/>
                <w:right w:val="none" w:sz="0" w:space="0" w:color="auto"/>
              </w:divBdr>
            </w:div>
            <w:div w:id="2106799121">
              <w:marLeft w:val="0"/>
              <w:marRight w:val="0"/>
              <w:marTop w:val="0"/>
              <w:marBottom w:val="0"/>
              <w:divBdr>
                <w:top w:val="none" w:sz="0" w:space="0" w:color="auto"/>
                <w:left w:val="none" w:sz="0" w:space="0" w:color="auto"/>
                <w:bottom w:val="none" w:sz="0" w:space="0" w:color="auto"/>
                <w:right w:val="none" w:sz="0" w:space="0" w:color="auto"/>
              </w:divBdr>
            </w:div>
          </w:divsChild>
        </w:div>
        <w:div w:id="482739468">
          <w:marLeft w:val="0"/>
          <w:marRight w:val="0"/>
          <w:marTop w:val="0"/>
          <w:marBottom w:val="0"/>
          <w:divBdr>
            <w:top w:val="none" w:sz="0" w:space="0" w:color="auto"/>
            <w:left w:val="none" w:sz="0" w:space="0" w:color="auto"/>
            <w:bottom w:val="none" w:sz="0" w:space="0" w:color="auto"/>
            <w:right w:val="none" w:sz="0" w:space="0" w:color="auto"/>
          </w:divBdr>
        </w:div>
        <w:div w:id="934707021">
          <w:marLeft w:val="0"/>
          <w:marRight w:val="0"/>
          <w:marTop w:val="0"/>
          <w:marBottom w:val="0"/>
          <w:divBdr>
            <w:top w:val="none" w:sz="0" w:space="0" w:color="auto"/>
            <w:left w:val="none" w:sz="0" w:space="0" w:color="auto"/>
            <w:bottom w:val="none" w:sz="0" w:space="0" w:color="auto"/>
            <w:right w:val="none" w:sz="0" w:space="0" w:color="auto"/>
          </w:divBdr>
        </w:div>
        <w:div w:id="1601067910">
          <w:marLeft w:val="0"/>
          <w:marRight w:val="0"/>
          <w:marTop w:val="0"/>
          <w:marBottom w:val="0"/>
          <w:divBdr>
            <w:top w:val="none" w:sz="0" w:space="0" w:color="auto"/>
            <w:left w:val="none" w:sz="0" w:space="0" w:color="auto"/>
            <w:bottom w:val="none" w:sz="0" w:space="0" w:color="auto"/>
            <w:right w:val="none" w:sz="0" w:space="0" w:color="auto"/>
          </w:divBdr>
        </w:div>
        <w:div w:id="327247897">
          <w:marLeft w:val="0"/>
          <w:marRight w:val="0"/>
          <w:marTop w:val="0"/>
          <w:marBottom w:val="0"/>
          <w:divBdr>
            <w:top w:val="none" w:sz="0" w:space="0" w:color="auto"/>
            <w:left w:val="none" w:sz="0" w:space="0" w:color="auto"/>
            <w:bottom w:val="none" w:sz="0" w:space="0" w:color="auto"/>
            <w:right w:val="none" w:sz="0" w:space="0" w:color="auto"/>
          </w:divBdr>
          <w:divsChild>
            <w:div w:id="972978582">
              <w:marLeft w:val="0"/>
              <w:marRight w:val="0"/>
              <w:marTop w:val="0"/>
              <w:marBottom w:val="0"/>
              <w:divBdr>
                <w:top w:val="none" w:sz="0" w:space="0" w:color="auto"/>
                <w:left w:val="none" w:sz="0" w:space="0" w:color="auto"/>
                <w:bottom w:val="none" w:sz="0" w:space="0" w:color="auto"/>
                <w:right w:val="none" w:sz="0" w:space="0" w:color="auto"/>
              </w:divBdr>
            </w:div>
          </w:divsChild>
        </w:div>
        <w:div w:id="1925529986">
          <w:marLeft w:val="0"/>
          <w:marRight w:val="0"/>
          <w:marTop w:val="0"/>
          <w:marBottom w:val="0"/>
          <w:divBdr>
            <w:top w:val="none" w:sz="0" w:space="0" w:color="auto"/>
            <w:left w:val="none" w:sz="0" w:space="0" w:color="auto"/>
            <w:bottom w:val="none" w:sz="0" w:space="0" w:color="auto"/>
            <w:right w:val="none" w:sz="0" w:space="0" w:color="auto"/>
          </w:divBdr>
          <w:divsChild>
            <w:div w:id="753816495">
              <w:marLeft w:val="0"/>
              <w:marRight w:val="0"/>
              <w:marTop w:val="0"/>
              <w:marBottom w:val="0"/>
              <w:divBdr>
                <w:top w:val="none" w:sz="0" w:space="0" w:color="auto"/>
                <w:left w:val="none" w:sz="0" w:space="0" w:color="auto"/>
                <w:bottom w:val="none" w:sz="0" w:space="0" w:color="auto"/>
                <w:right w:val="none" w:sz="0" w:space="0" w:color="auto"/>
              </w:divBdr>
            </w:div>
          </w:divsChild>
        </w:div>
        <w:div w:id="108529934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2049798078">
          <w:marLeft w:val="0"/>
          <w:marRight w:val="0"/>
          <w:marTop w:val="0"/>
          <w:marBottom w:val="0"/>
          <w:divBdr>
            <w:top w:val="none" w:sz="0" w:space="0" w:color="auto"/>
            <w:left w:val="none" w:sz="0" w:space="0" w:color="auto"/>
            <w:bottom w:val="none" w:sz="0" w:space="0" w:color="auto"/>
            <w:right w:val="none" w:sz="0" w:space="0" w:color="auto"/>
          </w:divBdr>
          <w:divsChild>
            <w:div w:id="2103721898">
              <w:marLeft w:val="0"/>
              <w:marRight w:val="0"/>
              <w:marTop w:val="0"/>
              <w:marBottom w:val="0"/>
              <w:divBdr>
                <w:top w:val="none" w:sz="0" w:space="0" w:color="auto"/>
                <w:left w:val="none" w:sz="0" w:space="0" w:color="auto"/>
                <w:bottom w:val="none" w:sz="0" w:space="0" w:color="auto"/>
                <w:right w:val="none" w:sz="0" w:space="0" w:color="auto"/>
              </w:divBdr>
            </w:div>
          </w:divsChild>
        </w:div>
        <w:div w:id="1854688599">
          <w:marLeft w:val="0"/>
          <w:marRight w:val="0"/>
          <w:marTop w:val="0"/>
          <w:marBottom w:val="0"/>
          <w:divBdr>
            <w:top w:val="none" w:sz="0" w:space="0" w:color="auto"/>
            <w:left w:val="none" w:sz="0" w:space="0" w:color="auto"/>
            <w:bottom w:val="none" w:sz="0" w:space="0" w:color="auto"/>
            <w:right w:val="none" w:sz="0" w:space="0" w:color="auto"/>
          </w:divBdr>
          <w:divsChild>
            <w:div w:id="2105608072">
              <w:marLeft w:val="0"/>
              <w:marRight w:val="0"/>
              <w:marTop w:val="0"/>
              <w:marBottom w:val="0"/>
              <w:divBdr>
                <w:top w:val="none" w:sz="0" w:space="0" w:color="auto"/>
                <w:left w:val="none" w:sz="0" w:space="0" w:color="auto"/>
                <w:bottom w:val="none" w:sz="0" w:space="0" w:color="auto"/>
                <w:right w:val="none" w:sz="0" w:space="0" w:color="auto"/>
              </w:divBdr>
            </w:div>
          </w:divsChild>
        </w:div>
        <w:div w:id="395396964">
          <w:marLeft w:val="0"/>
          <w:marRight w:val="0"/>
          <w:marTop w:val="0"/>
          <w:marBottom w:val="0"/>
          <w:divBdr>
            <w:top w:val="none" w:sz="0" w:space="0" w:color="auto"/>
            <w:left w:val="none" w:sz="0" w:space="0" w:color="auto"/>
            <w:bottom w:val="none" w:sz="0" w:space="0" w:color="auto"/>
            <w:right w:val="none" w:sz="0" w:space="0" w:color="auto"/>
          </w:divBdr>
        </w:div>
        <w:div w:id="1198543732">
          <w:marLeft w:val="0"/>
          <w:marRight w:val="0"/>
          <w:marTop w:val="0"/>
          <w:marBottom w:val="0"/>
          <w:divBdr>
            <w:top w:val="none" w:sz="0" w:space="0" w:color="auto"/>
            <w:left w:val="none" w:sz="0" w:space="0" w:color="auto"/>
            <w:bottom w:val="none" w:sz="0" w:space="0" w:color="auto"/>
            <w:right w:val="none" w:sz="0" w:space="0" w:color="auto"/>
          </w:divBdr>
          <w:divsChild>
            <w:div w:id="1920673066">
              <w:marLeft w:val="0"/>
              <w:marRight w:val="0"/>
              <w:marTop w:val="0"/>
              <w:marBottom w:val="0"/>
              <w:divBdr>
                <w:top w:val="none" w:sz="0" w:space="0" w:color="auto"/>
                <w:left w:val="none" w:sz="0" w:space="0" w:color="auto"/>
                <w:bottom w:val="none" w:sz="0" w:space="0" w:color="auto"/>
                <w:right w:val="none" w:sz="0" w:space="0" w:color="auto"/>
              </w:divBdr>
            </w:div>
          </w:divsChild>
        </w:div>
        <w:div w:id="1036849502">
          <w:marLeft w:val="0"/>
          <w:marRight w:val="0"/>
          <w:marTop w:val="0"/>
          <w:marBottom w:val="0"/>
          <w:divBdr>
            <w:top w:val="none" w:sz="0" w:space="0" w:color="auto"/>
            <w:left w:val="none" w:sz="0" w:space="0" w:color="auto"/>
            <w:bottom w:val="none" w:sz="0" w:space="0" w:color="auto"/>
            <w:right w:val="none" w:sz="0" w:space="0" w:color="auto"/>
          </w:divBdr>
          <w:divsChild>
            <w:div w:id="723022170">
              <w:marLeft w:val="0"/>
              <w:marRight w:val="0"/>
              <w:marTop w:val="0"/>
              <w:marBottom w:val="0"/>
              <w:divBdr>
                <w:top w:val="none" w:sz="0" w:space="0" w:color="auto"/>
                <w:left w:val="none" w:sz="0" w:space="0" w:color="auto"/>
                <w:bottom w:val="none" w:sz="0" w:space="0" w:color="auto"/>
                <w:right w:val="none" w:sz="0" w:space="0" w:color="auto"/>
              </w:divBdr>
            </w:div>
          </w:divsChild>
        </w:div>
        <w:div w:id="1027870458">
          <w:marLeft w:val="0"/>
          <w:marRight w:val="0"/>
          <w:marTop w:val="0"/>
          <w:marBottom w:val="0"/>
          <w:divBdr>
            <w:top w:val="none" w:sz="0" w:space="0" w:color="auto"/>
            <w:left w:val="none" w:sz="0" w:space="0" w:color="auto"/>
            <w:bottom w:val="none" w:sz="0" w:space="0" w:color="auto"/>
            <w:right w:val="none" w:sz="0" w:space="0" w:color="auto"/>
          </w:divBdr>
        </w:div>
        <w:div w:id="298650134">
          <w:marLeft w:val="0"/>
          <w:marRight w:val="0"/>
          <w:marTop w:val="0"/>
          <w:marBottom w:val="0"/>
          <w:divBdr>
            <w:top w:val="none" w:sz="0" w:space="0" w:color="auto"/>
            <w:left w:val="none" w:sz="0" w:space="0" w:color="auto"/>
            <w:bottom w:val="none" w:sz="0" w:space="0" w:color="auto"/>
            <w:right w:val="none" w:sz="0" w:space="0" w:color="auto"/>
          </w:divBdr>
        </w:div>
        <w:div w:id="250160988">
          <w:marLeft w:val="0"/>
          <w:marRight w:val="0"/>
          <w:marTop w:val="0"/>
          <w:marBottom w:val="0"/>
          <w:divBdr>
            <w:top w:val="none" w:sz="0" w:space="0" w:color="auto"/>
            <w:left w:val="none" w:sz="0" w:space="0" w:color="auto"/>
            <w:bottom w:val="none" w:sz="0" w:space="0" w:color="auto"/>
            <w:right w:val="none" w:sz="0" w:space="0" w:color="auto"/>
          </w:divBdr>
          <w:divsChild>
            <w:div w:id="107432822">
              <w:marLeft w:val="0"/>
              <w:marRight w:val="0"/>
              <w:marTop w:val="0"/>
              <w:marBottom w:val="0"/>
              <w:divBdr>
                <w:top w:val="none" w:sz="0" w:space="0" w:color="auto"/>
                <w:left w:val="none" w:sz="0" w:space="0" w:color="auto"/>
                <w:bottom w:val="none" w:sz="0" w:space="0" w:color="auto"/>
                <w:right w:val="none" w:sz="0" w:space="0" w:color="auto"/>
              </w:divBdr>
            </w:div>
          </w:divsChild>
        </w:div>
        <w:div w:id="400106432">
          <w:marLeft w:val="0"/>
          <w:marRight w:val="0"/>
          <w:marTop w:val="0"/>
          <w:marBottom w:val="0"/>
          <w:divBdr>
            <w:top w:val="none" w:sz="0" w:space="0" w:color="auto"/>
            <w:left w:val="none" w:sz="0" w:space="0" w:color="auto"/>
            <w:bottom w:val="none" w:sz="0" w:space="0" w:color="auto"/>
            <w:right w:val="none" w:sz="0" w:space="0" w:color="auto"/>
          </w:divBdr>
          <w:divsChild>
            <w:div w:id="122043593">
              <w:marLeft w:val="0"/>
              <w:marRight w:val="0"/>
              <w:marTop w:val="0"/>
              <w:marBottom w:val="0"/>
              <w:divBdr>
                <w:top w:val="none" w:sz="0" w:space="0" w:color="auto"/>
                <w:left w:val="none" w:sz="0" w:space="0" w:color="auto"/>
                <w:bottom w:val="none" w:sz="0" w:space="0" w:color="auto"/>
                <w:right w:val="none" w:sz="0" w:space="0" w:color="auto"/>
              </w:divBdr>
            </w:div>
          </w:divsChild>
        </w:div>
        <w:div w:id="170535277">
          <w:marLeft w:val="0"/>
          <w:marRight w:val="0"/>
          <w:marTop w:val="0"/>
          <w:marBottom w:val="0"/>
          <w:divBdr>
            <w:top w:val="none" w:sz="0" w:space="0" w:color="auto"/>
            <w:left w:val="none" w:sz="0" w:space="0" w:color="auto"/>
            <w:bottom w:val="none" w:sz="0" w:space="0" w:color="auto"/>
            <w:right w:val="none" w:sz="0" w:space="0" w:color="auto"/>
          </w:divBdr>
        </w:div>
        <w:div w:id="1750350275">
          <w:marLeft w:val="0"/>
          <w:marRight w:val="0"/>
          <w:marTop w:val="0"/>
          <w:marBottom w:val="0"/>
          <w:divBdr>
            <w:top w:val="none" w:sz="0" w:space="0" w:color="auto"/>
            <w:left w:val="none" w:sz="0" w:space="0" w:color="auto"/>
            <w:bottom w:val="none" w:sz="0" w:space="0" w:color="auto"/>
            <w:right w:val="none" w:sz="0" w:space="0" w:color="auto"/>
          </w:divBdr>
          <w:divsChild>
            <w:div w:id="1564022378">
              <w:marLeft w:val="0"/>
              <w:marRight w:val="0"/>
              <w:marTop w:val="0"/>
              <w:marBottom w:val="0"/>
              <w:divBdr>
                <w:top w:val="none" w:sz="0" w:space="0" w:color="auto"/>
                <w:left w:val="none" w:sz="0" w:space="0" w:color="auto"/>
                <w:bottom w:val="none" w:sz="0" w:space="0" w:color="auto"/>
                <w:right w:val="none" w:sz="0" w:space="0" w:color="auto"/>
              </w:divBdr>
            </w:div>
          </w:divsChild>
        </w:div>
        <w:div w:id="100616323">
          <w:marLeft w:val="0"/>
          <w:marRight w:val="0"/>
          <w:marTop w:val="0"/>
          <w:marBottom w:val="0"/>
          <w:divBdr>
            <w:top w:val="none" w:sz="0" w:space="0" w:color="auto"/>
            <w:left w:val="none" w:sz="0" w:space="0" w:color="auto"/>
            <w:bottom w:val="none" w:sz="0" w:space="0" w:color="auto"/>
            <w:right w:val="none" w:sz="0" w:space="0" w:color="auto"/>
          </w:divBdr>
        </w:div>
        <w:div w:id="518159167">
          <w:marLeft w:val="0"/>
          <w:marRight w:val="0"/>
          <w:marTop w:val="0"/>
          <w:marBottom w:val="0"/>
          <w:divBdr>
            <w:top w:val="none" w:sz="0" w:space="0" w:color="auto"/>
            <w:left w:val="none" w:sz="0" w:space="0" w:color="auto"/>
            <w:bottom w:val="none" w:sz="0" w:space="0" w:color="auto"/>
            <w:right w:val="none" w:sz="0" w:space="0" w:color="auto"/>
          </w:divBdr>
          <w:divsChild>
            <w:div w:id="1526674183">
              <w:marLeft w:val="0"/>
              <w:marRight w:val="0"/>
              <w:marTop w:val="0"/>
              <w:marBottom w:val="0"/>
              <w:divBdr>
                <w:top w:val="none" w:sz="0" w:space="0" w:color="auto"/>
                <w:left w:val="none" w:sz="0" w:space="0" w:color="auto"/>
                <w:bottom w:val="none" w:sz="0" w:space="0" w:color="auto"/>
                <w:right w:val="none" w:sz="0" w:space="0" w:color="auto"/>
              </w:divBdr>
            </w:div>
          </w:divsChild>
        </w:div>
        <w:div w:id="1843200575">
          <w:marLeft w:val="0"/>
          <w:marRight w:val="0"/>
          <w:marTop w:val="0"/>
          <w:marBottom w:val="0"/>
          <w:divBdr>
            <w:top w:val="none" w:sz="0" w:space="0" w:color="auto"/>
            <w:left w:val="none" w:sz="0" w:space="0" w:color="auto"/>
            <w:bottom w:val="none" w:sz="0" w:space="0" w:color="auto"/>
            <w:right w:val="none" w:sz="0" w:space="0" w:color="auto"/>
          </w:divBdr>
          <w:divsChild>
            <w:div w:id="1424456145">
              <w:marLeft w:val="0"/>
              <w:marRight w:val="0"/>
              <w:marTop w:val="0"/>
              <w:marBottom w:val="0"/>
              <w:divBdr>
                <w:top w:val="none" w:sz="0" w:space="0" w:color="auto"/>
                <w:left w:val="none" w:sz="0" w:space="0" w:color="auto"/>
                <w:bottom w:val="none" w:sz="0" w:space="0" w:color="auto"/>
                <w:right w:val="none" w:sz="0" w:space="0" w:color="auto"/>
              </w:divBdr>
            </w:div>
          </w:divsChild>
        </w:div>
        <w:div w:id="1095591927">
          <w:marLeft w:val="0"/>
          <w:marRight w:val="0"/>
          <w:marTop w:val="0"/>
          <w:marBottom w:val="0"/>
          <w:divBdr>
            <w:top w:val="none" w:sz="0" w:space="0" w:color="auto"/>
            <w:left w:val="none" w:sz="0" w:space="0" w:color="auto"/>
            <w:bottom w:val="none" w:sz="0" w:space="0" w:color="auto"/>
            <w:right w:val="none" w:sz="0" w:space="0" w:color="auto"/>
          </w:divBdr>
        </w:div>
        <w:div w:id="1608927217">
          <w:marLeft w:val="0"/>
          <w:marRight w:val="0"/>
          <w:marTop w:val="0"/>
          <w:marBottom w:val="0"/>
          <w:divBdr>
            <w:top w:val="none" w:sz="0" w:space="0" w:color="auto"/>
            <w:left w:val="none" w:sz="0" w:space="0" w:color="auto"/>
            <w:bottom w:val="none" w:sz="0" w:space="0" w:color="auto"/>
            <w:right w:val="none" w:sz="0" w:space="0" w:color="auto"/>
          </w:divBdr>
          <w:divsChild>
            <w:div w:id="590312408">
              <w:marLeft w:val="0"/>
              <w:marRight w:val="0"/>
              <w:marTop w:val="0"/>
              <w:marBottom w:val="0"/>
              <w:divBdr>
                <w:top w:val="none" w:sz="0" w:space="0" w:color="auto"/>
                <w:left w:val="none" w:sz="0" w:space="0" w:color="auto"/>
                <w:bottom w:val="none" w:sz="0" w:space="0" w:color="auto"/>
                <w:right w:val="none" w:sz="0" w:space="0" w:color="auto"/>
              </w:divBdr>
            </w:div>
          </w:divsChild>
        </w:div>
        <w:div w:id="416557713">
          <w:marLeft w:val="0"/>
          <w:marRight w:val="0"/>
          <w:marTop w:val="0"/>
          <w:marBottom w:val="0"/>
          <w:divBdr>
            <w:top w:val="none" w:sz="0" w:space="0" w:color="auto"/>
            <w:left w:val="none" w:sz="0" w:space="0" w:color="auto"/>
            <w:bottom w:val="none" w:sz="0" w:space="0" w:color="auto"/>
            <w:right w:val="none" w:sz="0" w:space="0" w:color="auto"/>
          </w:divBdr>
        </w:div>
        <w:div w:id="2125298434">
          <w:marLeft w:val="0"/>
          <w:marRight w:val="0"/>
          <w:marTop w:val="0"/>
          <w:marBottom w:val="0"/>
          <w:divBdr>
            <w:top w:val="none" w:sz="0" w:space="0" w:color="auto"/>
            <w:left w:val="none" w:sz="0" w:space="0" w:color="auto"/>
            <w:bottom w:val="none" w:sz="0" w:space="0" w:color="auto"/>
            <w:right w:val="none" w:sz="0" w:space="0" w:color="auto"/>
          </w:divBdr>
        </w:div>
        <w:div w:id="386340048">
          <w:marLeft w:val="0"/>
          <w:marRight w:val="0"/>
          <w:marTop w:val="0"/>
          <w:marBottom w:val="0"/>
          <w:divBdr>
            <w:top w:val="none" w:sz="0" w:space="0" w:color="auto"/>
            <w:left w:val="none" w:sz="0" w:space="0" w:color="auto"/>
            <w:bottom w:val="none" w:sz="0" w:space="0" w:color="auto"/>
            <w:right w:val="none" w:sz="0" w:space="0" w:color="auto"/>
          </w:divBdr>
          <w:divsChild>
            <w:div w:id="875239146">
              <w:marLeft w:val="0"/>
              <w:marRight w:val="0"/>
              <w:marTop w:val="0"/>
              <w:marBottom w:val="0"/>
              <w:divBdr>
                <w:top w:val="none" w:sz="0" w:space="0" w:color="auto"/>
                <w:left w:val="none" w:sz="0" w:space="0" w:color="auto"/>
                <w:bottom w:val="none" w:sz="0" w:space="0" w:color="auto"/>
                <w:right w:val="none" w:sz="0" w:space="0" w:color="auto"/>
              </w:divBdr>
            </w:div>
          </w:divsChild>
        </w:div>
        <w:div w:id="1504247853">
          <w:marLeft w:val="0"/>
          <w:marRight w:val="0"/>
          <w:marTop w:val="0"/>
          <w:marBottom w:val="0"/>
          <w:divBdr>
            <w:top w:val="none" w:sz="0" w:space="0" w:color="auto"/>
            <w:left w:val="none" w:sz="0" w:space="0" w:color="auto"/>
            <w:bottom w:val="none" w:sz="0" w:space="0" w:color="auto"/>
            <w:right w:val="none" w:sz="0" w:space="0" w:color="auto"/>
          </w:divBdr>
          <w:divsChild>
            <w:div w:id="157043486">
              <w:marLeft w:val="0"/>
              <w:marRight w:val="0"/>
              <w:marTop w:val="0"/>
              <w:marBottom w:val="0"/>
              <w:divBdr>
                <w:top w:val="none" w:sz="0" w:space="0" w:color="auto"/>
                <w:left w:val="none" w:sz="0" w:space="0" w:color="auto"/>
                <w:bottom w:val="none" w:sz="0" w:space="0" w:color="auto"/>
                <w:right w:val="none" w:sz="0" w:space="0" w:color="auto"/>
              </w:divBdr>
            </w:div>
          </w:divsChild>
        </w:div>
        <w:div w:id="1097217678">
          <w:marLeft w:val="0"/>
          <w:marRight w:val="0"/>
          <w:marTop w:val="0"/>
          <w:marBottom w:val="0"/>
          <w:divBdr>
            <w:top w:val="none" w:sz="0" w:space="0" w:color="auto"/>
            <w:left w:val="none" w:sz="0" w:space="0" w:color="auto"/>
            <w:bottom w:val="none" w:sz="0" w:space="0" w:color="auto"/>
            <w:right w:val="none" w:sz="0" w:space="0" w:color="auto"/>
          </w:divBdr>
        </w:div>
        <w:div w:id="498497984">
          <w:marLeft w:val="0"/>
          <w:marRight w:val="0"/>
          <w:marTop w:val="0"/>
          <w:marBottom w:val="0"/>
          <w:divBdr>
            <w:top w:val="none" w:sz="0" w:space="0" w:color="auto"/>
            <w:left w:val="none" w:sz="0" w:space="0" w:color="auto"/>
            <w:bottom w:val="none" w:sz="0" w:space="0" w:color="auto"/>
            <w:right w:val="none" w:sz="0" w:space="0" w:color="auto"/>
          </w:divBdr>
          <w:divsChild>
            <w:div w:id="74011411">
              <w:marLeft w:val="0"/>
              <w:marRight w:val="0"/>
              <w:marTop w:val="0"/>
              <w:marBottom w:val="0"/>
              <w:divBdr>
                <w:top w:val="none" w:sz="0" w:space="0" w:color="auto"/>
                <w:left w:val="none" w:sz="0" w:space="0" w:color="auto"/>
                <w:bottom w:val="none" w:sz="0" w:space="0" w:color="auto"/>
                <w:right w:val="none" w:sz="0" w:space="0" w:color="auto"/>
              </w:divBdr>
            </w:div>
          </w:divsChild>
        </w:div>
        <w:div w:id="674266154">
          <w:marLeft w:val="0"/>
          <w:marRight w:val="0"/>
          <w:marTop w:val="0"/>
          <w:marBottom w:val="0"/>
          <w:divBdr>
            <w:top w:val="none" w:sz="0" w:space="0" w:color="auto"/>
            <w:left w:val="none" w:sz="0" w:space="0" w:color="auto"/>
            <w:bottom w:val="none" w:sz="0" w:space="0" w:color="auto"/>
            <w:right w:val="none" w:sz="0" w:space="0" w:color="auto"/>
          </w:divBdr>
          <w:divsChild>
            <w:div w:id="1590116838">
              <w:marLeft w:val="0"/>
              <w:marRight w:val="0"/>
              <w:marTop w:val="0"/>
              <w:marBottom w:val="0"/>
              <w:divBdr>
                <w:top w:val="none" w:sz="0" w:space="0" w:color="auto"/>
                <w:left w:val="none" w:sz="0" w:space="0" w:color="auto"/>
                <w:bottom w:val="none" w:sz="0" w:space="0" w:color="auto"/>
                <w:right w:val="none" w:sz="0" w:space="0" w:color="auto"/>
              </w:divBdr>
            </w:div>
          </w:divsChild>
        </w:div>
        <w:div w:id="167914202">
          <w:marLeft w:val="0"/>
          <w:marRight w:val="0"/>
          <w:marTop w:val="0"/>
          <w:marBottom w:val="0"/>
          <w:divBdr>
            <w:top w:val="none" w:sz="0" w:space="0" w:color="auto"/>
            <w:left w:val="none" w:sz="0" w:space="0" w:color="auto"/>
            <w:bottom w:val="none" w:sz="0" w:space="0" w:color="auto"/>
            <w:right w:val="none" w:sz="0" w:space="0" w:color="auto"/>
          </w:divBdr>
        </w:div>
        <w:div w:id="1278369504">
          <w:marLeft w:val="0"/>
          <w:marRight w:val="0"/>
          <w:marTop w:val="0"/>
          <w:marBottom w:val="0"/>
          <w:divBdr>
            <w:top w:val="none" w:sz="0" w:space="0" w:color="auto"/>
            <w:left w:val="none" w:sz="0" w:space="0" w:color="auto"/>
            <w:bottom w:val="none" w:sz="0" w:space="0" w:color="auto"/>
            <w:right w:val="none" w:sz="0" w:space="0" w:color="auto"/>
          </w:divBdr>
          <w:divsChild>
            <w:div w:id="1890803233">
              <w:marLeft w:val="0"/>
              <w:marRight w:val="0"/>
              <w:marTop w:val="0"/>
              <w:marBottom w:val="0"/>
              <w:divBdr>
                <w:top w:val="none" w:sz="0" w:space="0" w:color="auto"/>
                <w:left w:val="none" w:sz="0" w:space="0" w:color="auto"/>
                <w:bottom w:val="none" w:sz="0" w:space="0" w:color="auto"/>
                <w:right w:val="none" w:sz="0" w:space="0" w:color="auto"/>
              </w:divBdr>
            </w:div>
          </w:divsChild>
        </w:div>
        <w:div w:id="1803502637">
          <w:marLeft w:val="0"/>
          <w:marRight w:val="0"/>
          <w:marTop w:val="0"/>
          <w:marBottom w:val="0"/>
          <w:divBdr>
            <w:top w:val="none" w:sz="0" w:space="0" w:color="auto"/>
            <w:left w:val="none" w:sz="0" w:space="0" w:color="auto"/>
            <w:bottom w:val="none" w:sz="0" w:space="0" w:color="auto"/>
            <w:right w:val="none" w:sz="0" w:space="0" w:color="auto"/>
          </w:divBdr>
          <w:divsChild>
            <w:div w:id="1755206541">
              <w:marLeft w:val="0"/>
              <w:marRight w:val="0"/>
              <w:marTop w:val="0"/>
              <w:marBottom w:val="0"/>
              <w:divBdr>
                <w:top w:val="none" w:sz="0" w:space="0" w:color="auto"/>
                <w:left w:val="none" w:sz="0" w:space="0" w:color="auto"/>
                <w:bottom w:val="none" w:sz="0" w:space="0" w:color="auto"/>
                <w:right w:val="none" w:sz="0" w:space="0" w:color="auto"/>
              </w:divBdr>
            </w:div>
          </w:divsChild>
        </w:div>
        <w:div w:id="336690291">
          <w:marLeft w:val="0"/>
          <w:marRight w:val="0"/>
          <w:marTop w:val="0"/>
          <w:marBottom w:val="0"/>
          <w:divBdr>
            <w:top w:val="none" w:sz="0" w:space="0" w:color="auto"/>
            <w:left w:val="none" w:sz="0" w:space="0" w:color="auto"/>
            <w:bottom w:val="none" w:sz="0" w:space="0" w:color="auto"/>
            <w:right w:val="none" w:sz="0" w:space="0" w:color="auto"/>
          </w:divBdr>
        </w:div>
        <w:div w:id="1890801231">
          <w:marLeft w:val="0"/>
          <w:marRight w:val="0"/>
          <w:marTop w:val="0"/>
          <w:marBottom w:val="0"/>
          <w:divBdr>
            <w:top w:val="none" w:sz="0" w:space="0" w:color="auto"/>
            <w:left w:val="none" w:sz="0" w:space="0" w:color="auto"/>
            <w:bottom w:val="none" w:sz="0" w:space="0" w:color="auto"/>
            <w:right w:val="none" w:sz="0" w:space="0" w:color="auto"/>
          </w:divBdr>
          <w:divsChild>
            <w:div w:id="1699164570">
              <w:marLeft w:val="0"/>
              <w:marRight w:val="0"/>
              <w:marTop w:val="0"/>
              <w:marBottom w:val="0"/>
              <w:divBdr>
                <w:top w:val="none" w:sz="0" w:space="0" w:color="auto"/>
                <w:left w:val="none" w:sz="0" w:space="0" w:color="auto"/>
                <w:bottom w:val="none" w:sz="0" w:space="0" w:color="auto"/>
                <w:right w:val="none" w:sz="0" w:space="0" w:color="auto"/>
              </w:divBdr>
            </w:div>
          </w:divsChild>
        </w:div>
        <w:div w:id="824518449">
          <w:marLeft w:val="0"/>
          <w:marRight w:val="0"/>
          <w:marTop w:val="0"/>
          <w:marBottom w:val="0"/>
          <w:divBdr>
            <w:top w:val="none" w:sz="0" w:space="0" w:color="auto"/>
            <w:left w:val="none" w:sz="0" w:space="0" w:color="auto"/>
            <w:bottom w:val="none" w:sz="0" w:space="0" w:color="auto"/>
            <w:right w:val="none" w:sz="0" w:space="0" w:color="auto"/>
          </w:divBdr>
        </w:div>
        <w:div w:id="1495340473">
          <w:marLeft w:val="0"/>
          <w:marRight w:val="0"/>
          <w:marTop w:val="0"/>
          <w:marBottom w:val="0"/>
          <w:divBdr>
            <w:top w:val="none" w:sz="0" w:space="0" w:color="auto"/>
            <w:left w:val="none" w:sz="0" w:space="0" w:color="auto"/>
            <w:bottom w:val="none" w:sz="0" w:space="0" w:color="auto"/>
            <w:right w:val="none" w:sz="0" w:space="0" w:color="auto"/>
          </w:divBdr>
          <w:divsChild>
            <w:div w:id="569385638">
              <w:marLeft w:val="0"/>
              <w:marRight w:val="0"/>
              <w:marTop w:val="0"/>
              <w:marBottom w:val="0"/>
              <w:divBdr>
                <w:top w:val="none" w:sz="0" w:space="0" w:color="auto"/>
                <w:left w:val="none" w:sz="0" w:space="0" w:color="auto"/>
                <w:bottom w:val="none" w:sz="0" w:space="0" w:color="auto"/>
                <w:right w:val="none" w:sz="0" w:space="0" w:color="auto"/>
              </w:divBdr>
            </w:div>
          </w:divsChild>
        </w:div>
        <w:div w:id="1630085947">
          <w:marLeft w:val="0"/>
          <w:marRight w:val="0"/>
          <w:marTop w:val="0"/>
          <w:marBottom w:val="0"/>
          <w:divBdr>
            <w:top w:val="none" w:sz="0" w:space="0" w:color="auto"/>
            <w:left w:val="none" w:sz="0" w:space="0" w:color="auto"/>
            <w:bottom w:val="none" w:sz="0" w:space="0" w:color="auto"/>
            <w:right w:val="none" w:sz="0" w:space="0" w:color="auto"/>
          </w:divBdr>
        </w:div>
      </w:divsChild>
    </w:div>
    <w:div w:id="434596249">
      <w:bodyDiv w:val="1"/>
      <w:marLeft w:val="0"/>
      <w:marRight w:val="0"/>
      <w:marTop w:val="0"/>
      <w:marBottom w:val="0"/>
      <w:divBdr>
        <w:top w:val="none" w:sz="0" w:space="0" w:color="auto"/>
        <w:left w:val="none" w:sz="0" w:space="0" w:color="auto"/>
        <w:bottom w:val="none" w:sz="0" w:space="0" w:color="auto"/>
        <w:right w:val="none" w:sz="0" w:space="0" w:color="auto"/>
      </w:divBdr>
    </w:div>
    <w:div w:id="789975616">
      <w:bodyDiv w:val="1"/>
      <w:marLeft w:val="0"/>
      <w:marRight w:val="0"/>
      <w:marTop w:val="0"/>
      <w:marBottom w:val="0"/>
      <w:divBdr>
        <w:top w:val="none" w:sz="0" w:space="0" w:color="auto"/>
        <w:left w:val="none" w:sz="0" w:space="0" w:color="auto"/>
        <w:bottom w:val="none" w:sz="0" w:space="0" w:color="auto"/>
        <w:right w:val="none" w:sz="0" w:space="0" w:color="auto"/>
      </w:divBdr>
    </w:div>
    <w:div w:id="983050372">
      <w:bodyDiv w:val="1"/>
      <w:marLeft w:val="0"/>
      <w:marRight w:val="0"/>
      <w:marTop w:val="0"/>
      <w:marBottom w:val="0"/>
      <w:divBdr>
        <w:top w:val="none" w:sz="0" w:space="0" w:color="auto"/>
        <w:left w:val="none" w:sz="0" w:space="0" w:color="auto"/>
        <w:bottom w:val="none" w:sz="0" w:space="0" w:color="auto"/>
        <w:right w:val="none" w:sz="0" w:space="0" w:color="auto"/>
      </w:divBdr>
    </w:div>
    <w:div w:id="1832410522">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D7071713AE2179F234AE667E14C3ECB16455B71FC9355DE4A5A2D9D55A117937948AAD8FO6L5J" TargetMode="External"/><Relationship Id="rId18" Type="http://schemas.openxmlformats.org/officeDocument/2006/relationships/hyperlink" Target="consultantplus://offline/ref=CDE865F75CE36E261F17E0F27061D117C2A8BA5460A45AE8B43425BC4BB57165D2584FA08BF0M6r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D7071713AE2179F234AE667E14C3ECB16455B71FC9355DE4A5A2D9D55A117937948AAD8EO6LEJ" TargetMode="External"/><Relationship Id="rId17" Type="http://schemas.openxmlformats.org/officeDocument/2006/relationships/hyperlink" Target="consultantplus://offline/ref=CDE865F75CE36E261F17E0F27061D117C2A8BA5460A45AE8B43425BC4BB57165D2584FA189MFr0L" TargetMode="External"/><Relationship Id="rId2" Type="http://schemas.openxmlformats.org/officeDocument/2006/relationships/numbering" Target="numbering.xml"/><Relationship Id="rId16" Type="http://schemas.openxmlformats.org/officeDocument/2006/relationships/hyperlink" Target="consultantplus://offline/ref=990162C965AC0F7759CEB46E7612825242DBADBBE295111E88E232B316E7AB6A2E3FC46CE59EI6p8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D7071713AE2179F234AE667E14C3ECB16455B71FC9355DE4A5A2D9D55A117937948AAD8EO6L1J" TargetMode="External"/><Relationship Id="rId5" Type="http://schemas.openxmlformats.org/officeDocument/2006/relationships/webSettings" Target="webSettings.xml"/><Relationship Id="rId15" Type="http://schemas.openxmlformats.org/officeDocument/2006/relationships/hyperlink" Target="consultantplus://offline/ref=990162C965AC0F7759CEB46E7612825242DBADBBE295111E88E232B316E7AB6A2E3FC46DE4I9pA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5D7071713AE2179F234AE667E14C3ECB16455B71FC9355DE4A5A2D9D55A117937948AAC8F64OE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E227-85E3-46A6-8D99-F4BE723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12099</Words>
  <Characters>94830</Characters>
  <Application>Microsoft Office Word</Application>
  <DocSecurity>0</DocSecurity>
  <Lines>790</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106716</CharactersWithSpaces>
  <SharedDoc>false</SharedDoc>
  <HLinks>
    <vt:vector size="12" baseType="variant">
      <vt:variant>
        <vt:i4>6750265</vt:i4>
      </vt:variant>
      <vt:variant>
        <vt:i4>3</vt:i4>
      </vt:variant>
      <vt:variant>
        <vt:i4>0</vt:i4>
      </vt:variant>
      <vt:variant>
        <vt:i4>5</vt:i4>
      </vt:variant>
      <vt:variant>
        <vt:lpwstr>consultantplus://offline/ref=038E9F10F9CD4920ADAA2DC38CA88C1661E60C1AEB5F5D8A8AAF6FE09CD5D748A657ED0EED134553d4U9L</vt:lpwstr>
      </vt:variant>
      <vt:variant>
        <vt:lpwstr/>
      </vt:variant>
      <vt:variant>
        <vt:i4>6750265</vt:i4>
      </vt:variant>
      <vt:variant>
        <vt:i4>0</vt:i4>
      </vt:variant>
      <vt:variant>
        <vt:i4>0</vt:i4>
      </vt:variant>
      <vt:variant>
        <vt:i4>5</vt:i4>
      </vt:variant>
      <vt:variant>
        <vt:lpwstr>consultantplus://offline/ref=038E9F10F9CD4920ADAA2DC38CA88C1661E60C1AEB5F5D8A8AAF6FE09CD5D748A657ED0EED134553d4U9L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Zverdvd.org</cp:lastModifiedBy>
  <cp:revision>2</cp:revision>
  <cp:lastPrinted>2023-10-24T07:37:00Z</cp:lastPrinted>
  <dcterms:created xsi:type="dcterms:W3CDTF">2023-10-24T07:42:00Z</dcterms:created>
  <dcterms:modified xsi:type="dcterms:W3CDTF">2023-10-24T07:42:00Z</dcterms:modified>
</cp:coreProperties>
</file>