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1D" w:rsidRPr="006C2B00" w:rsidRDefault="00A5173D" w:rsidP="009735DA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0</wp:posOffset>
            </wp:positionV>
            <wp:extent cx="425450" cy="48895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FCA" w:rsidRPr="006C2B00">
        <w:rPr>
          <w:rFonts w:ascii="Times New Roman" w:hAnsi="Times New Roman"/>
          <w:sz w:val="28"/>
          <w:szCs w:val="28"/>
        </w:rPr>
        <w:br w:type="textWrapping" w:clear="all"/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2B0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2B00">
        <w:rPr>
          <w:rFonts w:ascii="Times New Roman" w:hAnsi="Times New Roman"/>
          <w:b/>
          <w:sz w:val="28"/>
          <w:szCs w:val="28"/>
        </w:rPr>
        <w:t xml:space="preserve"> УСТЬЯНСКОГО МУНИЦИПАЛЬНОГО ОКРУГА </w:t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2B00">
        <w:rPr>
          <w:rFonts w:ascii="Times New Roman" w:hAnsi="Times New Roman"/>
          <w:b/>
          <w:sz w:val="28"/>
          <w:szCs w:val="28"/>
        </w:rPr>
        <w:t xml:space="preserve"> </w:t>
      </w:r>
      <w:r w:rsidR="006C2B00" w:rsidRPr="006C2B00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C2B00">
        <w:rPr>
          <w:rFonts w:ascii="Times New Roman" w:hAnsi="Times New Roman"/>
          <w:b/>
          <w:sz w:val="28"/>
          <w:szCs w:val="28"/>
        </w:rPr>
        <w:t>ПОСТАНОВЛЕНИЕ</w:t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601D" w:rsidRPr="006516B3" w:rsidRDefault="006516B3" w:rsidP="00BC601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</w:t>
      </w:r>
      <w:r w:rsidR="003D76D4" w:rsidRPr="006516B3">
        <w:rPr>
          <w:rFonts w:ascii="Times New Roman" w:hAnsi="Times New Roman"/>
          <w:sz w:val="28"/>
          <w:szCs w:val="28"/>
        </w:rPr>
        <w:t>апреля</w:t>
      </w:r>
      <w:r w:rsidR="00BC601D" w:rsidRPr="006516B3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716</w:t>
      </w:r>
      <w:r w:rsidR="00BC601D" w:rsidRPr="006516B3">
        <w:rPr>
          <w:rFonts w:ascii="Times New Roman" w:hAnsi="Times New Roman"/>
          <w:sz w:val="28"/>
          <w:szCs w:val="28"/>
        </w:rPr>
        <w:t xml:space="preserve"> </w:t>
      </w:r>
    </w:p>
    <w:p w:rsidR="006516B3" w:rsidRDefault="006516B3" w:rsidP="00BC601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400C0" w:rsidRPr="006516B3" w:rsidRDefault="00BC601D" w:rsidP="00BC601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516B3">
        <w:rPr>
          <w:rFonts w:ascii="Times New Roman" w:hAnsi="Times New Roman"/>
          <w:sz w:val="28"/>
          <w:szCs w:val="28"/>
        </w:rPr>
        <w:t>р.п. Октябрьский</w:t>
      </w:r>
    </w:p>
    <w:p w:rsidR="00BC601D" w:rsidRPr="006C2B00" w:rsidRDefault="00BC601D" w:rsidP="00BC601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84E16" w:rsidRPr="006C2B00" w:rsidRDefault="00684E16" w:rsidP="00684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B00">
        <w:rPr>
          <w:rFonts w:ascii="Times New Roman" w:hAnsi="Times New Roman"/>
          <w:b/>
          <w:sz w:val="28"/>
          <w:szCs w:val="28"/>
        </w:rPr>
        <w:t xml:space="preserve">О создании межведомственной комиссии по вопросам профессиональной ориентации и содействия трудоустройству молодёжи администрации Устьянского муниципального </w:t>
      </w:r>
      <w:r w:rsidR="00EF111B" w:rsidRPr="006C2B00">
        <w:rPr>
          <w:rFonts w:ascii="Times New Roman" w:hAnsi="Times New Roman"/>
          <w:b/>
          <w:sz w:val="28"/>
          <w:szCs w:val="28"/>
        </w:rPr>
        <w:t>округа</w:t>
      </w:r>
      <w:r w:rsidR="009C4277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684E16" w:rsidRPr="006C2B00" w:rsidRDefault="00684E16" w:rsidP="00684E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4E16" w:rsidRPr="006C2B00" w:rsidRDefault="00684E16" w:rsidP="00684E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>В целях организации информационно – методического обеспечения профессиональной ориентации и содействия трудоустройству молодёжи администрации Устьянского муниципального округа администрация Устьянского муниципального округа</w:t>
      </w:r>
      <w:r w:rsidR="009C4277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3C7681" w:rsidRPr="006C2B00" w:rsidRDefault="007C7FCA" w:rsidP="003C768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2B00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3C7681" w:rsidRPr="006C2B00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4D3455" w:rsidRPr="006C2B00" w:rsidRDefault="00855F2B" w:rsidP="006516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A430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3455" w:rsidRPr="006C2B00">
        <w:rPr>
          <w:rFonts w:ascii="Times New Roman" w:hAnsi="Times New Roman"/>
          <w:sz w:val="28"/>
          <w:szCs w:val="28"/>
        </w:rPr>
        <w:t>Создать межведомственную комиссию по вопросам профессиональной ориентации и содействия трудоустройству молодёжи администрации Устьянского муниципального округа</w:t>
      </w:r>
      <w:r w:rsidR="004D3455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D3455" w:rsidRPr="006C2B00">
        <w:rPr>
          <w:rFonts w:ascii="Times New Roman" w:hAnsi="Times New Roman"/>
          <w:sz w:val="28"/>
          <w:szCs w:val="28"/>
        </w:rPr>
        <w:t>.</w:t>
      </w:r>
    </w:p>
    <w:p w:rsidR="00455E6A" w:rsidRPr="006C2B00" w:rsidRDefault="0073074A" w:rsidP="006516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>2.</w:t>
      </w:r>
      <w:r w:rsidR="00A43029">
        <w:rPr>
          <w:rFonts w:ascii="Times New Roman" w:hAnsi="Times New Roman"/>
          <w:sz w:val="28"/>
          <w:szCs w:val="28"/>
        </w:rPr>
        <w:t xml:space="preserve">  </w:t>
      </w:r>
      <w:r w:rsidR="00455E6A" w:rsidRPr="006C2B00">
        <w:rPr>
          <w:rFonts w:ascii="Times New Roman" w:hAnsi="Times New Roman"/>
          <w:sz w:val="28"/>
          <w:szCs w:val="28"/>
        </w:rPr>
        <w:t>Утвердить Положение</w:t>
      </w:r>
      <w:r w:rsidR="00767C60" w:rsidRPr="006C2B00">
        <w:rPr>
          <w:rFonts w:ascii="Times New Roman" w:hAnsi="Times New Roman"/>
          <w:sz w:val="28"/>
          <w:szCs w:val="28"/>
        </w:rPr>
        <w:t xml:space="preserve"> о</w:t>
      </w:r>
      <w:r w:rsidR="00455E6A" w:rsidRPr="006C2B00">
        <w:rPr>
          <w:rFonts w:ascii="Times New Roman" w:hAnsi="Times New Roman"/>
          <w:sz w:val="28"/>
          <w:szCs w:val="28"/>
        </w:rPr>
        <w:t xml:space="preserve"> </w:t>
      </w:r>
      <w:r w:rsidR="00767C60" w:rsidRPr="006C2B00">
        <w:rPr>
          <w:rFonts w:ascii="Times New Roman" w:hAnsi="Times New Roman"/>
          <w:sz w:val="28"/>
          <w:szCs w:val="28"/>
        </w:rPr>
        <w:t>межведомственной комиссию по вопросам профессиональной ориентации и содействия трудоустройству молодёжи администрации Устьянского муниципального округа</w:t>
      </w:r>
      <w:r w:rsidR="009C4277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767C60" w:rsidRPr="006C2B00">
        <w:rPr>
          <w:rFonts w:ascii="Times New Roman" w:hAnsi="Times New Roman"/>
          <w:sz w:val="28"/>
          <w:szCs w:val="28"/>
        </w:rPr>
        <w:t xml:space="preserve"> </w:t>
      </w:r>
      <w:r w:rsidR="00455E6A" w:rsidRPr="006C2B00">
        <w:rPr>
          <w:rFonts w:ascii="Times New Roman" w:hAnsi="Times New Roman"/>
          <w:sz w:val="28"/>
          <w:szCs w:val="28"/>
        </w:rPr>
        <w:t>(приложение 1).</w:t>
      </w:r>
    </w:p>
    <w:p w:rsidR="00455E6A" w:rsidRDefault="004D3455" w:rsidP="006516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5E6A" w:rsidRPr="006C2B00">
        <w:rPr>
          <w:rFonts w:ascii="Times New Roman" w:hAnsi="Times New Roman"/>
          <w:sz w:val="28"/>
          <w:szCs w:val="28"/>
        </w:rPr>
        <w:t>.</w:t>
      </w:r>
      <w:r w:rsidR="00A43029">
        <w:rPr>
          <w:rFonts w:ascii="Times New Roman" w:hAnsi="Times New Roman"/>
          <w:sz w:val="28"/>
          <w:szCs w:val="28"/>
        </w:rPr>
        <w:t xml:space="preserve"> </w:t>
      </w:r>
      <w:r w:rsidR="00455E6A" w:rsidRPr="006C2B00">
        <w:rPr>
          <w:rFonts w:ascii="Times New Roman" w:hAnsi="Times New Roman"/>
          <w:sz w:val="28"/>
          <w:szCs w:val="28"/>
        </w:rPr>
        <w:t xml:space="preserve">Утвердить состав </w:t>
      </w:r>
      <w:r w:rsidR="00767C60" w:rsidRPr="006C2B00">
        <w:rPr>
          <w:rFonts w:ascii="Times New Roman" w:hAnsi="Times New Roman"/>
          <w:sz w:val="28"/>
          <w:szCs w:val="28"/>
        </w:rPr>
        <w:t>межведомственной комиссию по вопросам профессиональной ориентации и содействия трудоустройству молодёжи администрации Устьянского муниципального округа</w:t>
      </w:r>
      <w:r w:rsidR="009C4277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767C60" w:rsidRPr="006C2B00">
        <w:rPr>
          <w:rFonts w:ascii="Times New Roman" w:hAnsi="Times New Roman"/>
          <w:sz w:val="28"/>
          <w:szCs w:val="28"/>
        </w:rPr>
        <w:t xml:space="preserve"> </w:t>
      </w:r>
      <w:r w:rsidR="00455E6A" w:rsidRPr="006C2B00">
        <w:rPr>
          <w:rFonts w:ascii="Times New Roman" w:hAnsi="Times New Roman"/>
          <w:sz w:val="28"/>
          <w:szCs w:val="28"/>
        </w:rPr>
        <w:t>(приложение 2).</w:t>
      </w:r>
    </w:p>
    <w:p w:rsidR="004D3455" w:rsidRDefault="004D3455" w:rsidP="004D3455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D34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2B00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«Устьянский муниципальный район» от 23 октября 2017 года №1163 «Об утверждении межведомственной комиссии по вопросам профессиональной ориентации молодежи Устьянского района и кадрового обеспечения экономической и социальной сферы муниципального образования «Устьянский муниципальный район».</w:t>
      </w:r>
    </w:p>
    <w:p w:rsidR="004D3455" w:rsidRDefault="004D3455" w:rsidP="007307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455" w:rsidRPr="006C2B00" w:rsidRDefault="004D3455" w:rsidP="0073074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7C2F" w:rsidRPr="006C2B00" w:rsidRDefault="0073074A" w:rsidP="006516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>5</w:t>
      </w:r>
      <w:r w:rsidR="000400C0" w:rsidRPr="006C2B00">
        <w:rPr>
          <w:rFonts w:ascii="Times New Roman" w:hAnsi="Times New Roman"/>
          <w:sz w:val="28"/>
          <w:szCs w:val="28"/>
        </w:rPr>
        <w:t>.</w:t>
      </w:r>
      <w:r w:rsidR="00A43029">
        <w:rPr>
          <w:rFonts w:ascii="Times New Roman" w:hAnsi="Times New Roman"/>
          <w:sz w:val="28"/>
          <w:szCs w:val="28"/>
        </w:rPr>
        <w:t xml:space="preserve"> </w:t>
      </w:r>
      <w:r w:rsidR="00047C2F" w:rsidRPr="006C2B00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767C60" w:rsidRPr="006C2B00"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="009C4277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767C60" w:rsidRPr="006C2B00">
        <w:rPr>
          <w:rFonts w:ascii="Times New Roman" w:hAnsi="Times New Roman"/>
          <w:sz w:val="28"/>
          <w:szCs w:val="28"/>
        </w:rPr>
        <w:t>.</w:t>
      </w:r>
    </w:p>
    <w:p w:rsidR="004D3455" w:rsidRPr="006C2B00" w:rsidRDefault="0073074A" w:rsidP="006516B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>6.</w:t>
      </w:r>
      <w:r w:rsidR="00A43029">
        <w:rPr>
          <w:rFonts w:ascii="Times New Roman" w:hAnsi="Times New Roman"/>
          <w:sz w:val="28"/>
          <w:szCs w:val="28"/>
        </w:rPr>
        <w:t xml:space="preserve"> </w:t>
      </w:r>
      <w:r w:rsidR="00047C2F" w:rsidRPr="006C2B0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4D3455" w:rsidRPr="004D3455">
        <w:rPr>
          <w:rFonts w:ascii="Times New Roman" w:hAnsi="Times New Roman"/>
          <w:sz w:val="28"/>
          <w:szCs w:val="28"/>
        </w:rPr>
        <w:t xml:space="preserve"> </w:t>
      </w:r>
      <w:r w:rsidR="004D3455" w:rsidRPr="006C2B00"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="00047C2F" w:rsidRPr="006C2B00">
        <w:rPr>
          <w:rFonts w:ascii="Times New Roman" w:hAnsi="Times New Roman"/>
          <w:sz w:val="28"/>
          <w:szCs w:val="28"/>
        </w:rPr>
        <w:t xml:space="preserve"> </w:t>
      </w:r>
      <w:r w:rsidR="009735DA" w:rsidRPr="006C2B00">
        <w:rPr>
          <w:rFonts w:ascii="Times New Roman" w:hAnsi="Times New Roman"/>
          <w:sz w:val="28"/>
          <w:szCs w:val="28"/>
        </w:rPr>
        <w:t>по социальным вопросам О.В.</w:t>
      </w:r>
      <w:r w:rsidR="00E64706" w:rsidRPr="006C2B00">
        <w:rPr>
          <w:rFonts w:ascii="Times New Roman" w:hAnsi="Times New Roman"/>
          <w:sz w:val="28"/>
          <w:szCs w:val="28"/>
        </w:rPr>
        <w:t xml:space="preserve"> </w:t>
      </w:r>
      <w:r w:rsidR="009735DA" w:rsidRPr="006C2B00">
        <w:rPr>
          <w:rFonts w:ascii="Times New Roman" w:hAnsi="Times New Roman"/>
          <w:sz w:val="28"/>
          <w:szCs w:val="28"/>
        </w:rPr>
        <w:t>Мемнонову</w:t>
      </w:r>
      <w:r w:rsidR="00E64706" w:rsidRPr="006C2B00">
        <w:rPr>
          <w:rFonts w:ascii="Times New Roman" w:hAnsi="Times New Roman"/>
          <w:sz w:val="28"/>
          <w:szCs w:val="28"/>
        </w:rPr>
        <w:t>.</w:t>
      </w:r>
    </w:p>
    <w:p w:rsidR="00047C2F" w:rsidRPr="006C2B00" w:rsidRDefault="0073074A" w:rsidP="0073074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>7.</w:t>
      </w:r>
      <w:r w:rsidR="00A43029">
        <w:rPr>
          <w:rFonts w:ascii="Times New Roman" w:hAnsi="Times New Roman"/>
          <w:sz w:val="28"/>
          <w:szCs w:val="28"/>
        </w:rPr>
        <w:t xml:space="preserve"> </w:t>
      </w:r>
      <w:r w:rsidR="009735DA" w:rsidRPr="006C2B0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  <w:r w:rsidR="00047C2F" w:rsidRPr="006C2B00">
        <w:rPr>
          <w:rFonts w:ascii="Times New Roman" w:hAnsi="Times New Roman"/>
          <w:sz w:val="28"/>
          <w:szCs w:val="28"/>
        </w:rPr>
        <w:t xml:space="preserve"> </w:t>
      </w:r>
    </w:p>
    <w:p w:rsidR="00047C2F" w:rsidRDefault="00047C2F" w:rsidP="007B42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516B3" w:rsidRPr="006C2B00" w:rsidRDefault="006516B3" w:rsidP="007B429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47C2F" w:rsidRPr="006C2B00" w:rsidRDefault="00047C2F" w:rsidP="00DB2DA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 xml:space="preserve">Глава </w:t>
      </w:r>
      <w:r w:rsidR="00DB2DAD" w:rsidRPr="006C2B00">
        <w:rPr>
          <w:rFonts w:ascii="Times New Roman" w:hAnsi="Times New Roman"/>
          <w:sz w:val="28"/>
          <w:szCs w:val="28"/>
        </w:rPr>
        <w:t xml:space="preserve">Устьянского </w:t>
      </w:r>
      <w:r w:rsidR="009735DA" w:rsidRPr="006C2B00">
        <w:rPr>
          <w:rFonts w:ascii="Times New Roman" w:hAnsi="Times New Roman"/>
          <w:sz w:val="28"/>
          <w:szCs w:val="28"/>
        </w:rPr>
        <w:t xml:space="preserve">муниципального округа  </w:t>
      </w:r>
      <w:r w:rsidR="00DB2DAD" w:rsidRPr="006C2B00">
        <w:rPr>
          <w:rFonts w:ascii="Times New Roman" w:hAnsi="Times New Roman"/>
          <w:sz w:val="28"/>
          <w:szCs w:val="28"/>
        </w:rPr>
        <w:t xml:space="preserve">                       </w:t>
      </w:r>
      <w:r w:rsidR="009735DA" w:rsidRPr="006C2B00">
        <w:rPr>
          <w:rFonts w:ascii="Times New Roman" w:hAnsi="Times New Roman"/>
          <w:sz w:val="28"/>
          <w:szCs w:val="28"/>
        </w:rPr>
        <w:t>С</w:t>
      </w:r>
      <w:r w:rsidRPr="006C2B00">
        <w:rPr>
          <w:rFonts w:ascii="Times New Roman" w:hAnsi="Times New Roman"/>
          <w:sz w:val="28"/>
          <w:szCs w:val="28"/>
        </w:rPr>
        <w:t xml:space="preserve">.А. </w:t>
      </w:r>
      <w:r w:rsidR="009735DA" w:rsidRPr="006C2B00">
        <w:rPr>
          <w:rFonts w:ascii="Times New Roman" w:hAnsi="Times New Roman"/>
          <w:sz w:val="28"/>
          <w:szCs w:val="28"/>
        </w:rPr>
        <w:t>Котлов</w:t>
      </w:r>
    </w:p>
    <w:p w:rsidR="00E64706" w:rsidRPr="006C2B00" w:rsidRDefault="00E64706" w:rsidP="00E6470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C2B00">
        <w:rPr>
          <w:rFonts w:ascii="Times New Roman" w:hAnsi="Times New Roman"/>
          <w:sz w:val="28"/>
          <w:szCs w:val="28"/>
        </w:rPr>
        <w:t xml:space="preserve">  </w:t>
      </w:r>
    </w:p>
    <w:p w:rsidR="00E64706" w:rsidRDefault="00E64706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CA777A" w:rsidRDefault="00CA777A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1800FF" w:rsidRDefault="001800FF" w:rsidP="007C7FCA">
      <w:pPr>
        <w:spacing w:after="0" w:line="240" w:lineRule="atLeast"/>
        <w:ind w:left="5529"/>
        <w:jc w:val="right"/>
        <w:rPr>
          <w:rFonts w:ascii="Times New Roman" w:hAnsi="Times New Roman"/>
          <w:sz w:val="28"/>
          <w:szCs w:val="28"/>
        </w:rPr>
      </w:pPr>
    </w:p>
    <w:p w:rsidR="0073074A" w:rsidRDefault="0073074A" w:rsidP="00C04A2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154F5" w:rsidRDefault="00285D35" w:rsidP="006516B3">
      <w:pPr>
        <w:spacing w:after="0" w:line="240" w:lineRule="atLeast"/>
        <w:ind w:left="3969"/>
        <w:jc w:val="right"/>
        <w:rPr>
          <w:rFonts w:ascii="Times New Roman" w:hAnsi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4154F5">
        <w:rPr>
          <w:rFonts w:ascii="Times New Roman" w:hAnsi="Times New Roman"/>
          <w:sz w:val="28"/>
          <w:szCs w:val="28"/>
        </w:rPr>
        <w:t xml:space="preserve"> </w:t>
      </w:r>
    </w:p>
    <w:p w:rsidR="004154F5" w:rsidRDefault="004154F5" w:rsidP="006516B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7B42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 а</w:t>
      </w:r>
      <w:r w:rsidRPr="007B4297">
        <w:rPr>
          <w:rFonts w:ascii="Times New Roman" w:hAnsi="Times New Roman"/>
          <w:sz w:val="28"/>
          <w:szCs w:val="28"/>
        </w:rPr>
        <w:t>дминистрации</w:t>
      </w:r>
    </w:p>
    <w:p w:rsidR="009C4277" w:rsidRDefault="004154F5" w:rsidP="006516B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="009C4277">
        <w:rPr>
          <w:rFonts w:ascii="Times New Roman" w:hAnsi="Times New Roman"/>
          <w:sz w:val="28"/>
          <w:szCs w:val="28"/>
        </w:rPr>
        <w:t xml:space="preserve">            </w:t>
      </w:r>
    </w:p>
    <w:p w:rsidR="004154F5" w:rsidRDefault="009C4277" w:rsidP="006516B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170DF0" w:rsidRDefault="004154F5" w:rsidP="006516B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516B3">
        <w:rPr>
          <w:rFonts w:ascii="Times New Roman" w:hAnsi="Times New Roman"/>
          <w:sz w:val="28"/>
          <w:szCs w:val="28"/>
        </w:rPr>
        <w:t xml:space="preserve">               от 13 </w:t>
      </w:r>
      <w:r w:rsidR="00285D3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516B3">
        <w:rPr>
          <w:rFonts w:ascii="Times New Roman" w:hAnsi="Times New Roman"/>
          <w:sz w:val="28"/>
          <w:szCs w:val="28"/>
        </w:rPr>
        <w:t>2023 года № 716</w:t>
      </w:r>
    </w:p>
    <w:p w:rsidR="009C4277" w:rsidRDefault="009C4277" w:rsidP="004154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154F5" w:rsidRPr="007B4297" w:rsidRDefault="004154F5" w:rsidP="004154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4BA5" w:rsidRDefault="001B4BA5" w:rsidP="009C427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C4277" w:rsidRPr="006516B3" w:rsidRDefault="00170DF0" w:rsidP="009C427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16B3">
        <w:rPr>
          <w:rFonts w:ascii="Times New Roman" w:hAnsi="Times New Roman"/>
          <w:b/>
          <w:sz w:val="28"/>
          <w:szCs w:val="28"/>
        </w:rPr>
        <w:t>ПОЛОЖЕНИЕ</w:t>
      </w:r>
    </w:p>
    <w:p w:rsidR="000400C0" w:rsidRDefault="009C4277" w:rsidP="009C427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C4277">
        <w:rPr>
          <w:rFonts w:ascii="Times New Roman" w:hAnsi="Times New Roman"/>
          <w:sz w:val="28"/>
          <w:szCs w:val="28"/>
        </w:rPr>
        <w:t>о</w:t>
      </w:r>
      <w:r w:rsidR="00170DF0" w:rsidRPr="009C4277">
        <w:rPr>
          <w:rFonts w:ascii="Times New Roman" w:hAnsi="Times New Roman"/>
          <w:sz w:val="28"/>
          <w:szCs w:val="28"/>
        </w:rPr>
        <w:t xml:space="preserve"> </w:t>
      </w:r>
      <w:r w:rsidR="004D3455">
        <w:rPr>
          <w:rFonts w:ascii="Times New Roman" w:hAnsi="Times New Roman"/>
          <w:sz w:val="28"/>
          <w:szCs w:val="28"/>
        </w:rPr>
        <w:t>межведомственной комиссии</w:t>
      </w:r>
      <w:r w:rsidRPr="009C4277">
        <w:rPr>
          <w:rFonts w:ascii="Times New Roman" w:hAnsi="Times New Roman"/>
          <w:sz w:val="28"/>
          <w:szCs w:val="28"/>
        </w:rPr>
        <w:t xml:space="preserve"> по вопросам профессиональной ориентации и содействия трудоустройству молодёжи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277">
        <w:rPr>
          <w:rFonts w:ascii="Times New Roman" w:hAnsi="Times New Roman"/>
          <w:sz w:val="28"/>
          <w:szCs w:val="28"/>
        </w:rPr>
        <w:t xml:space="preserve"> Устьянского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285D35" w:rsidRDefault="00285D35" w:rsidP="00285D3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9C4277" w:rsidRPr="00DE1D2E" w:rsidRDefault="00285D35" w:rsidP="00285D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9C4277" w:rsidRPr="007B4297" w:rsidRDefault="009C4277" w:rsidP="009C427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35F8F" w:rsidRDefault="00B35F8F" w:rsidP="00B35F8F">
      <w:pPr>
        <w:pStyle w:val="style1"/>
        <w:tabs>
          <w:tab w:val="left" w:pos="0"/>
        </w:tabs>
        <w:spacing w:before="0" w:beforeAutospacing="0" w:after="0" w:afterAutospacing="0" w:line="244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B4297" w:rsidRPr="007B4297">
        <w:rPr>
          <w:sz w:val="28"/>
          <w:szCs w:val="28"/>
        </w:rPr>
        <w:t>1.</w:t>
      </w:r>
      <w:r w:rsidR="009C4277" w:rsidRPr="00B35F8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73AB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Положение </w:t>
      </w:r>
      <w:r w:rsidRPr="00B35F8F">
        <w:rPr>
          <w:color w:val="000000"/>
          <w:sz w:val="28"/>
          <w:szCs w:val="28"/>
        </w:rPr>
        <w:t>регламентирует</w:t>
      </w:r>
      <w:r w:rsidRPr="00B35F8F">
        <w:rPr>
          <w:rStyle w:val="apple-converted-space"/>
          <w:color w:val="000000"/>
          <w:sz w:val="28"/>
          <w:szCs w:val="28"/>
        </w:rPr>
        <w:t> </w:t>
      </w:r>
      <w:r w:rsidRPr="00B35F8F">
        <w:rPr>
          <w:color w:val="000000"/>
          <w:sz w:val="28"/>
          <w:szCs w:val="28"/>
        </w:rPr>
        <w:t>деятельность межведомственной коми</w:t>
      </w:r>
      <w:r w:rsidRPr="00B35F8F">
        <w:rPr>
          <w:sz w:val="28"/>
          <w:szCs w:val="28"/>
        </w:rPr>
        <w:t xml:space="preserve">ссии по вопросам профессиональной ориентации и содействию трудоустройству молодежи на территории </w:t>
      </w:r>
      <w:r>
        <w:rPr>
          <w:sz w:val="28"/>
          <w:szCs w:val="28"/>
        </w:rPr>
        <w:t>администрации Устьянского муниципального округа Архангельской области</w:t>
      </w:r>
      <w:r w:rsidRPr="00B35F8F">
        <w:rPr>
          <w:color w:val="000000"/>
          <w:sz w:val="28"/>
          <w:szCs w:val="28"/>
        </w:rPr>
        <w:t xml:space="preserve"> (далее - Комиссия).</w:t>
      </w:r>
    </w:p>
    <w:p w:rsidR="00285D35" w:rsidRDefault="00B35F8F" w:rsidP="00285D3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73ABC">
        <w:rPr>
          <w:rFonts w:ascii="Times New Roman" w:hAnsi="Times New Roman"/>
          <w:sz w:val="28"/>
          <w:szCs w:val="28"/>
        </w:rPr>
        <w:t xml:space="preserve">. </w:t>
      </w:r>
      <w:r w:rsidRPr="007B4297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</w:t>
      </w:r>
      <w:r w:rsidR="008314F5">
        <w:rPr>
          <w:rFonts w:ascii="Times New Roman" w:hAnsi="Times New Roman"/>
          <w:sz w:val="28"/>
          <w:szCs w:val="28"/>
        </w:rPr>
        <w:t xml:space="preserve"> законами и иными нормативными правовыми актами Архангельской области, Уставом Устьянского муниципального округа Архангельской области, а также настоящим положением.</w:t>
      </w:r>
    </w:p>
    <w:p w:rsidR="00285D35" w:rsidRDefault="00285D35" w:rsidP="00285D3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5BD5" w:rsidRPr="001B4BA5" w:rsidRDefault="00285D35" w:rsidP="00285D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B5BD5" w:rsidRPr="001B4BA5">
        <w:rPr>
          <w:rFonts w:ascii="Times New Roman" w:hAnsi="Times New Roman"/>
          <w:b/>
          <w:sz w:val="28"/>
          <w:szCs w:val="28"/>
        </w:rPr>
        <w:t>Основные задачи и функции Комиссии</w:t>
      </w:r>
    </w:p>
    <w:p w:rsidR="00AB5BD5" w:rsidRDefault="00AB5BD5" w:rsidP="00AB5BD5">
      <w:pPr>
        <w:spacing w:after="0" w:line="240" w:lineRule="atLeast"/>
        <w:ind w:left="720"/>
        <w:rPr>
          <w:rFonts w:ascii="Times New Roman" w:hAnsi="Times New Roman"/>
          <w:b/>
          <w:sz w:val="28"/>
          <w:szCs w:val="28"/>
        </w:rPr>
      </w:pPr>
    </w:p>
    <w:p w:rsidR="00AB5BD5" w:rsidRDefault="00AB5BD5" w:rsidP="00AB5BD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Выработка общей стратегии в осуществлении профессиональной ориентации граждан и основных направлений ее проведения на территории Устьянского муниципального округа.</w:t>
      </w:r>
    </w:p>
    <w:p w:rsidR="00AB5BD5" w:rsidRDefault="00AB5BD5" w:rsidP="00AB5BD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Разработка плана основных мероприятий по профессиональной ориентации и содействию трудоустройству молодежи на территории Устьянского муниципального округа.</w:t>
      </w:r>
    </w:p>
    <w:p w:rsidR="00AB5BD5" w:rsidRDefault="00AB5BD5" w:rsidP="00AB5BD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Координация деятельности всех участников организации профориентационной работы в подготовке и оказанию высокопрофессионального комплекса услуг по профориентации.</w:t>
      </w:r>
    </w:p>
    <w:p w:rsidR="00AB5BD5" w:rsidRDefault="00AB5BD5" w:rsidP="00AB5BD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Планирование проведение и помощь в организации массовых профориентационных мероприятий.</w:t>
      </w:r>
    </w:p>
    <w:p w:rsidR="00285D35" w:rsidRDefault="00AB5BD5" w:rsidP="00285D3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Разработка и рассмотрение основных направлений и программ организации профессиональной ориентации и содействию трудоустройства молодежи на территории Устьянского муниципального округа с участием заинтересованных структур, подразделений и социальных партнеров.</w:t>
      </w:r>
    </w:p>
    <w:p w:rsidR="008314F5" w:rsidRPr="00285D35" w:rsidRDefault="00746B2D" w:rsidP="00285D3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314F5" w:rsidRPr="00DE1D2E">
        <w:rPr>
          <w:rFonts w:ascii="Times New Roman" w:hAnsi="Times New Roman"/>
          <w:b/>
          <w:sz w:val="28"/>
          <w:szCs w:val="28"/>
        </w:rPr>
        <w:t xml:space="preserve">. Основные </w:t>
      </w:r>
      <w:r w:rsidR="00EE5ADD" w:rsidRPr="00DE1D2E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="006A6EF9" w:rsidRPr="00DE1D2E">
        <w:rPr>
          <w:rFonts w:ascii="Times New Roman" w:hAnsi="Times New Roman"/>
          <w:b/>
          <w:sz w:val="28"/>
          <w:szCs w:val="28"/>
        </w:rPr>
        <w:t>Комиссии</w:t>
      </w:r>
    </w:p>
    <w:p w:rsidR="00DE1D2E" w:rsidRPr="007B4297" w:rsidRDefault="00DE1D2E" w:rsidP="008314F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8169F" w:rsidRDefault="0028169F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4297" w:rsidRPr="007B4297">
        <w:rPr>
          <w:rFonts w:ascii="Times New Roman" w:hAnsi="Times New Roman"/>
          <w:sz w:val="28"/>
          <w:szCs w:val="28"/>
        </w:rPr>
        <w:t>.</w:t>
      </w:r>
      <w:r w:rsidR="00EE5ADD">
        <w:rPr>
          <w:rFonts w:ascii="Times New Roman" w:hAnsi="Times New Roman"/>
          <w:sz w:val="28"/>
          <w:szCs w:val="28"/>
        </w:rPr>
        <w:t>1</w:t>
      </w:r>
      <w:r w:rsidR="006A6EF9">
        <w:rPr>
          <w:rFonts w:ascii="Times New Roman" w:hAnsi="Times New Roman"/>
          <w:sz w:val="28"/>
          <w:szCs w:val="28"/>
        </w:rPr>
        <w:t>.</w:t>
      </w:r>
      <w:r w:rsidR="00373ABC">
        <w:rPr>
          <w:rFonts w:ascii="Times New Roman" w:hAnsi="Times New Roman"/>
          <w:sz w:val="28"/>
          <w:szCs w:val="28"/>
        </w:rPr>
        <w:t xml:space="preserve"> </w:t>
      </w:r>
      <w:r w:rsidR="001B4BA5">
        <w:rPr>
          <w:rFonts w:ascii="Times New Roman" w:hAnsi="Times New Roman"/>
          <w:sz w:val="28"/>
          <w:szCs w:val="28"/>
        </w:rPr>
        <w:t>Рассмотр</w:t>
      </w:r>
      <w:r>
        <w:rPr>
          <w:rFonts w:ascii="Times New Roman" w:hAnsi="Times New Roman"/>
          <w:sz w:val="28"/>
          <w:szCs w:val="28"/>
        </w:rPr>
        <w:t>ение проектов,</w:t>
      </w:r>
      <w:r w:rsidR="001B4BA5">
        <w:rPr>
          <w:rFonts w:ascii="Times New Roman" w:hAnsi="Times New Roman"/>
          <w:sz w:val="28"/>
          <w:szCs w:val="28"/>
        </w:rPr>
        <w:t xml:space="preserve"> планов мероприятий и предложений по вопросам профессиональной ориентации и содействия трудоустройству молодежи. </w:t>
      </w:r>
    </w:p>
    <w:p w:rsidR="006A6EF9" w:rsidRPr="001B4BA5" w:rsidRDefault="001A6327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B4BA5">
        <w:rPr>
          <w:rFonts w:ascii="Times New Roman" w:hAnsi="Times New Roman"/>
          <w:sz w:val="28"/>
          <w:szCs w:val="28"/>
        </w:rPr>
        <w:t>2.3</w:t>
      </w:r>
      <w:r w:rsidR="006A6EF9" w:rsidRPr="001B4BA5">
        <w:rPr>
          <w:rFonts w:ascii="Times New Roman" w:hAnsi="Times New Roman"/>
          <w:sz w:val="28"/>
          <w:szCs w:val="28"/>
        </w:rPr>
        <w:t>.</w:t>
      </w:r>
      <w:r w:rsidR="00373ABC" w:rsidRPr="001B4BA5">
        <w:rPr>
          <w:rFonts w:ascii="Times New Roman" w:hAnsi="Times New Roman"/>
          <w:sz w:val="28"/>
          <w:szCs w:val="28"/>
        </w:rPr>
        <w:t xml:space="preserve"> </w:t>
      </w:r>
      <w:r w:rsidR="0028169F">
        <w:rPr>
          <w:rFonts w:ascii="Times New Roman" w:hAnsi="Times New Roman"/>
          <w:sz w:val="28"/>
          <w:szCs w:val="28"/>
        </w:rPr>
        <w:t>Анализировать состояние и эффективность работы учреждений, осуществляющих мероприятия по профессиональной ориентации</w:t>
      </w:r>
      <w:r w:rsidR="001B4BA5" w:rsidRPr="001B4BA5">
        <w:rPr>
          <w:rFonts w:ascii="Times New Roman" w:hAnsi="Times New Roman"/>
          <w:sz w:val="28"/>
          <w:szCs w:val="28"/>
        </w:rPr>
        <w:t>.</w:t>
      </w:r>
    </w:p>
    <w:p w:rsidR="001A6327" w:rsidRPr="001B4BA5" w:rsidRDefault="001A6327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B4BA5">
        <w:rPr>
          <w:rFonts w:ascii="Times New Roman" w:hAnsi="Times New Roman"/>
          <w:sz w:val="28"/>
          <w:szCs w:val="28"/>
        </w:rPr>
        <w:t>2.4.</w:t>
      </w:r>
      <w:r w:rsidR="00373ABC" w:rsidRPr="001B4BA5">
        <w:rPr>
          <w:rFonts w:ascii="Times New Roman" w:hAnsi="Times New Roman"/>
          <w:sz w:val="28"/>
          <w:szCs w:val="28"/>
        </w:rPr>
        <w:t xml:space="preserve"> </w:t>
      </w:r>
      <w:r w:rsidR="009F6F05" w:rsidRPr="001B4BA5">
        <w:rPr>
          <w:rFonts w:ascii="Times New Roman" w:hAnsi="Times New Roman"/>
          <w:sz w:val="28"/>
          <w:szCs w:val="28"/>
        </w:rPr>
        <w:t>Определять приоритетные направления исследований по проблемам профессиональной ориентации и трудоустройства молодёжи.</w:t>
      </w:r>
    </w:p>
    <w:p w:rsidR="009F6F05" w:rsidRPr="001B4BA5" w:rsidRDefault="001B4BA5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B4BA5">
        <w:rPr>
          <w:rFonts w:ascii="Times New Roman" w:hAnsi="Times New Roman"/>
          <w:sz w:val="28"/>
          <w:szCs w:val="28"/>
        </w:rPr>
        <w:t>2.5</w:t>
      </w:r>
      <w:r w:rsidR="009F6F05" w:rsidRPr="001B4BA5">
        <w:rPr>
          <w:rFonts w:ascii="Times New Roman" w:hAnsi="Times New Roman"/>
          <w:sz w:val="28"/>
          <w:szCs w:val="28"/>
        </w:rPr>
        <w:t>.</w:t>
      </w:r>
      <w:r w:rsidR="00CD0C1E" w:rsidRPr="001B4BA5">
        <w:rPr>
          <w:rFonts w:ascii="Times New Roman" w:hAnsi="Times New Roman"/>
          <w:sz w:val="28"/>
          <w:szCs w:val="28"/>
        </w:rPr>
        <w:t xml:space="preserve"> </w:t>
      </w:r>
      <w:r w:rsidR="00DE1D2E" w:rsidRPr="001B4BA5">
        <w:rPr>
          <w:rFonts w:ascii="Times New Roman" w:hAnsi="Times New Roman"/>
          <w:sz w:val="28"/>
          <w:szCs w:val="28"/>
        </w:rPr>
        <w:t>Заслушивать отчеты и доклады членов Комиссии о результатах выполнения возложенных на них задач в рамках деятельности Комиссии.</w:t>
      </w:r>
    </w:p>
    <w:p w:rsidR="00DE1D2E" w:rsidRDefault="001B4BA5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DE1D2E" w:rsidRPr="001B4BA5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DE1D2E">
        <w:rPr>
          <w:rFonts w:ascii="Times New Roman" w:hAnsi="Times New Roman"/>
          <w:sz w:val="28"/>
          <w:szCs w:val="28"/>
        </w:rPr>
        <w:t>Привлекать к работе Комиссии не входящих в ее состав специалистов-экспертов</w:t>
      </w:r>
      <w:r w:rsidR="003C1C22">
        <w:rPr>
          <w:rFonts w:ascii="Times New Roman" w:hAnsi="Times New Roman"/>
          <w:sz w:val="28"/>
          <w:szCs w:val="28"/>
        </w:rPr>
        <w:t xml:space="preserve"> по вопросам занятости молодёжи</w:t>
      </w:r>
      <w:r w:rsidR="00DE1D2E">
        <w:rPr>
          <w:rFonts w:ascii="Times New Roman" w:hAnsi="Times New Roman"/>
          <w:sz w:val="28"/>
          <w:szCs w:val="28"/>
        </w:rPr>
        <w:t>.</w:t>
      </w:r>
    </w:p>
    <w:p w:rsidR="00DE1D2E" w:rsidRDefault="001B4BA5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DE1D2E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 </w:t>
      </w:r>
      <w:r w:rsidR="00DE1D2E">
        <w:rPr>
          <w:rFonts w:ascii="Times New Roman" w:hAnsi="Times New Roman"/>
          <w:sz w:val="28"/>
          <w:szCs w:val="28"/>
        </w:rPr>
        <w:t>Запрашивать и получать в установленном порядке необходимые для работы Комиссии материала и документы.</w:t>
      </w:r>
    </w:p>
    <w:p w:rsidR="00DE1D2E" w:rsidRDefault="00DE1D2E" w:rsidP="006A6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504" w:rsidRDefault="007B702B" w:rsidP="00285D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C2FAA">
        <w:rPr>
          <w:rFonts w:ascii="Times New Roman" w:hAnsi="Times New Roman"/>
          <w:b/>
          <w:sz w:val="28"/>
          <w:szCs w:val="28"/>
        </w:rPr>
        <w:t>.Порядок</w:t>
      </w:r>
      <w:r w:rsidR="00312504" w:rsidRPr="00312504">
        <w:rPr>
          <w:rFonts w:ascii="Times New Roman" w:hAnsi="Times New Roman"/>
          <w:b/>
          <w:sz w:val="28"/>
          <w:szCs w:val="28"/>
        </w:rPr>
        <w:t xml:space="preserve"> деятельности Комиссии</w:t>
      </w:r>
    </w:p>
    <w:p w:rsidR="00285D35" w:rsidRDefault="00285D35" w:rsidP="00285D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12504" w:rsidRDefault="007B702B" w:rsidP="0003519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2504">
        <w:rPr>
          <w:rFonts w:ascii="Times New Roman" w:hAnsi="Times New Roman"/>
          <w:sz w:val="28"/>
          <w:szCs w:val="28"/>
        </w:rPr>
        <w:t>.1.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035192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 главы Устьянского муниципального округа. </w:t>
      </w:r>
    </w:p>
    <w:p w:rsidR="00312504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2504">
        <w:rPr>
          <w:rFonts w:ascii="Times New Roman" w:hAnsi="Times New Roman"/>
          <w:sz w:val="28"/>
          <w:szCs w:val="28"/>
        </w:rPr>
        <w:t>.2.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035192">
        <w:rPr>
          <w:rFonts w:ascii="Times New Roman" w:hAnsi="Times New Roman"/>
          <w:sz w:val="28"/>
          <w:szCs w:val="28"/>
        </w:rPr>
        <w:t xml:space="preserve">Комиссия разрабатывает и утверждает </w:t>
      </w:r>
      <w:r w:rsidR="00A62801">
        <w:rPr>
          <w:rFonts w:ascii="Times New Roman" w:hAnsi="Times New Roman"/>
          <w:sz w:val="28"/>
          <w:szCs w:val="28"/>
        </w:rPr>
        <w:t xml:space="preserve">председателем комиссии   </w:t>
      </w:r>
      <w:r w:rsidR="00035192">
        <w:rPr>
          <w:rFonts w:ascii="Times New Roman" w:hAnsi="Times New Roman"/>
          <w:sz w:val="28"/>
          <w:szCs w:val="28"/>
        </w:rPr>
        <w:t>план мероприятий по професси</w:t>
      </w:r>
      <w:r w:rsidR="00A62801">
        <w:rPr>
          <w:rFonts w:ascii="Times New Roman" w:hAnsi="Times New Roman"/>
          <w:sz w:val="28"/>
          <w:szCs w:val="28"/>
        </w:rPr>
        <w:t>ональной ориентации и содействия трудоустройству молодежи на территории Устьянского муниципального округа Архангельской области на календарный год.</w:t>
      </w:r>
      <w:r w:rsidR="00035192">
        <w:rPr>
          <w:rFonts w:ascii="Times New Roman" w:hAnsi="Times New Roman"/>
          <w:sz w:val="28"/>
          <w:szCs w:val="28"/>
        </w:rPr>
        <w:t xml:space="preserve"> </w:t>
      </w:r>
    </w:p>
    <w:p w:rsidR="00312504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2504">
        <w:rPr>
          <w:rFonts w:ascii="Times New Roman" w:hAnsi="Times New Roman"/>
          <w:sz w:val="28"/>
          <w:szCs w:val="28"/>
        </w:rPr>
        <w:t>.3.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A62801">
        <w:rPr>
          <w:rFonts w:ascii="Times New Roman" w:hAnsi="Times New Roman"/>
          <w:sz w:val="28"/>
          <w:szCs w:val="28"/>
        </w:rPr>
        <w:t>Заседание Комиссии проводится по мере необходимости, но не менее двух раз в год. Заседание считается правомочным, если на нем присутствует более половины членов Комиссии.</w:t>
      </w:r>
    </w:p>
    <w:p w:rsidR="00A62801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2801">
        <w:rPr>
          <w:rFonts w:ascii="Times New Roman" w:hAnsi="Times New Roman"/>
          <w:sz w:val="28"/>
          <w:szCs w:val="28"/>
        </w:rPr>
        <w:t>.4.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A62801">
        <w:rPr>
          <w:rFonts w:ascii="Times New Roman" w:hAnsi="Times New Roman"/>
          <w:sz w:val="28"/>
          <w:szCs w:val="28"/>
        </w:rPr>
        <w:t xml:space="preserve">Член Комиссии при наличии уважительных причин (болезнь, командировка, отпуск), известив Председателя Комиссии, имеет право направить на заседание </w:t>
      </w:r>
      <w:r w:rsidR="00373ABC">
        <w:rPr>
          <w:rFonts w:ascii="Times New Roman" w:hAnsi="Times New Roman"/>
          <w:sz w:val="28"/>
          <w:szCs w:val="28"/>
        </w:rPr>
        <w:t>представителя, мнение</w:t>
      </w:r>
      <w:r w:rsidR="00A62801">
        <w:rPr>
          <w:rFonts w:ascii="Times New Roman" w:hAnsi="Times New Roman"/>
          <w:sz w:val="28"/>
          <w:szCs w:val="28"/>
        </w:rPr>
        <w:t xml:space="preserve"> которого учитывается при голосовании.</w:t>
      </w:r>
    </w:p>
    <w:p w:rsidR="00312504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12504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Секретарь Комиссии извещает членов Комиссии о времени и месте проведения заседания не позднее чем за три рабочих дня до планируемой даты проведения заседания.</w:t>
      </w:r>
    </w:p>
    <w:p w:rsidR="00373ABC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373ABC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В случае невозможности присутствовать на заседании член Комиссии обязан заблаговременно уведомить об этом секретаря.</w:t>
      </w:r>
    </w:p>
    <w:p w:rsidR="00373ABC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373ABC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По решению Комиссии для рассмотрения отдельных вопросов на заседание могут быть приглашены представители заинтересованных организаций с правом совещательного голоса.</w:t>
      </w:r>
    </w:p>
    <w:p w:rsidR="00373ABC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373ABC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более половины членов Комиссии, присутствующих на заседании. В случае равенства голосов решающим голосом является голос председателя Комиссии.</w:t>
      </w:r>
    </w:p>
    <w:p w:rsidR="00373ABC" w:rsidRDefault="007B702B" w:rsidP="0031250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3A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373ABC">
        <w:rPr>
          <w:rFonts w:ascii="Times New Roman" w:hAnsi="Times New Roman"/>
          <w:sz w:val="28"/>
          <w:szCs w:val="28"/>
        </w:rPr>
        <w:t>.</w:t>
      </w:r>
      <w:r w:rsidR="00CD0C1E">
        <w:rPr>
          <w:rFonts w:ascii="Times New Roman" w:hAnsi="Times New Roman"/>
          <w:sz w:val="28"/>
          <w:szCs w:val="28"/>
        </w:rPr>
        <w:t xml:space="preserve"> По итогам заседания Комиссии составляется протокол, подписывается председателем и секретарем Комиссии. </w:t>
      </w:r>
    </w:p>
    <w:p w:rsidR="00285D35" w:rsidRDefault="007B702B" w:rsidP="006516B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CD0C1E">
        <w:rPr>
          <w:rFonts w:ascii="Times New Roman" w:hAnsi="Times New Roman"/>
          <w:sz w:val="28"/>
          <w:szCs w:val="28"/>
        </w:rPr>
        <w:t>. Принятые комиссией решения доводятся до сведения заинтересованных лиц.</w:t>
      </w:r>
    </w:p>
    <w:p w:rsidR="004154F5" w:rsidRDefault="00D93287" w:rsidP="006516B3">
      <w:pPr>
        <w:spacing w:after="0" w:line="240" w:lineRule="atLeast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9C4277" w:rsidRDefault="003C7681" w:rsidP="006516B3">
      <w:pPr>
        <w:spacing w:after="0" w:line="240" w:lineRule="atLeast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71DFC">
        <w:rPr>
          <w:rFonts w:ascii="Times New Roman" w:hAnsi="Times New Roman"/>
          <w:sz w:val="28"/>
          <w:szCs w:val="28"/>
        </w:rPr>
        <w:t xml:space="preserve"> </w:t>
      </w:r>
      <w:r w:rsidR="00D93287" w:rsidRPr="007B42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4154F5">
        <w:rPr>
          <w:rFonts w:ascii="Times New Roman" w:hAnsi="Times New Roman"/>
          <w:sz w:val="28"/>
          <w:szCs w:val="28"/>
        </w:rPr>
        <w:t xml:space="preserve"> а</w:t>
      </w:r>
      <w:r w:rsidR="004154F5" w:rsidRPr="007B4297">
        <w:rPr>
          <w:rFonts w:ascii="Times New Roman" w:hAnsi="Times New Roman"/>
          <w:sz w:val="28"/>
          <w:szCs w:val="28"/>
        </w:rPr>
        <w:t>дминистрации</w:t>
      </w:r>
      <w:r w:rsidR="00771DFC">
        <w:rPr>
          <w:rFonts w:ascii="Times New Roman" w:hAnsi="Times New Roman"/>
          <w:sz w:val="28"/>
          <w:szCs w:val="28"/>
        </w:rPr>
        <w:t xml:space="preserve"> </w:t>
      </w:r>
      <w:r w:rsidR="009C4277">
        <w:rPr>
          <w:rFonts w:ascii="Times New Roman" w:hAnsi="Times New Roman"/>
          <w:sz w:val="28"/>
          <w:szCs w:val="28"/>
        </w:rPr>
        <w:t xml:space="preserve">Устьянского </w:t>
      </w:r>
      <w:r w:rsidR="009C4277" w:rsidRPr="004154F5">
        <w:rPr>
          <w:rFonts w:ascii="Times New Roman" w:hAnsi="Times New Roman"/>
          <w:sz w:val="28"/>
          <w:szCs w:val="28"/>
        </w:rPr>
        <w:t>муниципального</w:t>
      </w:r>
      <w:r w:rsidR="00E64706">
        <w:rPr>
          <w:rFonts w:ascii="Times New Roman" w:hAnsi="Times New Roman"/>
          <w:sz w:val="28"/>
          <w:szCs w:val="28"/>
        </w:rPr>
        <w:t xml:space="preserve"> округа </w:t>
      </w:r>
      <w:r w:rsidR="009C4277">
        <w:rPr>
          <w:rFonts w:ascii="Times New Roman" w:hAnsi="Times New Roman"/>
          <w:sz w:val="28"/>
          <w:szCs w:val="28"/>
        </w:rPr>
        <w:t>Архангельской области</w:t>
      </w:r>
    </w:p>
    <w:p w:rsidR="00D93287" w:rsidRPr="007B4297" w:rsidRDefault="00E64706" w:rsidP="006516B3">
      <w:pPr>
        <w:spacing w:after="0" w:line="240" w:lineRule="atLeast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7681">
        <w:rPr>
          <w:rFonts w:ascii="Times New Roman" w:hAnsi="Times New Roman"/>
          <w:sz w:val="28"/>
          <w:szCs w:val="28"/>
        </w:rPr>
        <w:t xml:space="preserve"> </w:t>
      </w:r>
      <w:r w:rsidR="006516B3">
        <w:rPr>
          <w:rFonts w:ascii="Times New Roman" w:hAnsi="Times New Roman"/>
          <w:sz w:val="28"/>
          <w:szCs w:val="28"/>
        </w:rPr>
        <w:t xml:space="preserve">          от 13 </w:t>
      </w:r>
      <w:r w:rsidR="003D76D4">
        <w:rPr>
          <w:rFonts w:ascii="Times New Roman" w:hAnsi="Times New Roman"/>
          <w:sz w:val="28"/>
          <w:szCs w:val="28"/>
        </w:rPr>
        <w:t>апреля</w:t>
      </w:r>
      <w:r w:rsidR="006516B3">
        <w:rPr>
          <w:rFonts w:ascii="Times New Roman" w:hAnsi="Times New Roman"/>
          <w:sz w:val="28"/>
          <w:szCs w:val="28"/>
        </w:rPr>
        <w:t xml:space="preserve"> 2023 года № 716</w:t>
      </w:r>
    </w:p>
    <w:p w:rsidR="00D93287" w:rsidRDefault="00D93287" w:rsidP="00D93287">
      <w:pPr>
        <w:tabs>
          <w:tab w:val="left" w:pos="7393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B041B" w:rsidRPr="00694384" w:rsidRDefault="00DB041B" w:rsidP="00855F2B">
      <w:pPr>
        <w:jc w:val="center"/>
        <w:rPr>
          <w:rFonts w:ascii="Times New Roman" w:hAnsi="Times New Roman"/>
          <w:sz w:val="28"/>
          <w:szCs w:val="28"/>
        </w:rPr>
      </w:pPr>
      <w:r w:rsidRPr="00DB041B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межведомственной</w:t>
      </w:r>
      <w:r w:rsidRPr="00DB041B">
        <w:rPr>
          <w:rFonts w:ascii="Times New Roman" w:hAnsi="Times New Roman"/>
          <w:b/>
          <w:sz w:val="28"/>
          <w:szCs w:val="28"/>
        </w:rPr>
        <w:t xml:space="preserve"> комиссию по вопросам профессиональной ориентации и содействия трудоустройству молодёжи администрации Устьянского муниципального округа</w:t>
      </w:r>
      <w:r w:rsidR="009C4277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DB041B" w:rsidRPr="00694384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Котлов С.А.- глава Устьянского муниципального округа,</w:t>
      </w:r>
      <w:r w:rsidRPr="00694384">
        <w:rPr>
          <w:rFonts w:ascii="Times New Roman" w:hAnsi="Times New Roman"/>
          <w:sz w:val="28"/>
          <w:szCs w:val="28"/>
        </w:rPr>
        <w:t xml:space="preserve"> председатель комиссии;</w:t>
      </w:r>
    </w:p>
    <w:p w:rsidR="00DB041B" w:rsidRPr="00694384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384">
        <w:rPr>
          <w:rFonts w:ascii="Times New Roman" w:hAnsi="Times New Roman"/>
          <w:sz w:val="28"/>
          <w:szCs w:val="28"/>
        </w:rPr>
        <w:t xml:space="preserve">Мемнонова О.В. </w:t>
      </w:r>
      <w:r w:rsidR="004154F5" w:rsidRPr="004154F5">
        <w:rPr>
          <w:rFonts w:ascii="Times New Roman" w:hAnsi="Times New Roman"/>
          <w:sz w:val="28"/>
          <w:szCs w:val="28"/>
        </w:rPr>
        <w:t xml:space="preserve">- </w:t>
      </w:r>
      <w:r w:rsidRPr="0069438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Pr="00694384">
        <w:rPr>
          <w:rFonts w:ascii="Times New Roman" w:hAnsi="Times New Roman"/>
          <w:sz w:val="28"/>
          <w:szCs w:val="28"/>
        </w:rPr>
        <w:t xml:space="preserve"> по социальным </w:t>
      </w:r>
      <w:r w:rsidR="00855F2B" w:rsidRPr="00694384">
        <w:rPr>
          <w:rFonts w:ascii="Times New Roman" w:hAnsi="Times New Roman"/>
          <w:sz w:val="28"/>
          <w:szCs w:val="28"/>
        </w:rPr>
        <w:t>вопросам, заместитель</w:t>
      </w:r>
      <w:r w:rsidRPr="00694384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694384">
        <w:rPr>
          <w:rFonts w:ascii="Times New Roman" w:hAnsi="Times New Roman"/>
          <w:sz w:val="28"/>
          <w:szCs w:val="28"/>
        </w:rPr>
        <w:t xml:space="preserve"> комиссии;</w:t>
      </w:r>
    </w:p>
    <w:p w:rsidR="00DB041B" w:rsidRPr="00694384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Мореина М.П.</w:t>
      </w:r>
      <w:r w:rsidRPr="00694384">
        <w:rPr>
          <w:rFonts w:ascii="Times New Roman" w:hAnsi="Times New Roman"/>
          <w:sz w:val="28"/>
          <w:szCs w:val="28"/>
        </w:rPr>
        <w:t xml:space="preserve"> </w:t>
      </w:r>
      <w:r w:rsidR="004154F5" w:rsidRPr="004154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по социальным вопросам, секретарь комиссии.</w:t>
      </w:r>
    </w:p>
    <w:p w:rsidR="00DB041B" w:rsidRPr="00694384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041B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384">
        <w:rPr>
          <w:rFonts w:ascii="Times New Roman" w:hAnsi="Times New Roman"/>
          <w:sz w:val="28"/>
          <w:szCs w:val="28"/>
        </w:rPr>
        <w:t>Члены комиссии:</w:t>
      </w:r>
    </w:p>
    <w:p w:rsidR="00DB041B" w:rsidRPr="00694384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Половников А.А.</w:t>
      </w:r>
      <w:r w:rsidRPr="00694384">
        <w:rPr>
          <w:rFonts w:ascii="Times New Roman" w:hAnsi="Times New Roman"/>
          <w:sz w:val="28"/>
          <w:szCs w:val="28"/>
        </w:rPr>
        <w:t xml:space="preserve"> </w:t>
      </w:r>
      <w:r w:rsidR="004154F5" w:rsidRPr="004154F5">
        <w:rPr>
          <w:rFonts w:ascii="Times New Roman" w:hAnsi="Times New Roman"/>
          <w:sz w:val="28"/>
          <w:szCs w:val="28"/>
        </w:rPr>
        <w:t>-</w:t>
      </w:r>
      <w:r w:rsidRPr="00694384">
        <w:rPr>
          <w:rFonts w:ascii="Times New Roman" w:hAnsi="Times New Roman"/>
          <w:sz w:val="28"/>
          <w:szCs w:val="28"/>
        </w:rPr>
        <w:t xml:space="preserve"> начальник Управления образования администрации Устьянского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94384">
        <w:rPr>
          <w:rFonts w:ascii="Times New Roman" w:hAnsi="Times New Roman"/>
          <w:sz w:val="28"/>
          <w:szCs w:val="28"/>
        </w:rPr>
        <w:t xml:space="preserve"> Архангельской области;</w:t>
      </w:r>
    </w:p>
    <w:p w:rsidR="00DB041B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4384">
        <w:rPr>
          <w:rFonts w:ascii="Times New Roman" w:hAnsi="Times New Roman"/>
          <w:sz w:val="28"/>
          <w:szCs w:val="28"/>
        </w:rPr>
        <w:t xml:space="preserve">Лютова А.В. </w:t>
      </w:r>
      <w:r w:rsidR="004154F5" w:rsidRPr="004154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начальник Управления культуры, спорта, </w:t>
      </w:r>
      <w:r w:rsidRPr="00694384">
        <w:rPr>
          <w:rFonts w:ascii="Times New Roman" w:hAnsi="Times New Roman"/>
          <w:sz w:val="28"/>
          <w:szCs w:val="28"/>
        </w:rPr>
        <w:t>туризма</w:t>
      </w:r>
      <w:r>
        <w:rPr>
          <w:rFonts w:ascii="Times New Roman" w:hAnsi="Times New Roman"/>
          <w:sz w:val="28"/>
          <w:szCs w:val="28"/>
        </w:rPr>
        <w:t xml:space="preserve"> и молодежи</w:t>
      </w:r>
      <w:r w:rsidRPr="00694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Устьянского муниципального округа Архангельской области;</w:t>
      </w:r>
    </w:p>
    <w:p w:rsidR="00DB041B" w:rsidRDefault="00DB041B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Солтанова Р.Г. </w:t>
      </w:r>
      <w:r w:rsidR="004154F5" w:rsidRPr="004154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руководитель отделом спорта и </w:t>
      </w:r>
      <w:r w:rsidR="00855F2B">
        <w:rPr>
          <w:rFonts w:ascii="Times New Roman" w:hAnsi="Times New Roman"/>
          <w:sz w:val="28"/>
          <w:szCs w:val="28"/>
        </w:rPr>
        <w:t>молодежи Управления</w:t>
      </w:r>
      <w:r>
        <w:rPr>
          <w:rFonts w:ascii="Times New Roman" w:hAnsi="Times New Roman"/>
          <w:sz w:val="28"/>
          <w:szCs w:val="28"/>
        </w:rPr>
        <w:t xml:space="preserve"> культуры, спорта, </w:t>
      </w:r>
      <w:r w:rsidRPr="00694384">
        <w:rPr>
          <w:rFonts w:ascii="Times New Roman" w:hAnsi="Times New Roman"/>
          <w:sz w:val="28"/>
          <w:szCs w:val="28"/>
        </w:rPr>
        <w:t>туризма</w:t>
      </w:r>
      <w:r>
        <w:rPr>
          <w:rFonts w:ascii="Times New Roman" w:hAnsi="Times New Roman"/>
          <w:sz w:val="28"/>
          <w:szCs w:val="28"/>
        </w:rPr>
        <w:t xml:space="preserve"> и молодежи</w:t>
      </w:r>
      <w:r w:rsidRPr="00694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Устьянского муниципального округа Архангельской области</w:t>
      </w:r>
      <w:r w:rsidRPr="00694384">
        <w:rPr>
          <w:rFonts w:ascii="Times New Roman" w:hAnsi="Times New Roman"/>
          <w:sz w:val="28"/>
          <w:szCs w:val="28"/>
        </w:rPr>
        <w:t>;</w:t>
      </w:r>
    </w:p>
    <w:p w:rsidR="00152485" w:rsidRDefault="004154F5" w:rsidP="00152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Черепанина Л.В.- </w:t>
      </w:r>
      <w:r w:rsidR="00152485">
        <w:rPr>
          <w:rFonts w:ascii="Times New Roman" w:hAnsi="Times New Roman"/>
          <w:sz w:val="28"/>
          <w:szCs w:val="28"/>
        </w:rPr>
        <w:t xml:space="preserve">начальник отделения занятости по Устьянскому </w:t>
      </w:r>
      <w:r w:rsidR="00EE510A">
        <w:rPr>
          <w:rFonts w:ascii="Times New Roman" w:hAnsi="Times New Roman"/>
          <w:sz w:val="28"/>
          <w:szCs w:val="28"/>
        </w:rPr>
        <w:t>району (</w:t>
      </w:r>
      <w:r w:rsidR="00152485">
        <w:rPr>
          <w:rFonts w:ascii="Times New Roman" w:hAnsi="Times New Roman"/>
          <w:sz w:val="28"/>
          <w:szCs w:val="28"/>
        </w:rPr>
        <w:t>по согласованию);</w:t>
      </w:r>
    </w:p>
    <w:p w:rsidR="00DB041B" w:rsidRDefault="00152485" w:rsidP="00152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Кочмарик Н.М.-</w:t>
      </w:r>
      <w:r w:rsidR="004154F5" w:rsidRPr="0041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ГАОУ СПО АО «Устьянский индустриальный техникум» (по согласованию);</w:t>
      </w:r>
    </w:p>
    <w:p w:rsidR="00DB2DAD" w:rsidRDefault="00DB2DAD" w:rsidP="00152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Е.М.-</w:t>
      </w:r>
      <w:r w:rsidR="004154F5" w:rsidRPr="0041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 отделом экономики и стратегического развития администрации Устьянского муниципального округа Архангельской области</w:t>
      </w:r>
      <w:r w:rsidRPr="00694384">
        <w:rPr>
          <w:rFonts w:ascii="Times New Roman" w:hAnsi="Times New Roman"/>
          <w:sz w:val="28"/>
          <w:szCs w:val="28"/>
        </w:rPr>
        <w:t>;</w:t>
      </w:r>
    </w:p>
    <w:p w:rsidR="00DB2DAD" w:rsidRDefault="00DB2DAD" w:rsidP="00152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Пуляева Т.Д </w:t>
      </w:r>
      <w:r w:rsidR="004154F5" w:rsidRPr="004154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генерального директора по корпоративной политике ООО ГК «УЛК» (по согласованию);</w:t>
      </w:r>
    </w:p>
    <w:p w:rsidR="00855F2B" w:rsidRPr="00855F2B" w:rsidRDefault="00855F2B" w:rsidP="001524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Накозина И.Н.-</w:t>
      </w:r>
      <w:r w:rsidR="004154F5" w:rsidRPr="0041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директора по персоналу ООО «УМК» (по согласованию);</w:t>
      </w:r>
    </w:p>
    <w:p w:rsidR="00DB041B" w:rsidRPr="00694384" w:rsidRDefault="004154F5" w:rsidP="00DB0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Пачина </w:t>
      </w:r>
      <w:r w:rsidR="00DB041B">
        <w:rPr>
          <w:rFonts w:ascii="Times New Roman" w:hAnsi="Times New Roman"/>
          <w:sz w:val="28"/>
          <w:szCs w:val="28"/>
        </w:rPr>
        <w:t>Ю.Б.</w:t>
      </w:r>
      <w:r w:rsidRPr="004154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B041B" w:rsidRPr="00694384">
        <w:rPr>
          <w:rFonts w:ascii="Times New Roman" w:hAnsi="Times New Roman"/>
          <w:sz w:val="28"/>
          <w:szCs w:val="28"/>
        </w:rPr>
        <w:t xml:space="preserve">председатель Собрания депутатов Устьянского муниципального </w:t>
      </w:r>
      <w:r w:rsidR="00DB041B">
        <w:rPr>
          <w:rFonts w:ascii="Times New Roman" w:hAnsi="Times New Roman"/>
          <w:sz w:val="28"/>
          <w:szCs w:val="28"/>
        </w:rPr>
        <w:t>округа</w:t>
      </w:r>
      <w:r w:rsidR="00DB041B" w:rsidRPr="00694384">
        <w:rPr>
          <w:rFonts w:ascii="Times New Roman" w:hAnsi="Times New Roman"/>
          <w:sz w:val="28"/>
          <w:szCs w:val="28"/>
        </w:rPr>
        <w:t xml:space="preserve"> Архангельской области (по согласованию);</w:t>
      </w:r>
    </w:p>
    <w:p w:rsidR="007B4297" w:rsidRPr="00BD4082" w:rsidRDefault="004154F5" w:rsidP="00BD40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Янборисов С.П.-</w:t>
      </w:r>
      <w:r w:rsidRPr="004154F5">
        <w:rPr>
          <w:rFonts w:ascii="Times New Roman" w:hAnsi="Times New Roman"/>
          <w:sz w:val="28"/>
          <w:szCs w:val="28"/>
        </w:rPr>
        <w:t xml:space="preserve"> </w:t>
      </w:r>
      <w:r w:rsidR="00DB041B" w:rsidRPr="00694384">
        <w:rPr>
          <w:rFonts w:ascii="Times New Roman" w:hAnsi="Times New Roman"/>
          <w:sz w:val="28"/>
          <w:szCs w:val="28"/>
        </w:rPr>
        <w:t>главный врач ГБУЗ АО «Устьянская ЦРБ» (по согласованию)</w:t>
      </w:r>
      <w:r w:rsidR="00DB041B">
        <w:rPr>
          <w:rFonts w:ascii="Times New Roman" w:hAnsi="Times New Roman"/>
          <w:sz w:val="28"/>
          <w:szCs w:val="28"/>
        </w:rPr>
        <w:t>.</w:t>
      </w:r>
    </w:p>
    <w:sectPr w:rsidR="007B4297" w:rsidRPr="00BD4082" w:rsidSect="007C7FCA">
      <w:headerReference w:type="default" r:id="rId9"/>
      <w:pgSz w:w="11906" w:h="16838"/>
      <w:pgMar w:top="1135" w:right="849" w:bottom="993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64" w:rsidRDefault="00430664">
      <w:pPr>
        <w:spacing w:after="0" w:line="240" w:lineRule="auto"/>
      </w:pPr>
      <w:r>
        <w:separator/>
      </w:r>
    </w:p>
  </w:endnote>
  <w:endnote w:type="continuationSeparator" w:id="0">
    <w:p w:rsidR="00430664" w:rsidRDefault="0043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64" w:rsidRDefault="00430664">
      <w:pPr>
        <w:spacing w:after="0" w:line="240" w:lineRule="auto"/>
      </w:pPr>
      <w:r>
        <w:separator/>
      </w:r>
    </w:p>
  </w:footnote>
  <w:footnote w:type="continuationSeparator" w:id="0">
    <w:p w:rsidR="00430664" w:rsidRDefault="0043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C0" w:rsidRPr="00CE2B62" w:rsidRDefault="000400C0" w:rsidP="00285D3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4E650B"/>
    <w:multiLevelType w:val="hybridMultilevel"/>
    <w:tmpl w:val="794E467C"/>
    <w:lvl w:ilvl="0" w:tplc="24E85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81546"/>
    <w:multiLevelType w:val="hybridMultilevel"/>
    <w:tmpl w:val="8C32D420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2C66C1"/>
    <w:multiLevelType w:val="multilevel"/>
    <w:tmpl w:val="3610528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3B656CE"/>
    <w:multiLevelType w:val="hybridMultilevel"/>
    <w:tmpl w:val="356485FE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EA2CAF"/>
    <w:multiLevelType w:val="hybridMultilevel"/>
    <w:tmpl w:val="AC4A2A44"/>
    <w:lvl w:ilvl="0" w:tplc="A02A1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86305"/>
    <w:multiLevelType w:val="hybridMultilevel"/>
    <w:tmpl w:val="CB180124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9512B"/>
    <w:multiLevelType w:val="hybridMultilevel"/>
    <w:tmpl w:val="D5EEBFB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4B"/>
    <w:rsid w:val="00035192"/>
    <w:rsid w:val="000400C0"/>
    <w:rsid w:val="00047C2F"/>
    <w:rsid w:val="000B58BE"/>
    <w:rsid w:val="000C74A2"/>
    <w:rsid w:val="000E4A66"/>
    <w:rsid w:val="00103EA7"/>
    <w:rsid w:val="00105F0C"/>
    <w:rsid w:val="00133A72"/>
    <w:rsid w:val="00152485"/>
    <w:rsid w:val="00153E35"/>
    <w:rsid w:val="00170DF0"/>
    <w:rsid w:val="001800FF"/>
    <w:rsid w:val="0019213D"/>
    <w:rsid w:val="001A6327"/>
    <w:rsid w:val="001B4BA5"/>
    <w:rsid w:val="00200E73"/>
    <w:rsid w:val="00212D98"/>
    <w:rsid w:val="002210F7"/>
    <w:rsid w:val="0025134F"/>
    <w:rsid w:val="00270E49"/>
    <w:rsid w:val="0028169F"/>
    <w:rsid w:val="00285D35"/>
    <w:rsid w:val="002B7FF0"/>
    <w:rsid w:val="002C5459"/>
    <w:rsid w:val="002F569F"/>
    <w:rsid w:val="00312504"/>
    <w:rsid w:val="00373ABC"/>
    <w:rsid w:val="003779E6"/>
    <w:rsid w:val="003B6BBC"/>
    <w:rsid w:val="003C1C22"/>
    <w:rsid w:val="003C7681"/>
    <w:rsid w:val="003D6384"/>
    <w:rsid w:val="003D76D4"/>
    <w:rsid w:val="004154F5"/>
    <w:rsid w:val="00421075"/>
    <w:rsid w:val="00430664"/>
    <w:rsid w:val="00445712"/>
    <w:rsid w:val="00455E6A"/>
    <w:rsid w:val="004C5AAA"/>
    <w:rsid w:val="004D3455"/>
    <w:rsid w:val="0054460F"/>
    <w:rsid w:val="00563214"/>
    <w:rsid w:val="005E1762"/>
    <w:rsid w:val="006472D3"/>
    <w:rsid w:val="006516B3"/>
    <w:rsid w:val="00662672"/>
    <w:rsid w:val="00677322"/>
    <w:rsid w:val="00684E16"/>
    <w:rsid w:val="00694384"/>
    <w:rsid w:val="006A5CE8"/>
    <w:rsid w:val="006A6EF9"/>
    <w:rsid w:val="006C2B00"/>
    <w:rsid w:val="006C4173"/>
    <w:rsid w:val="006C43E1"/>
    <w:rsid w:val="006D0435"/>
    <w:rsid w:val="006E1ABB"/>
    <w:rsid w:val="006E586F"/>
    <w:rsid w:val="0073074A"/>
    <w:rsid w:val="00746B2D"/>
    <w:rsid w:val="00767C60"/>
    <w:rsid w:val="00771DFC"/>
    <w:rsid w:val="00781935"/>
    <w:rsid w:val="00781C2E"/>
    <w:rsid w:val="007A3B00"/>
    <w:rsid w:val="007B4297"/>
    <w:rsid w:val="007B702B"/>
    <w:rsid w:val="007C6FF7"/>
    <w:rsid w:val="007C7FCA"/>
    <w:rsid w:val="007D1132"/>
    <w:rsid w:val="00820348"/>
    <w:rsid w:val="008314F5"/>
    <w:rsid w:val="00855F2B"/>
    <w:rsid w:val="008761E5"/>
    <w:rsid w:val="008868C5"/>
    <w:rsid w:val="008E3A4B"/>
    <w:rsid w:val="00941F6C"/>
    <w:rsid w:val="00947F0C"/>
    <w:rsid w:val="009735DA"/>
    <w:rsid w:val="009A380D"/>
    <w:rsid w:val="009C4277"/>
    <w:rsid w:val="009D1408"/>
    <w:rsid w:val="009F6F05"/>
    <w:rsid w:val="00A03F36"/>
    <w:rsid w:val="00A311AA"/>
    <w:rsid w:val="00A43029"/>
    <w:rsid w:val="00A45481"/>
    <w:rsid w:val="00A5173D"/>
    <w:rsid w:val="00A62801"/>
    <w:rsid w:val="00A95BC0"/>
    <w:rsid w:val="00AB5BD5"/>
    <w:rsid w:val="00AC2FAA"/>
    <w:rsid w:val="00B35F8F"/>
    <w:rsid w:val="00B74F5A"/>
    <w:rsid w:val="00B84207"/>
    <w:rsid w:val="00BC601D"/>
    <w:rsid w:val="00BD4082"/>
    <w:rsid w:val="00C04A2A"/>
    <w:rsid w:val="00C35061"/>
    <w:rsid w:val="00CA4320"/>
    <w:rsid w:val="00CA777A"/>
    <w:rsid w:val="00CD0C1E"/>
    <w:rsid w:val="00CE2B62"/>
    <w:rsid w:val="00D05EAD"/>
    <w:rsid w:val="00D30B78"/>
    <w:rsid w:val="00D64620"/>
    <w:rsid w:val="00D93287"/>
    <w:rsid w:val="00DB041B"/>
    <w:rsid w:val="00DB2DAD"/>
    <w:rsid w:val="00DE1D2E"/>
    <w:rsid w:val="00E04D2D"/>
    <w:rsid w:val="00E17E74"/>
    <w:rsid w:val="00E459B8"/>
    <w:rsid w:val="00E6330F"/>
    <w:rsid w:val="00E64706"/>
    <w:rsid w:val="00EA6186"/>
    <w:rsid w:val="00ED244A"/>
    <w:rsid w:val="00EE510A"/>
    <w:rsid w:val="00EE5ADD"/>
    <w:rsid w:val="00EF111B"/>
    <w:rsid w:val="00F23757"/>
    <w:rsid w:val="00F335B1"/>
    <w:rsid w:val="00F9373F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B62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6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E2B62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2B62"/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locked/>
    <w:rsid w:val="00CE2B62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2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2B62"/>
    <w:rPr>
      <w:rFonts w:cs="Times New Roman"/>
    </w:rPr>
  </w:style>
  <w:style w:type="character" w:styleId="a7">
    <w:name w:val="Hyperlink"/>
    <w:basedOn w:val="a0"/>
    <w:uiPriority w:val="99"/>
    <w:unhideWhenUsed/>
    <w:rsid w:val="007B4297"/>
    <w:rPr>
      <w:rFonts w:cs="Times New Roman"/>
      <w:color w:val="0000FF" w:themeColor="hyperlink"/>
      <w:u w:val="single"/>
    </w:rPr>
  </w:style>
  <w:style w:type="paragraph" w:customStyle="1" w:styleId="juscontext">
    <w:name w:val="juscontext"/>
    <w:basedOn w:val="a"/>
    <w:rsid w:val="00455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1DFC"/>
    <w:pPr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rsid w:val="00DB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DB041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B35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35F8F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1800FF"/>
    <w:pPr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800FF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B62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6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E2B62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2B62"/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locked/>
    <w:rsid w:val="00CE2B62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2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2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2B62"/>
    <w:rPr>
      <w:rFonts w:cs="Times New Roman"/>
    </w:rPr>
  </w:style>
  <w:style w:type="character" w:styleId="a7">
    <w:name w:val="Hyperlink"/>
    <w:basedOn w:val="a0"/>
    <w:uiPriority w:val="99"/>
    <w:unhideWhenUsed/>
    <w:rsid w:val="007B4297"/>
    <w:rPr>
      <w:rFonts w:cs="Times New Roman"/>
      <w:color w:val="0000FF" w:themeColor="hyperlink"/>
      <w:u w:val="single"/>
    </w:rPr>
  </w:style>
  <w:style w:type="paragraph" w:customStyle="1" w:styleId="juscontext">
    <w:name w:val="juscontext"/>
    <w:basedOn w:val="a"/>
    <w:rsid w:val="00455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1DFC"/>
    <w:pPr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rsid w:val="00DB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DB041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B35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35F8F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1800FF"/>
    <w:pPr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800FF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6904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"Северодвинск" от 14.07.2016 N 231-па"Об утверждении Положения об организации подготовки населения Северодвинска в области гражданской обороны и защиты от чрезвычайных ситуаций природного и техногенно</vt:lpstr>
    </vt:vector>
  </TitlesOfParts>
  <Company>КонсультантПлюс Версия 4018.00.62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"Северодвинск" от 14.07.2016 N 231-па"Об утверждении Положения об организации подготовки населения Северодвинска в области гражданской обороны и защиты от чрезвычайных ситуаций природного и техногенно</dc:title>
  <dc:creator>RePack by SPecialiST</dc:creator>
  <cp:lastModifiedBy>AlpUfa</cp:lastModifiedBy>
  <cp:revision>2</cp:revision>
  <cp:lastPrinted>2023-04-13T09:20:00Z</cp:lastPrinted>
  <dcterms:created xsi:type="dcterms:W3CDTF">2023-04-21T06:28:00Z</dcterms:created>
  <dcterms:modified xsi:type="dcterms:W3CDTF">2023-04-21T06:28:00Z</dcterms:modified>
</cp:coreProperties>
</file>