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c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t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t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i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3D766B">
      <w:pPr>
        <w:pStyle w:val="i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c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</w:t>
      </w:r>
      <w:r>
        <w:rPr>
          <w:rStyle w:val="ed"/>
          <w:color w:val="333333"/>
          <w:sz w:val="27"/>
          <w:szCs w:val="27"/>
        </w:rPr>
        <w:t xml:space="preserve">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</w:t>
      </w:r>
      <w:r>
        <w:rPr>
          <w:color w:val="333333"/>
          <w:sz w:val="27"/>
          <w:szCs w:val="27"/>
        </w:rPr>
        <w:t xml:space="preserve">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работы в государстве</w:t>
      </w:r>
      <w:r>
        <w:rPr>
          <w:color w:val="333333"/>
          <w:sz w:val="27"/>
          <w:szCs w:val="27"/>
        </w:rPr>
        <w:t>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</w:t>
      </w:r>
      <w:r>
        <w:rPr>
          <w:color w:val="333333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</w:t>
      </w:r>
      <w:r>
        <w:rPr>
          <w:color w:val="333333"/>
          <w:sz w:val="27"/>
          <w:szCs w:val="27"/>
        </w:rPr>
        <w:t xml:space="preserve">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</w:t>
      </w:r>
      <w:r>
        <w:rPr>
          <w:rStyle w:val="ed"/>
          <w:color w:val="333333"/>
          <w:sz w:val="27"/>
          <w:szCs w:val="27"/>
        </w:rPr>
        <w:t xml:space="preserve">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</w:t>
      </w:r>
      <w:r>
        <w:rPr>
          <w:color w:val="333333"/>
          <w:sz w:val="27"/>
          <w:szCs w:val="27"/>
        </w:rPr>
        <w:t>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</w:t>
      </w:r>
      <w:r>
        <w:rPr>
          <w:color w:val="333333"/>
          <w:sz w:val="27"/>
          <w:szCs w:val="27"/>
        </w:rPr>
        <w:t xml:space="preserve">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</w:t>
      </w:r>
      <w:r>
        <w:rPr>
          <w:color w:val="333333"/>
          <w:sz w:val="27"/>
          <w:szCs w:val="27"/>
        </w:rPr>
        <w:t>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</w:t>
      </w:r>
      <w:r>
        <w:rPr>
          <w:color w:val="333333"/>
          <w:sz w:val="27"/>
          <w:szCs w:val="27"/>
        </w:rPr>
        <w:t>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</w:t>
      </w:r>
      <w:r>
        <w:rPr>
          <w:rStyle w:val="mark"/>
          <w:sz w:val="27"/>
          <w:szCs w:val="27"/>
        </w:rPr>
        <w:t>7 № 64-ФЗ, от 04.06.2018 № 133-ФЗ, от 01.04.2022 № 90-ФЗ,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3D766B">
      <w:pPr>
        <w:pStyle w:val="p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</w:t>
      </w:r>
      <w:r>
        <w:rPr>
          <w:color w:val="333333"/>
          <w:sz w:val="27"/>
          <w:szCs w:val="27"/>
        </w:rPr>
        <w:t>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</w:t>
      </w:r>
      <w:r>
        <w:rPr>
          <w:color w:val="333333"/>
          <w:sz w:val="27"/>
          <w:szCs w:val="27"/>
        </w:rPr>
        <w:t>омлений определяются представителем нанимателя (работодателем).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</w:t>
      </w:r>
      <w:r>
        <w:rPr>
          <w:color w:val="333333"/>
          <w:sz w:val="27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</w:t>
      </w:r>
      <w:r>
        <w:rPr>
          <w:color w:val="333333"/>
          <w:sz w:val="27"/>
          <w:szCs w:val="27"/>
        </w:rPr>
        <w:t>ествление полномочий).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</w:t>
      </w:r>
      <w:r>
        <w:rPr>
          <w:color w:val="333333"/>
          <w:sz w:val="27"/>
          <w:szCs w:val="27"/>
        </w:rPr>
        <w:t>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r>
        <w:rPr>
          <w:color w:val="333333"/>
          <w:sz w:val="27"/>
          <w:szCs w:val="27"/>
        </w:rPr>
        <w:t xml:space="preserve">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</w:t>
      </w:r>
      <w:r>
        <w:rPr>
          <w:color w:val="333333"/>
          <w:sz w:val="27"/>
          <w:szCs w:val="27"/>
        </w:rPr>
        <w:t xml:space="preserve"> по предотвращению и урегулированию конфликта интересов возлагается: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</w:t>
      </w:r>
      <w:r>
        <w:rPr>
          <w:color w:val="333333"/>
          <w:sz w:val="27"/>
          <w:szCs w:val="27"/>
        </w:rPr>
        <w:t xml:space="preserve">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</w:t>
      </w:r>
      <w:r>
        <w:rPr>
          <w:color w:val="333333"/>
          <w:sz w:val="27"/>
          <w:szCs w:val="27"/>
        </w:rPr>
        <w:t>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</w:t>
      </w:r>
      <w:r>
        <w:rPr>
          <w:color w:val="333333"/>
          <w:sz w:val="27"/>
          <w:szCs w:val="27"/>
        </w:rPr>
        <w:t>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</w:t>
      </w:r>
      <w:r>
        <w:rPr>
          <w:color w:val="333333"/>
          <w:sz w:val="27"/>
          <w:szCs w:val="27"/>
        </w:rPr>
        <w:t>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</w:t>
      </w:r>
      <w:r>
        <w:rPr>
          <w:color w:val="333333"/>
          <w:sz w:val="27"/>
          <w:szCs w:val="27"/>
        </w:rPr>
        <w:t xml:space="preserve">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</w:t>
      </w:r>
      <w:r>
        <w:rPr>
          <w:color w:val="333333"/>
          <w:sz w:val="27"/>
          <w:szCs w:val="27"/>
        </w:rPr>
        <w:t>пущение составления неофициальной отчетности и использования поддельных документов.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t>Президента Российской Федерации может осуществлять в установленном порядке проверки: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333333"/>
          <w:sz w:val="27"/>
          <w:szCs w:val="27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</w:t>
      </w:r>
      <w:r>
        <w:rPr>
          <w:color w:val="333333"/>
          <w:sz w:val="27"/>
          <w:szCs w:val="27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соблюдения лицами, замещающими должности, предусмотренные пунктами 1 и </w:t>
      </w: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</w:t>
      </w:r>
      <w:r>
        <w:rPr>
          <w:color w:val="333333"/>
          <w:sz w:val="27"/>
          <w:szCs w:val="27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333333"/>
          <w:sz w:val="27"/>
          <w:szCs w:val="27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333333"/>
          <w:sz w:val="27"/>
          <w:szCs w:val="27"/>
        </w:rPr>
        <w:t>егорий лиц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333333"/>
          <w:sz w:val="27"/>
          <w:szCs w:val="27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333333"/>
          <w:sz w:val="27"/>
          <w:szCs w:val="27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333333"/>
          <w:sz w:val="27"/>
          <w:szCs w:val="27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</w:t>
      </w:r>
      <w:r>
        <w:rPr>
          <w:rStyle w:val="ed"/>
          <w:color w:val="333333"/>
          <w:sz w:val="27"/>
          <w:szCs w:val="27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333333"/>
          <w:sz w:val="27"/>
          <w:szCs w:val="27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333333"/>
          <w:sz w:val="27"/>
          <w:szCs w:val="27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333333"/>
          <w:sz w:val="27"/>
          <w:szCs w:val="27"/>
        </w:rPr>
        <w:t>мого лица.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333333"/>
          <w:sz w:val="27"/>
          <w:szCs w:val="27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</w:t>
      </w:r>
      <w:r>
        <w:rPr>
          <w:rStyle w:val="ed"/>
          <w:color w:val="333333"/>
          <w:sz w:val="27"/>
          <w:szCs w:val="27"/>
        </w:rPr>
        <w:t xml:space="preserve"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</w:t>
      </w:r>
      <w:r>
        <w:rPr>
          <w:rStyle w:val="ed"/>
          <w:color w:val="333333"/>
          <w:sz w:val="27"/>
          <w:szCs w:val="27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333333"/>
          <w:sz w:val="27"/>
          <w:szCs w:val="27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333333"/>
          <w:sz w:val="27"/>
          <w:szCs w:val="27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Проверка, </w:t>
      </w:r>
      <w:r>
        <w:rPr>
          <w:rStyle w:val="ed"/>
          <w:color w:val="333333"/>
          <w:sz w:val="27"/>
          <w:szCs w:val="27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</w:t>
      </w:r>
      <w:r>
        <w:rPr>
          <w:rStyle w:val="ed"/>
          <w:color w:val="333333"/>
          <w:sz w:val="27"/>
          <w:szCs w:val="27"/>
        </w:rPr>
        <w:t>веряемое лицо, указанное в части 2 настоящей статьи, вправе: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333333"/>
          <w:sz w:val="27"/>
          <w:szCs w:val="27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333333"/>
          <w:sz w:val="27"/>
          <w:szCs w:val="27"/>
        </w:rPr>
        <w:t>ка;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</w:t>
      </w:r>
      <w:r>
        <w:rPr>
          <w:rStyle w:val="ed"/>
          <w:color w:val="333333"/>
          <w:sz w:val="27"/>
          <w:szCs w:val="27"/>
        </w:rPr>
        <w:t>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своей компетенции, установленн</w:t>
      </w:r>
      <w:r>
        <w:rPr>
          <w:rStyle w:val="ed"/>
          <w:color w:val="333333"/>
          <w:sz w:val="27"/>
          <w:szCs w:val="27"/>
        </w:rPr>
        <w:t xml:space="preserve">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</w:t>
      </w:r>
      <w:r>
        <w:rPr>
          <w:rStyle w:val="ed"/>
          <w:color w:val="333333"/>
          <w:sz w:val="27"/>
          <w:szCs w:val="27"/>
        </w:rPr>
        <w:t>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</w:t>
      </w:r>
      <w:r>
        <w:rPr>
          <w:rStyle w:val="ed"/>
          <w:color w:val="333333"/>
          <w:sz w:val="27"/>
          <w:szCs w:val="27"/>
        </w:rPr>
        <w:t xml:space="preserve">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</w:t>
      </w:r>
      <w:r>
        <w:rPr>
          <w:rStyle w:val="ed"/>
          <w:color w:val="333333"/>
          <w:sz w:val="27"/>
          <w:szCs w:val="27"/>
        </w:rPr>
        <w:t>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</w:t>
      </w:r>
      <w:r>
        <w:rPr>
          <w:rStyle w:val="ed"/>
          <w:color w:val="333333"/>
          <w:sz w:val="27"/>
          <w:szCs w:val="27"/>
        </w:rPr>
        <w:t>ей статьи.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</w:t>
      </w:r>
      <w:r>
        <w:rPr>
          <w:rStyle w:val="ed"/>
          <w:color w:val="333333"/>
          <w:sz w:val="27"/>
          <w:szCs w:val="27"/>
        </w:rPr>
        <w:t>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</w:t>
      </w:r>
      <w:r>
        <w:rPr>
          <w:rStyle w:val="ed"/>
          <w:color w:val="333333"/>
          <w:sz w:val="27"/>
          <w:szCs w:val="27"/>
        </w:rPr>
        <w:t>, иную структурную единицу статьи настоящего Федерального закона или другого федерального закона.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</w:t>
      </w:r>
      <w:r>
        <w:rPr>
          <w:color w:val="333333"/>
          <w:sz w:val="27"/>
          <w:szCs w:val="27"/>
        </w:rPr>
        <w:t xml:space="preserve">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</w:t>
      </w:r>
      <w:r>
        <w:rPr>
          <w:color w:val="333333"/>
          <w:sz w:val="27"/>
          <w:szCs w:val="27"/>
        </w:rPr>
        <w:t>ответственности в соответствии с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</w:t>
      </w:r>
      <w:r>
        <w:rPr>
          <w:color w:val="333333"/>
          <w:sz w:val="27"/>
          <w:szCs w:val="27"/>
        </w:rPr>
        <w:t>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</w:t>
      </w:r>
      <w:r>
        <w:rPr>
          <w:color w:val="333333"/>
          <w:sz w:val="27"/>
          <w:szCs w:val="27"/>
        </w:rPr>
        <w:t>странные юридические лица в случаях, предусмотренных законодательством Российской Федерации.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h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i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3D766B" w:rsidRDefault="003D766B">
      <w:pPr>
        <w:pStyle w:val="a3"/>
        <w:spacing w:line="300" w:lineRule="auto"/>
        <w:divId w:val="17759765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D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9D1"/>
    <w:rsid w:val="003D766B"/>
    <w:rsid w:val="00D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D023-C961-46E6-86F0-B7012C3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650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2024-04-26T08:37:00Z</dcterms:created>
  <dcterms:modified xsi:type="dcterms:W3CDTF">2024-04-26T08:37:00Z</dcterms:modified>
</cp:coreProperties>
</file>