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7AED" w14:textId="39BDA6BB" w:rsidR="00AD46AD" w:rsidRPr="00BE0D29" w:rsidRDefault="00AD46AD" w:rsidP="00BE0D29">
      <w:pPr>
        <w:tabs>
          <w:tab w:val="left" w:pos="993"/>
        </w:tabs>
        <w:autoSpaceDE w:val="0"/>
        <w:autoSpaceDN w:val="0"/>
        <w:adjustRightInd w:val="0"/>
        <w:spacing w:line="300" w:lineRule="auto"/>
        <w:jc w:val="center"/>
        <w:rPr>
          <w:color w:val="000000" w:themeColor="text1"/>
          <w:sz w:val="20"/>
        </w:rPr>
      </w:pPr>
    </w:p>
    <w:p w14:paraId="436D7BE5" w14:textId="77777777" w:rsidR="00756DBB" w:rsidRDefault="00756DBB" w:rsidP="00756DBB">
      <w:pPr>
        <w:spacing w:line="240" w:lineRule="auto"/>
        <w:jc w:val="center"/>
        <w:rPr>
          <w:rFonts w:asciiTheme="minorHAnsi" w:hAnsiTheme="minorHAnsi"/>
          <w:b/>
          <w:caps/>
          <w:color w:val="000000" w:themeColor="text1"/>
          <w:sz w:val="28"/>
          <w:szCs w:val="28"/>
        </w:rPr>
      </w:pPr>
      <w:bookmarkStart w:id="0" w:name="_Toc461441838"/>
      <w:bookmarkStart w:id="1" w:name="_Toc462407330"/>
      <w:bookmarkStart w:id="2" w:name="_Toc463606270"/>
    </w:p>
    <w:p w14:paraId="064E6B76" w14:textId="77777777" w:rsidR="00756DBB" w:rsidRDefault="00756DBB" w:rsidP="00756DBB">
      <w:pPr>
        <w:spacing w:line="240" w:lineRule="auto"/>
        <w:jc w:val="center"/>
        <w:rPr>
          <w:rFonts w:asciiTheme="minorHAnsi" w:hAnsiTheme="minorHAnsi"/>
          <w:b/>
          <w:caps/>
          <w:color w:val="000000" w:themeColor="text1"/>
          <w:sz w:val="28"/>
          <w:szCs w:val="28"/>
        </w:rPr>
      </w:pPr>
    </w:p>
    <w:p w14:paraId="23D0AF32" w14:textId="77777777" w:rsidR="00756DBB" w:rsidRDefault="00756DBB" w:rsidP="00756DBB">
      <w:pPr>
        <w:spacing w:line="240" w:lineRule="auto"/>
        <w:jc w:val="center"/>
        <w:rPr>
          <w:rFonts w:asciiTheme="minorHAnsi" w:hAnsiTheme="minorHAnsi"/>
          <w:b/>
          <w:caps/>
          <w:color w:val="000000" w:themeColor="text1"/>
          <w:sz w:val="28"/>
          <w:szCs w:val="28"/>
        </w:rPr>
      </w:pPr>
    </w:p>
    <w:p w14:paraId="360C285E" w14:textId="77777777" w:rsidR="00756DBB" w:rsidRDefault="00756DBB" w:rsidP="00756DBB">
      <w:pPr>
        <w:spacing w:line="240" w:lineRule="auto"/>
        <w:jc w:val="center"/>
        <w:rPr>
          <w:rFonts w:asciiTheme="minorHAnsi" w:hAnsiTheme="minorHAnsi"/>
          <w:b/>
          <w:caps/>
          <w:color w:val="000000" w:themeColor="text1"/>
          <w:sz w:val="28"/>
          <w:szCs w:val="28"/>
        </w:rPr>
      </w:pPr>
    </w:p>
    <w:p w14:paraId="30FC9F73" w14:textId="77777777" w:rsidR="00756DBB" w:rsidRDefault="00756DBB" w:rsidP="00756DBB">
      <w:pPr>
        <w:spacing w:line="240" w:lineRule="auto"/>
        <w:jc w:val="center"/>
        <w:rPr>
          <w:rFonts w:asciiTheme="minorHAnsi" w:hAnsiTheme="minorHAnsi"/>
          <w:b/>
          <w:caps/>
          <w:color w:val="000000" w:themeColor="text1"/>
          <w:sz w:val="28"/>
          <w:szCs w:val="28"/>
        </w:rPr>
      </w:pPr>
    </w:p>
    <w:p w14:paraId="048A3B79" w14:textId="77777777" w:rsidR="00756DBB" w:rsidRDefault="00756DBB" w:rsidP="00756DBB">
      <w:pPr>
        <w:spacing w:line="240" w:lineRule="auto"/>
        <w:jc w:val="center"/>
        <w:rPr>
          <w:rFonts w:asciiTheme="minorHAnsi" w:hAnsiTheme="minorHAnsi"/>
          <w:b/>
          <w:caps/>
          <w:color w:val="000000" w:themeColor="text1"/>
          <w:sz w:val="28"/>
          <w:szCs w:val="28"/>
        </w:rPr>
      </w:pPr>
    </w:p>
    <w:p w14:paraId="29F53FCB" w14:textId="77777777" w:rsidR="00756DBB" w:rsidRDefault="00756DBB" w:rsidP="00756DBB">
      <w:pPr>
        <w:spacing w:line="240" w:lineRule="auto"/>
        <w:jc w:val="center"/>
        <w:rPr>
          <w:rFonts w:asciiTheme="minorHAnsi" w:hAnsiTheme="minorHAnsi"/>
          <w:b/>
          <w:caps/>
          <w:color w:val="000000" w:themeColor="text1"/>
          <w:sz w:val="28"/>
          <w:szCs w:val="28"/>
        </w:rPr>
      </w:pPr>
    </w:p>
    <w:p w14:paraId="66C0A475" w14:textId="77777777" w:rsidR="00756DBB" w:rsidRDefault="00756DBB" w:rsidP="00756DBB">
      <w:pPr>
        <w:spacing w:line="240" w:lineRule="auto"/>
        <w:jc w:val="center"/>
        <w:rPr>
          <w:rFonts w:asciiTheme="minorHAnsi" w:hAnsiTheme="minorHAnsi"/>
          <w:b/>
          <w:caps/>
          <w:color w:val="000000" w:themeColor="text1"/>
          <w:sz w:val="28"/>
          <w:szCs w:val="28"/>
        </w:rPr>
      </w:pPr>
    </w:p>
    <w:p w14:paraId="3D06BCFB" w14:textId="77777777" w:rsidR="00756DBB" w:rsidRDefault="00756DBB" w:rsidP="00756DBB">
      <w:pPr>
        <w:spacing w:line="240" w:lineRule="auto"/>
        <w:jc w:val="center"/>
        <w:rPr>
          <w:rFonts w:asciiTheme="minorHAnsi" w:hAnsiTheme="minorHAnsi"/>
          <w:b/>
          <w:caps/>
          <w:color w:val="000000" w:themeColor="text1"/>
          <w:sz w:val="28"/>
          <w:szCs w:val="28"/>
        </w:rPr>
      </w:pPr>
    </w:p>
    <w:p w14:paraId="2247C1AA" w14:textId="77777777" w:rsidR="00756DBB" w:rsidRDefault="00756DBB" w:rsidP="00756DBB">
      <w:pPr>
        <w:spacing w:line="240" w:lineRule="auto"/>
        <w:jc w:val="center"/>
        <w:rPr>
          <w:rFonts w:asciiTheme="minorHAnsi" w:hAnsiTheme="minorHAnsi"/>
          <w:b/>
          <w:caps/>
          <w:color w:val="000000" w:themeColor="text1"/>
          <w:sz w:val="28"/>
          <w:szCs w:val="28"/>
        </w:rPr>
      </w:pPr>
    </w:p>
    <w:p w14:paraId="05A3AF67" w14:textId="77777777" w:rsidR="00756DBB" w:rsidRDefault="00756DBB" w:rsidP="00756DBB">
      <w:pPr>
        <w:spacing w:line="240" w:lineRule="auto"/>
        <w:jc w:val="center"/>
        <w:rPr>
          <w:rFonts w:asciiTheme="minorHAnsi" w:hAnsiTheme="minorHAnsi"/>
          <w:b/>
          <w:caps/>
          <w:color w:val="000000" w:themeColor="text1"/>
          <w:sz w:val="28"/>
          <w:szCs w:val="28"/>
        </w:rPr>
      </w:pPr>
    </w:p>
    <w:p w14:paraId="79B79203" w14:textId="77777777" w:rsidR="00756DBB" w:rsidRDefault="00756DBB" w:rsidP="00756DBB">
      <w:pPr>
        <w:spacing w:line="240" w:lineRule="auto"/>
        <w:jc w:val="center"/>
        <w:rPr>
          <w:rFonts w:asciiTheme="minorHAnsi" w:hAnsiTheme="minorHAnsi"/>
          <w:b/>
          <w:caps/>
          <w:color w:val="000000" w:themeColor="text1"/>
          <w:sz w:val="28"/>
          <w:szCs w:val="28"/>
        </w:rPr>
      </w:pPr>
    </w:p>
    <w:p w14:paraId="74E9ED20" w14:textId="77777777" w:rsidR="00756DBB" w:rsidRDefault="00756DBB" w:rsidP="00756DBB">
      <w:pPr>
        <w:spacing w:line="240" w:lineRule="auto"/>
        <w:jc w:val="center"/>
        <w:rPr>
          <w:rFonts w:asciiTheme="minorHAnsi" w:hAnsiTheme="minorHAnsi"/>
          <w:b/>
          <w:caps/>
          <w:color w:val="000000" w:themeColor="text1"/>
          <w:sz w:val="28"/>
          <w:szCs w:val="28"/>
        </w:rPr>
      </w:pPr>
    </w:p>
    <w:p w14:paraId="68410123" w14:textId="77777777" w:rsidR="00756DBB" w:rsidRPr="0003723D" w:rsidRDefault="00756DBB" w:rsidP="00756DBB">
      <w:pPr>
        <w:spacing w:line="240" w:lineRule="auto"/>
        <w:jc w:val="center"/>
        <w:rPr>
          <w:rFonts w:ascii="Times New Roman Полужирный" w:hAnsi="Times New Roman Полужирный"/>
          <w:b/>
          <w:caps/>
          <w:color w:val="000000" w:themeColor="text1"/>
          <w:sz w:val="28"/>
          <w:szCs w:val="28"/>
        </w:rPr>
      </w:pPr>
    </w:p>
    <w:p w14:paraId="2DC4CE88" w14:textId="2EF52925" w:rsidR="00756DBB" w:rsidRPr="0038333F" w:rsidRDefault="0003723D" w:rsidP="00756DBB">
      <w:pPr>
        <w:spacing w:line="240" w:lineRule="auto"/>
        <w:jc w:val="center"/>
        <w:rPr>
          <w:rFonts w:ascii="Times New Roman Полужирный" w:hAnsi="Times New Roman Полужирный"/>
          <w:b/>
          <w:caps/>
          <w:color w:val="000000" w:themeColor="text1"/>
          <w:sz w:val="28"/>
          <w:szCs w:val="28"/>
        </w:rPr>
      </w:pPr>
      <w:r w:rsidRPr="0038333F">
        <w:rPr>
          <w:rFonts w:ascii="Times New Roman Полужирный" w:hAnsi="Times New Roman Полужирный"/>
          <w:b/>
          <w:caps/>
          <w:color w:val="000000" w:themeColor="text1"/>
          <w:sz w:val="28"/>
          <w:szCs w:val="28"/>
        </w:rPr>
        <w:t xml:space="preserve">Проект </w:t>
      </w:r>
      <w:r w:rsidR="00756DBB" w:rsidRPr="0038333F">
        <w:rPr>
          <w:rFonts w:ascii="Times New Roman Полужирный" w:hAnsi="Times New Roman Полужирный"/>
          <w:b/>
          <w:caps/>
          <w:color w:val="000000" w:themeColor="text1"/>
          <w:sz w:val="28"/>
          <w:szCs w:val="28"/>
        </w:rPr>
        <w:t>ГЕНЕРАЛЬН</w:t>
      </w:r>
      <w:r w:rsidRPr="0038333F">
        <w:rPr>
          <w:rFonts w:ascii="Times New Roman Полужирный" w:hAnsi="Times New Roman Полужирный"/>
          <w:b/>
          <w:caps/>
          <w:color w:val="000000" w:themeColor="text1"/>
          <w:sz w:val="28"/>
          <w:szCs w:val="28"/>
        </w:rPr>
        <w:t>ого</w:t>
      </w:r>
      <w:r w:rsidR="00756DBB" w:rsidRPr="0038333F">
        <w:rPr>
          <w:rFonts w:ascii="Times New Roman Полужирный" w:hAnsi="Times New Roman Полужирный"/>
          <w:b/>
          <w:caps/>
          <w:color w:val="000000" w:themeColor="text1"/>
          <w:sz w:val="28"/>
          <w:szCs w:val="28"/>
        </w:rPr>
        <w:t xml:space="preserve"> ПЛАН</w:t>
      </w:r>
      <w:r w:rsidRPr="0038333F">
        <w:rPr>
          <w:rFonts w:ascii="Times New Roman Полужирный" w:hAnsi="Times New Roman Полужирный"/>
          <w:b/>
          <w:caps/>
          <w:color w:val="000000" w:themeColor="text1"/>
          <w:sz w:val="28"/>
          <w:szCs w:val="28"/>
        </w:rPr>
        <w:t>а</w:t>
      </w:r>
      <w:r w:rsidR="00756DBB" w:rsidRPr="0038333F">
        <w:rPr>
          <w:rFonts w:ascii="Times New Roman Полужирный" w:hAnsi="Times New Roman Полужирный"/>
          <w:b/>
          <w:caps/>
          <w:color w:val="000000" w:themeColor="text1"/>
          <w:sz w:val="28"/>
          <w:szCs w:val="28"/>
        </w:rPr>
        <w:t xml:space="preserve"> </w:t>
      </w:r>
    </w:p>
    <w:p w14:paraId="7233F705" w14:textId="77777777" w:rsidR="00756DBB" w:rsidRPr="0038333F" w:rsidRDefault="00756DBB" w:rsidP="00756DBB">
      <w:pPr>
        <w:spacing w:line="240" w:lineRule="auto"/>
        <w:jc w:val="center"/>
        <w:rPr>
          <w:rFonts w:ascii="Times New Roman Полужирный" w:hAnsi="Times New Roman Полужирный"/>
          <w:b/>
          <w:caps/>
          <w:color w:val="000000" w:themeColor="text1"/>
          <w:sz w:val="28"/>
          <w:szCs w:val="28"/>
        </w:rPr>
      </w:pPr>
      <w:r w:rsidRPr="0038333F">
        <w:rPr>
          <w:rFonts w:ascii="Times New Roman Полужирный" w:hAnsi="Times New Roman Полужирный"/>
          <w:b/>
          <w:caps/>
          <w:color w:val="000000" w:themeColor="text1"/>
          <w:sz w:val="28"/>
          <w:szCs w:val="28"/>
        </w:rPr>
        <w:t xml:space="preserve">НАСЕЛЕННОГО ПУНКТА СЕЛО БЕРЕЗНИК </w:t>
      </w:r>
    </w:p>
    <w:p w14:paraId="4E985CD2" w14:textId="77777777" w:rsidR="00756DBB" w:rsidRPr="0038333F" w:rsidRDefault="00756DBB" w:rsidP="00756DBB">
      <w:pPr>
        <w:spacing w:line="240" w:lineRule="auto"/>
        <w:jc w:val="center"/>
        <w:rPr>
          <w:rFonts w:ascii="Times New Roman Полужирный" w:hAnsi="Times New Roman Полужирный"/>
          <w:b/>
          <w:caps/>
          <w:color w:val="000000" w:themeColor="text1"/>
          <w:sz w:val="28"/>
          <w:szCs w:val="28"/>
        </w:rPr>
      </w:pPr>
      <w:r w:rsidRPr="0038333F">
        <w:rPr>
          <w:rFonts w:ascii="Times New Roman Полужирный" w:hAnsi="Times New Roman Полужирный"/>
          <w:b/>
          <w:caps/>
          <w:color w:val="000000" w:themeColor="text1"/>
          <w:sz w:val="28"/>
          <w:szCs w:val="28"/>
        </w:rPr>
        <w:t xml:space="preserve">УСТЬЯНСКОГО МУНИЦИПАЛЬНОГО ОКРУГА </w:t>
      </w:r>
    </w:p>
    <w:p w14:paraId="103CB714" w14:textId="77777777" w:rsidR="00756DBB" w:rsidRPr="0038333F" w:rsidRDefault="00756DBB" w:rsidP="00756DBB">
      <w:pPr>
        <w:spacing w:line="240" w:lineRule="auto"/>
        <w:jc w:val="center"/>
        <w:rPr>
          <w:rFonts w:asciiTheme="minorHAnsi" w:hAnsiTheme="minorHAnsi"/>
          <w:b/>
          <w:bCs/>
          <w:caps/>
          <w:color w:val="000000" w:themeColor="text1"/>
          <w:sz w:val="28"/>
          <w:szCs w:val="28"/>
        </w:rPr>
      </w:pPr>
      <w:r w:rsidRPr="0038333F">
        <w:rPr>
          <w:rFonts w:ascii="Times New Roman Полужирный" w:hAnsi="Times New Roman Полужирный"/>
          <w:b/>
          <w:caps/>
          <w:color w:val="000000" w:themeColor="text1"/>
          <w:sz w:val="28"/>
          <w:szCs w:val="28"/>
        </w:rPr>
        <w:t>АРХАНГЕЛЬСКОЙ ОБЛАСТИ</w:t>
      </w:r>
      <w:r w:rsidRPr="0038333F">
        <w:rPr>
          <w:rFonts w:ascii="Times New Roman Полужирный" w:hAnsi="Times New Roman Полужирный"/>
          <w:b/>
          <w:bCs/>
          <w:caps/>
          <w:color w:val="000000" w:themeColor="text1"/>
          <w:sz w:val="28"/>
          <w:szCs w:val="28"/>
        </w:rPr>
        <w:t xml:space="preserve"> </w:t>
      </w:r>
    </w:p>
    <w:p w14:paraId="60999D7C" w14:textId="77777777" w:rsidR="00756DBB" w:rsidRPr="0038333F" w:rsidRDefault="00756DBB" w:rsidP="00756DBB">
      <w:pPr>
        <w:spacing w:line="240" w:lineRule="auto"/>
        <w:jc w:val="center"/>
        <w:rPr>
          <w:rFonts w:asciiTheme="minorHAnsi" w:hAnsiTheme="minorHAnsi"/>
          <w:b/>
          <w:bCs/>
          <w:caps/>
          <w:color w:val="000000" w:themeColor="text1"/>
          <w:sz w:val="28"/>
          <w:szCs w:val="28"/>
        </w:rPr>
      </w:pPr>
    </w:p>
    <w:p w14:paraId="093B9A0C" w14:textId="77777777" w:rsidR="00756DBB" w:rsidRPr="0038333F" w:rsidRDefault="00756DBB" w:rsidP="00756DBB">
      <w:pPr>
        <w:spacing w:line="240" w:lineRule="auto"/>
        <w:jc w:val="center"/>
        <w:rPr>
          <w:rFonts w:asciiTheme="minorHAnsi" w:hAnsiTheme="minorHAnsi"/>
          <w:b/>
          <w:bCs/>
          <w:caps/>
          <w:color w:val="000000" w:themeColor="text1"/>
          <w:sz w:val="28"/>
          <w:szCs w:val="28"/>
        </w:rPr>
      </w:pPr>
    </w:p>
    <w:p w14:paraId="3E166FCA" w14:textId="77777777" w:rsidR="00756DBB" w:rsidRPr="0038333F" w:rsidRDefault="00756DBB" w:rsidP="00756DBB">
      <w:pPr>
        <w:spacing w:line="240" w:lineRule="auto"/>
        <w:jc w:val="center"/>
        <w:rPr>
          <w:rFonts w:asciiTheme="minorHAnsi" w:hAnsiTheme="minorHAnsi"/>
          <w:b/>
          <w:bCs/>
          <w:caps/>
          <w:color w:val="000000" w:themeColor="text1"/>
          <w:sz w:val="28"/>
          <w:szCs w:val="28"/>
        </w:rPr>
      </w:pPr>
    </w:p>
    <w:p w14:paraId="00EF8620" w14:textId="77777777" w:rsidR="00756DBB" w:rsidRPr="0038333F" w:rsidRDefault="00756DBB" w:rsidP="00756DBB">
      <w:pPr>
        <w:spacing w:line="240" w:lineRule="auto"/>
        <w:jc w:val="center"/>
        <w:rPr>
          <w:rFonts w:asciiTheme="minorHAnsi" w:hAnsiTheme="minorHAnsi"/>
          <w:b/>
          <w:bCs/>
          <w:caps/>
          <w:color w:val="000000" w:themeColor="text1"/>
          <w:sz w:val="28"/>
          <w:szCs w:val="28"/>
        </w:rPr>
      </w:pPr>
    </w:p>
    <w:p w14:paraId="13F69F20" w14:textId="77777777" w:rsidR="00756DBB" w:rsidRPr="0038333F" w:rsidRDefault="00756DBB" w:rsidP="00756DBB">
      <w:pPr>
        <w:spacing w:line="240" w:lineRule="auto"/>
        <w:jc w:val="center"/>
        <w:rPr>
          <w:rFonts w:asciiTheme="minorHAnsi" w:hAnsiTheme="minorHAnsi"/>
          <w:b/>
          <w:bCs/>
          <w:caps/>
          <w:color w:val="000000" w:themeColor="text1"/>
          <w:sz w:val="28"/>
          <w:szCs w:val="28"/>
        </w:rPr>
      </w:pPr>
    </w:p>
    <w:p w14:paraId="68DBC1AB" w14:textId="77777777" w:rsidR="00756DBB" w:rsidRPr="0038333F" w:rsidRDefault="00756DBB" w:rsidP="00756DBB">
      <w:pPr>
        <w:spacing w:line="240" w:lineRule="auto"/>
        <w:jc w:val="center"/>
        <w:rPr>
          <w:rFonts w:asciiTheme="minorHAnsi" w:hAnsiTheme="minorHAnsi"/>
          <w:b/>
          <w:bCs/>
          <w:caps/>
          <w:color w:val="000000" w:themeColor="text1"/>
          <w:sz w:val="28"/>
          <w:szCs w:val="28"/>
        </w:rPr>
      </w:pPr>
    </w:p>
    <w:p w14:paraId="3C3CC5FE" w14:textId="77777777" w:rsidR="00756DBB" w:rsidRPr="0038333F" w:rsidRDefault="00756DBB" w:rsidP="00756DBB">
      <w:pPr>
        <w:spacing w:line="240" w:lineRule="auto"/>
        <w:jc w:val="center"/>
        <w:rPr>
          <w:bCs/>
          <w:color w:val="000000" w:themeColor="text1"/>
          <w:sz w:val="28"/>
          <w:szCs w:val="28"/>
        </w:rPr>
      </w:pPr>
      <w:r w:rsidRPr="0038333F">
        <w:rPr>
          <w:bCs/>
          <w:color w:val="000000" w:themeColor="text1"/>
          <w:sz w:val="28"/>
          <w:szCs w:val="28"/>
        </w:rPr>
        <w:t>Материалы по обоснованию генерального плана в текстовой форме</w:t>
      </w:r>
    </w:p>
    <w:p w14:paraId="2E238857" w14:textId="77777777" w:rsidR="00756DBB" w:rsidRPr="0038333F" w:rsidRDefault="00756DBB" w:rsidP="00756DBB">
      <w:pPr>
        <w:spacing w:line="240" w:lineRule="auto"/>
        <w:jc w:val="center"/>
        <w:rPr>
          <w:bCs/>
          <w:color w:val="000000" w:themeColor="text1"/>
          <w:sz w:val="28"/>
          <w:szCs w:val="28"/>
        </w:rPr>
      </w:pPr>
    </w:p>
    <w:p w14:paraId="35F8BA72" w14:textId="77777777" w:rsidR="00756DBB" w:rsidRPr="0038333F" w:rsidRDefault="00756DBB" w:rsidP="00756DBB">
      <w:pPr>
        <w:spacing w:line="240" w:lineRule="auto"/>
        <w:jc w:val="center"/>
        <w:rPr>
          <w:bCs/>
          <w:color w:val="000000" w:themeColor="text1"/>
          <w:sz w:val="28"/>
          <w:szCs w:val="28"/>
        </w:rPr>
      </w:pPr>
    </w:p>
    <w:p w14:paraId="2ED5A33C" w14:textId="77777777" w:rsidR="00756DBB" w:rsidRPr="0038333F" w:rsidRDefault="00756DBB" w:rsidP="00756DBB">
      <w:pPr>
        <w:spacing w:line="240" w:lineRule="auto"/>
        <w:jc w:val="center"/>
        <w:rPr>
          <w:bCs/>
          <w:color w:val="000000" w:themeColor="text1"/>
          <w:sz w:val="28"/>
          <w:szCs w:val="28"/>
        </w:rPr>
      </w:pPr>
    </w:p>
    <w:p w14:paraId="49047810" w14:textId="77777777" w:rsidR="00756DBB" w:rsidRPr="0038333F" w:rsidRDefault="00756DBB" w:rsidP="00756DBB">
      <w:pPr>
        <w:spacing w:line="240" w:lineRule="auto"/>
        <w:jc w:val="center"/>
        <w:rPr>
          <w:bCs/>
          <w:color w:val="000000" w:themeColor="text1"/>
          <w:sz w:val="28"/>
          <w:szCs w:val="28"/>
        </w:rPr>
      </w:pPr>
    </w:p>
    <w:p w14:paraId="5D54A5A1" w14:textId="77777777" w:rsidR="00756DBB" w:rsidRPr="0038333F" w:rsidRDefault="00756DBB" w:rsidP="00756DBB">
      <w:pPr>
        <w:spacing w:line="240" w:lineRule="auto"/>
        <w:jc w:val="center"/>
        <w:rPr>
          <w:bCs/>
          <w:color w:val="000000" w:themeColor="text1"/>
          <w:sz w:val="28"/>
          <w:szCs w:val="28"/>
        </w:rPr>
      </w:pPr>
    </w:p>
    <w:p w14:paraId="58601F5B" w14:textId="77777777" w:rsidR="00756DBB" w:rsidRPr="0038333F" w:rsidRDefault="00756DBB" w:rsidP="00756DBB">
      <w:pPr>
        <w:spacing w:line="240" w:lineRule="auto"/>
        <w:jc w:val="center"/>
        <w:rPr>
          <w:bCs/>
          <w:color w:val="000000" w:themeColor="text1"/>
          <w:sz w:val="28"/>
          <w:szCs w:val="28"/>
        </w:rPr>
      </w:pPr>
    </w:p>
    <w:p w14:paraId="5D01F2B1" w14:textId="77777777" w:rsidR="00756DBB" w:rsidRPr="0038333F" w:rsidRDefault="00756DBB" w:rsidP="00756DBB">
      <w:pPr>
        <w:spacing w:line="240" w:lineRule="auto"/>
        <w:jc w:val="center"/>
        <w:rPr>
          <w:bCs/>
          <w:color w:val="000000" w:themeColor="text1"/>
          <w:sz w:val="28"/>
          <w:szCs w:val="28"/>
        </w:rPr>
      </w:pPr>
    </w:p>
    <w:p w14:paraId="56E200F4" w14:textId="77777777" w:rsidR="00756DBB" w:rsidRPr="0038333F" w:rsidRDefault="00756DBB" w:rsidP="00756DBB">
      <w:pPr>
        <w:spacing w:line="240" w:lineRule="auto"/>
        <w:jc w:val="center"/>
        <w:rPr>
          <w:bCs/>
          <w:color w:val="000000" w:themeColor="text1"/>
          <w:sz w:val="28"/>
          <w:szCs w:val="28"/>
        </w:rPr>
      </w:pPr>
    </w:p>
    <w:p w14:paraId="6488739C" w14:textId="77777777" w:rsidR="00756DBB" w:rsidRPr="0038333F" w:rsidRDefault="00756DBB" w:rsidP="00756DBB">
      <w:pPr>
        <w:spacing w:line="240" w:lineRule="auto"/>
        <w:jc w:val="center"/>
        <w:rPr>
          <w:bCs/>
          <w:color w:val="000000" w:themeColor="text1"/>
          <w:sz w:val="28"/>
          <w:szCs w:val="28"/>
        </w:rPr>
      </w:pPr>
    </w:p>
    <w:p w14:paraId="7813A89E" w14:textId="77777777" w:rsidR="00756DBB" w:rsidRPr="0038333F" w:rsidRDefault="00756DBB" w:rsidP="00756DBB">
      <w:pPr>
        <w:spacing w:line="240" w:lineRule="auto"/>
        <w:jc w:val="center"/>
        <w:rPr>
          <w:bCs/>
          <w:color w:val="000000" w:themeColor="text1"/>
          <w:sz w:val="28"/>
          <w:szCs w:val="28"/>
        </w:rPr>
      </w:pPr>
    </w:p>
    <w:p w14:paraId="55331F1E" w14:textId="77777777" w:rsidR="00756DBB" w:rsidRPr="0038333F" w:rsidRDefault="00756DBB" w:rsidP="00756DBB">
      <w:pPr>
        <w:spacing w:line="240" w:lineRule="auto"/>
        <w:jc w:val="center"/>
        <w:rPr>
          <w:bCs/>
          <w:color w:val="000000" w:themeColor="text1"/>
          <w:sz w:val="28"/>
          <w:szCs w:val="28"/>
        </w:rPr>
      </w:pPr>
    </w:p>
    <w:p w14:paraId="4883A836" w14:textId="77777777" w:rsidR="00756DBB" w:rsidRPr="0038333F" w:rsidRDefault="00756DBB" w:rsidP="00756DBB">
      <w:pPr>
        <w:spacing w:line="240" w:lineRule="auto"/>
        <w:jc w:val="center"/>
        <w:rPr>
          <w:bCs/>
          <w:color w:val="000000" w:themeColor="text1"/>
          <w:sz w:val="28"/>
          <w:szCs w:val="28"/>
        </w:rPr>
      </w:pPr>
    </w:p>
    <w:p w14:paraId="0676DFBC" w14:textId="77777777" w:rsidR="00756DBB" w:rsidRPr="0038333F" w:rsidRDefault="00756DBB" w:rsidP="00756DBB">
      <w:pPr>
        <w:spacing w:line="240" w:lineRule="auto"/>
        <w:jc w:val="center"/>
        <w:rPr>
          <w:bCs/>
          <w:color w:val="000000" w:themeColor="text1"/>
          <w:sz w:val="28"/>
          <w:szCs w:val="28"/>
        </w:rPr>
      </w:pPr>
    </w:p>
    <w:p w14:paraId="3F9A28AC" w14:textId="77777777" w:rsidR="00756DBB" w:rsidRPr="0038333F" w:rsidRDefault="00756DBB" w:rsidP="00756DBB">
      <w:pPr>
        <w:spacing w:line="240" w:lineRule="auto"/>
        <w:jc w:val="center"/>
        <w:rPr>
          <w:bCs/>
          <w:color w:val="000000" w:themeColor="text1"/>
          <w:sz w:val="28"/>
          <w:szCs w:val="28"/>
        </w:rPr>
      </w:pPr>
    </w:p>
    <w:p w14:paraId="4C69FEB4" w14:textId="77777777" w:rsidR="00756DBB" w:rsidRPr="0038333F" w:rsidRDefault="00756DBB" w:rsidP="00756DBB">
      <w:pPr>
        <w:spacing w:line="240" w:lineRule="auto"/>
        <w:jc w:val="center"/>
        <w:rPr>
          <w:bCs/>
          <w:color w:val="000000" w:themeColor="text1"/>
          <w:sz w:val="28"/>
          <w:szCs w:val="28"/>
        </w:rPr>
      </w:pPr>
    </w:p>
    <w:p w14:paraId="222DCEA9" w14:textId="77777777" w:rsidR="00756DBB" w:rsidRPr="0038333F" w:rsidRDefault="00756DBB" w:rsidP="00756DBB">
      <w:pPr>
        <w:spacing w:line="240" w:lineRule="auto"/>
        <w:jc w:val="center"/>
        <w:rPr>
          <w:bCs/>
          <w:color w:val="000000" w:themeColor="text1"/>
          <w:sz w:val="28"/>
          <w:szCs w:val="28"/>
        </w:rPr>
      </w:pPr>
    </w:p>
    <w:p w14:paraId="7A2DB7CC" w14:textId="324578EF" w:rsidR="00756DBB" w:rsidRPr="0038333F" w:rsidRDefault="00756DBB" w:rsidP="00756DBB">
      <w:pPr>
        <w:spacing w:line="240" w:lineRule="auto"/>
        <w:jc w:val="center"/>
        <w:rPr>
          <w:bCs/>
          <w:color w:val="000000" w:themeColor="text1"/>
          <w:sz w:val="28"/>
          <w:szCs w:val="28"/>
        </w:rPr>
      </w:pPr>
      <w:r w:rsidRPr="0038333F">
        <w:rPr>
          <w:bCs/>
          <w:color w:val="000000" w:themeColor="text1"/>
          <w:sz w:val="28"/>
          <w:szCs w:val="28"/>
        </w:rPr>
        <w:t>Архангельск</w:t>
      </w:r>
    </w:p>
    <w:p w14:paraId="7DAECB63" w14:textId="15124901" w:rsidR="00756DBB" w:rsidRPr="0038333F" w:rsidRDefault="00756DBB" w:rsidP="00756DBB">
      <w:pPr>
        <w:spacing w:line="240" w:lineRule="auto"/>
        <w:jc w:val="center"/>
        <w:rPr>
          <w:bCs/>
          <w:caps/>
          <w:color w:val="000000" w:themeColor="text1"/>
          <w:spacing w:val="20"/>
          <w:sz w:val="32"/>
          <w:szCs w:val="32"/>
        </w:rPr>
      </w:pPr>
      <w:r w:rsidRPr="0038333F">
        <w:rPr>
          <w:bCs/>
          <w:color w:val="000000" w:themeColor="text1"/>
          <w:sz w:val="28"/>
          <w:szCs w:val="28"/>
        </w:rPr>
        <w:t>2024</w:t>
      </w:r>
      <w:r w:rsidRPr="0038333F">
        <w:rPr>
          <w:bCs/>
          <w:caps/>
          <w:color w:val="000000" w:themeColor="text1"/>
          <w:spacing w:val="20"/>
          <w:sz w:val="32"/>
          <w:szCs w:val="32"/>
        </w:rPr>
        <w:br w:type="page"/>
      </w:r>
    </w:p>
    <w:p w14:paraId="5A8B92BF" w14:textId="5D78E72F" w:rsidR="00F25390" w:rsidRPr="0038333F" w:rsidRDefault="007D64AE" w:rsidP="00BE0D29">
      <w:pPr>
        <w:spacing w:after="240" w:line="300" w:lineRule="auto"/>
        <w:jc w:val="center"/>
        <w:rPr>
          <w:rFonts w:ascii="Times New Roman Полужирный" w:hAnsi="Times New Roman Полужирный"/>
          <w:b/>
          <w:caps/>
          <w:color w:val="000000" w:themeColor="text1"/>
          <w:sz w:val="28"/>
          <w:szCs w:val="28"/>
        </w:rPr>
      </w:pPr>
      <w:r w:rsidRPr="0038333F">
        <w:rPr>
          <w:rFonts w:ascii="Times New Roman Полужирный" w:hAnsi="Times New Roman Полужирный"/>
          <w:b/>
          <w:caps/>
          <w:color w:val="000000" w:themeColor="text1"/>
          <w:sz w:val="28"/>
          <w:szCs w:val="28"/>
        </w:rPr>
        <w:lastRenderedPageBreak/>
        <w:t>ПЕРЕЧЕНЬ МАТЕРИАЛОВ</w:t>
      </w:r>
      <w:bookmarkEnd w:id="0"/>
      <w:bookmarkEnd w:id="1"/>
      <w:bookmarkEnd w:id="2"/>
    </w:p>
    <w:p w14:paraId="309F241D" w14:textId="77777777" w:rsidR="00D5663C" w:rsidRPr="0038333F" w:rsidRDefault="00D5663C" w:rsidP="00BE0D29">
      <w:pPr>
        <w:spacing w:line="14" w:lineRule="auto"/>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05"/>
        <w:gridCol w:w="1128"/>
      </w:tblGrid>
      <w:tr w:rsidR="00756DBB" w:rsidRPr="0038333F" w14:paraId="1A13F071" w14:textId="77777777" w:rsidTr="00930683">
        <w:trPr>
          <w:trHeight w:val="113"/>
          <w:tblHeader/>
        </w:trPr>
        <w:tc>
          <w:tcPr>
            <w:tcW w:w="276" w:type="pct"/>
            <w:shd w:val="clear" w:color="auto" w:fill="auto"/>
          </w:tcPr>
          <w:p w14:paraId="48DF271D" w14:textId="27C40BB0" w:rsidR="00756DBB" w:rsidRPr="0038333F" w:rsidRDefault="00756DBB" w:rsidP="00756DBB">
            <w:pPr>
              <w:autoSpaceDE w:val="0"/>
              <w:autoSpaceDN w:val="0"/>
              <w:adjustRightInd w:val="0"/>
              <w:spacing w:line="240" w:lineRule="auto"/>
              <w:jc w:val="center"/>
              <w:rPr>
                <w:b/>
                <w:color w:val="000000" w:themeColor="text1"/>
                <w:sz w:val="20"/>
                <w:szCs w:val="20"/>
              </w:rPr>
            </w:pPr>
            <w:r w:rsidRPr="0038333F">
              <w:rPr>
                <w:b/>
                <w:color w:val="000000" w:themeColor="text1"/>
                <w:sz w:val="20"/>
                <w:szCs w:val="20"/>
              </w:rPr>
              <w:t>№</w:t>
            </w:r>
          </w:p>
        </w:tc>
        <w:tc>
          <w:tcPr>
            <w:tcW w:w="4171" w:type="pct"/>
            <w:shd w:val="clear" w:color="auto" w:fill="auto"/>
          </w:tcPr>
          <w:p w14:paraId="33EC60AC" w14:textId="270139D4" w:rsidR="00756DBB" w:rsidRPr="0038333F" w:rsidRDefault="00756DBB" w:rsidP="00756DBB">
            <w:pPr>
              <w:autoSpaceDE w:val="0"/>
              <w:autoSpaceDN w:val="0"/>
              <w:adjustRightInd w:val="0"/>
              <w:spacing w:line="240" w:lineRule="auto"/>
              <w:jc w:val="center"/>
              <w:rPr>
                <w:b/>
                <w:color w:val="000000" w:themeColor="text1"/>
                <w:sz w:val="20"/>
                <w:szCs w:val="20"/>
              </w:rPr>
            </w:pPr>
            <w:r w:rsidRPr="0038333F">
              <w:rPr>
                <w:b/>
                <w:color w:val="000000" w:themeColor="text1"/>
                <w:sz w:val="20"/>
                <w:szCs w:val="20"/>
              </w:rPr>
              <w:t>Наименование</w:t>
            </w:r>
          </w:p>
        </w:tc>
        <w:tc>
          <w:tcPr>
            <w:tcW w:w="553" w:type="pct"/>
            <w:shd w:val="clear" w:color="auto" w:fill="auto"/>
          </w:tcPr>
          <w:p w14:paraId="0E4577DC" w14:textId="75143A27" w:rsidR="00756DBB" w:rsidRPr="0038333F" w:rsidRDefault="00756DBB" w:rsidP="00756DBB">
            <w:pPr>
              <w:autoSpaceDE w:val="0"/>
              <w:autoSpaceDN w:val="0"/>
              <w:adjustRightInd w:val="0"/>
              <w:spacing w:line="240" w:lineRule="auto"/>
              <w:jc w:val="center"/>
              <w:rPr>
                <w:b/>
                <w:color w:val="000000" w:themeColor="text1"/>
                <w:sz w:val="20"/>
                <w:szCs w:val="20"/>
              </w:rPr>
            </w:pPr>
            <w:r w:rsidRPr="0038333F">
              <w:rPr>
                <w:b/>
                <w:color w:val="000000" w:themeColor="text1"/>
                <w:sz w:val="20"/>
                <w:szCs w:val="20"/>
              </w:rPr>
              <w:t>Масштаб</w:t>
            </w:r>
          </w:p>
        </w:tc>
      </w:tr>
      <w:tr w:rsidR="00A93D41" w:rsidRPr="0038333F" w14:paraId="144C49CB" w14:textId="77777777" w:rsidTr="00930683">
        <w:trPr>
          <w:trHeight w:val="113"/>
          <w:tblHeader/>
        </w:trPr>
        <w:tc>
          <w:tcPr>
            <w:tcW w:w="276" w:type="pct"/>
            <w:shd w:val="clear" w:color="auto" w:fill="auto"/>
          </w:tcPr>
          <w:p w14:paraId="7195B900" w14:textId="77777777" w:rsidR="00D5663C" w:rsidRPr="0038333F" w:rsidRDefault="00D5663C" w:rsidP="00BE0D29">
            <w:pPr>
              <w:autoSpaceDE w:val="0"/>
              <w:autoSpaceDN w:val="0"/>
              <w:adjustRightInd w:val="0"/>
              <w:spacing w:line="240" w:lineRule="auto"/>
              <w:jc w:val="center"/>
              <w:rPr>
                <w:b/>
                <w:color w:val="000000" w:themeColor="text1"/>
                <w:sz w:val="20"/>
                <w:szCs w:val="20"/>
              </w:rPr>
            </w:pPr>
            <w:r w:rsidRPr="0038333F">
              <w:rPr>
                <w:b/>
                <w:color w:val="000000" w:themeColor="text1"/>
                <w:sz w:val="20"/>
                <w:szCs w:val="20"/>
              </w:rPr>
              <w:t>1</w:t>
            </w:r>
          </w:p>
        </w:tc>
        <w:tc>
          <w:tcPr>
            <w:tcW w:w="4171" w:type="pct"/>
            <w:shd w:val="clear" w:color="auto" w:fill="auto"/>
          </w:tcPr>
          <w:p w14:paraId="17E73043" w14:textId="77777777" w:rsidR="00D5663C" w:rsidRPr="0038333F" w:rsidRDefault="00D5663C" w:rsidP="00BE0D29">
            <w:pPr>
              <w:autoSpaceDE w:val="0"/>
              <w:autoSpaceDN w:val="0"/>
              <w:adjustRightInd w:val="0"/>
              <w:spacing w:line="240" w:lineRule="auto"/>
              <w:jc w:val="center"/>
              <w:rPr>
                <w:b/>
                <w:color w:val="000000" w:themeColor="text1"/>
                <w:sz w:val="20"/>
                <w:szCs w:val="20"/>
              </w:rPr>
            </w:pPr>
            <w:r w:rsidRPr="0038333F">
              <w:rPr>
                <w:b/>
                <w:color w:val="000000" w:themeColor="text1"/>
                <w:sz w:val="20"/>
                <w:szCs w:val="20"/>
              </w:rPr>
              <w:t>2</w:t>
            </w:r>
          </w:p>
        </w:tc>
        <w:tc>
          <w:tcPr>
            <w:tcW w:w="553" w:type="pct"/>
            <w:shd w:val="clear" w:color="auto" w:fill="auto"/>
          </w:tcPr>
          <w:p w14:paraId="1B33262D" w14:textId="77777777" w:rsidR="00D5663C" w:rsidRPr="0038333F" w:rsidRDefault="00D5663C" w:rsidP="00BE0D29">
            <w:pPr>
              <w:autoSpaceDE w:val="0"/>
              <w:autoSpaceDN w:val="0"/>
              <w:adjustRightInd w:val="0"/>
              <w:spacing w:line="240" w:lineRule="auto"/>
              <w:jc w:val="center"/>
              <w:rPr>
                <w:b/>
                <w:color w:val="000000" w:themeColor="text1"/>
                <w:sz w:val="20"/>
                <w:szCs w:val="20"/>
              </w:rPr>
            </w:pPr>
            <w:r w:rsidRPr="0038333F">
              <w:rPr>
                <w:b/>
                <w:color w:val="000000" w:themeColor="text1"/>
                <w:sz w:val="20"/>
                <w:szCs w:val="20"/>
              </w:rPr>
              <w:t>3</w:t>
            </w:r>
          </w:p>
        </w:tc>
      </w:tr>
      <w:tr w:rsidR="00413E9E" w:rsidRPr="0038333F" w14:paraId="7DB23308" w14:textId="77777777" w:rsidTr="00930683">
        <w:trPr>
          <w:trHeight w:val="113"/>
        </w:trPr>
        <w:tc>
          <w:tcPr>
            <w:tcW w:w="5000" w:type="pct"/>
            <w:gridSpan w:val="3"/>
            <w:shd w:val="clear" w:color="auto" w:fill="auto"/>
          </w:tcPr>
          <w:p w14:paraId="0315FDB1" w14:textId="2AA10D6B" w:rsidR="00413E9E" w:rsidRPr="0038333F" w:rsidRDefault="00413E9E" w:rsidP="00BE0D29">
            <w:pPr>
              <w:spacing w:line="240" w:lineRule="auto"/>
              <w:jc w:val="center"/>
              <w:rPr>
                <w:color w:val="000000" w:themeColor="text1"/>
                <w:sz w:val="20"/>
                <w:szCs w:val="20"/>
              </w:rPr>
            </w:pPr>
            <w:r w:rsidRPr="0038333F">
              <w:rPr>
                <w:b/>
                <w:sz w:val="20"/>
                <w:szCs w:val="20"/>
              </w:rPr>
              <w:t>ПОЛОЖЕНИЯ О ТЕРРИТОРИАЛЬНОМ ПЛАНИРОВАНИИ</w:t>
            </w:r>
          </w:p>
        </w:tc>
      </w:tr>
      <w:tr w:rsidR="00413E9E" w:rsidRPr="0038333F" w14:paraId="1118D527" w14:textId="77777777" w:rsidTr="00930683">
        <w:trPr>
          <w:trHeight w:val="113"/>
        </w:trPr>
        <w:tc>
          <w:tcPr>
            <w:tcW w:w="5000" w:type="pct"/>
            <w:gridSpan w:val="3"/>
            <w:shd w:val="clear" w:color="auto" w:fill="auto"/>
          </w:tcPr>
          <w:p w14:paraId="25A048E2" w14:textId="6591D173" w:rsidR="00413E9E" w:rsidRPr="0038333F" w:rsidRDefault="00413E9E" w:rsidP="00BE0D29">
            <w:pPr>
              <w:spacing w:line="240" w:lineRule="auto"/>
              <w:jc w:val="center"/>
              <w:rPr>
                <w:b/>
                <w:sz w:val="20"/>
                <w:szCs w:val="20"/>
              </w:rPr>
            </w:pPr>
            <w:r w:rsidRPr="0038333F">
              <w:rPr>
                <w:rFonts w:eastAsia="Times New Roman"/>
                <w:b/>
                <w:sz w:val="20"/>
                <w:szCs w:val="20"/>
              </w:rPr>
              <w:t>Текстовая часть</w:t>
            </w:r>
          </w:p>
        </w:tc>
      </w:tr>
      <w:tr w:rsidR="00413E9E" w:rsidRPr="0038333F" w14:paraId="6667E2A3" w14:textId="77777777" w:rsidTr="00930683">
        <w:trPr>
          <w:trHeight w:val="113"/>
        </w:trPr>
        <w:tc>
          <w:tcPr>
            <w:tcW w:w="276" w:type="pct"/>
            <w:shd w:val="clear" w:color="auto" w:fill="auto"/>
          </w:tcPr>
          <w:p w14:paraId="5A36D5AC" w14:textId="7E9FC336" w:rsidR="00413E9E" w:rsidRPr="0038333F" w:rsidRDefault="00413E9E" w:rsidP="00BE0D29">
            <w:pPr>
              <w:autoSpaceDE w:val="0"/>
              <w:autoSpaceDN w:val="0"/>
              <w:adjustRightInd w:val="0"/>
              <w:spacing w:line="240" w:lineRule="auto"/>
              <w:jc w:val="center"/>
              <w:rPr>
                <w:rFonts w:eastAsia="Times New Roman"/>
                <w:b/>
                <w:sz w:val="20"/>
                <w:szCs w:val="20"/>
              </w:rPr>
            </w:pPr>
            <w:r w:rsidRPr="0038333F">
              <w:rPr>
                <w:color w:val="000000" w:themeColor="text1"/>
                <w:sz w:val="20"/>
                <w:szCs w:val="20"/>
              </w:rPr>
              <w:t>1</w:t>
            </w:r>
          </w:p>
        </w:tc>
        <w:tc>
          <w:tcPr>
            <w:tcW w:w="4171" w:type="pct"/>
            <w:shd w:val="clear" w:color="auto" w:fill="auto"/>
          </w:tcPr>
          <w:p w14:paraId="04B00AD8" w14:textId="7C69D087" w:rsidR="00413E9E" w:rsidRPr="0038333F" w:rsidRDefault="00756DBB" w:rsidP="00BE0D29">
            <w:pPr>
              <w:spacing w:line="240" w:lineRule="auto"/>
              <w:jc w:val="left"/>
              <w:rPr>
                <w:rFonts w:eastAsia="Times New Roman"/>
                <w:b/>
                <w:sz w:val="20"/>
                <w:szCs w:val="20"/>
              </w:rPr>
            </w:pPr>
            <w:r w:rsidRPr="0038333F">
              <w:rPr>
                <w:sz w:val="20"/>
                <w:szCs w:val="20"/>
              </w:rPr>
              <w:t>Том 1.</w:t>
            </w:r>
            <w:r w:rsidR="00413E9E" w:rsidRPr="0038333F">
              <w:rPr>
                <w:sz w:val="20"/>
                <w:szCs w:val="20"/>
              </w:rPr>
              <w:t xml:space="preserve"> Положение о территориальном планировании</w:t>
            </w:r>
          </w:p>
        </w:tc>
        <w:tc>
          <w:tcPr>
            <w:tcW w:w="553" w:type="pct"/>
            <w:shd w:val="clear" w:color="auto" w:fill="auto"/>
          </w:tcPr>
          <w:p w14:paraId="43A685CD" w14:textId="147763FE" w:rsidR="00413E9E" w:rsidRPr="0038333F" w:rsidRDefault="00413E9E" w:rsidP="00BE0D29">
            <w:pPr>
              <w:spacing w:line="240" w:lineRule="auto"/>
              <w:jc w:val="center"/>
              <w:rPr>
                <w:rFonts w:eastAsia="Times New Roman"/>
                <w:b/>
                <w:sz w:val="20"/>
                <w:szCs w:val="20"/>
              </w:rPr>
            </w:pPr>
            <w:r w:rsidRPr="0038333F">
              <w:rPr>
                <w:sz w:val="20"/>
                <w:szCs w:val="20"/>
              </w:rPr>
              <w:t>-</w:t>
            </w:r>
          </w:p>
        </w:tc>
      </w:tr>
      <w:tr w:rsidR="00413E9E" w:rsidRPr="0038333F" w14:paraId="7D0C5A56" w14:textId="77777777" w:rsidTr="00930683">
        <w:trPr>
          <w:trHeight w:val="113"/>
        </w:trPr>
        <w:tc>
          <w:tcPr>
            <w:tcW w:w="5000" w:type="pct"/>
            <w:gridSpan w:val="3"/>
            <w:shd w:val="clear" w:color="auto" w:fill="auto"/>
          </w:tcPr>
          <w:p w14:paraId="386E5DAC" w14:textId="0AE93145" w:rsidR="00413E9E" w:rsidRPr="0038333F" w:rsidRDefault="001C6659" w:rsidP="00BE0D29">
            <w:pPr>
              <w:spacing w:line="240" w:lineRule="auto"/>
              <w:jc w:val="center"/>
              <w:rPr>
                <w:rFonts w:eastAsia="Times New Roman"/>
                <w:b/>
                <w:sz w:val="20"/>
                <w:szCs w:val="20"/>
              </w:rPr>
            </w:pPr>
            <w:r w:rsidRPr="0038333F">
              <w:rPr>
                <w:b/>
                <w:color w:val="000000" w:themeColor="text1"/>
                <w:sz w:val="20"/>
                <w:szCs w:val="20"/>
              </w:rPr>
              <w:t>Графическая часть</w:t>
            </w:r>
          </w:p>
        </w:tc>
      </w:tr>
      <w:tr w:rsidR="00A93D41" w:rsidRPr="0038333F" w14:paraId="0A453030" w14:textId="77777777" w:rsidTr="00930683">
        <w:trPr>
          <w:trHeight w:val="113"/>
        </w:trPr>
        <w:tc>
          <w:tcPr>
            <w:tcW w:w="276" w:type="pct"/>
            <w:shd w:val="clear" w:color="auto" w:fill="auto"/>
          </w:tcPr>
          <w:p w14:paraId="385CC1E7" w14:textId="69394B5A" w:rsidR="001C0DAE" w:rsidRPr="0038333F" w:rsidRDefault="00413E9E" w:rsidP="00BE0D29">
            <w:pPr>
              <w:autoSpaceDE w:val="0"/>
              <w:autoSpaceDN w:val="0"/>
              <w:adjustRightInd w:val="0"/>
              <w:spacing w:line="240" w:lineRule="auto"/>
              <w:jc w:val="center"/>
              <w:rPr>
                <w:color w:val="000000" w:themeColor="text1"/>
                <w:sz w:val="20"/>
                <w:szCs w:val="20"/>
              </w:rPr>
            </w:pPr>
            <w:r w:rsidRPr="0038333F">
              <w:rPr>
                <w:color w:val="000000" w:themeColor="text1"/>
                <w:sz w:val="20"/>
                <w:szCs w:val="20"/>
              </w:rPr>
              <w:t>1</w:t>
            </w:r>
          </w:p>
        </w:tc>
        <w:tc>
          <w:tcPr>
            <w:tcW w:w="4171" w:type="pct"/>
            <w:shd w:val="clear" w:color="auto" w:fill="auto"/>
          </w:tcPr>
          <w:p w14:paraId="59879F65" w14:textId="659BCA4A" w:rsidR="001C0DAE" w:rsidRPr="0038333F" w:rsidRDefault="001C0DAE" w:rsidP="00BE0D29">
            <w:pPr>
              <w:pStyle w:val="af8"/>
              <w:spacing w:after="0" w:line="240" w:lineRule="auto"/>
              <w:ind w:left="0"/>
              <w:contextualSpacing w:val="0"/>
              <w:rPr>
                <w:rFonts w:ascii="Times New Roman" w:hAnsi="Times New Roman"/>
                <w:color w:val="000000" w:themeColor="text1"/>
                <w:sz w:val="20"/>
                <w:szCs w:val="20"/>
              </w:rPr>
            </w:pPr>
            <w:r w:rsidRPr="0038333F">
              <w:rPr>
                <w:rFonts w:ascii="Times New Roman" w:hAnsi="Times New Roman"/>
                <w:color w:val="000000" w:themeColor="text1"/>
                <w:sz w:val="20"/>
                <w:szCs w:val="20"/>
              </w:rPr>
              <w:t>Карта планируемого размещения объектов местного</w:t>
            </w:r>
            <w:r w:rsidR="00DF01DB" w:rsidRPr="0038333F">
              <w:rPr>
                <w:rFonts w:ascii="Times New Roman" w:hAnsi="Times New Roman"/>
                <w:color w:val="000000" w:themeColor="text1"/>
                <w:sz w:val="20"/>
                <w:szCs w:val="20"/>
              </w:rPr>
              <w:t xml:space="preserve"> </w:t>
            </w:r>
            <w:r w:rsidR="00811AA9" w:rsidRPr="0038333F">
              <w:rPr>
                <w:rFonts w:ascii="Times New Roman" w:hAnsi="Times New Roman"/>
                <w:color w:val="000000" w:themeColor="text1"/>
                <w:sz w:val="20"/>
                <w:szCs w:val="20"/>
              </w:rPr>
              <w:t>значения</w:t>
            </w:r>
          </w:p>
        </w:tc>
        <w:tc>
          <w:tcPr>
            <w:tcW w:w="553" w:type="pct"/>
            <w:shd w:val="clear" w:color="auto" w:fill="auto"/>
          </w:tcPr>
          <w:p w14:paraId="2BE84FAB" w14:textId="53DE1B33" w:rsidR="001C0DAE" w:rsidRPr="0038333F" w:rsidRDefault="00EA4BAD" w:rsidP="00930683">
            <w:pPr>
              <w:tabs>
                <w:tab w:val="left" w:pos="601"/>
                <w:tab w:val="center" w:pos="943"/>
              </w:tabs>
              <w:spacing w:line="240" w:lineRule="auto"/>
              <w:jc w:val="center"/>
              <w:rPr>
                <w:color w:val="000000" w:themeColor="text1"/>
                <w:sz w:val="20"/>
                <w:szCs w:val="20"/>
              </w:rPr>
            </w:pPr>
            <w:r w:rsidRPr="0038333F">
              <w:rPr>
                <w:color w:val="000000" w:themeColor="text1"/>
                <w:sz w:val="20"/>
                <w:szCs w:val="20"/>
              </w:rPr>
              <w:t>1:</w:t>
            </w:r>
            <w:r w:rsidR="00756DBB" w:rsidRPr="0038333F">
              <w:rPr>
                <w:color w:val="000000" w:themeColor="text1"/>
                <w:sz w:val="20"/>
                <w:szCs w:val="20"/>
              </w:rPr>
              <w:t>1</w:t>
            </w:r>
            <w:r w:rsidRPr="0038333F">
              <w:rPr>
                <w:color w:val="000000" w:themeColor="text1"/>
                <w:sz w:val="20"/>
                <w:szCs w:val="20"/>
              </w:rPr>
              <w:t>0000</w:t>
            </w:r>
          </w:p>
        </w:tc>
      </w:tr>
      <w:tr w:rsidR="00756DBB" w:rsidRPr="0038333F" w14:paraId="62DD7900" w14:textId="77777777" w:rsidTr="00930683">
        <w:trPr>
          <w:trHeight w:val="113"/>
        </w:trPr>
        <w:tc>
          <w:tcPr>
            <w:tcW w:w="276" w:type="pct"/>
            <w:shd w:val="clear" w:color="auto" w:fill="auto"/>
          </w:tcPr>
          <w:p w14:paraId="5141569B" w14:textId="560CB4B4" w:rsidR="00756DBB" w:rsidRPr="0038333F" w:rsidRDefault="00756DBB" w:rsidP="00756DBB">
            <w:pPr>
              <w:autoSpaceDE w:val="0"/>
              <w:autoSpaceDN w:val="0"/>
              <w:adjustRightInd w:val="0"/>
              <w:spacing w:line="240" w:lineRule="auto"/>
              <w:jc w:val="center"/>
              <w:rPr>
                <w:color w:val="000000" w:themeColor="text1"/>
                <w:sz w:val="20"/>
                <w:szCs w:val="20"/>
              </w:rPr>
            </w:pPr>
            <w:r w:rsidRPr="0038333F">
              <w:rPr>
                <w:color w:val="000000" w:themeColor="text1"/>
                <w:sz w:val="20"/>
                <w:szCs w:val="20"/>
              </w:rPr>
              <w:t>2</w:t>
            </w:r>
          </w:p>
        </w:tc>
        <w:tc>
          <w:tcPr>
            <w:tcW w:w="4171" w:type="pct"/>
            <w:shd w:val="clear" w:color="auto" w:fill="auto"/>
          </w:tcPr>
          <w:p w14:paraId="52A446FC" w14:textId="592B2606" w:rsidR="00756DBB" w:rsidRPr="0038333F" w:rsidRDefault="00756DBB" w:rsidP="00756DBB">
            <w:pPr>
              <w:pStyle w:val="af8"/>
              <w:spacing w:after="0" w:line="240" w:lineRule="auto"/>
              <w:ind w:left="0"/>
              <w:contextualSpacing w:val="0"/>
              <w:rPr>
                <w:rFonts w:ascii="Times New Roman" w:hAnsi="Times New Roman"/>
                <w:color w:val="000000" w:themeColor="text1"/>
                <w:sz w:val="20"/>
                <w:szCs w:val="20"/>
              </w:rPr>
            </w:pPr>
            <w:r w:rsidRPr="0038333F">
              <w:rPr>
                <w:rFonts w:ascii="Times New Roman" w:hAnsi="Times New Roman"/>
                <w:color w:val="000000" w:themeColor="text1"/>
                <w:sz w:val="20"/>
                <w:szCs w:val="20"/>
              </w:rPr>
              <w:t>Карта границ населенного пункта (в том числе границ образуемого населенного пункта)</w:t>
            </w:r>
          </w:p>
        </w:tc>
        <w:tc>
          <w:tcPr>
            <w:tcW w:w="553" w:type="pct"/>
            <w:shd w:val="clear" w:color="auto" w:fill="auto"/>
          </w:tcPr>
          <w:p w14:paraId="034400C0" w14:textId="4CB365D5" w:rsidR="00756DBB" w:rsidRPr="0038333F" w:rsidRDefault="00756DBB" w:rsidP="00756DBB">
            <w:pPr>
              <w:tabs>
                <w:tab w:val="left" w:pos="601"/>
                <w:tab w:val="center" w:pos="943"/>
              </w:tabs>
              <w:spacing w:line="240" w:lineRule="auto"/>
              <w:jc w:val="center"/>
              <w:rPr>
                <w:color w:val="000000" w:themeColor="text1"/>
                <w:sz w:val="20"/>
                <w:szCs w:val="20"/>
              </w:rPr>
            </w:pPr>
            <w:r w:rsidRPr="0038333F">
              <w:rPr>
                <w:color w:val="000000" w:themeColor="text1"/>
                <w:sz w:val="20"/>
                <w:szCs w:val="20"/>
              </w:rPr>
              <w:t>1:10000</w:t>
            </w:r>
          </w:p>
        </w:tc>
      </w:tr>
      <w:tr w:rsidR="00756DBB" w:rsidRPr="0038333F" w14:paraId="5ACC79B9" w14:textId="77777777" w:rsidTr="00930683">
        <w:trPr>
          <w:trHeight w:val="113"/>
        </w:trPr>
        <w:tc>
          <w:tcPr>
            <w:tcW w:w="276" w:type="pct"/>
            <w:shd w:val="clear" w:color="auto" w:fill="auto"/>
          </w:tcPr>
          <w:p w14:paraId="1B56457B" w14:textId="407D44A4" w:rsidR="00756DBB" w:rsidRPr="0038333F" w:rsidRDefault="00756DBB" w:rsidP="00756DBB">
            <w:pPr>
              <w:autoSpaceDE w:val="0"/>
              <w:autoSpaceDN w:val="0"/>
              <w:adjustRightInd w:val="0"/>
              <w:spacing w:line="240" w:lineRule="auto"/>
              <w:jc w:val="center"/>
              <w:rPr>
                <w:color w:val="000000" w:themeColor="text1"/>
                <w:sz w:val="20"/>
                <w:szCs w:val="20"/>
              </w:rPr>
            </w:pPr>
            <w:r w:rsidRPr="0038333F">
              <w:rPr>
                <w:color w:val="000000" w:themeColor="text1"/>
                <w:sz w:val="20"/>
                <w:szCs w:val="20"/>
              </w:rPr>
              <w:t>3</w:t>
            </w:r>
          </w:p>
        </w:tc>
        <w:tc>
          <w:tcPr>
            <w:tcW w:w="4171" w:type="pct"/>
            <w:shd w:val="clear" w:color="auto" w:fill="auto"/>
          </w:tcPr>
          <w:p w14:paraId="57B44152" w14:textId="675E87B9" w:rsidR="00756DBB" w:rsidRPr="0038333F" w:rsidRDefault="00756DBB" w:rsidP="00756DBB">
            <w:pPr>
              <w:spacing w:line="240" w:lineRule="auto"/>
              <w:rPr>
                <w:rFonts w:eastAsia="Times New Roman"/>
                <w:color w:val="000000" w:themeColor="text1"/>
                <w:sz w:val="20"/>
                <w:szCs w:val="20"/>
                <w:lang w:eastAsia="ru-RU"/>
              </w:rPr>
            </w:pPr>
            <w:r w:rsidRPr="0038333F">
              <w:rPr>
                <w:rFonts w:eastAsia="Times New Roman"/>
                <w:color w:val="000000" w:themeColor="text1"/>
                <w:sz w:val="20"/>
                <w:szCs w:val="20"/>
                <w:lang w:eastAsia="ru-RU"/>
              </w:rPr>
              <w:t>Карат функциональных зон</w:t>
            </w:r>
          </w:p>
        </w:tc>
        <w:tc>
          <w:tcPr>
            <w:tcW w:w="553" w:type="pct"/>
            <w:shd w:val="clear" w:color="auto" w:fill="auto"/>
          </w:tcPr>
          <w:p w14:paraId="1EA92A67" w14:textId="2F1B3BD9" w:rsidR="00756DBB" w:rsidRPr="0038333F" w:rsidRDefault="00756DBB" w:rsidP="00756DBB">
            <w:pPr>
              <w:tabs>
                <w:tab w:val="left" w:pos="601"/>
                <w:tab w:val="center" w:pos="943"/>
              </w:tabs>
              <w:spacing w:line="240" w:lineRule="auto"/>
              <w:jc w:val="center"/>
              <w:rPr>
                <w:color w:val="000000" w:themeColor="text1"/>
                <w:sz w:val="20"/>
                <w:szCs w:val="20"/>
              </w:rPr>
            </w:pPr>
            <w:r w:rsidRPr="0038333F">
              <w:rPr>
                <w:color w:val="000000" w:themeColor="text1"/>
                <w:sz w:val="20"/>
                <w:szCs w:val="20"/>
              </w:rPr>
              <w:t>1:10000</w:t>
            </w:r>
          </w:p>
        </w:tc>
      </w:tr>
      <w:tr w:rsidR="00A93D41" w:rsidRPr="0038333F" w14:paraId="5A66CB72" w14:textId="77777777" w:rsidTr="00930683">
        <w:trPr>
          <w:trHeight w:val="113"/>
        </w:trPr>
        <w:tc>
          <w:tcPr>
            <w:tcW w:w="5000" w:type="pct"/>
            <w:gridSpan w:val="3"/>
            <w:shd w:val="clear" w:color="auto" w:fill="auto"/>
          </w:tcPr>
          <w:p w14:paraId="16086065" w14:textId="77777777" w:rsidR="006C2897" w:rsidRPr="0038333F" w:rsidRDefault="006C2897" w:rsidP="00BE0D29">
            <w:pPr>
              <w:autoSpaceDE w:val="0"/>
              <w:autoSpaceDN w:val="0"/>
              <w:adjustRightInd w:val="0"/>
              <w:spacing w:line="240" w:lineRule="auto"/>
              <w:jc w:val="center"/>
              <w:rPr>
                <w:b/>
                <w:color w:val="000000" w:themeColor="text1"/>
                <w:sz w:val="20"/>
                <w:szCs w:val="20"/>
              </w:rPr>
            </w:pPr>
            <w:r w:rsidRPr="0038333F">
              <w:rPr>
                <w:rFonts w:eastAsia="Times New Roman"/>
                <w:b/>
                <w:color w:val="000000" w:themeColor="text1"/>
                <w:sz w:val="20"/>
                <w:szCs w:val="20"/>
              </w:rPr>
              <w:t>МАТЕРИАЛЫ ПО ОБОСНОВАНИЮ ГЕНЕРАЛЬНОГО ПЛАНА</w:t>
            </w:r>
          </w:p>
        </w:tc>
      </w:tr>
      <w:tr w:rsidR="00A93D41" w:rsidRPr="0038333F" w14:paraId="3C29CC96" w14:textId="77777777" w:rsidTr="00930683">
        <w:trPr>
          <w:trHeight w:val="113"/>
        </w:trPr>
        <w:tc>
          <w:tcPr>
            <w:tcW w:w="5000" w:type="pct"/>
            <w:gridSpan w:val="3"/>
            <w:shd w:val="clear" w:color="auto" w:fill="auto"/>
          </w:tcPr>
          <w:p w14:paraId="3497BC91" w14:textId="77777777" w:rsidR="006C2897" w:rsidRPr="0038333F" w:rsidRDefault="006C2897" w:rsidP="00BE0D29">
            <w:pPr>
              <w:autoSpaceDE w:val="0"/>
              <w:autoSpaceDN w:val="0"/>
              <w:adjustRightInd w:val="0"/>
              <w:spacing w:line="240" w:lineRule="auto"/>
              <w:jc w:val="center"/>
              <w:rPr>
                <w:b/>
                <w:color w:val="000000" w:themeColor="text1"/>
                <w:sz w:val="20"/>
                <w:szCs w:val="20"/>
              </w:rPr>
            </w:pPr>
            <w:r w:rsidRPr="0038333F">
              <w:rPr>
                <w:rFonts w:eastAsia="Times New Roman"/>
                <w:b/>
                <w:color w:val="000000" w:themeColor="text1"/>
                <w:sz w:val="20"/>
                <w:szCs w:val="20"/>
              </w:rPr>
              <w:t>Текстовая часть</w:t>
            </w:r>
          </w:p>
        </w:tc>
      </w:tr>
      <w:tr w:rsidR="00413E9E" w:rsidRPr="0038333F" w14:paraId="6739EE75" w14:textId="77777777" w:rsidTr="00930683">
        <w:trPr>
          <w:trHeight w:val="113"/>
        </w:trPr>
        <w:tc>
          <w:tcPr>
            <w:tcW w:w="276" w:type="pct"/>
            <w:shd w:val="clear" w:color="auto" w:fill="auto"/>
          </w:tcPr>
          <w:p w14:paraId="2A9A5C07" w14:textId="77777777" w:rsidR="00413E9E" w:rsidRPr="0038333F" w:rsidRDefault="00413E9E" w:rsidP="00BE0D29">
            <w:pPr>
              <w:autoSpaceDE w:val="0"/>
              <w:autoSpaceDN w:val="0"/>
              <w:adjustRightInd w:val="0"/>
              <w:spacing w:line="240" w:lineRule="auto"/>
              <w:jc w:val="center"/>
              <w:rPr>
                <w:color w:val="000000" w:themeColor="text1"/>
                <w:sz w:val="20"/>
                <w:szCs w:val="20"/>
              </w:rPr>
            </w:pPr>
            <w:r w:rsidRPr="0038333F">
              <w:rPr>
                <w:color w:val="000000" w:themeColor="text1"/>
                <w:sz w:val="20"/>
                <w:szCs w:val="20"/>
              </w:rPr>
              <w:t>1</w:t>
            </w:r>
          </w:p>
        </w:tc>
        <w:tc>
          <w:tcPr>
            <w:tcW w:w="4171" w:type="pct"/>
            <w:shd w:val="clear" w:color="auto" w:fill="auto"/>
          </w:tcPr>
          <w:p w14:paraId="7EC94198" w14:textId="6E711363" w:rsidR="00413E9E" w:rsidRPr="0038333F" w:rsidRDefault="00756DBB" w:rsidP="00BE0D29">
            <w:pPr>
              <w:autoSpaceDE w:val="0"/>
              <w:autoSpaceDN w:val="0"/>
              <w:adjustRightInd w:val="0"/>
              <w:spacing w:line="240" w:lineRule="auto"/>
              <w:jc w:val="left"/>
              <w:rPr>
                <w:color w:val="000000" w:themeColor="text1"/>
                <w:sz w:val="20"/>
                <w:szCs w:val="20"/>
              </w:rPr>
            </w:pPr>
            <w:r w:rsidRPr="0038333F">
              <w:rPr>
                <w:sz w:val="20"/>
                <w:szCs w:val="20"/>
              </w:rPr>
              <w:t>Том 2.</w:t>
            </w:r>
            <w:r w:rsidR="00413E9E" w:rsidRPr="0038333F">
              <w:rPr>
                <w:sz w:val="20"/>
                <w:szCs w:val="20"/>
              </w:rPr>
              <w:t xml:space="preserve"> Материалы по обоснованию генерального плана в текстовой форме</w:t>
            </w:r>
          </w:p>
        </w:tc>
        <w:tc>
          <w:tcPr>
            <w:tcW w:w="553" w:type="pct"/>
            <w:shd w:val="clear" w:color="auto" w:fill="auto"/>
          </w:tcPr>
          <w:p w14:paraId="09E6683F" w14:textId="77777777" w:rsidR="00413E9E" w:rsidRPr="0038333F" w:rsidRDefault="00413E9E" w:rsidP="00BE0D29">
            <w:pPr>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A93D41" w:rsidRPr="0038333F" w14:paraId="5FE65FD5" w14:textId="77777777" w:rsidTr="00930683">
        <w:trPr>
          <w:trHeight w:val="113"/>
        </w:trPr>
        <w:tc>
          <w:tcPr>
            <w:tcW w:w="5000" w:type="pct"/>
            <w:gridSpan w:val="3"/>
            <w:shd w:val="clear" w:color="auto" w:fill="auto"/>
          </w:tcPr>
          <w:p w14:paraId="347DF9D6" w14:textId="77777777" w:rsidR="006C2897" w:rsidRPr="0038333F" w:rsidRDefault="006C2897" w:rsidP="00BE0D29">
            <w:pPr>
              <w:autoSpaceDE w:val="0"/>
              <w:autoSpaceDN w:val="0"/>
              <w:adjustRightInd w:val="0"/>
              <w:spacing w:line="240" w:lineRule="auto"/>
              <w:jc w:val="center"/>
              <w:rPr>
                <w:b/>
                <w:color w:val="000000" w:themeColor="text1"/>
                <w:sz w:val="20"/>
                <w:szCs w:val="20"/>
              </w:rPr>
            </w:pPr>
            <w:r w:rsidRPr="0038333F">
              <w:rPr>
                <w:b/>
                <w:color w:val="000000" w:themeColor="text1"/>
                <w:sz w:val="20"/>
                <w:szCs w:val="20"/>
              </w:rPr>
              <w:t>Графическая часть</w:t>
            </w:r>
          </w:p>
        </w:tc>
      </w:tr>
      <w:tr w:rsidR="00756DBB" w:rsidRPr="0038333F" w14:paraId="7AD82DE1" w14:textId="77777777" w:rsidTr="00930683">
        <w:trPr>
          <w:trHeight w:val="113"/>
        </w:trPr>
        <w:tc>
          <w:tcPr>
            <w:tcW w:w="276" w:type="pct"/>
            <w:shd w:val="clear" w:color="auto" w:fill="auto"/>
          </w:tcPr>
          <w:p w14:paraId="23F74719" w14:textId="7A7EBC01" w:rsidR="00756DBB" w:rsidRPr="0038333F" w:rsidRDefault="00756DBB" w:rsidP="00756DBB">
            <w:pPr>
              <w:autoSpaceDE w:val="0"/>
              <w:autoSpaceDN w:val="0"/>
              <w:adjustRightInd w:val="0"/>
              <w:spacing w:line="240" w:lineRule="auto"/>
              <w:jc w:val="center"/>
              <w:rPr>
                <w:color w:val="000000" w:themeColor="text1"/>
                <w:sz w:val="20"/>
                <w:szCs w:val="20"/>
              </w:rPr>
            </w:pPr>
            <w:r w:rsidRPr="0038333F">
              <w:rPr>
                <w:color w:val="000000" w:themeColor="text1"/>
                <w:sz w:val="20"/>
                <w:szCs w:val="20"/>
              </w:rPr>
              <w:t>1</w:t>
            </w:r>
          </w:p>
        </w:tc>
        <w:tc>
          <w:tcPr>
            <w:tcW w:w="4171" w:type="pct"/>
            <w:shd w:val="clear" w:color="auto" w:fill="auto"/>
          </w:tcPr>
          <w:p w14:paraId="606F3FF4" w14:textId="3C746218" w:rsidR="00756DBB" w:rsidRPr="0038333F" w:rsidRDefault="00756DBB" w:rsidP="00756DBB">
            <w:pPr>
              <w:pStyle w:val="af8"/>
              <w:spacing w:after="0" w:line="240" w:lineRule="auto"/>
              <w:ind w:left="0"/>
              <w:contextualSpacing w:val="0"/>
              <w:rPr>
                <w:rFonts w:ascii="Times New Roman" w:hAnsi="Times New Roman"/>
                <w:color w:val="000000" w:themeColor="text1"/>
                <w:sz w:val="20"/>
                <w:szCs w:val="20"/>
              </w:rPr>
            </w:pPr>
            <w:r w:rsidRPr="0038333F">
              <w:rPr>
                <w:rFonts w:ascii="Times New Roman" w:hAnsi="Times New Roman"/>
                <w:color w:val="000000" w:themeColor="text1"/>
                <w:sz w:val="20"/>
                <w:szCs w:val="20"/>
              </w:rPr>
              <w:t>Опорный план (схема современного состояния и использования территории)</w:t>
            </w:r>
          </w:p>
        </w:tc>
        <w:tc>
          <w:tcPr>
            <w:tcW w:w="553" w:type="pct"/>
            <w:shd w:val="clear" w:color="auto" w:fill="auto"/>
          </w:tcPr>
          <w:p w14:paraId="2F1CB1A7" w14:textId="485A5706" w:rsidR="00756DBB" w:rsidRPr="0038333F" w:rsidRDefault="00756DBB" w:rsidP="00756DBB">
            <w:pPr>
              <w:autoSpaceDE w:val="0"/>
              <w:autoSpaceDN w:val="0"/>
              <w:adjustRightInd w:val="0"/>
              <w:spacing w:line="240" w:lineRule="auto"/>
              <w:jc w:val="center"/>
              <w:rPr>
                <w:color w:val="000000" w:themeColor="text1"/>
                <w:sz w:val="20"/>
                <w:szCs w:val="20"/>
              </w:rPr>
            </w:pPr>
            <w:r w:rsidRPr="0038333F">
              <w:rPr>
                <w:color w:val="000000" w:themeColor="text1"/>
                <w:sz w:val="20"/>
                <w:szCs w:val="20"/>
              </w:rPr>
              <w:t>1:10000</w:t>
            </w:r>
          </w:p>
        </w:tc>
      </w:tr>
      <w:tr w:rsidR="00756DBB" w:rsidRPr="0038333F" w14:paraId="219DF095" w14:textId="77777777" w:rsidTr="00930683">
        <w:trPr>
          <w:trHeight w:val="113"/>
        </w:trPr>
        <w:tc>
          <w:tcPr>
            <w:tcW w:w="276" w:type="pct"/>
            <w:shd w:val="clear" w:color="auto" w:fill="auto"/>
          </w:tcPr>
          <w:p w14:paraId="042FCCDF" w14:textId="16FC8528" w:rsidR="00756DBB" w:rsidRPr="0038333F" w:rsidRDefault="00756DBB" w:rsidP="00756DBB">
            <w:pPr>
              <w:autoSpaceDE w:val="0"/>
              <w:autoSpaceDN w:val="0"/>
              <w:adjustRightInd w:val="0"/>
              <w:spacing w:line="240" w:lineRule="auto"/>
              <w:jc w:val="center"/>
              <w:rPr>
                <w:color w:val="000000" w:themeColor="text1"/>
                <w:sz w:val="20"/>
                <w:szCs w:val="20"/>
              </w:rPr>
            </w:pPr>
            <w:r w:rsidRPr="0038333F">
              <w:rPr>
                <w:color w:val="000000" w:themeColor="text1"/>
                <w:sz w:val="20"/>
                <w:szCs w:val="20"/>
              </w:rPr>
              <w:t>2</w:t>
            </w:r>
          </w:p>
        </w:tc>
        <w:tc>
          <w:tcPr>
            <w:tcW w:w="4171" w:type="pct"/>
            <w:shd w:val="clear" w:color="auto" w:fill="auto"/>
          </w:tcPr>
          <w:p w14:paraId="38D335FE" w14:textId="57E3F87A" w:rsidR="00756DBB" w:rsidRPr="0038333F" w:rsidRDefault="00756DBB" w:rsidP="00756DBB">
            <w:pPr>
              <w:pStyle w:val="af8"/>
              <w:spacing w:after="0" w:line="240" w:lineRule="auto"/>
              <w:ind w:left="0"/>
              <w:contextualSpacing w:val="0"/>
              <w:rPr>
                <w:rFonts w:ascii="Times New Roman" w:hAnsi="Times New Roman"/>
                <w:color w:val="000000" w:themeColor="text1"/>
                <w:sz w:val="20"/>
                <w:szCs w:val="20"/>
              </w:rPr>
            </w:pPr>
            <w:r w:rsidRPr="0038333F">
              <w:rPr>
                <w:rFonts w:ascii="Times New Roman" w:hAnsi="Times New Roman"/>
                <w:color w:val="000000" w:themeColor="text1"/>
                <w:sz w:val="20"/>
                <w:szCs w:val="20"/>
              </w:rPr>
              <w:t>Карта инженерной и транспортной инфраструктуры</w:t>
            </w:r>
          </w:p>
        </w:tc>
        <w:tc>
          <w:tcPr>
            <w:tcW w:w="553" w:type="pct"/>
            <w:shd w:val="clear" w:color="auto" w:fill="auto"/>
          </w:tcPr>
          <w:p w14:paraId="19CB26D8" w14:textId="642E5B0E" w:rsidR="00756DBB" w:rsidRPr="0038333F" w:rsidRDefault="00756DBB" w:rsidP="00756DBB">
            <w:pPr>
              <w:tabs>
                <w:tab w:val="left" w:pos="601"/>
                <w:tab w:val="center" w:pos="943"/>
              </w:tabs>
              <w:spacing w:line="240" w:lineRule="auto"/>
              <w:jc w:val="center"/>
              <w:rPr>
                <w:color w:val="000000" w:themeColor="text1"/>
                <w:sz w:val="20"/>
                <w:szCs w:val="20"/>
              </w:rPr>
            </w:pPr>
            <w:r w:rsidRPr="0038333F">
              <w:rPr>
                <w:color w:val="000000" w:themeColor="text1"/>
                <w:sz w:val="20"/>
                <w:szCs w:val="20"/>
              </w:rPr>
              <w:t>1:10000</w:t>
            </w:r>
          </w:p>
        </w:tc>
      </w:tr>
      <w:tr w:rsidR="00756DBB" w:rsidRPr="0038333F" w14:paraId="36912D18" w14:textId="77777777" w:rsidTr="00930683">
        <w:trPr>
          <w:trHeight w:val="113"/>
        </w:trPr>
        <w:tc>
          <w:tcPr>
            <w:tcW w:w="276" w:type="pct"/>
            <w:shd w:val="clear" w:color="auto" w:fill="auto"/>
          </w:tcPr>
          <w:p w14:paraId="52650540" w14:textId="4906D62D" w:rsidR="00756DBB" w:rsidRPr="0038333F" w:rsidRDefault="00756DBB" w:rsidP="00756DBB">
            <w:pPr>
              <w:autoSpaceDE w:val="0"/>
              <w:autoSpaceDN w:val="0"/>
              <w:adjustRightInd w:val="0"/>
              <w:spacing w:line="240" w:lineRule="auto"/>
              <w:jc w:val="center"/>
              <w:rPr>
                <w:color w:val="000000" w:themeColor="text1"/>
                <w:sz w:val="20"/>
                <w:szCs w:val="20"/>
              </w:rPr>
            </w:pPr>
            <w:r w:rsidRPr="0038333F">
              <w:rPr>
                <w:color w:val="000000" w:themeColor="text1"/>
                <w:sz w:val="20"/>
                <w:szCs w:val="20"/>
              </w:rPr>
              <w:t>3</w:t>
            </w:r>
          </w:p>
        </w:tc>
        <w:tc>
          <w:tcPr>
            <w:tcW w:w="4171" w:type="pct"/>
            <w:shd w:val="clear" w:color="auto" w:fill="auto"/>
          </w:tcPr>
          <w:p w14:paraId="0887537A" w14:textId="5FC03E47" w:rsidR="00756DBB" w:rsidRPr="0038333F" w:rsidRDefault="00756DBB" w:rsidP="00756DBB">
            <w:pPr>
              <w:pStyle w:val="af8"/>
              <w:spacing w:after="0" w:line="240" w:lineRule="auto"/>
              <w:ind w:left="0"/>
              <w:contextualSpacing w:val="0"/>
              <w:rPr>
                <w:rFonts w:ascii="Times New Roman" w:hAnsi="Times New Roman"/>
                <w:color w:val="000000" w:themeColor="text1"/>
                <w:sz w:val="20"/>
                <w:szCs w:val="20"/>
              </w:rPr>
            </w:pPr>
            <w:r w:rsidRPr="0038333F">
              <w:rPr>
                <w:rFonts w:ascii="Times New Roman" w:hAnsi="Times New Roman"/>
                <w:color w:val="000000" w:themeColor="text1"/>
                <w:sz w:val="20"/>
                <w:szCs w:val="20"/>
              </w:rPr>
              <w:t>Карта зон с особыми условиями использования территорий</w:t>
            </w:r>
          </w:p>
        </w:tc>
        <w:tc>
          <w:tcPr>
            <w:tcW w:w="553" w:type="pct"/>
            <w:shd w:val="clear" w:color="auto" w:fill="auto"/>
          </w:tcPr>
          <w:p w14:paraId="15CB6292" w14:textId="70DC1336" w:rsidR="00756DBB" w:rsidRPr="0038333F" w:rsidRDefault="00756DBB" w:rsidP="00756DBB">
            <w:pPr>
              <w:tabs>
                <w:tab w:val="left" w:pos="601"/>
                <w:tab w:val="center" w:pos="943"/>
              </w:tabs>
              <w:spacing w:line="240" w:lineRule="auto"/>
              <w:jc w:val="center"/>
              <w:rPr>
                <w:color w:val="000000" w:themeColor="text1"/>
                <w:sz w:val="20"/>
                <w:szCs w:val="20"/>
              </w:rPr>
            </w:pPr>
            <w:r w:rsidRPr="0038333F">
              <w:rPr>
                <w:color w:val="000000" w:themeColor="text1"/>
                <w:sz w:val="20"/>
                <w:szCs w:val="20"/>
              </w:rPr>
              <w:t>1:10000</w:t>
            </w:r>
          </w:p>
        </w:tc>
      </w:tr>
      <w:tr w:rsidR="00756DBB" w:rsidRPr="0038333F" w14:paraId="01D75B31" w14:textId="77777777" w:rsidTr="00930683">
        <w:trPr>
          <w:trHeight w:val="113"/>
        </w:trPr>
        <w:tc>
          <w:tcPr>
            <w:tcW w:w="276" w:type="pct"/>
            <w:shd w:val="clear" w:color="auto" w:fill="auto"/>
          </w:tcPr>
          <w:p w14:paraId="3AF0B038" w14:textId="1602A228" w:rsidR="00756DBB" w:rsidRPr="0038333F" w:rsidRDefault="00756DBB" w:rsidP="00756DBB">
            <w:pPr>
              <w:autoSpaceDE w:val="0"/>
              <w:autoSpaceDN w:val="0"/>
              <w:adjustRightInd w:val="0"/>
              <w:spacing w:line="240" w:lineRule="auto"/>
              <w:jc w:val="center"/>
              <w:rPr>
                <w:color w:val="000000" w:themeColor="text1"/>
                <w:sz w:val="20"/>
                <w:szCs w:val="20"/>
              </w:rPr>
            </w:pPr>
            <w:r w:rsidRPr="0038333F">
              <w:rPr>
                <w:color w:val="000000" w:themeColor="text1"/>
                <w:sz w:val="20"/>
                <w:szCs w:val="20"/>
              </w:rPr>
              <w:t>4</w:t>
            </w:r>
          </w:p>
        </w:tc>
        <w:tc>
          <w:tcPr>
            <w:tcW w:w="4171" w:type="pct"/>
            <w:shd w:val="clear" w:color="auto" w:fill="auto"/>
          </w:tcPr>
          <w:p w14:paraId="3EA53620" w14:textId="6D222173" w:rsidR="00756DBB" w:rsidRPr="0038333F" w:rsidRDefault="00756DBB" w:rsidP="00756DBB">
            <w:pPr>
              <w:pStyle w:val="af8"/>
              <w:spacing w:after="0" w:line="240" w:lineRule="auto"/>
              <w:ind w:left="0"/>
              <w:contextualSpacing w:val="0"/>
              <w:rPr>
                <w:rFonts w:ascii="Times New Roman" w:hAnsi="Times New Roman"/>
                <w:color w:val="000000" w:themeColor="text1"/>
                <w:sz w:val="20"/>
                <w:szCs w:val="20"/>
              </w:rPr>
            </w:pPr>
            <w:r w:rsidRPr="0038333F">
              <w:rPr>
                <w:rFonts w:ascii="Times New Roman" w:hAnsi="Times New Roman"/>
                <w:color w:val="000000" w:themeColor="text1"/>
                <w:sz w:val="20"/>
                <w:szCs w:val="20"/>
              </w:rPr>
              <w:t>Карта территорий, подверженных риску возникновения чрезвычайных ситуаций природного и техногенного характера</w:t>
            </w:r>
          </w:p>
        </w:tc>
        <w:tc>
          <w:tcPr>
            <w:tcW w:w="553" w:type="pct"/>
            <w:shd w:val="clear" w:color="auto" w:fill="auto"/>
          </w:tcPr>
          <w:p w14:paraId="631A4509" w14:textId="55C9DEC7" w:rsidR="00756DBB" w:rsidRPr="0038333F" w:rsidRDefault="00756DBB" w:rsidP="00756DBB">
            <w:pPr>
              <w:tabs>
                <w:tab w:val="left" w:pos="601"/>
                <w:tab w:val="center" w:pos="943"/>
              </w:tabs>
              <w:spacing w:line="240" w:lineRule="auto"/>
              <w:jc w:val="center"/>
              <w:rPr>
                <w:color w:val="000000" w:themeColor="text1"/>
                <w:sz w:val="20"/>
                <w:szCs w:val="20"/>
              </w:rPr>
            </w:pPr>
            <w:r w:rsidRPr="0038333F">
              <w:rPr>
                <w:color w:val="000000" w:themeColor="text1"/>
                <w:sz w:val="20"/>
                <w:szCs w:val="20"/>
              </w:rPr>
              <w:t>1:10000</w:t>
            </w:r>
          </w:p>
        </w:tc>
      </w:tr>
    </w:tbl>
    <w:p w14:paraId="40FA663C" w14:textId="77777777" w:rsidR="00D5663C" w:rsidRPr="0038333F" w:rsidRDefault="00D5663C" w:rsidP="00BE0D29">
      <w:pPr>
        <w:spacing w:after="240" w:line="300" w:lineRule="auto"/>
        <w:rPr>
          <w:b/>
          <w:color w:val="000000" w:themeColor="text1"/>
          <w:sz w:val="28"/>
        </w:rPr>
        <w:sectPr w:rsidR="00D5663C" w:rsidRPr="0038333F" w:rsidSect="00756DBB">
          <w:footerReference w:type="default" r:id="rId8"/>
          <w:pgSz w:w="11906" w:h="16838"/>
          <w:pgMar w:top="1134" w:right="567" w:bottom="1134" w:left="1134" w:header="567" w:footer="567" w:gutter="0"/>
          <w:cols w:space="708"/>
          <w:titlePg/>
          <w:docGrid w:linePitch="360"/>
        </w:sectPr>
      </w:pPr>
    </w:p>
    <w:p w14:paraId="5A857E50" w14:textId="77777777" w:rsidR="00091666" w:rsidRPr="0038333F" w:rsidRDefault="0064014B" w:rsidP="00BE0D29">
      <w:pPr>
        <w:spacing w:after="240" w:line="300" w:lineRule="auto"/>
        <w:jc w:val="center"/>
        <w:rPr>
          <w:b/>
          <w:color w:val="000000" w:themeColor="text1"/>
          <w:sz w:val="28"/>
          <w:szCs w:val="28"/>
        </w:rPr>
      </w:pPr>
      <w:bookmarkStart w:id="3" w:name="_Toc529883694"/>
      <w:r w:rsidRPr="0038333F">
        <w:rPr>
          <w:b/>
          <w:color w:val="000000" w:themeColor="text1"/>
          <w:sz w:val="28"/>
          <w:szCs w:val="28"/>
        </w:rPr>
        <w:lastRenderedPageBreak/>
        <w:t>СОДЕРЖАНИЕ</w:t>
      </w:r>
    </w:p>
    <w:sdt>
      <w:sdtPr>
        <w:rPr>
          <w:rFonts w:eastAsia="Calibri"/>
          <w:b/>
          <w:bCs w:val="0"/>
          <w:caps w:val="0"/>
          <w:color w:val="000000" w:themeColor="text1"/>
          <w:sz w:val="24"/>
          <w:szCs w:val="24"/>
          <w:lang w:eastAsia="en-US"/>
        </w:rPr>
        <w:id w:val="1817842569"/>
        <w:docPartObj>
          <w:docPartGallery w:val="Table of Contents"/>
          <w:docPartUnique/>
        </w:docPartObj>
      </w:sdtPr>
      <w:sdtEndPr>
        <w:rPr>
          <w:rFonts w:eastAsia="Times New Roman"/>
          <w:b w:val="0"/>
          <w:bCs/>
          <w:caps/>
          <w:lang w:eastAsia="ru-RU"/>
        </w:rPr>
      </w:sdtEndPr>
      <w:sdtContent>
        <w:p w14:paraId="52004DF2" w14:textId="2841FAD4" w:rsidR="00B354A7" w:rsidRPr="0038333F" w:rsidRDefault="003A6DAF" w:rsidP="00907711">
          <w:pPr>
            <w:pStyle w:val="19"/>
            <w:tabs>
              <w:tab w:val="right" w:leader="dot" w:pos="10195"/>
            </w:tabs>
            <w:spacing w:before="0" w:after="0" w:line="276" w:lineRule="auto"/>
            <w:rPr>
              <w:rFonts w:eastAsiaTheme="minorEastAsia"/>
              <w:bCs w:val="0"/>
              <w:caps w:val="0"/>
              <w:noProof/>
              <w:sz w:val="24"/>
              <w:szCs w:val="24"/>
            </w:rPr>
          </w:pPr>
          <w:r w:rsidRPr="0038333F">
            <w:rPr>
              <w:color w:val="000000" w:themeColor="text1"/>
              <w:sz w:val="24"/>
              <w:szCs w:val="24"/>
            </w:rPr>
            <w:fldChar w:fldCharType="begin"/>
          </w:r>
          <w:r w:rsidRPr="0038333F">
            <w:rPr>
              <w:color w:val="000000" w:themeColor="text1"/>
              <w:sz w:val="24"/>
              <w:szCs w:val="24"/>
            </w:rPr>
            <w:instrText xml:space="preserve"> TOC \o "1-3" \h \z \u </w:instrText>
          </w:r>
          <w:r w:rsidRPr="0038333F">
            <w:rPr>
              <w:color w:val="000000" w:themeColor="text1"/>
              <w:sz w:val="24"/>
              <w:szCs w:val="24"/>
            </w:rPr>
            <w:fldChar w:fldCharType="separate"/>
          </w:r>
          <w:hyperlink w:anchor="_Toc157767563" w:history="1">
            <w:r w:rsidR="00B354A7" w:rsidRPr="0038333F">
              <w:rPr>
                <w:rStyle w:val="af7"/>
                <w:noProof/>
                <w:sz w:val="24"/>
                <w:szCs w:val="24"/>
              </w:rPr>
              <w:t>ВВЕДЕНИЕ</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_Toc157767563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7</w:t>
            </w:r>
            <w:r w:rsidR="00B354A7" w:rsidRPr="0038333F">
              <w:rPr>
                <w:noProof/>
                <w:webHidden/>
                <w:sz w:val="24"/>
                <w:szCs w:val="24"/>
              </w:rPr>
              <w:fldChar w:fldCharType="end"/>
            </w:r>
          </w:hyperlink>
        </w:p>
        <w:p w14:paraId="70BB23A3" w14:textId="4BABFBD8" w:rsidR="00B354A7" w:rsidRPr="0038333F" w:rsidRDefault="0038333F" w:rsidP="00907711">
          <w:pPr>
            <w:pStyle w:val="19"/>
            <w:tabs>
              <w:tab w:val="right" w:leader="dot" w:pos="10195"/>
            </w:tabs>
            <w:spacing w:before="0" w:after="0" w:line="276" w:lineRule="auto"/>
            <w:rPr>
              <w:rFonts w:eastAsiaTheme="minorEastAsia"/>
              <w:bCs w:val="0"/>
              <w:caps w:val="0"/>
              <w:noProof/>
              <w:sz w:val="24"/>
              <w:szCs w:val="24"/>
            </w:rPr>
          </w:pPr>
          <w:hyperlink w:anchor="_Toc157767564" w:history="1">
            <w:r w:rsidR="00B354A7" w:rsidRPr="0038333F">
              <w:rPr>
                <w:rStyle w:val="af7"/>
                <w:noProof/>
                <w:sz w:val="24"/>
                <w:szCs w:val="24"/>
              </w:rPr>
              <w:t>РАЗДЕЛ 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_Toc157767564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8</w:t>
            </w:r>
            <w:r w:rsidR="00B354A7" w:rsidRPr="0038333F">
              <w:rPr>
                <w:noProof/>
                <w:webHidden/>
                <w:sz w:val="24"/>
                <w:szCs w:val="24"/>
              </w:rPr>
              <w:fldChar w:fldCharType="end"/>
            </w:r>
          </w:hyperlink>
        </w:p>
        <w:p w14:paraId="5653258A" w14:textId="0F981F01" w:rsidR="00B354A7" w:rsidRPr="0038333F" w:rsidRDefault="0038333F" w:rsidP="00907711">
          <w:pPr>
            <w:pStyle w:val="19"/>
            <w:tabs>
              <w:tab w:val="right" w:leader="dot" w:pos="10195"/>
            </w:tabs>
            <w:spacing w:before="0" w:after="0" w:line="276" w:lineRule="auto"/>
            <w:rPr>
              <w:rFonts w:eastAsiaTheme="minorEastAsia"/>
              <w:bCs w:val="0"/>
              <w:caps w:val="0"/>
              <w:noProof/>
              <w:sz w:val="24"/>
              <w:szCs w:val="24"/>
            </w:rPr>
          </w:pPr>
          <w:hyperlink w:anchor="_Toc157767565" w:history="1">
            <w:r w:rsidR="00B354A7" w:rsidRPr="0038333F">
              <w:rPr>
                <w:rStyle w:val="af7"/>
                <w:noProof/>
                <w:sz w:val="24"/>
                <w:szCs w:val="24"/>
              </w:rPr>
              <w:t>РАЗДЕЛ 2.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ДОКУМЕНТОМ ТЕРРИТОРИАЛЬНОГО ПЛАНИРОВАНИЯ МУНИЦИПАЛЬНОГО РАЙОНА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ОБЪЕКТОВ МЕСТНОГО ЗНАЧЕНИЯ МУНИЦИПАЛЬНОГО округа,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ИСПОЛЬЗОВАНИИ</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_Toc157767565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10</w:t>
            </w:r>
            <w:r w:rsidR="00B354A7" w:rsidRPr="0038333F">
              <w:rPr>
                <w:noProof/>
                <w:webHidden/>
                <w:sz w:val="24"/>
                <w:szCs w:val="24"/>
              </w:rPr>
              <w:fldChar w:fldCharType="end"/>
            </w:r>
          </w:hyperlink>
        </w:p>
        <w:p w14:paraId="4ED40CC1" w14:textId="71DF456B" w:rsidR="00B354A7" w:rsidRPr="0038333F" w:rsidRDefault="0038333F" w:rsidP="00907711">
          <w:pPr>
            <w:pStyle w:val="35"/>
            <w:ind w:left="0"/>
            <w:rPr>
              <w:rFonts w:eastAsiaTheme="minorEastAsia"/>
              <w:i w:val="0"/>
              <w:iCs w:val="0"/>
              <w:sz w:val="24"/>
              <w:szCs w:val="24"/>
            </w:rPr>
          </w:pPr>
          <w:hyperlink w:anchor="_Toc157767566" w:history="1">
            <w:r w:rsidR="00B354A7" w:rsidRPr="0038333F">
              <w:rPr>
                <w:rStyle w:val="af7"/>
                <w:i w:val="0"/>
                <w:iCs w:val="0"/>
                <w:sz w:val="24"/>
                <w:szCs w:val="24"/>
              </w:rPr>
              <w:t>2.1 Объекты федерального значения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_Toc157767566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10</w:t>
            </w:r>
            <w:r w:rsidR="00B354A7" w:rsidRPr="0038333F">
              <w:rPr>
                <w:i w:val="0"/>
                <w:iCs w:val="0"/>
                <w:webHidden/>
                <w:sz w:val="24"/>
                <w:szCs w:val="24"/>
              </w:rPr>
              <w:fldChar w:fldCharType="end"/>
            </w:r>
          </w:hyperlink>
        </w:p>
        <w:p w14:paraId="37FA17FD" w14:textId="1A4EB578" w:rsidR="00B354A7" w:rsidRPr="0038333F" w:rsidRDefault="0038333F" w:rsidP="00907711">
          <w:pPr>
            <w:pStyle w:val="35"/>
            <w:ind w:left="0"/>
            <w:rPr>
              <w:rFonts w:eastAsiaTheme="minorEastAsia"/>
              <w:i w:val="0"/>
              <w:iCs w:val="0"/>
              <w:sz w:val="24"/>
              <w:szCs w:val="24"/>
            </w:rPr>
          </w:pPr>
          <w:hyperlink w:anchor="_Toc157767567" w:history="1">
            <w:r w:rsidR="00B354A7" w:rsidRPr="0038333F">
              <w:rPr>
                <w:rStyle w:val="af7"/>
                <w:i w:val="0"/>
                <w:iCs w:val="0"/>
                <w:sz w:val="24"/>
                <w:szCs w:val="24"/>
              </w:rPr>
              <w:t>2.2 Объекты регионального значения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_Toc157767567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10</w:t>
            </w:r>
            <w:r w:rsidR="00B354A7" w:rsidRPr="0038333F">
              <w:rPr>
                <w:i w:val="0"/>
                <w:iCs w:val="0"/>
                <w:webHidden/>
                <w:sz w:val="24"/>
                <w:szCs w:val="24"/>
              </w:rPr>
              <w:fldChar w:fldCharType="end"/>
            </w:r>
          </w:hyperlink>
        </w:p>
        <w:p w14:paraId="10771084" w14:textId="63687CDB" w:rsidR="00B354A7" w:rsidRPr="0038333F" w:rsidRDefault="0038333F" w:rsidP="00907711">
          <w:pPr>
            <w:pStyle w:val="35"/>
            <w:ind w:left="0"/>
            <w:rPr>
              <w:rFonts w:eastAsiaTheme="minorEastAsia"/>
              <w:i w:val="0"/>
              <w:iCs w:val="0"/>
              <w:sz w:val="24"/>
              <w:szCs w:val="24"/>
            </w:rPr>
          </w:pPr>
          <w:hyperlink w:anchor="_Toc157767568" w:history="1">
            <w:r w:rsidR="00B354A7" w:rsidRPr="0038333F">
              <w:rPr>
                <w:rStyle w:val="af7"/>
                <w:i w:val="0"/>
                <w:iCs w:val="0"/>
                <w:sz w:val="24"/>
                <w:szCs w:val="24"/>
              </w:rPr>
              <w:t>2.3 Объекты местного значения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_Toc157767568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10</w:t>
            </w:r>
            <w:r w:rsidR="00B354A7" w:rsidRPr="0038333F">
              <w:rPr>
                <w:i w:val="0"/>
                <w:iCs w:val="0"/>
                <w:webHidden/>
                <w:sz w:val="24"/>
                <w:szCs w:val="24"/>
              </w:rPr>
              <w:fldChar w:fldCharType="end"/>
            </w:r>
          </w:hyperlink>
        </w:p>
        <w:p w14:paraId="42C155FE" w14:textId="55217133" w:rsidR="00B354A7" w:rsidRPr="0038333F" w:rsidRDefault="0038333F" w:rsidP="00907711">
          <w:pPr>
            <w:pStyle w:val="19"/>
            <w:tabs>
              <w:tab w:val="right" w:leader="dot" w:pos="10195"/>
            </w:tabs>
            <w:spacing w:before="0" w:after="0" w:line="276" w:lineRule="auto"/>
            <w:rPr>
              <w:rFonts w:eastAsiaTheme="minorEastAsia"/>
              <w:bCs w:val="0"/>
              <w:caps w:val="0"/>
              <w:noProof/>
              <w:sz w:val="24"/>
              <w:szCs w:val="24"/>
            </w:rPr>
          </w:pPr>
          <w:hyperlink w:anchor="_Toc157767569" w:history="1">
            <w:r w:rsidR="00B354A7" w:rsidRPr="0038333F">
              <w:rPr>
                <w:rStyle w:val="af7"/>
                <w:noProof/>
                <w:sz w:val="24"/>
                <w:szCs w:val="24"/>
              </w:rPr>
              <w:t>РАЗДЕЛ 3. ОБОСНОВАНИЕ ВЫБРАННОГО ВАРИАНТА РАЗМЕЩЕНИЯ ОБЪЕКТОВ МЕСТНОГО ЗНАЧЕНИЯ ПОСЕЛЕНИЯ,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_Toc157767569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14</w:t>
            </w:r>
            <w:r w:rsidR="00B354A7" w:rsidRPr="0038333F">
              <w:rPr>
                <w:noProof/>
                <w:webHidden/>
                <w:sz w:val="24"/>
                <w:szCs w:val="24"/>
              </w:rPr>
              <w:fldChar w:fldCharType="end"/>
            </w:r>
          </w:hyperlink>
        </w:p>
        <w:p w14:paraId="0E0CDA67" w14:textId="601B9969" w:rsidR="00B354A7" w:rsidRPr="0038333F" w:rsidRDefault="0038333F" w:rsidP="00907711">
          <w:pPr>
            <w:pStyle w:val="28"/>
            <w:rPr>
              <w:rFonts w:eastAsiaTheme="minorEastAsia"/>
              <w:caps w:val="0"/>
            </w:rPr>
          </w:pPr>
          <w:hyperlink w:anchor="_Toc157767570" w:history="1">
            <w:r w:rsidR="00B354A7" w:rsidRPr="0038333F">
              <w:rPr>
                <w:rStyle w:val="af7"/>
              </w:rPr>
              <w:t>ГЛАВА 1. ОБЩАЯ ХАРАКТЕРИСТИКА ТЕРРИТОРИИ</w:t>
            </w:r>
            <w:r w:rsidR="00B354A7" w:rsidRPr="0038333F">
              <w:rPr>
                <w:webHidden/>
              </w:rPr>
              <w:tab/>
            </w:r>
            <w:r w:rsidR="00B354A7" w:rsidRPr="0038333F">
              <w:rPr>
                <w:webHidden/>
              </w:rPr>
              <w:fldChar w:fldCharType="begin"/>
            </w:r>
            <w:r w:rsidR="00B354A7" w:rsidRPr="0038333F">
              <w:rPr>
                <w:webHidden/>
              </w:rPr>
              <w:instrText xml:space="preserve"> PAGEREF _Toc157767570 \h </w:instrText>
            </w:r>
            <w:r w:rsidR="00B354A7" w:rsidRPr="0038333F">
              <w:rPr>
                <w:webHidden/>
              </w:rPr>
            </w:r>
            <w:r w:rsidR="00B354A7" w:rsidRPr="0038333F">
              <w:rPr>
                <w:webHidden/>
              </w:rPr>
              <w:fldChar w:fldCharType="separate"/>
            </w:r>
            <w:r w:rsidR="00C57CA0" w:rsidRPr="0038333F">
              <w:rPr>
                <w:webHidden/>
              </w:rPr>
              <w:t>14</w:t>
            </w:r>
            <w:r w:rsidR="00B354A7" w:rsidRPr="0038333F">
              <w:rPr>
                <w:webHidden/>
              </w:rPr>
              <w:fldChar w:fldCharType="end"/>
            </w:r>
          </w:hyperlink>
        </w:p>
        <w:p w14:paraId="1E234ED4" w14:textId="1D987DF4" w:rsidR="00B354A7" w:rsidRPr="0038333F" w:rsidRDefault="0038333F" w:rsidP="00907711">
          <w:pPr>
            <w:pStyle w:val="28"/>
            <w:rPr>
              <w:rFonts w:eastAsiaTheme="minorEastAsia"/>
              <w:caps w:val="0"/>
            </w:rPr>
          </w:pPr>
          <w:hyperlink w:anchor="_Toc157767571" w:history="1">
            <w:r w:rsidR="00B354A7" w:rsidRPr="0038333F">
              <w:rPr>
                <w:rStyle w:val="af7"/>
              </w:rPr>
              <w:t>ГЛАВА 2. ПРИРОДНЫЕ УСЛОВИЯ И МИНЕРАЛЬНО-СЫРЬЕВЫЕ РЕСУРСЫ</w:t>
            </w:r>
            <w:r w:rsidR="00B354A7" w:rsidRPr="0038333F">
              <w:rPr>
                <w:webHidden/>
              </w:rPr>
              <w:tab/>
            </w:r>
            <w:r w:rsidR="00B354A7" w:rsidRPr="0038333F">
              <w:rPr>
                <w:webHidden/>
              </w:rPr>
              <w:fldChar w:fldCharType="begin"/>
            </w:r>
            <w:r w:rsidR="00B354A7" w:rsidRPr="0038333F">
              <w:rPr>
                <w:webHidden/>
              </w:rPr>
              <w:instrText xml:space="preserve"> PAGEREF _Toc157767571 \h </w:instrText>
            </w:r>
            <w:r w:rsidR="00B354A7" w:rsidRPr="0038333F">
              <w:rPr>
                <w:webHidden/>
              </w:rPr>
            </w:r>
            <w:r w:rsidR="00B354A7" w:rsidRPr="0038333F">
              <w:rPr>
                <w:webHidden/>
              </w:rPr>
              <w:fldChar w:fldCharType="separate"/>
            </w:r>
            <w:r w:rsidR="00C57CA0" w:rsidRPr="0038333F">
              <w:rPr>
                <w:webHidden/>
              </w:rPr>
              <w:t>15</w:t>
            </w:r>
            <w:r w:rsidR="00B354A7" w:rsidRPr="0038333F">
              <w:rPr>
                <w:webHidden/>
              </w:rPr>
              <w:fldChar w:fldCharType="end"/>
            </w:r>
          </w:hyperlink>
        </w:p>
        <w:p w14:paraId="4B93D157" w14:textId="3DD17F37" w:rsidR="00B354A7" w:rsidRPr="0038333F" w:rsidRDefault="0038333F" w:rsidP="00907711">
          <w:pPr>
            <w:pStyle w:val="35"/>
            <w:ind w:left="0"/>
            <w:rPr>
              <w:rFonts w:eastAsiaTheme="minorEastAsia"/>
              <w:i w:val="0"/>
              <w:iCs w:val="0"/>
              <w:sz w:val="24"/>
              <w:szCs w:val="24"/>
            </w:rPr>
          </w:pPr>
          <w:hyperlink w:anchor="_Toc157767572" w:history="1">
            <w:r w:rsidR="00B354A7" w:rsidRPr="0038333F">
              <w:rPr>
                <w:rStyle w:val="af7"/>
                <w:i w:val="0"/>
                <w:iCs w:val="0"/>
                <w:sz w:val="24"/>
                <w:szCs w:val="24"/>
              </w:rPr>
              <w:t>2.1 Климат</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_Toc157767572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15</w:t>
            </w:r>
            <w:r w:rsidR="00B354A7" w:rsidRPr="0038333F">
              <w:rPr>
                <w:i w:val="0"/>
                <w:iCs w:val="0"/>
                <w:webHidden/>
                <w:sz w:val="24"/>
                <w:szCs w:val="24"/>
              </w:rPr>
              <w:fldChar w:fldCharType="end"/>
            </w:r>
          </w:hyperlink>
        </w:p>
        <w:p w14:paraId="00D2C489" w14:textId="295AAD9C" w:rsidR="00B354A7" w:rsidRPr="0038333F" w:rsidRDefault="0038333F" w:rsidP="00907711">
          <w:pPr>
            <w:pStyle w:val="35"/>
            <w:ind w:left="0"/>
            <w:rPr>
              <w:rFonts w:eastAsiaTheme="minorEastAsia"/>
              <w:i w:val="0"/>
              <w:iCs w:val="0"/>
              <w:sz w:val="24"/>
              <w:szCs w:val="24"/>
            </w:rPr>
          </w:pPr>
          <w:hyperlink w:anchor="_Toc157767573" w:history="1">
            <w:r w:rsidR="00B354A7" w:rsidRPr="0038333F">
              <w:rPr>
                <w:rStyle w:val="af7"/>
                <w:i w:val="0"/>
                <w:iCs w:val="0"/>
                <w:sz w:val="24"/>
                <w:szCs w:val="24"/>
              </w:rPr>
              <w:t>2.2 Рельеф</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_Toc157767573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17</w:t>
            </w:r>
            <w:r w:rsidR="00B354A7" w:rsidRPr="0038333F">
              <w:rPr>
                <w:i w:val="0"/>
                <w:iCs w:val="0"/>
                <w:webHidden/>
                <w:sz w:val="24"/>
                <w:szCs w:val="24"/>
              </w:rPr>
              <w:fldChar w:fldCharType="end"/>
            </w:r>
          </w:hyperlink>
        </w:p>
        <w:p w14:paraId="30CA6BA6" w14:textId="40A032BA" w:rsidR="00B354A7" w:rsidRPr="0038333F" w:rsidRDefault="0038333F" w:rsidP="00907711">
          <w:pPr>
            <w:pStyle w:val="35"/>
            <w:ind w:left="0"/>
            <w:rPr>
              <w:rFonts w:eastAsiaTheme="minorEastAsia"/>
              <w:i w:val="0"/>
              <w:iCs w:val="0"/>
              <w:sz w:val="24"/>
              <w:szCs w:val="24"/>
            </w:rPr>
          </w:pPr>
          <w:hyperlink w:anchor="_Toc157767574" w:history="1">
            <w:r w:rsidR="00B354A7" w:rsidRPr="0038333F">
              <w:rPr>
                <w:rStyle w:val="af7"/>
                <w:i w:val="0"/>
                <w:iCs w:val="0"/>
                <w:sz w:val="24"/>
                <w:szCs w:val="24"/>
              </w:rPr>
              <w:t>2.3 Геологическое строение</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_Toc157767574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18</w:t>
            </w:r>
            <w:r w:rsidR="00B354A7" w:rsidRPr="0038333F">
              <w:rPr>
                <w:i w:val="0"/>
                <w:iCs w:val="0"/>
                <w:webHidden/>
                <w:sz w:val="24"/>
                <w:szCs w:val="24"/>
              </w:rPr>
              <w:fldChar w:fldCharType="end"/>
            </w:r>
          </w:hyperlink>
        </w:p>
        <w:p w14:paraId="60909BC4" w14:textId="22BA1914" w:rsidR="00B354A7" w:rsidRPr="0038333F" w:rsidRDefault="0038333F" w:rsidP="00907711">
          <w:pPr>
            <w:pStyle w:val="35"/>
            <w:ind w:left="0"/>
            <w:rPr>
              <w:rFonts w:eastAsiaTheme="minorEastAsia"/>
              <w:i w:val="0"/>
              <w:iCs w:val="0"/>
              <w:sz w:val="24"/>
              <w:szCs w:val="24"/>
            </w:rPr>
          </w:pPr>
          <w:hyperlink w:anchor="_Toc157767575" w:history="1">
            <w:r w:rsidR="00B354A7" w:rsidRPr="0038333F">
              <w:rPr>
                <w:rStyle w:val="af7"/>
                <w:i w:val="0"/>
                <w:iCs w:val="0"/>
                <w:sz w:val="24"/>
                <w:szCs w:val="24"/>
              </w:rPr>
              <w:t>2.4 Гидроресурсы</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_Toc157767575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19</w:t>
            </w:r>
            <w:r w:rsidR="00B354A7" w:rsidRPr="0038333F">
              <w:rPr>
                <w:i w:val="0"/>
                <w:iCs w:val="0"/>
                <w:webHidden/>
                <w:sz w:val="24"/>
                <w:szCs w:val="24"/>
              </w:rPr>
              <w:fldChar w:fldCharType="end"/>
            </w:r>
          </w:hyperlink>
        </w:p>
        <w:p w14:paraId="26B49917" w14:textId="7B9A5E79" w:rsidR="00B354A7" w:rsidRPr="0038333F" w:rsidRDefault="0038333F" w:rsidP="00907711">
          <w:pPr>
            <w:pStyle w:val="35"/>
            <w:ind w:left="0"/>
            <w:rPr>
              <w:rFonts w:eastAsiaTheme="minorEastAsia"/>
              <w:i w:val="0"/>
              <w:iCs w:val="0"/>
              <w:sz w:val="24"/>
              <w:szCs w:val="24"/>
            </w:rPr>
          </w:pPr>
          <w:hyperlink w:anchor="_Toc157767576" w:history="1">
            <w:r w:rsidR="00B354A7" w:rsidRPr="0038333F">
              <w:rPr>
                <w:rStyle w:val="af7"/>
                <w:i w:val="0"/>
                <w:iCs w:val="0"/>
                <w:sz w:val="24"/>
                <w:szCs w:val="24"/>
              </w:rPr>
              <w:t>2.5 Почвенный покров и растительность</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_Toc157767576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20</w:t>
            </w:r>
            <w:r w:rsidR="00B354A7" w:rsidRPr="0038333F">
              <w:rPr>
                <w:i w:val="0"/>
                <w:iCs w:val="0"/>
                <w:webHidden/>
                <w:sz w:val="24"/>
                <w:szCs w:val="24"/>
              </w:rPr>
              <w:fldChar w:fldCharType="end"/>
            </w:r>
          </w:hyperlink>
        </w:p>
        <w:p w14:paraId="7961D248" w14:textId="4A7A0324" w:rsidR="00B354A7" w:rsidRPr="0038333F" w:rsidRDefault="0038333F" w:rsidP="00907711">
          <w:pPr>
            <w:pStyle w:val="28"/>
            <w:rPr>
              <w:rFonts w:eastAsiaTheme="minorEastAsia"/>
              <w:caps w:val="0"/>
            </w:rPr>
          </w:pPr>
          <w:hyperlink w:anchor="_Toc157767577" w:history="1">
            <w:r w:rsidR="00B354A7" w:rsidRPr="0038333F">
              <w:rPr>
                <w:rStyle w:val="af7"/>
              </w:rPr>
              <w:t>ГЛАВА 3. ДЕМОГРАФИЧЕСКИЕ ТЕНДЕНЦИИ. ПРОГНОЗ ЧИСЛЕННОСТИ НАСЕЛЕНИЯ</w:t>
            </w:r>
            <w:r w:rsidR="00B354A7" w:rsidRPr="0038333F">
              <w:rPr>
                <w:webHidden/>
              </w:rPr>
              <w:tab/>
            </w:r>
            <w:r w:rsidR="00B354A7" w:rsidRPr="0038333F">
              <w:rPr>
                <w:webHidden/>
              </w:rPr>
              <w:fldChar w:fldCharType="begin"/>
            </w:r>
            <w:r w:rsidR="00B354A7" w:rsidRPr="0038333F">
              <w:rPr>
                <w:webHidden/>
              </w:rPr>
              <w:instrText xml:space="preserve"> PAGEREF _Toc157767577 \h </w:instrText>
            </w:r>
            <w:r w:rsidR="00B354A7" w:rsidRPr="0038333F">
              <w:rPr>
                <w:webHidden/>
              </w:rPr>
            </w:r>
            <w:r w:rsidR="00B354A7" w:rsidRPr="0038333F">
              <w:rPr>
                <w:webHidden/>
              </w:rPr>
              <w:fldChar w:fldCharType="separate"/>
            </w:r>
            <w:r w:rsidR="00C57CA0" w:rsidRPr="0038333F">
              <w:rPr>
                <w:webHidden/>
              </w:rPr>
              <w:t>24</w:t>
            </w:r>
            <w:r w:rsidR="00B354A7" w:rsidRPr="0038333F">
              <w:rPr>
                <w:webHidden/>
              </w:rPr>
              <w:fldChar w:fldCharType="end"/>
            </w:r>
          </w:hyperlink>
        </w:p>
        <w:p w14:paraId="38CD0693" w14:textId="0BEC9E65" w:rsidR="00B354A7" w:rsidRPr="0038333F" w:rsidRDefault="0038333F" w:rsidP="00907711">
          <w:pPr>
            <w:pStyle w:val="35"/>
            <w:ind w:left="0"/>
            <w:rPr>
              <w:rFonts w:eastAsiaTheme="minorEastAsia"/>
              <w:i w:val="0"/>
              <w:iCs w:val="0"/>
              <w:sz w:val="24"/>
              <w:szCs w:val="24"/>
            </w:rPr>
          </w:pPr>
          <w:hyperlink w:anchor="_Toc157767578" w:history="1">
            <w:r w:rsidR="00B354A7" w:rsidRPr="0038333F">
              <w:rPr>
                <w:rStyle w:val="af7"/>
                <w:i w:val="0"/>
                <w:iCs w:val="0"/>
                <w:sz w:val="24"/>
                <w:szCs w:val="24"/>
              </w:rPr>
              <w:t>3.1 Анализ существующего состояния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_Toc157767578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24</w:t>
            </w:r>
            <w:r w:rsidR="00B354A7" w:rsidRPr="0038333F">
              <w:rPr>
                <w:i w:val="0"/>
                <w:iCs w:val="0"/>
                <w:webHidden/>
                <w:sz w:val="24"/>
                <w:szCs w:val="24"/>
              </w:rPr>
              <w:fldChar w:fldCharType="end"/>
            </w:r>
          </w:hyperlink>
        </w:p>
        <w:p w14:paraId="2C81F6F7" w14:textId="38B66748" w:rsidR="00B354A7" w:rsidRPr="0038333F" w:rsidRDefault="0038333F" w:rsidP="00907711">
          <w:pPr>
            <w:pStyle w:val="35"/>
            <w:ind w:left="0"/>
            <w:rPr>
              <w:rFonts w:eastAsiaTheme="minorEastAsia"/>
              <w:i w:val="0"/>
              <w:iCs w:val="0"/>
              <w:sz w:val="24"/>
              <w:szCs w:val="24"/>
            </w:rPr>
          </w:pPr>
          <w:hyperlink w:anchor="_Toc157767579" w:history="1">
            <w:r w:rsidR="00B354A7" w:rsidRPr="0038333F">
              <w:rPr>
                <w:rStyle w:val="af7"/>
                <w:i w:val="0"/>
                <w:iCs w:val="0"/>
                <w:sz w:val="24"/>
                <w:szCs w:val="24"/>
              </w:rPr>
              <w:t>3.2 Демографический прогноз</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_Toc157767579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24</w:t>
            </w:r>
            <w:r w:rsidR="00B354A7" w:rsidRPr="0038333F">
              <w:rPr>
                <w:i w:val="0"/>
                <w:iCs w:val="0"/>
                <w:webHidden/>
                <w:sz w:val="24"/>
                <w:szCs w:val="24"/>
              </w:rPr>
              <w:fldChar w:fldCharType="end"/>
            </w:r>
          </w:hyperlink>
        </w:p>
        <w:p w14:paraId="10EC391A" w14:textId="250570DF" w:rsidR="00B354A7" w:rsidRPr="0038333F" w:rsidRDefault="0038333F" w:rsidP="00907711">
          <w:pPr>
            <w:pStyle w:val="28"/>
            <w:rPr>
              <w:rFonts w:eastAsiaTheme="minorEastAsia"/>
              <w:caps w:val="0"/>
            </w:rPr>
          </w:pPr>
          <w:hyperlink w:anchor="_Toc157767580" w:history="1">
            <w:r w:rsidR="00B354A7" w:rsidRPr="0038333F">
              <w:rPr>
                <w:rStyle w:val="af7"/>
              </w:rPr>
              <w:t>ГЛАВА 4. ЖИЛИЩНЫЙ ФОНД</w:t>
            </w:r>
            <w:r w:rsidR="00B354A7" w:rsidRPr="0038333F">
              <w:rPr>
                <w:webHidden/>
              </w:rPr>
              <w:tab/>
            </w:r>
            <w:r w:rsidR="00B354A7" w:rsidRPr="0038333F">
              <w:rPr>
                <w:webHidden/>
              </w:rPr>
              <w:fldChar w:fldCharType="begin"/>
            </w:r>
            <w:r w:rsidR="00B354A7" w:rsidRPr="0038333F">
              <w:rPr>
                <w:webHidden/>
              </w:rPr>
              <w:instrText xml:space="preserve"> PAGEREF _Toc157767580 \h </w:instrText>
            </w:r>
            <w:r w:rsidR="00B354A7" w:rsidRPr="0038333F">
              <w:rPr>
                <w:webHidden/>
              </w:rPr>
            </w:r>
            <w:r w:rsidR="00B354A7" w:rsidRPr="0038333F">
              <w:rPr>
                <w:webHidden/>
              </w:rPr>
              <w:fldChar w:fldCharType="separate"/>
            </w:r>
            <w:r w:rsidR="00C57CA0" w:rsidRPr="0038333F">
              <w:rPr>
                <w:webHidden/>
              </w:rPr>
              <w:t>26</w:t>
            </w:r>
            <w:r w:rsidR="00B354A7" w:rsidRPr="0038333F">
              <w:rPr>
                <w:webHidden/>
              </w:rPr>
              <w:fldChar w:fldCharType="end"/>
            </w:r>
          </w:hyperlink>
        </w:p>
        <w:p w14:paraId="515745FA" w14:textId="2C120213" w:rsidR="00B354A7" w:rsidRPr="0038333F" w:rsidRDefault="0038333F" w:rsidP="00907711">
          <w:pPr>
            <w:pStyle w:val="35"/>
            <w:ind w:left="0"/>
            <w:rPr>
              <w:rFonts w:eastAsiaTheme="minorEastAsia"/>
              <w:i w:val="0"/>
              <w:iCs w:val="0"/>
              <w:sz w:val="24"/>
              <w:szCs w:val="24"/>
            </w:rPr>
          </w:pPr>
          <w:hyperlink w:anchor="_Toc157767581" w:history="1">
            <w:r w:rsidR="00B354A7" w:rsidRPr="0038333F">
              <w:rPr>
                <w:rStyle w:val="af7"/>
                <w:i w:val="0"/>
                <w:iCs w:val="0"/>
                <w:sz w:val="24"/>
                <w:szCs w:val="24"/>
              </w:rPr>
              <w:t>4.1 Анализ существующего состояния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_Toc157767581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26</w:t>
            </w:r>
            <w:r w:rsidR="00B354A7" w:rsidRPr="0038333F">
              <w:rPr>
                <w:i w:val="0"/>
                <w:iCs w:val="0"/>
                <w:webHidden/>
                <w:sz w:val="24"/>
                <w:szCs w:val="24"/>
              </w:rPr>
              <w:fldChar w:fldCharType="end"/>
            </w:r>
          </w:hyperlink>
        </w:p>
        <w:p w14:paraId="1C24761E" w14:textId="7094F62A" w:rsidR="00B354A7" w:rsidRPr="0038333F" w:rsidRDefault="0038333F" w:rsidP="00907711">
          <w:pPr>
            <w:pStyle w:val="35"/>
            <w:ind w:left="0"/>
            <w:rPr>
              <w:rFonts w:eastAsiaTheme="minorEastAsia"/>
              <w:i w:val="0"/>
              <w:iCs w:val="0"/>
              <w:sz w:val="24"/>
              <w:szCs w:val="24"/>
            </w:rPr>
          </w:pPr>
          <w:hyperlink w:anchor="_Toc157767582" w:history="1">
            <w:r w:rsidR="00B354A7" w:rsidRPr="0038333F">
              <w:rPr>
                <w:rStyle w:val="af7"/>
                <w:i w:val="0"/>
                <w:iCs w:val="0"/>
                <w:sz w:val="24"/>
                <w:szCs w:val="24"/>
              </w:rPr>
              <w:t>4.2 Информация об основных проблемах и ограничениях</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_Toc157767582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26</w:t>
            </w:r>
            <w:r w:rsidR="00B354A7" w:rsidRPr="0038333F">
              <w:rPr>
                <w:i w:val="0"/>
                <w:iCs w:val="0"/>
                <w:webHidden/>
                <w:sz w:val="24"/>
                <w:szCs w:val="24"/>
              </w:rPr>
              <w:fldChar w:fldCharType="end"/>
            </w:r>
          </w:hyperlink>
        </w:p>
        <w:p w14:paraId="3DD41EC3" w14:textId="48171E4F" w:rsidR="00B354A7" w:rsidRPr="0038333F" w:rsidRDefault="0038333F" w:rsidP="00907711">
          <w:pPr>
            <w:pStyle w:val="35"/>
            <w:ind w:left="0"/>
            <w:rPr>
              <w:rFonts w:eastAsiaTheme="minorEastAsia"/>
              <w:i w:val="0"/>
              <w:iCs w:val="0"/>
              <w:sz w:val="24"/>
              <w:szCs w:val="24"/>
            </w:rPr>
          </w:pPr>
          <w:hyperlink w:anchor="_Toc157767583" w:history="1">
            <w:r w:rsidR="00B354A7" w:rsidRPr="0038333F">
              <w:rPr>
                <w:rStyle w:val="af7"/>
                <w:i w:val="0"/>
                <w:iCs w:val="0"/>
                <w:sz w:val="24"/>
                <w:szCs w:val="24"/>
              </w:rPr>
              <w:t>4.3 Направления развития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_Toc157767583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26</w:t>
            </w:r>
            <w:r w:rsidR="00B354A7" w:rsidRPr="0038333F">
              <w:rPr>
                <w:i w:val="0"/>
                <w:iCs w:val="0"/>
                <w:webHidden/>
                <w:sz w:val="24"/>
                <w:szCs w:val="24"/>
              </w:rPr>
              <w:fldChar w:fldCharType="end"/>
            </w:r>
          </w:hyperlink>
        </w:p>
        <w:p w14:paraId="0DACEBB8" w14:textId="4778F0E7" w:rsidR="00B354A7" w:rsidRPr="0038333F" w:rsidRDefault="0038333F" w:rsidP="00907711">
          <w:pPr>
            <w:pStyle w:val="28"/>
            <w:rPr>
              <w:rFonts w:eastAsiaTheme="minorEastAsia"/>
              <w:caps w:val="0"/>
            </w:rPr>
          </w:pPr>
          <w:hyperlink w:anchor="_Toc157767584" w:history="1">
            <w:r w:rsidR="00B354A7" w:rsidRPr="0038333F">
              <w:rPr>
                <w:rStyle w:val="af7"/>
              </w:rPr>
              <w:t>ГЛАВА 5. СОЦИАЛЬНАЯ ИНФРАСТРУКТУРА</w:t>
            </w:r>
            <w:r w:rsidR="00B354A7" w:rsidRPr="0038333F">
              <w:rPr>
                <w:webHidden/>
              </w:rPr>
              <w:tab/>
            </w:r>
            <w:r w:rsidR="00B354A7" w:rsidRPr="0038333F">
              <w:rPr>
                <w:webHidden/>
              </w:rPr>
              <w:fldChar w:fldCharType="begin"/>
            </w:r>
            <w:r w:rsidR="00B354A7" w:rsidRPr="0038333F">
              <w:rPr>
                <w:webHidden/>
              </w:rPr>
              <w:instrText xml:space="preserve"> PAGEREF _Toc157767584 \h </w:instrText>
            </w:r>
            <w:r w:rsidR="00B354A7" w:rsidRPr="0038333F">
              <w:rPr>
                <w:webHidden/>
              </w:rPr>
            </w:r>
            <w:r w:rsidR="00B354A7" w:rsidRPr="0038333F">
              <w:rPr>
                <w:webHidden/>
              </w:rPr>
              <w:fldChar w:fldCharType="separate"/>
            </w:r>
            <w:r w:rsidR="00C57CA0" w:rsidRPr="0038333F">
              <w:rPr>
                <w:webHidden/>
              </w:rPr>
              <w:t>27</w:t>
            </w:r>
            <w:r w:rsidR="00B354A7" w:rsidRPr="0038333F">
              <w:rPr>
                <w:webHidden/>
              </w:rPr>
              <w:fldChar w:fldCharType="end"/>
            </w:r>
          </w:hyperlink>
        </w:p>
        <w:p w14:paraId="3DDBB342" w14:textId="17308F43" w:rsidR="00B354A7" w:rsidRPr="0038333F" w:rsidRDefault="0038333F" w:rsidP="00907711">
          <w:pPr>
            <w:pStyle w:val="28"/>
            <w:rPr>
              <w:rFonts w:eastAsiaTheme="minorEastAsia"/>
              <w:caps w:val="0"/>
            </w:rPr>
          </w:pPr>
          <w:hyperlink w:anchor="_Toc157767585" w:history="1">
            <w:r w:rsidR="00B354A7" w:rsidRPr="0038333F">
              <w:rPr>
                <w:rStyle w:val="af7"/>
              </w:rPr>
              <w:t>5.1 Система социального и культурно-досугового обслуживания населенного пункта</w:t>
            </w:r>
            <w:r w:rsidR="00B354A7" w:rsidRPr="0038333F">
              <w:rPr>
                <w:webHidden/>
              </w:rPr>
              <w:tab/>
            </w:r>
            <w:r w:rsidR="00B354A7" w:rsidRPr="0038333F">
              <w:rPr>
                <w:webHidden/>
              </w:rPr>
              <w:fldChar w:fldCharType="begin"/>
            </w:r>
            <w:r w:rsidR="00B354A7" w:rsidRPr="0038333F">
              <w:rPr>
                <w:webHidden/>
              </w:rPr>
              <w:instrText xml:space="preserve"> PAGEREF _Toc157767585 \h </w:instrText>
            </w:r>
            <w:r w:rsidR="00B354A7" w:rsidRPr="0038333F">
              <w:rPr>
                <w:webHidden/>
              </w:rPr>
            </w:r>
            <w:r w:rsidR="00B354A7" w:rsidRPr="0038333F">
              <w:rPr>
                <w:webHidden/>
              </w:rPr>
              <w:fldChar w:fldCharType="separate"/>
            </w:r>
            <w:r w:rsidR="00C57CA0" w:rsidRPr="0038333F">
              <w:rPr>
                <w:webHidden/>
              </w:rPr>
              <w:t>27</w:t>
            </w:r>
            <w:r w:rsidR="00B354A7" w:rsidRPr="0038333F">
              <w:rPr>
                <w:webHidden/>
              </w:rPr>
              <w:fldChar w:fldCharType="end"/>
            </w:r>
          </w:hyperlink>
        </w:p>
        <w:p w14:paraId="3078B468" w14:textId="44AB90C5" w:rsidR="00B354A7" w:rsidRPr="0038333F" w:rsidRDefault="0038333F" w:rsidP="00907711">
          <w:pPr>
            <w:pStyle w:val="28"/>
            <w:rPr>
              <w:rFonts w:eastAsiaTheme="minorEastAsia"/>
              <w:caps w:val="0"/>
            </w:rPr>
          </w:pPr>
          <w:hyperlink w:anchor="_Toc157767586" w:history="1">
            <w:r w:rsidR="00B354A7" w:rsidRPr="0038333F">
              <w:rPr>
                <w:rStyle w:val="af7"/>
              </w:rPr>
              <w:t>ГЛАВА 6. ПРЕДПРИЯТИЯ ПРОМЫШЛЕННОСТИ, СЕЛЬСКОГО ХОЗЯЙСТВА И ЛЕСНОГО ХОЗЯЙСТВА</w:t>
            </w:r>
            <w:r w:rsidR="00B354A7" w:rsidRPr="0038333F">
              <w:rPr>
                <w:webHidden/>
              </w:rPr>
              <w:tab/>
            </w:r>
            <w:r w:rsidR="00B354A7" w:rsidRPr="0038333F">
              <w:rPr>
                <w:webHidden/>
              </w:rPr>
              <w:fldChar w:fldCharType="begin"/>
            </w:r>
            <w:r w:rsidR="00B354A7" w:rsidRPr="0038333F">
              <w:rPr>
                <w:webHidden/>
              </w:rPr>
              <w:instrText xml:space="preserve"> PAGEREF _Toc157767586 \h </w:instrText>
            </w:r>
            <w:r w:rsidR="00B354A7" w:rsidRPr="0038333F">
              <w:rPr>
                <w:webHidden/>
              </w:rPr>
            </w:r>
            <w:r w:rsidR="00B354A7" w:rsidRPr="0038333F">
              <w:rPr>
                <w:webHidden/>
              </w:rPr>
              <w:fldChar w:fldCharType="separate"/>
            </w:r>
            <w:r w:rsidR="00C57CA0" w:rsidRPr="0038333F">
              <w:rPr>
                <w:webHidden/>
              </w:rPr>
              <w:t>31</w:t>
            </w:r>
            <w:r w:rsidR="00B354A7" w:rsidRPr="0038333F">
              <w:rPr>
                <w:webHidden/>
              </w:rPr>
              <w:fldChar w:fldCharType="end"/>
            </w:r>
          </w:hyperlink>
        </w:p>
        <w:p w14:paraId="21ADD3EC" w14:textId="1C27D93E" w:rsidR="00B354A7" w:rsidRPr="0038333F" w:rsidRDefault="0038333F" w:rsidP="00907711">
          <w:pPr>
            <w:pStyle w:val="35"/>
            <w:ind w:left="0"/>
            <w:rPr>
              <w:rFonts w:eastAsiaTheme="minorEastAsia"/>
              <w:i w:val="0"/>
              <w:iCs w:val="0"/>
              <w:sz w:val="24"/>
              <w:szCs w:val="24"/>
            </w:rPr>
          </w:pPr>
          <w:hyperlink w:anchor="_Toc157767587" w:history="1">
            <w:r w:rsidR="00B354A7" w:rsidRPr="0038333F">
              <w:rPr>
                <w:rStyle w:val="af7"/>
                <w:i w:val="0"/>
                <w:iCs w:val="0"/>
                <w:sz w:val="24"/>
                <w:szCs w:val="24"/>
              </w:rPr>
              <w:t>6.1 Промышленность</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_Toc157767587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31</w:t>
            </w:r>
            <w:r w:rsidR="00B354A7" w:rsidRPr="0038333F">
              <w:rPr>
                <w:i w:val="0"/>
                <w:iCs w:val="0"/>
                <w:webHidden/>
                <w:sz w:val="24"/>
                <w:szCs w:val="24"/>
              </w:rPr>
              <w:fldChar w:fldCharType="end"/>
            </w:r>
          </w:hyperlink>
        </w:p>
        <w:p w14:paraId="24A7CBEB" w14:textId="666FAFB4" w:rsidR="00B354A7" w:rsidRPr="0038333F" w:rsidRDefault="0038333F" w:rsidP="00907711">
          <w:pPr>
            <w:pStyle w:val="35"/>
            <w:ind w:left="0"/>
            <w:rPr>
              <w:rFonts w:eastAsiaTheme="minorEastAsia"/>
              <w:i w:val="0"/>
              <w:iCs w:val="0"/>
              <w:sz w:val="24"/>
              <w:szCs w:val="24"/>
            </w:rPr>
          </w:pPr>
          <w:hyperlink w:anchor="_Toc157767588" w:history="1">
            <w:r w:rsidR="00B354A7" w:rsidRPr="0038333F">
              <w:rPr>
                <w:rStyle w:val="af7"/>
                <w:i w:val="0"/>
                <w:iCs w:val="0"/>
                <w:sz w:val="24"/>
                <w:szCs w:val="24"/>
              </w:rPr>
              <w:t>6.2 Сельское хозяйство</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_Toc157767588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32</w:t>
            </w:r>
            <w:r w:rsidR="00B354A7" w:rsidRPr="0038333F">
              <w:rPr>
                <w:i w:val="0"/>
                <w:iCs w:val="0"/>
                <w:webHidden/>
                <w:sz w:val="24"/>
                <w:szCs w:val="24"/>
              </w:rPr>
              <w:fldChar w:fldCharType="end"/>
            </w:r>
          </w:hyperlink>
        </w:p>
        <w:p w14:paraId="5446BF47" w14:textId="497C1955" w:rsidR="00B354A7" w:rsidRPr="0038333F" w:rsidRDefault="0038333F" w:rsidP="00907711">
          <w:pPr>
            <w:pStyle w:val="28"/>
            <w:rPr>
              <w:rFonts w:eastAsiaTheme="minorEastAsia"/>
              <w:caps w:val="0"/>
            </w:rPr>
          </w:pPr>
          <w:hyperlink w:anchor="_Toc157767589" w:history="1">
            <w:r w:rsidR="00B354A7" w:rsidRPr="0038333F">
              <w:rPr>
                <w:rStyle w:val="af7"/>
              </w:rPr>
              <w:t>ГЛАВА 7. ТРАНСПОРТНАЯ ИНФРАСТРУКТУРА</w:t>
            </w:r>
            <w:r w:rsidR="00B354A7" w:rsidRPr="0038333F">
              <w:rPr>
                <w:webHidden/>
              </w:rPr>
              <w:tab/>
            </w:r>
            <w:r w:rsidR="00B354A7" w:rsidRPr="0038333F">
              <w:rPr>
                <w:webHidden/>
              </w:rPr>
              <w:fldChar w:fldCharType="begin"/>
            </w:r>
            <w:r w:rsidR="00B354A7" w:rsidRPr="0038333F">
              <w:rPr>
                <w:webHidden/>
              </w:rPr>
              <w:instrText xml:space="preserve"> PAGEREF _Toc157767589 \h </w:instrText>
            </w:r>
            <w:r w:rsidR="00B354A7" w:rsidRPr="0038333F">
              <w:rPr>
                <w:webHidden/>
              </w:rPr>
            </w:r>
            <w:r w:rsidR="00B354A7" w:rsidRPr="0038333F">
              <w:rPr>
                <w:webHidden/>
              </w:rPr>
              <w:fldChar w:fldCharType="separate"/>
            </w:r>
            <w:r w:rsidR="00C57CA0" w:rsidRPr="0038333F">
              <w:rPr>
                <w:webHidden/>
              </w:rPr>
              <w:t>33</w:t>
            </w:r>
            <w:r w:rsidR="00B354A7" w:rsidRPr="0038333F">
              <w:rPr>
                <w:webHidden/>
              </w:rPr>
              <w:fldChar w:fldCharType="end"/>
            </w:r>
          </w:hyperlink>
        </w:p>
        <w:p w14:paraId="3924D684" w14:textId="20EE336A" w:rsidR="00B354A7" w:rsidRPr="0038333F" w:rsidRDefault="0038333F" w:rsidP="00907711">
          <w:pPr>
            <w:pStyle w:val="35"/>
            <w:ind w:left="0"/>
            <w:rPr>
              <w:rFonts w:eastAsiaTheme="minorEastAsia"/>
              <w:i w:val="0"/>
              <w:iCs w:val="0"/>
              <w:sz w:val="24"/>
              <w:szCs w:val="24"/>
            </w:rPr>
          </w:pPr>
          <w:hyperlink w:anchor="_Toc157767590" w:history="1">
            <w:r w:rsidR="00B354A7" w:rsidRPr="0038333F">
              <w:rPr>
                <w:rStyle w:val="af7"/>
                <w:i w:val="0"/>
                <w:iCs w:val="0"/>
                <w:sz w:val="24"/>
                <w:szCs w:val="24"/>
              </w:rPr>
              <w:t>7.1 Автомобильный транспорт</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_Toc157767590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33</w:t>
            </w:r>
            <w:r w:rsidR="00B354A7" w:rsidRPr="0038333F">
              <w:rPr>
                <w:i w:val="0"/>
                <w:iCs w:val="0"/>
                <w:webHidden/>
                <w:sz w:val="24"/>
                <w:szCs w:val="24"/>
              </w:rPr>
              <w:fldChar w:fldCharType="end"/>
            </w:r>
          </w:hyperlink>
        </w:p>
        <w:p w14:paraId="554669FB" w14:textId="4C5A8D4C" w:rsidR="00B354A7" w:rsidRPr="0038333F" w:rsidRDefault="0038333F" w:rsidP="00907711">
          <w:pPr>
            <w:pStyle w:val="35"/>
            <w:ind w:left="0"/>
            <w:rPr>
              <w:rFonts w:eastAsiaTheme="minorEastAsia"/>
              <w:i w:val="0"/>
              <w:iCs w:val="0"/>
              <w:sz w:val="24"/>
              <w:szCs w:val="24"/>
            </w:rPr>
          </w:pPr>
          <w:hyperlink w:anchor="_Toc157767591" w:history="1">
            <w:r w:rsidR="00B354A7" w:rsidRPr="0038333F">
              <w:rPr>
                <w:rStyle w:val="af7"/>
                <w:i w:val="0"/>
                <w:iCs w:val="0"/>
                <w:sz w:val="24"/>
                <w:szCs w:val="24"/>
              </w:rPr>
              <w:t>7.2 Водный транспорт</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_Toc157767591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35</w:t>
            </w:r>
            <w:r w:rsidR="00B354A7" w:rsidRPr="0038333F">
              <w:rPr>
                <w:i w:val="0"/>
                <w:iCs w:val="0"/>
                <w:webHidden/>
                <w:sz w:val="24"/>
                <w:szCs w:val="24"/>
              </w:rPr>
              <w:fldChar w:fldCharType="end"/>
            </w:r>
          </w:hyperlink>
        </w:p>
        <w:p w14:paraId="095CAED5" w14:textId="50837CF8" w:rsidR="00B354A7" w:rsidRPr="0038333F" w:rsidRDefault="0038333F" w:rsidP="00907711">
          <w:pPr>
            <w:pStyle w:val="28"/>
            <w:rPr>
              <w:rFonts w:eastAsiaTheme="minorEastAsia"/>
              <w:caps w:val="0"/>
            </w:rPr>
          </w:pPr>
          <w:hyperlink w:anchor="_Toc157767592" w:history="1">
            <w:r w:rsidR="00B354A7" w:rsidRPr="0038333F">
              <w:rPr>
                <w:rStyle w:val="af7"/>
              </w:rPr>
              <w:t>ГЛАВА 8. ИНЖЕНЕРНАЯ ИНФРАСТРУКТУРА И ТРУБОПРОВОДНЫЙ ТРАНСПОРТ</w:t>
            </w:r>
            <w:r w:rsidR="00B354A7" w:rsidRPr="0038333F">
              <w:rPr>
                <w:webHidden/>
              </w:rPr>
              <w:tab/>
            </w:r>
            <w:r w:rsidR="00B354A7" w:rsidRPr="0038333F">
              <w:rPr>
                <w:webHidden/>
              </w:rPr>
              <w:fldChar w:fldCharType="begin"/>
            </w:r>
            <w:r w:rsidR="00B354A7" w:rsidRPr="0038333F">
              <w:rPr>
                <w:webHidden/>
              </w:rPr>
              <w:instrText xml:space="preserve"> PAGEREF _Toc157767592 \h </w:instrText>
            </w:r>
            <w:r w:rsidR="00B354A7" w:rsidRPr="0038333F">
              <w:rPr>
                <w:webHidden/>
              </w:rPr>
            </w:r>
            <w:r w:rsidR="00B354A7" w:rsidRPr="0038333F">
              <w:rPr>
                <w:webHidden/>
              </w:rPr>
              <w:fldChar w:fldCharType="separate"/>
            </w:r>
            <w:r w:rsidR="00C57CA0" w:rsidRPr="0038333F">
              <w:rPr>
                <w:webHidden/>
              </w:rPr>
              <w:t>36</w:t>
            </w:r>
            <w:r w:rsidR="00B354A7" w:rsidRPr="0038333F">
              <w:rPr>
                <w:webHidden/>
              </w:rPr>
              <w:fldChar w:fldCharType="end"/>
            </w:r>
          </w:hyperlink>
        </w:p>
        <w:p w14:paraId="43ABE364" w14:textId="585C1795" w:rsidR="00B354A7" w:rsidRPr="0038333F" w:rsidRDefault="0038333F" w:rsidP="00907711">
          <w:pPr>
            <w:pStyle w:val="35"/>
            <w:ind w:left="0"/>
            <w:rPr>
              <w:rFonts w:eastAsiaTheme="minorEastAsia"/>
              <w:i w:val="0"/>
              <w:iCs w:val="0"/>
              <w:sz w:val="24"/>
              <w:szCs w:val="24"/>
            </w:rPr>
          </w:pPr>
          <w:hyperlink w:anchor="_Toc157767593" w:history="1">
            <w:r w:rsidR="00B354A7" w:rsidRPr="0038333F">
              <w:rPr>
                <w:rStyle w:val="af7"/>
                <w:i w:val="0"/>
                <w:iCs w:val="0"/>
                <w:sz w:val="24"/>
                <w:szCs w:val="24"/>
              </w:rPr>
              <w:t>8.1 Водоснабжение</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_Toc157767593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36</w:t>
            </w:r>
            <w:r w:rsidR="00B354A7" w:rsidRPr="0038333F">
              <w:rPr>
                <w:i w:val="0"/>
                <w:iCs w:val="0"/>
                <w:webHidden/>
                <w:sz w:val="24"/>
                <w:szCs w:val="24"/>
              </w:rPr>
              <w:fldChar w:fldCharType="end"/>
            </w:r>
          </w:hyperlink>
        </w:p>
        <w:p w14:paraId="343F4E24" w14:textId="17DE832D" w:rsidR="00B354A7" w:rsidRPr="0038333F" w:rsidRDefault="0038333F" w:rsidP="00907711">
          <w:pPr>
            <w:pStyle w:val="35"/>
            <w:ind w:left="0"/>
            <w:rPr>
              <w:rFonts w:eastAsiaTheme="minorEastAsia"/>
              <w:i w:val="0"/>
              <w:iCs w:val="0"/>
              <w:sz w:val="24"/>
              <w:szCs w:val="24"/>
            </w:rPr>
          </w:pPr>
          <w:hyperlink w:anchor="_Toc157767594" w:history="1">
            <w:r w:rsidR="00B354A7" w:rsidRPr="0038333F">
              <w:rPr>
                <w:rStyle w:val="af7"/>
                <w:i w:val="0"/>
                <w:iCs w:val="0"/>
                <w:sz w:val="24"/>
                <w:szCs w:val="24"/>
              </w:rPr>
              <w:t>8.2 Противопожарное водоснабжение</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_Toc157767594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40</w:t>
            </w:r>
            <w:r w:rsidR="00B354A7" w:rsidRPr="0038333F">
              <w:rPr>
                <w:i w:val="0"/>
                <w:iCs w:val="0"/>
                <w:webHidden/>
                <w:sz w:val="24"/>
                <w:szCs w:val="24"/>
              </w:rPr>
              <w:fldChar w:fldCharType="end"/>
            </w:r>
          </w:hyperlink>
        </w:p>
        <w:p w14:paraId="7BA59A9C" w14:textId="47BD61C0" w:rsidR="00B354A7" w:rsidRPr="0038333F" w:rsidRDefault="0038333F" w:rsidP="00907711">
          <w:pPr>
            <w:pStyle w:val="35"/>
            <w:ind w:left="0"/>
            <w:rPr>
              <w:rFonts w:eastAsiaTheme="minorEastAsia"/>
              <w:i w:val="0"/>
              <w:iCs w:val="0"/>
              <w:sz w:val="24"/>
              <w:szCs w:val="24"/>
            </w:rPr>
          </w:pPr>
          <w:hyperlink w:anchor="_Toc157767595" w:history="1">
            <w:r w:rsidR="00B354A7" w:rsidRPr="0038333F">
              <w:rPr>
                <w:rStyle w:val="af7"/>
                <w:i w:val="0"/>
                <w:iCs w:val="0"/>
                <w:sz w:val="24"/>
                <w:szCs w:val="24"/>
              </w:rPr>
              <w:t>8.3 Водоотведение</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_Toc157767595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41</w:t>
            </w:r>
            <w:r w:rsidR="00B354A7" w:rsidRPr="0038333F">
              <w:rPr>
                <w:i w:val="0"/>
                <w:iCs w:val="0"/>
                <w:webHidden/>
                <w:sz w:val="24"/>
                <w:szCs w:val="24"/>
              </w:rPr>
              <w:fldChar w:fldCharType="end"/>
            </w:r>
          </w:hyperlink>
        </w:p>
        <w:p w14:paraId="1B294337" w14:textId="023DC4F3" w:rsidR="00B354A7" w:rsidRPr="0038333F" w:rsidRDefault="0038333F" w:rsidP="00907711">
          <w:pPr>
            <w:pStyle w:val="35"/>
            <w:ind w:left="0"/>
            <w:rPr>
              <w:rFonts w:eastAsiaTheme="minorEastAsia"/>
              <w:i w:val="0"/>
              <w:iCs w:val="0"/>
              <w:sz w:val="24"/>
              <w:szCs w:val="24"/>
            </w:rPr>
          </w:pPr>
          <w:hyperlink w:anchor="_Toc157767596" w:history="1">
            <w:r w:rsidR="00B354A7" w:rsidRPr="0038333F">
              <w:rPr>
                <w:rStyle w:val="af7"/>
                <w:i w:val="0"/>
                <w:iCs w:val="0"/>
                <w:sz w:val="24"/>
                <w:szCs w:val="24"/>
              </w:rPr>
              <w:t>8.4 Ливневая канализация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_Toc157767596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44</w:t>
            </w:r>
            <w:r w:rsidR="00B354A7" w:rsidRPr="0038333F">
              <w:rPr>
                <w:i w:val="0"/>
                <w:iCs w:val="0"/>
                <w:webHidden/>
                <w:sz w:val="24"/>
                <w:szCs w:val="24"/>
              </w:rPr>
              <w:fldChar w:fldCharType="end"/>
            </w:r>
          </w:hyperlink>
        </w:p>
        <w:p w14:paraId="1904683A" w14:textId="3C8DB851" w:rsidR="00B354A7" w:rsidRPr="0038333F" w:rsidRDefault="0038333F" w:rsidP="00907711">
          <w:pPr>
            <w:pStyle w:val="35"/>
            <w:ind w:left="0"/>
            <w:rPr>
              <w:rFonts w:eastAsiaTheme="minorEastAsia"/>
              <w:i w:val="0"/>
              <w:iCs w:val="0"/>
              <w:sz w:val="24"/>
              <w:szCs w:val="24"/>
            </w:rPr>
          </w:pPr>
          <w:hyperlink w:anchor="_Toc157767597" w:history="1">
            <w:r w:rsidR="00B354A7" w:rsidRPr="0038333F">
              <w:rPr>
                <w:rStyle w:val="af7"/>
                <w:i w:val="0"/>
                <w:iCs w:val="0"/>
                <w:sz w:val="24"/>
                <w:szCs w:val="24"/>
              </w:rPr>
              <w:t>8.5 Теплоснабжение</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_Toc157767597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45</w:t>
            </w:r>
            <w:r w:rsidR="00B354A7" w:rsidRPr="0038333F">
              <w:rPr>
                <w:i w:val="0"/>
                <w:iCs w:val="0"/>
                <w:webHidden/>
                <w:sz w:val="24"/>
                <w:szCs w:val="24"/>
              </w:rPr>
              <w:fldChar w:fldCharType="end"/>
            </w:r>
          </w:hyperlink>
        </w:p>
        <w:p w14:paraId="591F4B57" w14:textId="4A9AD621" w:rsidR="00B354A7" w:rsidRPr="0038333F" w:rsidRDefault="0038333F" w:rsidP="00907711">
          <w:pPr>
            <w:pStyle w:val="35"/>
            <w:ind w:left="0"/>
            <w:rPr>
              <w:rFonts w:eastAsiaTheme="minorEastAsia"/>
              <w:i w:val="0"/>
              <w:iCs w:val="0"/>
              <w:sz w:val="24"/>
              <w:szCs w:val="24"/>
            </w:rPr>
          </w:pPr>
          <w:hyperlink w:anchor="_Toc157767598" w:history="1">
            <w:r w:rsidR="00B354A7" w:rsidRPr="0038333F">
              <w:rPr>
                <w:rStyle w:val="af7"/>
                <w:i w:val="0"/>
                <w:iCs w:val="0"/>
                <w:sz w:val="24"/>
                <w:szCs w:val="24"/>
              </w:rPr>
              <w:t>8.6 Газоснабжение</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_Toc157767598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45</w:t>
            </w:r>
            <w:r w:rsidR="00B354A7" w:rsidRPr="0038333F">
              <w:rPr>
                <w:i w:val="0"/>
                <w:iCs w:val="0"/>
                <w:webHidden/>
                <w:sz w:val="24"/>
                <w:szCs w:val="24"/>
              </w:rPr>
              <w:fldChar w:fldCharType="end"/>
            </w:r>
          </w:hyperlink>
        </w:p>
        <w:p w14:paraId="209A3361" w14:textId="3A9554E8" w:rsidR="00B354A7" w:rsidRPr="0038333F" w:rsidRDefault="0038333F" w:rsidP="00907711">
          <w:pPr>
            <w:pStyle w:val="35"/>
            <w:ind w:left="0"/>
            <w:rPr>
              <w:rFonts w:eastAsiaTheme="minorEastAsia"/>
              <w:i w:val="0"/>
              <w:iCs w:val="0"/>
              <w:sz w:val="24"/>
              <w:szCs w:val="24"/>
            </w:rPr>
          </w:pPr>
          <w:hyperlink w:anchor="_Toc157767599" w:history="1">
            <w:r w:rsidR="00B354A7" w:rsidRPr="0038333F">
              <w:rPr>
                <w:rStyle w:val="af7"/>
                <w:i w:val="0"/>
                <w:iCs w:val="0"/>
                <w:sz w:val="24"/>
                <w:szCs w:val="24"/>
              </w:rPr>
              <w:t>8.7 Электроснабжение</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_Toc157767599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46</w:t>
            </w:r>
            <w:r w:rsidR="00B354A7" w:rsidRPr="0038333F">
              <w:rPr>
                <w:i w:val="0"/>
                <w:iCs w:val="0"/>
                <w:webHidden/>
                <w:sz w:val="24"/>
                <w:szCs w:val="24"/>
              </w:rPr>
              <w:fldChar w:fldCharType="end"/>
            </w:r>
          </w:hyperlink>
        </w:p>
        <w:p w14:paraId="56B1E3DB" w14:textId="1C3303A6" w:rsidR="00B354A7" w:rsidRPr="0038333F" w:rsidRDefault="0038333F" w:rsidP="00907711">
          <w:pPr>
            <w:pStyle w:val="35"/>
            <w:ind w:left="0"/>
            <w:rPr>
              <w:rFonts w:eastAsiaTheme="minorEastAsia"/>
              <w:i w:val="0"/>
              <w:iCs w:val="0"/>
              <w:sz w:val="24"/>
              <w:szCs w:val="24"/>
            </w:rPr>
          </w:pPr>
          <w:hyperlink w:anchor="_Toc157767600" w:history="1">
            <w:r w:rsidR="00B354A7" w:rsidRPr="0038333F">
              <w:rPr>
                <w:rStyle w:val="af7"/>
                <w:i w:val="0"/>
                <w:iCs w:val="0"/>
                <w:sz w:val="24"/>
                <w:szCs w:val="24"/>
              </w:rPr>
              <w:t>8.8 Связь</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_Toc157767600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47</w:t>
            </w:r>
            <w:r w:rsidR="00B354A7" w:rsidRPr="0038333F">
              <w:rPr>
                <w:i w:val="0"/>
                <w:iCs w:val="0"/>
                <w:webHidden/>
                <w:sz w:val="24"/>
                <w:szCs w:val="24"/>
              </w:rPr>
              <w:fldChar w:fldCharType="end"/>
            </w:r>
          </w:hyperlink>
        </w:p>
        <w:p w14:paraId="017F3DAD" w14:textId="2EA0067C" w:rsidR="00B354A7" w:rsidRPr="0038333F" w:rsidRDefault="0038333F" w:rsidP="00907711">
          <w:pPr>
            <w:pStyle w:val="28"/>
            <w:rPr>
              <w:rFonts w:eastAsiaTheme="minorEastAsia"/>
              <w:caps w:val="0"/>
            </w:rPr>
          </w:pPr>
          <w:hyperlink w:anchor="_Toc157767601" w:history="1">
            <w:r w:rsidR="00B354A7" w:rsidRPr="0038333F">
              <w:rPr>
                <w:rStyle w:val="af7"/>
              </w:rPr>
              <w:t>ГЛАВА 9. ИНЖЕНЕРНАЯ ПОДГОТОВКА ТЕРРИТОРИИ. БЛАГОУСТРОЙСТВО ТЕРРИТОРИИ</w:t>
            </w:r>
            <w:r w:rsidR="00B354A7" w:rsidRPr="0038333F">
              <w:rPr>
                <w:webHidden/>
              </w:rPr>
              <w:tab/>
            </w:r>
            <w:r w:rsidR="00B354A7" w:rsidRPr="0038333F">
              <w:rPr>
                <w:webHidden/>
              </w:rPr>
              <w:fldChar w:fldCharType="begin"/>
            </w:r>
            <w:r w:rsidR="00B354A7" w:rsidRPr="0038333F">
              <w:rPr>
                <w:webHidden/>
              </w:rPr>
              <w:instrText xml:space="preserve"> PAGEREF _Toc157767601 \h </w:instrText>
            </w:r>
            <w:r w:rsidR="00B354A7" w:rsidRPr="0038333F">
              <w:rPr>
                <w:webHidden/>
              </w:rPr>
            </w:r>
            <w:r w:rsidR="00B354A7" w:rsidRPr="0038333F">
              <w:rPr>
                <w:webHidden/>
              </w:rPr>
              <w:fldChar w:fldCharType="separate"/>
            </w:r>
            <w:r w:rsidR="00C57CA0" w:rsidRPr="0038333F">
              <w:rPr>
                <w:webHidden/>
              </w:rPr>
              <w:t>48</w:t>
            </w:r>
            <w:r w:rsidR="00B354A7" w:rsidRPr="0038333F">
              <w:rPr>
                <w:webHidden/>
              </w:rPr>
              <w:fldChar w:fldCharType="end"/>
            </w:r>
          </w:hyperlink>
        </w:p>
        <w:p w14:paraId="096DC5A8" w14:textId="5AD7C7A5" w:rsidR="00B354A7" w:rsidRPr="0038333F" w:rsidRDefault="0038333F" w:rsidP="00907711">
          <w:pPr>
            <w:pStyle w:val="35"/>
            <w:ind w:left="0"/>
            <w:rPr>
              <w:rFonts w:eastAsiaTheme="minorEastAsia"/>
              <w:i w:val="0"/>
              <w:iCs w:val="0"/>
              <w:sz w:val="24"/>
              <w:szCs w:val="24"/>
            </w:rPr>
          </w:pPr>
          <w:hyperlink w:anchor="_Toc157767602" w:history="1">
            <w:r w:rsidR="00B354A7" w:rsidRPr="0038333F">
              <w:rPr>
                <w:rStyle w:val="af7"/>
                <w:i w:val="0"/>
                <w:iCs w:val="0"/>
                <w:sz w:val="24"/>
                <w:szCs w:val="24"/>
              </w:rPr>
              <w:t>9.1 Анализ строительных ограничений</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_Toc157767602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48</w:t>
            </w:r>
            <w:r w:rsidR="00B354A7" w:rsidRPr="0038333F">
              <w:rPr>
                <w:i w:val="0"/>
                <w:iCs w:val="0"/>
                <w:webHidden/>
                <w:sz w:val="24"/>
                <w:szCs w:val="24"/>
              </w:rPr>
              <w:fldChar w:fldCharType="end"/>
            </w:r>
          </w:hyperlink>
        </w:p>
        <w:p w14:paraId="53446D29" w14:textId="745D87CA" w:rsidR="00B354A7" w:rsidRPr="0038333F" w:rsidRDefault="0038333F" w:rsidP="00907711">
          <w:pPr>
            <w:pStyle w:val="35"/>
            <w:ind w:left="0"/>
            <w:rPr>
              <w:rFonts w:eastAsiaTheme="minorEastAsia"/>
              <w:i w:val="0"/>
              <w:iCs w:val="0"/>
              <w:sz w:val="24"/>
              <w:szCs w:val="24"/>
            </w:rPr>
          </w:pPr>
          <w:hyperlink w:anchor="_Toc157767603" w:history="1">
            <w:r w:rsidR="00B354A7" w:rsidRPr="0038333F">
              <w:rPr>
                <w:rStyle w:val="af7"/>
                <w:i w:val="0"/>
                <w:iCs w:val="0"/>
                <w:sz w:val="24"/>
                <w:szCs w:val="24"/>
              </w:rPr>
              <w:t>9.2 Инженерная подготовка территории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_Toc157767603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48</w:t>
            </w:r>
            <w:r w:rsidR="00B354A7" w:rsidRPr="0038333F">
              <w:rPr>
                <w:i w:val="0"/>
                <w:iCs w:val="0"/>
                <w:webHidden/>
                <w:sz w:val="24"/>
                <w:szCs w:val="24"/>
              </w:rPr>
              <w:fldChar w:fldCharType="end"/>
            </w:r>
          </w:hyperlink>
        </w:p>
        <w:p w14:paraId="031CACE8" w14:textId="1EB21AA2" w:rsidR="00B354A7" w:rsidRPr="0038333F" w:rsidRDefault="0038333F" w:rsidP="00907711">
          <w:pPr>
            <w:pStyle w:val="35"/>
            <w:ind w:left="0"/>
            <w:rPr>
              <w:rFonts w:eastAsiaTheme="minorEastAsia"/>
              <w:i w:val="0"/>
              <w:iCs w:val="0"/>
              <w:sz w:val="24"/>
              <w:szCs w:val="24"/>
            </w:rPr>
          </w:pPr>
          <w:hyperlink w:anchor="_Toc157767604" w:history="1">
            <w:r w:rsidR="00B354A7" w:rsidRPr="0038333F">
              <w:rPr>
                <w:rStyle w:val="af7"/>
                <w:i w:val="0"/>
                <w:iCs w:val="0"/>
                <w:sz w:val="24"/>
                <w:szCs w:val="24"/>
              </w:rPr>
              <w:t>9.3 Благоустройство территории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_Toc157767604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51</w:t>
            </w:r>
            <w:r w:rsidR="00B354A7" w:rsidRPr="0038333F">
              <w:rPr>
                <w:i w:val="0"/>
                <w:iCs w:val="0"/>
                <w:webHidden/>
                <w:sz w:val="24"/>
                <w:szCs w:val="24"/>
              </w:rPr>
              <w:fldChar w:fldCharType="end"/>
            </w:r>
          </w:hyperlink>
        </w:p>
        <w:p w14:paraId="7E21E465" w14:textId="529AE53E" w:rsidR="00B354A7" w:rsidRPr="0038333F" w:rsidRDefault="0038333F" w:rsidP="00907711">
          <w:pPr>
            <w:pStyle w:val="28"/>
            <w:rPr>
              <w:rFonts w:eastAsiaTheme="minorEastAsia"/>
              <w:caps w:val="0"/>
            </w:rPr>
          </w:pPr>
          <w:hyperlink w:anchor="_Toc157767605" w:history="1">
            <w:r w:rsidR="00B354A7" w:rsidRPr="0038333F">
              <w:rPr>
                <w:rStyle w:val="af7"/>
              </w:rPr>
              <w:t>ГЛАВА 10. ЭКОЛОГИЧЕСКОЕ СОСТОЯНИЕ ТЕРРИТОРИИ</w:t>
            </w:r>
            <w:r w:rsidR="00B354A7" w:rsidRPr="0038333F">
              <w:rPr>
                <w:webHidden/>
              </w:rPr>
              <w:tab/>
            </w:r>
            <w:r w:rsidR="00B354A7" w:rsidRPr="0038333F">
              <w:rPr>
                <w:webHidden/>
              </w:rPr>
              <w:fldChar w:fldCharType="begin"/>
            </w:r>
            <w:r w:rsidR="00B354A7" w:rsidRPr="0038333F">
              <w:rPr>
                <w:webHidden/>
              </w:rPr>
              <w:instrText xml:space="preserve"> PAGEREF _Toc157767605 \h </w:instrText>
            </w:r>
            <w:r w:rsidR="00B354A7" w:rsidRPr="0038333F">
              <w:rPr>
                <w:webHidden/>
              </w:rPr>
            </w:r>
            <w:r w:rsidR="00B354A7" w:rsidRPr="0038333F">
              <w:rPr>
                <w:webHidden/>
              </w:rPr>
              <w:fldChar w:fldCharType="separate"/>
            </w:r>
            <w:r w:rsidR="00C57CA0" w:rsidRPr="0038333F">
              <w:rPr>
                <w:webHidden/>
              </w:rPr>
              <w:t>52</w:t>
            </w:r>
            <w:r w:rsidR="00B354A7" w:rsidRPr="0038333F">
              <w:rPr>
                <w:webHidden/>
              </w:rPr>
              <w:fldChar w:fldCharType="end"/>
            </w:r>
          </w:hyperlink>
        </w:p>
        <w:p w14:paraId="7543E5A9" w14:textId="1929A934" w:rsidR="00B354A7" w:rsidRPr="0038333F" w:rsidRDefault="0038333F" w:rsidP="00907711">
          <w:pPr>
            <w:pStyle w:val="35"/>
            <w:ind w:left="0"/>
            <w:rPr>
              <w:rFonts w:eastAsiaTheme="minorEastAsia"/>
              <w:i w:val="0"/>
              <w:iCs w:val="0"/>
              <w:sz w:val="24"/>
              <w:szCs w:val="24"/>
            </w:rPr>
          </w:pPr>
          <w:hyperlink w:anchor="_Toc157767606" w:history="1">
            <w:r w:rsidR="00B354A7" w:rsidRPr="0038333F">
              <w:rPr>
                <w:rStyle w:val="af7"/>
                <w:i w:val="0"/>
                <w:iCs w:val="0"/>
                <w:sz w:val="24"/>
                <w:szCs w:val="24"/>
              </w:rPr>
              <w:t>10.1 Экологическое состояние территории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_Toc157767606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52</w:t>
            </w:r>
            <w:r w:rsidR="00B354A7" w:rsidRPr="0038333F">
              <w:rPr>
                <w:i w:val="0"/>
                <w:iCs w:val="0"/>
                <w:webHidden/>
                <w:sz w:val="24"/>
                <w:szCs w:val="24"/>
              </w:rPr>
              <w:fldChar w:fldCharType="end"/>
            </w:r>
          </w:hyperlink>
        </w:p>
        <w:p w14:paraId="48CE759C" w14:textId="1B0A47AF" w:rsidR="00B354A7" w:rsidRPr="0038333F" w:rsidRDefault="0038333F" w:rsidP="00907711">
          <w:pPr>
            <w:pStyle w:val="35"/>
            <w:ind w:left="0"/>
            <w:rPr>
              <w:rFonts w:eastAsiaTheme="minorEastAsia"/>
              <w:i w:val="0"/>
              <w:iCs w:val="0"/>
              <w:sz w:val="24"/>
              <w:szCs w:val="24"/>
            </w:rPr>
          </w:pPr>
          <w:hyperlink w:anchor="_Toc157767607" w:history="1">
            <w:r w:rsidR="00B354A7" w:rsidRPr="0038333F">
              <w:rPr>
                <w:rStyle w:val="af7"/>
                <w:i w:val="0"/>
                <w:iCs w:val="0"/>
                <w:sz w:val="24"/>
                <w:szCs w:val="24"/>
              </w:rPr>
              <w:t>10.2 Обращение с отходами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_Toc157767607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53</w:t>
            </w:r>
            <w:r w:rsidR="00B354A7" w:rsidRPr="0038333F">
              <w:rPr>
                <w:i w:val="0"/>
                <w:iCs w:val="0"/>
                <w:webHidden/>
                <w:sz w:val="24"/>
                <w:szCs w:val="24"/>
              </w:rPr>
              <w:fldChar w:fldCharType="end"/>
            </w:r>
          </w:hyperlink>
        </w:p>
        <w:p w14:paraId="3382CD32" w14:textId="3B190962" w:rsidR="00B354A7" w:rsidRPr="0038333F" w:rsidRDefault="0038333F" w:rsidP="00907711">
          <w:pPr>
            <w:pStyle w:val="28"/>
            <w:rPr>
              <w:rFonts w:eastAsiaTheme="minorEastAsia"/>
              <w:caps w:val="0"/>
            </w:rPr>
          </w:pPr>
          <w:hyperlink w:anchor="_Toc157767608" w:history="1">
            <w:r w:rsidR="00B354A7" w:rsidRPr="0038333F">
              <w:rPr>
                <w:rStyle w:val="af7"/>
              </w:rPr>
              <w:t>ГЛАВА 11. ЗОНЫ С ОСОБЫМИ УСЛОВИЯМИ ИСПОЛЬЗОВАНИЯ ТЕРРИТОРИЙ, ЗА ИСКЛЮЧЕНИЕМ ОХРАННЫХ ЗОН ОБЪЕКТОВ КУЛЬТУРНОГО НАСЛЕДИЯ</w:t>
            </w:r>
            <w:r w:rsidR="00B354A7" w:rsidRPr="0038333F">
              <w:rPr>
                <w:webHidden/>
              </w:rPr>
              <w:tab/>
            </w:r>
            <w:r w:rsidR="00B354A7" w:rsidRPr="0038333F">
              <w:rPr>
                <w:webHidden/>
              </w:rPr>
              <w:fldChar w:fldCharType="begin"/>
            </w:r>
            <w:r w:rsidR="00B354A7" w:rsidRPr="0038333F">
              <w:rPr>
                <w:webHidden/>
              </w:rPr>
              <w:instrText xml:space="preserve"> PAGEREF _Toc157767608 \h </w:instrText>
            </w:r>
            <w:r w:rsidR="00B354A7" w:rsidRPr="0038333F">
              <w:rPr>
                <w:webHidden/>
              </w:rPr>
            </w:r>
            <w:r w:rsidR="00B354A7" w:rsidRPr="0038333F">
              <w:rPr>
                <w:webHidden/>
              </w:rPr>
              <w:fldChar w:fldCharType="separate"/>
            </w:r>
            <w:r w:rsidR="00C57CA0" w:rsidRPr="0038333F">
              <w:rPr>
                <w:webHidden/>
              </w:rPr>
              <w:t>56</w:t>
            </w:r>
            <w:r w:rsidR="00B354A7" w:rsidRPr="0038333F">
              <w:rPr>
                <w:webHidden/>
              </w:rPr>
              <w:fldChar w:fldCharType="end"/>
            </w:r>
          </w:hyperlink>
        </w:p>
        <w:p w14:paraId="3C06C3BE" w14:textId="101DBE0F" w:rsidR="00B354A7" w:rsidRPr="0038333F" w:rsidRDefault="0038333F" w:rsidP="00907711">
          <w:pPr>
            <w:pStyle w:val="35"/>
            <w:ind w:left="0"/>
            <w:rPr>
              <w:rFonts w:eastAsiaTheme="minorEastAsia"/>
              <w:i w:val="0"/>
              <w:iCs w:val="0"/>
              <w:sz w:val="24"/>
              <w:szCs w:val="24"/>
            </w:rPr>
          </w:pPr>
          <w:hyperlink w:anchor="_Toc157767609" w:history="1">
            <w:r w:rsidR="00B354A7" w:rsidRPr="0038333F">
              <w:rPr>
                <w:rStyle w:val="af7"/>
                <w:i w:val="0"/>
                <w:iCs w:val="0"/>
                <w:sz w:val="24"/>
                <w:szCs w:val="24"/>
              </w:rPr>
              <w:t>11.1 Водоохранная, прибрежная защитная полоса</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_Toc157767609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56</w:t>
            </w:r>
            <w:r w:rsidR="00B354A7" w:rsidRPr="0038333F">
              <w:rPr>
                <w:i w:val="0"/>
                <w:iCs w:val="0"/>
                <w:webHidden/>
                <w:sz w:val="24"/>
                <w:szCs w:val="24"/>
              </w:rPr>
              <w:fldChar w:fldCharType="end"/>
            </w:r>
          </w:hyperlink>
        </w:p>
        <w:p w14:paraId="6A901BEC" w14:textId="32F5C6C1" w:rsidR="00B354A7" w:rsidRPr="0038333F" w:rsidRDefault="0038333F" w:rsidP="00907711">
          <w:pPr>
            <w:pStyle w:val="35"/>
            <w:ind w:left="0"/>
            <w:rPr>
              <w:rFonts w:eastAsiaTheme="minorEastAsia"/>
              <w:i w:val="0"/>
              <w:iCs w:val="0"/>
              <w:sz w:val="24"/>
              <w:szCs w:val="24"/>
            </w:rPr>
          </w:pPr>
          <w:hyperlink w:anchor="_Toc157767610" w:history="1">
            <w:r w:rsidR="00B354A7" w:rsidRPr="0038333F">
              <w:rPr>
                <w:rStyle w:val="af7"/>
                <w:i w:val="0"/>
                <w:iCs w:val="0"/>
                <w:sz w:val="24"/>
                <w:szCs w:val="24"/>
              </w:rPr>
              <w:t>11.2 Охранная зона объектов электросетевого хозяйства (вдоль линий электропередачи, вокруг подстанций)</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_Toc157767610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57</w:t>
            </w:r>
            <w:r w:rsidR="00B354A7" w:rsidRPr="0038333F">
              <w:rPr>
                <w:i w:val="0"/>
                <w:iCs w:val="0"/>
                <w:webHidden/>
                <w:sz w:val="24"/>
                <w:szCs w:val="24"/>
              </w:rPr>
              <w:fldChar w:fldCharType="end"/>
            </w:r>
          </w:hyperlink>
        </w:p>
        <w:p w14:paraId="358C2D03" w14:textId="1FE0B3A5" w:rsidR="00B354A7" w:rsidRPr="0038333F" w:rsidRDefault="0038333F" w:rsidP="00907711">
          <w:pPr>
            <w:pStyle w:val="35"/>
            <w:ind w:left="0"/>
            <w:rPr>
              <w:rFonts w:eastAsiaTheme="minorEastAsia"/>
              <w:i w:val="0"/>
              <w:iCs w:val="0"/>
              <w:sz w:val="24"/>
              <w:szCs w:val="24"/>
            </w:rPr>
          </w:pPr>
          <w:hyperlink w:anchor="_Toc157767611" w:history="1">
            <w:r w:rsidR="00B354A7" w:rsidRPr="0038333F">
              <w:rPr>
                <w:rStyle w:val="af7"/>
                <w:i w:val="0"/>
                <w:iCs w:val="0"/>
                <w:sz w:val="24"/>
                <w:szCs w:val="24"/>
              </w:rPr>
              <w:t>11.3 Охранные зоны линий и сооружений и связи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_Toc157767611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58</w:t>
            </w:r>
            <w:r w:rsidR="00B354A7" w:rsidRPr="0038333F">
              <w:rPr>
                <w:i w:val="0"/>
                <w:iCs w:val="0"/>
                <w:webHidden/>
                <w:sz w:val="24"/>
                <w:szCs w:val="24"/>
              </w:rPr>
              <w:fldChar w:fldCharType="end"/>
            </w:r>
          </w:hyperlink>
        </w:p>
        <w:p w14:paraId="5DA7A4BB" w14:textId="1A34C8BC" w:rsidR="00B354A7" w:rsidRPr="0038333F" w:rsidRDefault="0038333F" w:rsidP="00907711">
          <w:pPr>
            <w:pStyle w:val="35"/>
            <w:ind w:left="0"/>
            <w:rPr>
              <w:rFonts w:eastAsiaTheme="minorEastAsia"/>
              <w:i w:val="0"/>
              <w:iCs w:val="0"/>
              <w:sz w:val="24"/>
              <w:szCs w:val="24"/>
            </w:rPr>
          </w:pPr>
          <w:hyperlink w:anchor="_Toc157767612" w:history="1">
            <w:r w:rsidR="00B354A7" w:rsidRPr="0038333F">
              <w:rPr>
                <w:rStyle w:val="af7"/>
                <w:i w:val="0"/>
                <w:iCs w:val="0"/>
                <w:sz w:val="24"/>
                <w:szCs w:val="24"/>
              </w:rPr>
              <w:t>11.4 Охранная зона пунктов государственной геодезической сети, государственной нивелирной сети и государственной гравиметрической сети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_Toc157767612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58</w:t>
            </w:r>
            <w:r w:rsidR="00B354A7" w:rsidRPr="0038333F">
              <w:rPr>
                <w:i w:val="0"/>
                <w:iCs w:val="0"/>
                <w:webHidden/>
                <w:sz w:val="24"/>
                <w:szCs w:val="24"/>
              </w:rPr>
              <w:fldChar w:fldCharType="end"/>
            </w:r>
          </w:hyperlink>
        </w:p>
        <w:p w14:paraId="03676F35" w14:textId="1816FC68" w:rsidR="00B354A7" w:rsidRPr="0038333F" w:rsidRDefault="0038333F" w:rsidP="00907711">
          <w:pPr>
            <w:pStyle w:val="28"/>
            <w:rPr>
              <w:rFonts w:eastAsiaTheme="minorEastAsia"/>
              <w:caps w:val="0"/>
            </w:rPr>
          </w:pPr>
          <w:hyperlink w:anchor="_Toc157767613" w:history="1">
            <w:r w:rsidR="00B354A7" w:rsidRPr="0038333F">
              <w:rPr>
                <w:rStyle w:val="af7"/>
              </w:rPr>
              <w:t>ГЛАВА 12. ОСОБО ОХРАНЯЕМЫЕ ПРИРОДНЫЕ ТЕРРИТОРИИ И ОБЪЕКТЫ КУЛЬТУРНОГО НАСЛЕДИЯ. ЗОНЫ С ОСОБЫМИ УСЛОВИЯМИ ИСПОЛЬЗОВАНИЯ ТЕРРИТОРИЙ, УСТАНАВЛИВАЕМЫЕ В СООТВЕТСТВИИ С ЗАКОНОДАТЕЛЬСТВОМ РОССИЙСКОЙ ФЕДЕРАЦИИ ПО УСЛОВИЯМ ОХРАНЫ ОБЪЕКТОВ КУЛЬТУРНОГО НАСЛЕДИЯ</w:t>
            </w:r>
            <w:r w:rsidR="00B354A7" w:rsidRPr="0038333F">
              <w:rPr>
                <w:webHidden/>
              </w:rPr>
              <w:tab/>
            </w:r>
            <w:r w:rsidR="00B354A7" w:rsidRPr="0038333F">
              <w:rPr>
                <w:webHidden/>
              </w:rPr>
              <w:fldChar w:fldCharType="begin"/>
            </w:r>
            <w:r w:rsidR="00B354A7" w:rsidRPr="0038333F">
              <w:rPr>
                <w:webHidden/>
              </w:rPr>
              <w:instrText xml:space="preserve"> PAGEREF _Toc157767613 \h </w:instrText>
            </w:r>
            <w:r w:rsidR="00B354A7" w:rsidRPr="0038333F">
              <w:rPr>
                <w:webHidden/>
              </w:rPr>
            </w:r>
            <w:r w:rsidR="00B354A7" w:rsidRPr="0038333F">
              <w:rPr>
                <w:webHidden/>
              </w:rPr>
              <w:fldChar w:fldCharType="separate"/>
            </w:r>
            <w:r w:rsidR="00C57CA0" w:rsidRPr="0038333F">
              <w:rPr>
                <w:webHidden/>
              </w:rPr>
              <w:t>59</w:t>
            </w:r>
            <w:r w:rsidR="00B354A7" w:rsidRPr="0038333F">
              <w:rPr>
                <w:webHidden/>
              </w:rPr>
              <w:fldChar w:fldCharType="end"/>
            </w:r>
          </w:hyperlink>
        </w:p>
        <w:p w14:paraId="3221EC7E" w14:textId="31848AFA" w:rsidR="00B354A7" w:rsidRPr="0038333F" w:rsidRDefault="0038333F" w:rsidP="00907711">
          <w:pPr>
            <w:pStyle w:val="35"/>
            <w:ind w:left="0"/>
            <w:rPr>
              <w:rFonts w:eastAsiaTheme="minorEastAsia"/>
              <w:i w:val="0"/>
              <w:iCs w:val="0"/>
              <w:sz w:val="24"/>
              <w:szCs w:val="24"/>
            </w:rPr>
          </w:pPr>
          <w:hyperlink w:anchor="_Toc157767614" w:history="1">
            <w:r w:rsidR="00B354A7" w:rsidRPr="0038333F">
              <w:rPr>
                <w:rStyle w:val="af7"/>
                <w:i w:val="0"/>
                <w:iCs w:val="0"/>
                <w:sz w:val="24"/>
                <w:szCs w:val="24"/>
              </w:rPr>
              <w:t>12.1 Особо охраняемые природные территории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_Toc157767614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59</w:t>
            </w:r>
            <w:r w:rsidR="00B354A7" w:rsidRPr="0038333F">
              <w:rPr>
                <w:i w:val="0"/>
                <w:iCs w:val="0"/>
                <w:webHidden/>
                <w:sz w:val="24"/>
                <w:szCs w:val="24"/>
              </w:rPr>
              <w:fldChar w:fldCharType="end"/>
            </w:r>
          </w:hyperlink>
        </w:p>
        <w:p w14:paraId="5A7A6601" w14:textId="265049D3" w:rsidR="00B354A7" w:rsidRPr="0038333F" w:rsidRDefault="0038333F" w:rsidP="00907711">
          <w:pPr>
            <w:pStyle w:val="35"/>
            <w:ind w:left="0"/>
            <w:rPr>
              <w:rFonts w:eastAsiaTheme="minorEastAsia"/>
              <w:i w:val="0"/>
              <w:iCs w:val="0"/>
              <w:sz w:val="24"/>
              <w:szCs w:val="24"/>
            </w:rPr>
          </w:pPr>
          <w:hyperlink w:anchor="_Toc157767615" w:history="1">
            <w:r w:rsidR="00B354A7" w:rsidRPr="0038333F">
              <w:rPr>
                <w:rStyle w:val="af7"/>
                <w:i w:val="0"/>
                <w:iCs w:val="0"/>
                <w:sz w:val="24"/>
                <w:szCs w:val="24"/>
              </w:rPr>
              <w:t>12.2 Объекты культурного наследия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_Toc157767615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59</w:t>
            </w:r>
            <w:r w:rsidR="00B354A7" w:rsidRPr="0038333F">
              <w:rPr>
                <w:i w:val="0"/>
                <w:iCs w:val="0"/>
                <w:webHidden/>
                <w:sz w:val="24"/>
                <w:szCs w:val="24"/>
              </w:rPr>
              <w:fldChar w:fldCharType="end"/>
            </w:r>
          </w:hyperlink>
        </w:p>
        <w:p w14:paraId="24A8121A" w14:textId="5AF734A0" w:rsidR="00B354A7" w:rsidRPr="0038333F" w:rsidRDefault="0038333F" w:rsidP="00907711">
          <w:pPr>
            <w:pStyle w:val="35"/>
            <w:ind w:left="0"/>
            <w:rPr>
              <w:rFonts w:eastAsiaTheme="minorEastAsia"/>
              <w:i w:val="0"/>
              <w:iCs w:val="0"/>
              <w:sz w:val="24"/>
              <w:szCs w:val="24"/>
            </w:rPr>
          </w:pPr>
          <w:hyperlink w:anchor="_Toc157767616" w:history="1">
            <w:r w:rsidR="00B354A7" w:rsidRPr="0038333F">
              <w:rPr>
                <w:rStyle w:val="af7"/>
                <w:i w:val="0"/>
                <w:iCs w:val="0"/>
                <w:sz w:val="24"/>
                <w:szCs w:val="24"/>
              </w:rPr>
              <w:t>12.3 Зоны с особыми условиями использования устанавливаемые в соответствии с законодательством российской федерации по условиям охраны объектов культурного наследия. Мероприятия, направленные на сохранение объектов культурного наследия</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_Toc157767616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61</w:t>
            </w:r>
            <w:r w:rsidR="00B354A7" w:rsidRPr="0038333F">
              <w:rPr>
                <w:i w:val="0"/>
                <w:iCs w:val="0"/>
                <w:webHidden/>
                <w:sz w:val="24"/>
                <w:szCs w:val="24"/>
              </w:rPr>
              <w:fldChar w:fldCharType="end"/>
            </w:r>
          </w:hyperlink>
        </w:p>
        <w:p w14:paraId="5ECB2BD6" w14:textId="05EAE08E" w:rsidR="00B354A7" w:rsidRPr="0038333F" w:rsidRDefault="0038333F" w:rsidP="00907711">
          <w:pPr>
            <w:pStyle w:val="28"/>
            <w:rPr>
              <w:rFonts w:eastAsiaTheme="minorEastAsia"/>
              <w:caps w:val="0"/>
            </w:rPr>
          </w:pPr>
          <w:hyperlink w:anchor="_Toc157767617" w:history="1">
            <w:r w:rsidR="00B354A7" w:rsidRPr="0038333F">
              <w:rPr>
                <w:rStyle w:val="af7"/>
              </w:rPr>
              <w:t>ГЛАВА 13. ПЕРЕЧЕНЬ МЕРОПРИЯТИЙ ПО ОХРАНЕ ОКРУЖАЮЩЕЙ СРЕДЫ</w:t>
            </w:r>
            <w:r w:rsidR="00B354A7" w:rsidRPr="0038333F">
              <w:rPr>
                <w:webHidden/>
              </w:rPr>
              <w:tab/>
            </w:r>
            <w:r w:rsidR="00B354A7" w:rsidRPr="0038333F">
              <w:rPr>
                <w:webHidden/>
              </w:rPr>
              <w:fldChar w:fldCharType="begin"/>
            </w:r>
            <w:r w:rsidR="00B354A7" w:rsidRPr="0038333F">
              <w:rPr>
                <w:webHidden/>
              </w:rPr>
              <w:instrText xml:space="preserve"> PAGEREF _Toc157767617 \h </w:instrText>
            </w:r>
            <w:r w:rsidR="00B354A7" w:rsidRPr="0038333F">
              <w:rPr>
                <w:webHidden/>
              </w:rPr>
            </w:r>
            <w:r w:rsidR="00B354A7" w:rsidRPr="0038333F">
              <w:rPr>
                <w:webHidden/>
              </w:rPr>
              <w:fldChar w:fldCharType="separate"/>
            </w:r>
            <w:r w:rsidR="00C57CA0" w:rsidRPr="0038333F">
              <w:rPr>
                <w:webHidden/>
              </w:rPr>
              <w:t>64</w:t>
            </w:r>
            <w:r w:rsidR="00B354A7" w:rsidRPr="0038333F">
              <w:rPr>
                <w:webHidden/>
              </w:rPr>
              <w:fldChar w:fldCharType="end"/>
            </w:r>
          </w:hyperlink>
        </w:p>
        <w:p w14:paraId="335D9A04" w14:textId="31DA17ED" w:rsidR="00B354A7" w:rsidRPr="0038333F" w:rsidRDefault="0038333F" w:rsidP="00907711">
          <w:pPr>
            <w:pStyle w:val="19"/>
            <w:tabs>
              <w:tab w:val="right" w:leader="dot" w:pos="10195"/>
            </w:tabs>
            <w:spacing w:before="0" w:after="0" w:line="276" w:lineRule="auto"/>
            <w:rPr>
              <w:rFonts w:eastAsiaTheme="minorEastAsia"/>
              <w:bCs w:val="0"/>
              <w:caps w:val="0"/>
              <w:noProof/>
              <w:sz w:val="24"/>
              <w:szCs w:val="24"/>
            </w:rPr>
          </w:pPr>
          <w:hyperlink w:anchor="_Toc157767618" w:history="1">
            <w:r w:rsidR="00B354A7" w:rsidRPr="0038333F">
              <w:rPr>
                <w:rStyle w:val="af7"/>
                <w:noProof/>
                <w:sz w:val="24"/>
                <w:szCs w:val="24"/>
              </w:rPr>
              <w:t>РАЗДЕЛ 4. МЕРОПРИЯТИЯ ПО УСТАНОВЛЕНИЮ ИЛИ ИЗМЕНЕНИЮ ГРАНИЦ НАСЕЛЕННЫХ ПУНКТОВ, ВХОДЯЩИХ В СОСТАВ ПОСЕЛЕНИЯ ИЛИ ГОРОДСКОГО ОКРУГА</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_Toc157767618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66</w:t>
            </w:r>
            <w:r w:rsidR="00B354A7" w:rsidRPr="0038333F">
              <w:rPr>
                <w:noProof/>
                <w:webHidden/>
                <w:sz w:val="24"/>
                <w:szCs w:val="24"/>
              </w:rPr>
              <w:fldChar w:fldCharType="end"/>
            </w:r>
          </w:hyperlink>
        </w:p>
        <w:p w14:paraId="28EA6D29" w14:textId="44EF6218" w:rsidR="00B354A7" w:rsidRPr="0038333F" w:rsidRDefault="0038333F" w:rsidP="00907711">
          <w:pPr>
            <w:pStyle w:val="28"/>
            <w:rPr>
              <w:rFonts w:eastAsiaTheme="minorEastAsia"/>
              <w:caps w:val="0"/>
            </w:rPr>
          </w:pPr>
          <w:hyperlink w:anchor="_Toc157767619" w:history="1">
            <w:r w:rsidR="00B354A7" w:rsidRPr="0038333F">
              <w:rPr>
                <w:rStyle w:val="af7"/>
              </w:rPr>
              <w:t>ГЛАВА 1. УСТАНОВЛЕНИЕ ИЛИ ИЗМЕНЕНИЕ ГРАНИЦ НАСЕЛЕННЫХ ПУНКТОВ</w:t>
            </w:r>
            <w:r w:rsidR="00B354A7" w:rsidRPr="0038333F">
              <w:rPr>
                <w:webHidden/>
              </w:rPr>
              <w:tab/>
            </w:r>
            <w:r w:rsidR="00B354A7" w:rsidRPr="0038333F">
              <w:rPr>
                <w:webHidden/>
              </w:rPr>
              <w:fldChar w:fldCharType="begin"/>
            </w:r>
            <w:r w:rsidR="00B354A7" w:rsidRPr="0038333F">
              <w:rPr>
                <w:webHidden/>
              </w:rPr>
              <w:instrText xml:space="preserve"> PAGEREF _Toc157767619 \h </w:instrText>
            </w:r>
            <w:r w:rsidR="00B354A7" w:rsidRPr="0038333F">
              <w:rPr>
                <w:webHidden/>
              </w:rPr>
            </w:r>
            <w:r w:rsidR="00B354A7" w:rsidRPr="0038333F">
              <w:rPr>
                <w:webHidden/>
              </w:rPr>
              <w:fldChar w:fldCharType="separate"/>
            </w:r>
            <w:r w:rsidR="00C57CA0" w:rsidRPr="0038333F">
              <w:rPr>
                <w:webHidden/>
              </w:rPr>
              <w:t>66</w:t>
            </w:r>
            <w:r w:rsidR="00B354A7" w:rsidRPr="0038333F">
              <w:rPr>
                <w:webHidden/>
              </w:rPr>
              <w:fldChar w:fldCharType="end"/>
            </w:r>
          </w:hyperlink>
        </w:p>
        <w:p w14:paraId="446A9257" w14:textId="6006ACC5" w:rsidR="00B354A7" w:rsidRPr="0038333F" w:rsidRDefault="0038333F" w:rsidP="00907711">
          <w:pPr>
            <w:pStyle w:val="19"/>
            <w:tabs>
              <w:tab w:val="right" w:leader="dot" w:pos="10195"/>
            </w:tabs>
            <w:spacing w:before="0" w:after="0" w:line="276" w:lineRule="auto"/>
            <w:rPr>
              <w:rFonts w:eastAsiaTheme="minorEastAsia"/>
              <w:bCs w:val="0"/>
              <w:caps w:val="0"/>
              <w:noProof/>
              <w:sz w:val="24"/>
              <w:szCs w:val="24"/>
            </w:rPr>
          </w:pPr>
          <w:hyperlink w:anchor="_Toc157767620" w:history="1">
            <w:r w:rsidR="00B354A7" w:rsidRPr="0038333F">
              <w:rPr>
                <w:rStyle w:val="af7"/>
                <w:noProof/>
                <w:sz w:val="24"/>
                <w:szCs w:val="24"/>
              </w:rPr>
              <w:t>РАЗДЕЛ 5. ПЕРЕЧЕНЬ И ХАРАКТЕРИСТИКА ОСНОВНЫХ ФАКТОРОВ РИСКА ВОЗНИКНОВЕНИЯ ЧРЕЗВЫЧАЙНЫХ СИТУАЦИЙ ПРИРОДНОГО И ТЕХНОГЕННОГО ХАРАКТЕРА</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_Toc157767620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67</w:t>
            </w:r>
            <w:r w:rsidR="00B354A7" w:rsidRPr="0038333F">
              <w:rPr>
                <w:noProof/>
                <w:webHidden/>
                <w:sz w:val="24"/>
                <w:szCs w:val="24"/>
              </w:rPr>
              <w:fldChar w:fldCharType="end"/>
            </w:r>
          </w:hyperlink>
        </w:p>
        <w:p w14:paraId="477CE248" w14:textId="032F6304" w:rsidR="00B354A7" w:rsidRPr="0038333F" w:rsidRDefault="0038333F" w:rsidP="00907711">
          <w:pPr>
            <w:pStyle w:val="35"/>
            <w:ind w:left="0"/>
            <w:rPr>
              <w:rFonts w:eastAsiaTheme="minorEastAsia"/>
              <w:i w:val="0"/>
              <w:iCs w:val="0"/>
              <w:sz w:val="24"/>
              <w:szCs w:val="24"/>
            </w:rPr>
          </w:pPr>
          <w:hyperlink w:anchor="_Toc157767621" w:history="1">
            <w:r w:rsidR="00B354A7" w:rsidRPr="0038333F">
              <w:rPr>
                <w:rStyle w:val="af7"/>
                <w:i w:val="0"/>
                <w:iCs w:val="0"/>
                <w:sz w:val="24"/>
                <w:szCs w:val="24"/>
              </w:rPr>
              <w:t>5.1 Перечень возможных источников чрезвычайных ситуаций природного характера</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_Toc157767621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67</w:t>
            </w:r>
            <w:r w:rsidR="00B354A7" w:rsidRPr="0038333F">
              <w:rPr>
                <w:i w:val="0"/>
                <w:iCs w:val="0"/>
                <w:webHidden/>
                <w:sz w:val="24"/>
                <w:szCs w:val="24"/>
              </w:rPr>
              <w:fldChar w:fldCharType="end"/>
            </w:r>
          </w:hyperlink>
        </w:p>
        <w:p w14:paraId="1D01B35C" w14:textId="4CAC86E6" w:rsidR="00B354A7" w:rsidRPr="0038333F" w:rsidRDefault="0038333F" w:rsidP="00907711">
          <w:pPr>
            <w:pStyle w:val="35"/>
            <w:ind w:left="0"/>
            <w:rPr>
              <w:rFonts w:eastAsiaTheme="minorEastAsia"/>
              <w:i w:val="0"/>
              <w:iCs w:val="0"/>
              <w:sz w:val="24"/>
              <w:szCs w:val="24"/>
            </w:rPr>
          </w:pPr>
          <w:hyperlink w:anchor="_Toc157767622" w:history="1">
            <w:r w:rsidR="00B354A7" w:rsidRPr="0038333F">
              <w:rPr>
                <w:rStyle w:val="af7"/>
                <w:i w:val="0"/>
                <w:iCs w:val="0"/>
                <w:sz w:val="24"/>
                <w:szCs w:val="24"/>
              </w:rPr>
              <w:t>5.2 Перечень возможных источников чрезвычайных ситуаций техногенного характера</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_Toc157767622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71</w:t>
            </w:r>
            <w:r w:rsidR="00B354A7" w:rsidRPr="0038333F">
              <w:rPr>
                <w:i w:val="0"/>
                <w:iCs w:val="0"/>
                <w:webHidden/>
                <w:sz w:val="24"/>
                <w:szCs w:val="24"/>
              </w:rPr>
              <w:fldChar w:fldCharType="end"/>
            </w:r>
          </w:hyperlink>
        </w:p>
        <w:p w14:paraId="654A83AC" w14:textId="46E0AD96" w:rsidR="00B354A7" w:rsidRPr="0038333F" w:rsidRDefault="0038333F" w:rsidP="00907711">
          <w:pPr>
            <w:pStyle w:val="35"/>
            <w:ind w:left="0"/>
            <w:rPr>
              <w:rFonts w:eastAsiaTheme="minorEastAsia"/>
              <w:i w:val="0"/>
              <w:iCs w:val="0"/>
              <w:sz w:val="24"/>
              <w:szCs w:val="24"/>
            </w:rPr>
          </w:pPr>
          <w:hyperlink w:anchor="_Toc157767623" w:history="1">
            <w:r w:rsidR="00B354A7" w:rsidRPr="0038333F">
              <w:rPr>
                <w:rStyle w:val="af7"/>
                <w:i w:val="0"/>
                <w:iCs w:val="0"/>
                <w:sz w:val="24"/>
                <w:szCs w:val="24"/>
              </w:rPr>
              <w:t>5.3 Перечень потенциально опасных объектов на проектируемой территории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_Toc157767623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73</w:t>
            </w:r>
            <w:r w:rsidR="00B354A7" w:rsidRPr="0038333F">
              <w:rPr>
                <w:i w:val="0"/>
                <w:iCs w:val="0"/>
                <w:webHidden/>
                <w:sz w:val="24"/>
                <w:szCs w:val="24"/>
              </w:rPr>
              <w:fldChar w:fldCharType="end"/>
            </w:r>
          </w:hyperlink>
        </w:p>
        <w:p w14:paraId="76AA409D" w14:textId="059840A0" w:rsidR="00B354A7" w:rsidRPr="0038333F" w:rsidRDefault="0038333F" w:rsidP="00907711">
          <w:pPr>
            <w:pStyle w:val="35"/>
            <w:ind w:left="0"/>
            <w:rPr>
              <w:rFonts w:eastAsiaTheme="minorEastAsia"/>
              <w:i w:val="0"/>
              <w:iCs w:val="0"/>
              <w:sz w:val="24"/>
              <w:szCs w:val="24"/>
            </w:rPr>
          </w:pPr>
          <w:hyperlink w:anchor="_Toc157767624" w:history="1">
            <w:r w:rsidR="00B354A7" w:rsidRPr="0038333F">
              <w:rPr>
                <w:rStyle w:val="af7"/>
                <w:i w:val="0"/>
                <w:iCs w:val="0"/>
                <w:sz w:val="24"/>
                <w:szCs w:val="24"/>
              </w:rPr>
              <w:t>5.4 Перечень мероприятий по обеспечению пожарной безопасности</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_Toc157767624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75</w:t>
            </w:r>
            <w:r w:rsidR="00B354A7" w:rsidRPr="0038333F">
              <w:rPr>
                <w:i w:val="0"/>
                <w:iCs w:val="0"/>
                <w:webHidden/>
                <w:sz w:val="24"/>
                <w:szCs w:val="24"/>
              </w:rPr>
              <w:fldChar w:fldCharType="end"/>
            </w:r>
          </w:hyperlink>
        </w:p>
        <w:p w14:paraId="7C7DACC9" w14:textId="2A96F075" w:rsidR="00B354A7" w:rsidRPr="0038333F" w:rsidRDefault="0038333F" w:rsidP="00907711">
          <w:pPr>
            <w:pStyle w:val="35"/>
            <w:ind w:left="0"/>
            <w:rPr>
              <w:rFonts w:eastAsiaTheme="minorEastAsia"/>
              <w:i w:val="0"/>
              <w:iCs w:val="0"/>
              <w:sz w:val="24"/>
              <w:szCs w:val="24"/>
            </w:rPr>
          </w:pPr>
          <w:hyperlink w:anchor="_Toc157767625" w:history="1">
            <w:r w:rsidR="00B354A7" w:rsidRPr="0038333F">
              <w:rPr>
                <w:rStyle w:val="af7"/>
                <w:i w:val="0"/>
                <w:iCs w:val="0"/>
                <w:sz w:val="24"/>
                <w:szCs w:val="24"/>
              </w:rPr>
              <w:t>5.5 Инженерно-технические мероприятия по предупреждению чрезвычайных ситуаций природного и техногенного характера и минимизации их последствий</w:t>
            </w:r>
            <w:r w:rsidR="00B354A7" w:rsidRPr="0038333F">
              <w:rPr>
                <w:i w:val="0"/>
                <w:iCs w:val="0"/>
                <w:webHidden/>
                <w:sz w:val="24"/>
                <w:szCs w:val="24"/>
              </w:rPr>
              <w:tab/>
            </w:r>
            <w:r w:rsidR="00B354A7" w:rsidRPr="0038333F">
              <w:rPr>
                <w:i w:val="0"/>
                <w:iCs w:val="0"/>
                <w:webHidden/>
                <w:sz w:val="24"/>
                <w:szCs w:val="24"/>
              </w:rPr>
              <w:fldChar w:fldCharType="begin"/>
            </w:r>
            <w:r w:rsidR="00B354A7" w:rsidRPr="0038333F">
              <w:rPr>
                <w:i w:val="0"/>
                <w:iCs w:val="0"/>
                <w:webHidden/>
                <w:sz w:val="24"/>
                <w:szCs w:val="24"/>
              </w:rPr>
              <w:instrText xml:space="preserve"> PAGEREF _Toc157767625 \h </w:instrText>
            </w:r>
            <w:r w:rsidR="00B354A7" w:rsidRPr="0038333F">
              <w:rPr>
                <w:i w:val="0"/>
                <w:iCs w:val="0"/>
                <w:webHidden/>
                <w:sz w:val="24"/>
                <w:szCs w:val="24"/>
              </w:rPr>
            </w:r>
            <w:r w:rsidR="00B354A7" w:rsidRPr="0038333F">
              <w:rPr>
                <w:i w:val="0"/>
                <w:iCs w:val="0"/>
                <w:webHidden/>
                <w:sz w:val="24"/>
                <w:szCs w:val="24"/>
              </w:rPr>
              <w:fldChar w:fldCharType="separate"/>
            </w:r>
            <w:r w:rsidR="00C57CA0" w:rsidRPr="0038333F">
              <w:rPr>
                <w:i w:val="0"/>
                <w:iCs w:val="0"/>
                <w:webHidden/>
                <w:sz w:val="24"/>
                <w:szCs w:val="24"/>
              </w:rPr>
              <w:t>76</w:t>
            </w:r>
            <w:r w:rsidR="00B354A7" w:rsidRPr="0038333F">
              <w:rPr>
                <w:i w:val="0"/>
                <w:iCs w:val="0"/>
                <w:webHidden/>
                <w:sz w:val="24"/>
                <w:szCs w:val="24"/>
              </w:rPr>
              <w:fldChar w:fldCharType="end"/>
            </w:r>
          </w:hyperlink>
        </w:p>
        <w:p w14:paraId="7C5A8EA1" w14:textId="767AE21E" w:rsidR="00B354A7" w:rsidRPr="0038333F" w:rsidRDefault="0038333F" w:rsidP="00907711">
          <w:pPr>
            <w:pStyle w:val="19"/>
            <w:tabs>
              <w:tab w:val="right" w:leader="dot" w:pos="10195"/>
            </w:tabs>
            <w:spacing w:before="0" w:after="0" w:line="276" w:lineRule="auto"/>
            <w:rPr>
              <w:rFonts w:eastAsiaTheme="minorEastAsia"/>
              <w:bCs w:val="0"/>
              <w:caps w:val="0"/>
              <w:noProof/>
              <w:sz w:val="24"/>
              <w:szCs w:val="24"/>
            </w:rPr>
          </w:pPr>
          <w:hyperlink w:anchor="_Toc157767626" w:history="1">
            <w:r w:rsidR="00B354A7" w:rsidRPr="0038333F">
              <w:rPr>
                <w:rStyle w:val="af7"/>
                <w:noProof/>
                <w:sz w:val="24"/>
                <w:szCs w:val="24"/>
              </w:rPr>
              <w:t>РАЗДЕЛ 6. ОЦЕНКА ВОЗМОЖНОГО ВЛИЯНИЯ ПЛАНИРУЕМЫХ ДЛЯ РАЗМЕЩЕНИЯ ОБЪЕКТОВ МЕСТНОГО ЗНАЧЕНИЯ ПОСЕЛЕНИЯ НА КОМПЛЕКСНОЕ РАЗВИТИЕ ТЕРРИТОРИИ</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_Toc157767626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80</w:t>
            </w:r>
            <w:r w:rsidR="00B354A7" w:rsidRPr="0038333F">
              <w:rPr>
                <w:noProof/>
                <w:webHidden/>
                <w:sz w:val="24"/>
                <w:szCs w:val="24"/>
              </w:rPr>
              <w:fldChar w:fldCharType="end"/>
            </w:r>
          </w:hyperlink>
        </w:p>
        <w:p w14:paraId="391EC12E" w14:textId="2D592058" w:rsidR="00B354A7" w:rsidRPr="0038333F" w:rsidRDefault="0038333F" w:rsidP="00907711">
          <w:pPr>
            <w:pStyle w:val="19"/>
            <w:tabs>
              <w:tab w:val="right" w:leader="dot" w:pos="10195"/>
            </w:tabs>
            <w:spacing w:before="0" w:after="0" w:line="276" w:lineRule="auto"/>
            <w:rPr>
              <w:rFonts w:eastAsiaTheme="minorEastAsia"/>
              <w:bCs w:val="0"/>
              <w:caps w:val="0"/>
              <w:noProof/>
              <w:sz w:val="24"/>
              <w:szCs w:val="24"/>
            </w:rPr>
          </w:pPr>
          <w:hyperlink w:anchor="_Toc157767627" w:history="1">
            <w:r w:rsidR="00B354A7" w:rsidRPr="0038333F">
              <w:rPr>
                <w:rStyle w:val="af7"/>
                <w:noProof/>
                <w:sz w:val="24"/>
                <w:szCs w:val="24"/>
              </w:rPr>
              <w:t xml:space="preserve">РАЗДЕЛ 7. ОСНОВНЫЕ ТЕХНИКО-ЭКОНОМИЧЕСКИЕ ПОКАЗАТЕЛИ ГЕНЕРАЛЬНОГО ПЛАНА СЕЛЬСКОГО </w:t>
            </w:r>
            <w:r w:rsidR="00B354A7" w:rsidRPr="0038333F">
              <w:rPr>
                <w:rStyle w:val="af7"/>
                <w:rFonts w:eastAsiaTheme="minorHAnsi"/>
                <w:noProof/>
                <w:sz w:val="24"/>
                <w:szCs w:val="24"/>
              </w:rPr>
              <w:t>ПОСЕЛЕНИЯ</w:t>
            </w:r>
            <w:r w:rsidR="00B354A7" w:rsidRPr="0038333F">
              <w:rPr>
                <w:noProof/>
                <w:webHidden/>
                <w:sz w:val="24"/>
                <w:szCs w:val="24"/>
              </w:rPr>
              <w:tab/>
            </w:r>
            <w:r w:rsidR="00B354A7" w:rsidRPr="0038333F">
              <w:rPr>
                <w:noProof/>
                <w:webHidden/>
                <w:sz w:val="24"/>
                <w:szCs w:val="24"/>
              </w:rPr>
              <w:fldChar w:fldCharType="begin"/>
            </w:r>
            <w:r w:rsidR="00B354A7" w:rsidRPr="0038333F">
              <w:rPr>
                <w:noProof/>
                <w:webHidden/>
                <w:sz w:val="24"/>
                <w:szCs w:val="24"/>
              </w:rPr>
              <w:instrText xml:space="preserve"> PAGEREF _Toc157767627 \h </w:instrText>
            </w:r>
            <w:r w:rsidR="00B354A7" w:rsidRPr="0038333F">
              <w:rPr>
                <w:noProof/>
                <w:webHidden/>
                <w:sz w:val="24"/>
                <w:szCs w:val="24"/>
              </w:rPr>
            </w:r>
            <w:r w:rsidR="00B354A7" w:rsidRPr="0038333F">
              <w:rPr>
                <w:noProof/>
                <w:webHidden/>
                <w:sz w:val="24"/>
                <w:szCs w:val="24"/>
              </w:rPr>
              <w:fldChar w:fldCharType="separate"/>
            </w:r>
            <w:r w:rsidR="00C57CA0" w:rsidRPr="0038333F">
              <w:rPr>
                <w:noProof/>
                <w:webHidden/>
                <w:sz w:val="24"/>
                <w:szCs w:val="24"/>
              </w:rPr>
              <w:t>82</w:t>
            </w:r>
            <w:r w:rsidR="00B354A7" w:rsidRPr="0038333F">
              <w:rPr>
                <w:noProof/>
                <w:webHidden/>
                <w:sz w:val="24"/>
                <w:szCs w:val="24"/>
              </w:rPr>
              <w:fldChar w:fldCharType="end"/>
            </w:r>
          </w:hyperlink>
        </w:p>
        <w:p w14:paraId="65C6ED75" w14:textId="66C06F77" w:rsidR="00091666" w:rsidRPr="0038333F" w:rsidRDefault="003A6DAF" w:rsidP="00907711">
          <w:pPr>
            <w:pStyle w:val="19"/>
            <w:tabs>
              <w:tab w:val="right" w:leader="dot" w:pos="10205"/>
            </w:tabs>
            <w:spacing w:before="0" w:after="0" w:line="276" w:lineRule="auto"/>
            <w:jc w:val="both"/>
            <w:rPr>
              <w:color w:val="000000" w:themeColor="text1"/>
            </w:rPr>
          </w:pPr>
          <w:r w:rsidRPr="0038333F">
            <w:rPr>
              <w:color w:val="000000" w:themeColor="text1"/>
              <w:sz w:val="24"/>
              <w:szCs w:val="24"/>
            </w:rPr>
            <w:fldChar w:fldCharType="end"/>
          </w:r>
        </w:p>
      </w:sdtContent>
    </w:sdt>
    <w:p w14:paraId="2737AF59" w14:textId="77777777" w:rsidR="00DE3ACC" w:rsidRPr="0038333F" w:rsidRDefault="00DE3ACC" w:rsidP="00BE0D29">
      <w:pPr>
        <w:rPr>
          <w:color w:val="000000" w:themeColor="text1"/>
        </w:rPr>
      </w:pPr>
    </w:p>
    <w:p w14:paraId="10F512A0" w14:textId="1BF441CA" w:rsidR="00950027" w:rsidRPr="0038333F" w:rsidRDefault="00950027" w:rsidP="00BE0D29">
      <w:pPr>
        <w:rPr>
          <w:color w:val="000000" w:themeColor="text1"/>
        </w:rPr>
        <w:sectPr w:rsidR="00950027" w:rsidRPr="0038333F" w:rsidSect="005D0B5F">
          <w:footerReference w:type="default" r:id="rId9"/>
          <w:pgSz w:w="11906" w:h="16838"/>
          <w:pgMar w:top="1134" w:right="567" w:bottom="1134" w:left="1134" w:header="567" w:footer="567" w:gutter="0"/>
          <w:pgNumType w:start="4"/>
          <w:cols w:space="708"/>
          <w:docGrid w:linePitch="360"/>
        </w:sectPr>
      </w:pPr>
    </w:p>
    <w:p w14:paraId="7F653A44" w14:textId="77777777" w:rsidR="00EA34CE" w:rsidRPr="0038333F" w:rsidRDefault="00EA34CE" w:rsidP="00BE0D29">
      <w:pPr>
        <w:pStyle w:val="0212163"/>
        <w:rPr>
          <w:color w:val="000000" w:themeColor="text1"/>
        </w:rPr>
      </w:pPr>
      <w:bookmarkStart w:id="4" w:name="_Toc463606271"/>
      <w:bookmarkStart w:id="5" w:name="_Toc463611219"/>
      <w:bookmarkStart w:id="6" w:name="_Toc464044820"/>
      <w:bookmarkStart w:id="7" w:name="_Toc69297512"/>
      <w:bookmarkStart w:id="8" w:name="_Toc157767563"/>
      <w:bookmarkEnd w:id="3"/>
      <w:r w:rsidRPr="0038333F">
        <w:rPr>
          <w:color w:val="000000" w:themeColor="text1"/>
        </w:rPr>
        <w:lastRenderedPageBreak/>
        <w:t>ВВЕДЕНИЕ</w:t>
      </w:r>
      <w:bookmarkEnd w:id="4"/>
      <w:bookmarkEnd w:id="5"/>
      <w:bookmarkEnd w:id="6"/>
      <w:bookmarkEnd w:id="7"/>
      <w:bookmarkEnd w:id="8"/>
    </w:p>
    <w:p w14:paraId="3745FA4D" w14:textId="540CE6C9" w:rsidR="00B515D6" w:rsidRPr="0038333F" w:rsidRDefault="00B515D6"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Населенный пункт с. Березник расположен в границах Устьянского муниципального округа Архангельской области.</w:t>
      </w:r>
    </w:p>
    <w:p w14:paraId="78A3B73B" w14:textId="5CEA60C0" w:rsidR="002E38D4" w:rsidRPr="0038333F" w:rsidRDefault="002E38D4"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Проект </w:t>
      </w:r>
      <w:r w:rsidR="00375DFF" w:rsidRPr="0038333F">
        <w:rPr>
          <w:color w:val="000000" w:themeColor="text1"/>
          <w:szCs w:val="28"/>
        </w:rPr>
        <w:t xml:space="preserve">генерального плана села Березник Устьянского муниципального округа Архангельской области </w:t>
      </w:r>
      <w:r w:rsidRPr="0038333F">
        <w:rPr>
          <w:color w:val="000000" w:themeColor="text1"/>
          <w:szCs w:val="28"/>
        </w:rPr>
        <w:t xml:space="preserve">подготовлен в соответствии со статьями 23 и 24 Градостроительного кодекса Российской Федерации от 29.12.2004 № 190-ФЗ, а также действующей нормативной правовой базой в сфере территориального планирования на территории Российской Федерации и </w:t>
      </w:r>
      <w:r w:rsidR="00730C83" w:rsidRPr="0038333F">
        <w:rPr>
          <w:color w:val="000000" w:themeColor="text1"/>
          <w:szCs w:val="28"/>
        </w:rPr>
        <w:t>Архангельской области.</w:t>
      </w:r>
    </w:p>
    <w:p w14:paraId="3BB94B39" w14:textId="5044306E" w:rsidR="002E38D4" w:rsidRPr="0038333F" w:rsidRDefault="007A407D" w:rsidP="00BE0D29">
      <w:pPr>
        <w:spacing w:before="120" w:after="120" w:line="276" w:lineRule="auto"/>
        <w:ind w:firstLine="709"/>
        <w:rPr>
          <w:color w:val="000000" w:themeColor="text1"/>
          <w:szCs w:val="28"/>
        </w:rPr>
      </w:pPr>
      <w:r w:rsidRPr="0038333F">
        <w:rPr>
          <w:color w:val="000000" w:themeColor="text1"/>
          <w:szCs w:val="28"/>
        </w:rPr>
        <w:t>Генеральный план разработан</w:t>
      </w:r>
      <w:r w:rsidR="002E38D4" w:rsidRPr="0038333F">
        <w:rPr>
          <w:color w:val="000000" w:themeColor="text1"/>
          <w:szCs w:val="28"/>
        </w:rPr>
        <w:t xml:space="preserve"> </w:t>
      </w:r>
      <w:r w:rsidR="001A33B4" w:rsidRPr="0038333F">
        <w:rPr>
          <w:color w:val="000000" w:themeColor="text1"/>
          <w:szCs w:val="28"/>
        </w:rPr>
        <w:t xml:space="preserve">на </w:t>
      </w:r>
      <w:r w:rsidR="002E38D4" w:rsidRPr="0038333F">
        <w:rPr>
          <w:color w:val="000000" w:themeColor="text1"/>
          <w:szCs w:val="28"/>
        </w:rPr>
        <w:t>проектны</w:t>
      </w:r>
      <w:r w:rsidR="001A33B4" w:rsidRPr="0038333F">
        <w:rPr>
          <w:color w:val="000000" w:themeColor="text1"/>
          <w:szCs w:val="28"/>
        </w:rPr>
        <w:t>й</w:t>
      </w:r>
      <w:r w:rsidR="002E38D4" w:rsidRPr="0038333F">
        <w:rPr>
          <w:color w:val="000000" w:themeColor="text1"/>
          <w:szCs w:val="28"/>
        </w:rPr>
        <w:t xml:space="preserve"> период </w:t>
      </w:r>
      <w:r w:rsidR="001A33B4" w:rsidRPr="0038333F">
        <w:rPr>
          <w:color w:val="000000" w:themeColor="text1"/>
          <w:szCs w:val="28"/>
        </w:rPr>
        <w:t>2024</w:t>
      </w:r>
      <w:r w:rsidR="002E38D4" w:rsidRPr="0038333F">
        <w:rPr>
          <w:color w:val="000000" w:themeColor="text1"/>
          <w:szCs w:val="28"/>
        </w:rPr>
        <w:t xml:space="preserve"> – </w:t>
      </w:r>
      <w:r w:rsidR="005B1A89" w:rsidRPr="0038333F">
        <w:rPr>
          <w:color w:val="000000" w:themeColor="text1"/>
          <w:szCs w:val="28"/>
        </w:rPr>
        <w:t>204</w:t>
      </w:r>
      <w:r w:rsidR="006C2811" w:rsidRPr="0038333F">
        <w:rPr>
          <w:color w:val="000000" w:themeColor="text1"/>
          <w:szCs w:val="28"/>
        </w:rPr>
        <w:t>4</w:t>
      </w:r>
      <w:r w:rsidR="002E38D4" w:rsidRPr="0038333F">
        <w:rPr>
          <w:color w:val="000000" w:themeColor="text1"/>
          <w:szCs w:val="28"/>
        </w:rPr>
        <w:t xml:space="preserve"> год.</w:t>
      </w:r>
    </w:p>
    <w:p w14:paraId="65FDD72F" w14:textId="46C3BA16" w:rsidR="002E38D4" w:rsidRPr="0038333F" w:rsidRDefault="002E38D4" w:rsidP="00B515D6">
      <w:pPr>
        <w:spacing w:before="120" w:after="120" w:line="276" w:lineRule="auto"/>
        <w:ind w:firstLine="709"/>
        <w:rPr>
          <w:color w:val="000000" w:themeColor="text1"/>
          <w:szCs w:val="24"/>
        </w:rPr>
      </w:pPr>
      <w:r w:rsidRPr="0038333F">
        <w:rPr>
          <w:color w:val="000000" w:themeColor="text1"/>
        </w:rPr>
        <w:t xml:space="preserve">Комплексная </w:t>
      </w:r>
      <w:r w:rsidRPr="0038333F">
        <w:rPr>
          <w:color w:val="000000" w:themeColor="text1"/>
          <w:szCs w:val="24"/>
        </w:rPr>
        <w:t xml:space="preserve">оценка территории и обоснование принятых решений по размещению объектов капитального строительства и мероприятий, связанных с развитием территорий, а также оценка возможного влияния планируемых для размещения объектов и мероприятий на комплексное развитие территории </w:t>
      </w:r>
      <w:r w:rsidR="00375DFF" w:rsidRPr="0038333F">
        <w:rPr>
          <w:color w:val="000000" w:themeColor="text1"/>
          <w:szCs w:val="24"/>
        </w:rPr>
        <w:t>с. Березник</w:t>
      </w:r>
      <w:r w:rsidR="005B1A89" w:rsidRPr="0038333F">
        <w:rPr>
          <w:color w:val="000000" w:themeColor="text1"/>
          <w:szCs w:val="24"/>
        </w:rPr>
        <w:t xml:space="preserve"> </w:t>
      </w:r>
      <w:r w:rsidR="00F050BD" w:rsidRPr="0038333F">
        <w:rPr>
          <w:color w:val="000000" w:themeColor="text1"/>
          <w:szCs w:val="24"/>
        </w:rPr>
        <w:t>Устьянского</w:t>
      </w:r>
      <w:r w:rsidR="005B1A89" w:rsidRPr="0038333F">
        <w:rPr>
          <w:color w:val="000000" w:themeColor="text1"/>
          <w:szCs w:val="24"/>
        </w:rPr>
        <w:t xml:space="preserve"> муниципального </w:t>
      </w:r>
      <w:r w:rsidR="00375DFF" w:rsidRPr="0038333F">
        <w:rPr>
          <w:color w:val="000000" w:themeColor="text1"/>
          <w:szCs w:val="24"/>
        </w:rPr>
        <w:t>округа</w:t>
      </w:r>
      <w:r w:rsidR="005B1A89" w:rsidRPr="0038333F">
        <w:rPr>
          <w:color w:val="000000" w:themeColor="text1"/>
          <w:szCs w:val="24"/>
        </w:rPr>
        <w:t xml:space="preserve"> </w:t>
      </w:r>
      <w:r w:rsidRPr="0038333F">
        <w:rPr>
          <w:color w:val="000000" w:themeColor="text1"/>
          <w:szCs w:val="24"/>
        </w:rPr>
        <w:t>представлены в материалах по обоснованию</w:t>
      </w:r>
      <w:r w:rsidR="0088492A" w:rsidRPr="0038333F">
        <w:rPr>
          <w:color w:val="000000" w:themeColor="text1"/>
          <w:szCs w:val="24"/>
        </w:rPr>
        <w:t xml:space="preserve"> в текстовой форме</w:t>
      </w:r>
      <w:r w:rsidRPr="0038333F">
        <w:rPr>
          <w:color w:val="000000" w:themeColor="text1"/>
          <w:szCs w:val="24"/>
        </w:rPr>
        <w:t xml:space="preserve">. </w:t>
      </w:r>
    </w:p>
    <w:p w14:paraId="13DF20FA" w14:textId="3FA31ECC" w:rsidR="00EA34CE" w:rsidRPr="0038333F" w:rsidRDefault="00EA34CE" w:rsidP="00BE0D29">
      <w:pPr>
        <w:spacing w:before="240" w:after="240" w:line="276" w:lineRule="auto"/>
        <w:ind w:left="709"/>
        <w:rPr>
          <w:color w:val="000000" w:themeColor="text1"/>
          <w:szCs w:val="24"/>
          <w:lang w:eastAsia="ru-RU"/>
        </w:rPr>
        <w:sectPr w:rsidR="00EA34CE" w:rsidRPr="0038333F" w:rsidSect="00C41E6B">
          <w:footerReference w:type="default" r:id="rId10"/>
          <w:pgSz w:w="11906" w:h="16838"/>
          <w:pgMar w:top="1134" w:right="567" w:bottom="1134" w:left="1134" w:header="567" w:footer="567" w:gutter="0"/>
          <w:cols w:space="708"/>
          <w:docGrid w:linePitch="360"/>
        </w:sectPr>
      </w:pPr>
    </w:p>
    <w:p w14:paraId="1176275E" w14:textId="7BC25AFF" w:rsidR="00EA34CE" w:rsidRPr="0038333F" w:rsidRDefault="00EA34CE" w:rsidP="00BE0D29">
      <w:pPr>
        <w:pStyle w:val="0212163"/>
        <w:rPr>
          <w:color w:val="000000" w:themeColor="text1"/>
        </w:rPr>
      </w:pPr>
      <w:bookmarkStart w:id="9" w:name="_Toc157767564"/>
      <w:r w:rsidRPr="0038333F">
        <w:rPr>
          <w:color w:val="000000" w:themeColor="text1"/>
        </w:rPr>
        <w:lastRenderedPageBreak/>
        <w:t>РАЗДЕЛ 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9"/>
    </w:p>
    <w:p w14:paraId="2E7A1929" w14:textId="3A099268" w:rsidR="002E38D4" w:rsidRPr="0038333F" w:rsidRDefault="002E38D4" w:rsidP="00BE0D29">
      <w:pPr>
        <w:spacing w:line="276" w:lineRule="auto"/>
        <w:ind w:firstLine="709"/>
        <w:rPr>
          <w:color w:val="000000" w:themeColor="text1"/>
        </w:rPr>
      </w:pPr>
      <w:r w:rsidRPr="0038333F">
        <w:rPr>
          <w:rFonts w:eastAsia="Times New Roman"/>
          <w:iCs/>
          <w:color w:val="000000" w:themeColor="text1"/>
          <w:szCs w:val="28"/>
          <w:lang w:eastAsia="ru-RU"/>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w:t>
      </w:r>
      <w:r w:rsidR="002A7D59" w:rsidRPr="0038333F">
        <w:rPr>
          <w:rFonts w:eastAsia="Times New Roman"/>
          <w:iCs/>
          <w:color w:val="000000" w:themeColor="text1"/>
          <w:szCs w:val="28"/>
          <w:lang w:eastAsia="ru-RU"/>
        </w:rPr>
        <w:t xml:space="preserve">рганов местного самоуправления касающиеся </w:t>
      </w:r>
      <w:r w:rsidR="00B515D6" w:rsidRPr="0038333F">
        <w:rPr>
          <w:rFonts w:eastAsia="Times New Roman"/>
          <w:iCs/>
          <w:color w:val="000000" w:themeColor="text1"/>
          <w:szCs w:val="28"/>
          <w:lang w:eastAsia="ru-RU"/>
        </w:rPr>
        <w:t>населенного пункта с. Березник Устьянского муниципального округа</w:t>
      </w:r>
      <w:r w:rsidR="002A7D59" w:rsidRPr="0038333F">
        <w:rPr>
          <w:rFonts w:eastAsia="Times New Roman"/>
          <w:iCs/>
          <w:color w:val="000000" w:themeColor="text1"/>
          <w:szCs w:val="28"/>
          <w:lang w:eastAsia="ru-RU"/>
        </w:rPr>
        <w:t xml:space="preserve"> Архангельской области</w:t>
      </w:r>
      <w:r w:rsidR="0049261D" w:rsidRPr="0038333F">
        <w:rPr>
          <w:rFonts w:eastAsia="Times New Roman"/>
          <w:iCs/>
          <w:color w:val="000000" w:themeColor="text1"/>
          <w:szCs w:val="28"/>
          <w:lang w:eastAsia="ru-RU"/>
        </w:rPr>
        <w:t>,</w:t>
      </w:r>
      <w:r w:rsidR="002A7D59" w:rsidRPr="0038333F">
        <w:rPr>
          <w:rFonts w:eastAsia="Times New Roman"/>
          <w:iCs/>
          <w:color w:val="000000" w:themeColor="text1"/>
          <w:szCs w:val="28"/>
          <w:lang w:eastAsia="ru-RU"/>
        </w:rPr>
        <w:t xml:space="preserve"> </w:t>
      </w:r>
      <w:r w:rsidRPr="0038333F">
        <w:rPr>
          <w:color w:val="000000" w:themeColor="text1"/>
        </w:rPr>
        <w:t>представлены в таблице 1.1.</w:t>
      </w:r>
    </w:p>
    <w:p w14:paraId="1D23FAEF" w14:textId="77777777" w:rsidR="002E38D4" w:rsidRPr="0038333F" w:rsidRDefault="002E38D4" w:rsidP="00BE0D29">
      <w:pPr>
        <w:spacing w:line="276" w:lineRule="auto"/>
        <w:jc w:val="right"/>
        <w:rPr>
          <w:rFonts w:eastAsiaTheme="minorHAnsi"/>
          <w:color w:val="000000" w:themeColor="text1"/>
        </w:rPr>
      </w:pPr>
      <w:r w:rsidRPr="0038333F">
        <w:rPr>
          <w:rFonts w:eastAsiaTheme="minorHAnsi"/>
          <w:color w:val="000000" w:themeColor="text1"/>
        </w:rPr>
        <w:t>Таблица 1.1</w:t>
      </w:r>
    </w:p>
    <w:p w14:paraId="085E6FC8" w14:textId="392B6221" w:rsidR="002E38D4" w:rsidRPr="0038333F" w:rsidRDefault="002E38D4" w:rsidP="000610F7">
      <w:pPr>
        <w:spacing w:line="276" w:lineRule="auto"/>
        <w:jc w:val="center"/>
        <w:rPr>
          <w:rFonts w:eastAsiaTheme="minorHAnsi"/>
          <w:color w:val="000000" w:themeColor="text1"/>
        </w:rPr>
      </w:pPr>
      <w:r w:rsidRPr="0038333F">
        <w:rPr>
          <w:rFonts w:eastAsia="Times New Roman"/>
          <w:iCs/>
          <w:color w:val="000000" w:themeColor="text1"/>
          <w:szCs w:val="28"/>
          <w:lang w:eastAsia="ru-RU"/>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w:t>
      </w:r>
      <w:r w:rsidR="002A7D59" w:rsidRPr="0038333F">
        <w:rPr>
          <w:rFonts w:eastAsia="Times New Roman"/>
          <w:iCs/>
          <w:color w:val="000000" w:themeColor="text1"/>
          <w:szCs w:val="28"/>
          <w:lang w:eastAsia="ru-RU"/>
        </w:rPr>
        <w:t xml:space="preserve">рганов местного самоуправления касающиеся </w:t>
      </w:r>
      <w:r w:rsidR="00B515D6" w:rsidRPr="0038333F">
        <w:rPr>
          <w:rFonts w:eastAsia="Times New Roman"/>
          <w:iCs/>
          <w:color w:val="000000" w:themeColor="text1"/>
          <w:szCs w:val="28"/>
          <w:lang w:eastAsia="ru-RU"/>
        </w:rPr>
        <w:t xml:space="preserve">населенного пункта </w:t>
      </w:r>
      <w:r w:rsidR="000610F7" w:rsidRPr="0038333F">
        <w:rPr>
          <w:rFonts w:eastAsia="Times New Roman"/>
          <w:iCs/>
          <w:color w:val="000000" w:themeColor="text1"/>
          <w:szCs w:val="28"/>
          <w:lang w:eastAsia="ru-RU"/>
        </w:rPr>
        <w:br/>
      </w:r>
      <w:r w:rsidR="00B515D6" w:rsidRPr="0038333F">
        <w:rPr>
          <w:rFonts w:eastAsia="Times New Roman"/>
          <w:iCs/>
          <w:color w:val="000000" w:themeColor="text1"/>
          <w:szCs w:val="28"/>
          <w:lang w:eastAsia="ru-RU"/>
        </w:rPr>
        <w:t>с. Березник Устьянского муниципального округа</w:t>
      </w:r>
      <w:r w:rsidR="002A7D59" w:rsidRPr="0038333F">
        <w:rPr>
          <w:rFonts w:eastAsia="Times New Roman"/>
          <w:iCs/>
          <w:color w:val="000000" w:themeColor="text1"/>
          <w:szCs w:val="28"/>
          <w:lang w:eastAsia="ru-RU"/>
        </w:rPr>
        <w:t xml:space="preserve"> Архангельской области.</w:t>
      </w:r>
    </w:p>
    <w:p w14:paraId="4139427B" w14:textId="77777777" w:rsidR="002E38D4" w:rsidRPr="0038333F" w:rsidRDefault="002E38D4" w:rsidP="00BE0D29">
      <w:pPr>
        <w:spacing w:line="14" w:lineRule="auto"/>
        <w:jc w:val="center"/>
        <w:rPr>
          <w:rFonts w:eastAsiaTheme="minorHAnsi"/>
          <w:color w:val="000000" w:themeColor="text1"/>
          <w:sz w:val="20"/>
          <w:szCs w:val="20"/>
        </w:rPr>
      </w:pPr>
    </w:p>
    <w:tbl>
      <w:tblPr>
        <w:tblStyle w:val="TableGridReport3"/>
        <w:tblW w:w="4972" w:type="pct"/>
        <w:tblLook w:val="04A0" w:firstRow="1" w:lastRow="0" w:firstColumn="1" w:lastColumn="0" w:noHBand="0" w:noVBand="1"/>
      </w:tblPr>
      <w:tblGrid>
        <w:gridCol w:w="562"/>
        <w:gridCol w:w="5842"/>
        <w:gridCol w:w="3708"/>
        <w:gridCol w:w="26"/>
      </w:tblGrid>
      <w:tr w:rsidR="002936F9" w:rsidRPr="0038333F" w14:paraId="6ABF620E" w14:textId="77777777" w:rsidTr="009C3D8A">
        <w:trPr>
          <w:gridAfter w:val="1"/>
          <w:wAfter w:w="13" w:type="pct"/>
          <w:tblHeader/>
        </w:trPr>
        <w:tc>
          <w:tcPr>
            <w:tcW w:w="277" w:type="pct"/>
            <w:vAlign w:val="center"/>
          </w:tcPr>
          <w:p w14:paraId="2AB3B3CC" w14:textId="68F41E10" w:rsidR="002936F9" w:rsidRPr="0038333F" w:rsidRDefault="002936F9" w:rsidP="002936F9">
            <w:pPr>
              <w:spacing w:line="240" w:lineRule="auto"/>
              <w:jc w:val="center"/>
              <w:rPr>
                <w:b/>
                <w:color w:val="000000" w:themeColor="text1"/>
                <w:sz w:val="20"/>
                <w:szCs w:val="20"/>
              </w:rPr>
            </w:pPr>
            <w:r w:rsidRPr="0038333F">
              <w:rPr>
                <w:rFonts w:cs="Times New Roman"/>
                <w:b/>
                <w:color w:val="000000" w:themeColor="text1"/>
                <w:sz w:val="20"/>
                <w:szCs w:val="20"/>
              </w:rPr>
              <w:t>№</w:t>
            </w:r>
          </w:p>
        </w:tc>
        <w:tc>
          <w:tcPr>
            <w:tcW w:w="2881" w:type="pct"/>
            <w:vAlign w:val="center"/>
          </w:tcPr>
          <w:p w14:paraId="4B0570A0" w14:textId="78324318" w:rsidR="002936F9" w:rsidRPr="0038333F" w:rsidRDefault="002936F9" w:rsidP="002936F9">
            <w:pPr>
              <w:spacing w:line="240" w:lineRule="auto"/>
              <w:jc w:val="center"/>
              <w:rPr>
                <w:b/>
                <w:color w:val="000000" w:themeColor="text1"/>
                <w:sz w:val="20"/>
                <w:szCs w:val="20"/>
              </w:rPr>
            </w:pPr>
            <w:r w:rsidRPr="0038333F">
              <w:rPr>
                <w:rFonts w:cs="Times New Roman"/>
                <w:b/>
                <w:color w:val="000000" w:themeColor="text1"/>
                <w:sz w:val="20"/>
                <w:szCs w:val="20"/>
              </w:rPr>
              <w:t>Наименование документа</w:t>
            </w:r>
          </w:p>
        </w:tc>
        <w:tc>
          <w:tcPr>
            <w:tcW w:w="1829" w:type="pct"/>
          </w:tcPr>
          <w:p w14:paraId="2ABE89F6" w14:textId="3B44F684" w:rsidR="002936F9" w:rsidRPr="0038333F" w:rsidRDefault="002936F9" w:rsidP="002936F9">
            <w:pPr>
              <w:spacing w:line="240" w:lineRule="auto"/>
              <w:jc w:val="center"/>
              <w:rPr>
                <w:b/>
                <w:color w:val="000000" w:themeColor="text1"/>
                <w:sz w:val="20"/>
                <w:szCs w:val="20"/>
              </w:rPr>
            </w:pPr>
            <w:r w:rsidRPr="0038333F">
              <w:rPr>
                <w:rFonts w:cs="Times New Roman"/>
                <w:b/>
                <w:color w:val="000000" w:themeColor="text1"/>
                <w:sz w:val="20"/>
                <w:szCs w:val="20"/>
              </w:rPr>
              <w:t>Наименования планируемого объекта</w:t>
            </w:r>
          </w:p>
        </w:tc>
      </w:tr>
      <w:tr w:rsidR="002E38D4" w:rsidRPr="0038333F" w14:paraId="7B66C1E9" w14:textId="77777777" w:rsidTr="009C3D8A">
        <w:trPr>
          <w:gridAfter w:val="1"/>
          <w:wAfter w:w="13" w:type="pct"/>
          <w:tblHeader/>
        </w:trPr>
        <w:tc>
          <w:tcPr>
            <w:tcW w:w="277" w:type="pct"/>
            <w:vAlign w:val="center"/>
          </w:tcPr>
          <w:p w14:paraId="4CB83A48" w14:textId="77777777" w:rsidR="002E38D4" w:rsidRPr="0038333F" w:rsidRDefault="002E38D4" w:rsidP="00BE0D29">
            <w:pPr>
              <w:spacing w:line="240" w:lineRule="auto"/>
              <w:jc w:val="center"/>
              <w:rPr>
                <w:rFonts w:cs="Times New Roman"/>
                <w:b/>
                <w:color w:val="000000" w:themeColor="text1"/>
                <w:sz w:val="20"/>
                <w:szCs w:val="20"/>
              </w:rPr>
            </w:pPr>
            <w:r w:rsidRPr="0038333F">
              <w:rPr>
                <w:rFonts w:cs="Times New Roman"/>
                <w:b/>
                <w:color w:val="000000" w:themeColor="text1"/>
                <w:sz w:val="20"/>
                <w:szCs w:val="20"/>
              </w:rPr>
              <w:t>1</w:t>
            </w:r>
          </w:p>
        </w:tc>
        <w:tc>
          <w:tcPr>
            <w:tcW w:w="2881" w:type="pct"/>
            <w:vAlign w:val="center"/>
          </w:tcPr>
          <w:p w14:paraId="52A0AE94" w14:textId="77777777" w:rsidR="002E38D4" w:rsidRPr="0038333F" w:rsidRDefault="002E38D4" w:rsidP="00BE0D29">
            <w:pPr>
              <w:spacing w:line="240" w:lineRule="auto"/>
              <w:jc w:val="center"/>
              <w:rPr>
                <w:rFonts w:cs="Times New Roman"/>
                <w:b/>
                <w:color w:val="000000" w:themeColor="text1"/>
                <w:sz w:val="20"/>
                <w:szCs w:val="20"/>
              </w:rPr>
            </w:pPr>
            <w:r w:rsidRPr="0038333F">
              <w:rPr>
                <w:rFonts w:cs="Times New Roman"/>
                <w:b/>
                <w:color w:val="000000" w:themeColor="text1"/>
                <w:sz w:val="20"/>
                <w:szCs w:val="20"/>
              </w:rPr>
              <w:t>2</w:t>
            </w:r>
          </w:p>
        </w:tc>
        <w:tc>
          <w:tcPr>
            <w:tcW w:w="1829" w:type="pct"/>
          </w:tcPr>
          <w:p w14:paraId="7956361C" w14:textId="77777777" w:rsidR="002E38D4" w:rsidRPr="0038333F" w:rsidRDefault="002E38D4" w:rsidP="00BE0D29">
            <w:pPr>
              <w:spacing w:line="240" w:lineRule="auto"/>
              <w:jc w:val="center"/>
              <w:rPr>
                <w:rFonts w:cs="Times New Roman"/>
                <w:b/>
                <w:color w:val="000000" w:themeColor="text1"/>
                <w:sz w:val="20"/>
                <w:szCs w:val="20"/>
              </w:rPr>
            </w:pPr>
            <w:r w:rsidRPr="0038333F">
              <w:rPr>
                <w:rFonts w:cs="Times New Roman"/>
                <w:b/>
                <w:color w:val="000000" w:themeColor="text1"/>
                <w:sz w:val="20"/>
                <w:szCs w:val="20"/>
              </w:rPr>
              <w:t>3</w:t>
            </w:r>
          </w:p>
        </w:tc>
      </w:tr>
      <w:tr w:rsidR="00133905" w:rsidRPr="0038333F" w14:paraId="75C87E52" w14:textId="77777777" w:rsidTr="009C3D8A">
        <w:tc>
          <w:tcPr>
            <w:tcW w:w="5000" w:type="pct"/>
            <w:gridSpan w:val="4"/>
            <w:shd w:val="clear" w:color="auto" w:fill="D9D9D9" w:themeFill="background1" w:themeFillShade="D9"/>
          </w:tcPr>
          <w:p w14:paraId="0AD057E4" w14:textId="2F6DE9FC" w:rsidR="00133905" w:rsidRPr="0038333F" w:rsidRDefault="002936F9" w:rsidP="00BE0D29">
            <w:pPr>
              <w:spacing w:line="240" w:lineRule="auto"/>
              <w:jc w:val="center"/>
              <w:rPr>
                <w:rFonts w:cs="Times New Roman"/>
                <w:b/>
                <w:color w:val="000000" w:themeColor="text1"/>
                <w:sz w:val="20"/>
                <w:szCs w:val="20"/>
              </w:rPr>
            </w:pPr>
            <w:r w:rsidRPr="0038333F">
              <w:rPr>
                <w:rFonts w:cs="Times New Roman"/>
                <w:b/>
                <w:color w:val="000000" w:themeColor="text1"/>
                <w:sz w:val="20"/>
                <w:szCs w:val="20"/>
              </w:rPr>
              <w:t>Муниципальные программы Устьянского муниципального округа</w:t>
            </w:r>
          </w:p>
        </w:tc>
      </w:tr>
      <w:tr w:rsidR="000610F7" w:rsidRPr="0038333F" w14:paraId="1659C965" w14:textId="77777777" w:rsidTr="009C3D8A">
        <w:trPr>
          <w:gridAfter w:val="1"/>
          <w:wAfter w:w="13" w:type="pct"/>
        </w:trPr>
        <w:tc>
          <w:tcPr>
            <w:tcW w:w="277" w:type="pct"/>
          </w:tcPr>
          <w:p w14:paraId="4950AA21" w14:textId="77777777" w:rsidR="000610F7" w:rsidRPr="0038333F" w:rsidRDefault="000610F7"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369B9552" w14:textId="5FB1F719" w:rsidR="000610F7" w:rsidRPr="0038333F" w:rsidRDefault="000610F7" w:rsidP="00BE0D29">
            <w:pPr>
              <w:spacing w:line="276" w:lineRule="auto"/>
              <w:jc w:val="left"/>
              <w:rPr>
                <w:sz w:val="20"/>
                <w:szCs w:val="20"/>
              </w:rPr>
            </w:pPr>
            <w:r w:rsidRPr="0038333F">
              <w:rPr>
                <w:sz w:val="20"/>
                <w:szCs w:val="20"/>
              </w:rPr>
              <w:t>«Комплексное развитие сельских территорий Устьянского муниципального округа»</w:t>
            </w:r>
          </w:p>
        </w:tc>
        <w:tc>
          <w:tcPr>
            <w:tcW w:w="1829" w:type="pct"/>
          </w:tcPr>
          <w:p w14:paraId="5701A8F6" w14:textId="6A0BC23E" w:rsidR="000610F7" w:rsidRPr="0038333F" w:rsidRDefault="000610F7" w:rsidP="00BE0D29">
            <w:pPr>
              <w:spacing w:line="276" w:lineRule="auto"/>
              <w:jc w:val="left"/>
              <w:rPr>
                <w:sz w:val="20"/>
                <w:szCs w:val="20"/>
              </w:rPr>
            </w:pPr>
            <w:r w:rsidRPr="0038333F">
              <w:rPr>
                <w:sz w:val="20"/>
                <w:szCs w:val="20"/>
              </w:rPr>
              <w:t>строительство начальной школы-детского сада на 580 мест, в т.ч. 180 мест - под детский сад в с. Березник;</w:t>
            </w:r>
          </w:p>
          <w:p w14:paraId="09BC42C2" w14:textId="6027B716" w:rsidR="000610F7" w:rsidRPr="0038333F" w:rsidRDefault="000610F7" w:rsidP="00BE0D29">
            <w:pPr>
              <w:spacing w:line="276" w:lineRule="auto"/>
              <w:jc w:val="left"/>
              <w:rPr>
                <w:sz w:val="20"/>
                <w:szCs w:val="20"/>
              </w:rPr>
            </w:pPr>
            <w:r w:rsidRPr="0038333F">
              <w:rPr>
                <w:sz w:val="20"/>
                <w:szCs w:val="20"/>
              </w:rPr>
              <w:t>строительство интерната для участия на 200 мест в с. Березник.</w:t>
            </w:r>
          </w:p>
        </w:tc>
      </w:tr>
      <w:tr w:rsidR="002F6C58" w:rsidRPr="0038333F" w14:paraId="290C9207" w14:textId="77777777" w:rsidTr="009C3D8A">
        <w:trPr>
          <w:gridAfter w:val="1"/>
          <w:wAfter w:w="13" w:type="pct"/>
        </w:trPr>
        <w:tc>
          <w:tcPr>
            <w:tcW w:w="277" w:type="pct"/>
          </w:tcPr>
          <w:p w14:paraId="7E441453" w14:textId="77777777" w:rsidR="002F6C58" w:rsidRPr="0038333F" w:rsidRDefault="002F6C5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14CC9F3A" w14:textId="49616F6B" w:rsidR="002F6C58" w:rsidRPr="0038333F" w:rsidRDefault="002F6C58" w:rsidP="00BE0D29">
            <w:pPr>
              <w:spacing w:line="276" w:lineRule="auto"/>
              <w:jc w:val="left"/>
              <w:rPr>
                <w:sz w:val="20"/>
                <w:szCs w:val="20"/>
              </w:rPr>
            </w:pPr>
            <w:r w:rsidRPr="0038333F">
              <w:rPr>
                <w:sz w:val="20"/>
                <w:szCs w:val="20"/>
              </w:rPr>
              <w:t>«Социальная поддержка граждан Устьянского муниципального округа»</w:t>
            </w:r>
          </w:p>
        </w:tc>
        <w:tc>
          <w:tcPr>
            <w:tcW w:w="1829" w:type="pct"/>
          </w:tcPr>
          <w:p w14:paraId="09053D47" w14:textId="0F1D6882" w:rsidR="002F6C58" w:rsidRPr="0038333F" w:rsidRDefault="009C3D8A" w:rsidP="00BE0D29">
            <w:pPr>
              <w:spacing w:line="276" w:lineRule="auto"/>
              <w:jc w:val="left"/>
              <w:rPr>
                <w:sz w:val="20"/>
                <w:szCs w:val="20"/>
                <w:lang w:val="en-US"/>
              </w:rPr>
            </w:pPr>
            <w:r w:rsidRPr="0038333F">
              <w:rPr>
                <w:sz w:val="20"/>
                <w:szCs w:val="20"/>
                <w:lang w:val="en-US"/>
              </w:rPr>
              <w:t>-</w:t>
            </w:r>
          </w:p>
        </w:tc>
      </w:tr>
      <w:tr w:rsidR="002F6C58" w:rsidRPr="0038333F" w14:paraId="719E81F4" w14:textId="77777777" w:rsidTr="009C3D8A">
        <w:trPr>
          <w:gridAfter w:val="1"/>
          <w:wAfter w:w="13" w:type="pct"/>
        </w:trPr>
        <w:tc>
          <w:tcPr>
            <w:tcW w:w="277" w:type="pct"/>
          </w:tcPr>
          <w:p w14:paraId="5EB91A9F" w14:textId="77777777" w:rsidR="002F6C58" w:rsidRPr="0038333F" w:rsidRDefault="002F6C5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7E3F3FBE" w14:textId="549C4843" w:rsidR="002F6C58" w:rsidRPr="0038333F" w:rsidRDefault="002F6C58" w:rsidP="00BE0D29">
            <w:pPr>
              <w:spacing w:line="276" w:lineRule="auto"/>
              <w:jc w:val="left"/>
              <w:rPr>
                <w:sz w:val="20"/>
                <w:szCs w:val="20"/>
              </w:rPr>
            </w:pPr>
            <w:r w:rsidRPr="0038333F">
              <w:rPr>
                <w:sz w:val="20"/>
                <w:szCs w:val="20"/>
              </w:rPr>
              <w:t>«Благоустройство территории Устьянского муниципального округа» на 2023-2027 годы</w:t>
            </w:r>
          </w:p>
        </w:tc>
        <w:tc>
          <w:tcPr>
            <w:tcW w:w="1829" w:type="pct"/>
          </w:tcPr>
          <w:p w14:paraId="5B7D5123" w14:textId="763EEE9B" w:rsidR="002F6C58" w:rsidRPr="0038333F" w:rsidRDefault="009C3D8A" w:rsidP="00BE0D29">
            <w:pPr>
              <w:spacing w:line="276" w:lineRule="auto"/>
              <w:jc w:val="left"/>
              <w:rPr>
                <w:sz w:val="20"/>
                <w:szCs w:val="20"/>
                <w:lang w:val="en-US"/>
              </w:rPr>
            </w:pPr>
            <w:r w:rsidRPr="0038333F">
              <w:rPr>
                <w:sz w:val="20"/>
                <w:szCs w:val="20"/>
                <w:lang w:val="en-US"/>
              </w:rPr>
              <w:t>-</w:t>
            </w:r>
          </w:p>
        </w:tc>
      </w:tr>
      <w:tr w:rsidR="002F6C58" w:rsidRPr="0038333F" w14:paraId="4BB9E84F" w14:textId="77777777" w:rsidTr="009C3D8A">
        <w:trPr>
          <w:gridAfter w:val="1"/>
          <w:wAfter w:w="13" w:type="pct"/>
        </w:trPr>
        <w:tc>
          <w:tcPr>
            <w:tcW w:w="277" w:type="pct"/>
          </w:tcPr>
          <w:p w14:paraId="333A5B4F" w14:textId="77777777" w:rsidR="002F6C58" w:rsidRPr="0038333F" w:rsidRDefault="002F6C5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60CDC7B4" w14:textId="0A8D1998" w:rsidR="002F6C58" w:rsidRPr="0038333F" w:rsidRDefault="00D67678" w:rsidP="00BE0D29">
            <w:pPr>
              <w:spacing w:line="276" w:lineRule="auto"/>
              <w:jc w:val="left"/>
              <w:rPr>
                <w:sz w:val="20"/>
                <w:szCs w:val="20"/>
              </w:rPr>
            </w:pPr>
            <w:r w:rsidRPr="0038333F">
              <w:rPr>
                <w:sz w:val="20"/>
                <w:szCs w:val="20"/>
              </w:rPr>
              <w:t>«</w:t>
            </w:r>
            <w:r w:rsidR="002F6C58" w:rsidRPr="0038333F">
              <w:rPr>
                <w:sz w:val="20"/>
                <w:szCs w:val="20"/>
              </w:rPr>
              <w:t>Комплексное развитие Устьянского муниципального округа и государственная поддержка социально ориентированных некоммерческих организаций» на 2024-2027 годы</w:t>
            </w:r>
          </w:p>
        </w:tc>
        <w:tc>
          <w:tcPr>
            <w:tcW w:w="1829" w:type="pct"/>
          </w:tcPr>
          <w:p w14:paraId="517334B5" w14:textId="6754B707" w:rsidR="002F6C58" w:rsidRPr="0038333F" w:rsidRDefault="009C3D8A" w:rsidP="00BE0D29">
            <w:pPr>
              <w:spacing w:line="276" w:lineRule="auto"/>
              <w:jc w:val="left"/>
              <w:rPr>
                <w:sz w:val="20"/>
                <w:szCs w:val="20"/>
                <w:lang w:val="en-US"/>
              </w:rPr>
            </w:pPr>
            <w:r w:rsidRPr="0038333F">
              <w:rPr>
                <w:sz w:val="20"/>
                <w:szCs w:val="20"/>
                <w:lang w:val="en-US"/>
              </w:rPr>
              <w:t>-</w:t>
            </w:r>
          </w:p>
        </w:tc>
      </w:tr>
      <w:tr w:rsidR="002F6C58" w:rsidRPr="0038333F" w14:paraId="79EC38F3" w14:textId="77777777" w:rsidTr="009C3D8A">
        <w:trPr>
          <w:gridAfter w:val="1"/>
          <w:wAfter w:w="13" w:type="pct"/>
        </w:trPr>
        <w:tc>
          <w:tcPr>
            <w:tcW w:w="277" w:type="pct"/>
          </w:tcPr>
          <w:p w14:paraId="7FB8CA8A" w14:textId="77777777" w:rsidR="002F6C58" w:rsidRPr="0038333F" w:rsidRDefault="002F6C5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6F3F180D" w14:textId="581F1D6B" w:rsidR="002F6C58" w:rsidRPr="0038333F" w:rsidRDefault="002F6C58" w:rsidP="00BE0D29">
            <w:pPr>
              <w:spacing w:line="276" w:lineRule="auto"/>
              <w:jc w:val="left"/>
              <w:rPr>
                <w:sz w:val="20"/>
                <w:szCs w:val="20"/>
              </w:rPr>
            </w:pPr>
            <w:r w:rsidRPr="0038333F">
              <w:rPr>
                <w:sz w:val="20"/>
                <w:szCs w:val="20"/>
              </w:rPr>
              <w:t>«Обеспечение мероприятий в области гражданской обороны, защиты населения и территории Устьянского муниципального округа от чрезвычайных ситуаций, обеспечение пожарной безопасности и безопасности на водных объектах» на 2020-2025 годы</w:t>
            </w:r>
          </w:p>
        </w:tc>
        <w:tc>
          <w:tcPr>
            <w:tcW w:w="1829" w:type="pct"/>
          </w:tcPr>
          <w:p w14:paraId="628A97BE" w14:textId="37FE7829" w:rsidR="002F6C58" w:rsidRPr="0038333F" w:rsidRDefault="009C3D8A" w:rsidP="00BE0D29">
            <w:pPr>
              <w:spacing w:line="276" w:lineRule="auto"/>
              <w:jc w:val="left"/>
              <w:rPr>
                <w:sz w:val="20"/>
                <w:szCs w:val="20"/>
                <w:lang w:val="en-US"/>
              </w:rPr>
            </w:pPr>
            <w:r w:rsidRPr="0038333F">
              <w:rPr>
                <w:sz w:val="20"/>
                <w:szCs w:val="20"/>
                <w:lang w:val="en-US"/>
              </w:rPr>
              <w:t>-</w:t>
            </w:r>
          </w:p>
        </w:tc>
      </w:tr>
      <w:tr w:rsidR="002F6C58" w:rsidRPr="0038333F" w14:paraId="0A861AA5" w14:textId="77777777" w:rsidTr="009C3D8A">
        <w:trPr>
          <w:gridAfter w:val="1"/>
          <w:wAfter w:w="13" w:type="pct"/>
        </w:trPr>
        <w:tc>
          <w:tcPr>
            <w:tcW w:w="277" w:type="pct"/>
          </w:tcPr>
          <w:p w14:paraId="41DEB9FC" w14:textId="77777777" w:rsidR="002F6C58" w:rsidRPr="0038333F" w:rsidRDefault="002F6C5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1891C13B" w14:textId="3CB87CCB" w:rsidR="002F6C58" w:rsidRPr="0038333F" w:rsidRDefault="00D67678" w:rsidP="00BE0D29">
            <w:pPr>
              <w:spacing w:line="276" w:lineRule="auto"/>
              <w:jc w:val="left"/>
              <w:rPr>
                <w:sz w:val="20"/>
                <w:szCs w:val="20"/>
              </w:rPr>
            </w:pPr>
            <w:r w:rsidRPr="0038333F">
              <w:rPr>
                <w:sz w:val="20"/>
                <w:szCs w:val="20"/>
              </w:rPr>
              <w:t>«</w:t>
            </w:r>
            <w:r w:rsidR="002F6C58" w:rsidRPr="0038333F">
              <w:rPr>
                <w:sz w:val="20"/>
                <w:szCs w:val="20"/>
              </w:rPr>
              <w:t>Комплексное развитие Устьянского муниципального округа и государственная поддержка социально ориентированных некоммерческих организаций» на 2020-2025 годы</w:t>
            </w:r>
          </w:p>
        </w:tc>
        <w:tc>
          <w:tcPr>
            <w:tcW w:w="1829" w:type="pct"/>
          </w:tcPr>
          <w:p w14:paraId="2AAEAF41" w14:textId="385496F6" w:rsidR="002F6C58" w:rsidRPr="0038333F" w:rsidRDefault="009C3D8A" w:rsidP="00BE0D29">
            <w:pPr>
              <w:spacing w:line="276" w:lineRule="auto"/>
              <w:jc w:val="left"/>
              <w:rPr>
                <w:sz w:val="20"/>
                <w:szCs w:val="20"/>
                <w:lang w:val="en-US"/>
              </w:rPr>
            </w:pPr>
            <w:r w:rsidRPr="0038333F">
              <w:rPr>
                <w:sz w:val="20"/>
                <w:szCs w:val="20"/>
                <w:lang w:val="en-US"/>
              </w:rPr>
              <w:t>-</w:t>
            </w:r>
          </w:p>
        </w:tc>
      </w:tr>
      <w:tr w:rsidR="002F6C58" w:rsidRPr="0038333F" w14:paraId="35217CE8" w14:textId="77777777" w:rsidTr="009C3D8A">
        <w:trPr>
          <w:gridAfter w:val="1"/>
          <w:wAfter w:w="13" w:type="pct"/>
        </w:trPr>
        <w:tc>
          <w:tcPr>
            <w:tcW w:w="277" w:type="pct"/>
          </w:tcPr>
          <w:p w14:paraId="0474780F" w14:textId="77777777" w:rsidR="002F6C58" w:rsidRPr="0038333F" w:rsidRDefault="002F6C5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032E7F51" w14:textId="15740516" w:rsidR="002F6C58" w:rsidRPr="0038333F" w:rsidRDefault="002F6C58" w:rsidP="00BE0D29">
            <w:pPr>
              <w:spacing w:line="276" w:lineRule="auto"/>
              <w:jc w:val="left"/>
              <w:rPr>
                <w:sz w:val="20"/>
                <w:szCs w:val="20"/>
              </w:rPr>
            </w:pPr>
            <w:r w:rsidRPr="0038333F">
              <w:rPr>
                <w:sz w:val="20"/>
                <w:szCs w:val="20"/>
              </w:rPr>
              <w:t>«Социальное строительство и обеспечение качественным, доступным жильем и услугами жилищно-коммунального хозяйства населения Устьянского муниципального округа» на 2020-2025 годы</w:t>
            </w:r>
          </w:p>
        </w:tc>
        <w:tc>
          <w:tcPr>
            <w:tcW w:w="1829" w:type="pct"/>
          </w:tcPr>
          <w:p w14:paraId="29D6EBD1" w14:textId="20301B95" w:rsidR="002F6C58" w:rsidRPr="0038333F" w:rsidRDefault="009C3D8A" w:rsidP="00BE0D29">
            <w:pPr>
              <w:spacing w:line="276" w:lineRule="auto"/>
              <w:jc w:val="left"/>
              <w:rPr>
                <w:sz w:val="20"/>
                <w:szCs w:val="20"/>
                <w:lang w:val="en-US"/>
              </w:rPr>
            </w:pPr>
            <w:r w:rsidRPr="0038333F">
              <w:rPr>
                <w:sz w:val="20"/>
                <w:szCs w:val="20"/>
                <w:lang w:val="en-US"/>
              </w:rPr>
              <w:t>-</w:t>
            </w:r>
          </w:p>
        </w:tc>
      </w:tr>
      <w:tr w:rsidR="00D67678" w:rsidRPr="0038333F" w14:paraId="79CA1FE2" w14:textId="77777777" w:rsidTr="009C3D8A">
        <w:trPr>
          <w:gridAfter w:val="1"/>
          <w:wAfter w:w="13" w:type="pct"/>
        </w:trPr>
        <w:tc>
          <w:tcPr>
            <w:tcW w:w="277" w:type="pct"/>
          </w:tcPr>
          <w:p w14:paraId="1ED2E4C7" w14:textId="77777777" w:rsidR="00D67678" w:rsidRPr="0038333F" w:rsidRDefault="00D6767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1B9F6CBA" w14:textId="0B5194C6" w:rsidR="00D67678" w:rsidRPr="0038333F" w:rsidRDefault="00D67678" w:rsidP="00BE0D29">
            <w:pPr>
              <w:spacing w:line="276" w:lineRule="auto"/>
              <w:jc w:val="left"/>
              <w:rPr>
                <w:sz w:val="20"/>
                <w:szCs w:val="20"/>
              </w:rPr>
            </w:pPr>
            <w:r w:rsidRPr="0038333F">
              <w:rPr>
                <w:sz w:val="20"/>
                <w:szCs w:val="20"/>
              </w:rPr>
              <w:t>«Обеспечение жильем молодых семей Устьянского муниципального округа» на 2020-2025 годы</w:t>
            </w:r>
          </w:p>
        </w:tc>
        <w:tc>
          <w:tcPr>
            <w:tcW w:w="1829" w:type="pct"/>
          </w:tcPr>
          <w:p w14:paraId="4E1AEB85" w14:textId="709EF027" w:rsidR="00D67678" w:rsidRPr="0038333F" w:rsidRDefault="009C3D8A" w:rsidP="00BE0D29">
            <w:pPr>
              <w:spacing w:line="276" w:lineRule="auto"/>
              <w:jc w:val="left"/>
              <w:rPr>
                <w:sz w:val="20"/>
                <w:szCs w:val="20"/>
                <w:lang w:val="en-US"/>
              </w:rPr>
            </w:pPr>
            <w:r w:rsidRPr="0038333F">
              <w:rPr>
                <w:sz w:val="20"/>
                <w:szCs w:val="20"/>
                <w:lang w:val="en-US"/>
              </w:rPr>
              <w:t>-</w:t>
            </w:r>
          </w:p>
        </w:tc>
      </w:tr>
      <w:tr w:rsidR="00D67678" w:rsidRPr="0038333F" w14:paraId="5EEAC48F" w14:textId="77777777" w:rsidTr="009C3D8A">
        <w:trPr>
          <w:gridAfter w:val="1"/>
          <w:wAfter w:w="13" w:type="pct"/>
        </w:trPr>
        <w:tc>
          <w:tcPr>
            <w:tcW w:w="277" w:type="pct"/>
          </w:tcPr>
          <w:p w14:paraId="7BB60C2F" w14:textId="77777777" w:rsidR="00D67678" w:rsidRPr="0038333F" w:rsidRDefault="00D67678"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11FE7391" w14:textId="462A6618" w:rsidR="00D67678" w:rsidRPr="0038333F" w:rsidRDefault="00D67678" w:rsidP="00BE0D29">
            <w:pPr>
              <w:spacing w:line="276" w:lineRule="auto"/>
              <w:jc w:val="left"/>
              <w:rPr>
                <w:sz w:val="20"/>
                <w:szCs w:val="20"/>
              </w:rPr>
            </w:pPr>
            <w:r w:rsidRPr="0038333F">
              <w:rPr>
                <w:sz w:val="20"/>
                <w:szCs w:val="20"/>
              </w:rPr>
              <w:t>«Управление муниципальными финансами и муниципальным долгом Устьянского муниципального округа» на 2023-2028 годы</w:t>
            </w:r>
          </w:p>
        </w:tc>
        <w:tc>
          <w:tcPr>
            <w:tcW w:w="1829" w:type="pct"/>
          </w:tcPr>
          <w:p w14:paraId="69A44B54" w14:textId="357FB96C" w:rsidR="00D67678" w:rsidRPr="0038333F" w:rsidRDefault="009C3D8A" w:rsidP="00BE0D29">
            <w:pPr>
              <w:spacing w:line="276" w:lineRule="auto"/>
              <w:jc w:val="left"/>
              <w:rPr>
                <w:sz w:val="20"/>
                <w:szCs w:val="20"/>
                <w:lang w:val="en-US"/>
              </w:rPr>
            </w:pPr>
            <w:r w:rsidRPr="0038333F">
              <w:rPr>
                <w:sz w:val="20"/>
                <w:szCs w:val="20"/>
                <w:lang w:val="en-US"/>
              </w:rPr>
              <w:t>-</w:t>
            </w:r>
          </w:p>
        </w:tc>
      </w:tr>
      <w:tr w:rsidR="009C3D8A" w:rsidRPr="0038333F" w14:paraId="4183C008" w14:textId="77777777" w:rsidTr="009C3D8A">
        <w:trPr>
          <w:gridAfter w:val="1"/>
          <w:wAfter w:w="13" w:type="pct"/>
        </w:trPr>
        <w:tc>
          <w:tcPr>
            <w:tcW w:w="277" w:type="pct"/>
          </w:tcPr>
          <w:p w14:paraId="6A96EE48"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3B4025AF" w14:textId="57CE9503" w:rsidR="009C3D8A" w:rsidRPr="0038333F" w:rsidRDefault="009C3D8A" w:rsidP="009C3D8A">
            <w:pPr>
              <w:spacing w:line="276" w:lineRule="auto"/>
              <w:jc w:val="left"/>
              <w:rPr>
                <w:sz w:val="20"/>
                <w:szCs w:val="20"/>
              </w:rPr>
            </w:pPr>
            <w:r w:rsidRPr="0038333F">
              <w:rPr>
                <w:sz w:val="20"/>
                <w:szCs w:val="20"/>
              </w:rPr>
              <w:t>«Развитие АПК и торговли Устьянского муниципального округа» на 2020-2025 годы</w:t>
            </w:r>
          </w:p>
        </w:tc>
        <w:tc>
          <w:tcPr>
            <w:tcW w:w="1829" w:type="pct"/>
          </w:tcPr>
          <w:p w14:paraId="26F28923" w14:textId="740552DF" w:rsidR="009C3D8A" w:rsidRPr="0038333F" w:rsidRDefault="009C3D8A" w:rsidP="009C3D8A">
            <w:pPr>
              <w:spacing w:line="276" w:lineRule="auto"/>
              <w:jc w:val="left"/>
              <w:rPr>
                <w:sz w:val="20"/>
                <w:szCs w:val="20"/>
              </w:rPr>
            </w:pPr>
            <w:r w:rsidRPr="0038333F">
              <w:rPr>
                <w:sz w:val="20"/>
                <w:szCs w:val="20"/>
                <w:lang w:val="en-US"/>
              </w:rPr>
              <w:t>-</w:t>
            </w:r>
          </w:p>
        </w:tc>
      </w:tr>
      <w:tr w:rsidR="009C3D8A" w:rsidRPr="0038333F" w14:paraId="018D3A1E" w14:textId="77777777" w:rsidTr="009C3D8A">
        <w:trPr>
          <w:gridAfter w:val="1"/>
          <w:wAfter w:w="13" w:type="pct"/>
        </w:trPr>
        <w:tc>
          <w:tcPr>
            <w:tcW w:w="277" w:type="pct"/>
          </w:tcPr>
          <w:p w14:paraId="0D0A2DA4"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5A8597A9" w14:textId="65F2DF22" w:rsidR="009C3D8A" w:rsidRPr="0038333F" w:rsidRDefault="009C3D8A" w:rsidP="009C3D8A">
            <w:pPr>
              <w:spacing w:line="276" w:lineRule="auto"/>
              <w:jc w:val="left"/>
              <w:rPr>
                <w:sz w:val="20"/>
                <w:szCs w:val="20"/>
              </w:rPr>
            </w:pPr>
            <w:r w:rsidRPr="0038333F">
              <w:rPr>
                <w:sz w:val="20"/>
                <w:szCs w:val="20"/>
              </w:rPr>
              <w:t>«Профилактика безнадзорности и правонарушений несовершеннолетних на территории Устьянского муниципального округа» на 2020-2025 годы</w:t>
            </w:r>
          </w:p>
        </w:tc>
        <w:tc>
          <w:tcPr>
            <w:tcW w:w="1829" w:type="pct"/>
          </w:tcPr>
          <w:p w14:paraId="5218193E" w14:textId="0B4925A2" w:rsidR="009C3D8A" w:rsidRPr="0038333F" w:rsidRDefault="009C3D8A" w:rsidP="009C3D8A">
            <w:pPr>
              <w:spacing w:line="276" w:lineRule="auto"/>
              <w:jc w:val="left"/>
              <w:rPr>
                <w:sz w:val="20"/>
                <w:szCs w:val="20"/>
              </w:rPr>
            </w:pPr>
            <w:r w:rsidRPr="0038333F">
              <w:rPr>
                <w:sz w:val="20"/>
                <w:szCs w:val="20"/>
                <w:lang w:val="en-US"/>
              </w:rPr>
              <w:t>-</w:t>
            </w:r>
          </w:p>
        </w:tc>
      </w:tr>
      <w:tr w:rsidR="009C3D8A" w:rsidRPr="0038333F" w14:paraId="6CABD51D" w14:textId="77777777" w:rsidTr="009C3D8A">
        <w:trPr>
          <w:gridAfter w:val="1"/>
          <w:wAfter w:w="13" w:type="pct"/>
        </w:trPr>
        <w:tc>
          <w:tcPr>
            <w:tcW w:w="277" w:type="pct"/>
          </w:tcPr>
          <w:p w14:paraId="13E24D82"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6BC44346" w14:textId="6E3A5371" w:rsidR="009C3D8A" w:rsidRPr="0038333F" w:rsidRDefault="009C3D8A" w:rsidP="009C3D8A">
            <w:pPr>
              <w:spacing w:line="276" w:lineRule="auto"/>
              <w:jc w:val="left"/>
              <w:rPr>
                <w:sz w:val="20"/>
                <w:szCs w:val="20"/>
              </w:rPr>
            </w:pPr>
            <w:r w:rsidRPr="0038333F">
              <w:rPr>
                <w:sz w:val="20"/>
                <w:szCs w:val="20"/>
              </w:rPr>
              <w:t>«Молодежь Устьянского муниципального округа» на 2020-2025 годы</w:t>
            </w:r>
          </w:p>
        </w:tc>
        <w:tc>
          <w:tcPr>
            <w:tcW w:w="1829" w:type="pct"/>
          </w:tcPr>
          <w:p w14:paraId="6355C678" w14:textId="10356BA1" w:rsidR="009C3D8A" w:rsidRPr="0038333F" w:rsidRDefault="009C3D8A" w:rsidP="009C3D8A">
            <w:pPr>
              <w:spacing w:line="276" w:lineRule="auto"/>
              <w:jc w:val="left"/>
              <w:rPr>
                <w:sz w:val="20"/>
                <w:szCs w:val="20"/>
              </w:rPr>
            </w:pPr>
            <w:r w:rsidRPr="0038333F">
              <w:rPr>
                <w:sz w:val="20"/>
                <w:szCs w:val="20"/>
                <w:lang w:val="en-US"/>
              </w:rPr>
              <w:t>-</w:t>
            </w:r>
          </w:p>
        </w:tc>
      </w:tr>
      <w:tr w:rsidR="009C3D8A" w:rsidRPr="0038333F" w14:paraId="7C23CC21" w14:textId="77777777" w:rsidTr="009C3D8A">
        <w:trPr>
          <w:gridAfter w:val="1"/>
          <w:wAfter w:w="13" w:type="pct"/>
        </w:trPr>
        <w:tc>
          <w:tcPr>
            <w:tcW w:w="277" w:type="pct"/>
          </w:tcPr>
          <w:p w14:paraId="257B42D8"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04C02E0A" w14:textId="0E14DD83" w:rsidR="009C3D8A" w:rsidRPr="0038333F" w:rsidRDefault="009C3D8A" w:rsidP="009C3D8A">
            <w:pPr>
              <w:spacing w:line="276" w:lineRule="auto"/>
              <w:jc w:val="left"/>
              <w:rPr>
                <w:sz w:val="20"/>
                <w:szCs w:val="20"/>
              </w:rPr>
            </w:pPr>
            <w:r w:rsidRPr="0038333F">
              <w:rPr>
                <w:sz w:val="20"/>
                <w:szCs w:val="20"/>
              </w:rPr>
              <w:t>«Ремонт и пожарная безопасность недвижимого имущества Устьянского муниципального округа» на 2020-2025 годы</w:t>
            </w:r>
          </w:p>
        </w:tc>
        <w:tc>
          <w:tcPr>
            <w:tcW w:w="1829" w:type="pct"/>
          </w:tcPr>
          <w:p w14:paraId="5BB2F9BE" w14:textId="6C6EC6AB" w:rsidR="009C3D8A" w:rsidRPr="0038333F" w:rsidRDefault="009C3D8A" w:rsidP="009C3D8A">
            <w:pPr>
              <w:spacing w:line="276" w:lineRule="auto"/>
              <w:jc w:val="left"/>
              <w:rPr>
                <w:sz w:val="20"/>
                <w:szCs w:val="20"/>
              </w:rPr>
            </w:pPr>
            <w:r w:rsidRPr="0038333F">
              <w:rPr>
                <w:sz w:val="20"/>
                <w:szCs w:val="20"/>
                <w:lang w:val="en-US"/>
              </w:rPr>
              <w:t>-</w:t>
            </w:r>
          </w:p>
        </w:tc>
      </w:tr>
      <w:tr w:rsidR="009C3D8A" w:rsidRPr="0038333F" w14:paraId="5C8F77D8" w14:textId="77777777" w:rsidTr="009C3D8A">
        <w:trPr>
          <w:gridAfter w:val="1"/>
          <w:wAfter w:w="13" w:type="pct"/>
        </w:trPr>
        <w:tc>
          <w:tcPr>
            <w:tcW w:w="277" w:type="pct"/>
          </w:tcPr>
          <w:p w14:paraId="2E6ACC76"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sz w:val="24"/>
                <w:szCs w:val="24"/>
              </w:rPr>
            </w:pPr>
          </w:p>
        </w:tc>
        <w:tc>
          <w:tcPr>
            <w:tcW w:w="2881" w:type="pct"/>
          </w:tcPr>
          <w:p w14:paraId="5232A36F" w14:textId="1E7250E4" w:rsidR="009C3D8A" w:rsidRPr="0038333F" w:rsidRDefault="009C3D8A" w:rsidP="009C3D8A">
            <w:pPr>
              <w:spacing w:line="276" w:lineRule="auto"/>
              <w:jc w:val="left"/>
              <w:rPr>
                <w:sz w:val="20"/>
                <w:szCs w:val="20"/>
              </w:rPr>
            </w:pPr>
            <w:r w:rsidRPr="0038333F">
              <w:rPr>
                <w:sz w:val="20"/>
                <w:szCs w:val="20"/>
              </w:rPr>
              <w:t>«Развитие образования Устьянского муниципального округа» на 2020-2025 годы</w:t>
            </w:r>
          </w:p>
        </w:tc>
        <w:tc>
          <w:tcPr>
            <w:tcW w:w="1829" w:type="pct"/>
          </w:tcPr>
          <w:p w14:paraId="7BB4A79F" w14:textId="70C87D63" w:rsidR="009C3D8A" w:rsidRPr="0038333F" w:rsidRDefault="009C3D8A" w:rsidP="009C3D8A">
            <w:pPr>
              <w:spacing w:line="276" w:lineRule="auto"/>
              <w:jc w:val="left"/>
              <w:rPr>
                <w:sz w:val="20"/>
                <w:szCs w:val="20"/>
              </w:rPr>
            </w:pPr>
            <w:r w:rsidRPr="0038333F">
              <w:rPr>
                <w:sz w:val="20"/>
                <w:szCs w:val="20"/>
                <w:lang w:val="en-US"/>
              </w:rPr>
              <w:t>-</w:t>
            </w:r>
          </w:p>
        </w:tc>
      </w:tr>
      <w:tr w:rsidR="009C3D8A" w:rsidRPr="0038333F" w14:paraId="70DE3C47" w14:textId="77777777" w:rsidTr="009C3D8A">
        <w:trPr>
          <w:gridAfter w:val="1"/>
          <w:wAfter w:w="13" w:type="pct"/>
        </w:trPr>
        <w:tc>
          <w:tcPr>
            <w:tcW w:w="277" w:type="pct"/>
          </w:tcPr>
          <w:p w14:paraId="23C63A6C"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06BC00B4" w14:textId="37A9FE9A" w:rsidR="009C3D8A" w:rsidRPr="0038333F" w:rsidRDefault="009C3D8A" w:rsidP="009C3D8A">
            <w:pPr>
              <w:spacing w:line="276" w:lineRule="auto"/>
              <w:jc w:val="left"/>
              <w:rPr>
                <w:color w:val="000000" w:themeColor="text1"/>
                <w:sz w:val="20"/>
                <w:szCs w:val="20"/>
              </w:rPr>
            </w:pPr>
            <w:r w:rsidRPr="0038333F">
              <w:rPr>
                <w:color w:val="000000" w:themeColor="text1"/>
                <w:sz w:val="20"/>
                <w:szCs w:val="20"/>
              </w:rPr>
              <w:t>«Развитие транспортной системы Устьянского муниципального округа» на 2020-2025 годы</w:t>
            </w:r>
          </w:p>
        </w:tc>
        <w:tc>
          <w:tcPr>
            <w:tcW w:w="1829" w:type="pct"/>
            <w:shd w:val="clear" w:color="auto" w:fill="auto"/>
          </w:tcPr>
          <w:p w14:paraId="7573A718" w14:textId="567F3520" w:rsidR="009C3D8A" w:rsidRPr="0038333F" w:rsidRDefault="009C3D8A" w:rsidP="009C3D8A">
            <w:pPr>
              <w:spacing w:line="276" w:lineRule="auto"/>
              <w:jc w:val="left"/>
              <w:rPr>
                <w:color w:val="000000" w:themeColor="text1"/>
                <w:sz w:val="20"/>
                <w:szCs w:val="20"/>
              </w:rPr>
            </w:pPr>
            <w:r w:rsidRPr="0038333F">
              <w:rPr>
                <w:sz w:val="20"/>
                <w:szCs w:val="20"/>
                <w:lang w:val="en-US"/>
              </w:rPr>
              <w:t>-</w:t>
            </w:r>
          </w:p>
        </w:tc>
      </w:tr>
      <w:tr w:rsidR="009C3D8A" w:rsidRPr="0038333F" w14:paraId="537BE2EF" w14:textId="77777777" w:rsidTr="009C3D8A">
        <w:trPr>
          <w:gridAfter w:val="1"/>
          <w:wAfter w:w="13" w:type="pct"/>
        </w:trPr>
        <w:tc>
          <w:tcPr>
            <w:tcW w:w="277" w:type="pct"/>
          </w:tcPr>
          <w:p w14:paraId="57DBFC25"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2D64EB70" w14:textId="5DC581EB" w:rsidR="009C3D8A" w:rsidRPr="0038333F" w:rsidRDefault="009C3D8A" w:rsidP="009C3D8A">
            <w:pPr>
              <w:spacing w:line="276" w:lineRule="auto"/>
              <w:jc w:val="left"/>
              <w:rPr>
                <w:color w:val="000000" w:themeColor="text1"/>
                <w:sz w:val="20"/>
                <w:szCs w:val="20"/>
              </w:rPr>
            </w:pPr>
            <w:r w:rsidRPr="0038333F">
              <w:rPr>
                <w:color w:val="000000" w:themeColor="text1"/>
                <w:sz w:val="20"/>
                <w:szCs w:val="20"/>
              </w:rPr>
              <w:t>«Развитие культуры Устьянского муниципального округа» на 2020-2025 годы</w:t>
            </w:r>
          </w:p>
        </w:tc>
        <w:tc>
          <w:tcPr>
            <w:tcW w:w="1829" w:type="pct"/>
            <w:shd w:val="clear" w:color="auto" w:fill="auto"/>
          </w:tcPr>
          <w:p w14:paraId="13A8F2EB" w14:textId="6925F7B2" w:rsidR="009C3D8A" w:rsidRPr="0038333F" w:rsidRDefault="009C3D8A" w:rsidP="009C3D8A">
            <w:pPr>
              <w:spacing w:line="276" w:lineRule="auto"/>
              <w:jc w:val="left"/>
              <w:rPr>
                <w:color w:val="000000" w:themeColor="text1"/>
                <w:sz w:val="20"/>
                <w:szCs w:val="20"/>
              </w:rPr>
            </w:pPr>
            <w:r w:rsidRPr="0038333F">
              <w:rPr>
                <w:sz w:val="20"/>
                <w:szCs w:val="20"/>
                <w:lang w:val="en-US"/>
              </w:rPr>
              <w:t>-</w:t>
            </w:r>
          </w:p>
        </w:tc>
      </w:tr>
      <w:tr w:rsidR="009C3D8A" w:rsidRPr="0038333F" w14:paraId="7F88CFA9" w14:textId="77777777" w:rsidTr="009C3D8A">
        <w:trPr>
          <w:gridAfter w:val="1"/>
          <w:wAfter w:w="13" w:type="pct"/>
        </w:trPr>
        <w:tc>
          <w:tcPr>
            <w:tcW w:w="277" w:type="pct"/>
          </w:tcPr>
          <w:p w14:paraId="4BF8621A"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12D85F22" w14:textId="71E2F975" w:rsidR="009C3D8A" w:rsidRPr="0038333F" w:rsidRDefault="009C3D8A" w:rsidP="009C3D8A">
            <w:pPr>
              <w:spacing w:line="276" w:lineRule="auto"/>
              <w:jc w:val="left"/>
              <w:rPr>
                <w:color w:val="000000" w:themeColor="text1"/>
                <w:sz w:val="20"/>
                <w:szCs w:val="20"/>
              </w:rPr>
            </w:pPr>
            <w:r w:rsidRPr="0038333F">
              <w:rPr>
                <w:color w:val="000000" w:themeColor="text1"/>
                <w:sz w:val="20"/>
                <w:szCs w:val="20"/>
              </w:rPr>
              <w:t>«Обеспечение мероприятий в области гражданской обороны, защиты населения и территории Устьянского муниципального округа от чрезвычайных ситуаций, обеспечение пожарной безопасности и безопасности на водных объектах» на 2020-2025 годы</w:t>
            </w:r>
          </w:p>
        </w:tc>
        <w:tc>
          <w:tcPr>
            <w:tcW w:w="1829" w:type="pct"/>
            <w:shd w:val="clear" w:color="auto" w:fill="auto"/>
          </w:tcPr>
          <w:p w14:paraId="11C64D1B" w14:textId="709C5728" w:rsidR="009C3D8A" w:rsidRPr="0038333F" w:rsidRDefault="009C3D8A" w:rsidP="009C3D8A">
            <w:pPr>
              <w:spacing w:line="276" w:lineRule="auto"/>
              <w:jc w:val="left"/>
              <w:rPr>
                <w:color w:val="000000" w:themeColor="text1"/>
                <w:sz w:val="20"/>
                <w:szCs w:val="20"/>
              </w:rPr>
            </w:pPr>
            <w:r w:rsidRPr="0038333F">
              <w:rPr>
                <w:sz w:val="20"/>
                <w:szCs w:val="20"/>
                <w:lang w:val="en-US"/>
              </w:rPr>
              <w:t>-</w:t>
            </w:r>
          </w:p>
        </w:tc>
      </w:tr>
      <w:tr w:rsidR="009C3D8A" w:rsidRPr="0038333F" w14:paraId="4A14F615" w14:textId="77777777" w:rsidTr="009C3D8A">
        <w:trPr>
          <w:gridAfter w:val="1"/>
          <w:wAfter w:w="13" w:type="pct"/>
        </w:trPr>
        <w:tc>
          <w:tcPr>
            <w:tcW w:w="277" w:type="pct"/>
          </w:tcPr>
          <w:p w14:paraId="14EC5EB6"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4AFA2CB4" w14:textId="1CBE69F8" w:rsidR="009C3D8A" w:rsidRPr="0038333F" w:rsidRDefault="009C3D8A" w:rsidP="009C3D8A">
            <w:pPr>
              <w:spacing w:line="276" w:lineRule="auto"/>
              <w:jc w:val="left"/>
              <w:rPr>
                <w:color w:val="000000" w:themeColor="text1"/>
                <w:sz w:val="20"/>
                <w:szCs w:val="20"/>
              </w:rPr>
            </w:pPr>
            <w:r w:rsidRPr="0038333F">
              <w:rPr>
                <w:color w:val="000000" w:themeColor="text1"/>
                <w:sz w:val="20"/>
                <w:szCs w:val="20"/>
              </w:rPr>
              <w:t>«Комплексное развитие систем коммунальной инфраструктуры на территории Устьянского муниципального округа»</w:t>
            </w:r>
          </w:p>
        </w:tc>
        <w:tc>
          <w:tcPr>
            <w:tcW w:w="1829" w:type="pct"/>
            <w:shd w:val="clear" w:color="auto" w:fill="auto"/>
          </w:tcPr>
          <w:p w14:paraId="7A91E541" w14:textId="7E9CC2A2" w:rsidR="009C3D8A" w:rsidRPr="0038333F" w:rsidRDefault="009C3D8A" w:rsidP="009C3D8A">
            <w:pPr>
              <w:spacing w:line="276" w:lineRule="auto"/>
              <w:jc w:val="left"/>
              <w:rPr>
                <w:color w:val="000000" w:themeColor="text1"/>
                <w:sz w:val="20"/>
                <w:szCs w:val="20"/>
              </w:rPr>
            </w:pPr>
            <w:r w:rsidRPr="0038333F">
              <w:rPr>
                <w:sz w:val="20"/>
                <w:szCs w:val="20"/>
                <w:lang w:val="en-US"/>
              </w:rPr>
              <w:t>-</w:t>
            </w:r>
          </w:p>
        </w:tc>
      </w:tr>
      <w:tr w:rsidR="009C3D8A" w:rsidRPr="0038333F" w14:paraId="034BABC0" w14:textId="77777777" w:rsidTr="009C3D8A">
        <w:trPr>
          <w:gridAfter w:val="1"/>
          <w:wAfter w:w="13" w:type="pct"/>
        </w:trPr>
        <w:tc>
          <w:tcPr>
            <w:tcW w:w="277" w:type="pct"/>
          </w:tcPr>
          <w:p w14:paraId="438BECB6"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6A04D0A4" w14:textId="5C17660D" w:rsidR="009C3D8A" w:rsidRPr="0038333F" w:rsidRDefault="009C3D8A" w:rsidP="009C3D8A">
            <w:pPr>
              <w:spacing w:line="276" w:lineRule="auto"/>
              <w:jc w:val="left"/>
              <w:rPr>
                <w:color w:val="000000" w:themeColor="text1"/>
                <w:sz w:val="20"/>
                <w:szCs w:val="20"/>
              </w:rPr>
            </w:pPr>
            <w:r w:rsidRPr="0038333F">
              <w:rPr>
                <w:color w:val="000000" w:themeColor="text1"/>
                <w:sz w:val="20"/>
                <w:szCs w:val="20"/>
              </w:rPr>
              <w:t>«Развитие физкультуры и спорта на территории Устьянского муниципального округа»</w:t>
            </w:r>
          </w:p>
        </w:tc>
        <w:tc>
          <w:tcPr>
            <w:tcW w:w="1829" w:type="pct"/>
            <w:shd w:val="clear" w:color="auto" w:fill="auto"/>
          </w:tcPr>
          <w:p w14:paraId="55C50B34" w14:textId="5EE3B597" w:rsidR="009C3D8A" w:rsidRPr="0038333F" w:rsidRDefault="009C3D8A" w:rsidP="009C3D8A">
            <w:pPr>
              <w:spacing w:line="276" w:lineRule="auto"/>
              <w:jc w:val="left"/>
              <w:rPr>
                <w:color w:val="000000" w:themeColor="text1"/>
                <w:sz w:val="20"/>
                <w:szCs w:val="20"/>
              </w:rPr>
            </w:pPr>
            <w:r w:rsidRPr="0038333F">
              <w:rPr>
                <w:sz w:val="20"/>
                <w:szCs w:val="20"/>
                <w:lang w:val="en-US"/>
              </w:rPr>
              <w:t>-</w:t>
            </w:r>
          </w:p>
        </w:tc>
      </w:tr>
      <w:tr w:rsidR="009C3D8A" w:rsidRPr="0038333F" w14:paraId="42FF1EE6" w14:textId="77777777" w:rsidTr="009C3D8A">
        <w:trPr>
          <w:gridAfter w:val="1"/>
          <w:wAfter w:w="13" w:type="pct"/>
        </w:trPr>
        <w:tc>
          <w:tcPr>
            <w:tcW w:w="277" w:type="pct"/>
          </w:tcPr>
          <w:p w14:paraId="687C6562"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074A4276" w14:textId="598E91DD" w:rsidR="009C3D8A" w:rsidRPr="0038333F" w:rsidRDefault="009C3D8A" w:rsidP="009C3D8A">
            <w:pPr>
              <w:spacing w:line="276" w:lineRule="auto"/>
              <w:jc w:val="left"/>
              <w:rPr>
                <w:color w:val="000000" w:themeColor="text1"/>
                <w:sz w:val="20"/>
                <w:szCs w:val="20"/>
              </w:rPr>
            </w:pPr>
            <w:r w:rsidRPr="0038333F">
              <w:rPr>
                <w:color w:val="000000" w:themeColor="text1"/>
                <w:sz w:val="20"/>
                <w:szCs w:val="20"/>
              </w:rPr>
              <w:t>«Формирование законопослушного поведения участников дорожного движения Устьянского муниципального округа»</w:t>
            </w:r>
          </w:p>
        </w:tc>
        <w:tc>
          <w:tcPr>
            <w:tcW w:w="1829" w:type="pct"/>
            <w:shd w:val="clear" w:color="auto" w:fill="auto"/>
          </w:tcPr>
          <w:p w14:paraId="46E464E2" w14:textId="60BA3BB1" w:rsidR="009C3D8A" w:rsidRPr="0038333F" w:rsidRDefault="009C3D8A" w:rsidP="009C3D8A">
            <w:pPr>
              <w:spacing w:line="276" w:lineRule="auto"/>
              <w:jc w:val="left"/>
              <w:rPr>
                <w:color w:val="000000" w:themeColor="text1"/>
                <w:sz w:val="20"/>
                <w:szCs w:val="20"/>
              </w:rPr>
            </w:pPr>
            <w:r w:rsidRPr="0038333F">
              <w:rPr>
                <w:sz w:val="20"/>
                <w:szCs w:val="20"/>
                <w:lang w:val="en-US"/>
              </w:rPr>
              <w:t>-</w:t>
            </w:r>
          </w:p>
        </w:tc>
      </w:tr>
      <w:tr w:rsidR="009C3D8A" w:rsidRPr="0038333F" w14:paraId="45A4097A" w14:textId="77777777" w:rsidTr="009C3D8A">
        <w:trPr>
          <w:gridAfter w:val="1"/>
          <w:wAfter w:w="13" w:type="pct"/>
        </w:trPr>
        <w:tc>
          <w:tcPr>
            <w:tcW w:w="277" w:type="pct"/>
          </w:tcPr>
          <w:p w14:paraId="7E69F6D8" w14:textId="77777777" w:rsidR="009C3D8A" w:rsidRPr="0038333F" w:rsidRDefault="009C3D8A"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422FB8C6" w14:textId="0BF84360" w:rsidR="009C3D8A" w:rsidRPr="0038333F" w:rsidRDefault="009C3D8A" w:rsidP="009C3D8A">
            <w:pPr>
              <w:spacing w:line="276" w:lineRule="auto"/>
              <w:jc w:val="left"/>
              <w:rPr>
                <w:color w:val="000000" w:themeColor="text1"/>
                <w:sz w:val="20"/>
                <w:szCs w:val="20"/>
              </w:rPr>
            </w:pPr>
            <w:r w:rsidRPr="0038333F">
              <w:rPr>
                <w:color w:val="000000" w:themeColor="text1"/>
                <w:sz w:val="20"/>
                <w:szCs w:val="20"/>
              </w:rPr>
              <w:t>«Развитие малого и среднего предпринимательства в Устьянском районе»</w:t>
            </w:r>
          </w:p>
        </w:tc>
        <w:tc>
          <w:tcPr>
            <w:tcW w:w="1829" w:type="pct"/>
            <w:shd w:val="clear" w:color="auto" w:fill="auto"/>
          </w:tcPr>
          <w:p w14:paraId="3BD06AF5" w14:textId="6390ED56" w:rsidR="009C3D8A" w:rsidRPr="0038333F" w:rsidRDefault="009C3D8A" w:rsidP="009C3D8A">
            <w:pPr>
              <w:spacing w:line="276" w:lineRule="auto"/>
              <w:jc w:val="left"/>
              <w:rPr>
                <w:color w:val="000000" w:themeColor="text1"/>
                <w:sz w:val="20"/>
                <w:szCs w:val="20"/>
              </w:rPr>
            </w:pPr>
            <w:r w:rsidRPr="0038333F">
              <w:rPr>
                <w:sz w:val="20"/>
                <w:szCs w:val="20"/>
                <w:lang w:val="en-US"/>
              </w:rPr>
              <w:t>-</w:t>
            </w:r>
          </w:p>
        </w:tc>
      </w:tr>
      <w:tr w:rsidR="00647345" w:rsidRPr="0038333F" w14:paraId="36730D05" w14:textId="77777777" w:rsidTr="00166326">
        <w:trPr>
          <w:gridAfter w:val="1"/>
          <w:wAfter w:w="13" w:type="pct"/>
        </w:trPr>
        <w:tc>
          <w:tcPr>
            <w:tcW w:w="277" w:type="pct"/>
          </w:tcPr>
          <w:p w14:paraId="08240A1C" w14:textId="64C5087B" w:rsidR="00133905" w:rsidRPr="0038333F" w:rsidRDefault="00133905" w:rsidP="009C3D8A">
            <w:pPr>
              <w:pStyle w:val="af8"/>
              <w:numPr>
                <w:ilvl w:val="0"/>
                <w:numId w:val="100"/>
              </w:numPr>
              <w:ind w:left="0" w:firstLine="25"/>
              <w:rPr>
                <w:rFonts w:ascii="Times New Roman" w:eastAsiaTheme="minorHAnsi" w:hAnsi="Times New Roman" w:cs="Times New Roman"/>
                <w:color w:val="000000" w:themeColor="text1"/>
                <w:sz w:val="24"/>
                <w:szCs w:val="24"/>
              </w:rPr>
            </w:pPr>
          </w:p>
        </w:tc>
        <w:tc>
          <w:tcPr>
            <w:tcW w:w="2881" w:type="pct"/>
          </w:tcPr>
          <w:p w14:paraId="69A49BA7" w14:textId="01F51B24" w:rsidR="00133905" w:rsidRPr="0038333F" w:rsidRDefault="00F0059D" w:rsidP="00BE0D29">
            <w:pPr>
              <w:spacing w:line="276" w:lineRule="auto"/>
              <w:jc w:val="left"/>
              <w:rPr>
                <w:rFonts w:cs="Times New Roman"/>
                <w:color w:val="000000" w:themeColor="text1"/>
                <w:sz w:val="20"/>
                <w:szCs w:val="20"/>
              </w:rPr>
            </w:pPr>
            <w:r w:rsidRPr="0038333F">
              <w:rPr>
                <w:color w:val="000000" w:themeColor="text1"/>
                <w:sz w:val="20"/>
                <w:szCs w:val="20"/>
              </w:rPr>
              <w:t>Программа комплексного развития системы социальной инфраструктуры муниципального образования «Березницкое» на 2019-2026 годы</w:t>
            </w:r>
          </w:p>
        </w:tc>
        <w:tc>
          <w:tcPr>
            <w:tcW w:w="1829" w:type="pct"/>
            <w:shd w:val="clear" w:color="auto" w:fill="auto"/>
          </w:tcPr>
          <w:p w14:paraId="42AB88EA" w14:textId="45A50F90" w:rsidR="002133A4" w:rsidRPr="0038333F" w:rsidRDefault="002133A4" w:rsidP="00BE0D29">
            <w:pPr>
              <w:spacing w:line="276" w:lineRule="auto"/>
              <w:jc w:val="left"/>
              <w:rPr>
                <w:sz w:val="20"/>
                <w:szCs w:val="20"/>
              </w:rPr>
            </w:pPr>
            <w:r w:rsidRPr="0038333F">
              <w:rPr>
                <w:sz w:val="20"/>
                <w:szCs w:val="20"/>
              </w:rPr>
              <w:t>Строительство многофункциональной спортивно-игровой площадки в с. Березник</w:t>
            </w:r>
          </w:p>
          <w:p w14:paraId="79711EAD" w14:textId="7FC4F616" w:rsidR="00CA40CD" w:rsidRPr="0038333F" w:rsidRDefault="00CA40CD" w:rsidP="00BE0D29">
            <w:pPr>
              <w:spacing w:line="276" w:lineRule="auto"/>
              <w:jc w:val="left"/>
              <w:rPr>
                <w:sz w:val="20"/>
                <w:szCs w:val="20"/>
              </w:rPr>
            </w:pPr>
            <w:r w:rsidRPr="0038333F">
              <w:rPr>
                <w:sz w:val="20"/>
                <w:szCs w:val="20"/>
              </w:rPr>
              <w:t>Строительство подземной сети горячего водоснабжения в непроходных каналах в с. Березник ул. Центральная.</w:t>
            </w:r>
          </w:p>
          <w:p w14:paraId="6AF43A72" w14:textId="212F5DB4" w:rsidR="002133A4" w:rsidRPr="0038333F" w:rsidRDefault="00CA40CD" w:rsidP="00BE0D29">
            <w:pPr>
              <w:spacing w:line="276" w:lineRule="auto"/>
              <w:jc w:val="left"/>
              <w:rPr>
                <w:color w:val="000000" w:themeColor="text1"/>
                <w:sz w:val="20"/>
                <w:szCs w:val="20"/>
              </w:rPr>
            </w:pPr>
            <w:r w:rsidRPr="0038333F">
              <w:rPr>
                <w:sz w:val="20"/>
                <w:szCs w:val="20"/>
              </w:rPr>
              <w:t>Реконструкция водопроводной сети</w:t>
            </w:r>
            <w:r w:rsidR="001E30F5" w:rsidRPr="0038333F">
              <w:rPr>
                <w:sz w:val="20"/>
                <w:szCs w:val="20"/>
              </w:rPr>
              <w:t xml:space="preserve"> в с. Березник</w:t>
            </w:r>
          </w:p>
        </w:tc>
      </w:tr>
      <w:tr w:rsidR="007310F2" w:rsidRPr="0038333F" w14:paraId="7D517932" w14:textId="77777777" w:rsidTr="009C3D8A">
        <w:trPr>
          <w:gridAfter w:val="1"/>
          <w:wAfter w:w="13" w:type="pct"/>
        </w:trPr>
        <w:tc>
          <w:tcPr>
            <w:tcW w:w="277" w:type="pct"/>
          </w:tcPr>
          <w:p w14:paraId="28DBEDDF" w14:textId="6DE1454F" w:rsidR="007310F2" w:rsidRPr="0038333F" w:rsidRDefault="007310F2" w:rsidP="009C3D8A">
            <w:pPr>
              <w:pStyle w:val="af8"/>
              <w:numPr>
                <w:ilvl w:val="0"/>
                <w:numId w:val="100"/>
              </w:numPr>
              <w:ind w:left="0" w:firstLine="25"/>
              <w:rPr>
                <w:rFonts w:ascii="Times New Roman" w:eastAsiaTheme="minorHAnsi" w:hAnsi="Times New Roman" w:cs="Times New Roman"/>
                <w:color w:val="000000" w:themeColor="text1"/>
                <w:sz w:val="24"/>
                <w:szCs w:val="24"/>
              </w:rPr>
            </w:pPr>
          </w:p>
        </w:tc>
        <w:tc>
          <w:tcPr>
            <w:tcW w:w="2881" w:type="pct"/>
          </w:tcPr>
          <w:p w14:paraId="184149B0" w14:textId="3A130501" w:rsidR="007310F2" w:rsidRPr="0038333F" w:rsidRDefault="00E80455" w:rsidP="00BE0D29">
            <w:pPr>
              <w:spacing w:line="276" w:lineRule="auto"/>
              <w:jc w:val="left"/>
              <w:rPr>
                <w:color w:val="000000" w:themeColor="text1"/>
                <w:sz w:val="20"/>
                <w:szCs w:val="20"/>
              </w:rPr>
            </w:pPr>
            <w:r w:rsidRPr="0038333F">
              <w:rPr>
                <w:color w:val="000000" w:themeColor="text1"/>
                <w:sz w:val="20"/>
                <w:szCs w:val="20"/>
              </w:rPr>
              <w:t>Программа комплексного развития систем коммунальной инфраструктуры муниципального образования «Березницкое» Устьянского района Архангельской области на 2018 -2022 годы и на период до 2032 года</w:t>
            </w:r>
          </w:p>
        </w:tc>
        <w:tc>
          <w:tcPr>
            <w:tcW w:w="1829" w:type="pct"/>
          </w:tcPr>
          <w:p w14:paraId="1BB4ACAF" w14:textId="49EDD5A2" w:rsidR="006B521B" w:rsidRPr="0038333F" w:rsidRDefault="009C3D8A" w:rsidP="00BE0D29">
            <w:pPr>
              <w:spacing w:line="276" w:lineRule="auto"/>
              <w:jc w:val="left"/>
              <w:rPr>
                <w:color w:val="000000" w:themeColor="text1"/>
                <w:sz w:val="20"/>
                <w:szCs w:val="20"/>
              </w:rPr>
            </w:pPr>
            <w:r w:rsidRPr="0038333F">
              <w:rPr>
                <w:sz w:val="20"/>
                <w:szCs w:val="20"/>
                <w:lang w:val="en-US"/>
              </w:rPr>
              <w:t>-</w:t>
            </w:r>
          </w:p>
        </w:tc>
      </w:tr>
      <w:tr w:rsidR="00750F75" w:rsidRPr="0038333F" w14:paraId="01073743" w14:textId="77777777" w:rsidTr="009C3D8A">
        <w:trPr>
          <w:gridAfter w:val="1"/>
          <w:wAfter w:w="13" w:type="pct"/>
        </w:trPr>
        <w:tc>
          <w:tcPr>
            <w:tcW w:w="277" w:type="pct"/>
          </w:tcPr>
          <w:p w14:paraId="49A3EC07" w14:textId="77777777" w:rsidR="00750F75" w:rsidRPr="0038333F" w:rsidRDefault="00750F75" w:rsidP="009C3D8A">
            <w:pPr>
              <w:pStyle w:val="af8"/>
              <w:numPr>
                <w:ilvl w:val="0"/>
                <w:numId w:val="100"/>
              </w:numPr>
              <w:ind w:left="0" w:firstLine="25"/>
              <w:jc w:val="center"/>
              <w:rPr>
                <w:rFonts w:ascii="Times New Roman" w:eastAsiaTheme="minorHAnsi" w:hAnsi="Times New Roman" w:cs="Times New Roman"/>
                <w:color w:val="000000" w:themeColor="text1"/>
                <w:sz w:val="24"/>
                <w:szCs w:val="24"/>
              </w:rPr>
            </w:pPr>
          </w:p>
        </w:tc>
        <w:tc>
          <w:tcPr>
            <w:tcW w:w="2881" w:type="pct"/>
          </w:tcPr>
          <w:p w14:paraId="30A2A6E1" w14:textId="657309AF" w:rsidR="00750F75" w:rsidRPr="0038333F" w:rsidRDefault="00750F75" w:rsidP="00BE0D29">
            <w:pPr>
              <w:spacing w:line="276" w:lineRule="auto"/>
              <w:jc w:val="left"/>
              <w:rPr>
                <w:color w:val="000000" w:themeColor="text1"/>
                <w:sz w:val="20"/>
                <w:szCs w:val="20"/>
              </w:rPr>
            </w:pPr>
            <w:r w:rsidRPr="0038333F">
              <w:rPr>
                <w:color w:val="000000" w:themeColor="text1"/>
                <w:sz w:val="20"/>
                <w:szCs w:val="20"/>
              </w:rPr>
              <w:t>Программа комплексного развития систем транспортной инфраструктуры муниципального образования «Березницкое» Устьянского района Архангельской области на 2018 -2022 годы и на период до 2032 года</w:t>
            </w:r>
          </w:p>
        </w:tc>
        <w:tc>
          <w:tcPr>
            <w:tcW w:w="1829" w:type="pct"/>
          </w:tcPr>
          <w:p w14:paraId="6AE8D383" w14:textId="3802FC38" w:rsidR="00750F75" w:rsidRPr="0038333F" w:rsidRDefault="00750F75" w:rsidP="00BE0D29">
            <w:pPr>
              <w:spacing w:line="276" w:lineRule="auto"/>
              <w:jc w:val="left"/>
              <w:rPr>
                <w:color w:val="000000" w:themeColor="text1"/>
                <w:sz w:val="20"/>
                <w:szCs w:val="20"/>
              </w:rPr>
            </w:pPr>
            <w:r w:rsidRPr="0038333F">
              <w:rPr>
                <w:color w:val="000000" w:themeColor="text1"/>
                <w:sz w:val="20"/>
                <w:szCs w:val="20"/>
              </w:rPr>
              <w:t>Ремонт автомобильных дорог в с. Березник.</w:t>
            </w:r>
          </w:p>
        </w:tc>
      </w:tr>
    </w:tbl>
    <w:p w14:paraId="7EA29E62" w14:textId="04871958" w:rsidR="00EA34CE" w:rsidRPr="0038333F" w:rsidRDefault="00EA34CE" w:rsidP="00BE0D29">
      <w:pPr>
        <w:spacing w:before="240" w:after="240" w:line="276" w:lineRule="auto"/>
        <w:ind w:left="709"/>
        <w:rPr>
          <w:color w:val="000000" w:themeColor="text1"/>
        </w:rPr>
        <w:sectPr w:rsidR="00EA34CE" w:rsidRPr="0038333F" w:rsidSect="00C41E6B">
          <w:footerReference w:type="default" r:id="rId11"/>
          <w:pgSz w:w="11906" w:h="16838" w:code="9"/>
          <w:pgMar w:top="1134" w:right="567" w:bottom="1134" w:left="1134" w:header="567" w:footer="567" w:gutter="0"/>
          <w:cols w:space="708"/>
          <w:docGrid w:linePitch="360"/>
        </w:sectPr>
      </w:pPr>
    </w:p>
    <w:p w14:paraId="2FB0445E" w14:textId="33A5E1B5" w:rsidR="00EA34CE" w:rsidRPr="0038333F" w:rsidRDefault="00EA34CE" w:rsidP="00BE0D29">
      <w:pPr>
        <w:pStyle w:val="0212163"/>
        <w:rPr>
          <w:color w:val="000000" w:themeColor="text1"/>
        </w:rPr>
      </w:pPr>
      <w:bookmarkStart w:id="10" w:name="_Toc69064762"/>
      <w:bookmarkStart w:id="11" w:name="_Toc69231551"/>
      <w:bookmarkStart w:id="12" w:name="_Toc157767565"/>
      <w:r w:rsidRPr="0038333F">
        <w:rPr>
          <w:color w:val="000000" w:themeColor="text1"/>
        </w:rPr>
        <w:lastRenderedPageBreak/>
        <w:t>РАЗДЕЛ 2</w:t>
      </w:r>
      <w:r w:rsidR="00717B54" w:rsidRPr="0038333F">
        <w:rPr>
          <w:color w:val="000000" w:themeColor="text1"/>
        </w:rPr>
        <w:t>.</w:t>
      </w:r>
      <w:r w:rsidRPr="0038333F">
        <w:rPr>
          <w:color w:val="000000" w:themeColor="text1"/>
        </w:rPr>
        <w:t xml:space="preserve"> </w:t>
      </w:r>
      <w:bookmarkEnd w:id="10"/>
      <w:bookmarkEnd w:id="11"/>
      <w:r w:rsidRPr="0038333F">
        <w:rPr>
          <w:color w:val="000000" w:themeColor="text1"/>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ДОКУМЕНТОМ ТЕРРИТОРИАЛЬНОГО ПЛАНИРОВАНИЯ МУНИЦИПАЛЬНОГО РАЙОНА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w:t>
      </w:r>
      <w:r w:rsidR="00810E22" w:rsidRPr="0038333F">
        <w:rPr>
          <w:color w:val="000000" w:themeColor="text1"/>
        </w:rPr>
        <w:t xml:space="preserve">, ОБЪЕКТОВ </w:t>
      </w:r>
      <w:r w:rsidRPr="0038333F">
        <w:rPr>
          <w:color w:val="000000" w:themeColor="text1"/>
        </w:rPr>
        <w:t xml:space="preserve">МЕСТНОГО ЗНАЧЕНИЯ МУНИЦИПАЛЬНОГО </w:t>
      </w:r>
      <w:r w:rsidR="00E31F2A" w:rsidRPr="0038333F">
        <w:rPr>
          <w:color w:val="000000" w:themeColor="text1"/>
        </w:rPr>
        <w:t>округа</w:t>
      </w:r>
      <w:r w:rsidRPr="0038333F">
        <w:rPr>
          <w:color w:val="000000" w:themeColor="text1"/>
        </w:rPr>
        <w:t>,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ИСПОЛЬЗОВАНИИ</w:t>
      </w:r>
      <w:bookmarkEnd w:id="12"/>
    </w:p>
    <w:p w14:paraId="2F0D7622" w14:textId="3C318DF2" w:rsidR="00EA34CE" w:rsidRPr="0038333F" w:rsidRDefault="00EA34CE" w:rsidP="00BE0D29">
      <w:pPr>
        <w:pStyle w:val="0212166"/>
      </w:pPr>
      <w:bookmarkStart w:id="13" w:name="_Toc69064763"/>
      <w:bookmarkStart w:id="14" w:name="_Toc69231552"/>
      <w:bookmarkStart w:id="15" w:name="_Toc157767566"/>
      <w:r w:rsidRPr="0038333F">
        <w:t xml:space="preserve">2.1 </w:t>
      </w:r>
      <w:r w:rsidR="00717B54" w:rsidRPr="0038333F">
        <w:t>Объекты федерального значения</w:t>
      </w:r>
      <w:bookmarkEnd w:id="13"/>
      <w:bookmarkEnd w:id="14"/>
      <w:bookmarkEnd w:id="15"/>
      <w:r w:rsidR="008B3D34" w:rsidRPr="0038333F">
        <w:t xml:space="preserve"> </w:t>
      </w:r>
    </w:p>
    <w:p w14:paraId="3F436C55" w14:textId="690B4CC0" w:rsidR="00616BFA" w:rsidRPr="0038333F" w:rsidRDefault="009A4AF3" w:rsidP="00BE0D29">
      <w:pPr>
        <w:spacing w:before="120" w:after="120" w:line="276" w:lineRule="auto"/>
        <w:ind w:firstLine="709"/>
        <w:rPr>
          <w:color w:val="000000" w:themeColor="text1"/>
        </w:rPr>
      </w:pPr>
      <w:r w:rsidRPr="0038333F">
        <w:rPr>
          <w:color w:val="000000" w:themeColor="text1"/>
        </w:rPr>
        <w:t xml:space="preserve">На территории </w:t>
      </w:r>
      <w:r w:rsidR="00E31F2A" w:rsidRPr="0038333F">
        <w:rPr>
          <w:color w:val="000000" w:themeColor="text1"/>
        </w:rPr>
        <w:t>населенного пункта с. Березник</w:t>
      </w:r>
      <w:r w:rsidRPr="0038333F">
        <w:rPr>
          <w:color w:val="000000" w:themeColor="text1"/>
        </w:rPr>
        <w:t xml:space="preserve"> не запланировано размещение и реконструкция объектов федерального значения.</w:t>
      </w:r>
    </w:p>
    <w:p w14:paraId="3279BA9D" w14:textId="0F28771C" w:rsidR="00EA34CE" w:rsidRPr="0038333F" w:rsidRDefault="00EA34CE" w:rsidP="00BE0D29">
      <w:pPr>
        <w:pStyle w:val="0212166"/>
      </w:pPr>
      <w:bookmarkStart w:id="16" w:name="_Toc69064764"/>
      <w:bookmarkStart w:id="17" w:name="_Toc69231553"/>
      <w:bookmarkStart w:id="18" w:name="_Toc157767567"/>
      <w:r w:rsidRPr="0038333F">
        <w:t xml:space="preserve">2.2 </w:t>
      </w:r>
      <w:r w:rsidR="00717B54" w:rsidRPr="0038333F">
        <w:t>Объекты регионального значения</w:t>
      </w:r>
      <w:bookmarkEnd w:id="16"/>
      <w:bookmarkEnd w:id="17"/>
      <w:bookmarkEnd w:id="18"/>
      <w:r w:rsidR="00717B54" w:rsidRPr="0038333F">
        <w:t xml:space="preserve"> </w:t>
      </w:r>
    </w:p>
    <w:p w14:paraId="2A4190EC" w14:textId="62CB83DE" w:rsidR="00E31F2A" w:rsidRPr="0038333F" w:rsidRDefault="00E31F2A" w:rsidP="00E31F2A">
      <w:pPr>
        <w:spacing w:before="120" w:after="120" w:line="276" w:lineRule="auto"/>
        <w:ind w:firstLine="709"/>
        <w:rPr>
          <w:color w:val="000000" w:themeColor="text1"/>
        </w:rPr>
      </w:pPr>
      <w:r w:rsidRPr="0038333F">
        <w:rPr>
          <w:color w:val="000000" w:themeColor="text1"/>
        </w:rPr>
        <w:t>На территории населенного пункта с. Березник не запланировано размещение и реконструкция объектов регионального значения.</w:t>
      </w:r>
    </w:p>
    <w:p w14:paraId="01FB78A5" w14:textId="40C96963" w:rsidR="006D430E" w:rsidRPr="0038333F" w:rsidRDefault="006D430E" w:rsidP="00BE0D29">
      <w:pPr>
        <w:pStyle w:val="0212166"/>
      </w:pPr>
      <w:bookmarkStart w:id="19" w:name="_Toc157767568"/>
      <w:r w:rsidRPr="0038333F">
        <w:t>2.3 Объекты местного значения</w:t>
      </w:r>
      <w:bookmarkEnd w:id="19"/>
    </w:p>
    <w:p w14:paraId="0FDA3D58" w14:textId="477AA135" w:rsidR="006D430E" w:rsidRPr="0038333F" w:rsidRDefault="006D430E" w:rsidP="00BE0D29">
      <w:pPr>
        <w:spacing w:before="120" w:after="120" w:line="276" w:lineRule="auto"/>
        <w:ind w:firstLine="709"/>
        <w:rPr>
          <w:color w:val="000000" w:themeColor="text1"/>
        </w:rPr>
      </w:pPr>
      <w:r w:rsidRPr="0038333F">
        <w:rPr>
          <w:color w:val="000000" w:themeColor="text1"/>
        </w:rPr>
        <w:t>Сведения о видах, назначении и наименовании планируемых для размещения на территории поселения объектов местного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2.</w:t>
      </w:r>
      <w:r w:rsidR="00733798" w:rsidRPr="0038333F">
        <w:rPr>
          <w:color w:val="000000" w:themeColor="text1"/>
        </w:rPr>
        <w:t>1</w:t>
      </w:r>
      <w:r w:rsidR="00D9205C" w:rsidRPr="0038333F">
        <w:rPr>
          <w:color w:val="000000" w:themeColor="text1"/>
        </w:rPr>
        <w:t>.</w:t>
      </w:r>
    </w:p>
    <w:p w14:paraId="48407668" w14:textId="77777777" w:rsidR="006D430E" w:rsidRPr="0038333F" w:rsidRDefault="006D430E" w:rsidP="00BE0D29">
      <w:pPr>
        <w:spacing w:line="240" w:lineRule="auto"/>
        <w:rPr>
          <w:color w:val="000000" w:themeColor="text1"/>
        </w:rPr>
        <w:sectPr w:rsidR="006D430E" w:rsidRPr="0038333F" w:rsidSect="006D430E">
          <w:pgSz w:w="11906" w:h="16838" w:code="9"/>
          <w:pgMar w:top="1134" w:right="567" w:bottom="1134" w:left="1134" w:header="567" w:footer="567" w:gutter="0"/>
          <w:cols w:space="708"/>
          <w:docGrid w:linePitch="360"/>
        </w:sectPr>
      </w:pPr>
    </w:p>
    <w:p w14:paraId="411328EA" w14:textId="24A1D3BD" w:rsidR="006D430E" w:rsidRPr="0038333F" w:rsidRDefault="006D430E" w:rsidP="00BE0D29">
      <w:pPr>
        <w:tabs>
          <w:tab w:val="left" w:pos="4065"/>
          <w:tab w:val="right" w:pos="9921"/>
        </w:tabs>
        <w:spacing w:line="276" w:lineRule="auto"/>
        <w:jc w:val="right"/>
        <w:rPr>
          <w:rFonts w:eastAsiaTheme="minorHAnsi"/>
          <w:color w:val="000000" w:themeColor="text1"/>
        </w:rPr>
      </w:pPr>
      <w:r w:rsidRPr="0038333F">
        <w:rPr>
          <w:rFonts w:eastAsiaTheme="minorHAnsi"/>
          <w:color w:val="000000" w:themeColor="text1"/>
        </w:rPr>
        <w:lastRenderedPageBreak/>
        <w:t>Таблица 2.</w:t>
      </w:r>
      <w:r w:rsidR="00733798" w:rsidRPr="0038333F">
        <w:rPr>
          <w:rFonts w:eastAsiaTheme="minorHAnsi"/>
          <w:color w:val="000000" w:themeColor="text1"/>
        </w:rPr>
        <w:t>1</w:t>
      </w:r>
    </w:p>
    <w:p w14:paraId="171582CF" w14:textId="6F44B91F" w:rsidR="006D430E" w:rsidRPr="0038333F" w:rsidRDefault="006D430E" w:rsidP="00BE0D29">
      <w:pPr>
        <w:spacing w:line="276" w:lineRule="auto"/>
        <w:jc w:val="center"/>
        <w:rPr>
          <w:color w:val="000000" w:themeColor="text1"/>
        </w:rPr>
      </w:pPr>
      <w:r w:rsidRPr="0038333F">
        <w:rPr>
          <w:color w:val="000000" w:themeColor="text1"/>
        </w:rPr>
        <w:t>Сведения о видах, назначении и наименовании планируемых для размещения на территории поселения объектов местного значения, их основные характеристики, местоположение, характеристики зон с особыми условиями использования территорий</w:t>
      </w:r>
    </w:p>
    <w:p w14:paraId="3122A4CE" w14:textId="77777777" w:rsidR="006D430E" w:rsidRPr="0038333F" w:rsidRDefault="006D430E" w:rsidP="00BE0D29">
      <w:pPr>
        <w:spacing w:line="14" w:lineRule="auto"/>
        <w:jc w:val="center"/>
        <w:rPr>
          <w:rFonts w:eastAsiaTheme="minorHAnsi"/>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5"/>
        <w:gridCol w:w="1701"/>
        <w:gridCol w:w="2268"/>
        <w:gridCol w:w="2833"/>
        <w:gridCol w:w="1902"/>
        <w:gridCol w:w="2353"/>
        <w:gridCol w:w="2798"/>
      </w:tblGrid>
      <w:tr w:rsidR="001C3041" w:rsidRPr="0038333F" w14:paraId="406BA705" w14:textId="77777777" w:rsidTr="001C3041">
        <w:trPr>
          <w:trHeight w:val="20"/>
          <w:tblHeader/>
        </w:trPr>
        <w:tc>
          <w:tcPr>
            <w:tcW w:w="242" w:type="pct"/>
            <w:shd w:val="clear" w:color="auto" w:fill="auto"/>
            <w:noWrap/>
          </w:tcPr>
          <w:p w14:paraId="08C593AA" w14:textId="77777777" w:rsidR="001C3041" w:rsidRPr="0038333F" w:rsidRDefault="001C3041" w:rsidP="001C3041">
            <w:pPr>
              <w:tabs>
                <w:tab w:val="left" w:pos="254"/>
              </w:tabs>
              <w:spacing w:line="240" w:lineRule="auto"/>
              <w:ind w:right="-1"/>
              <w:contextualSpacing/>
              <w:jc w:val="left"/>
              <w:rPr>
                <w:b/>
                <w:color w:val="000000" w:themeColor="text1"/>
                <w:szCs w:val="24"/>
              </w:rPr>
            </w:pPr>
            <w:bookmarkStart w:id="20" w:name="_Hlk157178993"/>
            <w:r w:rsidRPr="0038333F">
              <w:rPr>
                <w:b/>
                <w:bCs/>
                <w:color w:val="000000" w:themeColor="text1"/>
                <w:szCs w:val="24"/>
              </w:rPr>
              <w:t>№</w:t>
            </w:r>
          </w:p>
        </w:tc>
        <w:tc>
          <w:tcPr>
            <w:tcW w:w="584" w:type="pct"/>
            <w:shd w:val="clear" w:color="auto" w:fill="auto"/>
          </w:tcPr>
          <w:p w14:paraId="1EBEA625" w14:textId="77777777" w:rsidR="001C3041" w:rsidRPr="0038333F" w:rsidRDefault="001C3041" w:rsidP="001C3041">
            <w:pPr>
              <w:spacing w:line="240" w:lineRule="auto"/>
              <w:ind w:right="-1"/>
              <w:jc w:val="left"/>
              <w:rPr>
                <w:b/>
                <w:color w:val="000000" w:themeColor="text1"/>
                <w:szCs w:val="24"/>
              </w:rPr>
            </w:pPr>
            <w:r w:rsidRPr="0038333F">
              <w:rPr>
                <w:b/>
                <w:bCs/>
                <w:color w:val="000000" w:themeColor="text1"/>
                <w:szCs w:val="24"/>
              </w:rPr>
              <w:t>Наименование объекта</w:t>
            </w:r>
          </w:p>
        </w:tc>
        <w:tc>
          <w:tcPr>
            <w:tcW w:w="779" w:type="pct"/>
            <w:shd w:val="clear" w:color="auto" w:fill="auto"/>
          </w:tcPr>
          <w:p w14:paraId="12F89490" w14:textId="77777777" w:rsidR="001C3041" w:rsidRPr="0038333F" w:rsidRDefault="001C3041" w:rsidP="001C3041">
            <w:pPr>
              <w:spacing w:line="240" w:lineRule="auto"/>
              <w:ind w:right="-1"/>
              <w:jc w:val="left"/>
              <w:rPr>
                <w:b/>
                <w:color w:val="000000" w:themeColor="text1"/>
                <w:szCs w:val="24"/>
              </w:rPr>
            </w:pPr>
            <w:r w:rsidRPr="0038333F">
              <w:rPr>
                <w:b/>
                <w:bCs/>
                <w:color w:val="000000" w:themeColor="text1"/>
                <w:szCs w:val="24"/>
              </w:rPr>
              <w:t>Вид объекта</w:t>
            </w:r>
          </w:p>
        </w:tc>
        <w:tc>
          <w:tcPr>
            <w:tcW w:w="973" w:type="pct"/>
            <w:shd w:val="clear" w:color="auto" w:fill="auto"/>
          </w:tcPr>
          <w:p w14:paraId="656817DA" w14:textId="77777777" w:rsidR="001C3041" w:rsidRPr="0038333F" w:rsidRDefault="001C3041" w:rsidP="001C3041">
            <w:pPr>
              <w:spacing w:line="240" w:lineRule="auto"/>
              <w:ind w:right="-1"/>
              <w:jc w:val="left"/>
              <w:rPr>
                <w:b/>
                <w:color w:val="000000" w:themeColor="text1"/>
                <w:szCs w:val="24"/>
              </w:rPr>
            </w:pPr>
            <w:r w:rsidRPr="0038333F">
              <w:rPr>
                <w:b/>
                <w:bCs/>
                <w:color w:val="000000" w:themeColor="text1"/>
                <w:szCs w:val="24"/>
              </w:rPr>
              <w:t>Назначение объекта</w:t>
            </w:r>
          </w:p>
        </w:tc>
        <w:tc>
          <w:tcPr>
            <w:tcW w:w="653" w:type="pct"/>
            <w:shd w:val="clear" w:color="auto" w:fill="auto"/>
          </w:tcPr>
          <w:p w14:paraId="6567E13B" w14:textId="77777777" w:rsidR="001C3041" w:rsidRPr="0038333F" w:rsidRDefault="001C3041" w:rsidP="001C3041">
            <w:pPr>
              <w:spacing w:line="240" w:lineRule="auto"/>
              <w:ind w:right="-1"/>
              <w:jc w:val="left"/>
              <w:rPr>
                <w:b/>
                <w:color w:val="000000" w:themeColor="text1"/>
                <w:szCs w:val="24"/>
              </w:rPr>
            </w:pPr>
            <w:r w:rsidRPr="0038333F">
              <w:rPr>
                <w:b/>
                <w:bCs/>
                <w:color w:val="000000" w:themeColor="text1"/>
                <w:szCs w:val="24"/>
              </w:rPr>
              <w:t>Основные характеристики</w:t>
            </w:r>
          </w:p>
        </w:tc>
        <w:tc>
          <w:tcPr>
            <w:tcW w:w="808" w:type="pct"/>
            <w:shd w:val="clear" w:color="auto" w:fill="auto"/>
          </w:tcPr>
          <w:p w14:paraId="5D3888DF"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Местоположение</w:t>
            </w:r>
          </w:p>
        </w:tc>
        <w:tc>
          <w:tcPr>
            <w:tcW w:w="961" w:type="pct"/>
            <w:shd w:val="clear" w:color="auto" w:fill="auto"/>
          </w:tcPr>
          <w:p w14:paraId="5CE7B730"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Характеристика зон с особыми условиями использования территорий</w:t>
            </w:r>
          </w:p>
        </w:tc>
      </w:tr>
      <w:tr w:rsidR="001C3041" w:rsidRPr="0038333F" w14:paraId="1A05EA8B" w14:textId="77777777" w:rsidTr="001C3041">
        <w:trPr>
          <w:trHeight w:val="20"/>
          <w:tblHeader/>
        </w:trPr>
        <w:tc>
          <w:tcPr>
            <w:tcW w:w="242" w:type="pct"/>
            <w:shd w:val="clear" w:color="auto" w:fill="auto"/>
            <w:noWrap/>
          </w:tcPr>
          <w:p w14:paraId="7CF34AF2" w14:textId="77777777" w:rsidR="001C3041" w:rsidRPr="0038333F" w:rsidRDefault="001C3041" w:rsidP="001C3041">
            <w:pPr>
              <w:tabs>
                <w:tab w:val="left" w:pos="254"/>
              </w:tabs>
              <w:spacing w:line="240" w:lineRule="auto"/>
              <w:ind w:right="-1"/>
              <w:contextualSpacing/>
              <w:jc w:val="left"/>
              <w:rPr>
                <w:b/>
                <w:color w:val="000000" w:themeColor="text1"/>
                <w:szCs w:val="24"/>
              </w:rPr>
            </w:pPr>
            <w:r w:rsidRPr="0038333F">
              <w:rPr>
                <w:b/>
                <w:color w:val="000000" w:themeColor="text1"/>
                <w:szCs w:val="24"/>
              </w:rPr>
              <w:t>1</w:t>
            </w:r>
          </w:p>
        </w:tc>
        <w:tc>
          <w:tcPr>
            <w:tcW w:w="584" w:type="pct"/>
            <w:shd w:val="clear" w:color="auto" w:fill="auto"/>
          </w:tcPr>
          <w:p w14:paraId="1C8F27D8"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2</w:t>
            </w:r>
          </w:p>
        </w:tc>
        <w:tc>
          <w:tcPr>
            <w:tcW w:w="779" w:type="pct"/>
            <w:shd w:val="clear" w:color="auto" w:fill="auto"/>
          </w:tcPr>
          <w:p w14:paraId="3AF83BBF"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3</w:t>
            </w:r>
          </w:p>
        </w:tc>
        <w:tc>
          <w:tcPr>
            <w:tcW w:w="973" w:type="pct"/>
            <w:shd w:val="clear" w:color="auto" w:fill="auto"/>
          </w:tcPr>
          <w:p w14:paraId="6018E3A7"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4</w:t>
            </w:r>
          </w:p>
        </w:tc>
        <w:tc>
          <w:tcPr>
            <w:tcW w:w="653" w:type="pct"/>
            <w:shd w:val="clear" w:color="auto" w:fill="auto"/>
          </w:tcPr>
          <w:p w14:paraId="35E272A2"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5</w:t>
            </w:r>
          </w:p>
        </w:tc>
        <w:tc>
          <w:tcPr>
            <w:tcW w:w="808" w:type="pct"/>
            <w:shd w:val="clear" w:color="auto" w:fill="auto"/>
          </w:tcPr>
          <w:p w14:paraId="4B547915"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6</w:t>
            </w:r>
          </w:p>
        </w:tc>
        <w:tc>
          <w:tcPr>
            <w:tcW w:w="961" w:type="pct"/>
            <w:shd w:val="clear" w:color="auto" w:fill="auto"/>
          </w:tcPr>
          <w:p w14:paraId="02B5F85E" w14:textId="77777777" w:rsidR="001C3041" w:rsidRPr="0038333F" w:rsidRDefault="001C3041" w:rsidP="001C3041">
            <w:pPr>
              <w:spacing w:line="240" w:lineRule="auto"/>
              <w:ind w:right="-1"/>
              <w:jc w:val="left"/>
              <w:rPr>
                <w:b/>
                <w:color w:val="000000" w:themeColor="text1"/>
                <w:szCs w:val="24"/>
              </w:rPr>
            </w:pPr>
            <w:r w:rsidRPr="0038333F">
              <w:rPr>
                <w:b/>
                <w:color w:val="000000" w:themeColor="text1"/>
                <w:szCs w:val="24"/>
              </w:rPr>
              <w:t>7</w:t>
            </w:r>
          </w:p>
        </w:tc>
      </w:tr>
      <w:tr w:rsidR="001C3041" w:rsidRPr="0038333F" w14:paraId="5521237D" w14:textId="77777777" w:rsidTr="001C3041">
        <w:trPr>
          <w:trHeight w:val="20"/>
        </w:trPr>
        <w:tc>
          <w:tcPr>
            <w:tcW w:w="5000" w:type="pct"/>
            <w:gridSpan w:val="7"/>
            <w:shd w:val="clear" w:color="auto" w:fill="auto"/>
            <w:noWrap/>
          </w:tcPr>
          <w:p w14:paraId="70039968" w14:textId="77777777" w:rsidR="001C3041" w:rsidRPr="0038333F" w:rsidRDefault="001C3041" w:rsidP="001C3041">
            <w:pPr>
              <w:spacing w:line="240" w:lineRule="auto"/>
              <w:ind w:right="-1"/>
              <w:jc w:val="left"/>
              <w:rPr>
                <w:color w:val="000000" w:themeColor="text1"/>
                <w:szCs w:val="24"/>
              </w:rPr>
            </w:pPr>
            <w:r w:rsidRPr="0038333F">
              <w:rPr>
                <w:b/>
                <w:color w:val="000000" w:themeColor="text1"/>
                <w:szCs w:val="24"/>
              </w:rPr>
              <w:t>Объекты в области физической культуры и спорта</w:t>
            </w:r>
          </w:p>
        </w:tc>
      </w:tr>
      <w:tr w:rsidR="001C3041" w:rsidRPr="0038333F" w14:paraId="2F54784A" w14:textId="77777777" w:rsidTr="001C3041">
        <w:trPr>
          <w:trHeight w:val="20"/>
        </w:trPr>
        <w:tc>
          <w:tcPr>
            <w:tcW w:w="242" w:type="pct"/>
            <w:shd w:val="clear" w:color="auto" w:fill="auto"/>
            <w:noWrap/>
          </w:tcPr>
          <w:p w14:paraId="735B6439"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1420DB8A" w14:textId="77777777" w:rsidR="001C3041" w:rsidRPr="0038333F" w:rsidRDefault="001C3041" w:rsidP="001C3041">
            <w:pPr>
              <w:autoSpaceDE w:val="0"/>
              <w:autoSpaceDN w:val="0"/>
              <w:adjustRightInd w:val="0"/>
              <w:spacing w:line="240" w:lineRule="auto"/>
              <w:ind w:left="37" w:right="-1"/>
              <w:jc w:val="left"/>
              <w:rPr>
                <w:color w:val="000000" w:themeColor="text1"/>
                <w:szCs w:val="24"/>
              </w:rPr>
            </w:pPr>
            <w:r w:rsidRPr="0038333F">
              <w:rPr>
                <w:rFonts w:eastAsiaTheme="minorHAnsi"/>
                <w:color w:val="000000" w:themeColor="text1"/>
                <w:szCs w:val="24"/>
                <w:shd w:val="clear" w:color="auto" w:fill="FFFFFF"/>
              </w:rPr>
              <w:t>Плоскостные спортивные сооружения</w:t>
            </w:r>
          </w:p>
        </w:tc>
        <w:tc>
          <w:tcPr>
            <w:tcW w:w="779" w:type="pct"/>
            <w:shd w:val="clear" w:color="auto" w:fill="auto"/>
            <w:noWrap/>
          </w:tcPr>
          <w:p w14:paraId="4B930849" w14:textId="77777777" w:rsidR="001C3041" w:rsidRPr="0038333F" w:rsidRDefault="001C3041" w:rsidP="001C3041">
            <w:pPr>
              <w:spacing w:line="240" w:lineRule="auto"/>
              <w:ind w:right="-1"/>
              <w:jc w:val="left"/>
              <w:rPr>
                <w:color w:val="000000" w:themeColor="text1"/>
                <w:szCs w:val="24"/>
              </w:rPr>
            </w:pPr>
            <w:r w:rsidRPr="0038333F">
              <w:rPr>
                <w:rFonts w:eastAsia="Times New Roman"/>
                <w:bCs/>
                <w:color w:val="000000" w:themeColor="text1"/>
                <w:szCs w:val="24"/>
                <w:shd w:val="clear" w:color="auto" w:fill="FFFFFF"/>
                <w:lang w:bidi="ru-RU"/>
              </w:rPr>
              <w:t>Многофункциональная спортивно-игровая площадка</w:t>
            </w:r>
          </w:p>
        </w:tc>
        <w:tc>
          <w:tcPr>
            <w:tcW w:w="973" w:type="pct"/>
            <w:shd w:val="clear" w:color="auto" w:fill="auto"/>
          </w:tcPr>
          <w:p w14:paraId="62B1B97A" w14:textId="77777777" w:rsidR="001C3041" w:rsidRPr="0038333F" w:rsidRDefault="001C3041" w:rsidP="001C3041">
            <w:pPr>
              <w:autoSpaceDE w:val="0"/>
              <w:autoSpaceDN w:val="0"/>
              <w:adjustRightInd w:val="0"/>
              <w:spacing w:line="240" w:lineRule="auto"/>
              <w:ind w:left="30" w:right="-1"/>
              <w:jc w:val="left"/>
              <w:rPr>
                <w:color w:val="000000" w:themeColor="text1"/>
                <w:szCs w:val="24"/>
              </w:rPr>
            </w:pPr>
            <w:r w:rsidRPr="0038333F">
              <w:rPr>
                <w:color w:val="000000" w:themeColor="text1"/>
                <w:szCs w:val="24"/>
                <w:lang w:eastAsia="ru-RU"/>
              </w:rPr>
              <w:t>Обеспечение условий для развития на территории населенного пункта физической культуры и массового спорта</w:t>
            </w:r>
          </w:p>
        </w:tc>
        <w:tc>
          <w:tcPr>
            <w:tcW w:w="653" w:type="pct"/>
            <w:shd w:val="clear" w:color="auto" w:fill="auto"/>
          </w:tcPr>
          <w:p w14:paraId="572558CF" w14:textId="77777777" w:rsidR="001C3041" w:rsidRPr="0038333F" w:rsidRDefault="001C3041" w:rsidP="001C3041">
            <w:pPr>
              <w:tabs>
                <w:tab w:val="left" w:pos="397"/>
              </w:tabs>
              <w:autoSpaceDE w:val="0"/>
              <w:autoSpaceDN w:val="0"/>
              <w:adjustRightInd w:val="0"/>
              <w:spacing w:line="240" w:lineRule="auto"/>
              <w:ind w:firstLine="1"/>
              <w:jc w:val="left"/>
              <w:rPr>
                <w:color w:val="000000" w:themeColor="text1"/>
                <w:szCs w:val="24"/>
              </w:rPr>
            </w:pPr>
            <w:r w:rsidRPr="0038333F">
              <w:rPr>
                <w:color w:val="000000" w:themeColor="text1"/>
                <w:szCs w:val="24"/>
              </w:rPr>
              <w:t xml:space="preserve">Строительство, площадь – 800 </w:t>
            </w:r>
            <w:r w:rsidRPr="0038333F">
              <w:rPr>
                <w:rFonts w:eastAsia="Times New Roman"/>
                <w:color w:val="000000"/>
                <w:szCs w:val="24"/>
              </w:rPr>
              <w:t>м</w:t>
            </w:r>
            <w:r w:rsidRPr="0038333F">
              <w:rPr>
                <w:rFonts w:eastAsia="Times New Roman"/>
                <w:color w:val="000000"/>
                <w:szCs w:val="24"/>
                <w:vertAlign w:val="superscript"/>
              </w:rPr>
              <w:t>2</w:t>
            </w:r>
          </w:p>
          <w:p w14:paraId="4ECCCEB8" w14:textId="77777777" w:rsidR="001C3041" w:rsidRPr="0038333F" w:rsidRDefault="001C3041" w:rsidP="001C3041">
            <w:pPr>
              <w:tabs>
                <w:tab w:val="left" w:pos="397"/>
              </w:tabs>
              <w:autoSpaceDE w:val="0"/>
              <w:autoSpaceDN w:val="0"/>
              <w:adjustRightInd w:val="0"/>
              <w:spacing w:line="240" w:lineRule="auto"/>
              <w:ind w:firstLine="1"/>
              <w:jc w:val="left"/>
              <w:rPr>
                <w:color w:val="000000" w:themeColor="text1"/>
                <w:szCs w:val="24"/>
              </w:rPr>
            </w:pPr>
          </w:p>
        </w:tc>
        <w:tc>
          <w:tcPr>
            <w:tcW w:w="808" w:type="pct"/>
            <w:shd w:val="clear" w:color="auto" w:fill="auto"/>
          </w:tcPr>
          <w:p w14:paraId="22235AA9" w14:textId="77777777" w:rsidR="001C3041" w:rsidRPr="0038333F" w:rsidRDefault="001C3041" w:rsidP="001C3041">
            <w:pPr>
              <w:autoSpaceDE w:val="0"/>
              <w:autoSpaceDN w:val="0"/>
              <w:adjustRightInd w:val="0"/>
              <w:spacing w:line="240" w:lineRule="auto"/>
              <w:ind w:left="37" w:right="-1"/>
              <w:jc w:val="left"/>
              <w:rPr>
                <w:color w:val="000000" w:themeColor="text1"/>
                <w:szCs w:val="24"/>
              </w:rPr>
            </w:pPr>
            <w:r w:rsidRPr="0038333F">
              <w:rPr>
                <w:bCs/>
                <w:color w:val="000000" w:themeColor="text1"/>
                <w:szCs w:val="24"/>
                <w:shd w:val="clear" w:color="auto" w:fill="FFFFFF"/>
                <w:lang w:bidi="ru-RU"/>
              </w:rPr>
              <w:t>с. Березник (многофункциональная общественно-деловая зона)</w:t>
            </w:r>
          </w:p>
        </w:tc>
        <w:tc>
          <w:tcPr>
            <w:tcW w:w="961" w:type="pct"/>
            <w:shd w:val="clear" w:color="auto" w:fill="auto"/>
          </w:tcPr>
          <w:p w14:paraId="4159DBDD" w14:textId="77777777" w:rsidR="001C3041" w:rsidRPr="0038333F" w:rsidRDefault="001C3041" w:rsidP="001C3041">
            <w:pPr>
              <w:spacing w:line="240" w:lineRule="auto"/>
              <w:ind w:right="-1"/>
              <w:jc w:val="left"/>
              <w:rPr>
                <w:color w:val="000000" w:themeColor="text1"/>
                <w:szCs w:val="24"/>
              </w:rPr>
            </w:pPr>
            <w:r w:rsidRPr="0038333F">
              <w:rPr>
                <w:color w:val="000000" w:themeColor="text1"/>
                <w:szCs w:val="24"/>
              </w:rPr>
              <w:t>Установление не требуется</w:t>
            </w:r>
          </w:p>
        </w:tc>
      </w:tr>
      <w:tr w:rsidR="001C3041" w:rsidRPr="0038333F" w14:paraId="0D5F5EA7" w14:textId="77777777" w:rsidTr="001C3041">
        <w:trPr>
          <w:trHeight w:val="20"/>
        </w:trPr>
        <w:tc>
          <w:tcPr>
            <w:tcW w:w="5000" w:type="pct"/>
            <w:gridSpan w:val="7"/>
            <w:shd w:val="clear" w:color="auto" w:fill="auto"/>
            <w:noWrap/>
          </w:tcPr>
          <w:p w14:paraId="569781E7" w14:textId="77777777" w:rsidR="001C3041" w:rsidRPr="0038333F" w:rsidRDefault="001C3041" w:rsidP="001C3041">
            <w:pPr>
              <w:pStyle w:val="af8"/>
              <w:tabs>
                <w:tab w:val="left" w:pos="254"/>
              </w:tabs>
              <w:spacing w:after="0" w:line="240" w:lineRule="auto"/>
              <w:ind w:left="0" w:right="-1"/>
              <w:rPr>
                <w:rFonts w:ascii="Times New Roman" w:hAnsi="Times New Roman"/>
                <w:b/>
                <w:color w:val="000000" w:themeColor="text1"/>
                <w:sz w:val="24"/>
                <w:szCs w:val="24"/>
              </w:rPr>
            </w:pPr>
            <w:r w:rsidRPr="0038333F">
              <w:rPr>
                <w:rFonts w:ascii="Times New Roman" w:hAnsi="Times New Roman"/>
                <w:b/>
                <w:color w:val="000000" w:themeColor="text1"/>
                <w:sz w:val="24"/>
                <w:szCs w:val="24"/>
              </w:rPr>
              <w:t>Объекты в области образования</w:t>
            </w:r>
          </w:p>
        </w:tc>
      </w:tr>
      <w:tr w:rsidR="001C3041" w:rsidRPr="0038333F" w14:paraId="286AF366" w14:textId="77777777" w:rsidTr="001C3041">
        <w:trPr>
          <w:trHeight w:val="20"/>
        </w:trPr>
        <w:tc>
          <w:tcPr>
            <w:tcW w:w="242" w:type="pct"/>
            <w:shd w:val="clear" w:color="auto" w:fill="auto"/>
            <w:noWrap/>
          </w:tcPr>
          <w:p w14:paraId="1EBED714"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1A4DECC4"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Начальная школа-детский сад</w:t>
            </w:r>
          </w:p>
        </w:tc>
        <w:tc>
          <w:tcPr>
            <w:tcW w:w="779" w:type="pct"/>
            <w:shd w:val="clear" w:color="auto" w:fill="auto"/>
            <w:noWrap/>
          </w:tcPr>
          <w:p w14:paraId="3A80CE28" w14:textId="77777777" w:rsidR="001C3041" w:rsidRPr="0038333F" w:rsidRDefault="001C3041" w:rsidP="001C3041">
            <w:pPr>
              <w:spacing w:line="240" w:lineRule="auto"/>
              <w:ind w:right="-27"/>
              <w:jc w:val="left"/>
              <w:rPr>
                <w:color w:val="000000" w:themeColor="text1"/>
                <w:szCs w:val="24"/>
              </w:rPr>
            </w:pPr>
            <w:r w:rsidRPr="0038333F">
              <w:rPr>
                <w:szCs w:val="24"/>
              </w:rPr>
              <w:t>Общеобразовательная организация</w:t>
            </w:r>
          </w:p>
        </w:tc>
        <w:tc>
          <w:tcPr>
            <w:tcW w:w="973" w:type="pct"/>
            <w:shd w:val="clear" w:color="auto" w:fill="auto"/>
          </w:tcPr>
          <w:p w14:paraId="7A719BC9" w14:textId="77777777" w:rsidR="001C3041" w:rsidRPr="0038333F" w:rsidRDefault="001C3041" w:rsidP="001C3041">
            <w:pPr>
              <w:autoSpaceDE w:val="0"/>
              <w:autoSpaceDN w:val="0"/>
              <w:adjustRightInd w:val="0"/>
              <w:spacing w:line="240" w:lineRule="auto"/>
              <w:ind w:left="30" w:right="-1"/>
              <w:jc w:val="left"/>
              <w:rPr>
                <w:color w:val="000000" w:themeColor="text1"/>
                <w:szCs w:val="24"/>
                <w:lang w:eastAsia="ru-RU"/>
              </w:rPr>
            </w:pPr>
            <w:r w:rsidRPr="0038333F">
              <w:rPr>
                <w:szCs w:val="24"/>
                <w:lang w:eastAsia="ru-RU"/>
              </w:rPr>
              <w:t>Обеспечение условий для развития на населенного пункта дошкольного образования</w:t>
            </w:r>
          </w:p>
        </w:tc>
        <w:tc>
          <w:tcPr>
            <w:tcW w:w="653" w:type="pct"/>
            <w:shd w:val="clear" w:color="auto" w:fill="auto"/>
          </w:tcPr>
          <w:p w14:paraId="73726441" w14:textId="77777777" w:rsidR="001C3041" w:rsidRPr="0038333F" w:rsidRDefault="001C3041" w:rsidP="001C3041">
            <w:pPr>
              <w:tabs>
                <w:tab w:val="left" w:pos="397"/>
              </w:tabs>
              <w:autoSpaceDE w:val="0"/>
              <w:autoSpaceDN w:val="0"/>
              <w:adjustRightInd w:val="0"/>
              <w:spacing w:line="240" w:lineRule="auto"/>
              <w:ind w:firstLine="1"/>
              <w:jc w:val="left"/>
              <w:rPr>
                <w:color w:val="000000" w:themeColor="text1"/>
                <w:szCs w:val="24"/>
              </w:rPr>
            </w:pPr>
            <w:r w:rsidRPr="0038333F">
              <w:rPr>
                <w:szCs w:val="24"/>
                <w:lang w:eastAsia="ru-RU"/>
              </w:rPr>
              <w:t>Строительство, 580 мест, в т. ч. 180 мест - под детский сад</w:t>
            </w:r>
          </w:p>
        </w:tc>
        <w:tc>
          <w:tcPr>
            <w:tcW w:w="808" w:type="pct"/>
            <w:shd w:val="clear" w:color="auto" w:fill="auto"/>
          </w:tcPr>
          <w:p w14:paraId="067D03BC"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 (зона специализированной общественной застройки)</w:t>
            </w:r>
          </w:p>
        </w:tc>
        <w:tc>
          <w:tcPr>
            <w:tcW w:w="961" w:type="pct"/>
            <w:shd w:val="clear" w:color="auto" w:fill="auto"/>
          </w:tcPr>
          <w:p w14:paraId="0504E8FD" w14:textId="77777777" w:rsidR="001C3041" w:rsidRPr="0038333F" w:rsidRDefault="001C3041" w:rsidP="001C3041">
            <w:pPr>
              <w:spacing w:line="240" w:lineRule="auto"/>
              <w:ind w:right="-1"/>
              <w:jc w:val="left"/>
              <w:rPr>
                <w:color w:val="000000" w:themeColor="text1"/>
                <w:szCs w:val="24"/>
              </w:rPr>
            </w:pPr>
            <w:r w:rsidRPr="0038333F">
              <w:rPr>
                <w:szCs w:val="24"/>
                <w:lang w:eastAsia="ru-RU"/>
              </w:rPr>
              <w:t>Установление не требуется</w:t>
            </w:r>
          </w:p>
        </w:tc>
      </w:tr>
      <w:tr w:rsidR="001C3041" w:rsidRPr="0038333F" w14:paraId="13176BF5" w14:textId="77777777" w:rsidTr="001C3041">
        <w:trPr>
          <w:trHeight w:val="20"/>
        </w:trPr>
        <w:tc>
          <w:tcPr>
            <w:tcW w:w="242" w:type="pct"/>
            <w:shd w:val="clear" w:color="auto" w:fill="auto"/>
            <w:noWrap/>
          </w:tcPr>
          <w:p w14:paraId="2A086074"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1E691829"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Интернат для учащихся</w:t>
            </w:r>
          </w:p>
        </w:tc>
        <w:tc>
          <w:tcPr>
            <w:tcW w:w="779" w:type="pct"/>
            <w:shd w:val="clear" w:color="auto" w:fill="auto"/>
            <w:noWrap/>
          </w:tcPr>
          <w:p w14:paraId="40D0A474" w14:textId="77777777" w:rsidR="001C3041" w:rsidRPr="0038333F" w:rsidRDefault="001C3041" w:rsidP="001C3041">
            <w:pPr>
              <w:spacing w:line="240" w:lineRule="auto"/>
              <w:ind w:right="-1"/>
              <w:jc w:val="left"/>
              <w:rPr>
                <w:rFonts w:eastAsia="Times New Roman"/>
                <w:bCs/>
                <w:color w:val="000000" w:themeColor="text1"/>
                <w:szCs w:val="24"/>
                <w:shd w:val="clear" w:color="auto" w:fill="FFFFFF"/>
                <w:lang w:bidi="ru-RU"/>
              </w:rPr>
            </w:pPr>
            <w:r w:rsidRPr="0038333F">
              <w:rPr>
                <w:rFonts w:eastAsia="Times New Roman"/>
                <w:color w:val="000000"/>
                <w:szCs w:val="24"/>
              </w:rPr>
              <w:t>Образовательная организация для круглосуточного пребывания школьников</w:t>
            </w:r>
          </w:p>
        </w:tc>
        <w:tc>
          <w:tcPr>
            <w:tcW w:w="973" w:type="pct"/>
            <w:shd w:val="clear" w:color="auto" w:fill="auto"/>
          </w:tcPr>
          <w:p w14:paraId="1F41BB87" w14:textId="77777777" w:rsidR="001C3041" w:rsidRPr="0038333F" w:rsidRDefault="001C3041" w:rsidP="001C3041">
            <w:pPr>
              <w:autoSpaceDE w:val="0"/>
              <w:autoSpaceDN w:val="0"/>
              <w:adjustRightInd w:val="0"/>
              <w:spacing w:line="240" w:lineRule="auto"/>
              <w:ind w:left="30" w:right="-1"/>
              <w:jc w:val="left"/>
              <w:rPr>
                <w:color w:val="000000" w:themeColor="text1"/>
                <w:szCs w:val="24"/>
                <w:lang w:eastAsia="ru-RU"/>
              </w:rPr>
            </w:pPr>
            <w:r w:rsidRPr="0038333F">
              <w:rPr>
                <w:szCs w:val="24"/>
                <w:lang w:eastAsia="ru-RU"/>
              </w:rPr>
              <w:t>Обеспечение условий для развития на населенного пункта</w:t>
            </w:r>
            <w:r w:rsidRPr="0038333F">
              <w:rPr>
                <w:rFonts w:eastAsia="Times New Roman"/>
                <w:color w:val="000000"/>
                <w:szCs w:val="24"/>
              </w:rPr>
              <w:t xml:space="preserve"> круглосуточное пребывание учащихся на территории образовательного учреждения</w:t>
            </w:r>
          </w:p>
        </w:tc>
        <w:tc>
          <w:tcPr>
            <w:tcW w:w="653" w:type="pct"/>
            <w:shd w:val="clear" w:color="auto" w:fill="auto"/>
          </w:tcPr>
          <w:p w14:paraId="37C3E52A" w14:textId="77777777" w:rsidR="001C3041" w:rsidRPr="0038333F" w:rsidRDefault="001C3041" w:rsidP="001C3041">
            <w:pPr>
              <w:tabs>
                <w:tab w:val="left" w:pos="397"/>
              </w:tabs>
              <w:autoSpaceDE w:val="0"/>
              <w:autoSpaceDN w:val="0"/>
              <w:adjustRightInd w:val="0"/>
              <w:spacing w:line="240" w:lineRule="auto"/>
              <w:ind w:firstLine="1"/>
              <w:jc w:val="left"/>
              <w:rPr>
                <w:color w:val="000000" w:themeColor="text1"/>
                <w:szCs w:val="24"/>
              </w:rPr>
            </w:pPr>
            <w:r w:rsidRPr="0038333F">
              <w:rPr>
                <w:szCs w:val="24"/>
                <w:lang w:eastAsia="ru-RU"/>
              </w:rPr>
              <w:t>Строительство, 200 мест</w:t>
            </w:r>
          </w:p>
        </w:tc>
        <w:tc>
          <w:tcPr>
            <w:tcW w:w="808" w:type="pct"/>
            <w:shd w:val="clear" w:color="auto" w:fill="auto"/>
          </w:tcPr>
          <w:p w14:paraId="713B3BCB"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 (многофункциональная общественно-деловая зона)</w:t>
            </w:r>
          </w:p>
        </w:tc>
        <w:tc>
          <w:tcPr>
            <w:tcW w:w="961" w:type="pct"/>
            <w:shd w:val="clear" w:color="auto" w:fill="auto"/>
          </w:tcPr>
          <w:p w14:paraId="0871DC27" w14:textId="77777777" w:rsidR="001C3041" w:rsidRPr="0038333F" w:rsidRDefault="001C3041" w:rsidP="001C3041">
            <w:pPr>
              <w:spacing w:line="240" w:lineRule="auto"/>
              <w:ind w:right="-1"/>
              <w:jc w:val="left"/>
              <w:rPr>
                <w:color w:val="000000" w:themeColor="text1"/>
                <w:szCs w:val="24"/>
              </w:rPr>
            </w:pPr>
            <w:r w:rsidRPr="0038333F">
              <w:rPr>
                <w:szCs w:val="24"/>
                <w:lang w:eastAsia="ru-RU"/>
              </w:rPr>
              <w:t>Установление не требуется</w:t>
            </w:r>
          </w:p>
        </w:tc>
      </w:tr>
      <w:tr w:rsidR="001C3041" w:rsidRPr="0038333F" w14:paraId="70C8C77A" w14:textId="77777777" w:rsidTr="001C3041">
        <w:trPr>
          <w:trHeight w:val="20"/>
        </w:trPr>
        <w:tc>
          <w:tcPr>
            <w:tcW w:w="5000" w:type="pct"/>
            <w:gridSpan w:val="7"/>
            <w:shd w:val="clear" w:color="auto" w:fill="auto"/>
            <w:noWrap/>
          </w:tcPr>
          <w:p w14:paraId="04955ACB" w14:textId="77777777" w:rsidR="001C3041" w:rsidRPr="0038333F" w:rsidRDefault="001C3041" w:rsidP="001C3041">
            <w:pPr>
              <w:spacing w:line="240" w:lineRule="auto"/>
              <w:ind w:right="-1"/>
              <w:jc w:val="left"/>
              <w:rPr>
                <w:szCs w:val="24"/>
                <w:lang w:eastAsia="ru-RU"/>
              </w:rPr>
            </w:pPr>
            <w:r w:rsidRPr="0038333F">
              <w:rPr>
                <w:b/>
                <w:szCs w:val="24"/>
                <w:lang w:eastAsia="ru-RU"/>
              </w:rPr>
              <w:t>Объекты транспортной инфраструктуры</w:t>
            </w:r>
          </w:p>
        </w:tc>
      </w:tr>
      <w:tr w:rsidR="001C3041" w:rsidRPr="0038333F" w14:paraId="1182BFB5" w14:textId="77777777" w:rsidTr="001C3041">
        <w:trPr>
          <w:trHeight w:val="20"/>
        </w:trPr>
        <w:tc>
          <w:tcPr>
            <w:tcW w:w="242" w:type="pct"/>
            <w:shd w:val="clear" w:color="auto" w:fill="auto"/>
            <w:noWrap/>
          </w:tcPr>
          <w:p w14:paraId="61999A31"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5CBD21D7"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szCs w:val="24"/>
                <w:lang w:eastAsia="ru-RU"/>
              </w:rPr>
              <w:t>Улицы и дороги местного значения</w:t>
            </w:r>
          </w:p>
        </w:tc>
        <w:tc>
          <w:tcPr>
            <w:tcW w:w="779" w:type="pct"/>
            <w:shd w:val="clear" w:color="auto" w:fill="auto"/>
            <w:noWrap/>
          </w:tcPr>
          <w:p w14:paraId="5EC81F5A" w14:textId="77777777" w:rsidR="001C3041" w:rsidRPr="0038333F" w:rsidRDefault="001C3041" w:rsidP="001C3041">
            <w:pPr>
              <w:spacing w:line="240" w:lineRule="auto"/>
              <w:ind w:right="-1"/>
              <w:jc w:val="left"/>
              <w:rPr>
                <w:rFonts w:eastAsia="Times New Roman"/>
                <w:color w:val="000000"/>
                <w:szCs w:val="24"/>
              </w:rPr>
            </w:pPr>
            <w:r w:rsidRPr="0038333F">
              <w:rPr>
                <w:szCs w:val="24"/>
                <w:lang w:eastAsia="ru-RU"/>
              </w:rPr>
              <w:t>Автомобильная дорога местного значения</w:t>
            </w:r>
          </w:p>
        </w:tc>
        <w:tc>
          <w:tcPr>
            <w:tcW w:w="973" w:type="pct"/>
            <w:shd w:val="clear" w:color="auto" w:fill="auto"/>
          </w:tcPr>
          <w:p w14:paraId="3E67AF44"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rPr>
              <w:t>Организация транспортного обслуживания населения</w:t>
            </w:r>
          </w:p>
        </w:tc>
        <w:tc>
          <w:tcPr>
            <w:tcW w:w="653" w:type="pct"/>
            <w:shd w:val="clear" w:color="auto" w:fill="auto"/>
          </w:tcPr>
          <w:p w14:paraId="2ABB88F0" w14:textId="77777777"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Реконструкция, протяженность 10,66 км</w:t>
            </w:r>
          </w:p>
        </w:tc>
        <w:tc>
          <w:tcPr>
            <w:tcW w:w="808" w:type="pct"/>
            <w:shd w:val="clear" w:color="auto" w:fill="auto"/>
          </w:tcPr>
          <w:p w14:paraId="778132BB"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p>
        </w:tc>
        <w:tc>
          <w:tcPr>
            <w:tcW w:w="961" w:type="pct"/>
            <w:shd w:val="clear" w:color="auto" w:fill="auto"/>
          </w:tcPr>
          <w:p w14:paraId="32841E14" w14:textId="77777777" w:rsidR="001C3041" w:rsidRPr="0038333F" w:rsidRDefault="001C3041" w:rsidP="001C3041">
            <w:pPr>
              <w:spacing w:line="240" w:lineRule="auto"/>
              <w:ind w:right="-1"/>
              <w:jc w:val="left"/>
              <w:rPr>
                <w:szCs w:val="24"/>
                <w:lang w:eastAsia="ru-RU"/>
              </w:rPr>
            </w:pPr>
            <w:r w:rsidRPr="0038333F">
              <w:rPr>
                <w:szCs w:val="24"/>
                <w:lang w:eastAsia="ru-RU"/>
              </w:rPr>
              <w:t>Установление не требуется</w:t>
            </w:r>
          </w:p>
        </w:tc>
      </w:tr>
      <w:tr w:rsidR="001C3041" w:rsidRPr="0038333F" w14:paraId="2AEBD733" w14:textId="77777777" w:rsidTr="001C3041">
        <w:trPr>
          <w:trHeight w:val="20"/>
        </w:trPr>
        <w:tc>
          <w:tcPr>
            <w:tcW w:w="5000" w:type="pct"/>
            <w:gridSpan w:val="7"/>
            <w:shd w:val="clear" w:color="auto" w:fill="auto"/>
            <w:noWrap/>
          </w:tcPr>
          <w:p w14:paraId="60013F72" w14:textId="77777777" w:rsidR="001C3041" w:rsidRPr="0038333F" w:rsidRDefault="001C3041" w:rsidP="001C3041">
            <w:pPr>
              <w:tabs>
                <w:tab w:val="left" w:pos="254"/>
              </w:tabs>
              <w:spacing w:line="240" w:lineRule="auto"/>
              <w:ind w:right="-1"/>
              <w:jc w:val="left"/>
              <w:rPr>
                <w:b/>
                <w:bCs/>
                <w:szCs w:val="24"/>
                <w:lang w:eastAsia="ru-RU"/>
              </w:rPr>
            </w:pPr>
            <w:r w:rsidRPr="0038333F">
              <w:rPr>
                <w:b/>
                <w:bCs/>
                <w:szCs w:val="24"/>
                <w:lang w:eastAsia="ru-RU"/>
              </w:rPr>
              <w:t>Объекты водоотведения</w:t>
            </w:r>
          </w:p>
        </w:tc>
      </w:tr>
      <w:tr w:rsidR="001C3041" w:rsidRPr="0038333F" w14:paraId="254D15F6" w14:textId="77777777" w:rsidTr="001C3041">
        <w:trPr>
          <w:trHeight w:val="20"/>
        </w:trPr>
        <w:tc>
          <w:tcPr>
            <w:tcW w:w="242" w:type="pct"/>
            <w:shd w:val="clear" w:color="auto" w:fill="auto"/>
            <w:noWrap/>
          </w:tcPr>
          <w:p w14:paraId="34AB90C0"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34DCEBB2"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Очистные сооружения (КОС)</w:t>
            </w:r>
          </w:p>
        </w:tc>
        <w:tc>
          <w:tcPr>
            <w:tcW w:w="779" w:type="pct"/>
            <w:shd w:val="clear" w:color="auto" w:fill="auto"/>
            <w:noWrap/>
          </w:tcPr>
          <w:p w14:paraId="1A4ACC41" w14:textId="77777777" w:rsidR="001C3041" w:rsidRPr="0038333F" w:rsidRDefault="001C3041" w:rsidP="001C3041">
            <w:pPr>
              <w:spacing w:line="240" w:lineRule="auto"/>
              <w:ind w:right="-1"/>
              <w:jc w:val="left"/>
              <w:rPr>
                <w:rFonts w:eastAsia="Times New Roman"/>
                <w:color w:val="000000"/>
                <w:szCs w:val="24"/>
              </w:rPr>
            </w:pPr>
            <w:r w:rsidRPr="0038333F">
              <w:rPr>
                <w:szCs w:val="24"/>
                <w:lang w:eastAsia="ru-RU"/>
              </w:rPr>
              <w:t>Объект водоотведения</w:t>
            </w:r>
          </w:p>
        </w:tc>
        <w:tc>
          <w:tcPr>
            <w:tcW w:w="973" w:type="pct"/>
            <w:shd w:val="clear" w:color="auto" w:fill="auto"/>
          </w:tcPr>
          <w:p w14:paraId="428AA31E"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 xml:space="preserve">Прием и очистка хозяйственно-бытовых </w:t>
            </w:r>
            <w:r w:rsidRPr="0038333F">
              <w:rPr>
                <w:szCs w:val="24"/>
                <w:lang w:eastAsia="ru-RU"/>
              </w:rPr>
              <w:lastRenderedPageBreak/>
              <w:t>стоков до нормируемых параметров</w:t>
            </w:r>
          </w:p>
        </w:tc>
        <w:tc>
          <w:tcPr>
            <w:tcW w:w="653" w:type="pct"/>
            <w:shd w:val="clear" w:color="auto" w:fill="auto"/>
          </w:tcPr>
          <w:p w14:paraId="5BA09701" w14:textId="77777777"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lastRenderedPageBreak/>
              <w:t xml:space="preserve">Строительство, мощность 600 </w:t>
            </w:r>
            <w:proofErr w:type="spellStart"/>
            <w:r w:rsidRPr="0038333F">
              <w:rPr>
                <w:szCs w:val="24"/>
                <w:lang w:eastAsia="ru-RU"/>
              </w:rPr>
              <w:t>куб.м</w:t>
            </w:r>
            <w:proofErr w:type="spellEnd"/>
            <w:r w:rsidRPr="0038333F">
              <w:rPr>
                <w:szCs w:val="24"/>
                <w:lang w:eastAsia="ru-RU"/>
              </w:rPr>
              <w:t>./сут</w:t>
            </w:r>
          </w:p>
        </w:tc>
        <w:tc>
          <w:tcPr>
            <w:tcW w:w="808" w:type="pct"/>
            <w:shd w:val="clear" w:color="auto" w:fill="auto"/>
          </w:tcPr>
          <w:p w14:paraId="3ACDEACA"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r w:rsidRPr="0038333F">
              <w:rPr>
                <w:color w:val="000000" w:themeColor="text1"/>
                <w:szCs w:val="24"/>
              </w:rPr>
              <w:t xml:space="preserve"> (коммунально-складская зона)</w:t>
            </w:r>
          </w:p>
        </w:tc>
        <w:tc>
          <w:tcPr>
            <w:tcW w:w="961" w:type="pct"/>
            <w:shd w:val="clear" w:color="auto" w:fill="auto"/>
          </w:tcPr>
          <w:p w14:paraId="08B510AB" w14:textId="77777777" w:rsidR="001C3041" w:rsidRPr="0038333F" w:rsidRDefault="001C3041" w:rsidP="001C3041">
            <w:pPr>
              <w:spacing w:line="240" w:lineRule="auto"/>
              <w:ind w:right="-1"/>
              <w:jc w:val="left"/>
              <w:rPr>
                <w:szCs w:val="24"/>
                <w:lang w:eastAsia="ru-RU"/>
              </w:rPr>
            </w:pPr>
            <w:r w:rsidRPr="0038333F">
              <w:rPr>
                <w:szCs w:val="24"/>
                <w:lang w:eastAsia="ru-RU"/>
              </w:rPr>
              <w:t>Санитарно-защитная зона- 150 м</w:t>
            </w:r>
          </w:p>
        </w:tc>
      </w:tr>
      <w:tr w:rsidR="001C3041" w:rsidRPr="0038333F" w14:paraId="004F9A8A" w14:textId="77777777" w:rsidTr="001C3041">
        <w:trPr>
          <w:trHeight w:val="20"/>
        </w:trPr>
        <w:tc>
          <w:tcPr>
            <w:tcW w:w="242" w:type="pct"/>
            <w:shd w:val="clear" w:color="auto" w:fill="auto"/>
            <w:noWrap/>
          </w:tcPr>
          <w:p w14:paraId="19504DCB"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38C52CE7"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Очистные сооружения (КОС)</w:t>
            </w:r>
          </w:p>
        </w:tc>
        <w:tc>
          <w:tcPr>
            <w:tcW w:w="779" w:type="pct"/>
            <w:shd w:val="clear" w:color="auto" w:fill="auto"/>
            <w:noWrap/>
          </w:tcPr>
          <w:p w14:paraId="7F5870AE" w14:textId="77777777" w:rsidR="001C3041" w:rsidRPr="0038333F" w:rsidRDefault="001C3041" w:rsidP="001C3041">
            <w:pPr>
              <w:spacing w:line="240" w:lineRule="auto"/>
              <w:ind w:right="-1"/>
              <w:jc w:val="left"/>
              <w:rPr>
                <w:szCs w:val="24"/>
                <w:lang w:eastAsia="ru-RU"/>
              </w:rPr>
            </w:pPr>
            <w:r w:rsidRPr="0038333F">
              <w:rPr>
                <w:szCs w:val="24"/>
                <w:lang w:eastAsia="ru-RU"/>
              </w:rPr>
              <w:t>Объект водоотведения</w:t>
            </w:r>
          </w:p>
        </w:tc>
        <w:tc>
          <w:tcPr>
            <w:tcW w:w="973" w:type="pct"/>
            <w:shd w:val="clear" w:color="auto" w:fill="auto"/>
          </w:tcPr>
          <w:p w14:paraId="7EE7D072"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Прием и очистка хозяйственно-бытовых стоков до нормируемых параметров</w:t>
            </w:r>
          </w:p>
        </w:tc>
        <w:tc>
          <w:tcPr>
            <w:tcW w:w="653" w:type="pct"/>
            <w:shd w:val="clear" w:color="auto" w:fill="auto"/>
          </w:tcPr>
          <w:p w14:paraId="1E34B4C1" w14:textId="77777777"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 xml:space="preserve">Строительство, мощность 490 </w:t>
            </w:r>
            <w:proofErr w:type="spellStart"/>
            <w:r w:rsidRPr="0038333F">
              <w:rPr>
                <w:szCs w:val="24"/>
                <w:lang w:eastAsia="ru-RU"/>
              </w:rPr>
              <w:t>куб.м</w:t>
            </w:r>
            <w:proofErr w:type="spellEnd"/>
            <w:r w:rsidRPr="0038333F">
              <w:rPr>
                <w:szCs w:val="24"/>
                <w:lang w:eastAsia="ru-RU"/>
              </w:rPr>
              <w:t>./сут</w:t>
            </w:r>
          </w:p>
        </w:tc>
        <w:tc>
          <w:tcPr>
            <w:tcW w:w="808" w:type="pct"/>
            <w:shd w:val="clear" w:color="auto" w:fill="auto"/>
          </w:tcPr>
          <w:p w14:paraId="67071605"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r w:rsidRPr="0038333F">
              <w:rPr>
                <w:color w:val="000000" w:themeColor="text1"/>
                <w:szCs w:val="24"/>
              </w:rPr>
              <w:t xml:space="preserve"> (зона инженерной инфраструктуры)</w:t>
            </w:r>
          </w:p>
        </w:tc>
        <w:tc>
          <w:tcPr>
            <w:tcW w:w="961" w:type="pct"/>
            <w:shd w:val="clear" w:color="auto" w:fill="auto"/>
          </w:tcPr>
          <w:p w14:paraId="15E4A9B7" w14:textId="77777777" w:rsidR="001C3041" w:rsidRPr="0038333F" w:rsidRDefault="001C3041" w:rsidP="001C3041">
            <w:pPr>
              <w:spacing w:line="240" w:lineRule="auto"/>
              <w:ind w:right="-1"/>
              <w:jc w:val="left"/>
              <w:rPr>
                <w:szCs w:val="24"/>
                <w:lang w:eastAsia="ru-RU"/>
              </w:rPr>
            </w:pPr>
            <w:r w:rsidRPr="0038333F">
              <w:rPr>
                <w:szCs w:val="24"/>
                <w:lang w:eastAsia="ru-RU"/>
              </w:rPr>
              <w:t>Санитарно-защитная зона- 150 м</w:t>
            </w:r>
          </w:p>
        </w:tc>
      </w:tr>
      <w:tr w:rsidR="001C3041" w:rsidRPr="0038333F" w14:paraId="0614B532" w14:textId="77777777" w:rsidTr="001C3041">
        <w:trPr>
          <w:trHeight w:val="20"/>
        </w:trPr>
        <w:tc>
          <w:tcPr>
            <w:tcW w:w="242" w:type="pct"/>
            <w:shd w:val="clear" w:color="auto" w:fill="auto"/>
            <w:noWrap/>
          </w:tcPr>
          <w:p w14:paraId="08E8576F"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546EF2C0"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imes New Roman"/>
                <w:bCs/>
                <w:color w:val="000000" w:themeColor="text1"/>
                <w:szCs w:val="24"/>
                <w:shd w:val="clear" w:color="auto" w:fill="FFFFFF"/>
                <w:lang w:bidi="ru-RU"/>
              </w:rPr>
              <w:t>Канализационная насосная станция (КНС)</w:t>
            </w:r>
          </w:p>
        </w:tc>
        <w:tc>
          <w:tcPr>
            <w:tcW w:w="779" w:type="pct"/>
            <w:shd w:val="clear" w:color="auto" w:fill="auto"/>
            <w:noWrap/>
          </w:tcPr>
          <w:p w14:paraId="3F638529" w14:textId="77777777" w:rsidR="001C3041" w:rsidRPr="0038333F" w:rsidRDefault="001C3041" w:rsidP="001C3041">
            <w:pPr>
              <w:spacing w:line="240" w:lineRule="auto"/>
              <w:ind w:right="-1"/>
              <w:jc w:val="left"/>
              <w:rPr>
                <w:rFonts w:eastAsia="Times New Roman"/>
                <w:color w:val="000000"/>
                <w:szCs w:val="24"/>
              </w:rPr>
            </w:pPr>
            <w:r w:rsidRPr="0038333F">
              <w:rPr>
                <w:szCs w:val="24"/>
                <w:lang w:eastAsia="ru-RU"/>
              </w:rPr>
              <w:t>Объект водоотведения</w:t>
            </w:r>
          </w:p>
        </w:tc>
        <w:tc>
          <w:tcPr>
            <w:tcW w:w="973" w:type="pct"/>
            <w:shd w:val="clear" w:color="auto" w:fill="auto"/>
          </w:tcPr>
          <w:p w14:paraId="67F84325"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Прием и очистка хозяйственно-бытовых стоков до нормируемых параметров</w:t>
            </w:r>
          </w:p>
        </w:tc>
        <w:tc>
          <w:tcPr>
            <w:tcW w:w="653" w:type="pct"/>
            <w:shd w:val="clear" w:color="auto" w:fill="auto"/>
          </w:tcPr>
          <w:p w14:paraId="3A34C6B2" w14:textId="232D8DB4"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Строительство</w:t>
            </w:r>
            <w:r w:rsidR="004972B9" w:rsidRPr="0038333F">
              <w:rPr>
                <w:szCs w:val="24"/>
                <w:lang w:eastAsia="ru-RU"/>
              </w:rPr>
              <w:t xml:space="preserve"> – 1 объект</w:t>
            </w:r>
          </w:p>
        </w:tc>
        <w:tc>
          <w:tcPr>
            <w:tcW w:w="808" w:type="pct"/>
            <w:shd w:val="clear" w:color="auto" w:fill="auto"/>
          </w:tcPr>
          <w:p w14:paraId="15B775DB"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 (многофункциональная общественно-деловая зона)</w:t>
            </w:r>
          </w:p>
        </w:tc>
        <w:tc>
          <w:tcPr>
            <w:tcW w:w="961" w:type="pct"/>
            <w:shd w:val="clear" w:color="auto" w:fill="auto"/>
          </w:tcPr>
          <w:p w14:paraId="3A310835" w14:textId="77777777" w:rsidR="001C3041" w:rsidRPr="0038333F" w:rsidRDefault="001C3041" w:rsidP="001C3041">
            <w:pPr>
              <w:spacing w:line="240" w:lineRule="auto"/>
              <w:ind w:right="-1"/>
              <w:jc w:val="left"/>
              <w:rPr>
                <w:szCs w:val="24"/>
                <w:lang w:eastAsia="ru-RU"/>
              </w:rPr>
            </w:pPr>
            <w:r w:rsidRPr="0038333F">
              <w:rPr>
                <w:szCs w:val="24"/>
                <w:lang w:eastAsia="ru-RU"/>
              </w:rPr>
              <w:t>Санитарно-защитная зона- 150 м</w:t>
            </w:r>
          </w:p>
        </w:tc>
      </w:tr>
      <w:tr w:rsidR="001C3041" w:rsidRPr="0038333F" w14:paraId="26E8CE99" w14:textId="77777777" w:rsidTr="001C3041">
        <w:trPr>
          <w:trHeight w:val="20"/>
        </w:trPr>
        <w:tc>
          <w:tcPr>
            <w:tcW w:w="242" w:type="pct"/>
            <w:shd w:val="clear" w:color="auto" w:fill="auto"/>
            <w:noWrap/>
          </w:tcPr>
          <w:p w14:paraId="6377EDC5"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0AE977A9" w14:textId="77777777" w:rsidR="001C3041" w:rsidRPr="0038333F" w:rsidRDefault="001C3041" w:rsidP="001C3041">
            <w:pPr>
              <w:autoSpaceDE w:val="0"/>
              <w:autoSpaceDN w:val="0"/>
              <w:adjustRightInd w:val="0"/>
              <w:spacing w:line="240" w:lineRule="auto"/>
              <w:ind w:left="37" w:right="-1"/>
              <w:jc w:val="left"/>
              <w:rPr>
                <w:rFonts w:eastAsia="Times New Roman"/>
                <w:bCs/>
                <w:color w:val="000000" w:themeColor="text1"/>
                <w:szCs w:val="24"/>
                <w:shd w:val="clear" w:color="auto" w:fill="FFFFFF"/>
                <w:lang w:bidi="ru-RU"/>
              </w:rPr>
            </w:pPr>
            <w:r w:rsidRPr="0038333F">
              <w:t>Канализация напорная</w:t>
            </w:r>
          </w:p>
        </w:tc>
        <w:tc>
          <w:tcPr>
            <w:tcW w:w="779" w:type="pct"/>
            <w:shd w:val="clear" w:color="auto" w:fill="auto"/>
            <w:noWrap/>
          </w:tcPr>
          <w:p w14:paraId="39A040BF" w14:textId="77777777" w:rsidR="001C3041" w:rsidRPr="0038333F" w:rsidRDefault="001C3041" w:rsidP="001C3041">
            <w:pPr>
              <w:spacing w:line="240" w:lineRule="auto"/>
              <w:ind w:right="-1"/>
              <w:jc w:val="left"/>
              <w:rPr>
                <w:szCs w:val="24"/>
                <w:lang w:eastAsia="ru-RU"/>
              </w:rPr>
            </w:pPr>
            <w:r w:rsidRPr="0038333F">
              <w:rPr>
                <w:szCs w:val="24"/>
                <w:lang w:eastAsia="ru-RU"/>
              </w:rPr>
              <w:t>Объект водоотведения</w:t>
            </w:r>
          </w:p>
        </w:tc>
        <w:tc>
          <w:tcPr>
            <w:tcW w:w="973" w:type="pct"/>
            <w:shd w:val="clear" w:color="auto" w:fill="auto"/>
          </w:tcPr>
          <w:p w14:paraId="53E0BB9F"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Транспортировка хозяйственно-бытовых сточных вод на очистные сооружения</w:t>
            </w:r>
          </w:p>
        </w:tc>
        <w:tc>
          <w:tcPr>
            <w:tcW w:w="653" w:type="pct"/>
            <w:shd w:val="clear" w:color="auto" w:fill="auto"/>
          </w:tcPr>
          <w:p w14:paraId="6F8AB39A" w14:textId="77777777"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Строительство,</w:t>
            </w:r>
          </w:p>
          <w:p w14:paraId="371909EA" w14:textId="77777777"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протяженность – 3,1 км</w:t>
            </w:r>
          </w:p>
        </w:tc>
        <w:tc>
          <w:tcPr>
            <w:tcW w:w="808" w:type="pct"/>
            <w:shd w:val="clear" w:color="auto" w:fill="auto"/>
          </w:tcPr>
          <w:p w14:paraId="569E304C"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p>
        </w:tc>
        <w:tc>
          <w:tcPr>
            <w:tcW w:w="961" w:type="pct"/>
            <w:shd w:val="clear" w:color="auto" w:fill="auto"/>
          </w:tcPr>
          <w:p w14:paraId="0DAFA8BB" w14:textId="77777777" w:rsidR="001C3041" w:rsidRPr="0038333F" w:rsidRDefault="001C3041" w:rsidP="001C3041">
            <w:pPr>
              <w:spacing w:line="240" w:lineRule="auto"/>
              <w:ind w:right="-1"/>
              <w:jc w:val="left"/>
              <w:rPr>
                <w:szCs w:val="24"/>
                <w:lang w:eastAsia="ru-RU"/>
              </w:rPr>
            </w:pPr>
            <w:r w:rsidRPr="0038333F">
              <w:rPr>
                <w:szCs w:val="24"/>
                <w:lang w:eastAsia="ru-RU"/>
              </w:rPr>
              <w:t>Требуется установление санитарно-защитной зоны</w:t>
            </w:r>
          </w:p>
        </w:tc>
      </w:tr>
      <w:tr w:rsidR="001C3041" w:rsidRPr="0038333F" w14:paraId="641EBA12" w14:textId="77777777" w:rsidTr="001C3041">
        <w:trPr>
          <w:trHeight w:val="20"/>
        </w:trPr>
        <w:tc>
          <w:tcPr>
            <w:tcW w:w="5000" w:type="pct"/>
            <w:gridSpan w:val="7"/>
            <w:shd w:val="clear" w:color="auto" w:fill="auto"/>
            <w:noWrap/>
          </w:tcPr>
          <w:p w14:paraId="4C4A940E" w14:textId="77777777" w:rsidR="001C3041" w:rsidRPr="0038333F" w:rsidRDefault="001C3041" w:rsidP="001C3041">
            <w:pPr>
              <w:tabs>
                <w:tab w:val="left" w:pos="254"/>
              </w:tabs>
              <w:spacing w:line="240" w:lineRule="auto"/>
              <w:ind w:right="-1"/>
              <w:jc w:val="left"/>
              <w:rPr>
                <w:b/>
                <w:bCs/>
                <w:szCs w:val="24"/>
                <w:lang w:eastAsia="ru-RU"/>
              </w:rPr>
            </w:pPr>
            <w:r w:rsidRPr="0038333F">
              <w:rPr>
                <w:b/>
                <w:bCs/>
                <w:szCs w:val="24"/>
                <w:lang w:eastAsia="ru-RU"/>
              </w:rPr>
              <w:t>Объекты водоснабжения</w:t>
            </w:r>
          </w:p>
        </w:tc>
      </w:tr>
      <w:tr w:rsidR="001C3041" w:rsidRPr="0038333F" w14:paraId="1A595AEF" w14:textId="77777777" w:rsidTr="001C3041">
        <w:trPr>
          <w:trHeight w:val="20"/>
        </w:trPr>
        <w:tc>
          <w:tcPr>
            <w:tcW w:w="242" w:type="pct"/>
            <w:shd w:val="clear" w:color="auto" w:fill="auto"/>
            <w:noWrap/>
          </w:tcPr>
          <w:p w14:paraId="09D52E57"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525F855D"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Насосная станция</w:t>
            </w:r>
          </w:p>
        </w:tc>
        <w:tc>
          <w:tcPr>
            <w:tcW w:w="779" w:type="pct"/>
            <w:shd w:val="clear" w:color="auto" w:fill="auto"/>
            <w:noWrap/>
          </w:tcPr>
          <w:p w14:paraId="358C1EBF" w14:textId="77777777" w:rsidR="001C3041" w:rsidRPr="0038333F" w:rsidRDefault="001C3041" w:rsidP="001C3041">
            <w:pPr>
              <w:spacing w:line="240" w:lineRule="auto"/>
              <w:ind w:right="-1"/>
              <w:jc w:val="left"/>
              <w:rPr>
                <w:rFonts w:eastAsia="Times New Roman"/>
                <w:color w:val="000000"/>
                <w:szCs w:val="24"/>
              </w:rPr>
            </w:pPr>
            <w:r w:rsidRPr="0038333F">
              <w:rPr>
                <w:szCs w:val="24"/>
                <w:lang w:eastAsia="ru-RU"/>
              </w:rPr>
              <w:t>Объект водоснабжения</w:t>
            </w:r>
          </w:p>
        </w:tc>
        <w:tc>
          <w:tcPr>
            <w:tcW w:w="973" w:type="pct"/>
            <w:shd w:val="clear" w:color="auto" w:fill="auto"/>
          </w:tcPr>
          <w:p w14:paraId="5B8456AF"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Добыча воды, подаваемой в централизованные системы водоснабжения</w:t>
            </w:r>
          </w:p>
        </w:tc>
        <w:tc>
          <w:tcPr>
            <w:tcW w:w="653" w:type="pct"/>
            <w:shd w:val="clear" w:color="auto" w:fill="auto"/>
          </w:tcPr>
          <w:p w14:paraId="7EFE547B" w14:textId="191BE28B"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Строительство</w:t>
            </w:r>
            <w:r w:rsidR="004972B9" w:rsidRPr="0038333F">
              <w:rPr>
                <w:szCs w:val="24"/>
                <w:lang w:eastAsia="ru-RU"/>
              </w:rPr>
              <w:t xml:space="preserve"> - 1 объект</w:t>
            </w:r>
          </w:p>
        </w:tc>
        <w:tc>
          <w:tcPr>
            <w:tcW w:w="808" w:type="pct"/>
            <w:shd w:val="clear" w:color="auto" w:fill="auto"/>
          </w:tcPr>
          <w:p w14:paraId="7DFBFBE0"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r w:rsidRPr="0038333F">
              <w:rPr>
                <w:color w:val="000000" w:themeColor="text1"/>
                <w:szCs w:val="24"/>
              </w:rPr>
              <w:t xml:space="preserve"> (коммунально-складская зона)</w:t>
            </w:r>
          </w:p>
        </w:tc>
        <w:tc>
          <w:tcPr>
            <w:tcW w:w="961" w:type="pct"/>
            <w:shd w:val="clear" w:color="auto" w:fill="auto"/>
          </w:tcPr>
          <w:p w14:paraId="46FAB0B1" w14:textId="77777777" w:rsidR="001C3041" w:rsidRPr="0038333F" w:rsidRDefault="001C3041" w:rsidP="001C3041">
            <w:pPr>
              <w:spacing w:line="240" w:lineRule="auto"/>
              <w:ind w:right="-1"/>
              <w:jc w:val="left"/>
              <w:rPr>
                <w:szCs w:val="24"/>
                <w:lang w:eastAsia="ru-RU"/>
              </w:rPr>
            </w:pPr>
            <w:r w:rsidRPr="0038333F">
              <w:rPr>
                <w:szCs w:val="24"/>
                <w:lang w:eastAsia="ru-RU"/>
              </w:rPr>
              <w:t>Зона санитарной охраны – 30 м</w:t>
            </w:r>
          </w:p>
        </w:tc>
      </w:tr>
      <w:tr w:rsidR="001C3041" w:rsidRPr="0038333F" w14:paraId="17A0E83B" w14:textId="77777777" w:rsidTr="001C3041">
        <w:trPr>
          <w:trHeight w:val="20"/>
        </w:trPr>
        <w:tc>
          <w:tcPr>
            <w:tcW w:w="242" w:type="pct"/>
            <w:shd w:val="clear" w:color="auto" w:fill="auto"/>
            <w:noWrap/>
          </w:tcPr>
          <w:p w14:paraId="71023420"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7C969D64"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Резервуар</w:t>
            </w:r>
          </w:p>
        </w:tc>
        <w:tc>
          <w:tcPr>
            <w:tcW w:w="779" w:type="pct"/>
            <w:shd w:val="clear" w:color="auto" w:fill="auto"/>
            <w:noWrap/>
          </w:tcPr>
          <w:p w14:paraId="39210994" w14:textId="77777777" w:rsidR="001C3041" w:rsidRPr="0038333F" w:rsidRDefault="001C3041" w:rsidP="001C3041">
            <w:pPr>
              <w:spacing w:line="240" w:lineRule="auto"/>
              <w:ind w:right="-1"/>
              <w:jc w:val="left"/>
              <w:rPr>
                <w:rFonts w:eastAsia="Times New Roman"/>
                <w:color w:val="000000"/>
                <w:szCs w:val="24"/>
              </w:rPr>
            </w:pPr>
            <w:r w:rsidRPr="0038333F">
              <w:rPr>
                <w:szCs w:val="24"/>
                <w:lang w:eastAsia="ru-RU"/>
              </w:rPr>
              <w:t>Объект водоснабжения</w:t>
            </w:r>
          </w:p>
        </w:tc>
        <w:tc>
          <w:tcPr>
            <w:tcW w:w="973" w:type="pct"/>
            <w:shd w:val="clear" w:color="auto" w:fill="auto"/>
          </w:tcPr>
          <w:p w14:paraId="43793D2B"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Добыча воды, подаваемой в централизованные системы водоснабжения</w:t>
            </w:r>
          </w:p>
        </w:tc>
        <w:tc>
          <w:tcPr>
            <w:tcW w:w="653" w:type="pct"/>
            <w:shd w:val="clear" w:color="auto" w:fill="auto"/>
          </w:tcPr>
          <w:p w14:paraId="1D2C82A0" w14:textId="5261BDB4" w:rsidR="001C3041" w:rsidRPr="0038333F" w:rsidRDefault="004972B9"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Строительство - 1 объект</w:t>
            </w:r>
          </w:p>
        </w:tc>
        <w:tc>
          <w:tcPr>
            <w:tcW w:w="808" w:type="pct"/>
            <w:shd w:val="clear" w:color="auto" w:fill="auto"/>
          </w:tcPr>
          <w:p w14:paraId="4F9BEC19"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r w:rsidRPr="0038333F">
              <w:rPr>
                <w:color w:val="000000" w:themeColor="text1"/>
                <w:szCs w:val="24"/>
              </w:rPr>
              <w:t xml:space="preserve"> (коммунально-складская зона)</w:t>
            </w:r>
          </w:p>
        </w:tc>
        <w:tc>
          <w:tcPr>
            <w:tcW w:w="961" w:type="pct"/>
            <w:shd w:val="clear" w:color="auto" w:fill="auto"/>
          </w:tcPr>
          <w:p w14:paraId="2BBD48DC" w14:textId="77777777" w:rsidR="001C3041" w:rsidRPr="0038333F" w:rsidRDefault="001C3041" w:rsidP="001C3041">
            <w:pPr>
              <w:spacing w:line="240" w:lineRule="auto"/>
              <w:ind w:right="-1"/>
              <w:jc w:val="left"/>
              <w:rPr>
                <w:szCs w:val="24"/>
                <w:lang w:eastAsia="ru-RU"/>
              </w:rPr>
            </w:pPr>
            <w:r w:rsidRPr="0038333F">
              <w:rPr>
                <w:szCs w:val="24"/>
                <w:lang w:eastAsia="ru-RU"/>
              </w:rPr>
              <w:t>Зона санитарной охраны – 30 м</w:t>
            </w:r>
          </w:p>
        </w:tc>
      </w:tr>
      <w:tr w:rsidR="001C3041" w:rsidRPr="0038333F" w14:paraId="4D576FBB" w14:textId="77777777" w:rsidTr="001C3041">
        <w:trPr>
          <w:trHeight w:val="20"/>
        </w:trPr>
        <w:tc>
          <w:tcPr>
            <w:tcW w:w="242" w:type="pct"/>
            <w:shd w:val="clear" w:color="auto" w:fill="auto"/>
            <w:noWrap/>
          </w:tcPr>
          <w:p w14:paraId="12F9DDC7"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16BDD391"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Водопроводные очистные сооружения</w:t>
            </w:r>
          </w:p>
        </w:tc>
        <w:tc>
          <w:tcPr>
            <w:tcW w:w="779" w:type="pct"/>
            <w:shd w:val="clear" w:color="auto" w:fill="auto"/>
            <w:noWrap/>
          </w:tcPr>
          <w:p w14:paraId="0B6A24F7" w14:textId="77777777" w:rsidR="001C3041" w:rsidRPr="0038333F" w:rsidRDefault="001C3041" w:rsidP="001C3041">
            <w:pPr>
              <w:spacing w:line="240" w:lineRule="auto"/>
              <w:ind w:right="-1"/>
              <w:jc w:val="left"/>
              <w:rPr>
                <w:rFonts w:eastAsia="Times New Roman"/>
                <w:color w:val="000000"/>
                <w:szCs w:val="24"/>
              </w:rPr>
            </w:pPr>
            <w:r w:rsidRPr="0038333F">
              <w:rPr>
                <w:szCs w:val="24"/>
                <w:lang w:eastAsia="ru-RU"/>
              </w:rPr>
              <w:t>Объект водоснабжения</w:t>
            </w:r>
          </w:p>
        </w:tc>
        <w:tc>
          <w:tcPr>
            <w:tcW w:w="973" w:type="pct"/>
            <w:shd w:val="clear" w:color="auto" w:fill="auto"/>
          </w:tcPr>
          <w:p w14:paraId="0218CF8E"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Очистка воды, подаваемой в централизованные системы водоснабжения</w:t>
            </w:r>
          </w:p>
        </w:tc>
        <w:tc>
          <w:tcPr>
            <w:tcW w:w="653" w:type="pct"/>
            <w:shd w:val="clear" w:color="auto" w:fill="auto"/>
          </w:tcPr>
          <w:p w14:paraId="0CDF3A6E" w14:textId="3C5C52A6" w:rsidR="001C3041" w:rsidRPr="0038333F" w:rsidRDefault="004972B9"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Строительство - 1 объект</w:t>
            </w:r>
          </w:p>
        </w:tc>
        <w:tc>
          <w:tcPr>
            <w:tcW w:w="808" w:type="pct"/>
            <w:shd w:val="clear" w:color="auto" w:fill="auto"/>
          </w:tcPr>
          <w:p w14:paraId="6AD13825"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r w:rsidRPr="0038333F">
              <w:rPr>
                <w:color w:val="000000" w:themeColor="text1"/>
                <w:szCs w:val="24"/>
              </w:rPr>
              <w:t xml:space="preserve"> (коммунально-складская зона)</w:t>
            </w:r>
          </w:p>
        </w:tc>
        <w:tc>
          <w:tcPr>
            <w:tcW w:w="961" w:type="pct"/>
            <w:shd w:val="clear" w:color="auto" w:fill="auto"/>
          </w:tcPr>
          <w:p w14:paraId="7763DE63" w14:textId="77777777" w:rsidR="001C3041" w:rsidRPr="0038333F" w:rsidRDefault="001C3041" w:rsidP="001C3041">
            <w:pPr>
              <w:spacing w:line="240" w:lineRule="auto"/>
              <w:ind w:right="-1"/>
              <w:jc w:val="left"/>
              <w:rPr>
                <w:szCs w:val="24"/>
                <w:lang w:eastAsia="ru-RU"/>
              </w:rPr>
            </w:pPr>
            <w:r w:rsidRPr="0038333F">
              <w:rPr>
                <w:szCs w:val="24"/>
                <w:lang w:eastAsia="ru-RU"/>
              </w:rPr>
              <w:t>Зона санитарной охраны – 30 м</w:t>
            </w:r>
          </w:p>
        </w:tc>
      </w:tr>
      <w:tr w:rsidR="001C3041" w:rsidRPr="0038333F" w14:paraId="4199CDF3" w14:textId="77777777" w:rsidTr="001C3041">
        <w:trPr>
          <w:trHeight w:val="20"/>
        </w:trPr>
        <w:tc>
          <w:tcPr>
            <w:tcW w:w="242" w:type="pct"/>
            <w:shd w:val="clear" w:color="auto" w:fill="auto"/>
            <w:noWrap/>
          </w:tcPr>
          <w:p w14:paraId="2E6624D6"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1F9FFFA9"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Водозабор</w:t>
            </w:r>
          </w:p>
        </w:tc>
        <w:tc>
          <w:tcPr>
            <w:tcW w:w="779" w:type="pct"/>
            <w:shd w:val="clear" w:color="auto" w:fill="auto"/>
            <w:noWrap/>
          </w:tcPr>
          <w:p w14:paraId="581FA8AC" w14:textId="77777777" w:rsidR="001C3041" w:rsidRPr="0038333F" w:rsidRDefault="001C3041" w:rsidP="001C3041">
            <w:pPr>
              <w:spacing w:line="240" w:lineRule="auto"/>
              <w:ind w:right="-1"/>
              <w:jc w:val="left"/>
              <w:rPr>
                <w:rFonts w:eastAsia="Times New Roman"/>
                <w:color w:val="000000"/>
                <w:szCs w:val="24"/>
              </w:rPr>
            </w:pPr>
            <w:r w:rsidRPr="0038333F">
              <w:rPr>
                <w:szCs w:val="24"/>
                <w:lang w:eastAsia="ru-RU"/>
              </w:rPr>
              <w:t>Объект водоснабжения</w:t>
            </w:r>
          </w:p>
        </w:tc>
        <w:tc>
          <w:tcPr>
            <w:tcW w:w="973" w:type="pct"/>
            <w:shd w:val="clear" w:color="auto" w:fill="auto"/>
          </w:tcPr>
          <w:p w14:paraId="5196A3C1"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Добыча воды, подаваемой в централизованные системы водоснабжения</w:t>
            </w:r>
          </w:p>
        </w:tc>
        <w:tc>
          <w:tcPr>
            <w:tcW w:w="653" w:type="pct"/>
            <w:shd w:val="clear" w:color="auto" w:fill="auto"/>
          </w:tcPr>
          <w:p w14:paraId="1B14F1B7" w14:textId="4C1BB49B" w:rsidR="001C3041" w:rsidRPr="0038333F" w:rsidRDefault="004972B9"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Строительство - 1 объект</w:t>
            </w:r>
          </w:p>
        </w:tc>
        <w:tc>
          <w:tcPr>
            <w:tcW w:w="808" w:type="pct"/>
            <w:shd w:val="clear" w:color="auto" w:fill="auto"/>
          </w:tcPr>
          <w:p w14:paraId="0D89C1B7"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r w:rsidRPr="0038333F">
              <w:rPr>
                <w:color w:val="000000" w:themeColor="text1"/>
                <w:szCs w:val="24"/>
              </w:rPr>
              <w:t xml:space="preserve"> (коммунально-складская зона)</w:t>
            </w:r>
          </w:p>
        </w:tc>
        <w:tc>
          <w:tcPr>
            <w:tcW w:w="961" w:type="pct"/>
            <w:shd w:val="clear" w:color="auto" w:fill="auto"/>
          </w:tcPr>
          <w:p w14:paraId="78D940D9" w14:textId="77777777" w:rsidR="001C3041" w:rsidRPr="0038333F" w:rsidRDefault="001C3041" w:rsidP="001C3041">
            <w:pPr>
              <w:spacing w:line="240" w:lineRule="auto"/>
              <w:ind w:right="-1"/>
              <w:jc w:val="left"/>
              <w:rPr>
                <w:szCs w:val="24"/>
                <w:lang w:eastAsia="ru-RU"/>
              </w:rPr>
            </w:pPr>
            <w:r w:rsidRPr="0038333F">
              <w:rPr>
                <w:szCs w:val="24"/>
                <w:lang w:eastAsia="ru-RU"/>
              </w:rPr>
              <w:t>Зона санитарной охраны – 30 м</w:t>
            </w:r>
          </w:p>
        </w:tc>
      </w:tr>
      <w:tr w:rsidR="001C3041" w:rsidRPr="0038333F" w14:paraId="6E74329C" w14:textId="77777777" w:rsidTr="001C3041">
        <w:trPr>
          <w:trHeight w:val="20"/>
        </w:trPr>
        <w:tc>
          <w:tcPr>
            <w:tcW w:w="242" w:type="pct"/>
            <w:shd w:val="clear" w:color="auto" w:fill="auto"/>
            <w:noWrap/>
          </w:tcPr>
          <w:p w14:paraId="447ECCB4"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4F7FDEAB"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Водопровод</w:t>
            </w:r>
          </w:p>
        </w:tc>
        <w:tc>
          <w:tcPr>
            <w:tcW w:w="779" w:type="pct"/>
            <w:shd w:val="clear" w:color="auto" w:fill="auto"/>
            <w:noWrap/>
          </w:tcPr>
          <w:p w14:paraId="778E38AF" w14:textId="77777777" w:rsidR="001C3041" w:rsidRPr="0038333F" w:rsidRDefault="001C3041" w:rsidP="001C3041">
            <w:pPr>
              <w:spacing w:line="240" w:lineRule="auto"/>
              <w:ind w:right="-1"/>
              <w:jc w:val="left"/>
              <w:rPr>
                <w:szCs w:val="24"/>
                <w:lang w:eastAsia="ru-RU"/>
              </w:rPr>
            </w:pPr>
            <w:r w:rsidRPr="0038333F">
              <w:rPr>
                <w:szCs w:val="24"/>
                <w:lang w:eastAsia="ru-RU"/>
              </w:rPr>
              <w:t>Объект водоснабжения</w:t>
            </w:r>
          </w:p>
        </w:tc>
        <w:tc>
          <w:tcPr>
            <w:tcW w:w="973" w:type="pct"/>
            <w:shd w:val="clear" w:color="auto" w:fill="auto"/>
          </w:tcPr>
          <w:p w14:paraId="2621875D"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Транспортировка воды, подаваемой в централизованные системы водоснабжения</w:t>
            </w:r>
          </w:p>
        </w:tc>
        <w:tc>
          <w:tcPr>
            <w:tcW w:w="653" w:type="pct"/>
            <w:shd w:val="clear" w:color="auto" w:fill="auto"/>
          </w:tcPr>
          <w:p w14:paraId="6F52C2F0" w14:textId="77777777"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 xml:space="preserve">Строительство, протяженность - 5,0 км </w:t>
            </w:r>
          </w:p>
        </w:tc>
        <w:tc>
          <w:tcPr>
            <w:tcW w:w="808" w:type="pct"/>
            <w:shd w:val="clear" w:color="auto" w:fill="auto"/>
          </w:tcPr>
          <w:p w14:paraId="550D6E51"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p>
        </w:tc>
        <w:tc>
          <w:tcPr>
            <w:tcW w:w="961" w:type="pct"/>
            <w:shd w:val="clear" w:color="auto" w:fill="auto"/>
          </w:tcPr>
          <w:p w14:paraId="7F4E0073" w14:textId="77777777" w:rsidR="001C3041" w:rsidRPr="0038333F" w:rsidRDefault="001C3041" w:rsidP="001C3041">
            <w:pPr>
              <w:spacing w:line="240" w:lineRule="auto"/>
              <w:ind w:right="-1"/>
              <w:jc w:val="left"/>
              <w:rPr>
                <w:szCs w:val="24"/>
                <w:lang w:eastAsia="ru-RU"/>
              </w:rPr>
            </w:pPr>
            <w:r w:rsidRPr="0038333F">
              <w:rPr>
                <w:szCs w:val="24"/>
                <w:lang w:eastAsia="ru-RU"/>
              </w:rPr>
              <w:t>Требуется установление санитарно-защитной зоны</w:t>
            </w:r>
          </w:p>
        </w:tc>
      </w:tr>
      <w:tr w:rsidR="001C3041" w:rsidRPr="0038333F" w14:paraId="2B416D76" w14:textId="77777777" w:rsidTr="001C3041">
        <w:trPr>
          <w:trHeight w:val="20"/>
        </w:trPr>
        <w:tc>
          <w:tcPr>
            <w:tcW w:w="242" w:type="pct"/>
            <w:shd w:val="clear" w:color="auto" w:fill="auto"/>
            <w:noWrap/>
          </w:tcPr>
          <w:p w14:paraId="7AC68E2B" w14:textId="77777777" w:rsidR="001C3041" w:rsidRPr="0038333F" w:rsidRDefault="001C3041" w:rsidP="001C3041">
            <w:pPr>
              <w:pStyle w:val="af8"/>
              <w:numPr>
                <w:ilvl w:val="0"/>
                <w:numId w:val="101"/>
              </w:numPr>
              <w:tabs>
                <w:tab w:val="left" w:pos="254"/>
              </w:tabs>
              <w:spacing w:line="240" w:lineRule="auto"/>
              <w:ind w:left="0" w:right="-1" w:firstLine="0"/>
              <w:rPr>
                <w:rFonts w:ascii="Times New Roman" w:hAnsi="Times New Roman"/>
                <w:color w:val="000000" w:themeColor="text1"/>
                <w:sz w:val="24"/>
                <w:szCs w:val="24"/>
              </w:rPr>
            </w:pPr>
          </w:p>
        </w:tc>
        <w:tc>
          <w:tcPr>
            <w:tcW w:w="584" w:type="pct"/>
            <w:shd w:val="clear" w:color="auto" w:fill="auto"/>
          </w:tcPr>
          <w:p w14:paraId="2E48FF6F" w14:textId="77777777" w:rsidR="001C3041" w:rsidRPr="0038333F" w:rsidRDefault="001C3041" w:rsidP="001C3041">
            <w:pPr>
              <w:autoSpaceDE w:val="0"/>
              <w:autoSpaceDN w:val="0"/>
              <w:adjustRightInd w:val="0"/>
              <w:spacing w:line="240" w:lineRule="auto"/>
              <w:ind w:left="37" w:right="-1"/>
              <w:jc w:val="left"/>
              <w:rPr>
                <w:rFonts w:eastAsiaTheme="minorHAnsi"/>
                <w:color w:val="000000" w:themeColor="text1"/>
                <w:szCs w:val="24"/>
                <w:shd w:val="clear" w:color="auto" w:fill="FFFFFF"/>
              </w:rPr>
            </w:pPr>
            <w:r w:rsidRPr="0038333F">
              <w:rPr>
                <w:rFonts w:eastAsiaTheme="minorHAnsi"/>
                <w:color w:val="000000" w:themeColor="text1"/>
                <w:szCs w:val="24"/>
                <w:shd w:val="clear" w:color="auto" w:fill="FFFFFF"/>
              </w:rPr>
              <w:t>Водопровод</w:t>
            </w:r>
          </w:p>
        </w:tc>
        <w:tc>
          <w:tcPr>
            <w:tcW w:w="779" w:type="pct"/>
            <w:shd w:val="clear" w:color="auto" w:fill="auto"/>
            <w:noWrap/>
          </w:tcPr>
          <w:p w14:paraId="417C09E2" w14:textId="77777777" w:rsidR="001C3041" w:rsidRPr="0038333F" w:rsidRDefault="001C3041" w:rsidP="001C3041">
            <w:pPr>
              <w:spacing w:line="240" w:lineRule="auto"/>
              <w:ind w:right="-1"/>
              <w:jc w:val="left"/>
              <w:rPr>
                <w:szCs w:val="24"/>
                <w:lang w:eastAsia="ru-RU"/>
              </w:rPr>
            </w:pPr>
            <w:r w:rsidRPr="0038333F">
              <w:rPr>
                <w:szCs w:val="24"/>
                <w:lang w:eastAsia="ru-RU"/>
              </w:rPr>
              <w:t>Объект водоснабжения</w:t>
            </w:r>
          </w:p>
        </w:tc>
        <w:tc>
          <w:tcPr>
            <w:tcW w:w="973" w:type="pct"/>
            <w:shd w:val="clear" w:color="auto" w:fill="auto"/>
          </w:tcPr>
          <w:p w14:paraId="4E9404A8" w14:textId="77777777" w:rsidR="001C3041" w:rsidRPr="0038333F" w:rsidRDefault="001C3041" w:rsidP="001C3041">
            <w:pPr>
              <w:autoSpaceDE w:val="0"/>
              <w:autoSpaceDN w:val="0"/>
              <w:adjustRightInd w:val="0"/>
              <w:spacing w:line="240" w:lineRule="auto"/>
              <w:ind w:left="30" w:right="-1"/>
              <w:jc w:val="left"/>
              <w:rPr>
                <w:szCs w:val="24"/>
                <w:lang w:eastAsia="ru-RU"/>
              </w:rPr>
            </w:pPr>
            <w:r w:rsidRPr="0038333F">
              <w:rPr>
                <w:szCs w:val="24"/>
                <w:lang w:eastAsia="ru-RU"/>
              </w:rPr>
              <w:t>Транспортировка воды, подаваемой в централизованные системы водоснабжения</w:t>
            </w:r>
          </w:p>
        </w:tc>
        <w:tc>
          <w:tcPr>
            <w:tcW w:w="653" w:type="pct"/>
            <w:shd w:val="clear" w:color="auto" w:fill="auto"/>
          </w:tcPr>
          <w:p w14:paraId="1F838DE8" w14:textId="77777777" w:rsidR="001C3041" w:rsidRPr="0038333F" w:rsidRDefault="001C3041" w:rsidP="001C3041">
            <w:pPr>
              <w:tabs>
                <w:tab w:val="left" w:pos="397"/>
              </w:tabs>
              <w:autoSpaceDE w:val="0"/>
              <w:autoSpaceDN w:val="0"/>
              <w:adjustRightInd w:val="0"/>
              <w:spacing w:line="240" w:lineRule="auto"/>
              <w:ind w:firstLine="1"/>
              <w:jc w:val="left"/>
              <w:rPr>
                <w:szCs w:val="24"/>
                <w:lang w:eastAsia="ru-RU"/>
              </w:rPr>
            </w:pPr>
            <w:r w:rsidRPr="0038333F">
              <w:rPr>
                <w:szCs w:val="24"/>
                <w:lang w:eastAsia="ru-RU"/>
              </w:rPr>
              <w:t>Реконструкция, протяженность – 2,56 км</w:t>
            </w:r>
          </w:p>
        </w:tc>
        <w:tc>
          <w:tcPr>
            <w:tcW w:w="808" w:type="pct"/>
            <w:shd w:val="clear" w:color="auto" w:fill="auto"/>
          </w:tcPr>
          <w:p w14:paraId="14E7ADD6" w14:textId="77777777" w:rsidR="001C3041" w:rsidRPr="0038333F" w:rsidRDefault="001C3041" w:rsidP="001C3041">
            <w:pPr>
              <w:autoSpaceDE w:val="0"/>
              <w:autoSpaceDN w:val="0"/>
              <w:adjustRightInd w:val="0"/>
              <w:spacing w:line="240" w:lineRule="auto"/>
              <w:ind w:left="37" w:right="-1"/>
              <w:jc w:val="left"/>
              <w:rPr>
                <w:bCs/>
                <w:color w:val="000000" w:themeColor="text1"/>
                <w:szCs w:val="24"/>
                <w:shd w:val="clear" w:color="auto" w:fill="FFFFFF"/>
                <w:lang w:bidi="ru-RU"/>
              </w:rPr>
            </w:pPr>
            <w:r w:rsidRPr="0038333F">
              <w:rPr>
                <w:bCs/>
                <w:color w:val="000000" w:themeColor="text1"/>
                <w:szCs w:val="24"/>
                <w:shd w:val="clear" w:color="auto" w:fill="FFFFFF"/>
                <w:lang w:bidi="ru-RU"/>
              </w:rPr>
              <w:t>с. Березник</w:t>
            </w:r>
          </w:p>
        </w:tc>
        <w:tc>
          <w:tcPr>
            <w:tcW w:w="961" w:type="pct"/>
            <w:shd w:val="clear" w:color="auto" w:fill="auto"/>
          </w:tcPr>
          <w:p w14:paraId="1704B932" w14:textId="77777777" w:rsidR="001C3041" w:rsidRPr="0038333F" w:rsidRDefault="001C3041" w:rsidP="001C3041">
            <w:pPr>
              <w:spacing w:line="240" w:lineRule="auto"/>
              <w:ind w:right="-1"/>
              <w:jc w:val="left"/>
              <w:rPr>
                <w:szCs w:val="24"/>
                <w:lang w:eastAsia="ru-RU"/>
              </w:rPr>
            </w:pPr>
            <w:r w:rsidRPr="0038333F">
              <w:rPr>
                <w:szCs w:val="24"/>
                <w:lang w:eastAsia="ru-RU"/>
              </w:rPr>
              <w:t>Требуется установление санитарно-защитной зоны</w:t>
            </w:r>
          </w:p>
        </w:tc>
      </w:tr>
      <w:bookmarkEnd w:id="20"/>
    </w:tbl>
    <w:p w14:paraId="690C0969" w14:textId="0DD1E4BA" w:rsidR="006D430E" w:rsidRPr="0038333F" w:rsidRDefault="006D430E" w:rsidP="00BE0D29">
      <w:pPr>
        <w:spacing w:line="240" w:lineRule="auto"/>
        <w:rPr>
          <w:color w:val="000000" w:themeColor="text1"/>
        </w:rPr>
      </w:pPr>
    </w:p>
    <w:p w14:paraId="38CBDE65" w14:textId="6DDA28A0" w:rsidR="006D430E" w:rsidRPr="0038333F" w:rsidRDefault="006D430E" w:rsidP="00BE0D29">
      <w:pPr>
        <w:spacing w:line="240" w:lineRule="auto"/>
        <w:rPr>
          <w:color w:val="000000" w:themeColor="text1"/>
        </w:rPr>
      </w:pPr>
      <w:r w:rsidRPr="0038333F">
        <w:rPr>
          <w:color w:val="000000" w:themeColor="text1"/>
        </w:rPr>
        <w:br w:type="page"/>
      </w:r>
    </w:p>
    <w:p w14:paraId="3A6BD91F" w14:textId="77777777" w:rsidR="006D430E" w:rsidRPr="0038333F" w:rsidRDefault="006D430E" w:rsidP="00BE0D29">
      <w:pPr>
        <w:spacing w:before="240" w:after="240" w:line="276" w:lineRule="auto"/>
        <w:ind w:firstLine="709"/>
        <w:rPr>
          <w:color w:val="000000" w:themeColor="text1"/>
        </w:rPr>
        <w:sectPr w:rsidR="006D430E" w:rsidRPr="0038333F" w:rsidSect="006D430E">
          <w:pgSz w:w="16838" w:h="11906" w:orient="landscape" w:code="9"/>
          <w:pgMar w:top="1134" w:right="1134" w:bottom="567" w:left="1134" w:header="567" w:footer="567" w:gutter="0"/>
          <w:cols w:space="708"/>
          <w:docGrid w:linePitch="360"/>
        </w:sectPr>
      </w:pPr>
    </w:p>
    <w:p w14:paraId="274B5E75" w14:textId="206659A4" w:rsidR="008B3D34" w:rsidRPr="0038333F" w:rsidRDefault="008B3D34" w:rsidP="00BE0D29">
      <w:pPr>
        <w:pStyle w:val="0212163"/>
        <w:rPr>
          <w:color w:val="000000" w:themeColor="text1"/>
        </w:rPr>
      </w:pPr>
      <w:bookmarkStart w:id="21" w:name="_Toc157767569"/>
      <w:r w:rsidRPr="0038333F">
        <w:rPr>
          <w:color w:val="000000" w:themeColor="text1"/>
        </w:rPr>
        <w:lastRenderedPageBreak/>
        <w:t>РАЗДЕЛ 3. ОБОСНОВАНИЕ ВЫБРАННОГО ВАРИАНТА РАЗМЕЩЕНИЯ ОБЪЕКТОВ МЕСТНОГО ЗНАЧЕНИЯ ПОСЕЛЕНИЯ, НА ОСНОВЕ АНАЛИЗА ИСПОЛЬЗОВАНИЯ ТЕРРИТОРИ</w:t>
      </w:r>
      <w:r w:rsidR="006877FC" w:rsidRPr="0038333F">
        <w:rPr>
          <w:color w:val="000000" w:themeColor="text1"/>
        </w:rPr>
        <w:t>Й</w:t>
      </w:r>
      <w:r w:rsidRPr="0038333F">
        <w:rPr>
          <w:color w:val="000000" w:themeColor="text1"/>
        </w:rPr>
        <w:t xml:space="preserve"> </w:t>
      </w:r>
      <w:r w:rsidR="00EF38FD" w:rsidRPr="0038333F">
        <w:rPr>
          <w:color w:val="000000" w:themeColor="text1"/>
        </w:rPr>
        <w:t>СЕЛЬСКОГО ПОСЕЛЕНИЯ</w:t>
      </w:r>
      <w:r w:rsidRPr="0038333F">
        <w:rPr>
          <w:color w:val="000000" w:themeColor="text1"/>
        </w:rPr>
        <w:t xml:space="preserve">, </w:t>
      </w:r>
      <w:r w:rsidR="00B76977" w:rsidRPr="0038333F">
        <w:rPr>
          <w:color w:val="000000" w:themeColor="text1"/>
        </w:rPr>
        <w:t>возможных направлений развития этих территорий и прогнозируемых ограничений их использования</w:t>
      </w:r>
      <w:bookmarkEnd w:id="21"/>
      <w:r w:rsidRPr="0038333F">
        <w:rPr>
          <w:color w:val="000000" w:themeColor="text1"/>
        </w:rPr>
        <w:t xml:space="preserve"> </w:t>
      </w:r>
    </w:p>
    <w:p w14:paraId="11737CA8" w14:textId="6A4189C0" w:rsidR="008B3D34" w:rsidRPr="0038333F" w:rsidRDefault="00D46C07" w:rsidP="00BE0D29">
      <w:pPr>
        <w:pStyle w:val="0212165"/>
        <w:rPr>
          <w:color w:val="000000" w:themeColor="text1"/>
        </w:rPr>
      </w:pPr>
      <w:bookmarkStart w:id="22" w:name="_Toc157767570"/>
      <w:r w:rsidRPr="0038333F">
        <w:rPr>
          <w:color w:val="000000" w:themeColor="text1"/>
        </w:rPr>
        <w:t>ГЛАВА 1. ОБЩАЯ ХАРАКТЕРИСТИКА ТЕРРИТОРИИ</w:t>
      </w:r>
      <w:bookmarkEnd w:id="22"/>
    </w:p>
    <w:p w14:paraId="56E1B8CE" w14:textId="2F4C39B2" w:rsidR="00F64C92" w:rsidRPr="0038333F" w:rsidRDefault="00F64C92" w:rsidP="00BE0D29">
      <w:pPr>
        <w:spacing w:line="276" w:lineRule="auto"/>
        <w:ind w:firstLine="709"/>
        <w:rPr>
          <w:color w:val="000000" w:themeColor="text1"/>
        </w:rPr>
      </w:pPr>
      <w:r w:rsidRPr="0038333F">
        <w:rPr>
          <w:color w:val="000000" w:themeColor="text1"/>
        </w:rPr>
        <w:t xml:space="preserve">Основные характеристики территории </w:t>
      </w:r>
      <w:r w:rsidR="00E31F2A" w:rsidRPr="0038333F">
        <w:rPr>
          <w:color w:val="000000" w:themeColor="text1"/>
        </w:rPr>
        <w:t>населенного пункта с. Березник</w:t>
      </w:r>
      <w:r w:rsidR="001E1902" w:rsidRPr="0038333F">
        <w:rPr>
          <w:color w:val="000000" w:themeColor="text1"/>
        </w:rPr>
        <w:t xml:space="preserve"> </w:t>
      </w:r>
      <w:r w:rsidRPr="0038333F">
        <w:rPr>
          <w:color w:val="000000" w:themeColor="text1"/>
        </w:rPr>
        <w:t>приведены в таблице 3.1.1.</w:t>
      </w:r>
    </w:p>
    <w:p w14:paraId="2C7BA4AF" w14:textId="77777777" w:rsidR="00F64C92" w:rsidRPr="0038333F" w:rsidRDefault="00F64C92" w:rsidP="00BE0D29">
      <w:pPr>
        <w:spacing w:line="276" w:lineRule="auto"/>
        <w:jc w:val="right"/>
        <w:rPr>
          <w:iCs/>
          <w:color w:val="000000" w:themeColor="text1"/>
        </w:rPr>
      </w:pPr>
      <w:r w:rsidRPr="0038333F">
        <w:rPr>
          <w:iCs/>
          <w:color w:val="000000" w:themeColor="text1"/>
        </w:rPr>
        <w:t>Таблица 3.1.1</w:t>
      </w:r>
    </w:p>
    <w:p w14:paraId="1E698BFE" w14:textId="77777777" w:rsidR="00F64C92" w:rsidRPr="0038333F" w:rsidRDefault="00F64C92" w:rsidP="00BE0D29">
      <w:pPr>
        <w:spacing w:line="276" w:lineRule="auto"/>
        <w:jc w:val="center"/>
        <w:rPr>
          <w:iCs/>
          <w:color w:val="000000" w:themeColor="text1"/>
        </w:rPr>
      </w:pPr>
      <w:r w:rsidRPr="0038333F">
        <w:rPr>
          <w:iCs/>
          <w:color w:val="000000" w:themeColor="text1"/>
        </w:rPr>
        <w:t>Общие сведения о территории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205"/>
        <w:gridCol w:w="5098"/>
      </w:tblGrid>
      <w:tr w:rsidR="00F64C92" w:rsidRPr="0038333F" w14:paraId="0F3DB930" w14:textId="77777777" w:rsidTr="007F7D14">
        <w:trPr>
          <w:trHeight w:val="20"/>
        </w:trPr>
        <w:tc>
          <w:tcPr>
            <w:tcW w:w="438" w:type="pct"/>
            <w:shd w:val="clear" w:color="auto" w:fill="auto"/>
            <w:vAlign w:val="center"/>
            <w:hideMark/>
          </w:tcPr>
          <w:p w14:paraId="522C4E83" w14:textId="77777777" w:rsidR="00F64C92" w:rsidRPr="0038333F" w:rsidRDefault="00F64C92" w:rsidP="00BE0D29">
            <w:pPr>
              <w:spacing w:line="240" w:lineRule="auto"/>
              <w:jc w:val="center"/>
              <w:rPr>
                <w:b/>
                <w:bCs/>
                <w:color w:val="000000" w:themeColor="text1"/>
                <w:sz w:val="20"/>
                <w:szCs w:val="20"/>
              </w:rPr>
            </w:pPr>
            <w:r w:rsidRPr="0038333F">
              <w:rPr>
                <w:b/>
                <w:bCs/>
                <w:color w:val="000000" w:themeColor="text1"/>
                <w:sz w:val="20"/>
                <w:szCs w:val="20"/>
              </w:rPr>
              <w:t>№</w:t>
            </w:r>
          </w:p>
        </w:tc>
        <w:tc>
          <w:tcPr>
            <w:tcW w:w="2062" w:type="pct"/>
            <w:shd w:val="clear" w:color="auto" w:fill="auto"/>
            <w:vAlign w:val="center"/>
            <w:hideMark/>
          </w:tcPr>
          <w:p w14:paraId="08CCDD1F" w14:textId="77777777" w:rsidR="00F64C92" w:rsidRPr="0038333F" w:rsidRDefault="00F64C92" w:rsidP="00BE0D29">
            <w:pPr>
              <w:spacing w:line="240" w:lineRule="auto"/>
              <w:jc w:val="center"/>
              <w:rPr>
                <w:b/>
                <w:bCs/>
                <w:color w:val="000000" w:themeColor="text1"/>
                <w:sz w:val="20"/>
                <w:szCs w:val="20"/>
              </w:rPr>
            </w:pPr>
            <w:r w:rsidRPr="0038333F">
              <w:rPr>
                <w:b/>
                <w:bCs/>
                <w:color w:val="000000" w:themeColor="text1"/>
                <w:sz w:val="20"/>
                <w:szCs w:val="20"/>
              </w:rPr>
              <w:t>Параметры</w:t>
            </w:r>
          </w:p>
        </w:tc>
        <w:tc>
          <w:tcPr>
            <w:tcW w:w="2500" w:type="pct"/>
            <w:shd w:val="clear" w:color="auto" w:fill="auto"/>
            <w:vAlign w:val="center"/>
            <w:hideMark/>
          </w:tcPr>
          <w:p w14:paraId="364BA675" w14:textId="77777777" w:rsidR="00F64C92" w:rsidRPr="0038333F" w:rsidRDefault="00F64C92" w:rsidP="00BE0D29">
            <w:pPr>
              <w:spacing w:line="240" w:lineRule="auto"/>
              <w:jc w:val="center"/>
              <w:rPr>
                <w:b/>
                <w:bCs/>
                <w:color w:val="000000" w:themeColor="text1"/>
                <w:sz w:val="20"/>
                <w:szCs w:val="20"/>
              </w:rPr>
            </w:pPr>
            <w:r w:rsidRPr="0038333F">
              <w:rPr>
                <w:b/>
                <w:bCs/>
                <w:color w:val="000000" w:themeColor="text1"/>
                <w:sz w:val="20"/>
                <w:szCs w:val="20"/>
              </w:rPr>
              <w:t>Описание</w:t>
            </w:r>
          </w:p>
        </w:tc>
      </w:tr>
    </w:tbl>
    <w:p w14:paraId="4DF62261" w14:textId="77777777" w:rsidR="00F64C92" w:rsidRPr="0038333F" w:rsidRDefault="00F64C92" w:rsidP="00BE0D29">
      <w:pPr>
        <w:spacing w:line="14" w:lineRule="auto"/>
        <w:rPr>
          <w:color w:val="000000" w:themeColor="text1"/>
          <w:sz w:val="28"/>
          <w:szCs w:val="28"/>
        </w:rPr>
      </w:pPr>
    </w:p>
    <w:tbl>
      <w:tblPr>
        <w:tblW w:w="5000" w:type="pct"/>
        <w:tblLook w:val="04A0" w:firstRow="1" w:lastRow="0" w:firstColumn="1" w:lastColumn="0" w:noHBand="0" w:noVBand="1"/>
      </w:tblPr>
      <w:tblGrid>
        <w:gridCol w:w="893"/>
        <w:gridCol w:w="4205"/>
        <w:gridCol w:w="5098"/>
      </w:tblGrid>
      <w:tr w:rsidR="00F64C92" w:rsidRPr="0038333F" w14:paraId="59F16D2C" w14:textId="77777777" w:rsidTr="007F7D14">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7691C910" w14:textId="77777777" w:rsidR="00F64C92" w:rsidRPr="0038333F" w:rsidRDefault="00F64C92" w:rsidP="00BE0D29">
            <w:pPr>
              <w:spacing w:line="240" w:lineRule="auto"/>
              <w:jc w:val="center"/>
              <w:rPr>
                <w:b/>
                <w:bCs/>
                <w:color w:val="000000" w:themeColor="text1"/>
                <w:sz w:val="20"/>
                <w:szCs w:val="20"/>
              </w:rPr>
            </w:pPr>
            <w:r w:rsidRPr="0038333F">
              <w:rPr>
                <w:b/>
                <w:bCs/>
                <w:color w:val="000000" w:themeColor="text1"/>
                <w:sz w:val="20"/>
                <w:szCs w:val="20"/>
              </w:rPr>
              <w:t>1</w:t>
            </w:r>
          </w:p>
        </w:tc>
        <w:tc>
          <w:tcPr>
            <w:tcW w:w="2062" w:type="pct"/>
            <w:tcBorders>
              <w:top w:val="single" w:sz="4" w:space="0" w:color="auto"/>
              <w:left w:val="nil"/>
              <w:bottom w:val="single" w:sz="4" w:space="0" w:color="auto"/>
              <w:right w:val="single" w:sz="4" w:space="0" w:color="auto"/>
            </w:tcBorders>
            <w:shd w:val="clear" w:color="auto" w:fill="auto"/>
            <w:vAlign w:val="center"/>
          </w:tcPr>
          <w:p w14:paraId="51DB653F" w14:textId="77777777" w:rsidR="00F64C92" w:rsidRPr="0038333F" w:rsidRDefault="00F64C92" w:rsidP="00BE0D29">
            <w:pPr>
              <w:spacing w:line="240" w:lineRule="auto"/>
              <w:jc w:val="center"/>
              <w:rPr>
                <w:b/>
                <w:bCs/>
                <w:color w:val="000000" w:themeColor="text1"/>
                <w:sz w:val="20"/>
                <w:szCs w:val="20"/>
              </w:rPr>
            </w:pPr>
            <w:r w:rsidRPr="0038333F">
              <w:rPr>
                <w:b/>
                <w:bCs/>
                <w:color w:val="000000" w:themeColor="text1"/>
                <w:sz w:val="20"/>
                <w:szCs w:val="20"/>
              </w:rPr>
              <w:t>2</w:t>
            </w:r>
          </w:p>
        </w:tc>
        <w:tc>
          <w:tcPr>
            <w:tcW w:w="2500" w:type="pct"/>
            <w:tcBorders>
              <w:top w:val="single" w:sz="4" w:space="0" w:color="auto"/>
              <w:left w:val="nil"/>
              <w:bottom w:val="single" w:sz="4" w:space="0" w:color="auto"/>
              <w:right w:val="single" w:sz="4" w:space="0" w:color="auto"/>
            </w:tcBorders>
            <w:shd w:val="clear" w:color="auto" w:fill="auto"/>
            <w:vAlign w:val="center"/>
          </w:tcPr>
          <w:p w14:paraId="68C7F43B" w14:textId="77777777" w:rsidR="00F64C92" w:rsidRPr="0038333F" w:rsidRDefault="00F64C92" w:rsidP="00BE0D29">
            <w:pPr>
              <w:spacing w:line="240" w:lineRule="auto"/>
              <w:jc w:val="center"/>
              <w:rPr>
                <w:b/>
                <w:bCs/>
                <w:color w:val="000000" w:themeColor="text1"/>
                <w:sz w:val="20"/>
                <w:szCs w:val="20"/>
              </w:rPr>
            </w:pPr>
            <w:r w:rsidRPr="0038333F">
              <w:rPr>
                <w:b/>
                <w:bCs/>
                <w:color w:val="000000" w:themeColor="text1"/>
                <w:sz w:val="20"/>
                <w:szCs w:val="20"/>
              </w:rPr>
              <w:t>3</w:t>
            </w:r>
          </w:p>
        </w:tc>
      </w:tr>
      <w:tr w:rsidR="00F64C92" w:rsidRPr="0038333F" w14:paraId="45D6758E" w14:textId="77777777" w:rsidTr="00D345B7">
        <w:trPr>
          <w:trHeight w:val="20"/>
        </w:trPr>
        <w:tc>
          <w:tcPr>
            <w:tcW w:w="438" w:type="pct"/>
            <w:tcBorders>
              <w:top w:val="nil"/>
              <w:left w:val="single" w:sz="4" w:space="0" w:color="auto"/>
              <w:bottom w:val="single" w:sz="4" w:space="0" w:color="auto"/>
              <w:right w:val="single" w:sz="4" w:space="0" w:color="auto"/>
            </w:tcBorders>
            <w:shd w:val="clear" w:color="auto" w:fill="auto"/>
            <w:hideMark/>
          </w:tcPr>
          <w:p w14:paraId="1DF626D9" w14:textId="77777777" w:rsidR="00F64C92" w:rsidRPr="0038333F" w:rsidRDefault="00F64C92" w:rsidP="00BE0D29">
            <w:pPr>
              <w:spacing w:line="240" w:lineRule="auto"/>
              <w:jc w:val="center"/>
              <w:rPr>
                <w:color w:val="000000" w:themeColor="text1"/>
                <w:sz w:val="20"/>
                <w:szCs w:val="20"/>
              </w:rPr>
            </w:pPr>
            <w:r w:rsidRPr="0038333F">
              <w:rPr>
                <w:color w:val="000000" w:themeColor="text1"/>
                <w:sz w:val="20"/>
                <w:szCs w:val="20"/>
              </w:rPr>
              <w:t>1</w:t>
            </w:r>
          </w:p>
        </w:tc>
        <w:tc>
          <w:tcPr>
            <w:tcW w:w="2062" w:type="pct"/>
            <w:tcBorders>
              <w:top w:val="nil"/>
              <w:left w:val="nil"/>
              <w:bottom w:val="single" w:sz="4" w:space="0" w:color="auto"/>
              <w:right w:val="single" w:sz="4" w:space="0" w:color="auto"/>
            </w:tcBorders>
            <w:shd w:val="clear" w:color="auto" w:fill="auto"/>
            <w:hideMark/>
          </w:tcPr>
          <w:p w14:paraId="073D21F6" w14:textId="77777777" w:rsidR="00F64C92" w:rsidRPr="0038333F" w:rsidRDefault="00F64C92" w:rsidP="00BE0D29">
            <w:pPr>
              <w:spacing w:line="240" w:lineRule="auto"/>
              <w:rPr>
                <w:color w:val="000000" w:themeColor="text1"/>
                <w:sz w:val="20"/>
                <w:szCs w:val="20"/>
              </w:rPr>
            </w:pPr>
            <w:r w:rsidRPr="0038333F">
              <w:rPr>
                <w:color w:val="000000" w:themeColor="text1"/>
                <w:sz w:val="20"/>
                <w:szCs w:val="20"/>
              </w:rPr>
              <w:t>Площадь территории, га</w:t>
            </w:r>
          </w:p>
        </w:tc>
        <w:tc>
          <w:tcPr>
            <w:tcW w:w="2500" w:type="pct"/>
            <w:tcBorders>
              <w:top w:val="nil"/>
              <w:left w:val="nil"/>
              <w:bottom w:val="single" w:sz="4" w:space="0" w:color="auto"/>
              <w:right w:val="single" w:sz="4" w:space="0" w:color="auto"/>
            </w:tcBorders>
            <w:shd w:val="clear" w:color="auto" w:fill="auto"/>
            <w:hideMark/>
          </w:tcPr>
          <w:p w14:paraId="4F4C86A6" w14:textId="250EC52A" w:rsidR="00F64C92" w:rsidRPr="0038333F" w:rsidRDefault="0017332E" w:rsidP="00BE0D29">
            <w:pPr>
              <w:spacing w:line="240" w:lineRule="auto"/>
              <w:jc w:val="center"/>
              <w:rPr>
                <w:color w:val="000000" w:themeColor="text1"/>
                <w:sz w:val="20"/>
                <w:szCs w:val="20"/>
                <w:lang w:val="en-US"/>
              </w:rPr>
            </w:pPr>
            <w:r w:rsidRPr="0038333F">
              <w:rPr>
                <w:color w:val="000000" w:themeColor="text1"/>
                <w:sz w:val="20"/>
                <w:szCs w:val="20"/>
                <w:lang w:val="en-US"/>
              </w:rPr>
              <w:t>664,51</w:t>
            </w:r>
          </w:p>
        </w:tc>
      </w:tr>
      <w:tr w:rsidR="00F64C92" w:rsidRPr="0038333F" w14:paraId="19DCCF08" w14:textId="77777777" w:rsidTr="00D345B7">
        <w:trPr>
          <w:trHeight w:val="20"/>
        </w:trPr>
        <w:tc>
          <w:tcPr>
            <w:tcW w:w="438" w:type="pct"/>
            <w:tcBorders>
              <w:top w:val="nil"/>
              <w:left w:val="single" w:sz="4" w:space="0" w:color="auto"/>
              <w:bottom w:val="single" w:sz="4" w:space="0" w:color="auto"/>
              <w:right w:val="single" w:sz="4" w:space="0" w:color="auto"/>
            </w:tcBorders>
            <w:shd w:val="clear" w:color="auto" w:fill="auto"/>
            <w:hideMark/>
          </w:tcPr>
          <w:p w14:paraId="4F68ADF7" w14:textId="77777777" w:rsidR="00F64C92" w:rsidRPr="0038333F" w:rsidRDefault="00F64C92" w:rsidP="00BE0D29">
            <w:pPr>
              <w:spacing w:line="240" w:lineRule="auto"/>
              <w:jc w:val="center"/>
              <w:rPr>
                <w:color w:val="000000" w:themeColor="text1"/>
                <w:sz w:val="20"/>
                <w:szCs w:val="20"/>
              </w:rPr>
            </w:pPr>
            <w:r w:rsidRPr="0038333F">
              <w:rPr>
                <w:color w:val="000000" w:themeColor="text1"/>
                <w:sz w:val="20"/>
                <w:szCs w:val="20"/>
              </w:rPr>
              <w:t>2</w:t>
            </w:r>
          </w:p>
        </w:tc>
        <w:tc>
          <w:tcPr>
            <w:tcW w:w="2062" w:type="pct"/>
            <w:tcBorders>
              <w:top w:val="nil"/>
              <w:left w:val="nil"/>
              <w:bottom w:val="single" w:sz="4" w:space="0" w:color="auto"/>
              <w:right w:val="single" w:sz="4" w:space="0" w:color="auto"/>
            </w:tcBorders>
            <w:shd w:val="clear" w:color="auto" w:fill="auto"/>
            <w:hideMark/>
          </w:tcPr>
          <w:p w14:paraId="7DE6AD5A" w14:textId="4A7434A4" w:rsidR="00F64C92" w:rsidRPr="0038333F" w:rsidRDefault="003853DA" w:rsidP="00BE0D29">
            <w:pPr>
              <w:spacing w:line="240" w:lineRule="auto"/>
              <w:rPr>
                <w:color w:val="000000" w:themeColor="text1"/>
                <w:sz w:val="20"/>
                <w:szCs w:val="20"/>
              </w:rPr>
            </w:pPr>
            <w:r w:rsidRPr="0038333F">
              <w:rPr>
                <w:color w:val="000000" w:themeColor="text1"/>
                <w:sz w:val="20"/>
                <w:szCs w:val="20"/>
              </w:rPr>
              <w:t>Численность населения, человек</w:t>
            </w:r>
          </w:p>
        </w:tc>
        <w:tc>
          <w:tcPr>
            <w:tcW w:w="2500" w:type="pct"/>
            <w:tcBorders>
              <w:top w:val="nil"/>
              <w:left w:val="nil"/>
              <w:bottom w:val="single" w:sz="4" w:space="0" w:color="auto"/>
              <w:right w:val="single" w:sz="4" w:space="0" w:color="auto"/>
            </w:tcBorders>
            <w:shd w:val="clear" w:color="auto" w:fill="auto"/>
            <w:hideMark/>
          </w:tcPr>
          <w:p w14:paraId="1595409F" w14:textId="7E821478" w:rsidR="00F64C92" w:rsidRPr="0038333F" w:rsidRDefault="005E41A0" w:rsidP="00BE0D29">
            <w:pPr>
              <w:spacing w:line="240" w:lineRule="auto"/>
              <w:jc w:val="center"/>
              <w:rPr>
                <w:color w:val="000000" w:themeColor="text1"/>
                <w:sz w:val="20"/>
                <w:szCs w:val="20"/>
              </w:rPr>
            </w:pPr>
            <w:r w:rsidRPr="0038333F">
              <w:rPr>
                <w:sz w:val="20"/>
                <w:szCs w:val="20"/>
              </w:rPr>
              <w:t>917</w:t>
            </w:r>
          </w:p>
        </w:tc>
      </w:tr>
      <w:tr w:rsidR="00F64C92" w:rsidRPr="0038333F" w14:paraId="013400E1" w14:textId="77777777" w:rsidTr="0019173A">
        <w:trPr>
          <w:trHeight w:val="20"/>
        </w:trPr>
        <w:tc>
          <w:tcPr>
            <w:tcW w:w="438" w:type="pct"/>
            <w:tcBorders>
              <w:top w:val="nil"/>
              <w:left w:val="single" w:sz="4" w:space="0" w:color="auto"/>
              <w:bottom w:val="single" w:sz="4" w:space="0" w:color="auto"/>
              <w:right w:val="single" w:sz="4" w:space="0" w:color="auto"/>
            </w:tcBorders>
            <w:shd w:val="clear" w:color="auto" w:fill="auto"/>
            <w:hideMark/>
          </w:tcPr>
          <w:p w14:paraId="46FF3362" w14:textId="77777777" w:rsidR="00F64C92" w:rsidRPr="0038333F" w:rsidRDefault="00F64C92" w:rsidP="00BE0D29">
            <w:pPr>
              <w:spacing w:line="240" w:lineRule="auto"/>
              <w:jc w:val="center"/>
              <w:rPr>
                <w:color w:val="000000" w:themeColor="text1"/>
                <w:sz w:val="20"/>
                <w:szCs w:val="20"/>
              </w:rPr>
            </w:pPr>
            <w:r w:rsidRPr="0038333F">
              <w:rPr>
                <w:color w:val="000000" w:themeColor="text1"/>
                <w:sz w:val="20"/>
                <w:szCs w:val="20"/>
              </w:rPr>
              <w:t>3</w:t>
            </w:r>
          </w:p>
        </w:tc>
        <w:tc>
          <w:tcPr>
            <w:tcW w:w="2062" w:type="pct"/>
            <w:tcBorders>
              <w:top w:val="nil"/>
              <w:left w:val="nil"/>
              <w:bottom w:val="single" w:sz="4" w:space="0" w:color="auto"/>
              <w:right w:val="single" w:sz="4" w:space="0" w:color="auto"/>
            </w:tcBorders>
            <w:shd w:val="clear" w:color="auto" w:fill="auto"/>
            <w:hideMark/>
          </w:tcPr>
          <w:p w14:paraId="47630966" w14:textId="11FD021D" w:rsidR="00F64C92" w:rsidRPr="0038333F" w:rsidRDefault="003853DA" w:rsidP="00BE0D29">
            <w:pPr>
              <w:spacing w:line="240" w:lineRule="auto"/>
              <w:rPr>
                <w:color w:val="000000" w:themeColor="text1"/>
                <w:sz w:val="20"/>
                <w:szCs w:val="20"/>
              </w:rPr>
            </w:pPr>
            <w:r w:rsidRPr="0038333F">
              <w:rPr>
                <w:color w:val="000000" w:themeColor="text1"/>
                <w:sz w:val="20"/>
                <w:szCs w:val="20"/>
              </w:rPr>
              <w:t>Плотность населения, человек</w:t>
            </w:r>
            <w:r w:rsidR="00F64C92" w:rsidRPr="0038333F">
              <w:rPr>
                <w:color w:val="000000" w:themeColor="text1"/>
                <w:sz w:val="20"/>
                <w:szCs w:val="20"/>
              </w:rPr>
              <w:t>/га</w:t>
            </w:r>
          </w:p>
        </w:tc>
        <w:tc>
          <w:tcPr>
            <w:tcW w:w="2500" w:type="pct"/>
            <w:tcBorders>
              <w:top w:val="nil"/>
              <w:left w:val="nil"/>
              <w:bottom w:val="single" w:sz="4" w:space="0" w:color="auto"/>
              <w:right w:val="single" w:sz="4" w:space="0" w:color="auto"/>
            </w:tcBorders>
            <w:shd w:val="clear" w:color="auto" w:fill="auto"/>
            <w:hideMark/>
          </w:tcPr>
          <w:p w14:paraId="3D6C5CE1" w14:textId="59E79F5E" w:rsidR="00F64C92" w:rsidRPr="0038333F" w:rsidRDefault="00D345B7" w:rsidP="001478E2">
            <w:pPr>
              <w:spacing w:line="240" w:lineRule="auto"/>
              <w:jc w:val="center"/>
              <w:rPr>
                <w:color w:val="000000" w:themeColor="text1"/>
                <w:sz w:val="20"/>
                <w:szCs w:val="20"/>
              </w:rPr>
            </w:pPr>
            <w:r w:rsidRPr="0038333F">
              <w:rPr>
                <w:color w:val="000000" w:themeColor="text1"/>
                <w:sz w:val="20"/>
                <w:szCs w:val="20"/>
              </w:rPr>
              <w:t>1,</w:t>
            </w:r>
            <w:r w:rsidR="001478E2" w:rsidRPr="0038333F">
              <w:rPr>
                <w:color w:val="000000" w:themeColor="text1"/>
                <w:sz w:val="20"/>
                <w:szCs w:val="20"/>
              </w:rPr>
              <w:t>37</w:t>
            </w:r>
          </w:p>
        </w:tc>
      </w:tr>
      <w:tr w:rsidR="00F64C92" w:rsidRPr="0038333F" w14:paraId="594716C5" w14:textId="77777777" w:rsidTr="007F7D14">
        <w:trPr>
          <w:trHeight w:val="20"/>
        </w:trPr>
        <w:tc>
          <w:tcPr>
            <w:tcW w:w="438" w:type="pct"/>
            <w:vMerge w:val="restart"/>
            <w:tcBorders>
              <w:top w:val="nil"/>
              <w:left w:val="single" w:sz="4" w:space="0" w:color="auto"/>
              <w:right w:val="single" w:sz="4" w:space="0" w:color="auto"/>
            </w:tcBorders>
            <w:shd w:val="clear" w:color="auto" w:fill="auto"/>
            <w:hideMark/>
          </w:tcPr>
          <w:p w14:paraId="70F7302C" w14:textId="77777777" w:rsidR="00F64C92" w:rsidRPr="0038333F" w:rsidRDefault="00F64C92" w:rsidP="00BE0D29">
            <w:pPr>
              <w:spacing w:line="240" w:lineRule="auto"/>
              <w:jc w:val="center"/>
              <w:rPr>
                <w:color w:val="000000" w:themeColor="text1"/>
                <w:sz w:val="20"/>
                <w:szCs w:val="20"/>
              </w:rPr>
            </w:pPr>
            <w:r w:rsidRPr="0038333F">
              <w:rPr>
                <w:color w:val="000000" w:themeColor="text1"/>
                <w:sz w:val="20"/>
                <w:szCs w:val="20"/>
              </w:rPr>
              <w:t>5</w:t>
            </w:r>
          </w:p>
        </w:tc>
        <w:tc>
          <w:tcPr>
            <w:tcW w:w="4562" w:type="pct"/>
            <w:gridSpan w:val="2"/>
            <w:tcBorders>
              <w:top w:val="nil"/>
              <w:left w:val="nil"/>
              <w:bottom w:val="single" w:sz="4" w:space="0" w:color="auto"/>
              <w:right w:val="single" w:sz="4" w:space="0" w:color="auto"/>
            </w:tcBorders>
            <w:shd w:val="clear" w:color="auto" w:fill="auto"/>
            <w:hideMark/>
          </w:tcPr>
          <w:p w14:paraId="56000184" w14:textId="77777777" w:rsidR="00F64C92" w:rsidRPr="0038333F" w:rsidRDefault="00F64C92" w:rsidP="00BE0D29">
            <w:pPr>
              <w:spacing w:line="240" w:lineRule="auto"/>
              <w:rPr>
                <w:color w:val="000000" w:themeColor="text1"/>
                <w:sz w:val="20"/>
                <w:szCs w:val="20"/>
              </w:rPr>
            </w:pPr>
            <w:r w:rsidRPr="0038333F">
              <w:rPr>
                <w:color w:val="000000" w:themeColor="text1"/>
                <w:sz w:val="20"/>
                <w:szCs w:val="20"/>
              </w:rPr>
              <w:t>Расстояние до:</w:t>
            </w:r>
          </w:p>
        </w:tc>
      </w:tr>
      <w:tr w:rsidR="00FD13EF" w:rsidRPr="0038333F" w14:paraId="23BB3582" w14:textId="77777777" w:rsidTr="0019173A">
        <w:trPr>
          <w:trHeight w:val="20"/>
        </w:trPr>
        <w:tc>
          <w:tcPr>
            <w:tcW w:w="438" w:type="pct"/>
            <w:vMerge/>
            <w:tcBorders>
              <w:left w:val="single" w:sz="4" w:space="0" w:color="auto"/>
              <w:right w:val="single" w:sz="4" w:space="0" w:color="auto"/>
            </w:tcBorders>
            <w:shd w:val="clear" w:color="auto" w:fill="auto"/>
            <w:hideMark/>
          </w:tcPr>
          <w:p w14:paraId="17415A09" w14:textId="77777777" w:rsidR="00FD13EF" w:rsidRPr="0038333F" w:rsidRDefault="00FD13EF" w:rsidP="00BE0D29">
            <w:pPr>
              <w:spacing w:line="240" w:lineRule="auto"/>
              <w:jc w:val="center"/>
              <w:rPr>
                <w:color w:val="000000" w:themeColor="text1"/>
                <w:sz w:val="20"/>
                <w:szCs w:val="20"/>
              </w:rPr>
            </w:pPr>
          </w:p>
        </w:tc>
        <w:tc>
          <w:tcPr>
            <w:tcW w:w="2062" w:type="pct"/>
            <w:tcBorders>
              <w:top w:val="nil"/>
              <w:left w:val="nil"/>
              <w:bottom w:val="single" w:sz="4" w:space="0" w:color="auto"/>
              <w:right w:val="single" w:sz="4" w:space="0" w:color="auto"/>
            </w:tcBorders>
            <w:shd w:val="clear" w:color="auto" w:fill="auto"/>
          </w:tcPr>
          <w:p w14:paraId="4127D646" w14:textId="579B9B51" w:rsidR="00FD13EF" w:rsidRPr="0038333F" w:rsidRDefault="0059655B" w:rsidP="00BE0D29">
            <w:pPr>
              <w:spacing w:line="240" w:lineRule="auto"/>
              <w:rPr>
                <w:color w:val="000000" w:themeColor="text1"/>
                <w:sz w:val="20"/>
                <w:szCs w:val="20"/>
              </w:rPr>
            </w:pPr>
            <w:r w:rsidRPr="0038333F">
              <w:rPr>
                <w:color w:val="000000" w:themeColor="text1"/>
                <w:sz w:val="20"/>
                <w:szCs w:val="20"/>
              </w:rPr>
              <w:t>раб. пос. Октябрьский</w:t>
            </w:r>
            <w:r w:rsidR="00CE63DF" w:rsidRPr="0038333F">
              <w:rPr>
                <w:color w:val="000000" w:themeColor="text1"/>
                <w:sz w:val="20"/>
                <w:szCs w:val="20"/>
              </w:rPr>
              <w:t>, км</w:t>
            </w:r>
          </w:p>
        </w:tc>
        <w:tc>
          <w:tcPr>
            <w:tcW w:w="2500" w:type="pct"/>
            <w:tcBorders>
              <w:top w:val="nil"/>
              <w:left w:val="nil"/>
              <w:bottom w:val="single" w:sz="4" w:space="0" w:color="auto"/>
              <w:right w:val="single" w:sz="4" w:space="0" w:color="auto"/>
            </w:tcBorders>
            <w:shd w:val="clear" w:color="auto" w:fill="auto"/>
          </w:tcPr>
          <w:p w14:paraId="30540E74" w14:textId="68A0E68C" w:rsidR="00FD13EF" w:rsidRPr="0038333F" w:rsidRDefault="00B66033" w:rsidP="00BE0D29">
            <w:pPr>
              <w:spacing w:line="240" w:lineRule="auto"/>
              <w:jc w:val="center"/>
              <w:rPr>
                <w:color w:val="000000" w:themeColor="text1"/>
                <w:sz w:val="20"/>
                <w:szCs w:val="20"/>
              </w:rPr>
            </w:pPr>
            <w:r w:rsidRPr="0038333F">
              <w:rPr>
                <w:color w:val="000000" w:themeColor="text1"/>
                <w:sz w:val="20"/>
                <w:szCs w:val="20"/>
              </w:rPr>
              <w:t>35</w:t>
            </w:r>
          </w:p>
        </w:tc>
      </w:tr>
      <w:tr w:rsidR="00FD13EF" w:rsidRPr="0038333F" w14:paraId="185E8966" w14:textId="77777777" w:rsidTr="0019173A">
        <w:trPr>
          <w:trHeight w:val="20"/>
        </w:trPr>
        <w:tc>
          <w:tcPr>
            <w:tcW w:w="438" w:type="pct"/>
            <w:vMerge/>
            <w:tcBorders>
              <w:left w:val="single" w:sz="4" w:space="0" w:color="auto"/>
              <w:bottom w:val="single" w:sz="4" w:space="0" w:color="auto"/>
              <w:right w:val="single" w:sz="4" w:space="0" w:color="auto"/>
            </w:tcBorders>
            <w:shd w:val="clear" w:color="auto" w:fill="auto"/>
            <w:hideMark/>
          </w:tcPr>
          <w:p w14:paraId="60008CFF" w14:textId="77777777" w:rsidR="00FD13EF" w:rsidRPr="0038333F" w:rsidRDefault="00FD13EF" w:rsidP="00BE0D29">
            <w:pPr>
              <w:spacing w:line="240" w:lineRule="auto"/>
              <w:jc w:val="center"/>
              <w:rPr>
                <w:color w:val="000000" w:themeColor="text1"/>
                <w:sz w:val="20"/>
                <w:szCs w:val="20"/>
              </w:rPr>
            </w:pPr>
          </w:p>
        </w:tc>
        <w:tc>
          <w:tcPr>
            <w:tcW w:w="2062" w:type="pct"/>
            <w:tcBorders>
              <w:top w:val="nil"/>
              <w:left w:val="nil"/>
              <w:bottom w:val="single" w:sz="4" w:space="0" w:color="auto"/>
              <w:right w:val="single" w:sz="4" w:space="0" w:color="auto"/>
            </w:tcBorders>
            <w:shd w:val="clear" w:color="auto" w:fill="auto"/>
          </w:tcPr>
          <w:p w14:paraId="102E0B80" w14:textId="6245C225" w:rsidR="00FD13EF" w:rsidRPr="0038333F" w:rsidRDefault="00FD13EF" w:rsidP="00BE0D29">
            <w:pPr>
              <w:spacing w:line="240" w:lineRule="auto"/>
              <w:rPr>
                <w:color w:val="000000" w:themeColor="text1"/>
                <w:sz w:val="20"/>
                <w:szCs w:val="20"/>
              </w:rPr>
            </w:pPr>
            <w:r w:rsidRPr="0038333F">
              <w:rPr>
                <w:color w:val="000000" w:themeColor="text1"/>
                <w:sz w:val="20"/>
                <w:szCs w:val="20"/>
              </w:rPr>
              <w:t>г. Архангельск</w:t>
            </w:r>
            <w:r w:rsidR="00CE63DF" w:rsidRPr="0038333F">
              <w:rPr>
                <w:color w:val="000000" w:themeColor="text1"/>
                <w:sz w:val="20"/>
                <w:szCs w:val="20"/>
              </w:rPr>
              <w:t>, км</w:t>
            </w:r>
          </w:p>
        </w:tc>
        <w:tc>
          <w:tcPr>
            <w:tcW w:w="2500" w:type="pct"/>
            <w:tcBorders>
              <w:top w:val="nil"/>
              <w:left w:val="nil"/>
              <w:bottom w:val="single" w:sz="4" w:space="0" w:color="auto"/>
              <w:right w:val="single" w:sz="4" w:space="0" w:color="auto"/>
            </w:tcBorders>
            <w:shd w:val="clear" w:color="auto" w:fill="auto"/>
          </w:tcPr>
          <w:p w14:paraId="517BE073" w14:textId="01242269" w:rsidR="00FD13EF" w:rsidRPr="0038333F" w:rsidRDefault="004A27B0" w:rsidP="00F16B7E">
            <w:pPr>
              <w:spacing w:line="240" w:lineRule="auto"/>
              <w:jc w:val="center"/>
              <w:rPr>
                <w:color w:val="000000" w:themeColor="text1"/>
                <w:sz w:val="20"/>
                <w:szCs w:val="20"/>
              </w:rPr>
            </w:pPr>
            <w:r w:rsidRPr="0038333F">
              <w:rPr>
                <w:color w:val="000000" w:themeColor="text1"/>
                <w:sz w:val="20"/>
                <w:szCs w:val="20"/>
              </w:rPr>
              <w:t>6</w:t>
            </w:r>
            <w:r w:rsidR="00F16B7E" w:rsidRPr="0038333F">
              <w:rPr>
                <w:color w:val="000000" w:themeColor="text1"/>
                <w:sz w:val="20"/>
                <w:szCs w:val="20"/>
              </w:rPr>
              <w:t>0</w:t>
            </w:r>
            <w:r w:rsidRPr="0038333F">
              <w:rPr>
                <w:color w:val="000000" w:themeColor="text1"/>
                <w:sz w:val="20"/>
                <w:szCs w:val="20"/>
              </w:rPr>
              <w:t>0</w:t>
            </w:r>
          </w:p>
        </w:tc>
      </w:tr>
      <w:tr w:rsidR="00FD13EF" w:rsidRPr="0038333F" w14:paraId="5BD5AD4A" w14:textId="77777777" w:rsidTr="007F7D14">
        <w:trPr>
          <w:trHeight w:val="20"/>
        </w:trPr>
        <w:tc>
          <w:tcPr>
            <w:tcW w:w="438" w:type="pct"/>
            <w:vMerge w:val="restart"/>
            <w:tcBorders>
              <w:top w:val="nil"/>
              <w:left w:val="single" w:sz="4" w:space="0" w:color="auto"/>
              <w:right w:val="single" w:sz="4" w:space="0" w:color="auto"/>
            </w:tcBorders>
            <w:shd w:val="clear" w:color="auto" w:fill="auto"/>
            <w:hideMark/>
          </w:tcPr>
          <w:p w14:paraId="7DC9DDED" w14:textId="77777777" w:rsidR="00FD13EF" w:rsidRPr="0038333F" w:rsidRDefault="00FD13EF" w:rsidP="00BE0D29">
            <w:pPr>
              <w:spacing w:line="240" w:lineRule="auto"/>
              <w:jc w:val="center"/>
              <w:rPr>
                <w:color w:val="000000" w:themeColor="text1"/>
                <w:sz w:val="20"/>
                <w:szCs w:val="20"/>
              </w:rPr>
            </w:pPr>
            <w:r w:rsidRPr="0038333F">
              <w:rPr>
                <w:color w:val="000000" w:themeColor="text1"/>
                <w:sz w:val="20"/>
                <w:szCs w:val="20"/>
              </w:rPr>
              <w:t>6</w:t>
            </w:r>
          </w:p>
        </w:tc>
        <w:tc>
          <w:tcPr>
            <w:tcW w:w="4562" w:type="pct"/>
            <w:gridSpan w:val="2"/>
            <w:tcBorders>
              <w:top w:val="nil"/>
              <w:left w:val="nil"/>
              <w:bottom w:val="single" w:sz="4" w:space="0" w:color="auto"/>
              <w:right w:val="single" w:sz="4" w:space="0" w:color="auto"/>
            </w:tcBorders>
            <w:shd w:val="clear" w:color="auto" w:fill="auto"/>
            <w:hideMark/>
          </w:tcPr>
          <w:p w14:paraId="4453BF10" w14:textId="77777777" w:rsidR="00FD13EF" w:rsidRPr="0038333F" w:rsidRDefault="00FD13EF" w:rsidP="00BE0D29">
            <w:pPr>
              <w:spacing w:line="240" w:lineRule="auto"/>
              <w:rPr>
                <w:color w:val="000000" w:themeColor="text1"/>
                <w:sz w:val="20"/>
                <w:szCs w:val="20"/>
              </w:rPr>
            </w:pPr>
            <w:r w:rsidRPr="0038333F">
              <w:rPr>
                <w:color w:val="000000" w:themeColor="text1"/>
                <w:sz w:val="20"/>
                <w:szCs w:val="20"/>
              </w:rPr>
              <w:t>Главные планировочные оси:</w:t>
            </w:r>
          </w:p>
        </w:tc>
      </w:tr>
      <w:tr w:rsidR="00FD13EF" w:rsidRPr="0038333F" w14:paraId="0BC6C097" w14:textId="77777777" w:rsidTr="0019173A">
        <w:trPr>
          <w:trHeight w:val="20"/>
        </w:trPr>
        <w:tc>
          <w:tcPr>
            <w:tcW w:w="438" w:type="pct"/>
            <w:vMerge/>
            <w:tcBorders>
              <w:left w:val="single" w:sz="4" w:space="0" w:color="auto"/>
              <w:right w:val="single" w:sz="4" w:space="0" w:color="auto"/>
            </w:tcBorders>
            <w:shd w:val="clear" w:color="auto" w:fill="auto"/>
          </w:tcPr>
          <w:p w14:paraId="2F65DFFA" w14:textId="77777777" w:rsidR="00FD13EF" w:rsidRPr="0038333F" w:rsidRDefault="00FD13EF" w:rsidP="00BE0D29">
            <w:pPr>
              <w:spacing w:line="240" w:lineRule="auto"/>
              <w:rPr>
                <w:color w:val="000000" w:themeColor="text1"/>
                <w:sz w:val="20"/>
                <w:szCs w:val="20"/>
              </w:rPr>
            </w:pPr>
          </w:p>
        </w:tc>
        <w:tc>
          <w:tcPr>
            <w:tcW w:w="2062" w:type="pct"/>
            <w:tcBorders>
              <w:top w:val="nil"/>
              <w:left w:val="nil"/>
              <w:bottom w:val="single" w:sz="4" w:space="0" w:color="auto"/>
              <w:right w:val="single" w:sz="4" w:space="0" w:color="auto"/>
            </w:tcBorders>
            <w:shd w:val="clear" w:color="auto" w:fill="auto"/>
          </w:tcPr>
          <w:p w14:paraId="724E4977" w14:textId="03A83AF0" w:rsidR="00FD13EF" w:rsidRPr="0038333F" w:rsidRDefault="00FD13EF" w:rsidP="00BE0D29">
            <w:pPr>
              <w:spacing w:line="240" w:lineRule="auto"/>
              <w:rPr>
                <w:color w:val="000000" w:themeColor="text1"/>
                <w:sz w:val="20"/>
                <w:szCs w:val="20"/>
              </w:rPr>
            </w:pPr>
            <w:r w:rsidRPr="0038333F">
              <w:rPr>
                <w:color w:val="000000" w:themeColor="text1"/>
                <w:sz w:val="20"/>
                <w:szCs w:val="20"/>
              </w:rPr>
              <w:t>Природная</w:t>
            </w:r>
          </w:p>
        </w:tc>
        <w:tc>
          <w:tcPr>
            <w:tcW w:w="2500" w:type="pct"/>
            <w:tcBorders>
              <w:top w:val="nil"/>
              <w:left w:val="nil"/>
              <w:bottom w:val="single" w:sz="4" w:space="0" w:color="auto"/>
              <w:right w:val="single" w:sz="4" w:space="0" w:color="auto"/>
            </w:tcBorders>
            <w:shd w:val="clear" w:color="auto" w:fill="auto"/>
          </w:tcPr>
          <w:p w14:paraId="40655DA8" w14:textId="3AA09581" w:rsidR="00FD13EF" w:rsidRPr="0038333F" w:rsidRDefault="00FD13EF" w:rsidP="00BE0D29">
            <w:pPr>
              <w:spacing w:line="240" w:lineRule="auto"/>
              <w:jc w:val="center"/>
              <w:rPr>
                <w:color w:val="000000" w:themeColor="text1"/>
                <w:sz w:val="20"/>
                <w:szCs w:val="20"/>
              </w:rPr>
            </w:pPr>
            <w:r w:rsidRPr="0038333F">
              <w:rPr>
                <w:color w:val="000000" w:themeColor="text1"/>
                <w:sz w:val="20"/>
                <w:szCs w:val="20"/>
              </w:rPr>
              <w:t xml:space="preserve">р. </w:t>
            </w:r>
            <w:r w:rsidR="00A83A66" w:rsidRPr="0038333F">
              <w:rPr>
                <w:color w:val="000000" w:themeColor="text1"/>
                <w:sz w:val="20"/>
                <w:szCs w:val="20"/>
              </w:rPr>
              <w:t>Устья</w:t>
            </w:r>
          </w:p>
        </w:tc>
      </w:tr>
      <w:tr w:rsidR="00FD13EF" w:rsidRPr="0038333F" w14:paraId="66A8DD90" w14:textId="77777777" w:rsidTr="0019173A">
        <w:trPr>
          <w:trHeight w:val="20"/>
        </w:trPr>
        <w:tc>
          <w:tcPr>
            <w:tcW w:w="438" w:type="pct"/>
            <w:vMerge/>
            <w:tcBorders>
              <w:left w:val="single" w:sz="4" w:space="0" w:color="auto"/>
              <w:bottom w:val="single" w:sz="4" w:space="0" w:color="auto"/>
              <w:right w:val="single" w:sz="4" w:space="0" w:color="auto"/>
            </w:tcBorders>
            <w:shd w:val="clear" w:color="auto" w:fill="auto"/>
          </w:tcPr>
          <w:p w14:paraId="2C6BFFEC" w14:textId="77777777" w:rsidR="00FD13EF" w:rsidRPr="0038333F" w:rsidRDefault="00FD13EF" w:rsidP="00BE0D29">
            <w:pPr>
              <w:spacing w:line="240" w:lineRule="auto"/>
              <w:rPr>
                <w:color w:val="000000" w:themeColor="text1"/>
                <w:sz w:val="20"/>
                <w:szCs w:val="20"/>
              </w:rPr>
            </w:pPr>
          </w:p>
        </w:tc>
        <w:tc>
          <w:tcPr>
            <w:tcW w:w="2062" w:type="pct"/>
            <w:tcBorders>
              <w:top w:val="single" w:sz="4" w:space="0" w:color="auto"/>
              <w:left w:val="nil"/>
              <w:bottom w:val="single" w:sz="4" w:space="0" w:color="auto"/>
              <w:right w:val="single" w:sz="4" w:space="0" w:color="auto"/>
            </w:tcBorders>
            <w:shd w:val="clear" w:color="auto" w:fill="auto"/>
          </w:tcPr>
          <w:p w14:paraId="4645C9F0" w14:textId="2D26D302" w:rsidR="00FD13EF" w:rsidRPr="0038333F" w:rsidRDefault="00FD13EF" w:rsidP="00BE0D29">
            <w:pPr>
              <w:spacing w:line="240" w:lineRule="auto"/>
              <w:rPr>
                <w:color w:val="000000" w:themeColor="text1"/>
                <w:sz w:val="20"/>
                <w:szCs w:val="20"/>
              </w:rPr>
            </w:pPr>
            <w:r w:rsidRPr="0038333F">
              <w:rPr>
                <w:color w:val="000000" w:themeColor="text1"/>
                <w:sz w:val="20"/>
                <w:szCs w:val="20"/>
              </w:rPr>
              <w:t>Транспортная</w:t>
            </w:r>
          </w:p>
        </w:tc>
        <w:tc>
          <w:tcPr>
            <w:tcW w:w="2500" w:type="pct"/>
            <w:tcBorders>
              <w:top w:val="single" w:sz="4" w:space="0" w:color="auto"/>
              <w:left w:val="nil"/>
              <w:bottom w:val="single" w:sz="4" w:space="0" w:color="auto"/>
              <w:right w:val="single" w:sz="4" w:space="0" w:color="auto"/>
            </w:tcBorders>
            <w:shd w:val="clear" w:color="auto" w:fill="auto"/>
          </w:tcPr>
          <w:p w14:paraId="7E60E7C8" w14:textId="4C4F1752" w:rsidR="00FD13EF" w:rsidRPr="0038333F" w:rsidRDefault="00FD13EF" w:rsidP="00BE0D29">
            <w:pPr>
              <w:spacing w:line="240" w:lineRule="auto"/>
              <w:jc w:val="center"/>
              <w:rPr>
                <w:color w:val="000000" w:themeColor="text1"/>
                <w:sz w:val="20"/>
                <w:szCs w:val="20"/>
              </w:rPr>
            </w:pPr>
            <w:r w:rsidRPr="0038333F">
              <w:rPr>
                <w:color w:val="000000" w:themeColor="text1"/>
                <w:sz w:val="20"/>
                <w:szCs w:val="20"/>
              </w:rPr>
              <w:t>Автодор</w:t>
            </w:r>
            <w:r w:rsidR="006B0686" w:rsidRPr="0038333F">
              <w:rPr>
                <w:color w:val="000000" w:themeColor="text1"/>
                <w:sz w:val="20"/>
                <w:szCs w:val="20"/>
              </w:rPr>
              <w:t xml:space="preserve">ога </w:t>
            </w:r>
            <w:r w:rsidR="00D34837" w:rsidRPr="0038333F">
              <w:rPr>
                <w:color w:val="000000" w:themeColor="text1"/>
                <w:sz w:val="20"/>
                <w:szCs w:val="20"/>
              </w:rPr>
              <w:t>«</w:t>
            </w:r>
            <w:r w:rsidR="00A83A66" w:rsidRPr="0038333F">
              <w:rPr>
                <w:color w:val="000000" w:themeColor="text1"/>
                <w:sz w:val="20"/>
                <w:szCs w:val="20"/>
              </w:rPr>
              <w:t xml:space="preserve">Шангалы - </w:t>
            </w:r>
            <w:proofErr w:type="spellStart"/>
            <w:r w:rsidR="00A83A66" w:rsidRPr="0038333F">
              <w:rPr>
                <w:color w:val="000000" w:themeColor="text1"/>
                <w:sz w:val="20"/>
                <w:szCs w:val="20"/>
              </w:rPr>
              <w:t>Квазеньга</w:t>
            </w:r>
            <w:proofErr w:type="spellEnd"/>
            <w:r w:rsidR="00A83A66" w:rsidRPr="0038333F">
              <w:rPr>
                <w:color w:val="000000" w:themeColor="text1"/>
                <w:sz w:val="20"/>
                <w:szCs w:val="20"/>
              </w:rPr>
              <w:t xml:space="preserve"> - Кизема</w:t>
            </w:r>
            <w:r w:rsidR="00D34837" w:rsidRPr="0038333F">
              <w:rPr>
                <w:color w:val="000000" w:themeColor="text1"/>
                <w:sz w:val="20"/>
                <w:szCs w:val="20"/>
              </w:rPr>
              <w:t>»</w:t>
            </w:r>
          </w:p>
        </w:tc>
      </w:tr>
    </w:tbl>
    <w:p w14:paraId="666DF1B4" w14:textId="22B1A52B" w:rsidR="00F64C92" w:rsidRPr="0038333F" w:rsidRDefault="00B753F2" w:rsidP="00BE0D29">
      <w:pPr>
        <w:spacing w:line="276" w:lineRule="auto"/>
        <w:rPr>
          <w:color w:val="000000" w:themeColor="text1"/>
        </w:rPr>
      </w:pPr>
      <w:r w:rsidRPr="0038333F">
        <w:rPr>
          <w:noProof/>
          <w:color w:val="000000" w:themeColor="text1"/>
          <w:lang w:eastAsia="ru-RU"/>
        </w:rPr>
        <mc:AlternateContent>
          <mc:Choice Requires="wps">
            <w:drawing>
              <wp:anchor distT="45720" distB="45720" distL="114300" distR="114300" simplePos="0" relativeHeight="251671552" behindDoc="0" locked="0" layoutInCell="1" allowOverlap="1" wp14:anchorId="7C18056E" wp14:editId="158DB420">
                <wp:simplePos x="0" y="0"/>
                <wp:positionH relativeFrom="column">
                  <wp:posOffset>1255335</wp:posOffset>
                </wp:positionH>
                <wp:positionV relativeFrom="paragraph">
                  <wp:posOffset>144301</wp:posOffset>
                </wp:positionV>
                <wp:extent cx="2458528" cy="276046"/>
                <wp:effectExtent l="0" t="0" r="0" b="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528" cy="276046"/>
                        </a:xfrm>
                        <a:prstGeom prst="rect">
                          <a:avLst/>
                        </a:prstGeom>
                        <a:noFill/>
                        <a:ln w="9525">
                          <a:noFill/>
                          <a:miter lim="800000"/>
                          <a:headEnd/>
                          <a:tailEnd/>
                        </a:ln>
                      </wps:spPr>
                      <wps:txbx>
                        <w:txbxContent>
                          <w:p w14:paraId="6512288E" w14:textId="7843EE7D" w:rsidR="00E30629" w:rsidRPr="00B753F2" w:rsidRDefault="00E30629" w:rsidP="00B753F2">
                            <w:pPr>
                              <w:rPr>
                                <w:color w:val="000000" w:themeColor="text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8056E" id="_x0000_t202" coordsize="21600,21600" o:spt="202" path="m,l,21600r21600,l21600,xe">
                <v:stroke joinstyle="miter"/>
                <v:path gradientshapeok="t" o:connecttype="rect"/>
              </v:shapetype>
              <v:shape id="Надпись 2" o:spid="_x0000_s1026" type="#_x0000_t202" style="position:absolute;left:0;text-align:left;margin-left:98.85pt;margin-top:11.35pt;width:193.6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" filled="f" stroked="f">
                <v:textbox>
                  <w:txbxContent>
                    <w:p w14:paraId="6512288E" w14:textId="7843EE7D" w:rsidR="00E30629" w:rsidRPr="00B753F2" w:rsidRDefault="00E30629" w:rsidP="00B753F2">
                      <w:pPr>
                        <w:rPr>
                          <w:color w:val="000000" w:themeColor="text1"/>
                          <w:sz w:val="20"/>
                        </w:rPr>
                      </w:pPr>
                    </w:p>
                  </w:txbxContent>
                </v:textbox>
              </v:shape>
            </w:pict>
          </mc:Fallback>
        </mc:AlternateContent>
      </w:r>
    </w:p>
    <w:p w14:paraId="4A967D23" w14:textId="34124A40" w:rsidR="003B6413" w:rsidRPr="0038333F" w:rsidRDefault="003B6413" w:rsidP="00BE0D29">
      <w:pPr>
        <w:spacing w:line="276" w:lineRule="auto"/>
        <w:ind w:firstLine="709"/>
        <w:rPr>
          <w:color w:val="000000" w:themeColor="text1"/>
        </w:rPr>
      </w:pPr>
      <w:r w:rsidRPr="0038333F">
        <w:rPr>
          <w:color w:val="000000" w:themeColor="text1"/>
        </w:rPr>
        <w:br w:type="page"/>
      </w:r>
    </w:p>
    <w:p w14:paraId="1A77BFE8" w14:textId="77777777" w:rsidR="007737D1" w:rsidRPr="0038333F" w:rsidRDefault="007737D1" w:rsidP="00BE0D29">
      <w:pPr>
        <w:pStyle w:val="0212165"/>
        <w:rPr>
          <w:color w:val="000000" w:themeColor="text1"/>
        </w:rPr>
      </w:pPr>
      <w:bookmarkStart w:id="23" w:name="_Toc69297523"/>
      <w:bookmarkStart w:id="24" w:name="_Toc157767571"/>
      <w:r w:rsidRPr="0038333F">
        <w:rPr>
          <w:color w:val="000000" w:themeColor="text1"/>
        </w:rPr>
        <w:lastRenderedPageBreak/>
        <w:t>ГЛАВА 2. ПРИРОДН</w:t>
      </w:r>
      <w:bookmarkEnd w:id="23"/>
      <w:r w:rsidRPr="0038333F">
        <w:rPr>
          <w:color w:val="000000" w:themeColor="text1"/>
        </w:rPr>
        <w:t>ЫЕ УСЛОВИЯ И МИНЕРАЛЬНО-СЫРЬЕВЫЕ РЕСУРСЫ</w:t>
      </w:r>
      <w:bookmarkEnd w:id="24"/>
    </w:p>
    <w:p w14:paraId="7F09F7E7" w14:textId="77777777" w:rsidR="007737D1" w:rsidRPr="0038333F" w:rsidRDefault="007737D1" w:rsidP="00BE0D29">
      <w:pPr>
        <w:pStyle w:val="0212166"/>
      </w:pPr>
      <w:bookmarkStart w:id="25" w:name="_Toc463606284"/>
      <w:bookmarkStart w:id="26" w:name="_Toc463611232"/>
      <w:bookmarkStart w:id="27" w:name="_Toc464044833"/>
      <w:bookmarkStart w:id="28" w:name="_Toc69297524"/>
      <w:bookmarkStart w:id="29" w:name="_Toc157767572"/>
      <w:r w:rsidRPr="0038333F">
        <w:t>2.1 Климат</w:t>
      </w:r>
      <w:bookmarkEnd w:id="25"/>
      <w:bookmarkEnd w:id="26"/>
      <w:bookmarkEnd w:id="27"/>
      <w:bookmarkEnd w:id="28"/>
      <w:bookmarkEnd w:id="29"/>
    </w:p>
    <w:p w14:paraId="3002C850" w14:textId="563AB1DB" w:rsidR="00226A6E" w:rsidRPr="0038333F" w:rsidRDefault="00226A6E" w:rsidP="00BE0D29">
      <w:pPr>
        <w:tabs>
          <w:tab w:val="left" w:pos="825"/>
          <w:tab w:val="center" w:pos="4677"/>
        </w:tabs>
        <w:spacing w:before="120" w:after="120" w:line="276" w:lineRule="auto"/>
        <w:ind w:firstLine="709"/>
        <w:rPr>
          <w:color w:val="000000" w:themeColor="text1"/>
          <w:szCs w:val="28"/>
        </w:rPr>
      </w:pPr>
      <w:bookmarkStart w:id="30" w:name="_Toc324507154"/>
      <w:bookmarkStart w:id="31" w:name="_Toc463606288"/>
      <w:bookmarkStart w:id="32" w:name="_Toc463611234"/>
      <w:bookmarkStart w:id="33" w:name="_Toc464044835"/>
      <w:bookmarkStart w:id="34" w:name="_Toc69297525"/>
      <w:r w:rsidRPr="0038333F">
        <w:rPr>
          <w:color w:val="000000" w:themeColor="text1"/>
          <w:szCs w:val="28"/>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38333F">
        <w:rPr>
          <w:color w:val="000000" w:themeColor="text1"/>
          <w:szCs w:val="28"/>
        </w:rPr>
        <w:t>залесенности</w:t>
      </w:r>
      <w:proofErr w:type="spellEnd"/>
      <w:r w:rsidRPr="0038333F">
        <w:rPr>
          <w:color w:val="000000" w:themeColor="text1"/>
          <w:szCs w:val="28"/>
        </w:rPr>
        <w:t xml:space="preserve"> территории) – 30 ккал/см-год. </w:t>
      </w:r>
    </w:p>
    <w:p w14:paraId="7C6C18F0" w14:textId="77777777" w:rsidR="00226A6E" w:rsidRPr="0038333F" w:rsidRDefault="00226A6E"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Климатические особенности района исследований приведены по данным ближайших метеорологических станций: Шангалы, Вельск. </w:t>
      </w:r>
    </w:p>
    <w:p w14:paraId="5A05A559" w14:textId="704357E8" w:rsidR="00226A6E" w:rsidRPr="0038333F" w:rsidRDefault="00226A6E"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Самым холодным месяцем является январь (-13,7</w:t>
      </w:r>
      <w:r w:rsidR="0019173A" w:rsidRPr="0038333F">
        <w:rPr>
          <w:color w:val="000000" w:themeColor="text1"/>
          <w:szCs w:val="28"/>
        </w:rPr>
        <w:t xml:space="preserve"> </w:t>
      </w:r>
      <w:r w:rsidRPr="0038333F">
        <w:rPr>
          <w:color w:val="000000" w:themeColor="text1"/>
          <w:szCs w:val="28"/>
        </w:rPr>
        <w:t>°С), а самым теплым – июль (16,7</w:t>
      </w:r>
      <w:r w:rsidR="0019173A" w:rsidRPr="0038333F">
        <w:rPr>
          <w:color w:val="000000" w:themeColor="text1"/>
          <w:szCs w:val="28"/>
        </w:rPr>
        <w:t xml:space="preserve"> </w:t>
      </w:r>
      <w:r w:rsidRPr="0038333F">
        <w:rPr>
          <w:color w:val="000000" w:themeColor="text1"/>
          <w:szCs w:val="28"/>
        </w:rPr>
        <w:t>°С). Количество атмосферных осадков составляет в среднем 594 мм и может достигать 770 мм/год. Максимум осадков приходится на период с апреля по октябрь, когда выпадает 69-72</w:t>
      </w:r>
      <w:r w:rsidR="0019173A" w:rsidRPr="0038333F">
        <w:rPr>
          <w:color w:val="000000" w:themeColor="text1"/>
          <w:szCs w:val="28"/>
        </w:rPr>
        <w:t xml:space="preserve"> </w:t>
      </w:r>
      <w:r w:rsidRPr="0038333F">
        <w:rPr>
          <w:color w:val="000000" w:themeColor="text1"/>
          <w:szCs w:val="28"/>
        </w:rPr>
        <w:t>% осадков, причем среднемесячное количество осадков в июне, июле, августе и сентябре практически одинаково: 66-67 мм. В связи с таким распределением по сезонам 60</w:t>
      </w:r>
      <w:r w:rsidR="0019173A" w:rsidRPr="0038333F">
        <w:rPr>
          <w:color w:val="000000" w:themeColor="text1"/>
          <w:szCs w:val="28"/>
        </w:rPr>
        <w:t xml:space="preserve"> </w:t>
      </w:r>
      <w:r w:rsidRPr="0038333F">
        <w:rPr>
          <w:color w:val="000000" w:themeColor="text1"/>
          <w:szCs w:val="28"/>
        </w:rPr>
        <w:t xml:space="preserve">% осадков выпадает в жидком виде. </w:t>
      </w:r>
    </w:p>
    <w:p w14:paraId="24C6006B" w14:textId="25A53268" w:rsidR="00226A6E" w:rsidRPr="0038333F" w:rsidRDefault="00226A6E"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Величина испарения с поверхности составляет от 350 до 400 мм/год. Годовая норма испарения (Е), рассчитанная по методу </w:t>
      </w:r>
      <w:proofErr w:type="spellStart"/>
      <w:r w:rsidRPr="0038333F">
        <w:rPr>
          <w:color w:val="000000" w:themeColor="text1"/>
          <w:szCs w:val="28"/>
        </w:rPr>
        <w:t>Будыко</w:t>
      </w:r>
      <w:proofErr w:type="spellEnd"/>
      <w:r w:rsidRPr="0038333F">
        <w:rPr>
          <w:color w:val="000000" w:themeColor="text1"/>
          <w:szCs w:val="28"/>
        </w:rPr>
        <w:t xml:space="preserve"> составляет 390-400 мм, а по методу водного баланса – 407-430 мм/год. Максимально возможное испарение (</w:t>
      </w:r>
      <w:proofErr w:type="spellStart"/>
      <w:r w:rsidRPr="0038333F">
        <w:rPr>
          <w:color w:val="000000" w:themeColor="text1"/>
          <w:szCs w:val="28"/>
        </w:rPr>
        <w:t>Е</w:t>
      </w:r>
      <w:r w:rsidRPr="0038333F">
        <w:rPr>
          <w:color w:val="000000" w:themeColor="text1"/>
          <w:szCs w:val="28"/>
          <w:vertAlign w:val="subscript"/>
        </w:rPr>
        <w:t>о</w:t>
      </w:r>
      <w:proofErr w:type="spellEnd"/>
      <w:r w:rsidRPr="0038333F">
        <w:rPr>
          <w:color w:val="000000" w:themeColor="text1"/>
          <w:szCs w:val="28"/>
        </w:rPr>
        <w:t xml:space="preserve">) достигает 500 мм/год. С учетом того, что </w:t>
      </w:r>
      <w:proofErr w:type="spellStart"/>
      <w:r w:rsidRPr="0038333F">
        <w:rPr>
          <w:color w:val="000000" w:themeColor="text1"/>
          <w:szCs w:val="28"/>
        </w:rPr>
        <w:t>подзональное</w:t>
      </w:r>
      <w:proofErr w:type="spellEnd"/>
      <w:r w:rsidRPr="0038333F">
        <w:rPr>
          <w:color w:val="000000" w:themeColor="text1"/>
          <w:szCs w:val="28"/>
        </w:rPr>
        <w:t xml:space="preserve"> значение Е/</w:t>
      </w:r>
      <w:proofErr w:type="spellStart"/>
      <w:r w:rsidRPr="0038333F">
        <w:rPr>
          <w:color w:val="000000" w:themeColor="text1"/>
          <w:szCs w:val="28"/>
        </w:rPr>
        <w:t>Е</w:t>
      </w:r>
      <w:r w:rsidRPr="0038333F">
        <w:rPr>
          <w:color w:val="000000" w:themeColor="text1"/>
          <w:szCs w:val="28"/>
          <w:vertAlign w:val="subscript"/>
        </w:rPr>
        <w:t>о</w:t>
      </w:r>
      <w:proofErr w:type="spellEnd"/>
      <w:r w:rsidRPr="0038333F">
        <w:rPr>
          <w:color w:val="000000" w:themeColor="text1"/>
          <w:szCs w:val="28"/>
        </w:rPr>
        <w:t xml:space="preserve"> равно 0,85-0,9, максимальное реальное испарение в районе не может превышать 450 мм/год. Энергетический эквивалент осадков равен 42 ккал/см</w:t>
      </w:r>
      <w:r w:rsidRPr="0038333F">
        <w:rPr>
          <w:color w:val="000000" w:themeColor="text1"/>
          <w:szCs w:val="28"/>
          <w:vertAlign w:val="superscript"/>
        </w:rPr>
        <w:t>2</w:t>
      </w:r>
      <w:r w:rsidRPr="0038333F">
        <w:rPr>
          <w:color w:val="000000" w:themeColor="text1"/>
          <w:szCs w:val="28"/>
        </w:rPr>
        <w:t>-год.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6CACE09F" w14:textId="0228CAAB" w:rsidR="00226A6E" w:rsidRPr="0038333F" w:rsidRDefault="00226A6E"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Средняя месячная и годовая температура воздуха приведена в таблице 3.2.1. Абсолютный максимум температуры воздуха приеден в таблице 3.2.2. Абсолютный минимум температуры воздуха приведен в таблице 3.2.3. Среднее количество осадков приведено в таблице 3.2.4. </w:t>
      </w:r>
    </w:p>
    <w:p w14:paraId="2AAE40F2" w14:textId="0AF35A19" w:rsidR="00226A6E" w:rsidRPr="0038333F" w:rsidRDefault="00226A6E" w:rsidP="00BE0D29">
      <w:pPr>
        <w:spacing w:line="276" w:lineRule="auto"/>
        <w:jc w:val="right"/>
        <w:rPr>
          <w:iCs/>
          <w:color w:val="000000" w:themeColor="text1"/>
        </w:rPr>
      </w:pPr>
      <w:r w:rsidRPr="0038333F">
        <w:rPr>
          <w:iCs/>
          <w:color w:val="000000" w:themeColor="text1"/>
        </w:rPr>
        <w:t>Таблица 3.2.1</w:t>
      </w:r>
    </w:p>
    <w:p w14:paraId="79FE3A9C" w14:textId="08736B89" w:rsidR="00226A6E" w:rsidRPr="0038333F" w:rsidRDefault="00226A6E" w:rsidP="00BE0D29">
      <w:pPr>
        <w:spacing w:line="276" w:lineRule="auto"/>
        <w:jc w:val="center"/>
        <w:rPr>
          <w:color w:val="000000" w:themeColor="text1"/>
          <w:szCs w:val="28"/>
        </w:rPr>
      </w:pPr>
      <w:r w:rsidRPr="0038333F">
        <w:rPr>
          <w:color w:val="000000" w:themeColor="text1"/>
          <w:szCs w:val="28"/>
        </w:rPr>
        <w:t xml:space="preserve">Средняя месячная и годовая температура воздуха, </w:t>
      </w:r>
      <w:r w:rsidR="00EE41A2" w:rsidRPr="0038333F">
        <w:rPr>
          <w:color w:val="000000" w:themeColor="text1"/>
          <w:szCs w:val="28"/>
        </w:rPr>
        <w:t>º</w:t>
      </w:r>
      <w:r w:rsidRPr="0038333F">
        <w:rPr>
          <w:color w:val="000000" w:themeColor="text1"/>
          <w:szCs w:val="28"/>
        </w:rPr>
        <w:t>С</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8218"/>
      </w:tblGrid>
      <w:tr w:rsidR="009E6B54" w:rsidRPr="0038333F" w14:paraId="1F51B3BD" w14:textId="77777777" w:rsidTr="00304F2E">
        <w:trPr>
          <w:trHeight w:val="20"/>
        </w:trPr>
        <w:tc>
          <w:tcPr>
            <w:tcW w:w="970" w:type="pct"/>
            <w:shd w:val="clear" w:color="auto" w:fill="auto"/>
            <w:vAlign w:val="center"/>
            <w:hideMark/>
          </w:tcPr>
          <w:p w14:paraId="39FBB01C" w14:textId="77777777" w:rsidR="00304F2E" w:rsidRPr="0038333F" w:rsidRDefault="00304F2E" w:rsidP="00BE0D29">
            <w:pPr>
              <w:spacing w:line="240" w:lineRule="auto"/>
              <w:jc w:val="center"/>
              <w:rPr>
                <w:b/>
                <w:bCs/>
                <w:color w:val="000000" w:themeColor="text1"/>
                <w:sz w:val="20"/>
                <w:szCs w:val="20"/>
              </w:rPr>
            </w:pPr>
            <w:r w:rsidRPr="0038333F">
              <w:rPr>
                <w:b/>
                <w:bCs/>
                <w:color w:val="000000" w:themeColor="text1"/>
                <w:sz w:val="20"/>
                <w:szCs w:val="20"/>
              </w:rPr>
              <w:t>Параметры</w:t>
            </w:r>
          </w:p>
        </w:tc>
        <w:tc>
          <w:tcPr>
            <w:tcW w:w="4030" w:type="pct"/>
            <w:shd w:val="clear" w:color="auto" w:fill="auto"/>
            <w:vAlign w:val="center"/>
            <w:hideMark/>
          </w:tcPr>
          <w:p w14:paraId="079FFA4B" w14:textId="77777777" w:rsidR="00304F2E" w:rsidRPr="0038333F" w:rsidRDefault="00304F2E" w:rsidP="00BE0D29">
            <w:pPr>
              <w:spacing w:line="240" w:lineRule="auto"/>
              <w:jc w:val="center"/>
              <w:rPr>
                <w:b/>
                <w:bCs/>
                <w:color w:val="000000" w:themeColor="text1"/>
                <w:sz w:val="20"/>
                <w:szCs w:val="20"/>
              </w:rPr>
            </w:pPr>
            <w:r w:rsidRPr="0038333F">
              <w:rPr>
                <w:b/>
                <w:bCs/>
                <w:color w:val="000000" w:themeColor="text1"/>
                <w:sz w:val="20"/>
                <w:szCs w:val="20"/>
              </w:rPr>
              <w:t>Описание</w:t>
            </w:r>
          </w:p>
        </w:tc>
      </w:tr>
    </w:tbl>
    <w:p w14:paraId="3667E853" w14:textId="77777777" w:rsidR="00304F2E" w:rsidRPr="0038333F" w:rsidRDefault="00304F2E" w:rsidP="00BE0D29">
      <w:pPr>
        <w:spacing w:line="14" w:lineRule="auto"/>
        <w:jc w:val="center"/>
        <w:rPr>
          <w:b/>
          <w:color w:val="000000" w:themeColor="text1"/>
          <w:szCs w:val="28"/>
        </w:rPr>
      </w:pPr>
    </w:p>
    <w:tbl>
      <w:tblPr>
        <w:tblW w:w="5000" w:type="pct"/>
        <w:jc w:val="center"/>
        <w:tblCellMar>
          <w:left w:w="0" w:type="dxa"/>
          <w:right w:w="0" w:type="dxa"/>
        </w:tblCellMar>
        <w:tblLook w:val="0000" w:firstRow="0" w:lastRow="0" w:firstColumn="0" w:lastColumn="0" w:noHBand="0" w:noVBand="0"/>
      </w:tblPr>
      <w:tblGrid>
        <w:gridCol w:w="1997"/>
        <w:gridCol w:w="633"/>
        <w:gridCol w:w="630"/>
        <w:gridCol w:w="630"/>
        <w:gridCol w:w="630"/>
        <w:gridCol w:w="630"/>
        <w:gridCol w:w="630"/>
        <w:gridCol w:w="630"/>
        <w:gridCol w:w="630"/>
        <w:gridCol w:w="630"/>
        <w:gridCol w:w="630"/>
        <w:gridCol w:w="630"/>
        <w:gridCol w:w="630"/>
        <w:gridCol w:w="636"/>
      </w:tblGrid>
      <w:tr w:rsidR="009E6B54" w:rsidRPr="0038333F" w14:paraId="7CCDE5D4" w14:textId="77777777" w:rsidTr="00304F2E">
        <w:trPr>
          <w:trHeight w:hRule="exact" w:val="288"/>
          <w:jc w:val="center"/>
        </w:trPr>
        <w:tc>
          <w:tcPr>
            <w:tcW w:w="979" w:type="pct"/>
            <w:tcBorders>
              <w:top w:val="single" w:sz="4" w:space="0" w:color="000000"/>
              <w:left w:val="single" w:sz="4" w:space="0" w:color="000000"/>
              <w:bottom w:val="single" w:sz="5" w:space="0" w:color="000000"/>
              <w:right w:val="single" w:sz="5" w:space="0" w:color="000000"/>
            </w:tcBorders>
            <w:vAlign w:val="center"/>
          </w:tcPr>
          <w:p w14:paraId="2609A509" w14:textId="1C5D50F2" w:rsidR="00304F2E" w:rsidRPr="0038333F" w:rsidRDefault="00304F2E" w:rsidP="00BE0D29">
            <w:pPr>
              <w:pStyle w:val="TableParagraph"/>
              <w:kinsoku w:val="0"/>
              <w:overflowPunct w:val="0"/>
              <w:spacing w:line="240" w:lineRule="auto"/>
              <w:jc w:val="center"/>
              <w:rPr>
                <w:b/>
                <w:color w:val="000000" w:themeColor="text1"/>
                <w:sz w:val="20"/>
                <w:szCs w:val="20"/>
              </w:rPr>
            </w:pPr>
            <w:r w:rsidRPr="0038333F">
              <w:rPr>
                <w:b/>
                <w:color w:val="000000" w:themeColor="text1"/>
                <w:sz w:val="20"/>
                <w:szCs w:val="20"/>
              </w:rPr>
              <w:t>1</w:t>
            </w:r>
          </w:p>
        </w:tc>
        <w:tc>
          <w:tcPr>
            <w:tcW w:w="4021" w:type="pct"/>
            <w:gridSpan w:val="13"/>
            <w:tcBorders>
              <w:top w:val="single" w:sz="4" w:space="0" w:color="000000"/>
              <w:left w:val="single" w:sz="5" w:space="0" w:color="000000"/>
              <w:bottom w:val="single" w:sz="5" w:space="0" w:color="000000"/>
              <w:right w:val="single" w:sz="4" w:space="0" w:color="000000"/>
            </w:tcBorders>
            <w:vAlign w:val="center"/>
          </w:tcPr>
          <w:p w14:paraId="28FC9431" w14:textId="42F7225D" w:rsidR="00304F2E" w:rsidRPr="0038333F" w:rsidRDefault="00304F2E" w:rsidP="00BE0D29">
            <w:pPr>
              <w:pStyle w:val="TableParagraph"/>
              <w:kinsoku w:val="0"/>
              <w:overflowPunct w:val="0"/>
              <w:spacing w:line="240" w:lineRule="auto"/>
              <w:jc w:val="center"/>
              <w:rPr>
                <w:b/>
                <w:color w:val="000000" w:themeColor="text1"/>
                <w:sz w:val="20"/>
                <w:szCs w:val="20"/>
              </w:rPr>
            </w:pPr>
            <w:r w:rsidRPr="0038333F">
              <w:rPr>
                <w:b/>
                <w:color w:val="000000" w:themeColor="text1"/>
                <w:sz w:val="20"/>
                <w:szCs w:val="20"/>
              </w:rPr>
              <w:t>2</w:t>
            </w:r>
          </w:p>
        </w:tc>
      </w:tr>
      <w:tr w:rsidR="009E6B54" w:rsidRPr="0038333F" w14:paraId="5779F23C" w14:textId="77777777" w:rsidTr="00304F2E">
        <w:trPr>
          <w:trHeight w:hRule="exact" w:val="288"/>
          <w:jc w:val="center"/>
        </w:trPr>
        <w:tc>
          <w:tcPr>
            <w:tcW w:w="979" w:type="pct"/>
            <w:tcBorders>
              <w:top w:val="single" w:sz="4" w:space="0" w:color="000000"/>
              <w:left w:val="single" w:sz="4" w:space="0" w:color="000000"/>
              <w:bottom w:val="single" w:sz="5" w:space="0" w:color="000000"/>
              <w:right w:val="single" w:sz="5" w:space="0" w:color="000000"/>
            </w:tcBorders>
            <w:vAlign w:val="center"/>
          </w:tcPr>
          <w:p w14:paraId="682CCED6"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Метеостанция</w:t>
            </w:r>
          </w:p>
        </w:tc>
        <w:tc>
          <w:tcPr>
            <w:tcW w:w="310" w:type="pct"/>
            <w:tcBorders>
              <w:top w:val="single" w:sz="4" w:space="0" w:color="000000"/>
              <w:left w:val="single" w:sz="5" w:space="0" w:color="000000"/>
              <w:bottom w:val="single" w:sz="5" w:space="0" w:color="000000"/>
              <w:right w:val="single" w:sz="5" w:space="0" w:color="000000"/>
            </w:tcBorders>
            <w:vAlign w:val="center"/>
          </w:tcPr>
          <w:p w14:paraId="1A07C52E"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w w:val="99"/>
                <w:sz w:val="20"/>
                <w:szCs w:val="20"/>
              </w:rPr>
              <w:t>I</w:t>
            </w:r>
          </w:p>
        </w:tc>
        <w:tc>
          <w:tcPr>
            <w:tcW w:w="309" w:type="pct"/>
            <w:tcBorders>
              <w:top w:val="single" w:sz="4" w:space="0" w:color="000000"/>
              <w:left w:val="single" w:sz="5" w:space="0" w:color="000000"/>
              <w:bottom w:val="single" w:sz="5" w:space="0" w:color="000000"/>
              <w:right w:val="single" w:sz="5" w:space="0" w:color="000000"/>
            </w:tcBorders>
            <w:vAlign w:val="center"/>
          </w:tcPr>
          <w:p w14:paraId="37243C98"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II</w:t>
            </w:r>
          </w:p>
        </w:tc>
        <w:tc>
          <w:tcPr>
            <w:tcW w:w="309" w:type="pct"/>
            <w:tcBorders>
              <w:top w:val="single" w:sz="4" w:space="0" w:color="000000"/>
              <w:left w:val="single" w:sz="5" w:space="0" w:color="000000"/>
              <w:bottom w:val="single" w:sz="5" w:space="0" w:color="000000"/>
              <w:right w:val="single" w:sz="5" w:space="0" w:color="000000"/>
            </w:tcBorders>
            <w:vAlign w:val="center"/>
          </w:tcPr>
          <w:p w14:paraId="0435669E"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III</w:t>
            </w:r>
          </w:p>
        </w:tc>
        <w:tc>
          <w:tcPr>
            <w:tcW w:w="309" w:type="pct"/>
            <w:tcBorders>
              <w:top w:val="single" w:sz="4" w:space="0" w:color="000000"/>
              <w:left w:val="single" w:sz="5" w:space="0" w:color="000000"/>
              <w:bottom w:val="single" w:sz="5" w:space="0" w:color="000000"/>
              <w:right w:val="single" w:sz="5" w:space="0" w:color="000000"/>
            </w:tcBorders>
            <w:vAlign w:val="center"/>
          </w:tcPr>
          <w:p w14:paraId="0FAE753F"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IV</w:t>
            </w:r>
          </w:p>
        </w:tc>
        <w:tc>
          <w:tcPr>
            <w:tcW w:w="309" w:type="pct"/>
            <w:tcBorders>
              <w:top w:val="single" w:sz="4" w:space="0" w:color="000000"/>
              <w:left w:val="single" w:sz="5" w:space="0" w:color="000000"/>
              <w:bottom w:val="single" w:sz="5" w:space="0" w:color="000000"/>
              <w:right w:val="single" w:sz="5" w:space="0" w:color="000000"/>
            </w:tcBorders>
            <w:vAlign w:val="center"/>
          </w:tcPr>
          <w:p w14:paraId="32D4AE0E"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w w:val="99"/>
                <w:sz w:val="20"/>
                <w:szCs w:val="20"/>
              </w:rPr>
              <w:t>V</w:t>
            </w:r>
          </w:p>
        </w:tc>
        <w:tc>
          <w:tcPr>
            <w:tcW w:w="309" w:type="pct"/>
            <w:tcBorders>
              <w:top w:val="single" w:sz="4" w:space="0" w:color="000000"/>
              <w:left w:val="single" w:sz="5" w:space="0" w:color="000000"/>
              <w:bottom w:val="single" w:sz="5" w:space="0" w:color="000000"/>
              <w:right w:val="single" w:sz="5" w:space="0" w:color="000000"/>
            </w:tcBorders>
            <w:vAlign w:val="center"/>
          </w:tcPr>
          <w:p w14:paraId="24262375"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VI</w:t>
            </w:r>
          </w:p>
        </w:tc>
        <w:tc>
          <w:tcPr>
            <w:tcW w:w="309" w:type="pct"/>
            <w:tcBorders>
              <w:top w:val="single" w:sz="4" w:space="0" w:color="000000"/>
              <w:left w:val="single" w:sz="5" w:space="0" w:color="000000"/>
              <w:bottom w:val="single" w:sz="5" w:space="0" w:color="000000"/>
              <w:right w:val="single" w:sz="5" w:space="0" w:color="000000"/>
            </w:tcBorders>
            <w:vAlign w:val="center"/>
          </w:tcPr>
          <w:p w14:paraId="662B0735"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VII</w:t>
            </w:r>
          </w:p>
        </w:tc>
        <w:tc>
          <w:tcPr>
            <w:tcW w:w="309" w:type="pct"/>
            <w:tcBorders>
              <w:top w:val="single" w:sz="4" w:space="0" w:color="000000"/>
              <w:left w:val="single" w:sz="5" w:space="0" w:color="000000"/>
              <w:bottom w:val="single" w:sz="5" w:space="0" w:color="000000"/>
              <w:right w:val="single" w:sz="5" w:space="0" w:color="000000"/>
            </w:tcBorders>
            <w:vAlign w:val="center"/>
          </w:tcPr>
          <w:p w14:paraId="1BC075F1"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VIII</w:t>
            </w:r>
          </w:p>
        </w:tc>
        <w:tc>
          <w:tcPr>
            <w:tcW w:w="309" w:type="pct"/>
            <w:tcBorders>
              <w:top w:val="single" w:sz="4" w:space="0" w:color="000000"/>
              <w:left w:val="single" w:sz="5" w:space="0" w:color="000000"/>
              <w:bottom w:val="single" w:sz="5" w:space="0" w:color="000000"/>
              <w:right w:val="single" w:sz="5" w:space="0" w:color="000000"/>
            </w:tcBorders>
            <w:vAlign w:val="center"/>
          </w:tcPr>
          <w:p w14:paraId="4179516D"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IX</w:t>
            </w:r>
          </w:p>
        </w:tc>
        <w:tc>
          <w:tcPr>
            <w:tcW w:w="309" w:type="pct"/>
            <w:tcBorders>
              <w:top w:val="single" w:sz="4" w:space="0" w:color="000000"/>
              <w:left w:val="single" w:sz="5" w:space="0" w:color="000000"/>
              <w:bottom w:val="single" w:sz="5" w:space="0" w:color="000000"/>
              <w:right w:val="single" w:sz="5" w:space="0" w:color="000000"/>
            </w:tcBorders>
            <w:vAlign w:val="center"/>
          </w:tcPr>
          <w:p w14:paraId="6635A93F"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w w:val="99"/>
                <w:sz w:val="20"/>
                <w:szCs w:val="20"/>
              </w:rPr>
              <w:t>X</w:t>
            </w:r>
          </w:p>
        </w:tc>
        <w:tc>
          <w:tcPr>
            <w:tcW w:w="309" w:type="pct"/>
            <w:tcBorders>
              <w:top w:val="single" w:sz="4" w:space="0" w:color="000000"/>
              <w:left w:val="single" w:sz="5" w:space="0" w:color="000000"/>
              <w:bottom w:val="single" w:sz="5" w:space="0" w:color="000000"/>
              <w:right w:val="single" w:sz="5" w:space="0" w:color="000000"/>
            </w:tcBorders>
            <w:vAlign w:val="center"/>
          </w:tcPr>
          <w:p w14:paraId="33AAD03F"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XI</w:t>
            </w:r>
          </w:p>
        </w:tc>
        <w:tc>
          <w:tcPr>
            <w:tcW w:w="309" w:type="pct"/>
            <w:tcBorders>
              <w:top w:val="single" w:sz="4" w:space="0" w:color="000000"/>
              <w:left w:val="single" w:sz="5" w:space="0" w:color="000000"/>
              <w:bottom w:val="single" w:sz="5" w:space="0" w:color="000000"/>
              <w:right w:val="single" w:sz="5" w:space="0" w:color="000000"/>
            </w:tcBorders>
            <w:vAlign w:val="center"/>
          </w:tcPr>
          <w:p w14:paraId="3B03CC1E"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XII</w:t>
            </w:r>
          </w:p>
        </w:tc>
        <w:tc>
          <w:tcPr>
            <w:tcW w:w="310" w:type="pct"/>
            <w:tcBorders>
              <w:top w:val="single" w:sz="4" w:space="0" w:color="000000"/>
              <w:left w:val="single" w:sz="5" w:space="0" w:color="000000"/>
              <w:bottom w:val="single" w:sz="5" w:space="0" w:color="000000"/>
              <w:right w:val="single" w:sz="4" w:space="0" w:color="000000"/>
            </w:tcBorders>
            <w:vAlign w:val="center"/>
          </w:tcPr>
          <w:p w14:paraId="1BBA5C77" w14:textId="77777777" w:rsidR="00226A6E" w:rsidRPr="0038333F" w:rsidRDefault="00226A6E" w:rsidP="00BE0D29">
            <w:pPr>
              <w:pStyle w:val="TableParagraph"/>
              <w:kinsoku w:val="0"/>
              <w:overflowPunct w:val="0"/>
              <w:spacing w:line="240" w:lineRule="auto"/>
              <w:jc w:val="center"/>
              <w:rPr>
                <w:color w:val="000000" w:themeColor="text1"/>
                <w:sz w:val="20"/>
                <w:szCs w:val="20"/>
              </w:rPr>
            </w:pPr>
            <w:r w:rsidRPr="0038333F">
              <w:rPr>
                <w:color w:val="000000" w:themeColor="text1"/>
                <w:sz w:val="20"/>
                <w:szCs w:val="20"/>
              </w:rPr>
              <w:t>Год</w:t>
            </w:r>
          </w:p>
        </w:tc>
      </w:tr>
      <w:tr w:rsidR="009E6B54" w:rsidRPr="0038333F" w14:paraId="0BE65C2E" w14:textId="77777777" w:rsidTr="00304F2E">
        <w:trPr>
          <w:trHeight w:hRule="exact" w:val="290"/>
          <w:jc w:val="center"/>
        </w:trPr>
        <w:tc>
          <w:tcPr>
            <w:tcW w:w="979" w:type="pct"/>
            <w:tcBorders>
              <w:top w:val="single" w:sz="5" w:space="0" w:color="000000"/>
              <w:left w:val="single" w:sz="4" w:space="0" w:color="000000"/>
              <w:bottom w:val="single" w:sz="4" w:space="0" w:color="000000"/>
              <w:right w:val="single" w:sz="5" w:space="0" w:color="000000"/>
            </w:tcBorders>
            <w:vAlign w:val="center"/>
          </w:tcPr>
          <w:p w14:paraId="7C4EB9B1"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Шангалы</w:t>
            </w:r>
          </w:p>
        </w:tc>
        <w:tc>
          <w:tcPr>
            <w:tcW w:w="310" w:type="pct"/>
            <w:tcBorders>
              <w:top w:val="single" w:sz="5" w:space="0" w:color="000000"/>
              <w:left w:val="single" w:sz="5" w:space="0" w:color="000000"/>
              <w:bottom w:val="single" w:sz="4" w:space="0" w:color="000000"/>
              <w:right w:val="single" w:sz="5" w:space="0" w:color="000000"/>
            </w:tcBorders>
            <w:vAlign w:val="center"/>
          </w:tcPr>
          <w:p w14:paraId="7336A998"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-13,7</w:t>
            </w:r>
          </w:p>
        </w:tc>
        <w:tc>
          <w:tcPr>
            <w:tcW w:w="309" w:type="pct"/>
            <w:tcBorders>
              <w:top w:val="single" w:sz="5" w:space="0" w:color="000000"/>
              <w:left w:val="single" w:sz="5" w:space="0" w:color="000000"/>
              <w:bottom w:val="single" w:sz="4" w:space="0" w:color="000000"/>
              <w:right w:val="single" w:sz="5" w:space="0" w:color="000000"/>
            </w:tcBorders>
            <w:vAlign w:val="center"/>
          </w:tcPr>
          <w:p w14:paraId="13151472"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-12,4</w:t>
            </w:r>
          </w:p>
        </w:tc>
        <w:tc>
          <w:tcPr>
            <w:tcW w:w="309" w:type="pct"/>
            <w:tcBorders>
              <w:top w:val="single" w:sz="5" w:space="0" w:color="000000"/>
              <w:left w:val="single" w:sz="5" w:space="0" w:color="000000"/>
              <w:bottom w:val="single" w:sz="4" w:space="0" w:color="000000"/>
              <w:right w:val="single" w:sz="5" w:space="0" w:color="000000"/>
            </w:tcBorders>
            <w:vAlign w:val="center"/>
          </w:tcPr>
          <w:p w14:paraId="2ABE265E"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-6,3</w:t>
            </w:r>
          </w:p>
        </w:tc>
        <w:tc>
          <w:tcPr>
            <w:tcW w:w="309" w:type="pct"/>
            <w:tcBorders>
              <w:top w:val="single" w:sz="5" w:space="0" w:color="000000"/>
              <w:left w:val="single" w:sz="5" w:space="0" w:color="000000"/>
              <w:bottom w:val="single" w:sz="4" w:space="0" w:color="000000"/>
              <w:right w:val="single" w:sz="5" w:space="0" w:color="000000"/>
            </w:tcBorders>
            <w:vAlign w:val="center"/>
          </w:tcPr>
          <w:p w14:paraId="5BD2AC87"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1,4</w:t>
            </w:r>
          </w:p>
        </w:tc>
        <w:tc>
          <w:tcPr>
            <w:tcW w:w="309" w:type="pct"/>
            <w:tcBorders>
              <w:top w:val="single" w:sz="5" w:space="0" w:color="000000"/>
              <w:left w:val="single" w:sz="5" w:space="0" w:color="000000"/>
              <w:bottom w:val="single" w:sz="4" w:space="0" w:color="000000"/>
              <w:right w:val="single" w:sz="5" w:space="0" w:color="000000"/>
            </w:tcBorders>
            <w:vAlign w:val="center"/>
          </w:tcPr>
          <w:p w14:paraId="3C31A2B7"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8,3</w:t>
            </w:r>
          </w:p>
        </w:tc>
        <w:tc>
          <w:tcPr>
            <w:tcW w:w="309" w:type="pct"/>
            <w:tcBorders>
              <w:top w:val="single" w:sz="5" w:space="0" w:color="000000"/>
              <w:left w:val="single" w:sz="5" w:space="0" w:color="000000"/>
              <w:bottom w:val="single" w:sz="4" w:space="0" w:color="000000"/>
              <w:right w:val="single" w:sz="5" w:space="0" w:color="000000"/>
            </w:tcBorders>
            <w:vAlign w:val="center"/>
          </w:tcPr>
          <w:p w14:paraId="573C20FE"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14,3</w:t>
            </w:r>
          </w:p>
        </w:tc>
        <w:tc>
          <w:tcPr>
            <w:tcW w:w="309" w:type="pct"/>
            <w:tcBorders>
              <w:top w:val="single" w:sz="5" w:space="0" w:color="000000"/>
              <w:left w:val="single" w:sz="5" w:space="0" w:color="000000"/>
              <w:bottom w:val="single" w:sz="4" w:space="0" w:color="000000"/>
              <w:right w:val="single" w:sz="5" w:space="0" w:color="000000"/>
            </w:tcBorders>
            <w:vAlign w:val="center"/>
          </w:tcPr>
          <w:p w14:paraId="38CA9A4C"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16,7</w:t>
            </w:r>
          </w:p>
        </w:tc>
        <w:tc>
          <w:tcPr>
            <w:tcW w:w="309" w:type="pct"/>
            <w:tcBorders>
              <w:top w:val="single" w:sz="5" w:space="0" w:color="000000"/>
              <w:left w:val="single" w:sz="5" w:space="0" w:color="000000"/>
              <w:bottom w:val="single" w:sz="4" w:space="0" w:color="000000"/>
              <w:right w:val="single" w:sz="5" w:space="0" w:color="000000"/>
            </w:tcBorders>
            <w:vAlign w:val="center"/>
          </w:tcPr>
          <w:p w14:paraId="4F8E3046"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14,5</w:t>
            </w:r>
          </w:p>
        </w:tc>
        <w:tc>
          <w:tcPr>
            <w:tcW w:w="309" w:type="pct"/>
            <w:tcBorders>
              <w:top w:val="single" w:sz="5" w:space="0" w:color="000000"/>
              <w:left w:val="single" w:sz="5" w:space="0" w:color="000000"/>
              <w:bottom w:val="single" w:sz="4" w:space="0" w:color="000000"/>
              <w:right w:val="single" w:sz="5" w:space="0" w:color="000000"/>
            </w:tcBorders>
            <w:vAlign w:val="center"/>
          </w:tcPr>
          <w:p w14:paraId="1CDEBF07"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8,3</w:t>
            </w:r>
          </w:p>
        </w:tc>
        <w:tc>
          <w:tcPr>
            <w:tcW w:w="309" w:type="pct"/>
            <w:tcBorders>
              <w:top w:val="single" w:sz="5" w:space="0" w:color="000000"/>
              <w:left w:val="single" w:sz="5" w:space="0" w:color="000000"/>
              <w:bottom w:val="single" w:sz="4" w:space="0" w:color="000000"/>
              <w:right w:val="single" w:sz="5" w:space="0" w:color="000000"/>
            </w:tcBorders>
            <w:vAlign w:val="center"/>
          </w:tcPr>
          <w:p w14:paraId="285341F7"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1,3</w:t>
            </w:r>
          </w:p>
        </w:tc>
        <w:tc>
          <w:tcPr>
            <w:tcW w:w="309" w:type="pct"/>
            <w:tcBorders>
              <w:top w:val="single" w:sz="5" w:space="0" w:color="000000"/>
              <w:left w:val="single" w:sz="5" w:space="0" w:color="000000"/>
              <w:bottom w:val="single" w:sz="4" w:space="0" w:color="000000"/>
              <w:right w:val="single" w:sz="5" w:space="0" w:color="000000"/>
            </w:tcBorders>
            <w:vAlign w:val="center"/>
          </w:tcPr>
          <w:p w14:paraId="1D167314"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-4,6</w:t>
            </w:r>
          </w:p>
        </w:tc>
        <w:tc>
          <w:tcPr>
            <w:tcW w:w="309" w:type="pct"/>
            <w:tcBorders>
              <w:top w:val="single" w:sz="5" w:space="0" w:color="000000"/>
              <w:left w:val="single" w:sz="5" w:space="0" w:color="000000"/>
              <w:bottom w:val="single" w:sz="4" w:space="0" w:color="000000"/>
              <w:right w:val="single" w:sz="5" w:space="0" w:color="000000"/>
            </w:tcBorders>
            <w:vAlign w:val="center"/>
          </w:tcPr>
          <w:p w14:paraId="014991A6"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-10,2</w:t>
            </w:r>
          </w:p>
        </w:tc>
        <w:tc>
          <w:tcPr>
            <w:tcW w:w="310" w:type="pct"/>
            <w:tcBorders>
              <w:top w:val="single" w:sz="5" w:space="0" w:color="000000"/>
              <w:left w:val="single" w:sz="5" w:space="0" w:color="000000"/>
              <w:bottom w:val="single" w:sz="4" w:space="0" w:color="000000"/>
              <w:right w:val="single" w:sz="4" w:space="0" w:color="000000"/>
            </w:tcBorders>
            <w:vAlign w:val="center"/>
          </w:tcPr>
          <w:p w14:paraId="7E653670" w14:textId="77777777" w:rsidR="00226A6E" w:rsidRPr="0038333F" w:rsidRDefault="00226A6E" w:rsidP="00BE0D29">
            <w:pPr>
              <w:pStyle w:val="TableParagraph"/>
              <w:kinsoku w:val="0"/>
              <w:overflowPunct w:val="0"/>
              <w:jc w:val="center"/>
              <w:rPr>
                <w:color w:val="000000" w:themeColor="text1"/>
                <w:sz w:val="20"/>
                <w:szCs w:val="20"/>
              </w:rPr>
            </w:pPr>
            <w:r w:rsidRPr="0038333F">
              <w:rPr>
                <w:color w:val="000000" w:themeColor="text1"/>
                <w:sz w:val="20"/>
                <w:szCs w:val="20"/>
              </w:rPr>
              <w:t>1,5</w:t>
            </w:r>
          </w:p>
        </w:tc>
      </w:tr>
    </w:tbl>
    <w:p w14:paraId="0EB64439" w14:textId="7A4D3E03" w:rsidR="00226A6E" w:rsidRPr="0038333F" w:rsidRDefault="00226A6E" w:rsidP="00BE0D29">
      <w:pPr>
        <w:spacing w:before="120" w:line="276" w:lineRule="auto"/>
        <w:jc w:val="right"/>
        <w:rPr>
          <w:iCs/>
          <w:color w:val="000000" w:themeColor="text1"/>
        </w:rPr>
      </w:pPr>
      <w:r w:rsidRPr="0038333F">
        <w:rPr>
          <w:iCs/>
          <w:color w:val="000000" w:themeColor="text1"/>
        </w:rPr>
        <w:t>Таблица 3.2.2</w:t>
      </w:r>
    </w:p>
    <w:p w14:paraId="0163FC4D" w14:textId="3D7A6469" w:rsidR="00226A6E" w:rsidRPr="0038333F" w:rsidRDefault="00226A6E" w:rsidP="00BE0D29">
      <w:pPr>
        <w:spacing w:line="276" w:lineRule="auto"/>
        <w:jc w:val="center"/>
        <w:rPr>
          <w:color w:val="000000" w:themeColor="text1"/>
          <w:szCs w:val="28"/>
        </w:rPr>
      </w:pPr>
      <w:r w:rsidRPr="0038333F">
        <w:rPr>
          <w:color w:val="000000" w:themeColor="text1"/>
          <w:szCs w:val="28"/>
        </w:rPr>
        <w:t xml:space="preserve">Абсолютный максимум температуры воздуха, </w:t>
      </w:r>
      <w:r w:rsidR="00EE41A2" w:rsidRPr="0038333F">
        <w:rPr>
          <w:color w:val="000000" w:themeColor="text1"/>
          <w:szCs w:val="28"/>
        </w:rPr>
        <w:t>º</w:t>
      </w:r>
      <w:r w:rsidRPr="0038333F">
        <w:rPr>
          <w:color w:val="000000" w:themeColor="text1"/>
          <w:szCs w:val="28"/>
        </w:rPr>
        <w:t>С</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8218"/>
      </w:tblGrid>
      <w:tr w:rsidR="009E6B54" w:rsidRPr="0038333F" w14:paraId="1872AFD9" w14:textId="77777777" w:rsidTr="00180AFA">
        <w:trPr>
          <w:trHeight w:val="20"/>
        </w:trPr>
        <w:tc>
          <w:tcPr>
            <w:tcW w:w="970" w:type="pct"/>
            <w:shd w:val="clear" w:color="auto" w:fill="auto"/>
            <w:vAlign w:val="center"/>
            <w:hideMark/>
          </w:tcPr>
          <w:p w14:paraId="28C6B116" w14:textId="77777777" w:rsidR="00304F2E" w:rsidRPr="0038333F" w:rsidRDefault="00304F2E" w:rsidP="00BE0D29">
            <w:pPr>
              <w:spacing w:line="240" w:lineRule="auto"/>
              <w:jc w:val="center"/>
              <w:rPr>
                <w:b/>
                <w:bCs/>
                <w:color w:val="000000" w:themeColor="text1"/>
                <w:sz w:val="20"/>
                <w:szCs w:val="20"/>
              </w:rPr>
            </w:pPr>
            <w:r w:rsidRPr="0038333F">
              <w:rPr>
                <w:b/>
                <w:bCs/>
                <w:color w:val="000000" w:themeColor="text1"/>
                <w:sz w:val="20"/>
                <w:szCs w:val="20"/>
              </w:rPr>
              <w:t>Параметры</w:t>
            </w:r>
          </w:p>
        </w:tc>
        <w:tc>
          <w:tcPr>
            <w:tcW w:w="4030" w:type="pct"/>
            <w:shd w:val="clear" w:color="auto" w:fill="auto"/>
            <w:vAlign w:val="center"/>
            <w:hideMark/>
          </w:tcPr>
          <w:p w14:paraId="69846DBC" w14:textId="77777777" w:rsidR="00304F2E" w:rsidRPr="0038333F" w:rsidRDefault="00304F2E" w:rsidP="00BE0D29">
            <w:pPr>
              <w:spacing w:line="240" w:lineRule="auto"/>
              <w:jc w:val="center"/>
              <w:rPr>
                <w:b/>
                <w:bCs/>
                <w:color w:val="000000" w:themeColor="text1"/>
                <w:sz w:val="20"/>
                <w:szCs w:val="20"/>
              </w:rPr>
            </w:pPr>
            <w:r w:rsidRPr="0038333F">
              <w:rPr>
                <w:b/>
                <w:bCs/>
                <w:color w:val="000000" w:themeColor="text1"/>
                <w:sz w:val="20"/>
                <w:szCs w:val="20"/>
              </w:rPr>
              <w:t>Описание</w:t>
            </w:r>
          </w:p>
        </w:tc>
      </w:tr>
    </w:tbl>
    <w:p w14:paraId="5786DC8A" w14:textId="77777777" w:rsidR="00304F2E" w:rsidRPr="0038333F" w:rsidRDefault="00304F2E" w:rsidP="00BE0D29">
      <w:pPr>
        <w:spacing w:line="14" w:lineRule="auto"/>
        <w:jc w:val="center"/>
        <w:rPr>
          <w:b/>
          <w:color w:val="000000" w:themeColor="text1"/>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5"/>
        <w:gridCol w:w="633"/>
        <w:gridCol w:w="630"/>
        <w:gridCol w:w="630"/>
        <w:gridCol w:w="630"/>
        <w:gridCol w:w="630"/>
        <w:gridCol w:w="630"/>
        <w:gridCol w:w="630"/>
        <w:gridCol w:w="630"/>
        <w:gridCol w:w="630"/>
        <w:gridCol w:w="630"/>
        <w:gridCol w:w="630"/>
        <w:gridCol w:w="630"/>
        <w:gridCol w:w="638"/>
      </w:tblGrid>
      <w:tr w:rsidR="009E6B54" w:rsidRPr="0038333F" w14:paraId="7B0D756C" w14:textId="77777777" w:rsidTr="00304F2E">
        <w:trPr>
          <w:trHeight w:hRule="exact" w:val="288"/>
          <w:jc w:val="center"/>
        </w:trPr>
        <w:tc>
          <w:tcPr>
            <w:tcW w:w="978" w:type="pct"/>
            <w:vAlign w:val="center"/>
          </w:tcPr>
          <w:p w14:paraId="43BCDB11" w14:textId="6E8BB643" w:rsidR="00304F2E" w:rsidRPr="0038333F" w:rsidRDefault="00304F2E" w:rsidP="00BE0D29">
            <w:pPr>
              <w:pStyle w:val="TableParagraph"/>
              <w:kinsoku w:val="0"/>
              <w:overflowPunct w:val="0"/>
              <w:spacing w:line="240" w:lineRule="auto"/>
              <w:jc w:val="center"/>
              <w:rPr>
                <w:b/>
                <w:color w:val="000000" w:themeColor="text1"/>
                <w:sz w:val="20"/>
              </w:rPr>
            </w:pPr>
            <w:r w:rsidRPr="0038333F">
              <w:rPr>
                <w:b/>
                <w:color w:val="000000" w:themeColor="text1"/>
                <w:sz w:val="20"/>
              </w:rPr>
              <w:t>1</w:t>
            </w:r>
          </w:p>
        </w:tc>
        <w:tc>
          <w:tcPr>
            <w:tcW w:w="4022" w:type="pct"/>
            <w:gridSpan w:val="13"/>
            <w:vAlign w:val="center"/>
          </w:tcPr>
          <w:p w14:paraId="67D1EA11" w14:textId="00DC0C99" w:rsidR="00304F2E" w:rsidRPr="0038333F" w:rsidRDefault="00304F2E" w:rsidP="00BE0D29">
            <w:pPr>
              <w:pStyle w:val="TableParagraph"/>
              <w:kinsoku w:val="0"/>
              <w:overflowPunct w:val="0"/>
              <w:spacing w:line="240" w:lineRule="auto"/>
              <w:jc w:val="center"/>
              <w:rPr>
                <w:b/>
                <w:color w:val="000000" w:themeColor="text1"/>
                <w:sz w:val="20"/>
              </w:rPr>
            </w:pPr>
            <w:r w:rsidRPr="0038333F">
              <w:rPr>
                <w:b/>
                <w:color w:val="000000" w:themeColor="text1"/>
                <w:sz w:val="20"/>
              </w:rPr>
              <w:t>2</w:t>
            </w:r>
          </w:p>
        </w:tc>
      </w:tr>
      <w:tr w:rsidR="009E6B54" w:rsidRPr="0038333F" w14:paraId="7B60AAE7" w14:textId="77777777" w:rsidTr="00304F2E">
        <w:trPr>
          <w:trHeight w:hRule="exact" w:val="288"/>
          <w:jc w:val="center"/>
        </w:trPr>
        <w:tc>
          <w:tcPr>
            <w:tcW w:w="978" w:type="pct"/>
            <w:vAlign w:val="center"/>
          </w:tcPr>
          <w:p w14:paraId="4F3BD246"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Метеостанция</w:t>
            </w:r>
          </w:p>
        </w:tc>
        <w:tc>
          <w:tcPr>
            <w:tcW w:w="310" w:type="pct"/>
            <w:vAlign w:val="center"/>
          </w:tcPr>
          <w:p w14:paraId="44FEAA2F"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I</w:t>
            </w:r>
          </w:p>
        </w:tc>
        <w:tc>
          <w:tcPr>
            <w:tcW w:w="309" w:type="pct"/>
            <w:vAlign w:val="center"/>
          </w:tcPr>
          <w:p w14:paraId="78D3B658"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II</w:t>
            </w:r>
          </w:p>
        </w:tc>
        <w:tc>
          <w:tcPr>
            <w:tcW w:w="309" w:type="pct"/>
            <w:vAlign w:val="center"/>
          </w:tcPr>
          <w:p w14:paraId="6D075609"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III</w:t>
            </w:r>
          </w:p>
        </w:tc>
        <w:tc>
          <w:tcPr>
            <w:tcW w:w="309" w:type="pct"/>
            <w:vAlign w:val="center"/>
          </w:tcPr>
          <w:p w14:paraId="4D7C9214"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IV</w:t>
            </w:r>
          </w:p>
        </w:tc>
        <w:tc>
          <w:tcPr>
            <w:tcW w:w="309" w:type="pct"/>
            <w:vAlign w:val="center"/>
          </w:tcPr>
          <w:p w14:paraId="3EFCD804"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V</w:t>
            </w:r>
          </w:p>
        </w:tc>
        <w:tc>
          <w:tcPr>
            <w:tcW w:w="309" w:type="pct"/>
            <w:vAlign w:val="center"/>
          </w:tcPr>
          <w:p w14:paraId="04F7E7A0"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VI</w:t>
            </w:r>
          </w:p>
        </w:tc>
        <w:tc>
          <w:tcPr>
            <w:tcW w:w="309" w:type="pct"/>
            <w:vAlign w:val="center"/>
          </w:tcPr>
          <w:p w14:paraId="357D9442"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VII</w:t>
            </w:r>
          </w:p>
        </w:tc>
        <w:tc>
          <w:tcPr>
            <w:tcW w:w="309" w:type="pct"/>
            <w:vAlign w:val="center"/>
          </w:tcPr>
          <w:p w14:paraId="2DAD651F"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VIII</w:t>
            </w:r>
          </w:p>
        </w:tc>
        <w:tc>
          <w:tcPr>
            <w:tcW w:w="309" w:type="pct"/>
            <w:vAlign w:val="center"/>
          </w:tcPr>
          <w:p w14:paraId="700D1220"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IX</w:t>
            </w:r>
          </w:p>
        </w:tc>
        <w:tc>
          <w:tcPr>
            <w:tcW w:w="309" w:type="pct"/>
            <w:vAlign w:val="center"/>
          </w:tcPr>
          <w:p w14:paraId="407D5AD9"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X</w:t>
            </w:r>
          </w:p>
        </w:tc>
        <w:tc>
          <w:tcPr>
            <w:tcW w:w="309" w:type="pct"/>
            <w:vAlign w:val="center"/>
          </w:tcPr>
          <w:p w14:paraId="24130F2D"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XI</w:t>
            </w:r>
          </w:p>
        </w:tc>
        <w:tc>
          <w:tcPr>
            <w:tcW w:w="309" w:type="pct"/>
            <w:vAlign w:val="center"/>
          </w:tcPr>
          <w:p w14:paraId="0A39EABF"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XII</w:t>
            </w:r>
          </w:p>
        </w:tc>
        <w:tc>
          <w:tcPr>
            <w:tcW w:w="310" w:type="pct"/>
            <w:vAlign w:val="center"/>
          </w:tcPr>
          <w:p w14:paraId="6AEF5A1B"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Год</w:t>
            </w:r>
          </w:p>
        </w:tc>
      </w:tr>
      <w:tr w:rsidR="009E6B54" w:rsidRPr="0038333F" w14:paraId="51FD995A" w14:textId="77777777" w:rsidTr="00304F2E">
        <w:trPr>
          <w:trHeight w:hRule="exact" w:val="290"/>
          <w:jc w:val="center"/>
        </w:trPr>
        <w:tc>
          <w:tcPr>
            <w:tcW w:w="978" w:type="pct"/>
            <w:vAlign w:val="center"/>
          </w:tcPr>
          <w:p w14:paraId="46894BBD"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Шангалы</w:t>
            </w:r>
          </w:p>
        </w:tc>
        <w:tc>
          <w:tcPr>
            <w:tcW w:w="310" w:type="pct"/>
            <w:vAlign w:val="center"/>
          </w:tcPr>
          <w:p w14:paraId="1C2B7A30"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5</w:t>
            </w:r>
          </w:p>
        </w:tc>
        <w:tc>
          <w:tcPr>
            <w:tcW w:w="309" w:type="pct"/>
            <w:vAlign w:val="center"/>
          </w:tcPr>
          <w:p w14:paraId="4AFB45D3"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3</w:t>
            </w:r>
          </w:p>
        </w:tc>
        <w:tc>
          <w:tcPr>
            <w:tcW w:w="309" w:type="pct"/>
            <w:vAlign w:val="center"/>
          </w:tcPr>
          <w:p w14:paraId="24B286F2"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12</w:t>
            </w:r>
          </w:p>
        </w:tc>
        <w:tc>
          <w:tcPr>
            <w:tcW w:w="309" w:type="pct"/>
            <w:vAlign w:val="center"/>
          </w:tcPr>
          <w:p w14:paraId="6FEFBCD7"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27</w:t>
            </w:r>
          </w:p>
        </w:tc>
        <w:tc>
          <w:tcPr>
            <w:tcW w:w="309" w:type="pct"/>
            <w:vAlign w:val="center"/>
          </w:tcPr>
          <w:p w14:paraId="5B2C7685"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31</w:t>
            </w:r>
          </w:p>
        </w:tc>
        <w:tc>
          <w:tcPr>
            <w:tcW w:w="309" w:type="pct"/>
            <w:vAlign w:val="center"/>
          </w:tcPr>
          <w:p w14:paraId="53CBB43E"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32</w:t>
            </w:r>
          </w:p>
        </w:tc>
        <w:tc>
          <w:tcPr>
            <w:tcW w:w="309" w:type="pct"/>
            <w:vAlign w:val="center"/>
          </w:tcPr>
          <w:p w14:paraId="48CE85E4"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34</w:t>
            </w:r>
          </w:p>
        </w:tc>
        <w:tc>
          <w:tcPr>
            <w:tcW w:w="309" w:type="pct"/>
            <w:vAlign w:val="center"/>
          </w:tcPr>
          <w:p w14:paraId="35F34DBA"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33</w:t>
            </w:r>
          </w:p>
        </w:tc>
        <w:tc>
          <w:tcPr>
            <w:tcW w:w="309" w:type="pct"/>
            <w:vAlign w:val="center"/>
          </w:tcPr>
          <w:p w14:paraId="51F9A080"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28</w:t>
            </w:r>
          </w:p>
        </w:tc>
        <w:tc>
          <w:tcPr>
            <w:tcW w:w="309" w:type="pct"/>
            <w:vAlign w:val="center"/>
          </w:tcPr>
          <w:p w14:paraId="708F36B9"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21</w:t>
            </w:r>
          </w:p>
        </w:tc>
        <w:tc>
          <w:tcPr>
            <w:tcW w:w="309" w:type="pct"/>
            <w:vAlign w:val="center"/>
          </w:tcPr>
          <w:p w14:paraId="41334A72"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5"/>
                <w:sz w:val="20"/>
              </w:rPr>
              <w:t>11</w:t>
            </w:r>
          </w:p>
        </w:tc>
        <w:tc>
          <w:tcPr>
            <w:tcW w:w="309" w:type="pct"/>
            <w:vAlign w:val="center"/>
          </w:tcPr>
          <w:p w14:paraId="67BBDF56"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4</w:t>
            </w:r>
          </w:p>
        </w:tc>
        <w:tc>
          <w:tcPr>
            <w:tcW w:w="310" w:type="pct"/>
            <w:vAlign w:val="center"/>
          </w:tcPr>
          <w:p w14:paraId="2D73E3F9"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34</w:t>
            </w:r>
          </w:p>
        </w:tc>
      </w:tr>
    </w:tbl>
    <w:p w14:paraId="1CF0519E" w14:textId="77777777" w:rsidR="009B5A08" w:rsidRPr="0038333F" w:rsidRDefault="009B5A08" w:rsidP="00BE0D29">
      <w:pPr>
        <w:spacing w:before="120" w:line="276" w:lineRule="auto"/>
        <w:jc w:val="right"/>
        <w:rPr>
          <w:iCs/>
          <w:color w:val="000000" w:themeColor="text1"/>
        </w:rPr>
      </w:pPr>
      <w:r w:rsidRPr="0038333F">
        <w:rPr>
          <w:iCs/>
          <w:color w:val="000000" w:themeColor="text1"/>
        </w:rPr>
        <w:br w:type="page"/>
      </w:r>
    </w:p>
    <w:p w14:paraId="3A2F8C98" w14:textId="2AFBE797" w:rsidR="00E604D9" w:rsidRPr="0038333F" w:rsidRDefault="00E604D9" w:rsidP="00BE0D29">
      <w:pPr>
        <w:spacing w:before="120" w:line="276" w:lineRule="auto"/>
        <w:jc w:val="right"/>
        <w:rPr>
          <w:iCs/>
          <w:color w:val="000000" w:themeColor="text1"/>
        </w:rPr>
      </w:pPr>
      <w:r w:rsidRPr="0038333F">
        <w:rPr>
          <w:iCs/>
          <w:color w:val="000000" w:themeColor="text1"/>
        </w:rPr>
        <w:lastRenderedPageBreak/>
        <w:t>Таблица 3.2.3</w:t>
      </w:r>
    </w:p>
    <w:p w14:paraId="4D3164A1" w14:textId="6D889245" w:rsidR="00E604D9" w:rsidRPr="0038333F" w:rsidRDefault="00E604D9" w:rsidP="00BE0D29">
      <w:pPr>
        <w:spacing w:line="276" w:lineRule="auto"/>
        <w:jc w:val="center"/>
        <w:rPr>
          <w:color w:val="000000" w:themeColor="text1"/>
          <w:szCs w:val="28"/>
        </w:rPr>
      </w:pPr>
      <w:r w:rsidRPr="0038333F">
        <w:rPr>
          <w:color w:val="000000" w:themeColor="text1"/>
          <w:szCs w:val="28"/>
        </w:rPr>
        <w:t xml:space="preserve">Абсолютный минимум температуры воздуха, </w:t>
      </w:r>
      <w:r w:rsidR="00EE41A2" w:rsidRPr="0038333F">
        <w:rPr>
          <w:color w:val="000000" w:themeColor="text1"/>
          <w:szCs w:val="28"/>
        </w:rPr>
        <w:t>º</w:t>
      </w:r>
      <w:r w:rsidRPr="0038333F">
        <w:rPr>
          <w:color w:val="000000" w:themeColor="text1"/>
          <w:szCs w:val="28"/>
        </w:rPr>
        <w:t>С</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8218"/>
      </w:tblGrid>
      <w:tr w:rsidR="009E6B54" w:rsidRPr="0038333F" w14:paraId="75C7920D" w14:textId="77777777" w:rsidTr="00304F2E">
        <w:trPr>
          <w:trHeight w:val="20"/>
        </w:trPr>
        <w:tc>
          <w:tcPr>
            <w:tcW w:w="970" w:type="pct"/>
            <w:shd w:val="clear" w:color="auto" w:fill="auto"/>
            <w:vAlign w:val="center"/>
            <w:hideMark/>
          </w:tcPr>
          <w:p w14:paraId="484F4431" w14:textId="77777777" w:rsidR="00304F2E" w:rsidRPr="0038333F" w:rsidRDefault="00304F2E" w:rsidP="00BE0D29">
            <w:pPr>
              <w:spacing w:line="240" w:lineRule="auto"/>
              <w:jc w:val="center"/>
              <w:rPr>
                <w:b/>
                <w:bCs/>
                <w:color w:val="000000" w:themeColor="text1"/>
                <w:sz w:val="20"/>
                <w:szCs w:val="20"/>
              </w:rPr>
            </w:pPr>
            <w:r w:rsidRPr="0038333F">
              <w:rPr>
                <w:b/>
                <w:bCs/>
                <w:color w:val="000000" w:themeColor="text1"/>
                <w:sz w:val="20"/>
                <w:szCs w:val="20"/>
              </w:rPr>
              <w:t>Параметры</w:t>
            </w:r>
          </w:p>
        </w:tc>
        <w:tc>
          <w:tcPr>
            <w:tcW w:w="4030" w:type="pct"/>
            <w:shd w:val="clear" w:color="auto" w:fill="auto"/>
            <w:vAlign w:val="center"/>
            <w:hideMark/>
          </w:tcPr>
          <w:p w14:paraId="23F7D588" w14:textId="77777777" w:rsidR="00304F2E" w:rsidRPr="0038333F" w:rsidRDefault="00304F2E" w:rsidP="00BE0D29">
            <w:pPr>
              <w:spacing w:line="240" w:lineRule="auto"/>
              <w:jc w:val="center"/>
              <w:rPr>
                <w:b/>
                <w:bCs/>
                <w:color w:val="000000" w:themeColor="text1"/>
                <w:sz w:val="20"/>
                <w:szCs w:val="20"/>
              </w:rPr>
            </w:pPr>
            <w:r w:rsidRPr="0038333F">
              <w:rPr>
                <w:b/>
                <w:bCs/>
                <w:color w:val="000000" w:themeColor="text1"/>
                <w:sz w:val="20"/>
                <w:szCs w:val="20"/>
              </w:rPr>
              <w:t>Описание</w:t>
            </w:r>
          </w:p>
        </w:tc>
      </w:tr>
    </w:tbl>
    <w:p w14:paraId="3620A95C" w14:textId="77777777" w:rsidR="00304F2E" w:rsidRPr="0038333F" w:rsidRDefault="00304F2E" w:rsidP="00BE0D29">
      <w:pPr>
        <w:spacing w:line="14" w:lineRule="auto"/>
        <w:jc w:val="center"/>
        <w:rPr>
          <w:color w:val="000000" w:themeColor="text1"/>
          <w:szCs w:val="28"/>
        </w:rPr>
      </w:pPr>
    </w:p>
    <w:tbl>
      <w:tblPr>
        <w:tblW w:w="5000" w:type="pct"/>
        <w:jc w:val="center"/>
        <w:tblCellMar>
          <w:left w:w="0" w:type="dxa"/>
          <w:right w:w="0" w:type="dxa"/>
        </w:tblCellMar>
        <w:tblLook w:val="0000" w:firstRow="0" w:lastRow="0" w:firstColumn="0" w:lastColumn="0" w:noHBand="0" w:noVBand="0"/>
      </w:tblPr>
      <w:tblGrid>
        <w:gridCol w:w="1995"/>
        <w:gridCol w:w="633"/>
        <w:gridCol w:w="630"/>
        <w:gridCol w:w="630"/>
        <w:gridCol w:w="630"/>
        <w:gridCol w:w="630"/>
        <w:gridCol w:w="630"/>
        <w:gridCol w:w="630"/>
        <w:gridCol w:w="630"/>
        <w:gridCol w:w="630"/>
        <w:gridCol w:w="630"/>
        <w:gridCol w:w="630"/>
        <w:gridCol w:w="630"/>
        <w:gridCol w:w="638"/>
      </w:tblGrid>
      <w:tr w:rsidR="009E6B54" w:rsidRPr="0038333F" w14:paraId="67668EF8" w14:textId="77777777" w:rsidTr="00304F2E">
        <w:trPr>
          <w:trHeight w:hRule="exact" w:val="288"/>
          <w:jc w:val="center"/>
        </w:trPr>
        <w:tc>
          <w:tcPr>
            <w:tcW w:w="978" w:type="pct"/>
            <w:tcBorders>
              <w:top w:val="single" w:sz="4" w:space="0" w:color="000000"/>
              <w:left w:val="single" w:sz="4" w:space="0" w:color="000000"/>
              <w:bottom w:val="single" w:sz="5" w:space="0" w:color="000000"/>
              <w:right w:val="single" w:sz="5" w:space="0" w:color="000000"/>
            </w:tcBorders>
            <w:vAlign w:val="center"/>
          </w:tcPr>
          <w:p w14:paraId="0A77A520" w14:textId="3B664934" w:rsidR="00304F2E" w:rsidRPr="0038333F" w:rsidRDefault="00304F2E" w:rsidP="00BE0D29">
            <w:pPr>
              <w:pStyle w:val="TableParagraph"/>
              <w:kinsoku w:val="0"/>
              <w:overflowPunct w:val="0"/>
              <w:spacing w:line="240" w:lineRule="auto"/>
              <w:jc w:val="center"/>
              <w:rPr>
                <w:b/>
                <w:color w:val="000000" w:themeColor="text1"/>
                <w:sz w:val="20"/>
              </w:rPr>
            </w:pPr>
            <w:r w:rsidRPr="0038333F">
              <w:rPr>
                <w:b/>
                <w:color w:val="000000" w:themeColor="text1"/>
                <w:sz w:val="20"/>
              </w:rPr>
              <w:t>1</w:t>
            </w:r>
          </w:p>
        </w:tc>
        <w:tc>
          <w:tcPr>
            <w:tcW w:w="4022" w:type="pct"/>
            <w:gridSpan w:val="13"/>
            <w:tcBorders>
              <w:top w:val="single" w:sz="4" w:space="0" w:color="000000"/>
              <w:left w:val="single" w:sz="5" w:space="0" w:color="000000"/>
              <w:bottom w:val="single" w:sz="5" w:space="0" w:color="000000"/>
              <w:right w:val="single" w:sz="4" w:space="0" w:color="000000"/>
            </w:tcBorders>
            <w:vAlign w:val="center"/>
          </w:tcPr>
          <w:p w14:paraId="4FFE3C92" w14:textId="5E13150C" w:rsidR="00304F2E" w:rsidRPr="0038333F" w:rsidRDefault="00304F2E" w:rsidP="00BE0D29">
            <w:pPr>
              <w:pStyle w:val="TableParagraph"/>
              <w:kinsoku w:val="0"/>
              <w:overflowPunct w:val="0"/>
              <w:spacing w:line="240" w:lineRule="auto"/>
              <w:jc w:val="center"/>
              <w:rPr>
                <w:b/>
                <w:color w:val="000000" w:themeColor="text1"/>
                <w:sz w:val="20"/>
              </w:rPr>
            </w:pPr>
            <w:r w:rsidRPr="0038333F">
              <w:rPr>
                <w:b/>
                <w:color w:val="000000" w:themeColor="text1"/>
                <w:sz w:val="20"/>
              </w:rPr>
              <w:t>2</w:t>
            </w:r>
          </w:p>
        </w:tc>
      </w:tr>
      <w:tr w:rsidR="009E6B54" w:rsidRPr="0038333F" w14:paraId="39415C82" w14:textId="77777777" w:rsidTr="00304F2E">
        <w:trPr>
          <w:trHeight w:hRule="exact" w:val="288"/>
          <w:jc w:val="center"/>
        </w:trPr>
        <w:tc>
          <w:tcPr>
            <w:tcW w:w="978" w:type="pct"/>
            <w:tcBorders>
              <w:top w:val="single" w:sz="4" w:space="0" w:color="000000"/>
              <w:left w:val="single" w:sz="4" w:space="0" w:color="000000"/>
              <w:bottom w:val="single" w:sz="5" w:space="0" w:color="000000"/>
              <w:right w:val="single" w:sz="5" w:space="0" w:color="000000"/>
            </w:tcBorders>
            <w:vAlign w:val="center"/>
          </w:tcPr>
          <w:p w14:paraId="53B2E182"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Метеостанция</w:t>
            </w:r>
          </w:p>
        </w:tc>
        <w:tc>
          <w:tcPr>
            <w:tcW w:w="310" w:type="pct"/>
            <w:tcBorders>
              <w:top w:val="single" w:sz="4" w:space="0" w:color="000000"/>
              <w:left w:val="single" w:sz="5" w:space="0" w:color="000000"/>
              <w:bottom w:val="single" w:sz="5" w:space="0" w:color="000000"/>
              <w:right w:val="single" w:sz="5" w:space="0" w:color="000000"/>
            </w:tcBorders>
            <w:vAlign w:val="center"/>
          </w:tcPr>
          <w:p w14:paraId="10820AE1"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I</w:t>
            </w:r>
          </w:p>
        </w:tc>
        <w:tc>
          <w:tcPr>
            <w:tcW w:w="309" w:type="pct"/>
            <w:tcBorders>
              <w:top w:val="single" w:sz="4" w:space="0" w:color="000000"/>
              <w:left w:val="single" w:sz="5" w:space="0" w:color="000000"/>
              <w:bottom w:val="single" w:sz="5" w:space="0" w:color="000000"/>
              <w:right w:val="single" w:sz="5" w:space="0" w:color="000000"/>
            </w:tcBorders>
            <w:vAlign w:val="center"/>
          </w:tcPr>
          <w:p w14:paraId="67E80B44"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II</w:t>
            </w:r>
          </w:p>
        </w:tc>
        <w:tc>
          <w:tcPr>
            <w:tcW w:w="309" w:type="pct"/>
            <w:tcBorders>
              <w:top w:val="single" w:sz="4" w:space="0" w:color="000000"/>
              <w:left w:val="single" w:sz="5" w:space="0" w:color="000000"/>
              <w:bottom w:val="single" w:sz="5" w:space="0" w:color="000000"/>
              <w:right w:val="single" w:sz="5" w:space="0" w:color="000000"/>
            </w:tcBorders>
            <w:vAlign w:val="center"/>
          </w:tcPr>
          <w:p w14:paraId="4C050C04"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III</w:t>
            </w:r>
          </w:p>
        </w:tc>
        <w:tc>
          <w:tcPr>
            <w:tcW w:w="309" w:type="pct"/>
            <w:tcBorders>
              <w:top w:val="single" w:sz="4" w:space="0" w:color="000000"/>
              <w:left w:val="single" w:sz="5" w:space="0" w:color="000000"/>
              <w:bottom w:val="single" w:sz="5" w:space="0" w:color="000000"/>
              <w:right w:val="single" w:sz="5" w:space="0" w:color="000000"/>
            </w:tcBorders>
            <w:vAlign w:val="center"/>
          </w:tcPr>
          <w:p w14:paraId="78AAC6E6"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IV</w:t>
            </w:r>
          </w:p>
        </w:tc>
        <w:tc>
          <w:tcPr>
            <w:tcW w:w="309" w:type="pct"/>
            <w:tcBorders>
              <w:top w:val="single" w:sz="4" w:space="0" w:color="000000"/>
              <w:left w:val="single" w:sz="5" w:space="0" w:color="000000"/>
              <w:bottom w:val="single" w:sz="5" w:space="0" w:color="000000"/>
              <w:right w:val="single" w:sz="5" w:space="0" w:color="000000"/>
            </w:tcBorders>
            <w:vAlign w:val="center"/>
          </w:tcPr>
          <w:p w14:paraId="4A9D5067"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V</w:t>
            </w:r>
          </w:p>
        </w:tc>
        <w:tc>
          <w:tcPr>
            <w:tcW w:w="309" w:type="pct"/>
            <w:tcBorders>
              <w:top w:val="single" w:sz="4" w:space="0" w:color="000000"/>
              <w:left w:val="single" w:sz="5" w:space="0" w:color="000000"/>
              <w:bottom w:val="single" w:sz="5" w:space="0" w:color="000000"/>
              <w:right w:val="single" w:sz="5" w:space="0" w:color="000000"/>
            </w:tcBorders>
            <w:vAlign w:val="center"/>
          </w:tcPr>
          <w:p w14:paraId="10225A29"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VI</w:t>
            </w:r>
          </w:p>
        </w:tc>
        <w:tc>
          <w:tcPr>
            <w:tcW w:w="309" w:type="pct"/>
            <w:tcBorders>
              <w:top w:val="single" w:sz="4" w:space="0" w:color="000000"/>
              <w:left w:val="single" w:sz="5" w:space="0" w:color="000000"/>
              <w:bottom w:val="single" w:sz="5" w:space="0" w:color="000000"/>
              <w:right w:val="single" w:sz="5" w:space="0" w:color="000000"/>
            </w:tcBorders>
            <w:vAlign w:val="center"/>
          </w:tcPr>
          <w:p w14:paraId="10E9891A"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VII</w:t>
            </w:r>
          </w:p>
        </w:tc>
        <w:tc>
          <w:tcPr>
            <w:tcW w:w="309" w:type="pct"/>
            <w:tcBorders>
              <w:top w:val="single" w:sz="4" w:space="0" w:color="000000"/>
              <w:left w:val="single" w:sz="5" w:space="0" w:color="000000"/>
              <w:bottom w:val="single" w:sz="5" w:space="0" w:color="000000"/>
              <w:right w:val="single" w:sz="5" w:space="0" w:color="000000"/>
            </w:tcBorders>
            <w:vAlign w:val="center"/>
          </w:tcPr>
          <w:p w14:paraId="6A3D5261"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VIII</w:t>
            </w:r>
          </w:p>
        </w:tc>
        <w:tc>
          <w:tcPr>
            <w:tcW w:w="309" w:type="pct"/>
            <w:tcBorders>
              <w:top w:val="single" w:sz="4" w:space="0" w:color="000000"/>
              <w:left w:val="single" w:sz="5" w:space="0" w:color="000000"/>
              <w:bottom w:val="single" w:sz="5" w:space="0" w:color="000000"/>
              <w:right w:val="single" w:sz="5" w:space="0" w:color="000000"/>
            </w:tcBorders>
            <w:vAlign w:val="center"/>
          </w:tcPr>
          <w:p w14:paraId="4D8E4C52"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IX</w:t>
            </w:r>
          </w:p>
        </w:tc>
        <w:tc>
          <w:tcPr>
            <w:tcW w:w="309" w:type="pct"/>
            <w:tcBorders>
              <w:top w:val="single" w:sz="4" w:space="0" w:color="000000"/>
              <w:left w:val="single" w:sz="5" w:space="0" w:color="000000"/>
              <w:bottom w:val="single" w:sz="5" w:space="0" w:color="000000"/>
              <w:right w:val="single" w:sz="5" w:space="0" w:color="000000"/>
            </w:tcBorders>
            <w:vAlign w:val="center"/>
          </w:tcPr>
          <w:p w14:paraId="6712D402"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X</w:t>
            </w:r>
          </w:p>
        </w:tc>
        <w:tc>
          <w:tcPr>
            <w:tcW w:w="309" w:type="pct"/>
            <w:tcBorders>
              <w:top w:val="single" w:sz="4" w:space="0" w:color="000000"/>
              <w:left w:val="single" w:sz="5" w:space="0" w:color="000000"/>
              <w:bottom w:val="single" w:sz="5" w:space="0" w:color="000000"/>
              <w:right w:val="single" w:sz="5" w:space="0" w:color="000000"/>
            </w:tcBorders>
            <w:vAlign w:val="center"/>
          </w:tcPr>
          <w:p w14:paraId="585C31FB"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XI</w:t>
            </w:r>
          </w:p>
        </w:tc>
        <w:tc>
          <w:tcPr>
            <w:tcW w:w="309" w:type="pct"/>
            <w:tcBorders>
              <w:top w:val="single" w:sz="4" w:space="0" w:color="000000"/>
              <w:left w:val="single" w:sz="5" w:space="0" w:color="000000"/>
              <w:bottom w:val="single" w:sz="5" w:space="0" w:color="000000"/>
              <w:right w:val="single" w:sz="5" w:space="0" w:color="000000"/>
            </w:tcBorders>
            <w:vAlign w:val="center"/>
          </w:tcPr>
          <w:p w14:paraId="63F6618B"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XII</w:t>
            </w:r>
          </w:p>
        </w:tc>
        <w:tc>
          <w:tcPr>
            <w:tcW w:w="310" w:type="pct"/>
            <w:tcBorders>
              <w:top w:val="single" w:sz="4" w:space="0" w:color="000000"/>
              <w:left w:val="single" w:sz="5" w:space="0" w:color="000000"/>
              <w:bottom w:val="single" w:sz="5" w:space="0" w:color="000000"/>
              <w:right w:val="single" w:sz="4" w:space="0" w:color="000000"/>
            </w:tcBorders>
            <w:vAlign w:val="center"/>
          </w:tcPr>
          <w:p w14:paraId="7E08F8E5"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Год</w:t>
            </w:r>
          </w:p>
        </w:tc>
      </w:tr>
      <w:tr w:rsidR="009E6B54" w:rsidRPr="0038333F" w14:paraId="0A2761AA" w14:textId="77777777" w:rsidTr="00304F2E">
        <w:trPr>
          <w:trHeight w:hRule="exact" w:val="290"/>
          <w:jc w:val="center"/>
        </w:trPr>
        <w:tc>
          <w:tcPr>
            <w:tcW w:w="978" w:type="pct"/>
            <w:tcBorders>
              <w:top w:val="single" w:sz="5" w:space="0" w:color="000000"/>
              <w:left w:val="single" w:sz="4" w:space="0" w:color="000000"/>
              <w:bottom w:val="single" w:sz="4" w:space="0" w:color="000000"/>
              <w:right w:val="single" w:sz="5" w:space="0" w:color="000000"/>
            </w:tcBorders>
            <w:vAlign w:val="center"/>
          </w:tcPr>
          <w:p w14:paraId="1B86AFAF"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Шангалы</w:t>
            </w:r>
          </w:p>
        </w:tc>
        <w:tc>
          <w:tcPr>
            <w:tcW w:w="310" w:type="pct"/>
            <w:tcBorders>
              <w:top w:val="single" w:sz="5" w:space="0" w:color="000000"/>
              <w:left w:val="single" w:sz="5" w:space="0" w:color="000000"/>
              <w:bottom w:val="single" w:sz="4" w:space="0" w:color="000000"/>
              <w:right w:val="single" w:sz="5" w:space="0" w:color="000000"/>
            </w:tcBorders>
            <w:vAlign w:val="center"/>
          </w:tcPr>
          <w:p w14:paraId="190E98DB"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-45</w:t>
            </w:r>
          </w:p>
        </w:tc>
        <w:tc>
          <w:tcPr>
            <w:tcW w:w="309" w:type="pct"/>
            <w:tcBorders>
              <w:top w:val="single" w:sz="5" w:space="0" w:color="000000"/>
              <w:left w:val="single" w:sz="5" w:space="0" w:color="000000"/>
              <w:bottom w:val="single" w:sz="4" w:space="0" w:color="000000"/>
              <w:right w:val="single" w:sz="5" w:space="0" w:color="000000"/>
            </w:tcBorders>
            <w:vAlign w:val="center"/>
          </w:tcPr>
          <w:p w14:paraId="600AB996"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-43</w:t>
            </w:r>
          </w:p>
        </w:tc>
        <w:tc>
          <w:tcPr>
            <w:tcW w:w="309" w:type="pct"/>
            <w:tcBorders>
              <w:top w:val="single" w:sz="5" w:space="0" w:color="000000"/>
              <w:left w:val="single" w:sz="5" w:space="0" w:color="000000"/>
              <w:bottom w:val="single" w:sz="4" w:space="0" w:color="000000"/>
              <w:right w:val="single" w:sz="5" w:space="0" w:color="000000"/>
            </w:tcBorders>
            <w:vAlign w:val="center"/>
          </w:tcPr>
          <w:p w14:paraId="167E99E5"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-35</w:t>
            </w:r>
          </w:p>
        </w:tc>
        <w:tc>
          <w:tcPr>
            <w:tcW w:w="309" w:type="pct"/>
            <w:tcBorders>
              <w:top w:val="single" w:sz="5" w:space="0" w:color="000000"/>
              <w:left w:val="single" w:sz="5" w:space="0" w:color="000000"/>
              <w:bottom w:val="single" w:sz="4" w:space="0" w:color="000000"/>
              <w:right w:val="single" w:sz="5" w:space="0" w:color="000000"/>
            </w:tcBorders>
            <w:vAlign w:val="center"/>
          </w:tcPr>
          <w:p w14:paraId="11E296F9"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-27</w:t>
            </w:r>
          </w:p>
        </w:tc>
        <w:tc>
          <w:tcPr>
            <w:tcW w:w="309" w:type="pct"/>
            <w:tcBorders>
              <w:top w:val="single" w:sz="5" w:space="0" w:color="000000"/>
              <w:left w:val="single" w:sz="5" w:space="0" w:color="000000"/>
              <w:bottom w:val="single" w:sz="4" w:space="0" w:color="000000"/>
              <w:right w:val="single" w:sz="5" w:space="0" w:color="000000"/>
            </w:tcBorders>
            <w:vAlign w:val="center"/>
          </w:tcPr>
          <w:p w14:paraId="3CC68B73"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-12</w:t>
            </w:r>
          </w:p>
        </w:tc>
        <w:tc>
          <w:tcPr>
            <w:tcW w:w="309" w:type="pct"/>
            <w:tcBorders>
              <w:top w:val="single" w:sz="5" w:space="0" w:color="000000"/>
              <w:left w:val="single" w:sz="5" w:space="0" w:color="000000"/>
              <w:bottom w:val="single" w:sz="4" w:space="0" w:color="000000"/>
              <w:right w:val="single" w:sz="5" w:space="0" w:color="000000"/>
            </w:tcBorders>
            <w:vAlign w:val="center"/>
          </w:tcPr>
          <w:p w14:paraId="27E08F13"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-3</w:t>
            </w:r>
          </w:p>
        </w:tc>
        <w:tc>
          <w:tcPr>
            <w:tcW w:w="309" w:type="pct"/>
            <w:tcBorders>
              <w:top w:val="single" w:sz="5" w:space="0" w:color="000000"/>
              <w:left w:val="single" w:sz="5" w:space="0" w:color="000000"/>
              <w:bottom w:val="single" w:sz="4" w:space="0" w:color="000000"/>
              <w:right w:val="single" w:sz="5" w:space="0" w:color="000000"/>
            </w:tcBorders>
            <w:vAlign w:val="center"/>
          </w:tcPr>
          <w:p w14:paraId="6CDD8CA3"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w w:val="99"/>
                <w:sz w:val="20"/>
              </w:rPr>
              <w:t>1</w:t>
            </w:r>
          </w:p>
        </w:tc>
        <w:tc>
          <w:tcPr>
            <w:tcW w:w="309" w:type="pct"/>
            <w:tcBorders>
              <w:top w:val="single" w:sz="5" w:space="0" w:color="000000"/>
              <w:left w:val="single" w:sz="5" w:space="0" w:color="000000"/>
              <w:bottom w:val="single" w:sz="4" w:space="0" w:color="000000"/>
              <w:right w:val="single" w:sz="5" w:space="0" w:color="000000"/>
            </w:tcBorders>
            <w:vAlign w:val="center"/>
          </w:tcPr>
          <w:p w14:paraId="0A694706"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-2</w:t>
            </w:r>
          </w:p>
        </w:tc>
        <w:tc>
          <w:tcPr>
            <w:tcW w:w="309" w:type="pct"/>
            <w:tcBorders>
              <w:top w:val="single" w:sz="5" w:space="0" w:color="000000"/>
              <w:left w:val="single" w:sz="5" w:space="0" w:color="000000"/>
              <w:bottom w:val="single" w:sz="4" w:space="0" w:color="000000"/>
              <w:right w:val="single" w:sz="5" w:space="0" w:color="000000"/>
            </w:tcBorders>
            <w:vAlign w:val="center"/>
          </w:tcPr>
          <w:p w14:paraId="03D663C3"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-7</w:t>
            </w:r>
          </w:p>
        </w:tc>
        <w:tc>
          <w:tcPr>
            <w:tcW w:w="309" w:type="pct"/>
            <w:tcBorders>
              <w:top w:val="single" w:sz="5" w:space="0" w:color="000000"/>
              <w:left w:val="single" w:sz="5" w:space="0" w:color="000000"/>
              <w:bottom w:val="single" w:sz="4" w:space="0" w:color="000000"/>
              <w:right w:val="single" w:sz="5" w:space="0" w:color="000000"/>
            </w:tcBorders>
            <w:vAlign w:val="center"/>
          </w:tcPr>
          <w:p w14:paraId="52BDD441"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-20</w:t>
            </w:r>
          </w:p>
        </w:tc>
        <w:tc>
          <w:tcPr>
            <w:tcW w:w="309" w:type="pct"/>
            <w:tcBorders>
              <w:top w:val="single" w:sz="5" w:space="0" w:color="000000"/>
              <w:left w:val="single" w:sz="5" w:space="0" w:color="000000"/>
              <w:bottom w:val="single" w:sz="4" w:space="0" w:color="000000"/>
              <w:right w:val="single" w:sz="5" w:space="0" w:color="000000"/>
            </w:tcBorders>
            <w:vAlign w:val="center"/>
          </w:tcPr>
          <w:p w14:paraId="5784A617"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-40</w:t>
            </w:r>
          </w:p>
        </w:tc>
        <w:tc>
          <w:tcPr>
            <w:tcW w:w="309" w:type="pct"/>
            <w:tcBorders>
              <w:top w:val="single" w:sz="5" w:space="0" w:color="000000"/>
              <w:left w:val="single" w:sz="5" w:space="0" w:color="000000"/>
              <w:bottom w:val="single" w:sz="4" w:space="0" w:color="000000"/>
              <w:right w:val="single" w:sz="5" w:space="0" w:color="000000"/>
            </w:tcBorders>
            <w:vAlign w:val="center"/>
          </w:tcPr>
          <w:p w14:paraId="16E4B073"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-48</w:t>
            </w:r>
          </w:p>
        </w:tc>
        <w:tc>
          <w:tcPr>
            <w:tcW w:w="310" w:type="pct"/>
            <w:tcBorders>
              <w:top w:val="single" w:sz="5" w:space="0" w:color="000000"/>
              <w:left w:val="single" w:sz="5" w:space="0" w:color="000000"/>
              <w:bottom w:val="single" w:sz="4" w:space="0" w:color="000000"/>
              <w:right w:val="single" w:sz="4" w:space="0" w:color="000000"/>
            </w:tcBorders>
            <w:vAlign w:val="center"/>
          </w:tcPr>
          <w:p w14:paraId="5E51FB6D" w14:textId="77777777" w:rsidR="00E604D9" w:rsidRPr="0038333F" w:rsidRDefault="00E604D9" w:rsidP="00BE0D29">
            <w:pPr>
              <w:pStyle w:val="TableParagraph"/>
              <w:kinsoku w:val="0"/>
              <w:overflowPunct w:val="0"/>
              <w:spacing w:line="240" w:lineRule="auto"/>
              <w:jc w:val="center"/>
              <w:rPr>
                <w:color w:val="000000" w:themeColor="text1"/>
                <w:sz w:val="20"/>
              </w:rPr>
            </w:pPr>
            <w:r w:rsidRPr="0038333F">
              <w:rPr>
                <w:color w:val="000000" w:themeColor="text1"/>
                <w:sz w:val="20"/>
              </w:rPr>
              <w:t>-48</w:t>
            </w:r>
          </w:p>
        </w:tc>
      </w:tr>
    </w:tbl>
    <w:p w14:paraId="6EDB0C81" w14:textId="23184791" w:rsidR="00E604D9" w:rsidRPr="0038333F" w:rsidRDefault="00E604D9" w:rsidP="00BE0D29">
      <w:pPr>
        <w:spacing w:before="120" w:line="276" w:lineRule="auto"/>
        <w:jc w:val="right"/>
        <w:rPr>
          <w:iCs/>
          <w:color w:val="000000" w:themeColor="text1"/>
        </w:rPr>
      </w:pPr>
      <w:r w:rsidRPr="0038333F">
        <w:rPr>
          <w:iCs/>
          <w:color w:val="000000" w:themeColor="text1"/>
        </w:rPr>
        <w:t>Таблица 3.2.4</w:t>
      </w:r>
    </w:p>
    <w:p w14:paraId="647BA500" w14:textId="080A4415" w:rsidR="00E604D9" w:rsidRPr="0038333F" w:rsidRDefault="00E604D9" w:rsidP="00BE0D29">
      <w:pPr>
        <w:spacing w:line="276" w:lineRule="auto"/>
        <w:jc w:val="center"/>
        <w:rPr>
          <w:color w:val="000000" w:themeColor="text1"/>
          <w:szCs w:val="28"/>
        </w:rPr>
      </w:pPr>
      <w:r w:rsidRPr="0038333F">
        <w:rPr>
          <w:color w:val="000000" w:themeColor="text1"/>
          <w:szCs w:val="28"/>
        </w:rPr>
        <w:t>Среднее количество осадков, мм</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8218"/>
      </w:tblGrid>
      <w:tr w:rsidR="009E6B54" w:rsidRPr="0038333F" w14:paraId="4737F47E" w14:textId="77777777" w:rsidTr="00180AFA">
        <w:trPr>
          <w:trHeight w:val="20"/>
        </w:trPr>
        <w:tc>
          <w:tcPr>
            <w:tcW w:w="970" w:type="pct"/>
            <w:shd w:val="clear" w:color="auto" w:fill="auto"/>
            <w:vAlign w:val="center"/>
            <w:hideMark/>
          </w:tcPr>
          <w:p w14:paraId="3A8CB902" w14:textId="77777777" w:rsidR="00770309" w:rsidRPr="0038333F" w:rsidRDefault="00770309" w:rsidP="00BE0D29">
            <w:pPr>
              <w:spacing w:line="240" w:lineRule="auto"/>
              <w:jc w:val="center"/>
              <w:rPr>
                <w:b/>
                <w:bCs/>
                <w:color w:val="000000" w:themeColor="text1"/>
                <w:sz w:val="20"/>
                <w:szCs w:val="20"/>
              </w:rPr>
            </w:pPr>
            <w:r w:rsidRPr="0038333F">
              <w:rPr>
                <w:b/>
                <w:bCs/>
                <w:color w:val="000000" w:themeColor="text1"/>
                <w:sz w:val="20"/>
                <w:szCs w:val="20"/>
              </w:rPr>
              <w:t>Параметры</w:t>
            </w:r>
          </w:p>
        </w:tc>
        <w:tc>
          <w:tcPr>
            <w:tcW w:w="4030" w:type="pct"/>
            <w:shd w:val="clear" w:color="auto" w:fill="auto"/>
            <w:vAlign w:val="center"/>
            <w:hideMark/>
          </w:tcPr>
          <w:p w14:paraId="43A25F89" w14:textId="77777777" w:rsidR="00770309" w:rsidRPr="0038333F" w:rsidRDefault="00770309" w:rsidP="00BE0D29">
            <w:pPr>
              <w:spacing w:line="240" w:lineRule="auto"/>
              <w:jc w:val="center"/>
              <w:rPr>
                <w:b/>
                <w:bCs/>
                <w:color w:val="000000" w:themeColor="text1"/>
                <w:sz w:val="20"/>
                <w:szCs w:val="20"/>
              </w:rPr>
            </w:pPr>
            <w:r w:rsidRPr="0038333F">
              <w:rPr>
                <w:b/>
                <w:bCs/>
                <w:color w:val="000000" w:themeColor="text1"/>
                <w:sz w:val="20"/>
                <w:szCs w:val="20"/>
              </w:rPr>
              <w:t>Описание</w:t>
            </w:r>
          </w:p>
        </w:tc>
      </w:tr>
    </w:tbl>
    <w:p w14:paraId="4DE6C1FA" w14:textId="77777777" w:rsidR="00770309" w:rsidRPr="0038333F" w:rsidRDefault="00770309" w:rsidP="00BE0D29">
      <w:pPr>
        <w:spacing w:line="14" w:lineRule="auto"/>
        <w:jc w:val="center"/>
        <w:rPr>
          <w:color w:val="000000" w:themeColor="text1"/>
          <w:szCs w:val="28"/>
        </w:rPr>
      </w:pPr>
    </w:p>
    <w:tbl>
      <w:tblPr>
        <w:tblW w:w="5000" w:type="pct"/>
        <w:jc w:val="center"/>
        <w:tblCellMar>
          <w:left w:w="0" w:type="dxa"/>
          <w:right w:w="0" w:type="dxa"/>
        </w:tblCellMar>
        <w:tblLook w:val="0000" w:firstRow="0" w:lastRow="0" w:firstColumn="0" w:lastColumn="0" w:noHBand="0" w:noVBand="0"/>
      </w:tblPr>
      <w:tblGrid>
        <w:gridCol w:w="1991"/>
        <w:gridCol w:w="503"/>
        <w:gridCol w:w="503"/>
        <w:gridCol w:w="504"/>
        <w:gridCol w:w="502"/>
        <w:gridCol w:w="504"/>
        <w:gridCol w:w="504"/>
        <w:gridCol w:w="504"/>
        <w:gridCol w:w="504"/>
        <w:gridCol w:w="504"/>
        <w:gridCol w:w="502"/>
        <w:gridCol w:w="504"/>
        <w:gridCol w:w="534"/>
        <w:gridCol w:w="738"/>
        <w:gridCol w:w="673"/>
        <w:gridCol w:w="722"/>
      </w:tblGrid>
      <w:tr w:rsidR="009E6B54" w:rsidRPr="0038333F" w14:paraId="040CC7BB" w14:textId="77777777" w:rsidTr="003F0662">
        <w:trPr>
          <w:trHeight w:hRule="exact" w:val="260"/>
          <w:jc w:val="center"/>
        </w:trPr>
        <w:tc>
          <w:tcPr>
            <w:tcW w:w="977" w:type="pct"/>
            <w:tcBorders>
              <w:top w:val="single" w:sz="4" w:space="0" w:color="000000"/>
              <w:left w:val="single" w:sz="4" w:space="0" w:color="000000"/>
              <w:bottom w:val="single" w:sz="5" w:space="0" w:color="000000"/>
              <w:right w:val="single" w:sz="5" w:space="0" w:color="000000"/>
            </w:tcBorders>
          </w:tcPr>
          <w:p w14:paraId="2A7E4FA2" w14:textId="170EADAF" w:rsidR="00770309" w:rsidRPr="0038333F" w:rsidRDefault="00770309" w:rsidP="00BE0D29">
            <w:pPr>
              <w:pStyle w:val="TableParagraph"/>
              <w:kinsoku w:val="0"/>
              <w:overflowPunct w:val="0"/>
              <w:ind w:left="198" w:right="196"/>
              <w:jc w:val="center"/>
              <w:rPr>
                <w:b/>
                <w:color w:val="000000" w:themeColor="text1"/>
                <w:sz w:val="20"/>
              </w:rPr>
            </w:pPr>
            <w:r w:rsidRPr="0038333F">
              <w:rPr>
                <w:b/>
                <w:color w:val="000000" w:themeColor="text1"/>
                <w:sz w:val="20"/>
              </w:rPr>
              <w:t>1</w:t>
            </w:r>
          </w:p>
        </w:tc>
        <w:tc>
          <w:tcPr>
            <w:tcW w:w="4023" w:type="pct"/>
            <w:gridSpan w:val="15"/>
            <w:tcBorders>
              <w:top w:val="single" w:sz="4" w:space="0" w:color="000000"/>
              <w:left w:val="single" w:sz="5" w:space="0" w:color="000000"/>
              <w:bottom w:val="single" w:sz="5" w:space="0" w:color="000000"/>
              <w:right w:val="single" w:sz="4" w:space="0" w:color="000000"/>
            </w:tcBorders>
          </w:tcPr>
          <w:p w14:paraId="168EEC52" w14:textId="2929DE1B" w:rsidR="00770309" w:rsidRPr="0038333F" w:rsidRDefault="00770309" w:rsidP="00BE0D29">
            <w:pPr>
              <w:pStyle w:val="TableParagraph"/>
              <w:kinsoku w:val="0"/>
              <w:overflowPunct w:val="0"/>
              <w:jc w:val="center"/>
              <w:rPr>
                <w:b/>
                <w:color w:val="000000" w:themeColor="text1"/>
                <w:sz w:val="20"/>
              </w:rPr>
            </w:pPr>
            <w:r w:rsidRPr="0038333F">
              <w:rPr>
                <w:b/>
                <w:color w:val="000000" w:themeColor="text1"/>
                <w:sz w:val="20"/>
              </w:rPr>
              <w:t>2</w:t>
            </w:r>
          </w:p>
        </w:tc>
      </w:tr>
      <w:tr w:rsidR="009E6B54" w:rsidRPr="0038333F" w14:paraId="1CD16062" w14:textId="77777777" w:rsidTr="003F0662">
        <w:trPr>
          <w:trHeight w:hRule="exact" w:val="260"/>
          <w:jc w:val="center"/>
        </w:trPr>
        <w:tc>
          <w:tcPr>
            <w:tcW w:w="977" w:type="pct"/>
            <w:tcBorders>
              <w:top w:val="single" w:sz="4" w:space="0" w:color="000000"/>
              <w:left w:val="single" w:sz="4" w:space="0" w:color="000000"/>
              <w:bottom w:val="single" w:sz="5" w:space="0" w:color="000000"/>
              <w:right w:val="single" w:sz="5" w:space="0" w:color="000000"/>
            </w:tcBorders>
          </w:tcPr>
          <w:p w14:paraId="137D1276" w14:textId="77777777" w:rsidR="00E604D9" w:rsidRPr="0038333F" w:rsidRDefault="00E604D9" w:rsidP="00BE0D29">
            <w:pPr>
              <w:pStyle w:val="TableParagraph"/>
              <w:kinsoku w:val="0"/>
              <w:overflowPunct w:val="0"/>
              <w:ind w:left="198" w:right="196"/>
              <w:jc w:val="center"/>
              <w:rPr>
                <w:color w:val="000000" w:themeColor="text1"/>
                <w:sz w:val="20"/>
              </w:rPr>
            </w:pPr>
            <w:r w:rsidRPr="0038333F">
              <w:rPr>
                <w:color w:val="000000" w:themeColor="text1"/>
                <w:sz w:val="20"/>
              </w:rPr>
              <w:t>Метеостанция</w:t>
            </w:r>
          </w:p>
        </w:tc>
        <w:tc>
          <w:tcPr>
            <w:tcW w:w="247" w:type="pct"/>
            <w:tcBorders>
              <w:top w:val="single" w:sz="4" w:space="0" w:color="000000"/>
              <w:left w:val="single" w:sz="5" w:space="0" w:color="000000"/>
              <w:bottom w:val="single" w:sz="5" w:space="0" w:color="000000"/>
              <w:right w:val="single" w:sz="5" w:space="0" w:color="000000"/>
            </w:tcBorders>
          </w:tcPr>
          <w:p w14:paraId="4039F1F6"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I</w:t>
            </w:r>
          </w:p>
        </w:tc>
        <w:tc>
          <w:tcPr>
            <w:tcW w:w="247" w:type="pct"/>
            <w:tcBorders>
              <w:top w:val="single" w:sz="4" w:space="0" w:color="000000"/>
              <w:left w:val="single" w:sz="5" w:space="0" w:color="000000"/>
              <w:bottom w:val="single" w:sz="5" w:space="0" w:color="000000"/>
              <w:right w:val="single" w:sz="5" w:space="0" w:color="000000"/>
            </w:tcBorders>
          </w:tcPr>
          <w:p w14:paraId="0A0453F2"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II</w:t>
            </w:r>
          </w:p>
        </w:tc>
        <w:tc>
          <w:tcPr>
            <w:tcW w:w="247" w:type="pct"/>
            <w:tcBorders>
              <w:top w:val="single" w:sz="4" w:space="0" w:color="000000"/>
              <w:left w:val="single" w:sz="5" w:space="0" w:color="000000"/>
              <w:bottom w:val="single" w:sz="5" w:space="0" w:color="000000"/>
              <w:right w:val="single" w:sz="5" w:space="0" w:color="000000"/>
            </w:tcBorders>
          </w:tcPr>
          <w:p w14:paraId="63151BC4"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III</w:t>
            </w:r>
          </w:p>
        </w:tc>
        <w:tc>
          <w:tcPr>
            <w:tcW w:w="246" w:type="pct"/>
            <w:tcBorders>
              <w:top w:val="single" w:sz="4" w:space="0" w:color="000000"/>
              <w:left w:val="single" w:sz="5" w:space="0" w:color="000000"/>
              <w:bottom w:val="single" w:sz="5" w:space="0" w:color="000000"/>
              <w:right w:val="single" w:sz="5" w:space="0" w:color="000000"/>
            </w:tcBorders>
          </w:tcPr>
          <w:p w14:paraId="3BD71887"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IV</w:t>
            </w:r>
          </w:p>
        </w:tc>
        <w:tc>
          <w:tcPr>
            <w:tcW w:w="247" w:type="pct"/>
            <w:tcBorders>
              <w:top w:val="single" w:sz="4" w:space="0" w:color="000000"/>
              <w:left w:val="single" w:sz="5" w:space="0" w:color="000000"/>
              <w:bottom w:val="single" w:sz="5" w:space="0" w:color="000000"/>
              <w:right w:val="single" w:sz="5" w:space="0" w:color="000000"/>
            </w:tcBorders>
          </w:tcPr>
          <w:p w14:paraId="45D4C337"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V</w:t>
            </w:r>
          </w:p>
        </w:tc>
        <w:tc>
          <w:tcPr>
            <w:tcW w:w="247" w:type="pct"/>
            <w:tcBorders>
              <w:top w:val="single" w:sz="4" w:space="0" w:color="000000"/>
              <w:left w:val="single" w:sz="5" w:space="0" w:color="000000"/>
              <w:bottom w:val="single" w:sz="5" w:space="0" w:color="000000"/>
              <w:right w:val="single" w:sz="5" w:space="0" w:color="000000"/>
            </w:tcBorders>
          </w:tcPr>
          <w:p w14:paraId="0E51FC76"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VI</w:t>
            </w:r>
          </w:p>
        </w:tc>
        <w:tc>
          <w:tcPr>
            <w:tcW w:w="247" w:type="pct"/>
            <w:tcBorders>
              <w:top w:val="single" w:sz="4" w:space="0" w:color="000000"/>
              <w:left w:val="single" w:sz="5" w:space="0" w:color="000000"/>
              <w:bottom w:val="single" w:sz="5" w:space="0" w:color="000000"/>
              <w:right w:val="single" w:sz="5" w:space="0" w:color="000000"/>
            </w:tcBorders>
          </w:tcPr>
          <w:p w14:paraId="7A4EE86C"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VII</w:t>
            </w:r>
          </w:p>
        </w:tc>
        <w:tc>
          <w:tcPr>
            <w:tcW w:w="247" w:type="pct"/>
            <w:tcBorders>
              <w:top w:val="single" w:sz="4" w:space="0" w:color="000000"/>
              <w:left w:val="single" w:sz="5" w:space="0" w:color="000000"/>
              <w:bottom w:val="single" w:sz="5" w:space="0" w:color="000000"/>
              <w:right w:val="single" w:sz="5" w:space="0" w:color="000000"/>
            </w:tcBorders>
          </w:tcPr>
          <w:p w14:paraId="403761DC"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VIII</w:t>
            </w:r>
          </w:p>
        </w:tc>
        <w:tc>
          <w:tcPr>
            <w:tcW w:w="247" w:type="pct"/>
            <w:tcBorders>
              <w:top w:val="single" w:sz="4" w:space="0" w:color="000000"/>
              <w:left w:val="single" w:sz="5" w:space="0" w:color="000000"/>
              <w:bottom w:val="single" w:sz="5" w:space="0" w:color="000000"/>
              <w:right w:val="single" w:sz="5" w:space="0" w:color="000000"/>
            </w:tcBorders>
          </w:tcPr>
          <w:p w14:paraId="27B1FAAF"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IX</w:t>
            </w:r>
          </w:p>
        </w:tc>
        <w:tc>
          <w:tcPr>
            <w:tcW w:w="246" w:type="pct"/>
            <w:tcBorders>
              <w:top w:val="single" w:sz="4" w:space="0" w:color="000000"/>
              <w:left w:val="single" w:sz="5" w:space="0" w:color="000000"/>
              <w:bottom w:val="single" w:sz="5" w:space="0" w:color="000000"/>
              <w:right w:val="single" w:sz="5" w:space="0" w:color="000000"/>
            </w:tcBorders>
          </w:tcPr>
          <w:p w14:paraId="71EAC32B"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X</w:t>
            </w:r>
          </w:p>
        </w:tc>
        <w:tc>
          <w:tcPr>
            <w:tcW w:w="247" w:type="pct"/>
            <w:tcBorders>
              <w:top w:val="single" w:sz="4" w:space="0" w:color="000000"/>
              <w:left w:val="single" w:sz="5" w:space="0" w:color="000000"/>
              <w:bottom w:val="single" w:sz="5" w:space="0" w:color="000000"/>
              <w:right w:val="single" w:sz="5" w:space="0" w:color="000000"/>
            </w:tcBorders>
          </w:tcPr>
          <w:p w14:paraId="564E4048"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XI</w:t>
            </w:r>
          </w:p>
        </w:tc>
        <w:tc>
          <w:tcPr>
            <w:tcW w:w="262" w:type="pct"/>
            <w:tcBorders>
              <w:top w:val="single" w:sz="4" w:space="0" w:color="000000"/>
              <w:left w:val="single" w:sz="5" w:space="0" w:color="000000"/>
              <w:bottom w:val="single" w:sz="5" w:space="0" w:color="000000"/>
              <w:right w:val="single" w:sz="5" w:space="0" w:color="000000"/>
            </w:tcBorders>
          </w:tcPr>
          <w:p w14:paraId="1304E725"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XII</w:t>
            </w:r>
          </w:p>
        </w:tc>
        <w:tc>
          <w:tcPr>
            <w:tcW w:w="362" w:type="pct"/>
            <w:tcBorders>
              <w:top w:val="single" w:sz="4" w:space="0" w:color="000000"/>
              <w:left w:val="single" w:sz="5" w:space="0" w:color="000000"/>
              <w:bottom w:val="single" w:sz="5" w:space="0" w:color="000000"/>
              <w:right w:val="single" w:sz="5" w:space="0" w:color="000000"/>
            </w:tcBorders>
          </w:tcPr>
          <w:p w14:paraId="3E2439E1"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XI-III</w:t>
            </w:r>
          </w:p>
        </w:tc>
        <w:tc>
          <w:tcPr>
            <w:tcW w:w="330" w:type="pct"/>
            <w:tcBorders>
              <w:top w:val="single" w:sz="4" w:space="0" w:color="000000"/>
              <w:left w:val="single" w:sz="5" w:space="0" w:color="000000"/>
              <w:bottom w:val="single" w:sz="5" w:space="0" w:color="000000"/>
              <w:right w:val="single" w:sz="5" w:space="0" w:color="000000"/>
            </w:tcBorders>
          </w:tcPr>
          <w:p w14:paraId="0ECD3280" w14:textId="77777777" w:rsidR="00E604D9" w:rsidRPr="0038333F" w:rsidRDefault="00E604D9" w:rsidP="00BE0D29">
            <w:pPr>
              <w:pStyle w:val="TableParagraph"/>
              <w:kinsoku w:val="0"/>
              <w:overflowPunct w:val="0"/>
              <w:spacing w:line="276" w:lineRule="exact"/>
              <w:jc w:val="center"/>
              <w:rPr>
                <w:color w:val="000000" w:themeColor="text1"/>
                <w:sz w:val="20"/>
              </w:rPr>
            </w:pPr>
            <w:r w:rsidRPr="0038333F">
              <w:rPr>
                <w:color w:val="000000" w:themeColor="text1"/>
                <w:sz w:val="20"/>
              </w:rPr>
              <w:t>IV-X</w:t>
            </w:r>
          </w:p>
        </w:tc>
        <w:tc>
          <w:tcPr>
            <w:tcW w:w="353" w:type="pct"/>
            <w:tcBorders>
              <w:top w:val="single" w:sz="4" w:space="0" w:color="000000"/>
              <w:left w:val="single" w:sz="5" w:space="0" w:color="000000"/>
              <w:bottom w:val="single" w:sz="5" w:space="0" w:color="000000"/>
              <w:right w:val="single" w:sz="4" w:space="0" w:color="000000"/>
            </w:tcBorders>
          </w:tcPr>
          <w:p w14:paraId="71171018"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Год</w:t>
            </w:r>
          </w:p>
        </w:tc>
      </w:tr>
      <w:tr w:rsidR="009E6B54" w:rsidRPr="0038333F" w14:paraId="58FFEAA3" w14:textId="77777777" w:rsidTr="003F0662">
        <w:trPr>
          <w:trHeight w:hRule="exact" w:val="288"/>
          <w:jc w:val="center"/>
        </w:trPr>
        <w:tc>
          <w:tcPr>
            <w:tcW w:w="977" w:type="pct"/>
            <w:tcBorders>
              <w:top w:val="single" w:sz="5" w:space="0" w:color="000000"/>
              <w:left w:val="single" w:sz="4" w:space="0" w:color="000000"/>
              <w:bottom w:val="single" w:sz="5" w:space="0" w:color="000000"/>
              <w:right w:val="single" w:sz="5" w:space="0" w:color="000000"/>
            </w:tcBorders>
          </w:tcPr>
          <w:p w14:paraId="276B463A" w14:textId="77777777" w:rsidR="00E604D9" w:rsidRPr="0038333F" w:rsidRDefault="00E604D9" w:rsidP="00BE0D29">
            <w:pPr>
              <w:pStyle w:val="TableParagraph"/>
              <w:kinsoku w:val="0"/>
              <w:overflowPunct w:val="0"/>
              <w:ind w:left="498" w:right="196" w:hanging="300"/>
              <w:jc w:val="center"/>
              <w:rPr>
                <w:color w:val="000000" w:themeColor="text1"/>
                <w:sz w:val="20"/>
              </w:rPr>
            </w:pPr>
            <w:r w:rsidRPr="0038333F">
              <w:rPr>
                <w:color w:val="000000" w:themeColor="text1"/>
                <w:sz w:val="20"/>
              </w:rPr>
              <w:t>Шангалы</w:t>
            </w:r>
          </w:p>
        </w:tc>
        <w:tc>
          <w:tcPr>
            <w:tcW w:w="247" w:type="pct"/>
            <w:tcBorders>
              <w:top w:val="single" w:sz="5" w:space="0" w:color="000000"/>
              <w:left w:val="single" w:sz="5" w:space="0" w:color="000000"/>
              <w:bottom w:val="single" w:sz="5" w:space="0" w:color="000000"/>
              <w:right w:val="single" w:sz="5" w:space="0" w:color="000000"/>
            </w:tcBorders>
          </w:tcPr>
          <w:p w14:paraId="5971E281"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36</w:t>
            </w:r>
          </w:p>
        </w:tc>
        <w:tc>
          <w:tcPr>
            <w:tcW w:w="247" w:type="pct"/>
            <w:tcBorders>
              <w:top w:val="single" w:sz="5" w:space="0" w:color="000000"/>
              <w:left w:val="single" w:sz="5" w:space="0" w:color="000000"/>
              <w:bottom w:val="single" w:sz="5" w:space="0" w:color="000000"/>
              <w:right w:val="single" w:sz="5" w:space="0" w:color="000000"/>
            </w:tcBorders>
          </w:tcPr>
          <w:p w14:paraId="010B5AFD"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26</w:t>
            </w:r>
          </w:p>
        </w:tc>
        <w:tc>
          <w:tcPr>
            <w:tcW w:w="247" w:type="pct"/>
            <w:tcBorders>
              <w:top w:val="single" w:sz="5" w:space="0" w:color="000000"/>
              <w:left w:val="single" w:sz="5" w:space="0" w:color="000000"/>
              <w:bottom w:val="single" w:sz="5" w:space="0" w:color="000000"/>
              <w:right w:val="single" w:sz="5" w:space="0" w:color="000000"/>
            </w:tcBorders>
          </w:tcPr>
          <w:p w14:paraId="2BAE5382"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30</w:t>
            </w:r>
          </w:p>
        </w:tc>
        <w:tc>
          <w:tcPr>
            <w:tcW w:w="246" w:type="pct"/>
            <w:tcBorders>
              <w:top w:val="single" w:sz="5" w:space="0" w:color="000000"/>
              <w:left w:val="single" w:sz="5" w:space="0" w:color="000000"/>
              <w:bottom w:val="single" w:sz="5" w:space="0" w:color="000000"/>
              <w:right w:val="single" w:sz="5" w:space="0" w:color="000000"/>
            </w:tcBorders>
          </w:tcPr>
          <w:p w14:paraId="59C67386"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35</w:t>
            </w:r>
          </w:p>
        </w:tc>
        <w:tc>
          <w:tcPr>
            <w:tcW w:w="247" w:type="pct"/>
            <w:tcBorders>
              <w:top w:val="single" w:sz="5" w:space="0" w:color="000000"/>
              <w:left w:val="single" w:sz="5" w:space="0" w:color="000000"/>
              <w:bottom w:val="single" w:sz="5" w:space="0" w:color="000000"/>
              <w:right w:val="single" w:sz="5" w:space="0" w:color="000000"/>
            </w:tcBorders>
          </w:tcPr>
          <w:p w14:paraId="2D4AC418"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52</w:t>
            </w:r>
          </w:p>
        </w:tc>
        <w:tc>
          <w:tcPr>
            <w:tcW w:w="247" w:type="pct"/>
            <w:tcBorders>
              <w:top w:val="single" w:sz="5" w:space="0" w:color="000000"/>
              <w:left w:val="single" w:sz="5" w:space="0" w:color="000000"/>
              <w:bottom w:val="single" w:sz="5" w:space="0" w:color="000000"/>
              <w:right w:val="single" w:sz="5" w:space="0" w:color="000000"/>
            </w:tcBorders>
          </w:tcPr>
          <w:p w14:paraId="285197CC"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67</w:t>
            </w:r>
          </w:p>
        </w:tc>
        <w:tc>
          <w:tcPr>
            <w:tcW w:w="247" w:type="pct"/>
            <w:tcBorders>
              <w:top w:val="single" w:sz="5" w:space="0" w:color="000000"/>
              <w:left w:val="single" w:sz="5" w:space="0" w:color="000000"/>
              <w:bottom w:val="single" w:sz="5" w:space="0" w:color="000000"/>
              <w:right w:val="single" w:sz="5" w:space="0" w:color="000000"/>
            </w:tcBorders>
          </w:tcPr>
          <w:p w14:paraId="5D394719"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66</w:t>
            </w:r>
          </w:p>
        </w:tc>
        <w:tc>
          <w:tcPr>
            <w:tcW w:w="247" w:type="pct"/>
            <w:tcBorders>
              <w:top w:val="single" w:sz="5" w:space="0" w:color="000000"/>
              <w:left w:val="single" w:sz="5" w:space="0" w:color="000000"/>
              <w:bottom w:val="single" w:sz="5" w:space="0" w:color="000000"/>
              <w:right w:val="single" w:sz="5" w:space="0" w:color="000000"/>
            </w:tcBorders>
          </w:tcPr>
          <w:p w14:paraId="796969B0"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67</w:t>
            </w:r>
          </w:p>
        </w:tc>
        <w:tc>
          <w:tcPr>
            <w:tcW w:w="247" w:type="pct"/>
            <w:tcBorders>
              <w:top w:val="single" w:sz="5" w:space="0" w:color="000000"/>
              <w:left w:val="single" w:sz="5" w:space="0" w:color="000000"/>
              <w:bottom w:val="single" w:sz="5" w:space="0" w:color="000000"/>
              <w:right w:val="single" w:sz="5" w:space="0" w:color="000000"/>
            </w:tcBorders>
          </w:tcPr>
          <w:p w14:paraId="5C087C72"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66</w:t>
            </w:r>
          </w:p>
        </w:tc>
        <w:tc>
          <w:tcPr>
            <w:tcW w:w="246" w:type="pct"/>
            <w:tcBorders>
              <w:top w:val="single" w:sz="5" w:space="0" w:color="000000"/>
              <w:left w:val="single" w:sz="5" w:space="0" w:color="000000"/>
              <w:bottom w:val="single" w:sz="5" w:space="0" w:color="000000"/>
              <w:right w:val="single" w:sz="5" w:space="0" w:color="000000"/>
            </w:tcBorders>
          </w:tcPr>
          <w:p w14:paraId="4C9B16D4"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59</w:t>
            </w:r>
          </w:p>
        </w:tc>
        <w:tc>
          <w:tcPr>
            <w:tcW w:w="247" w:type="pct"/>
            <w:tcBorders>
              <w:top w:val="single" w:sz="5" w:space="0" w:color="000000"/>
              <w:left w:val="single" w:sz="5" w:space="0" w:color="000000"/>
              <w:bottom w:val="single" w:sz="5" w:space="0" w:color="000000"/>
              <w:right w:val="single" w:sz="5" w:space="0" w:color="000000"/>
            </w:tcBorders>
          </w:tcPr>
          <w:p w14:paraId="74C78EB1"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48</w:t>
            </w:r>
          </w:p>
        </w:tc>
        <w:tc>
          <w:tcPr>
            <w:tcW w:w="262" w:type="pct"/>
            <w:tcBorders>
              <w:top w:val="single" w:sz="5" w:space="0" w:color="000000"/>
              <w:left w:val="single" w:sz="5" w:space="0" w:color="000000"/>
              <w:bottom w:val="single" w:sz="5" w:space="0" w:color="000000"/>
              <w:right w:val="single" w:sz="5" w:space="0" w:color="000000"/>
            </w:tcBorders>
          </w:tcPr>
          <w:p w14:paraId="26BA07AD"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42</w:t>
            </w:r>
          </w:p>
        </w:tc>
        <w:tc>
          <w:tcPr>
            <w:tcW w:w="362" w:type="pct"/>
            <w:tcBorders>
              <w:top w:val="single" w:sz="5" w:space="0" w:color="000000"/>
              <w:left w:val="single" w:sz="5" w:space="0" w:color="000000"/>
              <w:bottom w:val="single" w:sz="5" w:space="0" w:color="000000"/>
              <w:right w:val="single" w:sz="5" w:space="0" w:color="000000"/>
            </w:tcBorders>
          </w:tcPr>
          <w:p w14:paraId="49C53690"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182</w:t>
            </w:r>
          </w:p>
        </w:tc>
        <w:tc>
          <w:tcPr>
            <w:tcW w:w="330" w:type="pct"/>
            <w:tcBorders>
              <w:top w:val="single" w:sz="5" w:space="0" w:color="000000"/>
              <w:left w:val="single" w:sz="5" w:space="0" w:color="000000"/>
              <w:bottom w:val="single" w:sz="5" w:space="0" w:color="000000"/>
              <w:right w:val="single" w:sz="5" w:space="0" w:color="000000"/>
            </w:tcBorders>
          </w:tcPr>
          <w:p w14:paraId="2DCB0D6D"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412</w:t>
            </w:r>
          </w:p>
        </w:tc>
        <w:tc>
          <w:tcPr>
            <w:tcW w:w="353" w:type="pct"/>
            <w:tcBorders>
              <w:top w:val="single" w:sz="5" w:space="0" w:color="000000"/>
              <w:left w:val="single" w:sz="5" w:space="0" w:color="000000"/>
              <w:bottom w:val="single" w:sz="5" w:space="0" w:color="000000"/>
              <w:right w:val="single" w:sz="4" w:space="0" w:color="000000"/>
            </w:tcBorders>
          </w:tcPr>
          <w:p w14:paraId="61CEE3A4" w14:textId="77777777" w:rsidR="00E604D9" w:rsidRPr="0038333F" w:rsidRDefault="00E604D9" w:rsidP="00BE0D29">
            <w:pPr>
              <w:pStyle w:val="TableParagraph"/>
              <w:kinsoku w:val="0"/>
              <w:overflowPunct w:val="0"/>
              <w:jc w:val="center"/>
              <w:rPr>
                <w:color w:val="000000" w:themeColor="text1"/>
                <w:sz w:val="20"/>
              </w:rPr>
            </w:pPr>
            <w:r w:rsidRPr="0038333F">
              <w:rPr>
                <w:color w:val="000000" w:themeColor="text1"/>
                <w:sz w:val="20"/>
              </w:rPr>
              <w:t>594</w:t>
            </w:r>
          </w:p>
        </w:tc>
      </w:tr>
    </w:tbl>
    <w:p w14:paraId="0107D4EC" w14:textId="57C008F6"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w:t>
      </w:r>
      <w:r w:rsidR="0019173A" w:rsidRPr="0038333F">
        <w:rPr>
          <w:color w:val="000000" w:themeColor="text1"/>
          <w:szCs w:val="28"/>
        </w:rPr>
        <w:t xml:space="preserve"> </w:t>
      </w:r>
      <w:r w:rsidRPr="0038333F">
        <w:rPr>
          <w:color w:val="000000" w:themeColor="text1"/>
          <w:szCs w:val="28"/>
        </w:rPr>
        <w:t>°С (минимум -48</w:t>
      </w:r>
      <w:r w:rsidR="0019173A" w:rsidRPr="0038333F">
        <w:rPr>
          <w:color w:val="000000" w:themeColor="text1"/>
          <w:szCs w:val="28"/>
        </w:rPr>
        <w:t xml:space="preserve"> </w:t>
      </w:r>
      <w:r w:rsidRPr="0038333F">
        <w:rPr>
          <w:color w:val="000000" w:themeColor="text1"/>
          <w:szCs w:val="28"/>
        </w:rPr>
        <w:t>°С). Зимние осадки достигают 180 мм, большая часть их выпадает в твердом виде. В среднем снежный покров устанавливается 19 октября, при средней мощности снега 61 см. В зимний период почва промерзает на глубину около 60 см (минимум – 30 см, максимум – до 70).</w:t>
      </w:r>
    </w:p>
    <w:p w14:paraId="24801B6E" w14:textId="046EFE3A"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w:t>
      </w:r>
      <w:r w:rsidR="0019173A" w:rsidRPr="0038333F">
        <w:rPr>
          <w:color w:val="000000" w:themeColor="text1"/>
          <w:szCs w:val="28"/>
        </w:rPr>
        <w:t xml:space="preserve"> </w:t>
      </w:r>
      <w:r w:rsidRPr="0038333F">
        <w:rPr>
          <w:color w:val="000000" w:themeColor="text1"/>
          <w:szCs w:val="28"/>
        </w:rPr>
        <w:t>°С отмечается в конце апреля – начале мая. Весной, до оттаивания почвы, влажность воздуха достаточно велика – 65-70</w:t>
      </w:r>
      <w:r w:rsidR="0019173A" w:rsidRPr="0038333F">
        <w:rPr>
          <w:color w:val="000000" w:themeColor="text1"/>
          <w:szCs w:val="28"/>
        </w:rPr>
        <w:t xml:space="preserve"> </w:t>
      </w:r>
      <w:r w:rsidRPr="0038333F">
        <w:rPr>
          <w:color w:val="000000" w:themeColor="text1"/>
          <w:szCs w:val="28"/>
        </w:rPr>
        <w:t>%, в мае она снижается; нередки в районе весенне-летние засухи продолжительностью 1-2 месяца.</w:t>
      </w:r>
    </w:p>
    <w:p w14:paraId="20F22421" w14:textId="733DF297"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 Характеристика безморозного периода приведена в таблице 3.2.5.</w:t>
      </w:r>
    </w:p>
    <w:p w14:paraId="73153EE2" w14:textId="41A648B2" w:rsidR="003F0662" w:rsidRPr="0038333F" w:rsidRDefault="003F0662" w:rsidP="00BE0D29">
      <w:pPr>
        <w:spacing w:before="120" w:line="276" w:lineRule="auto"/>
        <w:jc w:val="right"/>
        <w:rPr>
          <w:iCs/>
          <w:color w:val="000000" w:themeColor="text1"/>
        </w:rPr>
      </w:pPr>
      <w:r w:rsidRPr="0038333F">
        <w:rPr>
          <w:iCs/>
          <w:color w:val="000000" w:themeColor="text1"/>
        </w:rPr>
        <w:t>Таблица 3.2.5</w:t>
      </w:r>
    </w:p>
    <w:p w14:paraId="111A5360" w14:textId="2D80D3DD" w:rsidR="003F0662" w:rsidRPr="0038333F" w:rsidRDefault="003F0662" w:rsidP="00BE0D29">
      <w:pPr>
        <w:spacing w:line="276" w:lineRule="auto"/>
        <w:jc w:val="center"/>
        <w:rPr>
          <w:color w:val="000000" w:themeColor="text1"/>
          <w:szCs w:val="28"/>
        </w:rPr>
      </w:pPr>
      <w:r w:rsidRPr="0038333F">
        <w:rPr>
          <w:color w:val="000000" w:themeColor="text1"/>
          <w:szCs w:val="28"/>
        </w:rPr>
        <w:t>Характеристика безморозного периода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814"/>
        <w:gridCol w:w="2404"/>
      </w:tblGrid>
      <w:tr w:rsidR="009E6B54" w:rsidRPr="0038333F" w14:paraId="4166AED8" w14:textId="77777777" w:rsidTr="003F0662">
        <w:trPr>
          <w:trHeight w:val="20"/>
        </w:trPr>
        <w:tc>
          <w:tcPr>
            <w:tcW w:w="970" w:type="pct"/>
            <w:shd w:val="clear" w:color="auto" w:fill="auto"/>
            <w:vAlign w:val="center"/>
            <w:hideMark/>
          </w:tcPr>
          <w:p w14:paraId="4683B1EB" w14:textId="0054EF5D" w:rsidR="003F0662" w:rsidRPr="0038333F" w:rsidRDefault="003F0662" w:rsidP="00BE0D29">
            <w:pPr>
              <w:spacing w:line="240" w:lineRule="auto"/>
              <w:jc w:val="center"/>
              <w:rPr>
                <w:b/>
                <w:bCs/>
                <w:color w:val="000000" w:themeColor="text1"/>
                <w:sz w:val="20"/>
                <w:szCs w:val="20"/>
              </w:rPr>
            </w:pPr>
            <w:r w:rsidRPr="0038333F">
              <w:rPr>
                <w:b/>
                <w:color w:val="000000" w:themeColor="text1"/>
                <w:sz w:val="20"/>
              </w:rPr>
              <w:t>Безморозный период, дней</w:t>
            </w:r>
          </w:p>
        </w:tc>
        <w:tc>
          <w:tcPr>
            <w:tcW w:w="2851" w:type="pct"/>
            <w:shd w:val="clear" w:color="auto" w:fill="auto"/>
            <w:vAlign w:val="center"/>
            <w:hideMark/>
          </w:tcPr>
          <w:p w14:paraId="212AFD10" w14:textId="0E3B1023" w:rsidR="003F0662" w:rsidRPr="0038333F" w:rsidRDefault="003F0662" w:rsidP="00BE0D29">
            <w:pPr>
              <w:spacing w:line="240" w:lineRule="auto"/>
              <w:jc w:val="center"/>
              <w:rPr>
                <w:b/>
                <w:bCs/>
                <w:color w:val="000000" w:themeColor="text1"/>
                <w:sz w:val="20"/>
                <w:szCs w:val="20"/>
              </w:rPr>
            </w:pPr>
            <w:r w:rsidRPr="0038333F">
              <w:rPr>
                <w:b/>
                <w:color w:val="000000" w:themeColor="text1"/>
                <w:sz w:val="20"/>
              </w:rPr>
              <w:t>Продолжительность периода с температурой, дней</w:t>
            </w:r>
          </w:p>
        </w:tc>
        <w:tc>
          <w:tcPr>
            <w:tcW w:w="1179" w:type="pct"/>
            <w:shd w:val="clear" w:color="auto" w:fill="auto"/>
            <w:vAlign w:val="center"/>
          </w:tcPr>
          <w:p w14:paraId="454D4BED" w14:textId="0A5BBA85" w:rsidR="003F0662" w:rsidRPr="0038333F" w:rsidRDefault="003F0662" w:rsidP="00BE0D29">
            <w:pPr>
              <w:spacing w:line="240" w:lineRule="auto"/>
              <w:jc w:val="center"/>
              <w:rPr>
                <w:b/>
                <w:bCs/>
                <w:color w:val="000000" w:themeColor="text1"/>
                <w:sz w:val="20"/>
                <w:szCs w:val="20"/>
              </w:rPr>
            </w:pPr>
            <w:r w:rsidRPr="0038333F">
              <w:rPr>
                <w:b/>
                <w:color w:val="000000" w:themeColor="text1"/>
                <w:sz w:val="20"/>
              </w:rPr>
              <w:t>Средняя температура в июле в 13 ч, °С</w:t>
            </w:r>
          </w:p>
        </w:tc>
      </w:tr>
    </w:tbl>
    <w:p w14:paraId="2BD1DFBB" w14:textId="77777777" w:rsidR="003F0662" w:rsidRPr="0038333F" w:rsidRDefault="003F0662" w:rsidP="00BE0D29">
      <w:pPr>
        <w:spacing w:line="14" w:lineRule="auto"/>
        <w:jc w:val="center"/>
        <w:rPr>
          <w:color w:val="000000" w:themeColor="text1"/>
          <w:szCs w:val="28"/>
        </w:rPr>
      </w:pPr>
    </w:p>
    <w:tbl>
      <w:tblPr>
        <w:tblW w:w="5000" w:type="pct"/>
        <w:jc w:val="center"/>
        <w:tblCellMar>
          <w:left w:w="40" w:type="dxa"/>
          <w:right w:w="40" w:type="dxa"/>
        </w:tblCellMar>
        <w:tblLook w:val="0000" w:firstRow="0" w:lastRow="0" w:firstColumn="0" w:lastColumn="0" w:noHBand="0" w:noVBand="0"/>
      </w:tblPr>
      <w:tblGrid>
        <w:gridCol w:w="1980"/>
        <w:gridCol w:w="1607"/>
        <w:gridCol w:w="1334"/>
        <w:gridCol w:w="1321"/>
        <w:gridCol w:w="1550"/>
        <w:gridCol w:w="2404"/>
      </w:tblGrid>
      <w:tr w:rsidR="009E6B54" w:rsidRPr="0038333F" w14:paraId="04204B58" w14:textId="77777777" w:rsidTr="003F0662">
        <w:trPr>
          <w:trHeight w:val="122"/>
          <w:jc w:val="center"/>
        </w:trPr>
        <w:tc>
          <w:tcPr>
            <w:tcW w:w="971" w:type="pct"/>
            <w:tcBorders>
              <w:top w:val="single" w:sz="4" w:space="0" w:color="auto"/>
              <w:left w:val="single" w:sz="4" w:space="0" w:color="auto"/>
              <w:bottom w:val="single" w:sz="4" w:space="0" w:color="auto"/>
              <w:right w:val="single" w:sz="4" w:space="0" w:color="auto"/>
            </w:tcBorders>
            <w:vAlign w:val="center"/>
          </w:tcPr>
          <w:p w14:paraId="4A1E7A96" w14:textId="5C019BED" w:rsidR="003F0662" w:rsidRPr="0038333F" w:rsidRDefault="003F0662" w:rsidP="00BE0D29">
            <w:pPr>
              <w:pStyle w:val="affffff"/>
              <w:jc w:val="center"/>
              <w:rPr>
                <w:b/>
                <w:color w:val="000000" w:themeColor="text1"/>
                <w:sz w:val="20"/>
              </w:rPr>
            </w:pPr>
            <w:r w:rsidRPr="0038333F">
              <w:rPr>
                <w:b/>
                <w:color w:val="000000" w:themeColor="text1"/>
                <w:sz w:val="20"/>
              </w:rPr>
              <w:t>1</w:t>
            </w:r>
          </w:p>
        </w:tc>
        <w:tc>
          <w:tcPr>
            <w:tcW w:w="2850" w:type="pct"/>
            <w:gridSpan w:val="4"/>
            <w:tcBorders>
              <w:top w:val="single" w:sz="6" w:space="0" w:color="auto"/>
              <w:left w:val="single" w:sz="4" w:space="0" w:color="auto"/>
              <w:bottom w:val="single" w:sz="6" w:space="0" w:color="auto"/>
              <w:right w:val="single" w:sz="4" w:space="0" w:color="auto"/>
            </w:tcBorders>
            <w:vAlign w:val="center"/>
          </w:tcPr>
          <w:p w14:paraId="3B860E44" w14:textId="4CEE1FA4" w:rsidR="003F0662" w:rsidRPr="0038333F" w:rsidRDefault="003F0662" w:rsidP="00BE0D29">
            <w:pPr>
              <w:pStyle w:val="affffff"/>
              <w:jc w:val="center"/>
              <w:rPr>
                <w:b/>
                <w:color w:val="000000" w:themeColor="text1"/>
                <w:sz w:val="20"/>
              </w:rPr>
            </w:pPr>
            <w:r w:rsidRPr="0038333F">
              <w:rPr>
                <w:b/>
                <w:color w:val="000000" w:themeColor="text1"/>
                <w:sz w:val="20"/>
              </w:rPr>
              <w:t>2</w:t>
            </w:r>
          </w:p>
        </w:tc>
        <w:tc>
          <w:tcPr>
            <w:tcW w:w="1179" w:type="pct"/>
            <w:tcBorders>
              <w:top w:val="single" w:sz="4" w:space="0" w:color="auto"/>
              <w:left w:val="single" w:sz="4" w:space="0" w:color="auto"/>
              <w:bottom w:val="single" w:sz="4" w:space="0" w:color="auto"/>
              <w:right w:val="single" w:sz="4" w:space="0" w:color="auto"/>
            </w:tcBorders>
            <w:vAlign w:val="center"/>
          </w:tcPr>
          <w:p w14:paraId="20DE1D8C" w14:textId="6640B8E2" w:rsidR="003F0662" w:rsidRPr="0038333F" w:rsidRDefault="003F0662" w:rsidP="00BE0D29">
            <w:pPr>
              <w:pStyle w:val="affffff"/>
              <w:jc w:val="center"/>
              <w:rPr>
                <w:b/>
                <w:color w:val="000000" w:themeColor="text1"/>
                <w:sz w:val="20"/>
              </w:rPr>
            </w:pPr>
            <w:r w:rsidRPr="0038333F">
              <w:rPr>
                <w:b/>
                <w:color w:val="000000" w:themeColor="text1"/>
                <w:sz w:val="20"/>
              </w:rPr>
              <w:t>3</w:t>
            </w:r>
          </w:p>
        </w:tc>
      </w:tr>
      <w:tr w:rsidR="009E6B54" w:rsidRPr="0038333F" w14:paraId="683A9003" w14:textId="77777777" w:rsidTr="00180AFA">
        <w:trPr>
          <w:trHeight w:val="122"/>
          <w:jc w:val="center"/>
        </w:trPr>
        <w:tc>
          <w:tcPr>
            <w:tcW w:w="971" w:type="pct"/>
            <w:vMerge w:val="restart"/>
            <w:tcBorders>
              <w:top w:val="single" w:sz="4" w:space="0" w:color="auto"/>
              <w:left w:val="single" w:sz="6" w:space="0" w:color="auto"/>
              <w:right w:val="single" w:sz="6" w:space="0" w:color="auto"/>
            </w:tcBorders>
            <w:vAlign w:val="center"/>
          </w:tcPr>
          <w:p w14:paraId="78759CCF" w14:textId="538E2056" w:rsidR="003F0662" w:rsidRPr="0038333F" w:rsidRDefault="003F0662" w:rsidP="00BE0D29">
            <w:pPr>
              <w:pStyle w:val="affffff"/>
              <w:jc w:val="center"/>
              <w:rPr>
                <w:b/>
                <w:color w:val="000000" w:themeColor="text1"/>
                <w:sz w:val="20"/>
              </w:rPr>
            </w:pPr>
            <w:r w:rsidRPr="0038333F">
              <w:rPr>
                <w:color w:val="000000" w:themeColor="text1"/>
                <w:sz w:val="20"/>
              </w:rPr>
              <w:t>110-115</w:t>
            </w:r>
          </w:p>
        </w:tc>
        <w:tc>
          <w:tcPr>
            <w:tcW w:w="788" w:type="pct"/>
            <w:tcBorders>
              <w:top w:val="single" w:sz="6" w:space="0" w:color="auto"/>
              <w:left w:val="single" w:sz="6" w:space="0" w:color="auto"/>
              <w:bottom w:val="single" w:sz="6" w:space="0" w:color="auto"/>
              <w:right w:val="single" w:sz="6" w:space="0" w:color="auto"/>
            </w:tcBorders>
            <w:vAlign w:val="center"/>
          </w:tcPr>
          <w:p w14:paraId="530DA6C3" w14:textId="3886C7F1" w:rsidR="003F0662" w:rsidRPr="0038333F" w:rsidRDefault="003F0662" w:rsidP="00BE0D29">
            <w:pPr>
              <w:pStyle w:val="affffff"/>
              <w:jc w:val="center"/>
              <w:rPr>
                <w:color w:val="000000" w:themeColor="text1"/>
                <w:sz w:val="20"/>
              </w:rPr>
            </w:pPr>
            <w:r w:rsidRPr="0038333F">
              <w:rPr>
                <w:color w:val="000000" w:themeColor="text1"/>
                <w:sz w:val="20"/>
              </w:rPr>
              <w:t>0</w:t>
            </w:r>
            <w:r w:rsidR="009B5A08" w:rsidRPr="0038333F">
              <w:rPr>
                <w:color w:val="000000" w:themeColor="text1"/>
                <w:sz w:val="20"/>
              </w:rPr>
              <w:t xml:space="preserve"> </w:t>
            </w:r>
            <w:r w:rsidRPr="0038333F">
              <w:rPr>
                <w:color w:val="000000" w:themeColor="text1"/>
                <w:sz w:val="20"/>
              </w:rPr>
              <w:t>°С</w:t>
            </w:r>
          </w:p>
        </w:tc>
        <w:tc>
          <w:tcPr>
            <w:tcW w:w="654" w:type="pct"/>
            <w:tcBorders>
              <w:top w:val="single" w:sz="6" w:space="0" w:color="auto"/>
              <w:left w:val="single" w:sz="6" w:space="0" w:color="auto"/>
              <w:bottom w:val="single" w:sz="6" w:space="0" w:color="auto"/>
              <w:right w:val="single" w:sz="6" w:space="0" w:color="auto"/>
            </w:tcBorders>
            <w:vAlign w:val="center"/>
          </w:tcPr>
          <w:p w14:paraId="4DC36087" w14:textId="25B14D1B" w:rsidR="003F0662" w:rsidRPr="0038333F" w:rsidRDefault="003F0662" w:rsidP="00BE0D29">
            <w:pPr>
              <w:pStyle w:val="affffff"/>
              <w:jc w:val="center"/>
              <w:rPr>
                <w:color w:val="000000" w:themeColor="text1"/>
                <w:sz w:val="20"/>
              </w:rPr>
            </w:pPr>
            <w:r w:rsidRPr="0038333F">
              <w:rPr>
                <w:color w:val="000000" w:themeColor="text1"/>
                <w:sz w:val="20"/>
              </w:rPr>
              <w:t>5</w:t>
            </w:r>
            <w:r w:rsidR="009B5A08" w:rsidRPr="0038333F">
              <w:rPr>
                <w:color w:val="000000" w:themeColor="text1"/>
                <w:sz w:val="20"/>
              </w:rPr>
              <w:t xml:space="preserve"> </w:t>
            </w:r>
            <w:r w:rsidRPr="0038333F">
              <w:rPr>
                <w:color w:val="000000" w:themeColor="text1"/>
                <w:sz w:val="20"/>
              </w:rPr>
              <w:t>°С</w:t>
            </w:r>
          </w:p>
        </w:tc>
        <w:tc>
          <w:tcPr>
            <w:tcW w:w="648" w:type="pct"/>
            <w:tcBorders>
              <w:top w:val="single" w:sz="6" w:space="0" w:color="auto"/>
              <w:left w:val="single" w:sz="6" w:space="0" w:color="auto"/>
              <w:bottom w:val="single" w:sz="6" w:space="0" w:color="auto"/>
              <w:right w:val="single" w:sz="6" w:space="0" w:color="auto"/>
            </w:tcBorders>
            <w:vAlign w:val="center"/>
          </w:tcPr>
          <w:p w14:paraId="5B5B0524" w14:textId="1DE7D582" w:rsidR="003F0662" w:rsidRPr="0038333F" w:rsidRDefault="003F0662" w:rsidP="00BE0D29">
            <w:pPr>
              <w:pStyle w:val="affffff"/>
              <w:jc w:val="center"/>
              <w:rPr>
                <w:color w:val="000000" w:themeColor="text1"/>
                <w:sz w:val="20"/>
              </w:rPr>
            </w:pPr>
            <w:r w:rsidRPr="0038333F">
              <w:rPr>
                <w:color w:val="000000" w:themeColor="text1"/>
                <w:sz w:val="20"/>
              </w:rPr>
              <w:t>10</w:t>
            </w:r>
            <w:r w:rsidR="009B5A08" w:rsidRPr="0038333F">
              <w:rPr>
                <w:color w:val="000000" w:themeColor="text1"/>
                <w:sz w:val="20"/>
              </w:rPr>
              <w:t xml:space="preserve"> </w:t>
            </w:r>
            <w:r w:rsidRPr="0038333F">
              <w:rPr>
                <w:color w:val="000000" w:themeColor="text1"/>
                <w:sz w:val="20"/>
              </w:rPr>
              <w:t>°С</w:t>
            </w:r>
          </w:p>
        </w:tc>
        <w:tc>
          <w:tcPr>
            <w:tcW w:w="760" w:type="pct"/>
            <w:tcBorders>
              <w:top w:val="single" w:sz="6" w:space="0" w:color="auto"/>
              <w:left w:val="single" w:sz="6" w:space="0" w:color="auto"/>
              <w:bottom w:val="single" w:sz="6" w:space="0" w:color="auto"/>
              <w:right w:val="single" w:sz="6" w:space="0" w:color="auto"/>
            </w:tcBorders>
            <w:vAlign w:val="center"/>
          </w:tcPr>
          <w:p w14:paraId="4DE117B6" w14:textId="61F6A7C1" w:rsidR="003F0662" w:rsidRPr="0038333F" w:rsidRDefault="003F0662" w:rsidP="00BE0D29">
            <w:pPr>
              <w:pStyle w:val="affffff"/>
              <w:jc w:val="center"/>
              <w:rPr>
                <w:color w:val="000000" w:themeColor="text1"/>
                <w:sz w:val="20"/>
              </w:rPr>
            </w:pPr>
            <w:r w:rsidRPr="0038333F">
              <w:rPr>
                <w:color w:val="000000" w:themeColor="text1"/>
                <w:sz w:val="20"/>
              </w:rPr>
              <w:t>15</w:t>
            </w:r>
            <w:r w:rsidR="009B5A08" w:rsidRPr="0038333F">
              <w:rPr>
                <w:color w:val="000000" w:themeColor="text1"/>
                <w:sz w:val="20"/>
              </w:rPr>
              <w:t xml:space="preserve"> </w:t>
            </w:r>
            <w:r w:rsidRPr="0038333F">
              <w:rPr>
                <w:color w:val="000000" w:themeColor="text1"/>
                <w:sz w:val="20"/>
              </w:rPr>
              <w:t>°С</w:t>
            </w:r>
          </w:p>
        </w:tc>
        <w:tc>
          <w:tcPr>
            <w:tcW w:w="1179" w:type="pct"/>
            <w:vMerge w:val="restart"/>
            <w:tcBorders>
              <w:top w:val="single" w:sz="4" w:space="0" w:color="auto"/>
              <w:left w:val="single" w:sz="6" w:space="0" w:color="auto"/>
              <w:right w:val="single" w:sz="6" w:space="0" w:color="auto"/>
            </w:tcBorders>
            <w:vAlign w:val="center"/>
          </w:tcPr>
          <w:p w14:paraId="4F576E98" w14:textId="5AD5F6D4" w:rsidR="003F0662" w:rsidRPr="0038333F" w:rsidRDefault="003F0662" w:rsidP="00BE0D29">
            <w:pPr>
              <w:pStyle w:val="affffff"/>
              <w:jc w:val="center"/>
              <w:rPr>
                <w:b/>
                <w:color w:val="000000" w:themeColor="text1"/>
                <w:sz w:val="20"/>
              </w:rPr>
            </w:pPr>
            <w:r w:rsidRPr="0038333F">
              <w:rPr>
                <w:color w:val="000000" w:themeColor="text1"/>
                <w:sz w:val="20"/>
              </w:rPr>
              <w:t>21</w:t>
            </w:r>
          </w:p>
        </w:tc>
      </w:tr>
      <w:tr w:rsidR="009E6B54" w:rsidRPr="0038333F" w14:paraId="60B35445" w14:textId="77777777" w:rsidTr="009E6B54">
        <w:trPr>
          <w:trHeight w:val="91"/>
          <w:jc w:val="center"/>
        </w:trPr>
        <w:tc>
          <w:tcPr>
            <w:tcW w:w="971" w:type="pct"/>
            <w:vMerge/>
            <w:tcBorders>
              <w:left w:val="single" w:sz="6" w:space="0" w:color="auto"/>
              <w:bottom w:val="single" w:sz="6" w:space="0" w:color="auto"/>
              <w:right w:val="single" w:sz="6" w:space="0" w:color="auto"/>
            </w:tcBorders>
            <w:vAlign w:val="center"/>
          </w:tcPr>
          <w:p w14:paraId="29B3B848" w14:textId="67B2DB26" w:rsidR="003F0662" w:rsidRPr="0038333F" w:rsidRDefault="003F0662" w:rsidP="00BE0D29">
            <w:pPr>
              <w:pStyle w:val="affffff"/>
              <w:jc w:val="center"/>
              <w:rPr>
                <w:color w:val="000000" w:themeColor="text1"/>
                <w:sz w:val="20"/>
              </w:rPr>
            </w:pPr>
          </w:p>
        </w:tc>
        <w:tc>
          <w:tcPr>
            <w:tcW w:w="788" w:type="pct"/>
            <w:tcBorders>
              <w:top w:val="single" w:sz="6" w:space="0" w:color="auto"/>
              <w:left w:val="single" w:sz="6" w:space="0" w:color="auto"/>
              <w:bottom w:val="single" w:sz="6" w:space="0" w:color="auto"/>
              <w:right w:val="single" w:sz="6" w:space="0" w:color="auto"/>
            </w:tcBorders>
            <w:vAlign w:val="center"/>
          </w:tcPr>
          <w:p w14:paraId="6EB158ED" w14:textId="77777777" w:rsidR="003F0662" w:rsidRPr="0038333F" w:rsidRDefault="003F0662" w:rsidP="00BE0D29">
            <w:pPr>
              <w:pStyle w:val="affffff"/>
              <w:jc w:val="center"/>
              <w:rPr>
                <w:color w:val="000000" w:themeColor="text1"/>
                <w:sz w:val="20"/>
              </w:rPr>
            </w:pPr>
            <w:r w:rsidRPr="0038333F">
              <w:rPr>
                <w:color w:val="000000" w:themeColor="text1"/>
                <w:sz w:val="20"/>
              </w:rPr>
              <w:t>200</w:t>
            </w:r>
          </w:p>
        </w:tc>
        <w:tc>
          <w:tcPr>
            <w:tcW w:w="654" w:type="pct"/>
            <w:tcBorders>
              <w:top w:val="single" w:sz="6" w:space="0" w:color="auto"/>
              <w:left w:val="single" w:sz="6" w:space="0" w:color="auto"/>
              <w:bottom w:val="single" w:sz="6" w:space="0" w:color="auto"/>
              <w:right w:val="single" w:sz="6" w:space="0" w:color="auto"/>
            </w:tcBorders>
            <w:vAlign w:val="center"/>
          </w:tcPr>
          <w:p w14:paraId="24AD73D6" w14:textId="77777777" w:rsidR="003F0662" w:rsidRPr="0038333F" w:rsidRDefault="003F0662" w:rsidP="00BE0D29">
            <w:pPr>
              <w:pStyle w:val="affffff"/>
              <w:jc w:val="center"/>
              <w:rPr>
                <w:color w:val="000000" w:themeColor="text1"/>
                <w:sz w:val="20"/>
              </w:rPr>
            </w:pPr>
            <w:r w:rsidRPr="0038333F">
              <w:rPr>
                <w:color w:val="000000" w:themeColor="text1"/>
                <w:sz w:val="20"/>
              </w:rPr>
              <w:t>155</w:t>
            </w:r>
          </w:p>
        </w:tc>
        <w:tc>
          <w:tcPr>
            <w:tcW w:w="648" w:type="pct"/>
            <w:tcBorders>
              <w:top w:val="single" w:sz="6" w:space="0" w:color="auto"/>
              <w:left w:val="single" w:sz="6" w:space="0" w:color="auto"/>
              <w:bottom w:val="single" w:sz="6" w:space="0" w:color="auto"/>
              <w:right w:val="single" w:sz="6" w:space="0" w:color="auto"/>
            </w:tcBorders>
            <w:vAlign w:val="center"/>
          </w:tcPr>
          <w:p w14:paraId="2D419669" w14:textId="77777777" w:rsidR="003F0662" w:rsidRPr="0038333F" w:rsidRDefault="003F0662" w:rsidP="00BE0D29">
            <w:pPr>
              <w:pStyle w:val="affffff"/>
              <w:jc w:val="center"/>
              <w:rPr>
                <w:color w:val="000000" w:themeColor="text1"/>
                <w:sz w:val="20"/>
              </w:rPr>
            </w:pPr>
            <w:r w:rsidRPr="0038333F">
              <w:rPr>
                <w:color w:val="000000" w:themeColor="text1"/>
                <w:sz w:val="20"/>
              </w:rPr>
              <w:t>105-110</w:t>
            </w:r>
          </w:p>
        </w:tc>
        <w:tc>
          <w:tcPr>
            <w:tcW w:w="760" w:type="pct"/>
            <w:tcBorders>
              <w:top w:val="single" w:sz="6" w:space="0" w:color="auto"/>
              <w:left w:val="single" w:sz="6" w:space="0" w:color="auto"/>
              <w:bottom w:val="single" w:sz="6" w:space="0" w:color="auto"/>
              <w:right w:val="single" w:sz="6" w:space="0" w:color="auto"/>
            </w:tcBorders>
            <w:vAlign w:val="center"/>
          </w:tcPr>
          <w:p w14:paraId="4834006D" w14:textId="77777777" w:rsidR="003F0662" w:rsidRPr="0038333F" w:rsidRDefault="003F0662" w:rsidP="00BE0D29">
            <w:pPr>
              <w:pStyle w:val="affffff"/>
              <w:jc w:val="center"/>
              <w:rPr>
                <w:color w:val="000000" w:themeColor="text1"/>
                <w:sz w:val="20"/>
              </w:rPr>
            </w:pPr>
            <w:r w:rsidRPr="0038333F">
              <w:rPr>
                <w:color w:val="000000" w:themeColor="text1"/>
                <w:sz w:val="20"/>
              </w:rPr>
              <w:t>50-55</w:t>
            </w:r>
          </w:p>
        </w:tc>
        <w:tc>
          <w:tcPr>
            <w:tcW w:w="1179" w:type="pct"/>
            <w:vMerge/>
            <w:tcBorders>
              <w:left w:val="single" w:sz="6" w:space="0" w:color="auto"/>
              <w:bottom w:val="single" w:sz="6" w:space="0" w:color="auto"/>
              <w:right w:val="single" w:sz="6" w:space="0" w:color="auto"/>
            </w:tcBorders>
            <w:vAlign w:val="center"/>
          </w:tcPr>
          <w:p w14:paraId="0E013DFA" w14:textId="16F89E1A" w:rsidR="003F0662" w:rsidRPr="0038333F" w:rsidRDefault="003F0662" w:rsidP="00BE0D29">
            <w:pPr>
              <w:pStyle w:val="affffff"/>
              <w:jc w:val="center"/>
              <w:rPr>
                <w:color w:val="000000" w:themeColor="text1"/>
                <w:sz w:val="20"/>
              </w:rPr>
            </w:pPr>
          </w:p>
        </w:tc>
      </w:tr>
    </w:tbl>
    <w:p w14:paraId="2861AAA4" w14:textId="77777777"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Продолжительность безморозного периода по МО – 110-115 дней: с конца мая по начало сентября.</w:t>
      </w:r>
    </w:p>
    <w:p w14:paraId="45DC30D7" w14:textId="77777777"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2B4A8B16" w14:textId="311BAAFF"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w:t>
      </w:r>
      <w:r w:rsidR="0019173A" w:rsidRPr="0038333F">
        <w:rPr>
          <w:color w:val="000000" w:themeColor="text1"/>
          <w:szCs w:val="28"/>
        </w:rPr>
        <w:t xml:space="preserve"> </w:t>
      </w:r>
      <w:r w:rsidRPr="0038333F">
        <w:rPr>
          <w:color w:val="000000" w:themeColor="text1"/>
          <w:szCs w:val="28"/>
        </w:rPr>
        <w:t>% годовых.</w:t>
      </w:r>
    </w:p>
    <w:p w14:paraId="65C6A2CE" w14:textId="77777777"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lastRenderedPageBreak/>
        <w:t>В формировании климата поселения и района в целом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1060B48C" w14:textId="0D7BCDC2" w:rsidR="003F0662"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r w:rsidR="0019173A" w:rsidRPr="0038333F">
        <w:rPr>
          <w:color w:val="000000" w:themeColor="text1"/>
          <w:szCs w:val="28"/>
        </w:rPr>
        <w:t xml:space="preserve"> </w:t>
      </w:r>
      <w:r w:rsidRPr="0038333F">
        <w:rPr>
          <w:color w:val="000000" w:themeColor="text1"/>
          <w:szCs w:val="28"/>
        </w:rPr>
        <w:t>%.</w:t>
      </w:r>
    </w:p>
    <w:p w14:paraId="05479C0F" w14:textId="154FA9CD" w:rsidR="00DF1060" w:rsidRPr="0038333F" w:rsidRDefault="003F0662"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r w:rsidR="00DF1060" w:rsidRPr="0038333F">
        <w:rPr>
          <w:color w:val="000000" w:themeColor="text1"/>
          <w:szCs w:val="28"/>
        </w:rPr>
        <w:t xml:space="preserve"> Роза ветров</w:t>
      </w:r>
      <w:r w:rsidR="00DF1060" w:rsidRPr="0038333F">
        <w:rPr>
          <w:color w:val="000000" w:themeColor="text1"/>
        </w:rPr>
        <w:t xml:space="preserve"> представлена на рисунке 3.2.1.</w:t>
      </w:r>
    </w:p>
    <w:p w14:paraId="0CD35416" w14:textId="0F016241" w:rsidR="00DF1060" w:rsidRPr="0038333F" w:rsidRDefault="00DF1060" w:rsidP="00BE0D29">
      <w:pPr>
        <w:spacing w:line="240" w:lineRule="auto"/>
        <w:jc w:val="right"/>
        <w:rPr>
          <w:color w:val="000000" w:themeColor="text1"/>
        </w:rPr>
      </w:pPr>
      <w:r w:rsidRPr="0038333F">
        <w:rPr>
          <w:color w:val="000000" w:themeColor="text1"/>
        </w:rPr>
        <w:t>Рисунок 3.2.1</w:t>
      </w:r>
    </w:p>
    <w:p w14:paraId="224D8A83" w14:textId="1110C2C3" w:rsidR="00DF1060" w:rsidRPr="0038333F" w:rsidRDefault="00DF1060" w:rsidP="00BE0D29">
      <w:pPr>
        <w:jc w:val="center"/>
        <w:rPr>
          <w:color w:val="000000" w:themeColor="text1"/>
        </w:rPr>
      </w:pPr>
      <w:r w:rsidRPr="0038333F">
        <w:rPr>
          <w:color w:val="000000" w:themeColor="text1"/>
        </w:rPr>
        <w:t>Роза ветров</w:t>
      </w:r>
    </w:p>
    <w:p w14:paraId="547DD369" w14:textId="4272EAF2" w:rsidR="003F0662" w:rsidRPr="0038333F" w:rsidRDefault="00DF1060" w:rsidP="00BE0D29">
      <w:pPr>
        <w:tabs>
          <w:tab w:val="left" w:pos="825"/>
          <w:tab w:val="center" w:pos="4677"/>
        </w:tabs>
        <w:spacing w:before="120" w:after="120" w:line="276" w:lineRule="auto"/>
        <w:ind w:firstLine="709"/>
        <w:jc w:val="center"/>
        <w:rPr>
          <w:color w:val="000000" w:themeColor="text1"/>
        </w:rPr>
      </w:pPr>
      <w:r w:rsidRPr="0038333F">
        <w:rPr>
          <w:noProof/>
          <w:color w:val="000000" w:themeColor="text1"/>
          <w:sz w:val="20"/>
          <w:szCs w:val="20"/>
          <w:lang w:eastAsia="ru-RU"/>
        </w:rPr>
        <w:drawing>
          <wp:inline distT="0" distB="0" distL="0" distR="0" wp14:anchorId="4DAC24C6" wp14:editId="600B981E">
            <wp:extent cx="3700131" cy="333695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6" t="1597" b="1597"/>
                    <a:stretch/>
                  </pic:blipFill>
                  <pic:spPr bwMode="auto">
                    <a:xfrm>
                      <a:off x="0" y="0"/>
                      <a:ext cx="3722603" cy="3357225"/>
                    </a:xfrm>
                    <a:prstGeom prst="rect">
                      <a:avLst/>
                    </a:prstGeom>
                    <a:noFill/>
                    <a:ln>
                      <a:noFill/>
                    </a:ln>
                    <a:extLst>
                      <a:ext uri="{53640926-AAD7-44D8-BBD7-CCE9431645EC}">
                        <a14:shadowObscured xmlns:a14="http://schemas.microsoft.com/office/drawing/2010/main"/>
                      </a:ext>
                    </a:extLst>
                  </pic:spPr>
                </pic:pic>
              </a:graphicData>
            </a:graphic>
          </wp:inline>
        </w:drawing>
      </w:r>
    </w:p>
    <w:p w14:paraId="468955B4" w14:textId="5DCB896D" w:rsidR="00DF1060" w:rsidRPr="0038333F" w:rsidRDefault="00DF1060"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Среднее количество осадков приведено в таблице 3.2.</w:t>
      </w:r>
      <w:r w:rsidR="00863D99" w:rsidRPr="0038333F">
        <w:rPr>
          <w:color w:val="000000" w:themeColor="text1"/>
          <w:szCs w:val="28"/>
        </w:rPr>
        <w:t>6</w:t>
      </w:r>
      <w:r w:rsidRPr="0038333F">
        <w:rPr>
          <w:color w:val="000000" w:themeColor="text1"/>
          <w:szCs w:val="28"/>
        </w:rPr>
        <w:t xml:space="preserve">. </w:t>
      </w:r>
    </w:p>
    <w:p w14:paraId="1DA9A446" w14:textId="6B8548C2" w:rsidR="00DF1060" w:rsidRPr="0038333F" w:rsidRDefault="00DF1060" w:rsidP="00BE0D29">
      <w:pPr>
        <w:spacing w:line="276" w:lineRule="auto"/>
        <w:jc w:val="right"/>
        <w:rPr>
          <w:iCs/>
          <w:color w:val="000000" w:themeColor="text1"/>
        </w:rPr>
      </w:pPr>
      <w:r w:rsidRPr="0038333F">
        <w:rPr>
          <w:iCs/>
          <w:color w:val="000000" w:themeColor="text1"/>
        </w:rPr>
        <w:t>Таблица 3.2.</w:t>
      </w:r>
      <w:r w:rsidR="00863D99" w:rsidRPr="0038333F">
        <w:rPr>
          <w:iCs/>
          <w:color w:val="000000" w:themeColor="text1"/>
        </w:rPr>
        <w:t>6</w:t>
      </w:r>
    </w:p>
    <w:p w14:paraId="100FC8A8" w14:textId="77777777" w:rsidR="00DF1060" w:rsidRPr="0038333F" w:rsidRDefault="00DF1060" w:rsidP="00BE0D29">
      <w:pPr>
        <w:spacing w:line="276" w:lineRule="auto"/>
        <w:jc w:val="center"/>
        <w:rPr>
          <w:color w:val="000000" w:themeColor="text1"/>
          <w:szCs w:val="28"/>
        </w:rPr>
      </w:pPr>
      <w:r w:rsidRPr="0038333F">
        <w:rPr>
          <w:color w:val="000000" w:themeColor="text1"/>
          <w:szCs w:val="28"/>
        </w:rPr>
        <w:t xml:space="preserve">Средняя месячная и годовая температура воздуха, </w:t>
      </w:r>
      <w:r w:rsidRPr="0038333F">
        <w:rPr>
          <w:color w:val="000000" w:themeColor="text1"/>
          <w:szCs w:val="28"/>
          <w:vertAlign w:val="superscript"/>
        </w:rPr>
        <w:t>0</w:t>
      </w:r>
      <w:r w:rsidRPr="0038333F">
        <w:rPr>
          <w:color w:val="000000" w:themeColor="text1"/>
          <w:szCs w:val="28"/>
        </w:rPr>
        <w:t>С</w:t>
      </w:r>
    </w:p>
    <w:tbl>
      <w:tblPr>
        <w:tblW w:w="5000" w:type="pct"/>
        <w:tblInd w:w="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7935"/>
      </w:tblGrid>
      <w:tr w:rsidR="009E6B54" w:rsidRPr="0038333F" w14:paraId="4870FE45" w14:textId="77777777" w:rsidTr="009E6B54">
        <w:trPr>
          <w:trHeight w:val="20"/>
        </w:trPr>
        <w:tc>
          <w:tcPr>
            <w:tcW w:w="1109" w:type="pct"/>
            <w:shd w:val="clear" w:color="auto" w:fill="auto"/>
            <w:vAlign w:val="center"/>
            <w:hideMark/>
          </w:tcPr>
          <w:p w14:paraId="4891837D" w14:textId="77777777" w:rsidR="00DF1060" w:rsidRPr="0038333F" w:rsidRDefault="00DF1060" w:rsidP="00BE0D29">
            <w:pPr>
              <w:spacing w:line="240" w:lineRule="auto"/>
              <w:jc w:val="center"/>
              <w:rPr>
                <w:b/>
                <w:bCs/>
                <w:color w:val="000000" w:themeColor="text1"/>
                <w:sz w:val="20"/>
                <w:szCs w:val="20"/>
              </w:rPr>
            </w:pPr>
            <w:r w:rsidRPr="0038333F">
              <w:rPr>
                <w:b/>
                <w:bCs/>
                <w:color w:val="000000" w:themeColor="text1"/>
                <w:sz w:val="20"/>
                <w:szCs w:val="20"/>
              </w:rPr>
              <w:t>Параметры</w:t>
            </w:r>
          </w:p>
        </w:tc>
        <w:tc>
          <w:tcPr>
            <w:tcW w:w="3891" w:type="pct"/>
            <w:shd w:val="clear" w:color="auto" w:fill="auto"/>
            <w:vAlign w:val="center"/>
            <w:hideMark/>
          </w:tcPr>
          <w:p w14:paraId="116E1D91" w14:textId="77777777" w:rsidR="00DF1060" w:rsidRPr="0038333F" w:rsidRDefault="00DF1060" w:rsidP="00BE0D29">
            <w:pPr>
              <w:spacing w:line="240" w:lineRule="auto"/>
              <w:jc w:val="center"/>
              <w:rPr>
                <w:b/>
                <w:bCs/>
                <w:color w:val="000000" w:themeColor="text1"/>
                <w:sz w:val="20"/>
                <w:szCs w:val="20"/>
              </w:rPr>
            </w:pPr>
            <w:r w:rsidRPr="0038333F">
              <w:rPr>
                <w:b/>
                <w:bCs/>
                <w:color w:val="000000" w:themeColor="text1"/>
                <w:sz w:val="20"/>
                <w:szCs w:val="20"/>
              </w:rPr>
              <w:t>Описание</w:t>
            </w:r>
          </w:p>
        </w:tc>
      </w:tr>
    </w:tbl>
    <w:p w14:paraId="65188911" w14:textId="77777777" w:rsidR="009E6B54" w:rsidRPr="0038333F" w:rsidRDefault="009E6B54" w:rsidP="00BE0D29">
      <w:pPr>
        <w:spacing w:line="14" w:lineRule="auto"/>
        <w:rPr>
          <w:color w:val="000000" w:themeColor="text1"/>
        </w:rPr>
      </w:pPr>
    </w:p>
    <w:tbl>
      <w:tblPr>
        <w:tblW w:w="5000" w:type="pct"/>
        <w:jc w:val="center"/>
        <w:tblCellMar>
          <w:left w:w="0" w:type="dxa"/>
          <w:right w:w="0" w:type="dxa"/>
        </w:tblCellMar>
        <w:tblLook w:val="0000" w:firstRow="0" w:lastRow="0" w:firstColumn="0" w:lastColumn="0" w:noHBand="0" w:noVBand="0"/>
      </w:tblPr>
      <w:tblGrid>
        <w:gridCol w:w="2265"/>
        <w:gridCol w:w="844"/>
        <w:gridCol w:w="738"/>
        <w:gridCol w:w="738"/>
        <w:gridCol w:w="738"/>
        <w:gridCol w:w="738"/>
        <w:gridCol w:w="738"/>
        <w:gridCol w:w="738"/>
        <w:gridCol w:w="738"/>
        <w:gridCol w:w="1921"/>
      </w:tblGrid>
      <w:tr w:rsidR="009E6B54" w:rsidRPr="0038333F" w14:paraId="600CA843" w14:textId="77777777" w:rsidTr="009B5A08">
        <w:trPr>
          <w:trHeight w:val="20"/>
          <w:jc w:val="center"/>
        </w:trPr>
        <w:tc>
          <w:tcPr>
            <w:tcW w:w="1110" w:type="pct"/>
            <w:tcBorders>
              <w:top w:val="single" w:sz="4" w:space="0" w:color="000000"/>
              <w:left w:val="single" w:sz="4" w:space="0" w:color="000000"/>
              <w:bottom w:val="single" w:sz="5" w:space="0" w:color="000000"/>
              <w:right w:val="single" w:sz="5" w:space="0" w:color="000000"/>
            </w:tcBorders>
          </w:tcPr>
          <w:p w14:paraId="430354CF" w14:textId="6F330BE6" w:rsidR="009E6B54" w:rsidRPr="0038333F" w:rsidRDefault="009E6B54" w:rsidP="00BE0D29">
            <w:pPr>
              <w:pStyle w:val="affffff"/>
              <w:jc w:val="center"/>
              <w:rPr>
                <w:b/>
                <w:color w:val="000000" w:themeColor="text1"/>
                <w:sz w:val="20"/>
              </w:rPr>
            </w:pPr>
            <w:r w:rsidRPr="0038333F">
              <w:rPr>
                <w:b/>
                <w:color w:val="000000" w:themeColor="text1"/>
                <w:sz w:val="20"/>
              </w:rPr>
              <w:t>1</w:t>
            </w:r>
          </w:p>
        </w:tc>
        <w:tc>
          <w:tcPr>
            <w:tcW w:w="3890" w:type="pct"/>
            <w:gridSpan w:val="9"/>
            <w:tcBorders>
              <w:top w:val="single" w:sz="4" w:space="0" w:color="000000"/>
              <w:left w:val="single" w:sz="5" w:space="0" w:color="000000"/>
              <w:bottom w:val="single" w:sz="5" w:space="0" w:color="000000"/>
              <w:right w:val="single" w:sz="4" w:space="0" w:color="000000"/>
            </w:tcBorders>
          </w:tcPr>
          <w:p w14:paraId="586CC69F" w14:textId="145C7230" w:rsidR="009E6B54" w:rsidRPr="0038333F" w:rsidRDefault="009E6B54" w:rsidP="00BE0D29">
            <w:pPr>
              <w:pStyle w:val="affffff"/>
              <w:jc w:val="center"/>
              <w:rPr>
                <w:b/>
                <w:color w:val="000000" w:themeColor="text1"/>
                <w:sz w:val="20"/>
              </w:rPr>
            </w:pPr>
            <w:r w:rsidRPr="0038333F">
              <w:rPr>
                <w:b/>
                <w:color w:val="000000" w:themeColor="text1"/>
                <w:sz w:val="20"/>
              </w:rPr>
              <w:t>2</w:t>
            </w:r>
          </w:p>
        </w:tc>
      </w:tr>
      <w:tr w:rsidR="009E6B54" w:rsidRPr="0038333F" w14:paraId="16DF1D0A" w14:textId="77777777" w:rsidTr="009B5A08">
        <w:trPr>
          <w:trHeight w:val="20"/>
          <w:jc w:val="center"/>
        </w:trPr>
        <w:tc>
          <w:tcPr>
            <w:tcW w:w="1110" w:type="pct"/>
            <w:tcBorders>
              <w:top w:val="single" w:sz="4" w:space="0" w:color="000000"/>
              <w:left w:val="single" w:sz="4" w:space="0" w:color="000000"/>
              <w:bottom w:val="single" w:sz="5" w:space="0" w:color="000000"/>
              <w:right w:val="single" w:sz="5" w:space="0" w:color="000000"/>
            </w:tcBorders>
          </w:tcPr>
          <w:p w14:paraId="58C9D134" w14:textId="77777777" w:rsidR="009E6B54" w:rsidRPr="0038333F" w:rsidRDefault="009E6B54" w:rsidP="00BE0D29">
            <w:pPr>
              <w:pStyle w:val="affffff"/>
              <w:jc w:val="center"/>
              <w:rPr>
                <w:color w:val="000000" w:themeColor="text1"/>
                <w:sz w:val="20"/>
              </w:rPr>
            </w:pPr>
            <w:r w:rsidRPr="0038333F">
              <w:rPr>
                <w:color w:val="000000" w:themeColor="text1"/>
                <w:sz w:val="20"/>
              </w:rPr>
              <w:t>Метеостанция</w:t>
            </w:r>
          </w:p>
        </w:tc>
        <w:tc>
          <w:tcPr>
            <w:tcW w:w="414" w:type="pct"/>
            <w:tcBorders>
              <w:top w:val="single" w:sz="4" w:space="0" w:color="000000"/>
              <w:left w:val="single" w:sz="5" w:space="0" w:color="000000"/>
              <w:bottom w:val="single" w:sz="5" w:space="0" w:color="000000"/>
              <w:right w:val="single" w:sz="5" w:space="0" w:color="000000"/>
            </w:tcBorders>
          </w:tcPr>
          <w:p w14:paraId="516BAE20" w14:textId="77777777" w:rsidR="009E6B54" w:rsidRPr="0038333F" w:rsidRDefault="009E6B54" w:rsidP="00BE0D29">
            <w:pPr>
              <w:pStyle w:val="affffff"/>
              <w:jc w:val="center"/>
              <w:rPr>
                <w:color w:val="000000" w:themeColor="text1"/>
                <w:sz w:val="20"/>
              </w:rPr>
            </w:pPr>
            <w:r w:rsidRPr="0038333F">
              <w:rPr>
                <w:color w:val="000000" w:themeColor="text1"/>
                <w:sz w:val="20"/>
              </w:rPr>
              <w:t>С</w:t>
            </w:r>
          </w:p>
        </w:tc>
        <w:tc>
          <w:tcPr>
            <w:tcW w:w="362" w:type="pct"/>
            <w:tcBorders>
              <w:top w:val="single" w:sz="4" w:space="0" w:color="000000"/>
              <w:left w:val="single" w:sz="5" w:space="0" w:color="000000"/>
              <w:bottom w:val="single" w:sz="5" w:space="0" w:color="000000"/>
              <w:right w:val="single" w:sz="5" w:space="0" w:color="000000"/>
            </w:tcBorders>
          </w:tcPr>
          <w:p w14:paraId="2B03F398" w14:textId="77777777" w:rsidR="009E6B54" w:rsidRPr="0038333F" w:rsidRDefault="009E6B54" w:rsidP="00BE0D29">
            <w:pPr>
              <w:pStyle w:val="affffff"/>
              <w:jc w:val="center"/>
              <w:rPr>
                <w:color w:val="000000" w:themeColor="text1"/>
                <w:sz w:val="20"/>
              </w:rPr>
            </w:pPr>
            <w:r w:rsidRPr="0038333F">
              <w:rPr>
                <w:color w:val="000000" w:themeColor="text1"/>
                <w:sz w:val="20"/>
              </w:rPr>
              <w:t>СВ</w:t>
            </w:r>
          </w:p>
        </w:tc>
        <w:tc>
          <w:tcPr>
            <w:tcW w:w="362" w:type="pct"/>
            <w:tcBorders>
              <w:top w:val="single" w:sz="4" w:space="0" w:color="000000"/>
              <w:left w:val="single" w:sz="5" w:space="0" w:color="000000"/>
              <w:bottom w:val="single" w:sz="5" w:space="0" w:color="000000"/>
              <w:right w:val="single" w:sz="5" w:space="0" w:color="000000"/>
            </w:tcBorders>
          </w:tcPr>
          <w:p w14:paraId="51A4CC42" w14:textId="77777777" w:rsidR="009E6B54" w:rsidRPr="0038333F" w:rsidRDefault="009E6B54" w:rsidP="00BE0D29">
            <w:pPr>
              <w:pStyle w:val="affffff"/>
              <w:jc w:val="center"/>
              <w:rPr>
                <w:color w:val="000000" w:themeColor="text1"/>
                <w:sz w:val="20"/>
              </w:rPr>
            </w:pPr>
            <w:r w:rsidRPr="0038333F">
              <w:rPr>
                <w:color w:val="000000" w:themeColor="text1"/>
                <w:sz w:val="20"/>
              </w:rPr>
              <w:t>В</w:t>
            </w:r>
          </w:p>
        </w:tc>
        <w:tc>
          <w:tcPr>
            <w:tcW w:w="362" w:type="pct"/>
            <w:tcBorders>
              <w:top w:val="single" w:sz="4" w:space="0" w:color="000000"/>
              <w:left w:val="single" w:sz="5" w:space="0" w:color="000000"/>
              <w:bottom w:val="single" w:sz="5" w:space="0" w:color="000000"/>
              <w:right w:val="single" w:sz="5" w:space="0" w:color="000000"/>
            </w:tcBorders>
          </w:tcPr>
          <w:p w14:paraId="3A3CE91A" w14:textId="77777777" w:rsidR="009E6B54" w:rsidRPr="0038333F" w:rsidRDefault="009E6B54" w:rsidP="00BE0D29">
            <w:pPr>
              <w:pStyle w:val="affffff"/>
              <w:jc w:val="center"/>
              <w:rPr>
                <w:color w:val="000000" w:themeColor="text1"/>
                <w:sz w:val="20"/>
              </w:rPr>
            </w:pPr>
            <w:r w:rsidRPr="0038333F">
              <w:rPr>
                <w:color w:val="000000" w:themeColor="text1"/>
                <w:sz w:val="20"/>
              </w:rPr>
              <w:t>ЮВ</w:t>
            </w:r>
          </w:p>
        </w:tc>
        <w:tc>
          <w:tcPr>
            <w:tcW w:w="362" w:type="pct"/>
            <w:tcBorders>
              <w:top w:val="single" w:sz="4" w:space="0" w:color="000000"/>
              <w:left w:val="single" w:sz="5" w:space="0" w:color="000000"/>
              <w:bottom w:val="single" w:sz="5" w:space="0" w:color="000000"/>
              <w:right w:val="single" w:sz="5" w:space="0" w:color="000000"/>
            </w:tcBorders>
          </w:tcPr>
          <w:p w14:paraId="4DC75E37" w14:textId="77777777" w:rsidR="009E6B54" w:rsidRPr="0038333F" w:rsidRDefault="009E6B54" w:rsidP="00BE0D29">
            <w:pPr>
              <w:pStyle w:val="affffff"/>
              <w:jc w:val="center"/>
              <w:rPr>
                <w:color w:val="000000" w:themeColor="text1"/>
                <w:sz w:val="20"/>
              </w:rPr>
            </w:pPr>
            <w:r w:rsidRPr="0038333F">
              <w:rPr>
                <w:color w:val="000000" w:themeColor="text1"/>
                <w:sz w:val="20"/>
              </w:rPr>
              <w:t>Ю</w:t>
            </w:r>
          </w:p>
        </w:tc>
        <w:tc>
          <w:tcPr>
            <w:tcW w:w="362" w:type="pct"/>
            <w:tcBorders>
              <w:top w:val="single" w:sz="4" w:space="0" w:color="000000"/>
              <w:left w:val="single" w:sz="5" w:space="0" w:color="000000"/>
              <w:bottom w:val="single" w:sz="5" w:space="0" w:color="000000"/>
              <w:right w:val="single" w:sz="5" w:space="0" w:color="000000"/>
            </w:tcBorders>
          </w:tcPr>
          <w:p w14:paraId="747640AA" w14:textId="77777777" w:rsidR="009E6B54" w:rsidRPr="0038333F" w:rsidRDefault="009E6B54" w:rsidP="00BE0D29">
            <w:pPr>
              <w:pStyle w:val="affffff"/>
              <w:jc w:val="center"/>
              <w:rPr>
                <w:color w:val="000000" w:themeColor="text1"/>
                <w:sz w:val="20"/>
              </w:rPr>
            </w:pPr>
            <w:r w:rsidRPr="0038333F">
              <w:rPr>
                <w:color w:val="000000" w:themeColor="text1"/>
                <w:sz w:val="20"/>
              </w:rPr>
              <w:t>ЮЗ</w:t>
            </w:r>
          </w:p>
        </w:tc>
        <w:tc>
          <w:tcPr>
            <w:tcW w:w="362" w:type="pct"/>
            <w:tcBorders>
              <w:top w:val="single" w:sz="4" w:space="0" w:color="000000"/>
              <w:left w:val="single" w:sz="5" w:space="0" w:color="000000"/>
              <w:bottom w:val="single" w:sz="5" w:space="0" w:color="000000"/>
              <w:right w:val="single" w:sz="5" w:space="0" w:color="000000"/>
            </w:tcBorders>
          </w:tcPr>
          <w:p w14:paraId="779BAE0B" w14:textId="77777777" w:rsidR="009E6B54" w:rsidRPr="0038333F" w:rsidRDefault="009E6B54" w:rsidP="00BE0D29">
            <w:pPr>
              <w:pStyle w:val="affffff"/>
              <w:jc w:val="center"/>
              <w:rPr>
                <w:color w:val="000000" w:themeColor="text1"/>
                <w:sz w:val="20"/>
              </w:rPr>
            </w:pPr>
            <w:r w:rsidRPr="0038333F">
              <w:rPr>
                <w:color w:val="000000" w:themeColor="text1"/>
                <w:sz w:val="20"/>
              </w:rPr>
              <w:t>З</w:t>
            </w:r>
          </w:p>
        </w:tc>
        <w:tc>
          <w:tcPr>
            <w:tcW w:w="362" w:type="pct"/>
            <w:tcBorders>
              <w:top w:val="single" w:sz="4" w:space="0" w:color="000000"/>
              <w:left w:val="single" w:sz="5" w:space="0" w:color="000000"/>
              <w:bottom w:val="single" w:sz="5" w:space="0" w:color="000000"/>
              <w:right w:val="single" w:sz="5" w:space="0" w:color="000000"/>
            </w:tcBorders>
          </w:tcPr>
          <w:p w14:paraId="2A70D89A" w14:textId="77777777" w:rsidR="009E6B54" w:rsidRPr="0038333F" w:rsidRDefault="009E6B54" w:rsidP="00BE0D29">
            <w:pPr>
              <w:pStyle w:val="affffff"/>
              <w:jc w:val="center"/>
              <w:rPr>
                <w:color w:val="000000" w:themeColor="text1"/>
                <w:sz w:val="20"/>
              </w:rPr>
            </w:pPr>
            <w:r w:rsidRPr="0038333F">
              <w:rPr>
                <w:color w:val="000000" w:themeColor="text1"/>
                <w:sz w:val="20"/>
              </w:rPr>
              <w:t>СЗ</w:t>
            </w:r>
          </w:p>
        </w:tc>
        <w:tc>
          <w:tcPr>
            <w:tcW w:w="942" w:type="pct"/>
            <w:tcBorders>
              <w:top w:val="single" w:sz="4" w:space="0" w:color="000000"/>
              <w:left w:val="single" w:sz="5" w:space="0" w:color="000000"/>
              <w:bottom w:val="single" w:sz="5" w:space="0" w:color="000000"/>
              <w:right w:val="single" w:sz="4" w:space="0" w:color="000000"/>
            </w:tcBorders>
          </w:tcPr>
          <w:p w14:paraId="4632687B" w14:textId="77777777" w:rsidR="009E6B54" w:rsidRPr="0038333F" w:rsidRDefault="009E6B54" w:rsidP="00BE0D29">
            <w:pPr>
              <w:pStyle w:val="affffff"/>
              <w:jc w:val="center"/>
              <w:rPr>
                <w:color w:val="000000" w:themeColor="text1"/>
                <w:sz w:val="20"/>
              </w:rPr>
            </w:pPr>
            <w:r w:rsidRPr="0038333F">
              <w:rPr>
                <w:color w:val="000000" w:themeColor="text1"/>
                <w:sz w:val="20"/>
              </w:rPr>
              <w:t>Штиль</w:t>
            </w:r>
          </w:p>
        </w:tc>
      </w:tr>
      <w:tr w:rsidR="009E6B54" w:rsidRPr="0038333F" w14:paraId="609F94B3" w14:textId="77777777" w:rsidTr="009B5A08">
        <w:trPr>
          <w:trHeight w:val="20"/>
          <w:jc w:val="center"/>
        </w:trPr>
        <w:tc>
          <w:tcPr>
            <w:tcW w:w="1110" w:type="pct"/>
            <w:tcBorders>
              <w:top w:val="single" w:sz="5" w:space="0" w:color="000000"/>
              <w:left w:val="single" w:sz="4" w:space="0" w:color="000000"/>
              <w:bottom w:val="single" w:sz="4" w:space="0" w:color="000000"/>
              <w:right w:val="single" w:sz="5" w:space="0" w:color="000000"/>
            </w:tcBorders>
          </w:tcPr>
          <w:p w14:paraId="0869C0C2" w14:textId="77777777" w:rsidR="009E6B54" w:rsidRPr="0038333F" w:rsidRDefault="009E6B54" w:rsidP="00BE0D29">
            <w:pPr>
              <w:pStyle w:val="affffff"/>
              <w:jc w:val="center"/>
              <w:rPr>
                <w:color w:val="000000" w:themeColor="text1"/>
                <w:sz w:val="20"/>
              </w:rPr>
            </w:pPr>
            <w:r w:rsidRPr="0038333F">
              <w:rPr>
                <w:color w:val="000000" w:themeColor="text1"/>
                <w:sz w:val="20"/>
              </w:rPr>
              <w:t>Шангалы</w:t>
            </w:r>
          </w:p>
        </w:tc>
        <w:tc>
          <w:tcPr>
            <w:tcW w:w="414" w:type="pct"/>
            <w:tcBorders>
              <w:top w:val="single" w:sz="5" w:space="0" w:color="000000"/>
              <w:left w:val="single" w:sz="5" w:space="0" w:color="000000"/>
              <w:bottom w:val="single" w:sz="4" w:space="0" w:color="000000"/>
              <w:right w:val="single" w:sz="5" w:space="0" w:color="000000"/>
            </w:tcBorders>
          </w:tcPr>
          <w:p w14:paraId="5C1487D3" w14:textId="77777777" w:rsidR="009E6B54" w:rsidRPr="0038333F" w:rsidRDefault="009E6B54" w:rsidP="00BE0D29">
            <w:pPr>
              <w:pStyle w:val="affffff"/>
              <w:jc w:val="center"/>
              <w:rPr>
                <w:color w:val="000000" w:themeColor="text1"/>
                <w:sz w:val="20"/>
              </w:rPr>
            </w:pPr>
            <w:r w:rsidRPr="0038333F">
              <w:rPr>
                <w:color w:val="000000" w:themeColor="text1"/>
                <w:sz w:val="20"/>
              </w:rPr>
              <w:t>10</w:t>
            </w:r>
          </w:p>
        </w:tc>
        <w:tc>
          <w:tcPr>
            <w:tcW w:w="362" w:type="pct"/>
            <w:tcBorders>
              <w:top w:val="single" w:sz="5" w:space="0" w:color="000000"/>
              <w:left w:val="single" w:sz="5" w:space="0" w:color="000000"/>
              <w:bottom w:val="single" w:sz="4" w:space="0" w:color="000000"/>
              <w:right w:val="single" w:sz="5" w:space="0" w:color="000000"/>
            </w:tcBorders>
          </w:tcPr>
          <w:p w14:paraId="1AAB9015" w14:textId="77777777" w:rsidR="009E6B54" w:rsidRPr="0038333F" w:rsidRDefault="009E6B54" w:rsidP="00BE0D29">
            <w:pPr>
              <w:pStyle w:val="affffff"/>
              <w:jc w:val="center"/>
              <w:rPr>
                <w:color w:val="000000" w:themeColor="text1"/>
                <w:sz w:val="20"/>
              </w:rPr>
            </w:pPr>
            <w:r w:rsidRPr="0038333F">
              <w:rPr>
                <w:color w:val="000000" w:themeColor="text1"/>
                <w:sz w:val="20"/>
              </w:rPr>
              <w:t>6</w:t>
            </w:r>
          </w:p>
        </w:tc>
        <w:tc>
          <w:tcPr>
            <w:tcW w:w="362" w:type="pct"/>
            <w:tcBorders>
              <w:top w:val="single" w:sz="5" w:space="0" w:color="000000"/>
              <w:left w:val="single" w:sz="5" w:space="0" w:color="000000"/>
              <w:bottom w:val="single" w:sz="4" w:space="0" w:color="000000"/>
              <w:right w:val="single" w:sz="5" w:space="0" w:color="000000"/>
            </w:tcBorders>
          </w:tcPr>
          <w:p w14:paraId="42C334B8" w14:textId="77777777" w:rsidR="009E6B54" w:rsidRPr="0038333F" w:rsidRDefault="009E6B54" w:rsidP="00BE0D29">
            <w:pPr>
              <w:pStyle w:val="affffff"/>
              <w:jc w:val="center"/>
              <w:rPr>
                <w:color w:val="000000" w:themeColor="text1"/>
                <w:sz w:val="20"/>
              </w:rPr>
            </w:pPr>
            <w:r w:rsidRPr="0038333F">
              <w:rPr>
                <w:color w:val="000000" w:themeColor="text1"/>
                <w:sz w:val="20"/>
              </w:rPr>
              <w:t>15</w:t>
            </w:r>
          </w:p>
        </w:tc>
        <w:tc>
          <w:tcPr>
            <w:tcW w:w="362" w:type="pct"/>
            <w:tcBorders>
              <w:top w:val="single" w:sz="5" w:space="0" w:color="000000"/>
              <w:left w:val="single" w:sz="5" w:space="0" w:color="000000"/>
              <w:bottom w:val="single" w:sz="4" w:space="0" w:color="000000"/>
              <w:right w:val="single" w:sz="5" w:space="0" w:color="000000"/>
            </w:tcBorders>
          </w:tcPr>
          <w:p w14:paraId="55CA4E6F" w14:textId="77777777" w:rsidR="009E6B54" w:rsidRPr="0038333F" w:rsidRDefault="009E6B54" w:rsidP="00BE0D29">
            <w:pPr>
              <w:pStyle w:val="affffff"/>
              <w:jc w:val="center"/>
              <w:rPr>
                <w:color w:val="000000" w:themeColor="text1"/>
                <w:sz w:val="20"/>
              </w:rPr>
            </w:pPr>
            <w:r w:rsidRPr="0038333F">
              <w:rPr>
                <w:color w:val="000000" w:themeColor="text1"/>
                <w:sz w:val="20"/>
              </w:rPr>
              <w:t>21</w:t>
            </w:r>
          </w:p>
        </w:tc>
        <w:tc>
          <w:tcPr>
            <w:tcW w:w="362" w:type="pct"/>
            <w:tcBorders>
              <w:top w:val="single" w:sz="5" w:space="0" w:color="000000"/>
              <w:left w:val="single" w:sz="5" w:space="0" w:color="000000"/>
              <w:bottom w:val="single" w:sz="4" w:space="0" w:color="000000"/>
              <w:right w:val="single" w:sz="5" w:space="0" w:color="000000"/>
            </w:tcBorders>
          </w:tcPr>
          <w:p w14:paraId="4D2FDF20" w14:textId="77777777" w:rsidR="009E6B54" w:rsidRPr="0038333F" w:rsidRDefault="009E6B54" w:rsidP="00BE0D29">
            <w:pPr>
              <w:pStyle w:val="affffff"/>
              <w:jc w:val="center"/>
              <w:rPr>
                <w:color w:val="000000" w:themeColor="text1"/>
                <w:sz w:val="20"/>
              </w:rPr>
            </w:pPr>
            <w:r w:rsidRPr="0038333F">
              <w:rPr>
                <w:color w:val="000000" w:themeColor="text1"/>
                <w:sz w:val="20"/>
              </w:rPr>
              <w:t>12</w:t>
            </w:r>
          </w:p>
        </w:tc>
        <w:tc>
          <w:tcPr>
            <w:tcW w:w="362" w:type="pct"/>
            <w:tcBorders>
              <w:top w:val="single" w:sz="5" w:space="0" w:color="000000"/>
              <w:left w:val="single" w:sz="5" w:space="0" w:color="000000"/>
              <w:bottom w:val="single" w:sz="4" w:space="0" w:color="000000"/>
              <w:right w:val="single" w:sz="5" w:space="0" w:color="000000"/>
            </w:tcBorders>
          </w:tcPr>
          <w:p w14:paraId="408FB08E" w14:textId="77777777" w:rsidR="009E6B54" w:rsidRPr="0038333F" w:rsidRDefault="009E6B54" w:rsidP="00BE0D29">
            <w:pPr>
              <w:pStyle w:val="affffff"/>
              <w:jc w:val="center"/>
              <w:rPr>
                <w:color w:val="000000" w:themeColor="text1"/>
                <w:sz w:val="20"/>
              </w:rPr>
            </w:pPr>
            <w:r w:rsidRPr="0038333F">
              <w:rPr>
                <w:color w:val="000000" w:themeColor="text1"/>
                <w:sz w:val="20"/>
              </w:rPr>
              <w:t>10</w:t>
            </w:r>
          </w:p>
        </w:tc>
        <w:tc>
          <w:tcPr>
            <w:tcW w:w="362" w:type="pct"/>
            <w:tcBorders>
              <w:top w:val="single" w:sz="5" w:space="0" w:color="000000"/>
              <w:left w:val="single" w:sz="5" w:space="0" w:color="000000"/>
              <w:bottom w:val="single" w:sz="4" w:space="0" w:color="000000"/>
              <w:right w:val="single" w:sz="5" w:space="0" w:color="000000"/>
            </w:tcBorders>
          </w:tcPr>
          <w:p w14:paraId="637520EF" w14:textId="77777777" w:rsidR="009E6B54" w:rsidRPr="0038333F" w:rsidRDefault="009E6B54" w:rsidP="00BE0D29">
            <w:pPr>
              <w:pStyle w:val="affffff"/>
              <w:jc w:val="center"/>
              <w:rPr>
                <w:color w:val="000000" w:themeColor="text1"/>
                <w:sz w:val="20"/>
              </w:rPr>
            </w:pPr>
            <w:r w:rsidRPr="0038333F">
              <w:rPr>
                <w:color w:val="000000" w:themeColor="text1"/>
                <w:sz w:val="20"/>
              </w:rPr>
              <w:t>14</w:t>
            </w:r>
          </w:p>
        </w:tc>
        <w:tc>
          <w:tcPr>
            <w:tcW w:w="362" w:type="pct"/>
            <w:tcBorders>
              <w:top w:val="single" w:sz="5" w:space="0" w:color="000000"/>
              <w:left w:val="single" w:sz="5" w:space="0" w:color="000000"/>
              <w:bottom w:val="single" w:sz="4" w:space="0" w:color="000000"/>
              <w:right w:val="single" w:sz="5" w:space="0" w:color="000000"/>
            </w:tcBorders>
          </w:tcPr>
          <w:p w14:paraId="1F7D5980" w14:textId="77777777" w:rsidR="009E6B54" w:rsidRPr="0038333F" w:rsidRDefault="009E6B54" w:rsidP="00BE0D29">
            <w:pPr>
              <w:pStyle w:val="affffff"/>
              <w:jc w:val="center"/>
              <w:rPr>
                <w:color w:val="000000" w:themeColor="text1"/>
                <w:sz w:val="20"/>
              </w:rPr>
            </w:pPr>
            <w:r w:rsidRPr="0038333F">
              <w:rPr>
                <w:color w:val="000000" w:themeColor="text1"/>
                <w:sz w:val="20"/>
              </w:rPr>
              <w:t>12</w:t>
            </w:r>
          </w:p>
        </w:tc>
        <w:tc>
          <w:tcPr>
            <w:tcW w:w="942" w:type="pct"/>
            <w:tcBorders>
              <w:top w:val="single" w:sz="5" w:space="0" w:color="000000"/>
              <w:left w:val="single" w:sz="5" w:space="0" w:color="000000"/>
              <w:bottom w:val="single" w:sz="4" w:space="0" w:color="000000"/>
              <w:right w:val="single" w:sz="4" w:space="0" w:color="000000"/>
            </w:tcBorders>
          </w:tcPr>
          <w:p w14:paraId="26DF53D3" w14:textId="77777777" w:rsidR="009E6B54" w:rsidRPr="0038333F" w:rsidRDefault="009E6B54" w:rsidP="00BE0D29">
            <w:pPr>
              <w:pStyle w:val="affffff"/>
              <w:jc w:val="center"/>
              <w:rPr>
                <w:color w:val="000000" w:themeColor="text1"/>
                <w:sz w:val="20"/>
              </w:rPr>
            </w:pPr>
            <w:r w:rsidRPr="0038333F">
              <w:rPr>
                <w:color w:val="000000" w:themeColor="text1"/>
                <w:sz w:val="20"/>
              </w:rPr>
              <w:t>9</w:t>
            </w:r>
          </w:p>
        </w:tc>
      </w:tr>
    </w:tbl>
    <w:p w14:paraId="3F333905" w14:textId="436BDBF7" w:rsidR="005960E8" w:rsidRPr="0038333F" w:rsidRDefault="007737D1" w:rsidP="00BE0D29">
      <w:pPr>
        <w:pStyle w:val="0212166"/>
      </w:pPr>
      <w:bookmarkStart w:id="35" w:name="_Toc157767573"/>
      <w:r w:rsidRPr="0038333F">
        <w:t>2.2 Рельеф</w:t>
      </w:r>
      <w:bookmarkEnd w:id="30"/>
      <w:bookmarkEnd w:id="31"/>
      <w:bookmarkEnd w:id="32"/>
      <w:bookmarkEnd w:id="33"/>
      <w:bookmarkEnd w:id="34"/>
      <w:bookmarkEnd w:id="35"/>
      <w:r w:rsidRPr="0038333F">
        <w:t xml:space="preserve"> </w:t>
      </w:r>
      <w:bookmarkStart w:id="36" w:name="_Toc69297526"/>
    </w:p>
    <w:p w14:paraId="4A109137" w14:textId="4D43CC4E"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В морфоструктурном отношении территория входит в состав Онего-</w:t>
      </w:r>
      <w:proofErr w:type="spellStart"/>
      <w:r w:rsidRPr="0038333F">
        <w:rPr>
          <w:color w:val="000000" w:themeColor="text1"/>
          <w:szCs w:val="28"/>
        </w:rPr>
        <w:t>Северодвинско</w:t>
      </w:r>
      <w:proofErr w:type="spellEnd"/>
      <w:r w:rsidRPr="0038333F">
        <w:rPr>
          <w:color w:val="000000" w:themeColor="text1"/>
          <w:szCs w:val="28"/>
        </w:rPr>
        <w:t xml:space="preserve">-Мезенской равнины, основными морфологическими элементами которой являются обширные водораздельные плато с преобладающими высотами в 200 м и низины, занятые хорошо разработанными речными долинами. Устьянский </w:t>
      </w:r>
      <w:r w:rsidR="008838CF" w:rsidRPr="0038333F">
        <w:rPr>
          <w:color w:val="000000" w:themeColor="text1"/>
          <w:szCs w:val="28"/>
        </w:rPr>
        <w:t xml:space="preserve">муниципальный </w:t>
      </w:r>
      <w:r w:rsidR="009862AE" w:rsidRPr="0038333F">
        <w:rPr>
          <w:color w:val="000000" w:themeColor="text1"/>
          <w:szCs w:val="28"/>
        </w:rPr>
        <w:t>округ</w:t>
      </w:r>
      <w:r w:rsidRPr="0038333F">
        <w:rPr>
          <w:color w:val="000000" w:themeColor="text1"/>
          <w:szCs w:val="28"/>
        </w:rPr>
        <w:t xml:space="preserve"> расположен в пределах </w:t>
      </w:r>
      <w:proofErr w:type="spellStart"/>
      <w:r w:rsidRPr="0038333F">
        <w:rPr>
          <w:color w:val="000000" w:themeColor="text1"/>
          <w:szCs w:val="28"/>
        </w:rPr>
        <w:lastRenderedPageBreak/>
        <w:t>Важско</w:t>
      </w:r>
      <w:proofErr w:type="spellEnd"/>
      <w:r w:rsidRPr="0038333F">
        <w:rPr>
          <w:color w:val="000000" w:themeColor="text1"/>
          <w:szCs w:val="28"/>
        </w:rPr>
        <w:t xml:space="preserve">-Северодвинского междуречья, к которому относятся Устьянское плато и </w:t>
      </w:r>
      <w:proofErr w:type="spellStart"/>
      <w:r w:rsidRPr="0038333F">
        <w:rPr>
          <w:color w:val="000000" w:themeColor="text1"/>
          <w:szCs w:val="28"/>
        </w:rPr>
        <w:t>Устьянско-Кокшеньгская</w:t>
      </w:r>
      <w:proofErr w:type="spellEnd"/>
      <w:r w:rsidRPr="0038333F">
        <w:rPr>
          <w:color w:val="000000" w:themeColor="text1"/>
          <w:szCs w:val="28"/>
        </w:rPr>
        <w:t xml:space="preserve"> возвышенность. Его поверхность обусловлена </w:t>
      </w:r>
      <w:proofErr w:type="spellStart"/>
      <w:r w:rsidRPr="0038333F">
        <w:rPr>
          <w:color w:val="000000" w:themeColor="text1"/>
          <w:szCs w:val="28"/>
        </w:rPr>
        <w:t>морфоструктурой</w:t>
      </w:r>
      <w:proofErr w:type="spellEnd"/>
      <w:r w:rsidRPr="0038333F">
        <w:rPr>
          <w:color w:val="000000" w:themeColor="text1"/>
          <w:szCs w:val="28"/>
        </w:rPr>
        <w:t xml:space="preserve"> более низкого ранга: слабоволнистой </w:t>
      </w:r>
      <w:proofErr w:type="spellStart"/>
      <w:r w:rsidRPr="0038333F">
        <w:rPr>
          <w:color w:val="000000" w:themeColor="text1"/>
          <w:szCs w:val="28"/>
        </w:rPr>
        <w:t>субгоризонтальной</w:t>
      </w:r>
      <w:proofErr w:type="spellEnd"/>
      <w:r w:rsidRPr="0038333F">
        <w:rPr>
          <w:color w:val="000000" w:themeColor="text1"/>
          <w:szCs w:val="28"/>
        </w:rPr>
        <w:t xml:space="preserve"> </w:t>
      </w:r>
      <w:proofErr w:type="spellStart"/>
      <w:r w:rsidRPr="0038333F">
        <w:rPr>
          <w:color w:val="000000" w:themeColor="text1"/>
          <w:szCs w:val="28"/>
        </w:rPr>
        <w:t>субледниковой</w:t>
      </w:r>
      <w:proofErr w:type="spellEnd"/>
      <w:r w:rsidRPr="0038333F">
        <w:rPr>
          <w:color w:val="000000" w:themeColor="text1"/>
          <w:szCs w:val="28"/>
        </w:rPr>
        <w:t xml:space="preserve"> равниной с абсолютными отметками 130-175 м. Она сложена комплексом четвертичных отложений, залегающих на поверхности «столового» плато пород </w:t>
      </w:r>
      <w:proofErr w:type="spellStart"/>
      <w:r w:rsidRPr="0038333F">
        <w:rPr>
          <w:color w:val="000000" w:themeColor="text1"/>
          <w:szCs w:val="28"/>
        </w:rPr>
        <w:t>сухонской</w:t>
      </w:r>
      <w:proofErr w:type="spellEnd"/>
      <w:r w:rsidRPr="0038333F">
        <w:rPr>
          <w:color w:val="000000" w:themeColor="text1"/>
          <w:szCs w:val="28"/>
        </w:rPr>
        <w:t xml:space="preserve"> свиты. Для этой равнины характерны: </w:t>
      </w:r>
    </w:p>
    <w:p w14:paraId="789FC6CC" w14:textId="2B5267E2"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1) моренные формы, связанные с ледниковой аккумуляцией в </w:t>
      </w:r>
      <w:proofErr w:type="spellStart"/>
      <w:r w:rsidRPr="0038333F">
        <w:rPr>
          <w:color w:val="000000" w:themeColor="text1"/>
          <w:szCs w:val="28"/>
        </w:rPr>
        <w:t>ранне</w:t>
      </w:r>
      <w:proofErr w:type="spellEnd"/>
      <w:r w:rsidRPr="0038333F">
        <w:rPr>
          <w:color w:val="000000" w:themeColor="text1"/>
          <w:szCs w:val="28"/>
        </w:rPr>
        <w:t xml:space="preserve">- и </w:t>
      </w:r>
      <w:proofErr w:type="spellStart"/>
      <w:r w:rsidRPr="0038333F">
        <w:rPr>
          <w:color w:val="000000" w:themeColor="text1"/>
          <w:szCs w:val="28"/>
        </w:rPr>
        <w:t>позднемосковское</w:t>
      </w:r>
      <w:proofErr w:type="spellEnd"/>
      <w:r w:rsidRPr="0038333F">
        <w:rPr>
          <w:color w:val="000000" w:themeColor="text1"/>
          <w:szCs w:val="28"/>
        </w:rPr>
        <w:t xml:space="preserve"> время и сложенные суглинками с включением </w:t>
      </w:r>
      <w:proofErr w:type="spellStart"/>
      <w:r w:rsidRPr="0038333F">
        <w:rPr>
          <w:color w:val="000000" w:themeColor="text1"/>
          <w:szCs w:val="28"/>
        </w:rPr>
        <w:t>кольско</w:t>
      </w:r>
      <w:proofErr w:type="spellEnd"/>
      <w:r w:rsidRPr="0038333F">
        <w:rPr>
          <w:color w:val="000000" w:themeColor="text1"/>
          <w:szCs w:val="28"/>
        </w:rPr>
        <w:t>-карельских (38-73</w:t>
      </w:r>
      <w:r w:rsidR="00EE41A2" w:rsidRPr="0038333F">
        <w:rPr>
          <w:color w:val="000000" w:themeColor="text1"/>
          <w:szCs w:val="28"/>
        </w:rPr>
        <w:t xml:space="preserve"> </w:t>
      </w:r>
      <w:r w:rsidRPr="0038333F">
        <w:rPr>
          <w:color w:val="000000" w:themeColor="text1"/>
          <w:szCs w:val="28"/>
        </w:rPr>
        <w:t>%) и местных пород (26-62</w:t>
      </w:r>
      <w:r w:rsidR="00EE41A2" w:rsidRPr="0038333F">
        <w:rPr>
          <w:color w:val="000000" w:themeColor="text1"/>
          <w:szCs w:val="28"/>
        </w:rPr>
        <w:t xml:space="preserve"> </w:t>
      </w:r>
      <w:r w:rsidRPr="0038333F">
        <w:rPr>
          <w:color w:val="000000" w:themeColor="text1"/>
          <w:szCs w:val="28"/>
        </w:rPr>
        <w:t xml:space="preserve">%), </w:t>
      </w:r>
    </w:p>
    <w:p w14:paraId="249A7C91" w14:textId="105B6BB6"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2) озерно-ледниковые формы, созданные в результате озерно-ледниковой аккумуляции и денудации, частично абразии, в </w:t>
      </w:r>
      <w:proofErr w:type="spellStart"/>
      <w:r w:rsidRPr="0038333F">
        <w:rPr>
          <w:color w:val="000000" w:themeColor="text1"/>
          <w:szCs w:val="28"/>
        </w:rPr>
        <w:t>позднемосковское</w:t>
      </w:r>
      <w:proofErr w:type="spellEnd"/>
      <w:r w:rsidRPr="0038333F">
        <w:rPr>
          <w:color w:val="000000" w:themeColor="text1"/>
          <w:szCs w:val="28"/>
        </w:rPr>
        <w:t xml:space="preserve"> – валдайское время и сложенные песками и супесями с гравием, галькой, дресвой и щебнем кристаллических и осадочных (из местных – мергели) пород. </w:t>
      </w:r>
      <w:r w:rsidR="00F7268E" w:rsidRPr="0038333F">
        <w:rPr>
          <w:color w:val="000000" w:themeColor="text1"/>
          <w:szCs w:val="28"/>
        </w:rPr>
        <w:t>Собственно,</w:t>
      </w:r>
      <w:r w:rsidRPr="0038333F">
        <w:rPr>
          <w:color w:val="000000" w:themeColor="text1"/>
          <w:szCs w:val="28"/>
        </w:rPr>
        <w:t xml:space="preserve"> озерно-ледниковая равнина занимает </w:t>
      </w:r>
      <w:r w:rsidR="00AA45FD" w:rsidRPr="0038333F">
        <w:rPr>
          <w:color w:val="000000" w:themeColor="text1"/>
          <w:szCs w:val="28"/>
        </w:rPr>
        <w:t>возвышенные части</w:t>
      </w:r>
      <w:r w:rsidR="0019173A" w:rsidRPr="0038333F">
        <w:rPr>
          <w:color w:val="000000" w:themeColor="text1"/>
          <w:szCs w:val="28"/>
        </w:rPr>
        <w:t xml:space="preserve"> </w:t>
      </w:r>
      <w:r w:rsidRPr="0038333F">
        <w:rPr>
          <w:color w:val="000000" w:themeColor="text1"/>
          <w:szCs w:val="28"/>
        </w:rPr>
        <w:t>междуречий. По характеру рельефа она слабовыпуклая, чаще плоская.</w:t>
      </w:r>
    </w:p>
    <w:p w14:paraId="55A99546" w14:textId="77777777"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На плоских, слабонаклонных водораздельных равнинах локально выражен суффозионный рельеф: в основном это </w:t>
      </w:r>
      <w:proofErr w:type="spellStart"/>
      <w:r w:rsidRPr="0038333F">
        <w:rPr>
          <w:color w:val="000000" w:themeColor="text1"/>
          <w:szCs w:val="28"/>
        </w:rPr>
        <w:t>западинообразные</w:t>
      </w:r>
      <w:proofErr w:type="spellEnd"/>
      <w:r w:rsidRPr="0038333F">
        <w:rPr>
          <w:color w:val="000000" w:themeColor="text1"/>
          <w:szCs w:val="28"/>
        </w:rPr>
        <w:t xml:space="preserve"> понижения, занятые обычно болотами.</w:t>
      </w:r>
    </w:p>
    <w:p w14:paraId="65D08D06" w14:textId="77777777"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38333F">
        <w:rPr>
          <w:color w:val="000000" w:themeColor="text1"/>
          <w:szCs w:val="28"/>
        </w:rPr>
        <w:t>приледниковых</w:t>
      </w:r>
      <w:proofErr w:type="spellEnd"/>
      <w:r w:rsidRPr="0038333F">
        <w:rPr>
          <w:color w:val="000000" w:themeColor="text1"/>
          <w:szCs w:val="28"/>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0CBEFCEB" w14:textId="77777777"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Более мелкие эрозионные формы выработаны временными водотоками, которые имеют небольшую глубину вреза. На </w:t>
      </w:r>
      <w:proofErr w:type="spellStart"/>
      <w:r w:rsidRPr="0038333F">
        <w:rPr>
          <w:color w:val="000000" w:themeColor="text1"/>
          <w:szCs w:val="28"/>
        </w:rPr>
        <w:t>приводораздельных</w:t>
      </w:r>
      <w:proofErr w:type="spellEnd"/>
      <w:r w:rsidRPr="0038333F">
        <w:rPr>
          <w:color w:val="000000" w:themeColor="text1"/>
          <w:szCs w:val="28"/>
        </w:rPr>
        <w:t xml:space="preserve"> плоских поверхностях эрозионные формы сменяют линейные </w:t>
      </w:r>
      <w:proofErr w:type="spellStart"/>
      <w:r w:rsidRPr="0038333F">
        <w:rPr>
          <w:color w:val="000000" w:themeColor="text1"/>
          <w:szCs w:val="28"/>
        </w:rPr>
        <w:t>долиноподобные</w:t>
      </w:r>
      <w:proofErr w:type="spellEnd"/>
      <w:r w:rsidRPr="0038333F">
        <w:rPr>
          <w:color w:val="000000" w:themeColor="text1"/>
          <w:szCs w:val="28"/>
        </w:rPr>
        <w:t xml:space="preserve"> ложбины с очень пологими склонами (1-2°, в большинстве случаев менее 1°) с повышенным увлажнением за счет внутрипочвенного стока.</w:t>
      </w:r>
    </w:p>
    <w:p w14:paraId="15F97FC4" w14:textId="77777777"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Плоский характер рельефа обусловливает слабую </w:t>
      </w:r>
      <w:proofErr w:type="spellStart"/>
      <w:r w:rsidRPr="0038333F">
        <w:rPr>
          <w:color w:val="000000" w:themeColor="text1"/>
          <w:szCs w:val="28"/>
        </w:rPr>
        <w:t>дренированность</w:t>
      </w:r>
      <w:proofErr w:type="spellEnd"/>
      <w:r w:rsidRPr="0038333F">
        <w:rPr>
          <w:color w:val="000000" w:themeColor="text1"/>
          <w:szCs w:val="28"/>
        </w:rPr>
        <w:t xml:space="preserve">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2 м. Формирование этих отложений началось 6300-6800 лет назад.</w:t>
      </w:r>
    </w:p>
    <w:p w14:paraId="1FA7451E" w14:textId="77777777" w:rsidR="00AD1D47"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Структура рельефа отличается четкой ортогональностью и иерархичностью. </w:t>
      </w:r>
    </w:p>
    <w:p w14:paraId="3BADAD13" w14:textId="6F134B3D" w:rsidR="00641424" w:rsidRPr="0038333F" w:rsidRDefault="00AD1D47"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w:t>
      </w:r>
      <w:proofErr w:type="spellStart"/>
      <w:r w:rsidRPr="0038333F">
        <w:rPr>
          <w:color w:val="000000" w:themeColor="text1"/>
          <w:szCs w:val="28"/>
        </w:rPr>
        <w:t>биокосных</w:t>
      </w:r>
      <w:proofErr w:type="spellEnd"/>
      <w:r w:rsidRPr="0038333F">
        <w:rPr>
          <w:color w:val="000000" w:themeColor="text1"/>
          <w:szCs w:val="28"/>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38333F">
        <w:rPr>
          <w:color w:val="000000" w:themeColor="text1"/>
          <w:szCs w:val="28"/>
        </w:rPr>
        <w:t>оподзоливания</w:t>
      </w:r>
      <w:proofErr w:type="spellEnd"/>
      <w:r w:rsidRPr="0038333F">
        <w:rPr>
          <w:color w:val="000000" w:themeColor="text1"/>
          <w:szCs w:val="28"/>
        </w:rPr>
        <w:t xml:space="preserve"> от мощности песчано-супесчаного плаща.</w:t>
      </w:r>
    </w:p>
    <w:p w14:paraId="57729834" w14:textId="556E1259" w:rsidR="00AD1D47" w:rsidRPr="0038333F" w:rsidRDefault="00AD1D47" w:rsidP="00BE0D29">
      <w:pPr>
        <w:pStyle w:val="0212166"/>
      </w:pPr>
      <w:bookmarkStart w:id="37" w:name="_Toc157767574"/>
      <w:r w:rsidRPr="0038333F">
        <w:t>2.3 Геологическое строение</w:t>
      </w:r>
      <w:bookmarkEnd w:id="37"/>
    </w:p>
    <w:p w14:paraId="4D6683EC" w14:textId="77777777" w:rsidR="00863D99"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В тектоническом отношении поселение расположено в северо-западной части Московской синеклизы, а точнее в северо-западной части </w:t>
      </w:r>
      <w:proofErr w:type="spellStart"/>
      <w:r w:rsidRPr="0038333F">
        <w:rPr>
          <w:color w:val="000000" w:themeColor="text1"/>
          <w:szCs w:val="28"/>
        </w:rPr>
        <w:t>Чадромской</w:t>
      </w:r>
      <w:proofErr w:type="spellEnd"/>
      <w:r w:rsidRPr="0038333F">
        <w:rPr>
          <w:color w:val="000000" w:themeColor="text1"/>
          <w:szCs w:val="28"/>
        </w:rPr>
        <w:t xml:space="preserve"> депрессии. Она расположена между Онежским выступом Балтийского щита на западе и </w:t>
      </w:r>
      <w:proofErr w:type="spellStart"/>
      <w:r w:rsidRPr="0038333F">
        <w:rPr>
          <w:color w:val="000000" w:themeColor="text1"/>
          <w:szCs w:val="28"/>
        </w:rPr>
        <w:t>Сухонским</w:t>
      </w:r>
      <w:proofErr w:type="spellEnd"/>
      <w:r w:rsidRPr="0038333F">
        <w:rPr>
          <w:color w:val="000000" w:themeColor="text1"/>
          <w:szCs w:val="28"/>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w:t>
      </w:r>
      <w:proofErr w:type="spellStart"/>
      <w:r w:rsidRPr="0038333F">
        <w:rPr>
          <w:color w:val="000000" w:themeColor="text1"/>
          <w:szCs w:val="28"/>
        </w:rPr>
        <w:t>прибортовые</w:t>
      </w:r>
      <w:proofErr w:type="spellEnd"/>
      <w:r w:rsidRPr="0038333F">
        <w:rPr>
          <w:color w:val="000000" w:themeColor="text1"/>
          <w:szCs w:val="28"/>
        </w:rPr>
        <w:t xml:space="preserve"> части которого осложнены </w:t>
      </w:r>
      <w:r w:rsidRPr="0038333F">
        <w:rPr>
          <w:color w:val="000000" w:themeColor="text1"/>
          <w:szCs w:val="28"/>
        </w:rPr>
        <w:lastRenderedPageBreak/>
        <w:t xml:space="preserve">поднятием фундамента. По северному борту этого авлакогена находится </w:t>
      </w:r>
      <w:proofErr w:type="spellStart"/>
      <w:r w:rsidRPr="0038333F">
        <w:rPr>
          <w:color w:val="000000" w:themeColor="text1"/>
          <w:szCs w:val="28"/>
        </w:rPr>
        <w:t>Сухонский</w:t>
      </w:r>
      <w:proofErr w:type="spellEnd"/>
      <w:r w:rsidRPr="0038333F">
        <w:rPr>
          <w:color w:val="000000" w:themeColor="text1"/>
          <w:szCs w:val="28"/>
        </w:rPr>
        <w:t xml:space="preserve"> вал, состоящий из ряда куполовидных поднятий.</w:t>
      </w:r>
    </w:p>
    <w:p w14:paraId="70DFD58A" w14:textId="2ACA059B" w:rsidR="00863D99"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Положение территории поселения вблизи осевой части Московской синеклизы обусловливает значительную погруженность кристаллического </w:t>
      </w:r>
      <w:proofErr w:type="spellStart"/>
      <w:r w:rsidRPr="0038333F">
        <w:rPr>
          <w:color w:val="000000" w:themeColor="text1"/>
          <w:szCs w:val="28"/>
        </w:rPr>
        <w:t>архейско</w:t>
      </w:r>
      <w:proofErr w:type="spellEnd"/>
      <w:r w:rsidRPr="0038333F">
        <w:rPr>
          <w:color w:val="000000" w:themeColor="text1"/>
          <w:szCs w:val="28"/>
        </w:rPr>
        <w:t xml:space="preserve">-протерозойского фундамента Восточно-Европейской платформы. По фондовым данным кровля фундамента залегает на глубине 1,6-3,5 км (ориентировочно 2800-2900 метров). В пределах </w:t>
      </w:r>
      <w:proofErr w:type="spellStart"/>
      <w:r w:rsidRPr="0038333F">
        <w:rPr>
          <w:color w:val="000000" w:themeColor="text1"/>
          <w:szCs w:val="28"/>
        </w:rPr>
        <w:t>Чадромской</w:t>
      </w:r>
      <w:proofErr w:type="spellEnd"/>
      <w:r w:rsidRPr="0038333F">
        <w:rPr>
          <w:color w:val="000000" w:themeColor="text1"/>
          <w:szCs w:val="28"/>
        </w:rPr>
        <w:t xml:space="preserve"> депрессии фундамент имеет блоковое строение, причем отмечается наличие тектонических </w:t>
      </w:r>
      <w:r w:rsidR="00AD45D8" w:rsidRPr="0038333F">
        <w:rPr>
          <w:color w:val="000000" w:themeColor="text1"/>
          <w:szCs w:val="28"/>
        </w:rPr>
        <w:t xml:space="preserve">нарушений </w:t>
      </w:r>
      <w:proofErr w:type="spellStart"/>
      <w:r w:rsidR="00AD45D8" w:rsidRPr="0038333F">
        <w:rPr>
          <w:color w:val="000000" w:themeColor="text1"/>
          <w:szCs w:val="28"/>
        </w:rPr>
        <w:t>субмеридионального</w:t>
      </w:r>
      <w:proofErr w:type="spellEnd"/>
      <w:r w:rsidRPr="0038333F">
        <w:rPr>
          <w:color w:val="000000" w:themeColor="text1"/>
          <w:szCs w:val="28"/>
        </w:rPr>
        <w:t xml:space="preserve"> направления.</w:t>
      </w:r>
    </w:p>
    <w:p w14:paraId="5610030C" w14:textId="77777777" w:rsidR="00863D99" w:rsidRPr="0038333F" w:rsidRDefault="00863D99" w:rsidP="00BE0D29">
      <w:pPr>
        <w:tabs>
          <w:tab w:val="left" w:pos="825"/>
          <w:tab w:val="center" w:pos="4677"/>
        </w:tabs>
        <w:spacing w:before="120" w:after="120" w:line="276" w:lineRule="auto"/>
        <w:ind w:firstLine="709"/>
        <w:rPr>
          <w:color w:val="000000" w:themeColor="text1"/>
          <w:szCs w:val="28"/>
        </w:rPr>
      </w:pPr>
      <w:proofErr w:type="spellStart"/>
      <w:r w:rsidRPr="0038333F">
        <w:rPr>
          <w:color w:val="000000" w:themeColor="text1"/>
          <w:szCs w:val="28"/>
        </w:rPr>
        <w:t>Унаследованность</w:t>
      </w:r>
      <w:proofErr w:type="spellEnd"/>
      <w:r w:rsidRPr="0038333F">
        <w:rPr>
          <w:color w:val="000000" w:themeColor="text1"/>
          <w:szCs w:val="28"/>
        </w:rPr>
        <w:t xml:space="preserve"> структурных элементов фундамента прослеживается при блоковых движениях в процессе образования осадочного чехла.</w:t>
      </w:r>
    </w:p>
    <w:p w14:paraId="3F51BD33" w14:textId="77777777" w:rsidR="00863D99"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38333F">
        <w:rPr>
          <w:color w:val="000000" w:themeColor="text1"/>
          <w:szCs w:val="28"/>
        </w:rPr>
        <w:t>макроблоку</w:t>
      </w:r>
      <w:proofErr w:type="spellEnd"/>
      <w:r w:rsidRPr="0038333F">
        <w:rPr>
          <w:color w:val="000000" w:themeColor="text1"/>
          <w:szCs w:val="28"/>
        </w:rPr>
        <w:t xml:space="preserve">, который приурочен к северо-восточной относительно приподнятой части Московского </w:t>
      </w:r>
      <w:proofErr w:type="spellStart"/>
      <w:r w:rsidRPr="0038333F">
        <w:rPr>
          <w:color w:val="000000" w:themeColor="text1"/>
          <w:szCs w:val="28"/>
        </w:rPr>
        <w:t>геоблока</w:t>
      </w:r>
      <w:proofErr w:type="spellEnd"/>
      <w:r w:rsidRPr="0038333F">
        <w:rPr>
          <w:color w:val="000000" w:themeColor="text1"/>
          <w:szCs w:val="28"/>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3DD41F33" w14:textId="77777777" w:rsidR="00863D99"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38333F">
        <w:rPr>
          <w:color w:val="000000" w:themeColor="text1"/>
          <w:szCs w:val="28"/>
        </w:rPr>
        <w:t>трещинноватых</w:t>
      </w:r>
      <w:proofErr w:type="spellEnd"/>
      <w:r w:rsidRPr="0038333F">
        <w:rPr>
          <w:color w:val="000000" w:themeColor="text1"/>
          <w:szCs w:val="28"/>
        </w:rPr>
        <w:t xml:space="preserve"> зон – </w:t>
      </w:r>
      <w:proofErr w:type="spellStart"/>
      <w:r w:rsidRPr="0038333F">
        <w:rPr>
          <w:color w:val="000000" w:themeColor="text1"/>
          <w:szCs w:val="28"/>
        </w:rPr>
        <w:t>линеаментов</w:t>
      </w:r>
      <w:proofErr w:type="spellEnd"/>
      <w:r w:rsidRPr="0038333F">
        <w:rPr>
          <w:color w:val="000000" w:themeColor="text1"/>
          <w:szCs w:val="28"/>
        </w:rPr>
        <w:t xml:space="preserve">. Смена ориентации </w:t>
      </w:r>
      <w:proofErr w:type="spellStart"/>
      <w:r w:rsidRPr="0038333F">
        <w:rPr>
          <w:color w:val="000000" w:themeColor="text1"/>
          <w:szCs w:val="28"/>
        </w:rPr>
        <w:t>линеаментов</w:t>
      </w:r>
      <w:proofErr w:type="spellEnd"/>
      <w:r w:rsidRPr="0038333F">
        <w:rPr>
          <w:color w:val="000000" w:themeColor="text1"/>
          <w:szCs w:val="28"/>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38333F">
        <w:rPr>
          <w:color w:val="000000" w:themeColor="text1"/>
          <w:szCs w:val="28"/>
        </w:rPr>
        <w:t>простираний</w:t>
      </w:r>
      <w:proofErr w:type="spellEnd"/>
      <w:r w:rsidRPr="0038333F">
        <w:rPr>
          <w:color w:val="000000" w:themeColor="text1"/>
          <w:szCs w:val="28"/>
        </w:rPr>
        <w:t xml:space="preserve">, к которым, в частности, приурочена долина р. Устья. </w:t>
      </w:r>
      <w:proofErr w:type="spellStart"/>
      <w:r w:rsidRPr="0038333F">
        <w:rPr>
          <w:color w:val="000000" w:themeColor="text1"/>
          <w:szCs w:val="28"/>
        </w:rPr>
        <w:t>Линеаменты</w:t>
      </w:r>
      <w:proofErr w:type="spellEnd"/>
      <w:r w:rsidRPr="0038333F">
        <w:rPr>
          <w:color w:val="000000" w:themeColor="text1"/>
          <w:szCs w:val="28"/>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0DBDC0EC" w14:textId="77777777" w:rsidR="00863D99"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перми. Представлены горизонты: уржумский – 2 свиты – </w:t>
      </w:r>
      <w:proofErr w:type="spellStart"/>
      <w:r w:rsidRPr="0038333F">
        <w:rPr>
          <w:color w:val="000000" w:themeColor="text1"/>
          <w:szCs w:val="28"/>
        </w:rPr>
        <w:t>нижнеустьинская</w:t>
      </w:r>
      <w:proofErr w:type="spellEnd"/>
      <w:r w:rsidRPr="0038333F">
        <w:rPr>
          <w:color w:val="000000" w:themeColor="text1"/>
          <w:szCs w:val="28"/>
        </w:rPr>
        <w:t xml:space="preserve"> и </w:t>
      </w:r>
      <w:proofErr w:type="spellStart"/>
      <w:r w:rsidRPr="0038333F">
        <w:rPr>
          <w:color w:val="000000" w:themeColor="text1"/>
          <w:szCs w:val="28"/>
        </w:rPr>
        <w:t>сухонская</w:t>
      </w:r>
      <w:proofErr w:type="spellEnd"/>
      <w:r w:rsidRPr="0038333F">
        <w:rPr>
          <w:color w:val="000000" w:themeColor="text1"/>
          <w:szCs w:val="28"/>
        </w:rPr>
        <w:t>; северодвинский.</w:t>
      </w:r>
    </w:p>
    <w:p w14:paraId="3C1735ED" w14:textId="439EC599" w:rsidR="00AD1D47"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В кровле осадочного чехла выработано «столовое плато», к которому приурочена </w:t>
      </w:r>
      <w:proofErr w:type="spellStart"/>
      <w:r w:rsidRPr="0038333F">
        <w:rPr>
          <w:color w:val="000000" w:themeColor="text1"/>
          <w:szCs w:val="28"/>
        </w:rPr>
        <w:t>Устьянско-Кокшеньгская</w:t>
      </w:r>
      <w:proofErr w:type="spellEnd"/>
      <w:r w:rsidRPr="0038333F">
        <w:rPr>
          <w:color w:val="000000" w:themeColor="text1"/>
          <w:szCs w:val="28"/>
        </w:rPr>
        <w:t xml:space="preserve"> возвышенность. Неотектонические движения способствовали и, вероятно, усилили дифференциацию </w:t>
      </w:r>
      <w:proofErr w:type="spellStart"/>
      <w:r w:rsidRPr="0038333F">
        <w:rPr>
          <w:color w:val="000000" w:themeColor="text1"/>
          <w:szCs w:val="28"/>
        </w:rPr>
        <w:t>дочетвертичного</w:t>
      </w:r>
      <w:proofErr w:type="spellEnd"/>
      <w:r w:rsidRPr="0038333F">
        <w:rPr>
          <w:color w:val="000000" w:themeColor="text1"/>
          <w:szCs w:val="28"/>
        </w:rPr>
        <w:t xml:space="preserve"> рельефа. Таким образом, контуры основных </w:t>
      </w:r>
      <w:proofErr w:type="spellStart"/>
      <w:r w:rsidRPr="0038333F">
        <w:rPr>
          <w:color w:val="000000" w:themeColor="text1"/>
          <w:szCs w:val="28"/>
        </w:rPr>
        <w:t>морфоструктур</w:t>
      </w:r>
      <w:proofErr w:type="spellEnd"/>
      <w:r w:rsidRPr="0038333F">
        <w:rPr>
          <w:color w:val="000000" w:themeColor="text1"/>
          <w:szCs w:val="28"/>
        </w:rPr>
        <w:t xml:space="preserve"> были заложены до начала четвертичного периода.</w:t>
      </w:r>
    </w:p>
    <w:p w14:paraId="6CCF70BC" w14:textId="7F56C261" w:rsidR="007737D1" w:rsidRPr="0038333F" w:rsidRDefault="007737D1" w:rsidP="00BE0D29">
      <w:pPr>
        <w:pStyle w:val="0212166"/>
      </w:pPr>
      <w:bookmarkStart w:id="38" w:name="_Toc157767575"/>
      <w:r w:rsidRPr="0038333F">
        <w:t>2.</w:t>
      </w:r>
      <w:r w:rsidR="00AD45D8" w:rsidRPr="0038333F">
        <w:t>4</w:t>
      </w:r>
      <w:r w:rsidRPr="0038333F">
        <w:t xml:space="preserve"> Гидр</w:t>
      </w:r>
      <w:bookmarkEnd w:id="36"/>
      <w:r w:rsidR="005960E8" w:rsidRPr="0038333F">
        <w:t>оресурсы</w:t>
      </w:r>
      <w:bookmarkEnd w:id="38"/>
    </w:p>
    <w:p w14:paraId="762F6C5A" w14:textId="067897A1" w:rsidR="00863D99"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w:t>
      </w:r>
      <w:r w:rsidRPr="0038333F">
        <w:rPr>
          <w:color w:val="000000" w:themeColor="text1"/>
          <w:szCs w:val="28"/>
        </w:rPr>
        <w:lastRenderedPageBreak/>
        <w:t xml:space="preserve">подземного питания рек является водоносный комплекс пород верхней перми а зонами разгрузки подземных вод верхнепермского водоносного комплекса являются зоны </w:t>
      </w:r>
      <w:proofErr w:type="spellStart"/>
      <w:r w:rsidRPr="0038333F">
        <w:rPr>
          <w:color w:val="000000" w:themeColor="text1"/>
          <w:szCs w:val="28"/>
        </w:rPr>
        <w:t>линеаментов</w:t>
      </w:r>
      <w:proofErr w:type="spellEnd"/>
      <w:r w:rsidRPr="0038333F">
        <w:rPr>
          <w:color w:val="000000" w:themeColor="text1"/>
          <w:szCs w:val="28"/>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14:paraId="145CB228" w14:textId="77777777" w:rsidR="00863D99" w:rsidRPr="0038333F" w:rsidRDefault="00863D99" w:rsidP="00BE0D29">
      <w:pPr>
        <w:tabs>
          <w:tab w:val="left" w:pos="825"/>
          <w:tab w:val="center" w:pos="4677"/>
        </w:tabs>
        <w:spacing w:before="120" w:after="120" w:line="276" w:lineRule="auto"/>
        <w:ind w:firstLine="709"/>
        <w:rPr>
          <w:color w:val="000000" w:themeColor="text1"/>
          <w:szCs w:val="28"/>
        </w:rPr>
      </w:pPr>
      <w:r w:rsidRPr="0038333F">
        <w:rPr>
          <w:color w:val="000000" w:themeColor="text1"/>
          <w:szCs w:val="28"/>
        </w:rPr>
        <w:t xml:space="preserve">Подземные воды территории формируются в водоносных горизонтах четвертичных – озерно-ледниковых и моренных отложений и породах </w:t>
      </w:r>
      <w:proofErr w:type="spellStart"/>
      <w:r w:rsidRPr="0038333F">
        <w:rPr>
          <w:color w:val="000000" w:themeColor="text1"/>
          <w:szCs w:val="28"/>
        </w:rPr>
        <w:t>сухонской</w:t>
      </w:r>
      <w:proofErr w:type="spellEnd"/>
      <w:r w:rsidRPr="0038333F">
        <w:rPr>
          <w:color w:val="000000" w:themeColor="text1"/>
          <w:szCs w:val="28"/>
        </w:rPr>
        <w:t xml:space="preserve"> свиты верхней перми. Глубина залегания водоносных горизонтов различная: от нескольких сантиметров до 20-25 м – на хорошо дренированных </w:t>
      </w:r>
      <w:proofErr w:type="spellStart"/>
      <w:r w:rsidRPr="0038333F">
        <w:rPr>
          <w:color w:val="000000" w:themeColor="text1"/>
          <w:szCs w:val="28"/>
        </w:rPr>
        <w:t>придолинных</w:t>
      </w:r>
      <w:proofErr w:type="spellEnd"/>
      <w:r w:rsidRPr="0038333F">
        <w:rPr>
          <w:color w:val="000000" w:themeColor="text1"/>
          <w:szCs w:val="28"/>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38333F">
        <w:rPr>
          <w:color w:val="000000" w:themeColor="text1"/>
          <w:szCs w:val="28"/>
        </w:rPr>
        <w:t>слабосточные</w:t>
      </w:r>
      <w:proofErr w:type="spellEnd"/>
      <w:r w:rsidRPr="0038333F">
        <w:rPr>
          <w:color w:val="000000" w:themeColor="text1"/>
          <w:szCs w:val="28"/>
        </w:rPr>
        <w:t xml:space="preserve"> котловины в центральных частях междуречий. Глубина их залегания: 0-5 см. Кроме этих водоносных горизонтов отмечаются горизонты современных аллювиальных отложений на поймах.</w:t>
      </w:r>
    </w:p>
    <w:p w14:paraId="2F5668A2" w14:textId="432B6CF1" w:rsidR="00836081" w:rsidRPr="0038333F" w:rsidRDefault="00863D99" w:rsidP="00BE0D29">
      <w:pPr>
        <w:tabs>
          <w:tab w:val="left" w:pos="825"/>
          <w:tab w:val="center" w:pos="4677"/>
        </w:tabs>
        <w:spacing w:before="120" w:after="120" w:line="276" w:lineRule="auto"/>
        <w:ind w:firstLine="709"/>
        <w:rPr>
          <w:color w:val="000000" w:themeColor="text1"/>
          <w:lang w:bidi="en-US"/>
        </w:rPr>
      </w:pPr>
      <w:r w:rsidRPr="0038333F">
        <w:rPr>
          <w:color w:val="000000" w:themeColor="text1"/>
          <w:szCs w:val="28"/>
        </w:rPr>
        <w:t>Для подземных вод отмечается повышенная минерализация (</w:t>
      </w:r>
      <w:proofErr w:type="spellStart"/>
      <w:r w:rsidRPr="0038333F">
        <w:rPr>
          <w:color w:val="000000" w:themeColor="text1"/>
          <w:szCs w:val="28"/>
        </w:rPr>
        <w:t>max</w:t>
      </w:r>
      <w:proofErr w:type="spellEnd"/>
      <w:r w:rsidRPr="0038333F">
        <w:rPr>
          <w:color w:val="000000" w:themeColor="text1"/>
          <w:szCs w:val="28"/>
        </w:rPr>
        <w:t xml:space="preserve"> до 1,2 г/л) и нейтральная или слабощелочная реакция (</w:t>
      </w:r>
      <w:proofErr w:type="spellStart"/>
      <w:r w:rsidRPr="0038333F">
        <w:rPr>
          <w:color w:val="000000" w:themeColor="text1"/>
          <w:szCs w:val="28"/>
        </w:rPr>
        <w:t>max</w:t>
      </w:r>
      <w:proofErr w:type="spellEnd"/>
      <w:r w:rsidRPr="0038333F">
        <w:rPr>
          <w:color w:val="000000" w:themeColor="text1"/>
          <w:szCs w:val="28"/>
        </w:rPr>
        <w:t xml:space="preserve"> pH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НСО3-,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w:t>
      </w:r>
      <w:proofErr w:type="spellStart"/>
      <w:r w:rsidRPr="0038333F">
        <w:rPr>
          <w:color w:val="000000" w:themeColor="text1"/>
          <w:szCs w:val="28"/>
        </w:rPr>
        <w:t>Cl</w:t>
      </w:r>
      <w:proofErr w:type="spellEnd"/>
      <w:r w:rsidRPr="0038333F">
        <w:rPr>
          <w:color w:val="000000" w:themeColor="text1"/>
          <w:szCs w:val="28"/>
        </w:rPr>
        <w:t>- ионом.</w:t>
      </w:r>
    </w:p>
    <w:p w14:paraId="63F20799" w14:textId="5250E66A" w:rsidR="00917D79" w:rsidRPr="0038333F" w:rsidRDefault="00917D79" w:rsidP="00BE0D29">
      <w:pPr>
        <w:pStyle w:val="0212166"/>
      </w:pPr>
      <w:bookmarkStart w:id="39" w:name="_Toc157767576"/>
      <w:r w:rsidRPr="0038333F">
        <w:t>2.</w:t>
      </w:r>
      <w:r w:rsidR="00AD45D8" w:rsidRPr="0038333F">
        <w:t>5</w:t>
      </w:r>
      <w:r w:rsidRPr="0038333F">
        <w:t xml:space="preserve"> Почвенный покров и растительность</w:t>
      </w:r>
      <w:bookmarkEnd w:id="39"/>
    </w:p>
    <w:p w14:paraId="14CA1D08"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МО входит в холодную избыточно влажную слабодренированную территорию подзоны средней тайги и относится к </w:t>
      </w:r>
      <w:proofErr w:type="spellStart"/>
      <w:r w:rsidRPr="0038333F">
        <w:rPr>
          <w:color w:val="000000" w:themeColor="text1"/>
          <w:szCs w:val="24"/>
        </w:rPr>
        <w:t>Устьянско</w:t>
      </w:r>
      <w:proofErr w:type="spellEnd"/>
      <w:r w:rsidRPr="0038333F">
        <w:rPr>
          <w:color w:val="000000" w:themeColor="text1"/>
          <w:szCs w:val="24"/>
        </w:rPr>
        <w:t>-Вилегодскому району подзоны подзолистых почв.</w:t>
      </w:r>
    </w:p>
    <w:p w14:paraId="044005F1"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Особенность Онего-Северодвинской провинции связана с тем, что среди почвообразующих пород преобладают двучленные отложения. Почвообразующие породы Онего-Северодвинской провинции приведены в таблице 3.2.7.</w:t>
      </w:r>
    </w:p>
    <w:p w14:paraId="006EFD08" w14:textId="65F27D36" w:rsidR="00863D99" w:rsidRPr="0038333F" w:rsidRDefault="00863D99" w:rsidP="00BE0D29">
      <w:pPr>
        <w:spacing w:line="276" w:lineRule="auto"/>
        <w:jc w:val="right"/>
        <w:rPr>
          <w:iCs/>
          <w:color w:val="000000" w:themeColor="text1"/>
        </w:rPr>
      </w:pPr>
      <w:r w:rsidRPr="0038333F">
        <w:rPr>
          <w:color w:val="000000" w:themeColor="text1"/>
          <w:szCs w:val="24"/>
        </w:rPr>
        <w:t xml:space="preserve"> </w:t>
      </w:r>
      <w:r w:rsidRPr="0038333F">
        <w:rPr>
          <w:iCs/>
          <w:color w:val="000000" w:themeColor="text1"/>
        </w:rPr>
        <w:t>Таблица 3.2.7</w:t>
      </w:r>
    </w:p>
    <w:p w14:paraId="3CEDBFCC" w14:textId="7C0465D2" w:rsidR="00863D99" w:rsidRPr="0038333F" w:rsidRDefault="00863D99" w:rsidP="00BE0D29">
      <w:pPr>
        <w:spacing w:line="276" w:lineRule="auto"/>
        <w:jc w:val="center"/>
        <w:rPr>
          <w:color w:val="000000" w:themeColor="text1"/>
          <w:szCs w:val="28"/>
        </w:rPr>
      </w:pPr>
      <w:r w:rsidRPr="0038333F">
        <w:rPr>
          <w:color w:val="000000" w:themeColor="text1"/>
          <w:szCs w:val="24"/>
        </w:rPr>
        <w:t>Почвообразующие породы Онего-Северодвинской провинции</w:t>
      </w:r>
      <w:r w:rsidRPr="0038333F">
        <w:rPr>
          <w:color w:val="000000" w:themeColor="text1"/>
          <w:szCs w:val="28"/>
        </w:rPr>
        <w:t xml:space="preserve"> </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421"/>
        <w:gridCol w:w="2684"/>
        <w:gridCol w:w="2545"/>
      </w:tblGrid>
      <w:tr w:rsidR="00863D99" w:rsidRPr="0038333F" w14:paraId="2A537A8E" w14:textId="77777777" w:rsidTr="00863D99">
        <w:trPr>
          <w:trHeight w:val="20"/>
        </w:trPr>
        <w:tc>
          <w:tcPr>
            <w:tcW w:w="1249" w:type="pct"/>
            <w:vMerge w:val="restart"/>
            <w:shd w:val="clear" w:color="auto" w:fill="auto"/>
            <w:vAlign w:val="center"/>
            <w:hideMark/>
          </w:tcPr>
          <w:p w14:paraId="07E3CF2E" w14:textId="39162B84" w:rsidR="00863D99" w:rsidRPr="0038333F" w:rsidRDefault="00863D99" w:rsidP="00BE0D29">
            <w:pPr>
              <w:spacing w:line="240" w:lineRule="auto"/>
              <w:jc w:val="center"/>
              <w:rPr>
                <w:b/>
                <w:bCs/>
                <w:color w:val="000000" w:themeColor="text1"/>
                <w:sz w:val="20"/>
                <w:szCs w:val="20"/>
              </w:rPr>
            </w:pPr>
            <w:r w:rsidRPr="0038333F">
              <w:rPr>
                <w:b/>
                <w:bCs/>
                <w:color w:val="000000" w:themeColor="text1"/>
                <w:sz w:val="20"/>
                <w:szCs w:val="20"/>
              </w:rPr>
              <w:t>Провинция</w:t>
            </w:r>
          </w:p>
        </w:tc>
        <w:tc>
          <w:tcPr>
            <w:tcW w:w="3751" w:type="pct"/>
            <w:gridSpan w:val="3"/>
            <w:shd w:val="clear" w:color="auto" w:fill="auto"/>
            <w:vAlign w:val="center"/>
            <w:hideMark/>
          </w:tcPr>
          <w:p w14:paraId="498FBD06" w14:textId="18E02292" w:rsidR="00863D99" w:rsidRPr="0038333F" w:rsidRDefault="00863D99" w:rsidP="00BE0D29">
            <w:pPr>
              <w:spacing w:line="240" w:lineRule="auto"/>
              <w:jc w:val="center"/>
              <w:rPr>
                <w:b/>
                <w:bCs/>
                <w:color w:val="000000" w:themeColor="text1"/>
                <w:sz w:val="20"/>
                <w:szCs w:val="20"/>
              </w:rPr>
            </w:pPr>
            <w:r w:rsidRPr="0038333F">
              <w:rPr>
                <w:b/>
                <w:bCs/>
                <w:color w:val="000000" w:themeColor="text1"/>
                <w:sz w:val="20"/>
                <w:szCs w:val="20"/>
              </w:rPr>
              <w:t>Почвообразующие породы, в % от площади</w:t>
            </w:r>
          </w:p>
        </w:tc>
      </w:tr>
      <w:tr w:rsidR="00863D99" w:rsidRPr="0038333F" w14:paraId="2EB66B30" w14:textId="77777777" w:rsidTr="00863D99">
        <w:trPr>
          <w:trHeight w:val="20"/>
        </w:trPr>
        <w:tc>
          <w:tcPr>
            <w:tcW w:w="1249" w:type="pct"/>
            <w:vMerge/>
            <w:shd w:val="clear" w:color="auto" w:fill="auto"/>
            <w:vAlign w:val="center"/>
            <w:hideMark/>
          </w:tcPr>
          <w:p w14:paraId="53C61FFC" w14:textId="31504456" w:rsidR="00863D99" w:rsidRPr="0038333F" w:rsidRDefault="00863D99" w:rsidP="00BE0D29">
            <w:pPr>
              <w:spacing w:line="240" w:lineRule="auto"/>
              <w:jc w:val="center"/>
              <w:rPr>
                <w:b/>
                <w:bCs/>
                <w:color w:val="000000" w:themeColor="text1"/>
                <w:sz w:val="20"/>
                <w:szCs w:val="20"/>
              </w:rPr>
            </w:pPr>
          </w:p>
        </w:tc>
        <w:tc>
          <w:tcPr>
            <w:tcW w:w="1187" w:type="pct"/>
            <w:shd w:val="clear" w:color="auto" w:fill="auto"/>
            <w:vAlign w:val="center"/>
            <w:hideMark/>
          </w:tcPr>
          <w:p w14:paraId="5AA964D8" w14:textId="185455CF" w:rsidR="00863D99" w:rsidRPr="0038333F" w:rsidRDefault="00863D99" w:rsidP="00BE0D29">
            <w:pPr>
              <w:spacing w:line="240" w:lineRule="auto"/>
              <w:jc w:val="center"/>
              <w:rPr>
                <w:b/>
                <w:bCs/>
                <w:color w:val="000000" w:themeColor="text1"/>
                <w:sz w:val="20"/>
                <w:szCs w:val="20"/>
              </w:rPr>
            </w:pPr>
            <w:r w:rsidRPr="0038333F">
              <w:rPr>
                <w:b/>
                <w:color w:val="000000" w:themeColor="text1"/>
                <w:sz w:val="20"/>
              </w:rPr>
              <w:t>глины, суглинки</w:t>
            </w:r>
          </w:p>
        </w:tc>
        <w:tc>
          <w:tcPr>
            <w:tcW w:w="1316" w:type="pct"/>
            <w:shd w:val="clear" w:color="auto" w:fill="auto"/>
            <w:vAlign w:val="center"/>
          </w:tcPr>
          <w:p w14:paraId="2F8E941A" w14:textId="766CA390" w:rsidR="00863D99" w:rsidRPr="0038333F" w:rsidRDefault="00863D99" w:rsidP="00BE0D29">
            <w:pPr>
              <w:spacing w:line="240" w:lineRule="auto"/>
              <w:jc w:val="center"/>
              <w:rPr>
                <w:b/>
                <w:bCs/>
                <w:color w:val="000000" w:themeColor="text1"/>
                <w:sz w:val="20"/>
                <w:szCs w:val="20"/>
              </w:rPr>
            </w:pPr>
            <w:r w:rsidRPr="0038333F">
              <w:rPr>
                <w:b/>
                <w:color w:val="000000" w:themeColor="text1"/>
                <w:sz w:val="20"/>
              </w:rPr>
              <w:t>пески и супеси</w:t>
            </w:r>
          </w:p>
        </w:tc>
        <w:tc>
          <w:tcPr>
            <w:tcW w:w="1248" w:type="pct"/>
            <w:shd w:val="clear" w:color="auto" w:fill="auto"/>
            <w:vAlign w:val="center"/>
          </w:tcPr>
          <w:p w14:paraId="72C5F0DE" w14:textId="40CBC273" w:rsidR="00863D99" w:rsidRPr="0038333F" w:rsidRDefault="00863D99" w:rsidP="00BE0D29">
            <w:pPr>
              <w:spacing w:line="240" w:lineRule="auto"/>
              <w:jc w:val="center"/>
              <w:rPr>
                <w:b/>
                <w:bCs/>
                <w:color w:val="000000" w:themeColor="text1"/>
                <w:sz w:val="20"/>
                <w:szCs w:val="20"/>
              </w:rPr>
            </w:pPr>
            <w:r w:rsidRPr="0038333F">
              <w:rPr>
                <w:b/>
                <w:color w:val="000000" w:themeColor="text1"/>
                <w:sz w:val="20"/>
              </w:rPr>
              <w:t>двучленные отложения</w:t>
            </w:r>
          </w:p>
        </w:tc>
      </w:tr>
    </w:tbl>
    <w:p w14:paraId="3AB8C1A4" w14:textId="77777777" w:rsidR="00863D99" w:rsidRPr="0038333F" w:rsidRDefault="00863D99" w:rsidP="00BE0D29">
      <w:pPr>
        <w:spacing w:line="14" w:lineRule="auto"/>
        <w:rPr>
          <w:color w:val="000000" w:themeColor="text1"/>
        </w:rPr>
      </w:pPr>
    </w:p>
    <w:tbl>
      <w:tblPr>
        <w:tblW w:w="5003" w:type="pct"/>
        <w:jc w:val="center"/>
        <w:tblCellMar>
          <w:left w:w="40" w:type="dxa"/>
          <w:right w:w="40" w:type="dxa"/>
        </w:tblCellMar>
        <w:tblLook w:val="0000" w:firstRow="0" w:lastRow="0" w:firstColumn="0" w:lastColumn="0" w:noHBand="0" w:noVBand="0"/>
      </w:tblPr>
      <w:tblGrid>
        <w:gridCol w:w="2547"/>
        <w:gridCol w:w="2408"/>
        <w:gridCol w:w="2692"/>
        <w:gridCol w:w="2549"/>
      </w:tblGrid>
      <w:tr w:rsidR="00863D99" w:rsidRPr="0038333F" w14:paraId="7592D50D" w14:textId="77777777" w:rsidTr="00863D99">
        <w:trPr>
          <w:trHeight w:val="202"/>
          <w:jc w:val="center"/>
        </w:trPr>
        <w:tc>
          <w:tcPr>
            <w:tcW w:w="1249"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53366BC6" w14:textId="1D04397A" w:rsidR="00863D99" w:rsidRPr="0038333F" w:rsidRDefault="00863D99" w:rsidP="00BE0D29">
            <w:pPr>
              <w:pStyle w:val="12f"/>
              <w:spacing w:line="240" w:lineRule="auto"/>
              <w:jc w:val="center"/>
              <w:rPr>
                <w:b/>
                <w:color w:val="000000" w:themeColor="text1"/>
                <w:sz w:val="20"/>
                <w:lang w:val="ru-RU"/>
              </w:rPr>
            </w:pPr>
            <w:r w:rsidRPr="0038333F">
              <w:rPr>
                <w:b/>
                <w:color w:val="000000" w:themeColor="text1"/>
                <w:sz w:val="20"/>
                <w:lang w:val="ru-RU"/>
              </w:rPr>
              <w:t>1</w:t>
            </w:r>
          </w:p>
        </w:tc>
        <w:tc>
          <w:tcPr>
            <w:tcW w:w="1181"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69D17FF7" w14:textId="461DCA92" w:rsidR="00863D99" w:rsidRPr="0038333F" w:rsidRDefault="00863D99" w:rsidP="00BE0D29">
            <w:pPr>
              <w:pStyle w:val="12f"/>
              <w:spacing w:line="240" w:lineRule="auto"/>
              <w:jc w:val="center"/>
              <w:rPr>
                <w:b/>
                <w:color w:val="000000" w:themeColor="text1"/>
                <w:sz w:val="20"/>
                <w:lang w:val="ru-RU"/>
              </w:rPr>
            </w:pPr>
            <w:r w:rsidRPr="0038333F">
              <w:rPr>
                <w:b/>
                <w:color w:val="000000" w:themeColor="text1"/>
                <w:sz w:val="20"/>
                <w:lang w:val="ru-RU"/>
              </w:rPr>
              <w:t>2</w:t>
            </w:r>
          </w:p>
        </w:tc>
        <w:tc>
          <w:tcPr>
            <w:tcW w:w="1320"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25271C4B" w14:textId="7FF1274A" w:rsidR="00863D99" w:rsidRPr="0038333F" w:rsidRDefault="00863D99" w:rsidP="00BE0D29">
            <w:pPr>
              <w:pStyle w:val="12f"/>
              <w:spacing w:line="240" w:lineRule="auto"/>
              <w:jc w:val="center"/>
              <w:rPr>
                <w:b/>
                <w:color w:val="000000" w:themeColor="text1"/>
                <w:sz w:val="20"/>
                <w:lang w:val="ru-RU"/>
              </w:rPr>
            </w:pPr>
            <w:r w:rsidRPr="0038333F">
              <w:rPr>
                <w:b/>
                <w:color w:val="000000" w:themeColor="text1"/>
                <w:sz w:val="20"/>
                <w:lang w:val="ru-RU"/>
              </w:rPr>
              <w:t>3</w:t>
            </w:r>
          </w:p>
        </w:tc>
        <w:tc>
          <w:tcPr>
            <w:tcW w:w="1250"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687542DC" w14:textId="617D436F" w:rsidR="00863D99" w:rsidRPr="0038333F" w:rsidRDefault="00863D99" w:rsidP="00BE0D29">
            <w:pPr>
              <w:pStyle w:val="12f"/>
              <w:spacing w:line="240" w:lineRule="auto"/>
              <w:jc w:val="center"/>
              <w:rPr>
                <w:b/>
                <w:color w:val="000000" w:themeColor="text1"/>
                <w:sz w:val="20"/>
                <w:lang w:val="ru-RU"/>
              </w:rPr>
            </w:pPr>
            <w:r w:rsidRPr="0038333F">
              <w:rPr>
                <w:b/>
                <w:color w:val="000000" w:themeColor="text1"/>
                <w:sz w:val="20"/>
                <w:lang w:val="ru-RU"/>
              </w:rPr>
              <w:t>4</w:t>
            </w:r>
          </w:p>
        </w:tc>
      </w:tr>
      <w:tr w:rsidR="00863D99" w:rsidRPr="0038333F" w14:paraId="698DCF93" w14:textId="77777777" w:rsidTr="00863D99">
        <w:trPr>
          <w:trHeight w:val="202"/>
          <w:jc w:val="center"/>
        </w:trPr>
        <w:tc>
          <w:tcPr>
            <w:tcW w:w="1249"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732F436B" w14:textId="77777777" w:rsidR="00863D99" w:rsidRPr="0038333F" w:rsidRDefault="00863D99" w:rsidP="00BE0D29">
            <w:pPr>
              <w:pStyle w:val="12f"/>
              <w:spacing w:line="240" w:lineRule="auto"/>
              <w:jc w:val="center"/>
              <w:rPr>
                <w:color w:val="000000" w:themeColor="text1"/>
                <w:sz w:val="20"/>
              </w:rPr>
            </w:pPr>
            <w:r w:rsidRPr="0038333F">
              <w:rPr>
                <w:color w:val="000000" w:themeColor="text1"/>
                <w:sz w:val="20"/>
              </w:rPr>
              <w:t>Онего-Северодвинская</w:t>
            </w:r>
          </w:p>
        </w:tc>
        <w:tc>
          <w:tcPr>
            <w:tcW w:w="1181"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773A66AA" w14:textId="77777777" w:rsidR="00863D99" w:rsidRPr="0038333F" w:rsidRDefault="00863D99" w:rsidP="00BE0D29">
            <w:pPr>
              <w:pStyle w:val="12f"/>
              <w:spacing w:line="240" w:lineRule="auto"/>
              <w:jc w:val="center"/>
              <w:rPr>
                <w:color w:val="000000" w:themeColor="text1"/>
                <w:sz w:val="20"/>
              </w:rPr>
            </w:pPr>
            <w:r w:rsidRPr="0038333F">
              <w:rPr>
                <w:color w:val="000000" w:themeColor="text1"/>
                <w:sz w:val="20"/>
              </w:rPr>
              <w:t>22,1</w:t>
            </w:r>
          </w:p>
        </w:tc>
        <w:tc>
          <w:tcPr>
            <w:tcW w:w="1320"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16817F45" w14:textId="77777777" w:rsidR="00863D99" w:rsidRPr="0038333F" w:rsidRDefault="00863D99" w:rsidP="00BE0D29">
            <w:pPr>
              <w:pStyle w:val="12f"/>
              <w:spacing w:line="240" w:lineRule="auto"/>
              <w:jc w:val="center"/>
              <w:rPr>
                <w:color w:val="000000" w:themeColor="text1"/>
                <w:sz w:val="20"/>
              </w:rPr>
            </w:pPr>
            <w:r w:rsidRPr="0038333F">
              <w:rPr>
                <w:color w:val="000000" w:themeColor="text1"/>
                <w:sz w:val="20"/>
              </w:rPr>
              <w:t>14,5</w:t>
            </w:r>
          </w:p>
        </w:tc>
        <w:tc>
          <w:tcPr>
            <w:tcW w:w="1250"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00FC491F" w14:textId="77777777" w:rsidR="00863D99" w:rsidRPr="0038333F" w:rsidRDefault="00863D99" w:rsidP="00BE0D29">
            <w:pPr>
              <w:pStyle w:val="12f"/>
              <w:spacing w:line="240" w:lineRule="auto"/>
              <w:jc w:val="center"/>
              <w:rPr>
                <w:color w:val="000000" w:themeColor="text1"/>
                <w:sz w:val="20"/>
              </w:rPr>
            </w:pPr>
            <w:r w:rsidRPr="0038333F">
              <w:rPr>
                <w:color w:val="000000" w:themeColor="text1"/>
                <w:sz w:val="20"/>
              </w:rPr>
              <w:t>43,6</w:t>
            </w:r>
          </w:p>
        </w:tc>
      </w:tr>
    </w:tbl>
    <w:p w14:paraId="282ADC08" w14:textId="1E7F0342"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w:t>
      </w:r>
      <w:r w:rsidR="00B3458A" w:rsidRPr="0038333F">
        <w:rPr>
          <w:color w:val="000000" w:themeColor="text1"/>
          <w:szCs w:val="24"/>
        </w:rPr>
        <w:t xml:space="preserve"> </w:t>
      </w:r>
      <w:r w:rsidRPr="0038333F">
        <w:rPr>
          <w:color w:val="000000" w:themeColor="text1"/>
          <w:szCs w:val="24"/>
        </w:rPr>
        <w:t>% площади) и на двучленных отложениях (9,1</w:t>
      </w:r>
      <w:r w:rsidR="00B3458A" w:rsidRPr="0038333F">
        <w:rPr>
          <w:color w:val="000000" w:themeColor="text1"/>
          <w:szCs w:val="24"/>
        </w:rPr>
        <w:t xml:space="preserve"> </w:t>
      </w:r>
      <w:r w:rsidRPr="0038333F">
        <w:rPr>
          <w:color w:val="000000" w:themeColor="text1"/>
          <w:szCs w:val="24"/>
        </w:rPr>
        <w:t>%), а также подзолы и подзолистые контактно-глееватые почвы на двучленных отложениях (10</w:t>
      </w:r>
      <w:r w:rsidR="00B3458A" w:rsidRPr="0038333F">
        <w:rPr>
          <w:color w:val="000000" w:themeColor="text1"/>
          <w:szCs w:val="24"/>
        </w:rPr>
        <w:t xml:space="preserve"> </w:t>
      </w:r>
      <w:r w:rsidRPr="0038333F">
        <w:rPr>
          <w:color w:val="000000" w:themeColor="text1"/>
          <w:szCs w:val="24"/>
        </w:rPr>
        <w:t>%). Под сосновыми лесами на песках формируются железистые подзолы (10,7</w:t>
      </w:r>
      <w:r w:rsidR="00B3458A" w:rsidRPr="0038333F">
        <w:rPr>
          <w:color w:val="000000" w:themeColor="text1"/>
          <w:szCs w:val="24"/>
        </w:rPr>
        <w:t xml:space="preserve"> </w:t>
      </w:r>
      <w:r w:rsidRPr="0038333F">
        <w:rPr>
          <w:color w:val="000000" w:themeColor="text1"/>
          <w:szCs w:val="24"/>
        </w:rPr>
        <w:t xml:space="preserve">%) (Добровольский, </w:t>
      </w:r>
      <w:proofErr w:type="spellStart"/>
      <w:r w:rsidRPr="0038333F">
        <w:rPr>
          <w:color w:val="000000" w:themeColor="text1"/>
          <w:szCs w:val="24"/>
        </w:rPr>
        <w:t>Урусевская</w:t>
      </w:r>
      <w:proofErr w:type="spellEnd"/>
      <w:r w:rsidRPr="0038333F">
        <w:rPr>
          <w:color w:val="000000" w:themeColor="text1"/>
          <w:szCs w:val="24"/>
        </w:rPr>
        <w:t xml:space="preserve">, 1984). На </w:t>
      </w:r>
      <w:r w:rsidRPr="0038333F">
        <w:rPr>
          <w:color w:val="000000" w:themeColor="text1"/>
          <w:szCs w:val="24"/>
        </w:rPr>
        <w:lastRenderedPageBreak/>
        <w:t>выходах коренных карбонатных пород по берегам рек встречаются участки дерново-карбонатных почв.</w:t>
      </w:r>
    </w:p>
    <w:p w14:paraId="0F47D6BB" w14:textId="6ABEC4EC"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Для Онего-Северодвинской провинции характерен высокий коэффициент заболоченности, т.е. процент площади, занимаемой </w:t>
      </w:r>
      <w:proofErr w:type="spellStart"/>
      <w:r w:rsidRPr="0038333F">
        <w:rPr>
          <w:color w:val="000000" w:themeColor="text1"/>
          <w:szCs w:val="24"/>
        </w:rPr>
        <w:t>полугидроморфными</w:t>
      </w:r>
      <w:proofErr w:type="spellEnd"/>
      <w:r w:rsidRPr="0038333F">
        <w:rPr>
          <w:color w:val="000000" w:themeColor="text1"/>
          <w:szCs w:val="24"/>
        </w:rPr>
        <w:t xml:space="preserve">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w:t>
      </w:r>
      <w:proofErr w:type="spellStart"/>
      <w:r w:rsidRPr="0038333F">
        <w:rPr>
          <w:color w:val="000000" w:themeColor="text1"/>
          <w:szCs w:val="24"/>
        </w:rPr>
        <w:t>полугидромофных</w:t>
      </w:r>
      <w:proofErr w:type="spellEnd"/>
      <w:r w:rsidRPr="0038333F">
        <w:rPr>
          <w:color w:val="000000" w:themeColor="text1"/>
          <w:szCs w:val="24"/>
        </w:rPr>
        <w:t xml:space="preserve"> и гидроморфных условий, поэтому в почвах наблюдается </w:t>
      </w:r>
      <w:proofErr w:type="spellStart"/>
      <w:r w:rsidRPr="0038333F">
        <w:rPr>
          <w:color w:val="000000" w:themeColor="text1"/>
          <w:szCs w:val="24"/>
        </w:rPr>
        <w:t>глееватость</w:t>
      </w:r>
      <w:proofErr w:type="spellEnd"/>
      <w:r w:rsidRPr="0038333F">
        <w:rPr>
          <w:color w:val="000000" w:themeColor="text1"/>
          <w:szCs w:val="24"/>
        </w:rPr>
        <w:t xml:space="preserve"> и </w:t>
      </w:r>
      <w:proofErr w:type="spellStart"/>
      <w:r w:rsidRPr="0038333F">
        <w:rPr>
          <w:color w:val="000000" w:themeColor="text1"/>
          <w:szCs w:val="24"/>
        </w:rPr>
        <w:t>оторфованность</w:t>
      </w:r>
      <w:proofErr w:type="spellEnd"/>
      <w:r w:rsidRPr="0038333F">
        <w:rPr>
          <w:color w:val="000000" w:themeColor="text1"/>
          <w:szCs w:val="24"/>
        </w:rPr>
        <w:t xml:space="preserve">. Соотношение почв Онего-Северодвинской провинции по степени </w:t>
      </w:r>
      <w:proofErr w:type="spellStart"/>
      <w:r w:rsidRPr="0038333F">
        <w:rPr>
          <w:color w:val="000000" w:themeColor="text1"/>
          <w:szCs w:val="24"/>
        </w:rPr>
        <w:t>гидроморфности</w:t>
      </w:r>
      <w:proofErr w:type="spellEnd"/>
      <w:r w:rsidRPr="0038333F">
        <w:rPr>
          <w:color w:val="000000" w:themeColor="text1"/>
          <w:szCs w:val="24"/>
        </w:rPr>
        <w:t xml:space="preserve"> приведено в таблице 3.2.8</w:t>
      </w:r>
    </w:p>
    <w:p w14:paraId="46B916D7" w14:textId="5FDA5FEE" w:rsidR="00863D99" w:rsidRPr="0038333F" w:rsidRDefault="00863D99" w:rsidP="00BE0D29">
      <w:pPr>
        <w:spacing w:line="276" w:lineRule="auto"/>
        <w:jc w:val="right"/>
        <w:rPr>
          <w:iCs/>
          <w:color w:val="000000" w:themeColor="text1"/>
        </w:rPr>
      </w:pPr>
      <w:r w:rsidRPr="0038333F">
        <w:rPr>
          <w:color w:val="000000" w:themeColor="text1"/>
          <w:szCs w:val="24"/>
        </w:rPr>
        <w:tab/>
      </w:r>
      <w:r w:rsidRPr="0038333F">
        <w:rPr>
          <w:iCs/>
          <w:color w:val="000000" w:themeColor="text1"/>
        </w:rPr>
        <w:t>Таблица 3.2.8</w:t>
      </w:r>
    </w:p>
    <w:p w14:paraId="45AE16C3" w14:textId="57BD3BE5" w:rsidR="00863D99" w:rsidRPr="0038333F" w:rsidRDefault="00863D99" w:rsidP="00BE0D29">
      <w:pPr>
        <w:spacing w:line="276" w:lineRule="auto"/>
        <w:jc w:val="center"/>
        <w:rPr>
          <w:color w:val="000000" w:themeColor="text1"/>
          <w:szCs w:val="28"/>
        </w:rPr>
      </w:pPr>
      <w:r w:rsidRPr="0038333F">
        <w:rPr>
          <w:color w:val="000000" w:themeColor="text1"/>
          <w:szCs w:val="24"/>
        </w:rPr>
        <w:t xml:space="preserve">Соотношение почв Онего-Северодвинской провинции по степени </w:t>
      </w:r>
      <w:proofErr w:type="spellStart"/>
      <w:r w:rsidRPr="0038333F">
        <w:rPr>
          <w:color w:val="000000" w:themeColor="text1"/>
          <w:szCs w:val="24"/>
        </w:rPr>
        <w:t>гидроморфности</w:t>
      </w:r>
      <w:proofErr w:type="spellEnd"/>
      <w:r w:rsidRPr="0038333F">
        <w:rPr>
          <w:color w:val="000000" w:themeColor="text1"/>
          <w:szCs w:val="28"/>
        </w:rPr>
        <w:t xml:space="preserve"> </w:t>
      </w:r>
    </w:p>
    <w:tbl>
      <w:tblPr>
        <w:tblW w:w="5000" w:type="pct"/>
        <w:jc w:val="center"/>
        <w:tblCellMar>
          <w:left w:w="0" w:type="dxa"/>
          <w:right w:w="0" w:type="dxa"/>
        </w:tblCellMar>
        <w:tblLook w:val="0000" w:firstRow="0" w:lastRow="0" w:firstColumn="0" w:lastColumn="0" w:noHBand="0" w:noVBand="0"/>
      </w:tblPr>
      <w:tblGrid>
        <w:gridCol w:w="2404"/>
        <w:gridCol w:w="1559"/>
        <w:gridCol w:w="2268"/>
        <w:gridCol w:w="1842"/>
        <w:gridCol w:w="2117"/>
      </w:tblGrid>
      <w:tr w:rsidR="00190F9D" w:rsidRPr="0038333F" w14:paraId="3A9F2C0A" w14:textId="77777777" w:rsidTr="009B5A08">
        <w:trPr>
          <w:trHeight w:val="75"/>
          <w:jc w:val="center"/>
        </w:trPr>
        <w:tc>
          <w:tcPr>
            <w:tcW w:w="1179" w:type="pct"/>
            <w:vMerge w:val="restart"/>
            <w:tcBorders>
              <w:top w:val="single" w:sz="6" w:space="0" w:color="auto"/>
              <w:left w:val="single" w:sz="6" w:space="0" w:color="auto"/>
              <w:right w:val="single" w:sz="6" w:space="0" w:color="auto"/>
            </w:tcBorders>
            <w:tcMar>
              <w:left w:w="113" w:type="dxa"/>
              <w:right w:w="113" w:type="dxa"/>
            </w:tcMar>
            <w:vAlign w:val="center"/>
          </w:tcPr>
          <w:p w14:paraId="46D8195A" w14:textId="77777777" w:rsidR="00190F9D" w:rsidRPr="0038333F" w:rsidRDefault="00190F9D" w:rsidP="00BE0D29">
            <w:pPr>
              <w:pStyle w:val="12f"/>
              <w:spacing w:line="240" w:lineRule="auto"/>
              <w:jc w:val="center"/>
              <w:rPr>
                <w:b/>
                <w:color w:val="000000" w:themeColor="text1"/>
                <w:sz w:val="20"/>
              </w:rPr>
            </w:pPr>
            <w:r w:rsidRPr="0038333F">
              <w:rPr>
                <w:b/>
                <w:color w:val="000000" w:themeColor="text1"/>
                <w:sz w:val="20"/>
              </w:rPr>
              <w:t>Провинция</w:t>
            </w:r>
          </w:p>
        </w:tc>
        <w:tc>
          <w:tcPr>
            <w:tcW w:w="2782" w:type="pct"/>
            <w:gridSpan w:val="3"/>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6B5176C5" w14:textId="77777777" w:rsidR="00190F9D" w:rsidRPr="0038333F" w:rsidRDefault="00190F9D" w:rsidP="00BE0D29">
            <w:pPr>
              <w:pStyle w:val="12f"/>
              <w:spacing w:line="240" w:lineRule="auto"/>
              <w:jc w:val="center"/>
              <w:rPr>
                <w:b/>
                <w:color w:val="000000" w:themeColor="text1"/>
                <w:sz w:val="20"/>
              </w:rPr>
            </w:pPr>
            <w:r w:rsidRPr="0038333F">
              <w:rPr>
                <w:b/>
                <w:color w:val="000000" w:themeColor="text1"/>
                <w:sz w:val="20"/>
              </w:rPr>
              <w:t>Почвы, % от площади провинции</w:t>
            </w:r>
          </w:p>
        </w:tc>
        <w:tc>
          <w:tcPr>
            <w:tcW w:w="1039" w:type="pct"/>
            <w:vMerge w:val="restart"/>
            <w:tcBorders>
              <w:top w:val="single" w:sz="6" w:space="0" w:color="auto"/>
              <w:left w:val="single" w:sz="6" w:space="0" w:color="auto"/>
              <w:right w:val="single" w:sz="6" w:space="0" w:color="auto"/>
            </w:tcBorders>
            <w:tcMar>
              <w:left w:w="113" w:type="dxa"/>
              <w:right w:w="113" w:type="dxa"/>
            </w:tcMar>
            <w:vAlign w:val="center"/>
          </w:tcPr>
          <w:p w14:paraId="2F46650B" w14:textId="09A4D262" w:rsidR="00190F9D" w:rsidRPr="0038333F" w:rsidRDefault="009B5A08" w:rsidP="00BE0D29">
            <w:pPr>
              <w:pStyle w:val="12f"/>
              <w:spacing w:line="240" w:lineRule="auto"/>
              <w:jc w:val="center"/>
              <w:rPr>
                <w:b/>
                <w:color w:val="000000" w:themeColor="text1"/>
                <w:sz w:val="20"/>
              </w:rPr>
            </w:pPr>
            <w:r w:rsidRPr="0038333F">
              <w:rPr>
                <w:b/>
                <w:color w:val="000000" w:themeColor="text1"/>
                <w:sz w:val="20"/>
              </w:rPr>
              <w:t>Коэффициент заболоченно</w:t>
            </w:r>
            <w:r w:rsidR="00190F9D" w:rsidRPr="0038333F">
              <w:rPr>
                <w:b/>
                <w:color w:val="000000" w:themeColor="text1"/>
                <w:sz w:val="20"/>
              </w:rPr>
              <w:t>сти</w:t>
            </w:r>
          </w:p>
        </w:tc>
      </w:tr>
      <w:tr w:rsidR="00190F9D" w:rsidRPr="0038333F" w14:paraId="5F0AA368" w14:textId="77777777" w:rsidTr="009B5A08">
        <w:trPr>
          <w:trHeight w:val="80"/>
          <w:jc w:val="center"/>
        </w:trPr>
        <w:tc>
          <w:tcPr>
            <w:tcW w:w="1179" w:type="pct"/>
            <w:vMerge/>
            <w:tcBorders>
              <w:left w:val="single" w:sz="6" w:space="0" w:color="auto"/>
              <w:right w:val="single" w:sz="6" w:space="0" w:color="auto"/>
            </w:tcBorders>
            <w:tcMar>
              <w:left w:w="113" w:type="dxa"/>
              <w:right w:w="113" w:type="dxa"/>
            </w:tcMar>
            <w:vAlign w:val="center"/>
          </w:tcPr>
          <w:p w14:paraId="07695BB2" w14:textId="398DA2A1" w:rsidR="00190F9D" w:rsidRPr="0038333F" w:rsidRDefault="00190F9D" w:rsidP="00BE0D29">
            <w:pPr>
              <w:pStyle w:val="12f"/>
              <w:spacing w:line="240" w:lineRule="auto"/>
              <w:jc w:val="center"/>
              <w:rPr>
                <w:b/>
                <w:color w:val="000000" w:themeColor="text1"/>
                <w:sz w:val="20"/>
              </w:rPr>
            </w:pPr>
          </w:p>
        </w:tc>
        <w:tc>
          <w:tcPr>
            <w:tcW w:w="765" w:type="pct"/>
            <w:tcBorders>
              <w:top w:val="single" w:sz="6" w:space="0" w:color="auto"/>
              <w:left w:val="single" w:sz="6" w:space="0" w:color="auto"/>
              <w:right w:val="single" w:sz="6" w:space="0" w:color="auto"/>
            </w:tcBorders>
            <w:tcMar>
              <w:left w:w="113" w:type="dxa"/>
              <w:right w:w="113" w:type="dxa"/>
            </w:tcMar>
            <w:vAlign w:val="center"/>
          </w:tcPr>
          <w:p w14:paraId="6FEF69E4" w14:textId="37381937" w:rsidR="00190F9D" w:rsidRPr="0038333F" w:rsidRDefault="009B5A08" w:rsidP="00BE0D29">
            <w:pPr>
              <w:pStyle w:val="12f"/>
              <w:spacing w:line="240" w:lineRule="auto"/>
              <w:jc w:val="center"/>
              <w:rPr>
                <w:b/>
                <w:color w:val="000000" w:themeColor="text1"/>
                <w:sz w:val="20"/>
              </w:rPr>
            </w:pPr>
            <w:r w:rsidRPr="0038333F">
              <w:rPr>
                <w:b/>
                <w:color w:val="000000" w:themeColor="text1"/>
                <w:sz w:val="20"/>
              </w:rPr>
              <w:t>автоморфные</w:t>
            </w:r>
          </w:p>
        </w:tc>
        <w:tc>
          <w:tcPr>
            <w:tcW w:w="1113" w:type="pct"/>
            <w:tcBorders>
              <w:top w:val="single" w:sz="6" w:space="0" w:color="auto"/>
              <w:left w:val="single" w:sz="6" w:space="0" w:color="auto"/>
              <w:right w:val="single" w:sz="6" w:space="0" w:color="auto"/>
            </w:tcBorders>
            <w:tcMar>
              <w:left w:w="113" w:type="dxa"/>
              <w:right w:w="113" w:type="dxa"/>
            </w:tcMar>
            <w:vAlign w:val="center"/>
          </w:tcPr>
          <w:p w14:paraId="4EBE52CD" w14:textId="7EC63135" w:rsidR="00190F9D" w:rsidRPr="0038333F" w:rsidRDefault="009B5A08" w:rsidP="00BE0D29">
            <w:pPr>
              <w:pStyle w:val="12f"/>
              <w:spacing w:line="240" w:lineRule="auto"/>
              <w:jc w:val="center"/>
              <w:rPr>
                <w:b/>
                <w:color w:val="000000" w:themeColor="text1"/>
                <w:sz w:val="20"/>
              </w:rPr>
            </w:pPr>
            <w:proofErr w:type="spellStart"/>
            <w:r w:rsidRPr="0038333F">
              <w:rPr>
                <w:b/>
                <w:color w:val="000000" w:themeColor="text1"/>
                <w:sz w:val="20"/>
              </w:rPr>
              <w:t>полугидроморфные</w:t>
            </w:r>
            <w:proofErr w:type="spellEnd"/>
          </w:p>
        </w:tc>
        <w:tc>
          <w:tcPr>
            <w:tcW w:w="904" w:type="pct"/>
            <w:tcBorders>
              <w:top w:val="single" w:sz="6" w:space="0" w:color="auto"/>
              <w:left w:val="single" w:sz="6" w:space="0" w:color="auto"/>
              <w:right w:val="single" w:sz="6" w:space="0" w:color="auto"/>
            </w:tcBorders>
            <w:tcMar>
              <w:left w:w="113" w:type="dxa"/>
              <w:right w:w="113" w:type="dxa"/>
            </w:tcMar>
            <w:vAlign w:val="center"/>
          </w:tcPr>
          <w:p w14:paraId="767B6FCA" w14:textId="7A37CA01" w:rsidR="00190F9D" w:rsidRPr="0038333F" w:rsidRDefault="009B5A08" w:rsidP="00BE0D29">
            <w:pPr>
              <w:pStyle w:val="12f"/>
              <w:spacing w:line="240" w:lineRule="auto"/>
              <w:jc w:val="center"/>
              <w:rPr>
                <w:b/>
                <w:color w:val="000000" w:themeColor="text1"/>
                <w:sz w:val="20"/>
              </w:rPr>
            </w:pPr>
            <w:r w:rsidRPr="0038333F">
              <w:rPr>
                <w:b/>
                <w:color w:val="000000" w:themeColor="text1"/>
                <w:sz w:val="20"/>
              </w:rPr>
              <w:t>гидроморфные</w:t>
            </w:r>
          </w:p>
        </w:tc>
        <w:tc>
          <w:tcPr>
            <w:tcW w:w="1039" w:type="pct"/>
            <w:vMerge/>
            <w:tcBorders>
              <w:left w:val="single" w:sz="6" w:space="0" w:color="auto"/>
              <w:right w:val="single" w:sz="6" w:space="0" w:color="auto"/>
            </w:tcBorders>
            <w:tcMar>
              <w:left w:w="113" w:type="dxa"/>
              <w:right w:w="113" w:type="dxa"/>
            </w:tcMar>
            <w:vAlign w:val="center"/>
          </w:tcPr>
          <w:p w14:paraId="787C991B" w14:textId="77777777" w:rsidR="00190F9D" w:rsidRPr="0038333F" w:rsidRDefault="00190F9D" w:rsidP="00BE0D29">
            <w:pPr>
              <w:pStyle w:val="12f"/>
              <w:spacing w:line="240" w:lineRule="auto"/>
              <w:jc w:val="center"/>
              <w:rPr>
                <w:color w:val="000000" w:themeColor="text1"/>
                <w:sz w:val="20"/>
              </w:rPr>
            </w:pPr>
          </w:p>
        </w:tc>
      </w:tr>
    </w:tbl>
    <w:p w14:paraId="2D36AC02" w14:textId="77777777" w:rsidR="00190F9D" w:rsidRPr="0038333F" w:rsidRDefault="00190F9D" w:rsidP="00BE0D29">
      <w:pPr>
        <w:spacing w:line="14" w:lineRule="auto"/>
        <w:rPr>
          <w:color w:val="000000" w:themeColor="text1"/>
        </w:rPr>
      </w:pPr>
    </w:p>
    <w:tbl>
      <w:tblPr>
        <w:tblW w:w="5000" w:type="pct"/>
        <w:jc w:val="center"/>
        <w:tblCellMar>
          <w:left w:w="0" w:type="dxa"/>
          <w:right w:w="0" w:type="dxa"/>
        </w:tblCellMar>
        <w:tblLook w:val="0000" w:firstRow="0" w:lastRow="0" w:firstColumn="0" w:lastColumn="0" w:noHBand="0" w:noVBand="0"/>
      </w:tblPr>
      <w:tblGrid>
        <w:gridCol w:w="2404"/>
        <w:gridCol w:w="1559"/>
        <w:gridCol w:w="2268"/>
        <w:gridCol w:w="1842"/>
        <w:gridCol w:w="2117"/>
      </w:tblGrid>
      <w:tr w:rsidR="00190F9D" w:rsidRPr="0038333F" w14:paraId="069BC20C" w14:textId="77777777" w:rsidTr="009B5A08">
        <w:trPr>
          <w:trHeight w:val="20"/>
          <w:jc w:val="center"/>
        </w:trPr>
        <w:tc>
          <w:tcPr>
            <w:tcW w:w="1179"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56AB20DD" w14:textId="206FE7EE" w:rsidR="00190F9D" w:rsidRPr="0038333F" w:rsidRDefault="00190F9D" w:rsidP="00BE0D29">
            <w:pPr>
              <w:pStyle w:val="12f"/>
              <w:spacing w:line="240" w:lineRule="auto"/>
              <w:jc w:val="center"/>
              <w:rPr>
                <w:b/>
                <w:color w:val="000000" w:themeColor="text1"/>
                <w:sz w:val="20"/>
                <w:lang w:val="ru-RU"/>
              </w:rPr>
            </w:pPr>
            <w:r w:rsidRPr="0038333F">
              <w:rPr>
                <w:b/>
                <w:color w:val="000000" w:themeColor="text1"/>
                <w:sz w:val="20"/>
                <w:lang w:val="ru-RU"/>
              </w:rPr>
              <w:t>1</w:t>
            </w:r>
          </w:p>
        </w:tc>
        <w:tc>
          <w:tcPr>
            <w:tcW w:w="765"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7E189247" w14:textId="00215754" w:rsidR="00190F9D" w:rsidRPr="0038333F" w:rsidRDefault="00190F9D" w:rsidP="00BE0D29">
            <w:pPr>
              <w:pStyle w:val="12f"/>
              <w:spacing w:line="240" w:lineRule="auto"/>
              <w:jc w:val="center"/>
              <w:rPr>
                <w:b/>
                <w:color w:val="000000" w:themeColor="text1"/>
                <w:sz w:val="20"/>
                <w:lang w:val="ru-RU"/>
              </w:rPr>
            </w:pPr>
            <w:r w:rsidRPr="0038333F">
              <w:rPr>
                <w:b/>
                <w:color w:val="000000" w:themeColor="text1"/>
                <w:sz w:val="20"/>
                <w:lang w:val="ru-RU"/>
              </w:rPr>
              <w:t>2</w:t>
            </w:r>
          </w:p>
        </w:tc>
        <w:tc>
          <w:tcPr>
            <w:tcW w:w="1113"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0FB09F63" w14:textId="1A1FD808" w:rsidR="00190F9D" w:rsidRPr="0038333F" w:rsidRDefault="00190F9D" w:rsidP="00BE0D29">
            <w:pPr>
              <w:pStyle w:val="12f"/>
              <w:spacing w:line="240" w:lineRule="auto"/>
              <w:jc w:val="center"/>
              <w:rPr>
                <w:b/>
                <w:color w:val="000000" w:themeColor="text1"/>
                <w:sz w:val="20"/>
                <w:lang w:val="ru-RU"/>
              </w:rPr>
            </w:pPr>
            <w:r w:rsidRPr="0038333F">
              <w:rPr>
                <w:b/>
                <w:color w:val="000000" w:themeColor="text1"/>
                <w:sz w:val="20"/>
                <w:lang w:val="ru-RU"/>
              </w:rPr>
              <w:t>3</w:t>
            </w:r>
          </w:p>
        </w:tc>
        <w:tc>
          <w:tcPr>
            <w:tcW w:w="90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05DF5A88" w14:textId="52AF6C52" w:rsidR="00190F9D" w:rsidRPr="0038333F" w:rsidRDefault="00190F9D" w:rsidP="00BE0D29">
            <w:pPr>
              <w:pStyle w:val="12f"/>
              <w:spacing w:line="240" w:lineRule="auto"/>
              <w:jc w:val="center"/>
              <w:rPr>
                <w:b/>
                <w:color w:val="000000" w:themeColor="text1"/>
                <w:sz w:val="20"/>
                <w:lang w:val="ru-RU"/>
              </w:rPr>
            </w:pPr>
            <w:r w:rsidRPr="0038333F">
              <w:rPr>
                <w:b/>
                <w:color w:val="000000" w:themeColor="text1"/>
                <w:sz w:val="20"/>
                <w:lang w:val="ru-RU"/>
              </w:rPr>
              <w:t>4</w:t>
            </w:r>
          </w:p>
        </w:tc>
        <w:tc>
          <w:tcPr>
            <w:tcW w:w="1039"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64A0C468" w14:textId="2EDB5D96" w:rsidR="00190F9D" w:rsidRPr="0038333F" w:rsidRDefault="00190F9D" w:rsidP="00BE0D29">
            <w:pPr>
              <w:pStyle w:val="12f"/>
              <w:spacing w:line="240" w:lineRule="auto"/>
              <w:jc w:val="center"/>
              <w:rPr>
                <w:b/>
                <w:color w:val="000000" w:themeColor="text1"/>
                <w:sz w:val="20"/>
                <w:lang w:val="ru-RU"/>
              </w:rPr>
            </w:pPr>
            <w:r w:rsidRPr="0038333F">
              <w:rPr>
                <w:b/>
                <w:color w:val="000000" w:themeColor="text1"/>
                <w:sz w:val="20"/>
                <w:lang w:val="ru-RU"/>
              </w:rPr>
              <w:t>5</w:t>
            </w:r>
          </w:p>
        </w:tc>
      </w:tr>
      <w:tr w:rsidR="00190F9D" w:rsidRPr="0038333F" w14:paraId="4C3C7963" w14:textId="77777777" w:rsidTr="009B5A08">
        <w:trPr>
          <w:trHeight w:val="128"/>
          <w:jc w:val="center"/>
        </w:trPr>
        <w:tc>
          <w:tcPr>
            <w:tcW w:w="1179"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362BBDB3" w14:textId="0D3FC465" w:rsidR="00190F9D" w:rsidRPr="0038333F" w:rsidRDefault="00190F9D" w:rsidP="00BE0D29">
            <w:pPr>
              <w:pStyle w:val="12f"/>
              <w:spacing w:line="240" w:lineRule="auto"/>
              <w:jc w:val="center"/>
              <w:rPr>
                <w:color w:val="000000" w:themeColor="text1"/>
                <w:sz w:val="20"/>
              </w:rPr>
            </w:pPr>
            <w:r w:rsidRPr="0038333F">
              <w:rPr>
                <w:color w:val="000000" w:themeColor="text1"/>
                <w:sz w:val="20"/>
              </w:rPr>
              <w:t>Онего-Северодвинская</w:t>
            </w:r>
          </w:p>
        </w:tc>
        <w:tc>
          <w:tcPr>
            <w:tcW w:w="765"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47194B9A" w14:textId="77777777" w:rsidR="00190F9D" w:rsidRPr="0038333F" w:rsidRDefault="00190F9D" w:rsidP="00BE0D29">
            <w:pPr>
              <w:pStyle w:val="12f"/>
              <w:spacing w:line="240" w:lineRule="auto"/>
              <w:jc w:val="center"/>
              <w:rPr>
                <w:color w:val="000000" w:themeColor="text1"/>
                <w:sz w:val="20"/>
              </w:rPr>
            </w:pPr>
            <w:r w:rsidRPr="0038333F">
              <w:rPr>
                <w:color w:val="000000" w:themeColor="text1"/>
                <w:sz w:val="20"/>
              </w:rPr>
              <w:t>47,3</w:t>
            </w:r>
          </w:p>
        </w:tc>
        <w:tc>
          <w:tcPr>
            <w:tcW w:w="1113"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3076290A" w14:textId="77777777" w:rsidR="00190F9D" w:rsidRPr="0038333F" w:rsidRDefault="00190F9D" w:rsidP="00BE0D29">
            <w:pPr>
              <w:pStyle w:val="12f"/>
              <w:spacing w:line="240" w:lineRule="auto"/>
              <w:jc w:val="center"/>
              <w:rPr>
                <w:color w:val="000000" w:themeColor="text1"/>
                <w:sz w:val="20"/>
              </w:rPr>
            </w:pPr>
            <w:r w:rsidRPr="0038333F">
              <w:rPr>
                <w:color w:val="000000" w:themeColor="text1"/>
                <w:sz w:val="20"/>
              </w:rPr>
              <w:t>32,9</w:t>
            </w:r>
          </w:p>
        </w:tc>
        <w:tc>
          <w:tcPr>
            <w:tcW w:w="90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40113328" w14:textId="77777777" w:rsidR="00190F9D" w:rsidRPr="0038333F" w:rsidRDefault="00190F9D" w:rsidP="00BE0D29">
            <w:pPr>
              <w:pStyle w:val="12f"/>
              <w:spacing w:line="240" w:lineRule="auto"/>
              <w:jc w:val="center"/>
              <w:rPr>
                <w:color w:val="000000" w:themeColor="text1"/>
                <w:sz w:val="20"/>
              </w:rPr>
            </w:pPr>
            <w:r w:rsidRPr="0038333F">
              <w:rPr>
                <w:color w:val="000000" w:themeColor="text1"/>
                <w:sz w:val="20"/>
              </w:rPr>
              <w:t>12,2</w:t>
            </w:r>
          </w:p>
        </w:tc>
        <w:tc>
          <w:tcPr>
            <w:tcW w:w="1039"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6EE46D28" w14:textId="77777777" w:rsidR="00190F9D" w:rsidRPr="0038333F" w:rsidRDefault="00190F9D" w:rsidP="00BE0D29">
            <w:pPr>
              <w:pStyle w:val="12f"/>
              <w:spacing w:line="240" w:lineRule="auto"/>
              <w:jc w:val="center"/>
              <w:rPr>
                <w:color w:val="000000" w:themeColor="text1"/>
                <w:sz w:val="20"/>
              </w:rPr>
            </w:pPr>
            <w:r w:rsidRPr="0038333F">
              <w:rPr>
                <w:color w:val="000000" w:themeColor="text1"/>
                <w:sz w:val="20"/>
              </w:rPr>
              <w:t>45</w:t>
            </w:r>
          </w:p>
        </w:tc>
      </w:tr>
    </w:tbl>
    <w:p w14:paraId="4C669CA5" w14:textId="6F2756BF"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На </w:t>
      </w:r>
      <w:proofErr w:type="spellStart"/>
      <w:r w:rsidRPr="0038333F">
        <w:rPr>
          <w:color w:val="000000" w:themeColor="text1"/>
          <w:szCs w:val="24"/>
        </w:rPr>
        <w:t>недренированных</w:t>
      </w:r>
      <w:proofErr w:type="spellEnd"/>
      <w:r w:rsidRPr="0038333F">
        <w:rPr>
          <w:color w:val="000000" w:themeColor="text1"/>
          <w:szCs w:val="24"/>
        </w:rPr>
        <w:t xml:space="preserve"> плоских широких междуречьях под заболоченными еловыми и сосновыми лесами распространены торфяно-, торфянисто-подзолисто-глеевые и глееватые (23,3</w:t>
      </w:r>
      <w:r w:rsidR="00EE41A2" w:rsidRPr="0038333F">
        <w:rPr>
          <w:color w:val="000000" w:themeColor="text1"/>
          <w:szCs w:val="24"/>
        </w:rPr>
        <w:t xml:space="preserve"> </w:t>
      </w:r>
      <w:r w:rsidRPr="0038333F">
        <w:rPr>
          <w:color w:val="000000" w:themeColor="text1"/>
          <w:szCs w:val="24"/>
        </w:rPr>
        <w:t>%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w:t>
      </w:r>
      <w:r w:rsidR="00EE41A2" w:rsidRPr="0038333F">
        <w:rPr>
          <w:color w:val="000000" w:themeColor="text1"/>
          <w:szCs w:val="24"/>
        </w:rPr>
        <w:t xml:space="preserve"> </w:t>
      </w:r>
      <w:r w:rsidRPr="0038333F">
        <w:rPr>
          <w:color w:val="000000" w:themeColor="text1"/>
          <w:szCs w:val="24"/>
        </w:rPr>
        <w:t>% от площади провинции), переходного (1,3</w:t>
      </w:r>
      <w:r w:rsidR="00EE41A2" w:rsidRPr="0038333F">
        <w:rPr>
          <w:color w:val="000000" w:themeColor="text1"/>
          <w:szCs w:val="24"/>
        </w:rPr>
        <w:t xml:space="preserve"> </w:t>
      </w:r>
      <w:r w:rsidRPr="0038333F">
        <w:rPr>
          <w:color w:val="000000" w:themeColor="text1"/>
          <w:szCs w:val="24"/>
        </w:rPr>
        <w:t>%), низинного типов (0,8</w:t>
      </w:r>
      <w:r w:rsidR="00EE41A2" w:rsidRPr="0038333F">
        <w:rPr>
          <w:color w:val="000000" w:themeColor="text1"/>
          <w:szCs w:val="24"/>
        </w:rPr>
        <w:t xml:space="preserve"> </w:t>
      </w:r>
      <w:r w:rsidRPr="0038333F">
        <w:rPr>
          <w:color w:val="000000" w:themeColor="text1"/>
          <w:szCs w:val="24"/>
        </w:rPr>
        <w:t>%). Последние встречаются, главным образом, на поймах рек.</w:t>
      </w:r>
    </w:p>
    <w:p w14:paraId="179444E1"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Основным процессом почвообразования является </w:t>
      </w:r>
      <w:proofErr w:type="spellStart"/>
      <w:r w:rsidRPr="0038333F">
        <w:rPr>
          <w:color w:val="000000" w:themeColor="text1"/>
          <w:szCs w:val="24"/>
        </w:rPr>
        <w:t>оподзоливание</w:t>
      </w:r>
      <w:proofErr w:type="spellEnd"/>
      <w:r w:rsidRPr="0038333F">
        <w:rPr>
          <w:color w:val="000000" w:themeColor="text1"/>
          <w:szCs w:val="24"/>
        </w:rPr>
        <w:t xml:space="preserve"> – вынос из верхней части почвенного профиля всех растворимых веществ; в полной мере </w:t>
      </w:r>
      <w:proofErr w:type="spellStart"/>
      <w:r w:rsidRPr="0038333F">
        <w:rPr>
          <w:color w:val="000000" w:themeColor="text1"/>
          <w:szCs w:val="24"/>
        </w:rPr>
        <w:t>оподзоливание</w:t>
      </w:r>
      <w:proofErr w:type="spellEnd"/>
      <w:r w:rsidRPr="0038333F">
        <w:rPr>
          <w:color w:val="000000" w:themeColor="text1"/>
          <w:szCs w:val="24"/>
        </w:rPr>
        <w:t xml:space="preserve"> проявляется в автономных и </w:t>
      </w:r>
      <w:proofErr w:type="spellStart"/>
      <w:r w:rsidRPr="0038333F">
        <w:rPr>
          <w:color w:val="000000" w:themeColor="text1"/>
          <w:szCs w:val="24"/>
        </w:rPr>
        <w:t>трансэлювиальных</w:t>
      </w:r>
      <w:proofErr w:type="spellEnd"/>
      <w:r w:rsidRPr="0038333F">
        <w:rPr>
          <w:color w:val="000000" w:themeColor="text1"/>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38333F">
        <w:rPr>
          <w:color w:val="000000" w:themeColor="text1"/>
          <w:szCs w:val="24"/>
        </w:rPr>
        <w:t>оподзоливающим</w:t>
      </w:r>
      <w:proofErr w:type="spellEnd"/>
      <w:r w:rsidRPr="0038333F">
        <w:rPr>
          <w:color w:val="000000" w:themeColor="text1"/>
          <w:szCs w:val="24"/>
        </w:rPr>
        <w:t xml:space="preserve"> действием. Например, ель имеет наиболее сильное </w:t>
      </w:r>
      <w:proofErr w:type="spellStart"/>
      <w:r w:rsidRPr="0038333F">
        <w:rPr>
          <w:color w:val="000000" w:themeColor="text1"/>
          <w:szCs w:val="24"/>
        </w:rPr>
        <w:t>оподзоливающее</w:t>
      </w:r>
      <w:proofErr w:type="spellEnd"/>
      <w:r w:rsidRPr="0038333F">
        <w:rPr>
          <w:color w:val="000000" w:themeColor="text1"/>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38333F">
        <w:rPr>
          <w:color w:val="000000" w:themeColor="text1"/>
          <w:szCs w:val="24"/>
        </w:rPr>
        <w:t>оподзоливающее</w:t>
      </w:r>
      <w:proofErr w:type="spellEnd"/>
      <w:r w:rsidRPr="0038333F">
        <w:rPr>
          <w:color w:val="000000" w:themeColor="text1"/>
          <w:szCs w:val="24"/>
        </w:rPr>
        <w:t xml:space="preserve"> действие мхов (кукушкин лен и сфагновые мхи). </w:t>
      </w:r>
    </w:p>
    <w:p w14:paraId="2E232489"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На территории МО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перми, что обусловило </w:t>
      </w:r>
      <w:proofErr w:type="spellStart"/>
      <w:r w:rsidRPr="0038333F">
        <w:rPr>
          <w:color w:val="000000" w:themeColor="text1"/>
          <w:szCs w:val="24"/>
        </w:rPr>
        <w:t>карбонатность</w:t>
      </w:r>
      <w:proofErr w:type="spellEnd"/>
      <w:r w:rsidRPr="0038333F">
        <w:rPr>
          <w:color w:val="000000" w:themeColor="text1"/>
          <w:szCs w:val="24"/>
        </w:rPr>
        <w:t xml:space="preserve"> моренных суглинков. Это способствует замедлению подзолообразовательного процесса в почвах.</w:t>
      </w:r>
    </w:p>
    <w:p w14:paraId="153D6979"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Второй фактор – </w:t>
      </w:r>
      <w:proofErr w:type="spellStart"/>
      <w:r w:rsidRPr="0038333F">
        <w:rPr>
          <w:color w:val="000000" w:themeColor="text1"/>
          <w:szCs w:val="24"/>
        </w:rPr>
        <w:t>двучленность</w:t>
      </w:r>
      <w:proofErr w:type="spellEnd"/>
      <w:r w:rsidRPr="0038333F">
        <w:rPr>
          <w:color w:val="000000" w:themeColor="text1"/>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7004084B"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текстурно-подзолистым. К плоским, слабоволнистым междуречным равнинам приурочены текстурно-подзолистые иллювиально-железистые почвы. </w:t>
      </w:r>
    </w:p>
    <w:p w14:paraId="65BF0E12"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lastRenderedPageBreak/>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гелеобразовании. В подзолистых почвах на двучленных отложениях выражены три вида </w:t>
      </w:r>
      <w:proofErr w:type="spellStart"/>
      <w:r w:rsidRPr="0038333F">
        <w:rPr>
          <w:color w:val="000000" w:themeColor="text1"/>
          <w:szCs w:val="24"/>
        </w:rPr>
        <w:t>оглеения</w:t>
      </w:r>
      <w:proofErr w:type="spellEnd"/>
      <w:r w:rsidRPr="0038333F">
        <w:rPr>
          <w:color w:val="000000" w:themeColor="text1"/>
          <w:szCs w:val="24"/>
        </w:rPr>
        <w:t xml:space="preserve"> – поверхностное (глееватые), глубокое (глееватые и глеевые) и контактное (глееватые). </w:t>
      </w:r>
    </w:p>
    <w:p w14:paraId="6D8BA6DF"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w:t>
      </w:r>
      <w:proofErr w:type="spellStart"/>
      <w:r w:rsidRPr="0038333F">
        <w:rPr>
          <w:color w:val="000000" w:themeColor="text1"/>
          <w:szCs w:val="24"/>
        </w:rPr>
        <w:t>глееземы</w:t>
      </w:r>
      <w:proofErr w:type="spellEnd"/>
      <w:r w:rsidRPr="0038333F">
        <w:rPr>
          <w:color w:val="000000" w:themeColor="text1"/>
          <w:szCs w:val="24"/>
        </w:rPr>
        <w:t xml:space="preserve">, </w:t>
      </w:r>
      <w:proofErr w:type="spellStart"/>
      <w:r w:rsidRPr="0038333F">
        <w:rPr>
          <w:color w:val="000000" w:themeColor="text1"/>
          <w:szCs w:val="24"/>
        </w:rPr>
        <w:t>олиготрофные</w:t>
      </w:r>
      <w:proofErr w:type="spellEnd"/>
      <w:r w:rsidRPr="0038333F">
        <w:rPr>
          <w:color w:val="000000" w:themeColor="text1"/>
          <w:szCs w:val="24"/>
        </w:rPr>
        <w:t xml:space="preserve"> торфяники). </w:t>
      </w:r>
    </w:p>
    <w:p w14:paraId="218DAD27"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В хорошо дренированных местностях наиболее распространены сочетания дерново-подзолистых, </w:t>
      </w:r>
      <w:proofErr w:type="spellStart"/>
      <w:r w:rsidRPr="0038333F">
        <w:rPr>
          <w:color w:val="000000" w:themeColor="text1"/>
          <w:szCs w:val="24"/>
        </w:rPr>
        <w:t>агродерново</w:t>
      </w:r>
      <w:proofErr w:type="spellEnd"/>
      <w:r w:rsidRPr="0038333F">
        <w:rPr>
          <w:color w:val="000000" w:themeColor="text1"/>
          <w:szCs w:val="24"/>
        </w:rPr>
        <w:t xml:space="preserve">-подзолистых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5338799F"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38333F">
        <w:rPr>
          <w:color w:val="000000" w:themeColor="text1"/>
          <w:szCs w:val="24"/>
        </w:rPr>
        <w:t>карбонатности</w:t>
      </w:r>
      <w:proofErr w:type="spellEnd"/>
      <w:r w:rsidRPr="0038333F">
        <w:rPr>
          <w:color w:val="000000" w:themeColor="text1"/>
          <w:szCs w:val="24"/>
        </w:rPr>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38333F">
        <w:rPr>
          <w:color w:val="000000" w:themeColor="text1"/>
          <w:szCs w:val="24"/>
        </w:rPr>
        <w:t>оподзоливании</w:t>
      </w:r>
      <w:proofErr w:type="spellEnd"/>
      <w:r w:rsidRPr="0038333F">
        <w:rPr>
          <w:color w:val="000000" w:themeColor="text1"/>
          <w:szCs w:val="24"/>
        </w:rPr>
        <w:t xml:space="preserve"> почв и их большей </w:t>
      </w:r>
      <w:proofErr w:type="spellStart"/>
      <w:r w:rsidRPr="0038333F">
        <w:rPr>
          <w:color w:val="000000" w:themeColor="text1"/>
          <w:szCs w:val="24"/>
        </w:rPr>
        <w:t>гумусированности</w:t>
      </w:r>
      <w:proofErr w:type="spellEnd"/>
      <w:r w:rsidRPr="0038333F">
        <w:rPr>
          <w:color w:val="000000" w:themeColor="text1"/>
          <w:szCs w:val="24"/>
        </w:rPr>
        <w:t>.</w:t>
      </w:r>
    </w:p>
    <w:p w14:paraId="389EBB67"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38333F">
        <w:rPr>
          <w:color w:val="000000" w:themeColor="text1"/>
          <w:szCs w:val="24"/>
        </w:rPr>
        <w:t>Карбонатность</w:t>
      </w:r>
      <w:proofErr w:type="spellEnd"/>
      <w:r w:rsidRPr="0038333F">
        <w:rPr>
          <w:color w:val="000000" w:themeColor="text1"/>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1C8CDB67" w14:textId="3C8834D0" w:rsidR="00F11D6F"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38333F">
        <w:rPr>
          <w:color w:val="000000" w:themeColor="text1"/>
          <w:szCs w:val="24"/>
        </w:rPr>
        <w:t>хвощево</w:t>
      </w:r>
      <w:proofErr w:type="spellEnd"/>
      <w:r w:rsidRPr="0038333F">
        <w:rPr>
          <w:color w:val="000000" w:themeColor="text1"/>
          <w:szCs w:val="24"/>
        </w:rPr>
        <w:t>-сфагновых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590C136A" w14:textId="00970570"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По схеме физико-географического </w:t>
      </w:r>
      <w:r w:rsidR="00190F9D" w:rsidRPr="0038333F">
        <w:rPr>
          <w:color w:val="000000" w:themeColor="text1"/>
          <w:szCs w:val="24"/>
        </w:rPr>
        <w:t>районирования поселение</w:t>
      </w:r>
      <w:r w:rsidRPr="0038333F">
        <w:rPr>
          <w:color w:val="000000" w:themeColor="text1"/>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38333F">
        <w:rPr>
          <w:color w:val="000000" w:themeColor="text1"/>
          <w:szCs w:val="24"/>
        </w:rPr>
        <w:t>среднечетвертичного</w:t>
      </w:r>
      <w:proofErr w:type="spellEnd"/>
      <w:r w:rsidRPr="0038333F">
        <w:rPr>
          <w:color w:val="000000" w:themeColor="text1"/>
          <w:szCs w:val="24"/>
        </w:rPr>
        <w:t xml:space="preserve"> оледенения.</w:t>
      </w:r>
    </w:p>
    <w:p w14:paraId="3F51A9CB"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В геоботаническом отношении поселение располагается в Устьянском округе </w:t>
      </w:r>
      <w:proofErr w:type="spellStart"/>
      <w:r w:rsidRPr="0038333F">
        <w:rPr>
          <w:color w:val="000000" w:themeColor="text1"/>
          <w:szCs w:val="24"/>
        </w:rPr>
        <w:t>Северодвинско</w:t>
      </w:r>
      <w:proofErr w:type="spellEnd"/>
      <w:r w:rsidRPr="0038333F">
        <w:rPr>
          <w:color w:val="000000" w:themeColor="text1"/>
          <w:szCs w:val="24"/>
        </w:rPr>
        <w:t xml:space="preserve">-Верхнеднепровской </w:t>
      </w:r>
      <w:proofErr w:type="spellStart"/>
      <w:r w:rsidRPr="0038333F">
        <w:rPr>
          <w:color w:val="000000" w:themeColor="text1"/>
          <w:szCs w:val="24"/>
        </w:rPr>
        <w:t>подпровинции</w:t>
      </w:r>
      <w:proofErr w:type="spellEnd"/>
      <w:r w:rsidRPr="0038333F">
        <w:rPr>
          <w:color w:val="000000" w:themeColor="text1"/>
          <w:szCs w:val="24"/>
        </w:rPr>
        <w:t xml:space="preserve"> Североевропейской и таежной   провинции. Он относится к среднетаежной подзоне.</w:t>
      </w:r>
    </w:p>
    <w:p w14:paraId="3AEB93E2"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Облик зональной растительности района был сформирован в конце </w:t>
      </w:r>
      <w:proofErr w:type="spellStart"/>
      <w:r w:rsidRPr="0038333F">
        <w:rPr>
          <w:color w:val="000000" w:themeColor="text1"/>
          <w:szCs w:val="24"/>
        </w:rPr>
        <w:t>суббореального</w:t>
      </w:r>
      <w:proofErr w:type="spellEnd"/>
      <w:r w:rsidRPr="0038333F">
        <w:rPr>
          <w:color w:val="000000" w:themeColor="text1"/>
          <w:szCs w:val="24"/>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7A951559" w14:textId="3A86BCCF"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lastRenderedPageBreak/>
        <w:t xml:space="preserve">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r w:rsidR="00190F9D" w:rsidRPr="0038333F">
        <w:rPr>
          <w:color w:val="000000" w:themeColor="text1"/>
          <w:szCs w:val="24"/>
        </w:rPr>
        <w:t>но преобладает ель обыкновенная</w:t>
      </w:r>
      <w:r w:rsidRPr="0038333F">
        <w:rPr>
          <w:color w:val="000000" w:themeColor="text1"/>
          <w:szCs w:val="24"/>
        </w:rPr>
        <w:t xml:space="preserve">. На данной территории происходит перекрытие ареалов этих подвидов ели, что приводит к образованию промежуточных, гибридных форм. На северо-западной границе своего ареала здесь находится пихта. </w:t>
      </w:r>
    </w:p>
    <w:p w14:paraId="4460E5C7" w14:textId="48D16920"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w:t>
      </w:r>
      <w:r w:rsidR="00190F9D" w:rsidRPr="0038333F">
        <w:rPr>
          <w:color w:val="000000" w:themeColor="text1"/>
          <w:szCs w:val="24"/>
        </w:rPr>
        <w:t>, звездчатка жестколистная</w:t>
      </w:r>
      <w:r w:rsidRPr="0038333F">
        <w:rPr>
          <w:color w:val="000000" w:themeColor="text1"/>
          <w:szCs w:val="24"/>
        </w:rPr>
        <w:t>, вороний глаз и др.</w:t>
      </w:r>
    </w:p>
    <w:p w14:paraId="545BD33E"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Близость территории к границе с южно-таежной подзоной обусловила также проявление в облике биогеоценозов таких черт, как увеличение </w:t>
      </w:r>
      <w:proofErr w:type="spellStart"/>
      <w:r w:rsidRPr="0038333F">
        <w:rPr>
          <w:color w:val="000000" w:themeColor="text1"/>
          <w:szCs w:val="24"/>
        </w:rPr>
        <w:t>ярусности</w:t>
      </w:r>
      <w:proofErr w:type="spellEnd"/>
      <w:r w:rsidRPr="0038333F">
        <w:rPr>
          <w:color w:val="000000" w:themeColor="text1"/>
          <w:szCs w:val="24"/>
        </w:rPr>
        <w:t>, сомкнутости и полноты древостоя, увеличение роли кустарникового и травяно-кустарничкового ярусов и снижение – мохово-лишайникового.</w:t>
      </w:r>
    </w:p>
    <w:p w14:paraId="61C3C418" w14:textId="19899215"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Для растительного покрова характерны сочетания зональных еловых </w:t>
      </w:r>
      <w:r w:rsidR="00190F9D" w:rsidRPr="0038333F">
        <w:rPr>
          <w:color w:val="000000" w:themeColor="text1"/>
          <w:szCs w:val="24"/>
        </w:rPr>
        <w:t>лесов и</w:t>
      </w:r>
      <w:r w:rsidRPr="0038333F">
        <w:rPr>
          <w:color w:val="000000" w:themeColor="text1"/>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и пихта сибирская.</w:t>
      </w:r>
    </w:p>
    <w:p w14:paraId="2E46AD01" w14:textId="5A62801A"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38333F">
        <w:rPr>
          <w:color w:val="000000" w:themeColor="text1"/>
          <w:szCs w:val="24"/>
        </w:rPr>
        <w:t>плакорах</w:t>
      </w:r>
      <w:proofErr w:type="spellEnd"/>
      <w:r w:rsidRPr="0038333F">
        <w:rPr>
          <w:color w:val="000000" w:themeColor="text1"/>
          <w:szCs w:val="24"/>
        </w:rPr>
        <w:t xml:space="preserve"> это ельники зеленомошной группы с черникой, брусникой и </w:t>
      </w:r>
      <w:proofErr w:type="spellStart"/>
      <w:r w:rsidRPr="0038333F">
        <w:rPr>
          <w:color w:val="000000" w:themeColor="text1"/>
          <w:szCs w:val="24"/>
        </w:rPr>
        <w:t>мелкотравьем</w:t>
      </w:r>
      <w:proofErr w:type="spellEnd"/>
      <w:r w:rsidRPr="0038333F">
        <w:rPr>
          <w:color w:val="000000" w:themeColor="text1"/>
          <w:szCs w:val="24"/>
        </w:rPr>
        <w:t>; на менее дренированных участках водоразделов и склонах – ельники-</w:t>
      </w:r>
      <w:proofErr w:type="spellStart"/>
      <w:r w:rsidRPr="0038333F">
        <w:rPr>
          <w:color w:val="000000" w:themeColor="text1"/>
          <w:szCs w:val="24"/>
        </w:rPr>
        <w:t>долгомошники</w:t>
      </w:r>
      <w:proofErr w:type="spellEnd"/>
      <w:r w:rsidRPr="0038333F">
        <w:rPr>
          <w:color w:val="000000" w:themeColor="text1"/>
          <w:szCs w:val="24"/>
        </w:rPr>
        <w:t xml:space="preserve">. На пониженных участках междуречий в условиях застойного увлажнения произрастали осоково- и </w:t>
      </w:r>
      <w:proofErr w:type="spellStart"/>
      <w:r w:rsidRPr="0038333F">
        <w:rPr>
          <w:color w:val="000000" w:themeColor="text1"/>
          <w:szCs w:val="24"/>
        </w:rPr>
        <w:t>хвощево</w:t>
      </w:r>
      <w:proofErr w:type="spellEnd"/>
      <w:r w:rsidRPr="0038333F">
        <w:rPr>
          <w:color w:val="000000" w:themeColor="text1"/>
          <w:szCs w:val="24"/>
        </w:rPr>
        <w:t>-сфагновые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Во многих местообитаниях сосна является лесообразующей породой.</w:t>
      </w:r>
    </w:p>
    <w:p w14:paraId="6867C27F"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6F9D78BF" w14:textId="1DE6134C"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Избыточное увлажнение обусловливает и формирование болот. Заболоченность территории от 4</w:t>
      </w:r>
      <w:r w:rsidR="00B3458A" w:rsidRPr="0038333F">
        <w:rPr>
          <w:color w:val="000000" w:themeColor="text1"/>
          <w:szCs w:val="24"/>
        </w:rPr>
        <w:t xml:space="preserve"> </w:t>
      </w:r>
      <w:r w:rsidRPr="0038333F">
        <w:rPr>
          <w:color w:val="000000" w:themeColor="text1"/>
          <w:szCs w:val="24"/>
        </w:rPr>
        <w:t>% до 10-15</w:t>
      </w:r>
      <w:r w:rsidR="00B3458A" w:rsidRPr="0038333F">
        <w:rPr>
          <w:color w:val="000000" w:themeColor="text1"/>
          <w:szCs w:val="24"/>
        </w:rPr>
        <w:t xml:space="preserve"> </w:t>
      </w:r>
      <w:r w:rsidRPr="0038333F">
        <w:rPr>
          <w:color w:val="000000" w:themeColor="text1"/>
          <w:szCs w:val="24"/>
        </w:rPr>
        <w:t xml:space="preserve">%. Встречаются болота 3 типов: верховые, переходные и низинные. Преобладают верховые, распространенные на </w:t>
      </w:r>
      <w:proofErr w:type="spellStart"/>
      <w:r w:rsidRPr="0038333F">
        <w:rPr>
          <w:color w:val="000000" w:themeColor="text1"/>
          <w:szCs w:val="24"/>
        </w:rPr>
        <w:t>слабодренируемых</w:t>
      </w:r>
      <w:proofErr w:type="spellEnd"/>
      <w:r w:rsidRPr="0038333F">
        <w:rPr>
          <w:color w:val="000000" w:themeColor="text1"/>
          <w:szCs w:val="24"/>
        </w:rPr>
        <w:t xml:space="preserve"> участках междуречий. Это кустарничково-</w:t>
      </w:r>
      <w:proofErr w:type="spellStart"/>
      <w:r w:rsidRPr="0038333F">
        <w:rPr>
          <w:color w:val="000000" w:themeColor="text1"/>
          <w:szCs w:val="24"/>
        </w:rPr>
        <w:t>пущицево</w:t>
      </w:r>
      <w:proofErr w:type="spellEnd"/>
      <w:r w:rsidRPr="0038333F">
        <w:rPr>
          <w:color w:val="000000" w:themeColor="text1"/>
          <w:szCs w:val="24"/>
        </w:rPr>
        <w:t xml:space="preserve">-сфагновые болота с </w:t>
      </w:r>
      <w:proofErr w:type="spellStart"/>
      <w:r w:rsidRPr="0038333F">
        <w:rPr>
          <w:color w:val="000000" w:themeColor="text1"/>
          <w:szCs w:val="24"/>
        </w:rPr>
        <w:t>редкостойным</w:t>
      </w:r>
      <w:proofErr w:type="spellEnd"/>
      <w:r w:rsidRPr="0038333F">
        <w:rPr>
          <w:color w:val="000000" w:themeColor="text1"/>
          <w:szCs w:val="24"/>
        </w:rPr>
        <w:t xml:space="preserve"> сосновым мелколесьем или же безлесной центральной частью и </w:t>
      </w:r>
      <w:proofErr w:type="spellStart"/>
      <w:r w:rsidRPr="0038333F">
        <w:rPr>
          <w:color w:val="000000" w:themeColor="text1"/>
          <w:szCs w:val="24"/>
        </w:rPr>
        <w:t>залесенными</w:t>
      </w:r>
      <w:proofErr w:type="spellEnd"/>
      <w:r w:rsidRPr="0038333F">
        <w:rPr>
          <w:color w:val="000000" w:themeColor="text1"/>
          <w:szCs w:val="24"/>
        </w:rPr>
        <w:t xml:space="preserve"> окраинами переходного типа, где древесный ярус состоит из сосны и березы пушистой, в подлеске – различные виды рода </w:t>
      </w:r>
      <w:proofErr w:type="spellStart"/>
      <w:r w:rsidRPr="0038333F">
        <w:rPr>
          <w:color w:val="000000" w:themeColor="text1"/>
          <w:szCs w:val="24"/>
        </w:rPr>
        <w:t>Salix</w:t>
      </w:r>
      <w:proofErr w:type="spellEnd"/>
      <w:r w:rsidRPr="0038333F">
        <w:rPr>
          <w:color w:val="000000" w:themeColor="text1"/>
          <w:szCs w:val="24"/>
        </w:rPr>
        <w:t xml:space="preserve">, в травяном ярусе – осоки и хвощи. Они относятся к группе </w:t>
      </w:r>
      <w:proofErr w:type="spellStart"/>
      <w:r w:rsidRPr="0038333F">
        <w:rPr>
          <w:color w:val="000000" w:themeColor="text1"/>
          <w:szCs w:val="24"/>
        </w:rPr>
        <w:t>северовосточноевропейских</w:t>
      </w:r>
      <w:proofErr w:type="spellEnd"/>
      <w:r w:rsidRPr="0038333F">
        <w:rPr>
          <w:color w:val="000000" w:themeColor="text1"/>
          <w:szCs w:val="24"/>
        </w:rPr>
        <w:t xml:space="preserve"> сфагновых верховых болот.</w:t>
      </w:r>
    </w:p>
    <w:p w14:paraId="072E25D6"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Небольшие низинные болота встречаются в притеррасных частях пойм рек. Большинство их частично или полностью </w:t>
      </w:r>
      <w:proofErr w:type="spellStart"/>
      <w:r w:rsidRPr="0038333F">
        <w:rPr>
          <w:color w:val="000000" w:themeColor="text1"/>
          <w:szCs w:val="24"/>
        </w:rPr>
        <w:t>залесены</w:t>
      </w:r>
      <w:proofErr w:type="spellEnd"/>
      <w:r w:rsidRPr="0038333F">
        <w:rPr>
          <w:color w:val="000000" w:themeColor="text1"/>
          <w:szCs w:val="24"/>
        </w:rPr>
        <w:t xml:space="preserve"> (береза, сосна, ель).</w:t>
      </w:r>
    </w:p>
    <w:p w14:paraId="106E2C55" w14:textId="77777777"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38333F">
        <w:rPr>
          <w:color w:val="000000" w:themeColor="text1"/>
          <w:szCs w:val="24"/>
        </w:rPr>
        <w:t>полевицевые</w:t>
      </w:r>
      <w:proofErr w:type="spellEnd"/>
      <w:r w:rsidRPr="0038333F">
        <w:rPr>
          <w:color w:val="000000" w:themeColor="text1"/>
          <w:szCs w:val="24"/>
        </w:rPr>
        <w:t xml:space="preserve">, </w:t>
      </w:r>
      <w:proofErr w:type="spellStart"/>
      <w:r w:rsidRPr="0038333F">
        <w:rPr>
          <w:color w:val="000000" w:themeColor="text1"/>
          <w:szCs w:val="24"/>
        </w:rPr>
        <w:t>душистоколосковые</w:t>
      </w:r>
      <w:proofErr w:type="spellEnd"/>
      <w:r w:rsidRPr="0038333F">
        <w:rPr>
          <w:color w:val="000000" w:themeColor="text1"/>
          <w:szCs w:val="24"/>
        </w:rPr>
        <w:t xml:space="preserve"> и пустошные (</w:t>
      </w:r>
      <w:proofErr w:type="spellStart"/>
      <w:r w:rsidRPr="0038333F">
        <w:rPr>
          <w:color w:val="000000" w:themeColor="text1"/>
          <w:szCs w:val="24"/>
        </w:rPr>
        <w:t>белоусовые</w:t>
      </w:r>
      <w:proofErr w:type="spellEnd"/>
      <w:r w:rsidRPr="0038333F">
        <w:rPr>
          <w:color w:val="000000" w:themeColor="text1"/>
          <w:szCs w:val="24"/>
        </w:rPr>
        <w:t xml:space="preserve"> и </w:t>
      </w:r>
      <w:proofErr w:type="spellStart"/>
      <w:r w:rsidRPr="0038333F">
        <w:rPr>
          <w:color w:val="000000" w:themeColor="text1"/>
          <w:szCs w:val="24"/>
        </w:rPr>
        <w:t>извилистощучковые</w:t>
      </w:r>
      <w:proofErr w:type="spellEnd"/>
      <w:r w:rsidRPr="0038333F">
        <w:rPr>
          <w:color w:val="000000" w:themeColor="text1"/>
          <w:szCs w:val="24"/>
        </w:rPr>
        <w:t xml:space="preserve">), а среди низинных – крупнозлаковые, </w:t>
      </w:r>
      <w:proofErr w:type="spellStart"/>
      <w:r w:rsidRPr="0038333F">
        <w:rPr>
          <w:color w:val="000000" w:themeColor="text1"/>
          <w:szCs w:val="24"/>
        </w:rPr>
        <w:t>мелкоосоковые</w:t>
      </w:r>
      <w:proofErr w:type="spellEnd"/>
      <w:r w:rsidRPr="0038333F">
        <w:rPr>
          <w:color w:val="000000" w:themeColor="text1"/>
          <w:szCs w:val="24"/>
        </w:rPr>
        <w:t xml:space="preserve"> и </w:t>
      </w:r>
      <w:proofErr w:type="spellStart"/>
      <w:r w:rsidRPr="0038333F">
        <w:rPr>
          <w:color w:val="000000" w:themeColor="text1"/>
          <w:szCs w:val="24"/>
        </w:rPr>
        <w:t>влажноразнотравные</w:t>
      </w:r>
      <w:proofErr w:type="spellEnd"/>
      <w:r w:rsidRPr="0038333F">
        <w:rPr>
          <w:color w:val="000000" w:themeColor="text1"/>
          <w:szCs w:val="24"/>
        </w:rPr>
        <w:t xml:space="preserve">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68BDBE5D" w14:textId="5F4B267A" w:rsidR="00863D99" w:rsidRPr="0038333F" w:rsidRDefault="00863D99" w:rsidP="00BE0D29">
      <w:pPr>
        <w:spacing w:before="120" w:after="120" w:line="276" w:lineRule="auto"/>
        <w:ind w:firstLine="709"/>
        <w:rPr>
          <w:color w:val="000000" w:themeColor="text1"/>
          <w:szCs w:val="24"/>
        </w:rPr>
      </w:pPr>
      <w:r w:rsidRPr="0038333F">
        <w:rPr>
          <w:color w:val="000000" w:themeColor="text1"/>
          <w:szCs w:val="24"/>
        </w:rPr>
        <w:lastRenderedPageBreak/>
        <w:t xml:space="preserve">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и </w:t>
      </w:r>
      <w:proofErr w:type="spellStart"/>
      <w:r w:rsidRPr="0038333F">
        <w:rPr>
          <w:color w:val="000000" w:themeColor="text1"/>
          <w:szCs w:val="24"/>
        </w:rPr>
        <w:t>влажнолуговых</w:t>
      </w:r>
      <w:proofErr w:type="spellEnd"/>
      <w:r w:rsidRPr="0038333F">
        <w:rPr>
          <w:color w:val="000000" w:themeColor="text1"/>
          <w:szCs w:val="24"/>
        </w:rPr>
        <w:t xml:space="preserve"> видов. По понижениям произрастают сообщества камышовой, </w:t>
      </w:r>
      <w:proofErr w:type="spellStart"/>
      <w:r w:rsidRPr="0038333F">
        <w:rPr>
          <w:color w:val="000000" w:themeColor="text1"/>
          <w:szCs w:val="24"/>
        </w:rPr>
        <w:t>остроосоковой</w:t>
      </w:r>
      <w:proofErr w:type="spellEnd"/>
      <w:r w:rsidRPr="0038333F">
        <w:rPr>
          <w:color w:val="000000" w:themeColor="text1"/>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и 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38333F">
        <w:rPr>
          <w:color w:val="000000" w:themeColor="text1"/>
          <w:szCs w:val="24"/>
        </w:rPr>
        <w:t>мелкотравья</w:t>
      </w:r>
      <w:proofErr w:type="spellEnd"/>
      <w:r w:rsidRPr="0038333F">
        <w:rPr>
          <w:color w:val="000000" w:themeColor="text1"/>
          <w:szCs w:val="24"/>
        </w:rPr>
        <w:t xml:space="preserve">. Высокотравные влажные луга, встречающиеся на поймах и днищах ложбин, состоят, главным </w:t>
      </w:r>
      <w:r w:rsidR="00190F9D" w:rsidRPr="0038333F">
        <w:rPr>
          <w:color w:val="000000" w:themeColor="text1"/>
          <w:szCs w:val="24"/>
        </w:rPr>
        <w:t>образом, из таволги вязолистной</w:t>
      </w:r>
      <w:r w:rsidRPr="0038333F">
        <w:rPr>
          <w:color w:val="000000" w:themeColor="text1"/>
          <w:szCs w:val="24"/>
        </w:rPr>
        <w:t>, бодяка разнолистного, гравилата речного, герани лесной, купальницы европейской</w:t>
      </w:r>
      <w:r w:rsidR="00190F9D" w:rsidRPr="0038333F">
        <w:rPr>
          <w:color w:val="000000" w:themeColor="text1"/>
          <w:szCs w:val="24"/>
        </w:rPr>
        <w:t>.</w:t>
      </w:r>
    </w:p>
    <w:p w14:paraId="73AE3EB4" w14:textId="29A45DA8" w:rsidR="00180AFA" w:rsidRPr="0038333F" w:rsidRDefault="00180AFA" w:rsidP="00BE0D29">
      <w:pPr>
        <w:spacing w:line="276" w:lineRule="auto"/>
        <w:jc w:val="center"/>
        <w:rPr>
          <w:color w:val="000000" w:themeColor="text1"/>
          <w:szCs w:val="28"/>
        </w:rPr>
      </w:pPr>
    </w:p>
    <w:p w14:paraId="74538FCF" w14:textId="79A78496" w:rsidR="007737D1" w:rsidRPr="0038333F" w:rsidRDefault="00726CE1" w:rsidP="00BE0D29">
      <w:pPr>
        <w:pStyle w:val="0212165"/>
        <w:rPr>
          <w:color w:val="000000" w:themeColor="text1"/>
        </w:rPr>
      </w:pPr>
      <w:bookmarkStart w:id="40" w:name="_Toc69297530"/>
      <w:bookmarkStart w:id="41" w:name="_Toc157767577"/>
      <w:r w:rsidRPr="0038333F">
        <w:rPr>
          <w:color w:val="000000" w:themeColor="text1"/>
        </w:rPr>
        <w:t>Г</w:t>
      </w:r>
      <w:r w:rsidR="007737D1" w:rsidRPr="0038333F">
        <w:rPr>
          <w:color w:val="000000" w:themeColor="text1"/>
        </w:rPr>
        <w:t>ЛАВА 3. ДЕМОГРАФИЧЕСКИЕ ТЕНДЕНЦИИ. ПРОГНОЗ ЧИСЛЕННОСТИ НАСЕЛЕНИЯ</w:t>
      </w:r>
      <w:bookmarkEnd w:id="40"/>
      <w:bookmarkEnd w:id="41"/>
    </w:p>
    <w:p w14:paraId="44C0FCBF" w14:textId="599440D3" w:rsidR="007737D1" w:rsidRPr="0038333F" w:rsidRDefault="007737D1" w:rsidP="00BE0D29">
      <w:pPr>
        <w:pStyle w:val="0212166"/>
        <w:rPr>
          <w:lang w:eastAsia="ru-RU"/>
        </w:rPr>
      </w:pPr>
      <w:bookmarkStart w:id="42" w:name="_Toc494398039"/>
      <w:bookmarkStart w:id="43" w:name="_Toc69297531"/>
      <w:bookmarkStart w:id="44" w:name="_Toc157767578"/>
      <w:r w:rsidRPr="0038333F">
        <w:rPr>
          <w:lang w:eastAsia="ru-RU"/>
        </w:rPr>
        <w:t xml:space="preserve">3.1 </w:t>
      </w:r>
      <w:bookmarkEnd w:id="42"/>
      <w:bookmarkEnd w:id="43"/>
      <w:r w:rsidR="00631B8E" w:rsidRPr="0038333F">
        <w:rPr>
          <w:lang w:eastAsia="ru-RU"/>
        </w:rPr>
        <w:t>Анализ существующего состояния</w:t>
      </w:r>
      <w:bookmarkEnd w:id="44"/>
    </w:p>
    <w:p w14:paraId="041AA5A0" w14:textId="77777777" w:rsidR="006B2F58" w:rsidRPr="0038333F" w:rsidRDefault="006B2F58" w:rsidP="00BE0D29">
      <w:pPr>
        <w:spacing w:before="120" w:after="120" w:line="276" w:lineRule="auto"/>
        <w:ind w:firstLine="708"/>
        <w:rPr>
          <w:color w:val="000000" w:themeColor="text1"/>
          <w:szCs w:val="24"/>
        </w:rPr>
      </w:pPr>
      <w:r w:rsidRPr="0038333F">
        <w:rPr>
          <w:color w:val="000000" w:themeColor="text1"/>
          <w:szCs w:val="24"/>
        </w:rPr>
        <w:t>Динамика численности населения, характеристика естественного и механического прироста, половозрастная структура населения по праву считаются важнейшими социально-экономическими показателями развития территории.</w:t>
      </w:r>
    </w:p>
    <w:p w14:paraId="0D509D1B" w14:textId="2575AEA1" w:rsidR="006B2F58" w:rsidRPr="0038333F" w:rsidRDefault="006B2F58" w:rsidP="00BE0D29">
      <w:pPr>
        <w:spacing w:before="120" w:after="120" w:line="276" w:lineRule="auto"/>
        <w:ind w:firstLine="708"/>
        <w:rPr>
          <w:color w:val="000000" w:themeColor="text1"/>
          <w:szCs w:val="24"/>
        </w:rPr>
      </w:pPr>
      <w:r w:rsidRPr="0038333F">
        <w:rPr>
          <w:color w:val="000000" w:themeColor="text1"/>
          <w:szCs w:val="24"/>
        </w:rPr>
        <w:t xml:space="preserve">Демографические процессы определяют характер воспроизводства населения, оказывают влияние на изменение численности населения. Именно они характеризуют состояние рынка труда и устойчивость развития территории. </w:t>
      </w:r>
      <w:r w:rsidR="00674ADD" w:rsidRPr="0038333F">
        <w:rPr>
          <w:color w:val="000000" w:themeColor="text1"/>
          <w:szCs w:val="24"/>
        </w:rPr>
        <w:t xml:space="preserve">В последнее время происходит сокращение демографического </w:t>
      </w:r>
      <w:r w:rsidR="001B1047" w:rsidRPr="0038333F">
        <w:rPr>
          <w:color w:val="000000" w:themeColor="text1"/>
          <w:szCs w:val="24"/>
        </w:rPr>
        <w:t xml:space="preserve">потенциала всей Архангельской области и </w:t>
      </w:r>
      <w:r w:rsidR="00F050BD" w:rsidRPr="0038333F">
        <w:rPr>
          <w:color w:val="000000" w:themeColor="text1"/>
          <w:szCs w:val="24"/>
        </w:rPr>
        <w:t>Устьянского</w:t>
      </w:r>
      <w:r w:rsidR="001B1047" w:rsidRPr="0038333F">
        <w:rPr>
          <w:color w:val="000000" w:themeColor="text1"/>
          <w:szCs w:val="24"/>
        </w:rPr>
        <w:t xml:space="preserve"> </w:t>
      </w:r>
      <w:r w:rsidR="0001031A" w:rsidRPr="0038333F">
        <w:rPr>
          <w:color w:val="000000" w:themeColor="text1"/>
          <w:szCs w:val="24"/>
        </w:rPr>
        <w:t>округа</w:t>
      </w:r>
      <w:r w:rsidR="001B1047" w:rsidRPr="0038333F">
        <w:rPr>
          <w:color w:val="000000" w:themeColor="text1"/>
          <w:szCs w:val="24"/>
        </w:rPr>
        <w:t>, в частности.</w:t>
      </w:r>
      <w:r w:rsidR="00674ADD" w:rsidRPr="0038333F">
        <w:rPr>
          <w:color w:val="000000" w:themeColor="text1"/>
          <w:szCs w:val="24"/>
        </w:rPr>
        <w:t xml:space="preserve"> </w:t>
      </w:r>
    </w:p>
    <w:p w14:paraId="74FC19C9" w14:textId="2444EB3A" w:rsidR="001B1047" w:rsidRPr="0038333F" w:rsidRDefault="001B1047" w:rsidP="00BE0D29">
      <w:pPr>
        <w:spacing w:before="120" w:after="120" w:line="276" w:lineRule="auto"/>
        <w:ind w:firstLine="708"/>
        <w:rPr>
          <w:color w:val="000000" w:themeColor="text1"/>
          <w:szCs w:val="24"/>
        </w:rPr>
      </w:pPr>
      <w:r w:rsidRPr="0038333F">
        <w:rPr>
          <w:color w:val="000000" w:themeColor="text1"/>
          <w:szCs w:val="24"/>
        </w:rPr>
        <w:t>В настоящее время Архангельская область относится к числу субъектов Российской Федерации, в которых население сокращается за счет превышения миграционной убыли над естественным приростом.</w:t>
      </w:r>
    </w:p>
    <w:p w14:paraId="089E7FFA" w14:textId="34052A17" w:rsidR="006B2F58" w:rsidRPr="0038333F" w:rsidRDefault="006B2F58" w:rsidP="00BE0D29">
      <w:pPr>
        <w:spacing w:before="120" w:after="120" w:line="276" w:lineRule="auto"/>
        <w:ind w:firstLine="708"/>
        <w:rPr>
          <w:color w:val="000000" w:themeColor="text1"/>
          <w:szCs w:val="24"/>
        </w:rPr>
      </w:pPr>
      <w:r w:rsidRPr="0038333F">
        <w:rPr>
          <w:color w:val="000000" w:themeColor="text1"/>
          <w:szCs w:val="24"/>
        </w:rPr>
        <w:t xml:space="preserve">Численность населения </w:t>
      </w:r>
      <w:r w:rsidR="00E31F2A" w:rsidRPr="0038333F">
        <w:rPr>
          <w:color w:val="000000" w:themeColor="text1"/>
          <w:szCs w:val="24"/>
        </w:rPr>
        <w:t>населенного пункта с. Березник</w:t>
      </w:r>
      <w:r w:rsidRPr="0038333F">
        <w:rPr>
          <w:color w:val="000000" w:themeColor="text1"/>
          <w:szCs w:val="24"/>
        </w:rPr>
        <w:t xml:space="preserve"> на 01.01.20</w:t>
      </w:r>
      <w:r w:rsidR="0068148D" w:rsidRPr="0038333F">
        <w:rPr>
          <w:color w:val="000000" w:themeColor="text1"/>
          <w:szCs w:val="24"/>
        </w:rPr>
        <w:t>2</w:t>
      </w:r>
      <w:r w:rsidR="00F16B7E" w:rsidRPr="0038333F">
        <w:rPr>
          <w:color w:val="000000" w:themeColor="text1"/>
          <w:szCs w:val="24"/>
        </w:rPr>
        <w:t>4</w:t>
      </w:r>
      <w:r w:rsidRPr="0038333F">
        <w:rPr>
          <w:color w:val="000000" w:themeColor="text1"/>
          <w:szCs w:val="24"/>
        </w:rPr>
        <w:t xml:space="preserve"> </w:t>
      </w:r>
      <w:r w:rsidR="008B612C" w:rsidRPr="0038333F">
        <w:rPr>
          <w:color w:val="000000" w:themeColor="text1"/>
          <w:szCs w:val="24"/>
        </w:rPr>
        <w:t>составляет</w:t>
      </w:r>
      <w:r w:rsidRPr="0038333F">
        <w:rPr>
          <w:color w:val="000000" w:themeColor="text1"/>
          <w:szCs w:val="24"/>
        </w:rPr>
        <w:t xml:space="preserve"> </w:t>
      </w:r>
      <w:r w:rsidR="005E41A0" w:rsidRPr="0038333F">
        <w:rPr>
          <w:color w:val="000000" w:themeColor="text1"/>
          <w:szCs w:val="24"/>
        </w:rPr>
        <w:t>917</w:t>
      </w:r>
      <w:r w:rsidRPr="0038333F">
        <w:rPr>
          <w:color w:val="000000" w:themeColor="text1"/>
          <w:szCs w:val="24"/>
        </w:rPr>
        <w:t xml:space="preserve"> </w:t>
      </w:r>
      <w:r w:rsidR="005B1813" w:rsidRPr="0038333F">
        <w:rPr>
          <w:color w:val="000000" w:themeColor="text1"/>
          <w:szCs w:val="24"/>
        </w:rPr>
        <w:t>чел</w:t>
      </w:r>
      <w:r w:rsidR="005B1813" w:rsidRPr="0038333F">
        <w:rPr>
          <w:rStyle w:val="aff1"/>
          <w:color w:val="000000" w:themeColor="text1"/>
        </w:rPr>
        <w:t>.</w:t>
      </w:r>
      <w:r w:rsidRPr="0038333F">
        <w:rPr>
          <w:color w:val="000000" w:themeColor="text1"/>
          <w:szCs w:val="24"/>
        </w:rPr>
        <w:t xml:space="preserve"> или </w:t>
      </w:r>
      <w:r w:rsidR="001478E2" w:rsidRPr="0038333F">
        <w:rPr>
          <w:color w:val="000000" w:themeColor="text1"/>
          <w:szCs w:val="24"/>
        </w:rPr>
        <w:t>3,8</w:t>
      </w:r>
      <w:r w:rsidRPr="0038333F">
        <w:rPr>
          <w:color w:val="000000" w:themeColor="text1"/>
          <w:szCs w:val="24"/>
        </w:rPr>
        <w:t xml:space="preserve"> % от численности населения </w:t>
      </w:r>
      <w:r w:rsidR="00F050BD" w:rsidRPr="0038333F">
        <w:rPr>
          <w:color w:val="000000" w:themeColor="text1"/>
          <w:szCs w:val="24"/>
        </w:rPr>
        <w:t>Устьянского</w:t>
      </w:r>
      <w:r w:rsidR="000E3E48" w:rsidRPr="0038333F">
        <w:rPr>
          <w:color w:val="000000" w:themeColor="text1"/>
          <w:szCs w:val="24"/>
        </w:rPr>
        <w:t xml:space="preserve"> муниципального</w:t>
      </w:r>
      <w:r w:rsidRPr="0038333F">
        <w:rPr>
          <w:color w:val="000000" w:themeColor="text1"/>
          <w:szCs w:val="24"/>
        </w:rPr>
        <w:t xml:space="preserve"> </w:t>
      </w:r>
      <w:r w:rsidR="00F16B7E" w:rsidRPr="0038333F">
        <w:rPr>
          <w:color w:val="000000" w:themeColor="text1"/>
          <w:szCs w:val="24"/>
        </w:rPr>
        <w:t>округа</w:t>
      </w:r>
      <w:r w:rsidRPr="0038333F">
        <w:rPr>
          <w:color w:val="000000" w:themeColor="text1"/>
          <w:szCs w:val="24"/>
        </w:rPr>
        <w:t xml:space="preserve"> (</w:t>
      </w:r>
      <w:r w:rsidR="001478E2" w:rsidRPr="0038333F">
        <w:t xml:space="preserve">23 609 </w:t>
      </w:r>
      <w:r w:rsidRPr="0038333F">
        <w:rPr>
          <w:color w:val="000000" w:themeColor="text1"/>
          <w:szCs w:val="24"/>
        </w:rPr>
        <w:t>чел.) в целом.</w:t>
      </w:r>
    </w:p>
    <w:p w14:paraId="43A0608D" w14:textId="2F40BCB7" w:rsidR="006B2F58" w:rsidRPr="0038333F" w:rsidRDefault="006B2F58" w:rsidP="00BE0D29">
      <w:pPr>
        <w:spacing w:before="120" w:after="120" w:line="276" w:lineRule="auto"/>
        <w:ind w:firstLine="708"/>
        <w:rPr>
          <w:color w:val="000000" w:themeColor="text1"/>
          <w:szCs w:val="24"/>
        </w:rPr>
      </w:pPr>
      <w:r w:rsidRPr="0038333F">
        <w:rPr>
          <w:color w:val="000000" w:themeColor="text1"/>
          <w:szCs w:val="24"/>
        </w:rPr>
        <w:t>Средняя плотность населен</w:t>
      </w:r>
      <w:r w:rsidR="006370F4" w:rsidRPr="0038333F">
        <w:rPr>
          <w:color w:val="000000" w:themeColor="text1"/>
          <w:szCs w:val="24"/>
        </w:rPr>
        <w:t xml:space="preserve">ия в настоящее время составляет </w:t>
      </w:r>
      <w:r w:rsidR="001478E2" w:rsidRPr="0038333F">
        <w:rPr>
          <w:szCs w:val="24"/>
        </w:rPr>
        <w:t>138</w:t>
      </w:r>
      <w:r w:rsidRPr="0038333F">
        <w:rPr>
          <w:szCs w:val="24"/>
        </w:rPr>
        <w:t xml:space="preserve"> чел. на 1 км</w:t>
      </w:r>
      <w:r w:rsidRPr="0038333F">
        <w:rPr>
          <w:szCs w:val="24"/>
          <w:vertAlign w:val="superscript"/>
        </w:rPr>
        <w:t>2</w:t>
      </w:r>
      <w:r w:rsidRPr="0038333F">
        <w:rPr>
          <w:szCs w:val="24"/>
        </w:rPr>
        <w:t>.</w:t>
      </w:r>
    </w:p>
    <w:p w14:paraId="3AAD11AA" w14:textId="77777777" w:rsidR="007737D1" w:rsidRPr="0038333F" w:rsidRDefault="007737D1" w:rsidP="00BE0D29">
      <w:pPr>
        <w:pStyle w:val="0212166"/>
        <w:rPr>
          <w:lang w:eastAsia="ru-RU"/>
        </w:rPr>
      </w:pPr>
      <w:bookmarkStart w:id="45" w:name="_Toc286845405"/>
      <w:bookmarkStart w:id="46" w:name="_Toc467150773"/>
      <w:bookmarkStart w:id="47" w:name="_Toc468200559"/>
      <w:bookmarkStart w:id="48" w:name="_Toc494398041"/>
      <w:bookmarkStart w:id="49" w:name="_Toc69297532"/>
      <w:bookmarkStart w:id="50" w:name="_Toc157767579"/>
      <w:r w:rsidRPr="0038333F">
        <w:rPr>
          <w:lang w:eastAsia="ru-RU"/>
        </w:rPr>
        <w:t>3.2 Демографический прогноз</w:t>
      </w:r>
      <w:bookmarkEnd w:id="45"/>
      <w:bookmarkEnd w:id="46"/>
      <w:bookmarkEnd w:id="47"/>
      <w:bookmarkEnd w:id="48"/>
      <w:bookmarkEnd w:id="49"/>
      <w:bookmarkEnd w:id="50"/>
    </w:p>
    <w:p w14:paraId="3D0AD0D9" w14:textId="2AAE5FED" w:rsidR="00974D3C" w:rsidRPr="0038333F" w:rsidRDefault="00974D3C" w:rsidP="00BE0D29">
      <w:pPr>
        <w:spacing w:before="120" w:after="120" w:line="276" w:lineRule="auto"/>
        <w:ind w:right="-2" w:firstLine="709"/>
        <w:rPr>
          <w:color w:val="000000" w:themeColor="text1"/>
          <w:szCs w:val="24"/>
          <w:shd w:val="clear" w:color="auto" w:fill="FFFFFF"/>
        </w:rPr>
      </w:pPr>
      <w:bookmarkStart w:id="51" w:name="_Toc467150772"/>
      <w:bookmarkStart w:id="52" w:name="_Toc468200558"/>
      <w:bookmarkStart w:id="53" w:name="_Toc494398040"/>
      <w:bookmarkStart w:id="54" w:name="_Toc69297533"/>
      <w:bookmarkStart w:id="55" w:name="_Toc69297534"/>
      <w:r w:rsidRPr="0038333F">
        <w:rPr>
          <w:color w:val="000000" w:themeColor="text1"/>
          <w:szCs w:val="24"/>
          <w:shd w:val="clear" w:color="auto" w:fill="FFFFFF"/>
        </w:rPr>
        <w:t xml:space="preserve">Прогноз численности населения </w:t>
      </w:r>
      <w:r w:rsidR="00E31F2A" w:rsidRPr="0038333F">
        <w:rPr>
          <w:rFonts w:eastAsia="Times New Roman"/>
          <w:bCs/>
          <w:color w:val="000000" w:themeColor="text1"/>
          <w:szCs w:val="24"/>
          <w:lang w:eastAsia="ru-RU"/>
        </w:rPr>
        <w:t>населенного пункта с. Березник</w:t>
      </w:r>
      <w:r w:rsidRPr="0038333F">
        <w:rPr>
          <w:color w:val="000000" w:themeColor="text1"/>
          <w:szCs w:val="24"/>
          <w:shd w:val="clear" w:color="auto" w:fill="FFFFFF"/>
        </w:rPr>
        <w:t xml:space="preserve"> имеет важное значение для планирования процессов </w:t>
      </w:r>
      <w:proofErr w:type="spellStart"/>
      <w:r w:rsidRPr="0038333F">
        <w:rPr>
          <w:color w:val="000000" w:themeColor="text1"/>
          <w:szCs w:val="24"/>
          <w:shd w:val="clear" w:color="auto" w:fill="FFFFFF"/>
        </w:rPr>
        <w:t>трудообеспечения</w:t>
      </w:r>
      <w:proofErr w:type="spellEnd"/>
      <w:r w:rsidRPr="0038333F">
        <w:rPr>
          <w:color w:val="000000" w:themeColor="text1"/>
          <w:szCs w:val="24"/>
          <w:shd w:val="clear" w:color="auto" w:fill="FFFFFF"/>
        </w:rPr>
        <w:t xml:space="preserve"> и трудоиспользования. Исходя из динамики демографических характеристик определяются длительные тенденции изменения количественных и качественных показателей населения и трудовых ресурсов. Прогнозные расчеты позволяют выявить ожидаемые изменения численности населения, оценить демографическую ситуацию, складывающуюся на территории </w:t>
      </w:r>
      <w:r w:rsidR="00643B80" w:rsidRPr="0038333F">
        <w:rPr>
          <w:color w:val="000000" w:themeColor="text1"/>
          <w:szCs w:val="24"/>
          <w:shd w:val="clear" w:color="auto" w:fill="FFFFFF"/>
        </w:rPr>
        <w:t>с</w:t>
      </w:r>
      <w:r w:rsidR="00EF38FD" w:rsidRPr="0038333F">
        <w:rPr>
          <w:color w:val="000000" w:themeColor="text1"/>
          <w:szCs w:val="24"/>
          <w:shd w:val="clear" w:color="auto" w:fill="FFFFFF"/>
        </w:rPr>
        <w:t>ельского поселения</w:t>
      </w:r>
      <w:r w:rsidRPr="0038333F">
        <w:rPr>
          <w:color w:val="000000" w:themeColor="text1"/>
          <w:szCs w:val="24"/>
          <w:shd w:val="clear" w:color="auto" w:fill="FFFFFF"/>
        </w:rPr>
        <w:t>.</w:t>
      </w:r>
    </w:p>
    <w:p w14:paraId="62FAFC75" w14:textId="6AF779C2" w:rsidR="00974D3C" w:rsidRPr="0038333F" w:rsidRDefault="00974D3C" w:rsidP="00BE0D29">
      <w:pPr>
        <w:spacing w:before="120" w:after="120" w:line="276" w:lineRule="auto"/>
        <w:ind w:right="-2" w:firstLine="709"/>
        <w:rPr>
          <w:color w:val="000000" w:themeColor="text1"/>
          <w:szCs w:val="24"/>
          <w:shd w:val="clear" w:color="auto" w:fill="FFFFFF"/>
        </w:rPr>
      </w:pPr>
      <w:r w:rsidRPr="0038333F">
        <w:rPr>
          <w:color w:val="000000" w:themeColor="text1"/>
          <w:szCs w:val="24"/>
          <w:shd w:val="clear" w:color="auto" w:fill="FFFFFF"/>
        </w:rPr>
        <w:t xml:space="preserve">При расчете прогноза произведен анализ действующих документов территориального планирования, стратегического социально-экономического планирования </w:t>
      </w:r>
      <w:r w:rsidR="00F050BD" w:rsidRPr="0038333F">
        <w:rPr>
          <w:color w:val="000000" w:themeColor="text1"/>
          <w:szCs w:val="24"/>
          <w:shd w:val="clear" w:color="auto" w:fill="FFFFFF"/>
        </w:rPr>
        <w:t>Устьянского</w:t>
      </w:r>
      <w:r w:rsidRPr="0038333F">
        <w:rPr>
          <w:color w:val="000000" w:themeColor="text1"/>
          <w:szCs w:val="24"/>
          <w:shd w:val="clear" w:color="auto" w:fill="FFFFFF"/>
        </w:rPr>
        <w:t xml:space="preserve"> муниципального </w:t>
      </w:r>
      <w:r w:rsidR="00AF397A" w:rsidRPr="0038333F">
        <w:rPr>
          <w:color w:val="000000" w:themeColor="text1"/>
          <w:szCs w:val="24"/>
          <w:shd w:val="clear" w:color="auto" w:fill="FFFFFF"/>
        </w:rPr>
        <w:t>округа</w:t>
      </w:r>
      <w:r w:rsidRPr="0038333F">
        <w:rPr>
          <w:color w:val="000000" w:themeColor="text1"/>
          <w:szCs w:val="24"/>
          <w:shd w:val="clear" w:color="auto" w:fill="FFFFFF"/>
        </w:rPr>
        <w:t>, в которых были рассмотрены аналогичные прогнозируемые показатели.</w:t>
      </w:r>
    </w:p>
    <w:p w14:paraId="51B3F65C" w14:textId="74A643BE" w:rsidR="00974D3C" w:rsidRPr="0038333F" w:rsidRDefault="00974D3C" w:rsidP="00BE0D29">
      <w:pPr>
        <w:spacing w:before="120" w:after="120" w:line="276" w:lineRule="auto"/>
        <w:ind w:right="-2" w:firstLine="709"/>
        <w:rPr>
          <w:color w:val="000000" w:themeColor="text1"/>
          <w:szCs w:val="24"/>
          <w:shd w:val="clear" w:color="auto" w:fill="FFFFFF"/>
        </w:rPr>
      </w:pPr>
      <w:r w:rsidRPr="0038333F">
        <w:rPr>
          <w:color w:val="000000" w:themeColor="text1"/>
          <w:szCs w:val="24"/>
          <w:shd w:val="clear" w:color="auto" w:fill="FFFFFF"/>
        </w:rPr>
        <w:t xml:space="preserve">Положения генерального плана предусматривают выполнение мероприятий по комплексному развитию территории </w:t>
      </w:r>
      <w:r w:rsidR="00E31F2A" w:rsidRPr="0038333F">
        <w:rPr>
          <w:rFonts w:eastAsia="Times New Roman"/>
          <w:bCs/>
          <w:color w:val="000000" w:themeColor="text1"/>
          <w:szCs w:val="24"/>
          <w:lang w:eastAsia="ru-RU"/>
        </w:rPr>
        <w:t>населенного пункта с. Березник</w:t>
      </w:r>
      <w:r w:rsidRPr="0038333F">
        <w:rPr>
          <w:color w:val="000000" w:themeColor="text1"/>
          <w:szCs w:val="24"/>
          <w:shd w:val="clear" w:color="auto" w:fill="FFFFFF"/>
        </w:rPr>
        <w:t xml:space="preserve"> на период не менее 20 лет, соответственно прогноз численности населения произведен на расчетный срок до 204</w:t>
      </w:r>
      <w:r w:rsidR="00BF5EF6" w:rsidRPr="0038333F">
        <w:rPr>
          <w:color w:val="000000" w:themeColor="text1"/>
          <w:szCs w:val="24"/>
          <w:shd w:val="clear" w:color="auto" w:fill="FFFFFF"/>
        </w:rPr>
        <w:t>4</w:t>
      </w:r>
      <w:r w:rsidRPr="0038333F">
        <w:rPr>
          <w:color w:val="000000" w:themeColor="text1"/>
          <w:szCs w:val="24"/>
          <w:shd w:val="clear" w:color="auto" w:fill="FFFFFF"/>
        </w:rPr>
        <w:t xml:space="preserve"> года.</w:t>
      </w:r>
    </w:p>
    <w:p w14:paraId="6C275D1E" w14:textId="24DD62D4" w:rsidR="0099185D" w:rsidRPr="0038333F" w:rsidRDefault="00A01195" w:rsidP="0099185D">
      <w:pPr>
        <w:spacing w:before="120" w:after="120" w:line="276" w:lineRule="auto"/>
        <w:ind w:firstLine="709"/>
      </w:pPr>
      <w:r w:rsidRPr="0038333F">
        <w:lastRenderedPageBreak/>
        <w:t>П</w:t>
      </w:r>
      <w:r w:rsidR="0099185D" w:rsidRPr="0038333F">
        <w:t xml:space="preserve">редполагается, что с учетом реализуемых программ на территории населенного пункта </w:t>
      </w:r>
      <w:r w:rsidR="00515108" w:rsidRPr="0038333F">
        <w:t>с. Березник</w:t>
      </w:r>
      <w:r w:rsidR="0099185D" w:rsidRPr="0038333F">
        <w:t xml:space="preserve">, численность населения стабилизируется и к концу расчетного срока составит </w:t>
      </w:r>
      <w:r w:rsidR="001478E2" w:rsidRPr="0038333F">
        <w:t>953</w:t>
      </w:r>
      <w:r w:rsidR="0099185D" w:rsidRPr="0038333F">
        <w:t xml:space="preserve"> человек.</w:t>
      </w:r>
    </w:p>
    <w:p w14:paraId="45F2617F" w14:textId="77777777" w:rsidR="0099185D" w:rsidRPr="0038333F" w:rsidRDefault="0099185D" w:rsidP="00BE0D29">
      <w:pPr>
        <w:spacing w:before="120" w:after="120" w:line="276" w:lineRule="auto"/>
        <w:ind w:right="-2" w:firstLine="709"/>
        <w:rPr>
          <w:color w:val="000000" w:themeColor="text1"/>
          <w:szCs w:val="24"/>
          <w:shd w:val="clear" w:color="auto" w:fill="FFFFFF"/>
        </w:rPr>
      </w:pPr>
    </w:p>
    <w:bookmarkEnd w:id="51"/>
    <w:bookmarkEnd w:id="52"/>
    <w:bookmarkEnd w:id="53"/>
    <w:bookmarkEnd w:id="54"/>
    <w:p w14:paraId="0001337B" w14:textId="77777777" w:rsidR="002543BF" w:rsidRPr="0038333F" w:rsidRDefault="002543BF" w:rsidP="00BE0D29">
      <w:pPr>
        <w:pStyle w:val="0212165"/>
        <w:rPr>
          <w:color w:val="000000" w:themeColor="text1"/>
        </w:rPr>
      </w:pPr>
      <w:r w:rsidRPr="0038333F">
        <w:rPr>
          <w:color w:val="000000" w:themeColor="text1"/>
        </w:rPr>
        <w:br w:type="page"/>
      </w:r>
    </w:p>
    <w:p w14:paraId="74ADE035" w14:textId="37457E0B" w:rsidR="007737D1" w:rsidRPr="0038333F" w:rsidRDefault="007737D1" w:rsidP="00BE0D29">
      <w:pPr>
        <w:pStyle w:val="0212165"/>
        <w:rPr>
          <w:color w:val="000000" w:themeColor="text1"/>
        </w:rPr>
      </w:pPr>
      <w:bookmarkStart w:id="56" w:name="_Toc157767580"/>
      <w:r w:rsidRPr="0038333F">
        <w:rPr>
          <w:color w:val="000000" w:themeColor="text1"/>
        </w:rPr>
        <w:lastRenderedPageBreak/>
        <w:t>ГЛАВА 4. ЖИЛИЩНЫЙ ФОНД</w:t>
      </w:r>
      <w:bookmarkEnd w:id="55"/>
      <w:bookmarkEnd w:id="56"/>
    </w:p>
    <w:p w14:paraId="4D7F52CE" w14:textId="1A7EBEA8" w:rsidR="007737D1" w:rsidRPr="0038333F" w:rsidRDefault="002B617E" w:rsidP="00BE0D29">
      <w:pPr>
        <w:pStyle w:val="0212166"/>
      </w:pPr>
      <w:bookmarkStart w:id="57" w:name="_Toc157767581"/>
      <w:r w:rsidRPr="0038333F">
        <w:t xml:space="preserve">4.1 </w:t>
      </w:r>
      <w:r w:rsidR="007737D1" w:rsidRPr="0038333F">
        <w:t>Анализ существующего состояния</w:t>
      </w:r>
      <w:bookmarkEnd w:id="57"/>
    </w:p>
    <w:p w14:paraId="77BDCF21" w14:textId="241E2044" w:rsidR="0090632F" w:rsidRPr="0038333F" w:rsidRDefault="0090632F" w:rsidP="00B73F55">
      <w:pPr>
        <w:pStyle w:val="0212169"/>
        <w:rPr>
          <w:color w:val="auto"/>
        </w:rPr>
      </w:pPr>
      <w:r w:rsidRPr="0038333F">
        <w:rPr>
          <w:color w:val="auto"/>
        </w:rPr>
        <w:t xml:space="preserve">Жилищное строительство в </w:t>
      </w:r>
      <w:r w:rsidR="0083769A" w:rsidRPr="0038333F">
        <w:rPr>
          <w:color w:val="auto"/>
        </w:rPr>
        <w:t>населенном пункте с</w:t>
      </w:r>
      <w:r w:rsidR="00515108" w:rsidRPr="0038333F">
        <w:rPr>
          <w:color w:val="auto"/>
        </w:rPr>
        <w:t>.</w:t>
      </w:r>
      <w:r w:rsidR="0083769A" w:rsidRPr="0038333F">
        <w:rPr>
          <w:color w:val="auto"/>
        </w:rPr>
        <w:t xml:space="preserve"> Березник</w:t>
      </w:r>
      <w:r w:rsidRPr="0038333F">
        <w:rPr>
          <w:color w:val="auto"/>
        </w:rPr>
        <w:t xml:space="preserve"> практически не развивается. Тенденции ввода жилья за последние годы указывают на то, что в перспективе ввод жилого фонда будет осуществляться за счет индивидуального жилищного строительства.</w:t>
      </w:r>
    </w:p>
    <w:p w14:paraId="4F157495" w14:textId="441C14F7" w:rsidR="002D72FC" w:rsidRPr="0038333F" w:rsidRDefault="002B617E" w:rsidP="00BE0D29">
      <w:pPr>
        <w:pStyle w:val="0212166"/>
        <w:rPr>
          <w:color w:val="auto"/>
        </w:rPr>
      </w:pPr>
      <w:bookmarkStart w:id="58" w:name="_Toc157767582"/>
      <w:r w:rsidRPr="0038333F">
        <w:rPr>
          <w:color w:val="auto"/>
        </w:rPr>
        <w:t xml:space="preserve">4.2 </w:t>
      </w:r>
      <w:r w:rsidR="002D72FC" w:rsidRPr="0038333F">
        <w:rPr>
          <w:color w:val="auto"/>
        </w:rPr>
        <w:t>Информация об основных проблемах и ограничениях</w:t>
      </w:r>
      <w:bookmarkEnd w:id="58"/>
    </w:p>
    <w:p w14:paraId="50D82030" w14:textId="0E57A882" w:rsidR="00694E94" w:rsidRPr="0038333F" w:rsidRDefault="00694E94" w:rsidP="00BE0D29">
      <w:pPr>
        <w:spacing w:before="120" w:line="276" w:lineRule="auto"/>
        <w:ind w:firstLine="709"/>
        <w:rPr>
          <w:color w:val="000000" w:themeColor="text1"/>
          <w:szCs w:val="24"/>
        </w:rPr>
      </w:pPr>
      <w:r w:rsidRPr="0038333F">
        <w:rPr>
          <w:color w:val="000000" w:themeColor="text1"/>
          <w:szCs w:val="24"/>
        </w:rPr>
        <w:t>Главными проблемами жилого фонда являются:</w:t>
      </w:r>
    </w:p>
    <w:p w14:paraId="53E83940" w14:textId="230E82C2" w:rsidR="00694E94" w:rsidRPr="0038333F" w:rsidRDefault="00694E94" w:rsidP="009C3D8A">
      <w:pPr>
        <w:pStyle w:val="af8"/>
        <w:numPr>
          <w:ilvl w:val="0"/>
          <w:numId w:val="88"/>
        </w:numPr>
        <w:ind w:left="0" w:firstLine="426"/>
        <w:rPr>
          <w:rFonts w:ascii="Times New Roman" w:hAnsi="Times New Roman"/>
          <w:color w:val="000000" w:themeColor="text1"/>
          <w:sz w:val="24"/>
          <w:szCs w:val="24"/>
        </w:rPr>
      </w:pPr>
      <w:r w:rsidRPr="0038333F">
        <w:rPr>
          <w:rFonts w:ascii="Times New Roman" w:hAnsi="Times New Roman"/>
          <w:color w:val="000000" w:themeColor="text1"/>
          <w:sz w:val="24"/>
          <w:szCs w:val="24"/>
        </w:rPr>
        <w:t>низкая обеспеченность инженерной инфраструктурой, отсутствие благоустройства;</w:t>
      </w:r>
    </w:p>
    <w:p w14:paraId="136FAC78" w14:textId="6993775F" w:rsidR="00694E94" w:rsidRPr="0038333F" w:rsidRDefault="00694E94" w:rsidP="009C3D8A">
      <w:pPr>
        <w:pStyle w:val="af8"/>
        <w:numPr>
          <w:ilvl w:val="0"/>
          <w:numId w:val="88"/>
        </w:numPr>
        <w:ind w:left="0" w:firstLine="426"/>
        <w:rPr>
          <w:color w:val="000000" w:themeColor="text1"/>
          <w:szCs w:val="24"/>
        </w:rPr>
      </w:pPr>
      <w:r w:rsidRPr="0038333F">
        <w:rPr>
          <w:rFonts w:ascii="Times New Roman" w:hAnsi="Times New Roman"/>
          <w:color w:val="000000" w:themeColor="text1"/>
          <w:sz w:val="24"/>
          <w:szCs w:val="24"/>
        </w:rPr>
        <w:t>наличие ветхой деревянной застройки.</w:t>
      </w:r>
    </w:p>
    <w:p w14:paraId="5F7F5C7A" w14:textId="7FA2166A" w:rsidR="00CC4501" w:rsidRPr="0038333F" w:rsidRDefault="002B617E" w:rsidP="00BE0D29">
      <w:pPr>
        <w:pStyle w:val="0212166"/>
      </w:pPr>
      <w:bookmarkStart w:id="59" w:name="_Toc157767583"/>
      <w:r w:rsidRPr="0038333F">
        <w:t xml:space="preserve">4.3 </w:t>
      </w:r>
      <w:r w:rsidR="00CC4501" w:rsidRPr="0038333F">
        <w:t>Направления развития</w:t>
      </w:r>
      <w:bookmarkEnd w:id="59"/>
    </w:p>
    <w:p w14:paraId="340BA05E" w14:textId="77777777" w:rsidR="00CC4501" w:rsidRPr="0038333F" w:rsidRDefault="00CC4501" w:rsidP="00BE0D29">
      <w:pPr>
        <w:pStyle w:val="0212161"/>
        <w:spacing w:after="0"/>
        <w:rPr>
          <w:color w:val="000000" w:themeColor="text1"/>
        </w:rPr>
      </w:pPr>
      <w:r w:rsidRPr="0038333F">
        <w:rPr>
          <w:color w:val="000000" w:themeColor="text1"/>
        </w:rPr>
        <w:t xml:space="preserve">Основная цель проекта генерального плана в части развития жилищного строительства – повышение качества жизни населения – неразрывно связана с улучшением жилищных условий, что выражается не только в увеличении жилой обеспеченности, но и в улучшении качества городской жилой среды. Для ее достижения необходимы следующие мероприятия: </w:t>
      </w:r>
    </w:p>
    <w:p w14:paraId="3D140D24" w14:textId="7B968DC5" w:rsidR="00CC4501" w:rsidRPr="0038333F" w:rsidRDefault="00CC4501" w:rsidP="00BE0D29">
      <w:pPr>
        <w:pStyle w:val="0212161"/>
        <w:spacing w:before="0" w:after="0"/>
        <w:ind w:firstLine="426"/>
        <w:rPr>
          <w:color w:val="000000" w:themeColor="text1"/>
        </w:rPr>
      </w:pPr>
      <w:r w:rsidRPr="0038333F">
        <w:rPr>
          <w:color w:val="000000" w:themeColor="text1"/>
        </w:rPr>
        <w:t>- ликвидация наиболее ветхого и аварийного жилья и реконструкция занимаемых им территорий под новое многоквартирное строительство;</w:t>
      </w:r>
    </w:p>
    <w:p w14:paraId="4548F37F" w14:textId="59C9AC7C" w:rsidR="00CC4501" w:rsidRPr="0038333F" w:rsidRDefault="00CC4501" w:rsidP="00BE0D29">
      <w:pPr>
        <w:pStyle w:val="0212161"/>
        <w:spacing w:before="0" w:after="0"/>
        <w:ind w:firstLine="426"/>
        <w:rPr>
          <w:color w:val="000000" w:themeColor="text1"/>
        </w:rPr>
      </w:pPr>
      <w:r w:rsidRPr="0038333F">
        <w:rPr>
          <w:color w:val="000000" w:themeColor="text1"/>
        </w:rPr>
        <w:t xml:space="preserve">- реконструкция капитальных зданий с высокой степенью износа; </w:t>
      </w:r>
    </w:p>
    <w:p w14:paraId="4A642F3A" w14:textId="683A16C5" w:rsidR="00CC4501" w:rsidRPr="0038333F" w:rsidRDefault="00CC4501" w:rsidP="00BE0D29">
      <w:pPr>
        <w:pStyle w:val="0212161"/>
        <w:spacing w:before="0" w:after="0"/>
        <w:ind w:firstLine="426"/>
        <w:rPr>
          <w:color w:val="000000" w:themeColor="text1"/>
        </w:rPr>
      </w:pPr>
      <w:r w:rsidRPr="0038333F">
        <w:rPr>
          <w:color w:val="000000" w:themeColor="text1"/>
        </w:rPr>
        <w:t xml:space="preserve">- наращивание объемов нового строительства за счет всех источников финансирования, создание современных типов застройки на различных территориях поселения; </w:t>
      </w:r>
    </w:p>
    <w:p w14:paraId="1522A216" w14:textId="138FE542" w:rsidR="00CC4501" w:rsidRPr="0038333F" w:rsidRDefault="00CC4501" w:rsidP="00BE0D29">
      <w:pPr>
        <w:pStyle w:val="0212161"/>
        <w:spacing w:before="0" w:after="0"/>
        <w:ind w:firstLine="426"/>
        <w:rPr>
          <w:color w:val="000000" w:themeColor="text1"/>
        </w:rPr>
      </w:pPr>
      <w:r w:rsidRPr="0038333F">
        <w:rPr>
          <w:color w:val="000000" w:themeColor="text1"/>
        </w:rPr>
        <w:t xml:space="preserve">- организация территории с гармоничным сочетанием селитебных и рекреационных территорий, зон культурно-бытового обслуживания и производственных площадок с учетом сохранения исторически сложившейся </w:t>
      </w:r>
      <w:r w:rsidR="0083769A" w:rsidRPr="0038333F">
        <w:rPr>
          <w:color w:val="000000" w:themeColor="text1"/>
        </w:rPr>
        <w:t>среды и планировочной структуры.</w:t>
      </w:r>
    </w:p>
    <w:p w14:paraId="604C849B" w14:textId="6C35BFD7" w:rsidR="00CC4501" w:rsidRPr="0038333F" w:rsidRDefault="00CC4501" w:rsidP="00BE0D29">
      <w:pPr>
        <w:suppressAutoHyphens/>
        <w:spacing w:before="120" w:after="120" w:line="276" w:lineRule="auto"/>
        <w:ind w:firstLine="709"/>
        <w:contextualSpacing/>
        <w:rPr>
          <w:color w:val="000000" w:themeColor="text1"/>
        </w:rPr>
      </w:pPr>
      <w:r w:rsidRPr="0038333F">
        <w:rPr>
          <w:color w:val="000000" w:themeColor="text1"/>
        </w:rPr>
        <w:t>При планировании решения вопросов, связанных с обеспечением потребности населения в жилищном фонде, выделя</w:t>
      </w:r>
      <w:r w:rsidR="003D343D" w:rsidRPr="0038333F">
        <w:rPr>
          <w:color w:val="000000" w:themeColor="text1"/>
        </w:rPr>
        <w:t>е</w:t>
      </w:r>
      <w:r w:rsidRPr="0038333F">
        <w:rPr>
          <w:color w:val="000000" w:themeColor="text1"/>
        </w:rPr>
        <w:t>тся следующ</w:t>
      </w:r>
      <w:r w:rsidR="003D343D" w:rsidRPr="0038333F">
        <w:rPr>
          <w:color w:val="000000" w:themeColor="text1"/>
        </w:rPr>
        <w:t>е</w:t>
      </w:r>
      <w:r w:rsidRPr="0038333F">
        <w:rPr>
          <w:color w:val="000000" w:themeColor="text1"/>
        </w:rPr>
        <w:t>е направлени</w:t>
      </w:r>
      <w:r w:rsidR="003D343D" w:rsidRPr="0038333F">
        <w:rPr>
          <w:color w:val="000000" w:themeColor="text1"/>
        </w:rPr>
        <w:t>е</w:t>
      </w:r>
      <w:r w:rsidRPr="0038333F">
        <w:rPr>
          <w:color w:val="000000" w:themeColor="text1"/>
        </w:rPr>
        <w:t>:</w:t>
      </w:r>
    </w:p>
    <w:p w14:paraId="5A0157B7" w14:textId="77777777" w:rsidR="00CC4501" w:rsidRPr="0038333F" w:rsidRDefault="00CC4501" w:rsidP="00BE0D29">
      <w:pPr>
        <w:pStyle w:val="af8"/>
        <w:suppressAutoHyphens/>
        <w:spacing w:before="120" w:after="120"/>
        <w:ind w:left="709"/>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Упорядочение существующих жилых территорий.</w:t>
      </w:r>
    </w:p>
    <w:p w14:paraId="008EF33B" w14:textId="6AC98A1B" w:rsidR="00CC4501" w:rsidRPr="0038333F" w:rsidRDefault="00CC4501" w:rsidP="00BE0D29">
      <w:pPr>
        <w:suppressAutoHyphens/>
        <w:spacing w:before="120" w:after="120" w:line="276" w:lineRule="auto"/>
        <w:ind w:firstLine="709"/>
        <w:contextualSpacing/>
        <w:rPr>
          <w:color w:val="000000" w:themeColor="text1"/>
        </w:rPr>
      </w:pPr>
      <w:r w:rsidRPr="0038333F">
        <w:rPr>
          <w:color w:val="000000" w:themeColor="text1"/>
        </w:rPr>
        <w:t xml:space="preserve">Большое количество домовладений на территории </w:t>
      </w:r>
      <w:r w:rsidR="00E31F2A" w:rsidRPr="0038333F">
        <w:rPr>
          <w:color w:val="000000" w:themeColor="text1"/>
        </w:rPr>
        <w:t>населенного пункта с. Березник</w:t>
      </w:r>
      <w:r w:rsidRPr="0038333F">
        <w:rPr>
          <w:color w:val="000000" w:themeColor="text1"/>
        </w:rPr>
        <w:t xml:space="preserve"> заброшены и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14:paraId="59112D15" w14:textId="02FB66A2" w:rsidR="00804850" w:rsidRPr="0038333F" w:rsidRDefault="00CC4501" w:rsidP="00BE0D29">
      <w:pPr>
        <w:suppressAutoHyphens/>
        <w:spacing w:before="120" w:after="120" w:line="276" w:lineRule="auto"/>
        <w:ind w:firstLine="709"/>
        <w:rPr>
          <w:color w:val="000000" w:themeColor="text1"/>
        </w:rPr>
      </w:pPr>
      <w:r w:rsidRPr="0038333F">
        <w:rPr>
          <w:color w:val="000000" w:themeColor="text1"/>
        </w:rPr>
        <w:t>Следует на данные территории проводить инвентаризацию, отыскивать владельцев земельных участков, выполнять проекты планировки на данные территории. По приблизительным оценкам можно было бы на 20</w:t>
      </w:r>
      <w:r w:rsidR="002543BF" w:rsidRPr="0038333F">
        <w:rPr>
          <w:color w:val="000000" w:themeColor="text1"/>
        </w:rPr>
        <w:t xml:space="preserve"> – </w:t>
      </w:r>
      <w:r w:rsidRPr="0038333F">
        <w:rPr>
          <w:color w:val="000000" w:themeColor="text1"/>
        </w:rPr>
        <w:t>40 % увеличить количество жилого фонда за счет данных мероприятий.</w:t>
      </w:r>
    </w:p>
    <w:p w14:paraId="21C398C1" w14:textId="77777777" w:rsidR="00A762F3" w:rsidRPr="0038333F" w:rsidRDefault="00A762F3" w:rsidP="00BE0D29">
      <w:pPr>
        <w:pStyle w:val="affa"/>
        <w:spacing w:before="120" w:after="0" w:line="300" w:lineRule="auto"/>
        <w:ind w:firstLine="709"/>
        <w:rPr>
          <w:color w:val="000000" w:themeColor="text1"/>
        </w:rPr>
      </w:pPr>
      <w:r w:rsidRPr="0038333F">
        <w:rPr>
          <w:color w:val="000000" w:themeColor="text1"/>
        </w:rPr>
        <w:br w:type="page"/>
      </w:r>
    </w:p>
    <w:p w14:paraId="41B8268E" w14:textId="77777777" w:rsidR="00081674" w:rsidRPr="0038333F" w:rsidRDefault="00B0424E" w:rsidP="00081674">
      <w:pPr>
        <w:pStyle w:val="0212165"/>
        <w:rPr>
          <w:color w:val="000000" w:themeColor="text1"/>
        </w:rPr>
      </w:pPr>
      <w:bookmarkStart w:id="60" w:name="_Toc69297537"/>
      <w:bookmarkStart w:id="61" w:name="_Toc157767584"/>
      <w:r w:rsidRPr="0038333F">
        <w:rPr>
          <w:color w:val="000000" w:themeColor="text1"/>
        </w:rPr>
        <w:lastRenderedPageBreak/>
        <w:t>ГЛАВА 5. СОЦИАЛЬНАЯ ИНФРАСТРУКТУРА</w:t>
      </w:r>
      <w:bookmarkStart w:id="62" w:name="_Toc467150817"/>
      <w:bookmarkStart w:id="63" w:name="_Toc468200603"/>
      <w:bookmarkStart w:id="64" w:name="_Toc477453293"/>
      <w:bookmarkStart w:id="65" w:name="_Toc494398045"/>
      <w:bookmarkStart w:id="66" w:name="_Toc69297539"/>
      <w:bookmarkEnd w:id="60"/>
      <w:bookmarkEnd w:id="61"/>
    </w:p>
    <w:p w14:paraId="728F185C" w14:textId="4431839A" w:rsidR="00B0424E" w:rsidRPr="0038333F" w:rsidRDefault="00B0424E" w:rsidP="00081674">
      <w:pPr>
        <w:pStyle w:val="0212165"/>
      </w:pPr>
      <w:bookmarkStart w:id="67" w:name="_Toc157767585"/>
      <w:r w:rsidRPr="0038333F">
        <w:t>5.</w:t>
      </w:r>
      <w:r w:rsidR="00081674" w:rsidRPr="0038333F">
        <w:t>1</w:t>
      </w:r>
      <w:r w:rsidRPr="0038333F">
        <w:t xml:space="preserve"> Система социального и культурно-досугового обслуживания </w:t>
      </w:r>
      <w:bookmarkEnd w:id="62"/>
      <w:bookmarkEnd w:id="63"/>
      <w:bookmarkEnd w:id="64"/>
      <w:bookmarkEnd w:id="65"/>
      <w:bookmarkEnd w:id="66"/>
      <w:r w:rsidR="00DF61F4" w:rsidRPr="0038333F">
        <w:t>населенного пункта</w:t>
      </w:r>
      <w:bookmarkEnd w:id="67"/>
      <w:r w:rsidR="00DF61F4" w:rsidRPr="0038333F">
        <w:t xml:space="preserve"> </w:t>
      </w:r>
      <w:bookmarkStart w:id="68" w:name="_Toc468200604"/>
      <w:bookmarkStart w:id="69" w:name="_Toc477453294"/>
      <w:bookmarkStart w:id="70" w:name="_Toc494398046"/>
    </w:p>
    <w:p w14:paraId="76A669A5" w14:textId="1F118652" w:rsidR="00B0424E" w:rsidRPr="0038333F" w:rsidRDefault="00B0424E" w:rsidP="00BE0D29">
      <w:pPr>
        <w:pStyle w:val="021216b"/>
      </w:pPr>
      <w:bookmarkStart w:id="71" w:name="_Toc27748720"/>
      <w:bookmarkStart w:id="72" w:name="_Toc69297540"/>
      <w:r w:rsidRPr="0038333F">
        <w:t>5.</w:t>
      </w:r>
      <w:r w:rsidR="00081674" w:rsidRPr="0038333F">
        <w:t>1</w:t>
      </w:r>
      <w:r w:rsidRPr="0038333F">
        <w:t>.1 Образование</w:t>
      </w:r>
      <w:bookmarkEnd w:id="68"/>
      <w:bookmarkEnd w:id="69"/>
      <w:bookmarkEnd w:id="70"/>
      <w:bookmarkEnd w:id="71"/>
      <w:bookmarkEnd w:id="72"/>
      <w:r w:rsidR="00F24866" w:rsidRPr="0038333F">
        <w:t xml:space="preserve"> и наука</w:t>
      </w:r>
    </w:p>
    <w:p w14:paraId="7FE41902" w14:textId="77777777" w:rsidR="008F3750" w:rsidRPr="0038333F" w:rsidRDefault="008F3750" w:rsidP="00BE0D29">
      <w:pPr>
        <w:spacing w:before="120" w:after="120" w:line="276" w:lineRule="auto"/>
        <w:ind w:firstLine="709"/>
        <w:rPr>
          <w:b/>
          <w:color w:val="000000" w:themeColor="text1"/>
        </w:rPr>
      </w:pPr>
      <w:bookmarkStart w:id="73" w:name="_Toc17711358"/>
      <w:bookmarkStart w:id="74" w:name="_Toc69297541"/>
      <w:bookmarkStart w:id="75" w:name="_Toc468200608"/>
      <w:bookmarkStart w:id="76" w:name="_Toc477453298"/>
      <w:bookmarkStart w:id="77" w:name="_Toc494398050"/>
      <w:bookmarkStart w:id="78" w:name="_Toc239498947"/>
      <w:r w:rsidRPr="0038333F">
        <w:rPr>
          <w:b/>
          <w:color w:val="000000" w:themeColor="text1"/>
        </w:rPr>
        <w:t>Анализ существующего состояния</w:t>
      </w:r>
    </w:p>
    <w:p w14:paraId="5E83A885" w14:textId="18E0D3CE" w:rsidR="008F3750" w:rsidRPr="0038333F" w:rsidRDefault="008F3750" w:rsidP="00BE0D29">
      <w:pPr>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В 202</w:t>
      </w:r>
      <w:r w:rsidR="00A01195" w:rsidRPr="0038333F">
        <w:rPr>
          <w:rFonts w:eastAsia="Times New Roman"/>
          <w:color w:val="000000" w:themeColor="text1"/>
          <w:szCs w:val="24"/>
          <w:lang w:eastAsia="ru-RU"/>
        </w:rPr>
        <w:t>4</w:t>
      </w:r>
      <w:r w:rsidRPr="0038333F">
        <w:rPr>
          <w:rFonts w:eastAsia="Times New Roman"/>
          <w:color w:val="000000" w:themeColor="text1"/>
          <w:szCs w:val="24"/>
          <w:lang w:eastAsia="ru-RU"/>
        </w:rPr>
        <w:t xml:space="preserve"> году </w:t>
      </w:r>
      <w:r w:rsidR="00E97B25" w:rsidRPr="0038333F">
        <w:rPr>
          <w:rFonts w:eastAsia="Times New Roman"/>
          <w:color w:val="000000" w:themeColor="text1"/>
          <w:szCs w:val="24"/>
          <w:lang w:eastAsia="ru-RU"/>
        </w:rPr>
        <w:t xml:space="preserve">в </w:t>
      </w:r>
      <w:r w:rsidR="00E97B25" w:rsidRPr="0038333F">
        <w:rPr>
          <w:rFonts w:eastAsia="Times New Roman"/>
          <w:color w:val="000000" w:themeColor="text1"/>
          <w:szCs w:val="24"/>
          <w:lang w:val="cs-CZ" w:eastAsia="ru-RU"/>
        </w:rPr>
        <w:t>системе</w:t>
      </w:r>
      <w:r w:rsidRPr="0038333F">
        <w:rPr>
          <w:rFonts w:eastAsia="Times New Roman"/>
          <w:color w:val="000000" w:themeColor="text1"/>
          <w:szCs w:val="24"/>
          <w:lang w:val="cs-CZ" w:eastAsia="ru-RU"/>
        </w:rPr>
        <w:t xml:space="preserve"> образования </w:t>
      </w:r>
      <w:r w:rsidR="00E31F2A" w:rsidRPr="0038333F">
        <w:rPr>
          <w:rFonts w:eastAsia="Times New Roman"/>
          <w:color w:val="000000" w:themeColor="text1"/>
          <w:szCs w:val="24"/>
          <w:lang w:eastAsia="ru-RU"/>
        </w:rPr>
        <w:t>населенного пункта с. Березник</w:t>
      </w:r>
      <w:r w:rsidRPr="0038333F">
        <w:rPr>
          <w:rFonts w:eastAsia="Times New Roman"/>
          <w:color w:val="000000" w:themeColor="text1"/>
          <w:szCs w:val="24"/>
          <w:lang w:val="cs-CZ" w:eastAsia="ru-RU"/>
        </w:rPr>
        <w:t xml:space="preserve"> </w:t>
      </w:r>
      <w:r w:rsidR="00E97B25" w:rsidRPr="0038333F">
        <w:rPr>
          <w:rFonts w:eastAsia="Times New Roman"/>
          <w:color w:val="000000" w:themeColor="text1"/>
          <w:szCs w:val="24"/>
          <w:lang w:eastAsia="ru-RU"/>
        </w:rPr>
        <w:t xml:space="preserve">функционирует </w:t>
      </w:r>
      <w:r w:rsidR="00DF61F4" w:rsidRPr="0038333F">
        <w:rPr>
          <w:rFonts w:eastAsia="Times New Roman"/>
          <w:color w:val="000000" w:themeColor="text1"/>
          <w:szCs w:val="24"/>
          <w:lang w:eastAsia="ru-RU"/>
        </w:rPr>
        <w:t>одна</w:t>
      </w:r>
      <w:r w:rsidR="00E77383" w:rsidRPr="0038333F">
        <w:rPr>
          <w:rFonts w:eastAsia="Times New Roman"/>
          <w:color w:val="000000" w:themeColor="text1"/>
          <w:szCs w:val="24"/>
          <w:lang w:eastAsia="ru-RU"/>
        </w:rPr>
        <w:t xml:space="preserve"> дошкольн</w:t>
      </w:r>
      <w:r w:rsidR="00DF61F4" w:rsidRPr="0038333F">
        <w:rPr>
          <w:rFonts w:eastAsia="Times New Roman"/>
          <w:color w:val="000000" w:themeColor="text1"/>
          <w:szCs w:val="24"/>
          <w:lang w:eastAsia="ru-RU"/>
        </w:rPr>
        <w:t>ая</w:t>
      </w:r>
      <w:r w:rsidR="00E77383" w:rsidRPr="0038333F">
        <w:rPr>
          <w:rFonts w:eastAsia="Times New Roman"/>
          <w:color w:val="000000" w:themeColor="text1"/>
          <w:szCs w:val="24"/>
          <w:lang w:eastAsia="ru-RU"/>
        </w:rPr>
        <w:t xml:space="preserve"> образовательн</w:t>
      </w:r>
      <w:r w:rsidR="00DF61F4" w:rsidRPr="0038333F">
        <w:rPr>
          <w:rFonts w:eastAsia="Times New Roman"/>
          <w:color w:val="000000" w:themeColor="text1"/>
          <w:szCs w:val="24"/>
          <w:lang w:eastAsia="ru-RU"/>
        </w:rPr>
        <w:t>ая организация</w:t>
      </w:r>
      <w:r w:rsidR="00E77383" w:rsidRPr="0038333F">
        <w:rPr>
          <w:rFonts w:eastAsia="Times New Roman"/>
          <w:color w:val="000000" w:themeColor="text1"/>
          <w:szCs w:val="24"/>
          <w:lang w:eastAsia="ru-RU"/>
        </w:rPr>
        <w:t xml:space="preserve"> и </w:t>
      </w:r>
      <w:r w:rsidR="00DF61F4" w:rsidRPr="0038333F">
        <w:rPr>
          <w:rFonts w:eastAsia="Times New Roman"/>
          <w:color w:val="000000" w:themeColor="text1"/>
          <w:szCs w:val="24"/>
          <w:lang w:eastAsia="ru-RU"/>
        </w:rPr>
        <w:t>одна</w:t>
      </w:r>
      <w:r w:rsidR="00E77383" w:rsidRPr="0038333F">
        <w:rPr>
          <w:rFonts w:eastAsia="Times New Roman"/>
          <w:color w:val="000000" w:themeColor="text1"/>
          <w:szCs w:val="24"/>
          <w:lang w:eastAsia="ru-RU"/>
        </w:rPr>
        <w:t xml:space="preserve"> общеобразовательн</w:t>
      </w:r>
      <w:r w:rsidR="00DF61F4" w:rsidRPr="0038333F">
        <w:rPr>
          <w:rFonts w:eastAsia="Times New Roman"/>
          <w:color w:val="000000" w:themeColor="text1"/>
          <w:szCs w:val="24"/>
          <w:lang w:eastAsia="ru-RU"/>
        </w:rPr>
        <w:t>ая</w:t>
      </w:r>
      <w:r w:rsidR="00E77383" w:rsidRPr="0038333F">
        <w:rPr>
          <w:rFonts w:eastAsia="Times New Roman"/>
          <w:color w:val="000000" w:themeColor="text1"/>
          <w:szCs w:val="24"/>
          <w:lang w:eastAsia="ru-RU"/>
        </w:rPr>
        <w:t xml:space="preserve"> организац</w:t>
      </w:r>
      <w:r w:rsidR="00DF61F4" w:rsidRPr="0038333F">
        <w:rPr>
          <w:rFonts w:eastAsia="Times New Roman"/>
          <w:color w:val="000000" w:themeColor="text1"/>
          <w:szCs w:val="24"/>
          <w:lang w:eastAsia="ru-RU"/>
        </w:rPr>
        <w:t>ия</w:t>
      </w:r>
      <w:r w:rsidR="00E77383" w:rsidRPr="0038333F">
        <w:rPr>
          <w:rFonts w:eastAsia="Times New Roman"/>
          <w:color w:val="000000" w:themeColor="text1"/>
          <w:szCs w:val="24"/>
          <w:lang w:eastAsia="ru-RU"/>
        </w:rPr>
        <w:t>.</w:t>
      </w:r>
    </w:p>
    <w:p w14:paraId="5DCEFDCD" w14:textId="6768546E" w:rsidR="008F3750" w:rsidRPr="0038333F" w:rsidRDefault="00B26117" w:rsidP="00BE0D29">
      <w:pPr>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Перечень объектов в области образования и науки на территории </w:t>
      </w:r>
      <w:r w:rsidR="00E31F2A" w:rsidRPr="0038333F">
        <w:rPr>
          <w:rFonts w:eastAsia="Times New Roman"/>
          <w:color w:val="000000" w:themeColor="text1"/>
          <w:szCs w:val="24"/>
          <w:lang w:eastAsia="ru-RU"/>
        </w:rPr>
        <w:t>населенного пункта с. Березник</w:t>
      </w:r>
      <w:r w:rsidRPr="0038333F">
        <w:rPr>
          <w:rFonts w:eastAsia="Times New Roman"/>
          <w:color w:val="000000" w:themeColor="text1"/>
          <w:szCs w:val="24"/>
          <w:lang w:eastAsia="ru-RU"/>
        </w:rPr>
        <w:t xml:space="preserve"> приведен в таблице 3.5.</w:t>
      </w:r>
      <w:r w:rsidR="009E54CD" w:rsidRPr="0038333F">
        <w:rPr>
          <w:rFonts w:eastAsia="Times New Roman"/>
          <w:color w:val="000000" w:themeColor="text1"/>
          <w:szCs w:val="24"/>
          <w:lang w:eastAsia="ru-RU"/>
        </w:rPr>
        <w:t>1</w:t>
      </w:r>
      <w:r w:rsidRPr="0038333F">
        <w:rPr>
          <w:rFonts w:eastAsia="Times New Roman"/>
          <w:color w:val="000000" w:themeColor="text1"/>
          <w:szCs w:val="24"/>
          <w:lang w:eastAsia="ru-RU"/>
        </w:rPr>
        <w:t>.</w:t>
      </w:r>
    </w:p>
    <w:p w14:paraId="68EB887F" w14:textId="32AFDB86" w:rsidR="008F3750" w:rsidRPr="0038333F" w:rsidRDefault="008F3750" w:rsidP="00BE0D29">
      <w:pPr>
        <w:spacing w:line="276" w:lineRule="auto"/>
        <w:ind w:firstLine="709"/>
        <w:jc w:val="right"/>
        <w:rPr>
          <w:rFonts w:eastAsia="Times New Roman"/>
          <w:color w:val="000000" w:themeColor="text1"/>
          <w:szCs w:val="24"/>
          <w:lang w:eastAsia="ru-RU"/>
        </w:rPr>
      </w:pPr>
      <w:r w:rsidRPr="0038333F">
        <w:rPr>
          <w:rFonts w:eastAsia="Times New Roman"/>
          <w:color w:val="000000" w:themeColor="text1"/>
          <w:szCs w:val="24"/>
          <w:lang w:eastAsia="ru-RU"/>
        </w:rPr>
        <w:t xml:space="preserve">Таблица </w:t>
      </w:r>
      <w:r w:rsidR="007D404E" w:rsidRPr="0038333F">
        <w:rPr>
          <w:rFonts w:eastAsia="Times New Roman"/>
          <w:color w:val="000000" w:themeColor="text1"/>
          <w:szCs w:val="24"/>
          <w:lang w:eastAsia="ru-RU"/>
        </w:rPr>
        <w:t>3.5.</w:t>
      </w:r>
      <w:r w:rsidR="009E54CD" w:rsidRPr="0038333F">
        <w:rPr>
          <w:rFonts w:eastAsia="Times New Roman"/>
          <w:color w:val="000000" w:themeColor="text1"/>
          <w:szCs w:val="24"/>
          <w:lang w:eastAsia="ru-RU"/>
        </w:rPr>
        <w:t>1</w:t>
      </w:r>
    </w:p>
    <w:p w14:paraId="2EE066F9" w14:textId="3F9EB38B" w:rsidR="008F3750" w:rsidRPr="0038333F" w:rsidRDefault="008F3750" w:rsidP="00BE0D29">
      <w:pPr>
        <w:spacing w:line="276" w:lineRule="auto"/>
        <w:jc w:val="center"/>
        <w:rPr>
          <w:rFonts w:eastAsia="Times New Roman"/>
          <w:color w:val="000000" w:themeColor="text1"/>
          <w:szCs w:val="24"/>
          <w:lang w:eastAsia="ru-RU"/>
        </w:rPr>
      </w:pPr>
      <w:r w:rsidRPr="0038333F">
        <w:rPr>
          <w:rFonts w:eastAsia="Times New Roman"/>
          <w:color w:val="000000" w:themeColor="text1"/>
          <w:szCs w:val="24"/>
          <w:lang w:eastAsia="ru-RU"/>
        </w:rPr>
        <w:t xml:space="preserve">Перечень объектов </w:t>
      </w:r>
      <w:r w:rsidR="00B26117" w:rsidRPr="0038333F">
        <w:rPr>
          <w:rFonts w:eastAsia="Times New Roman"/>
          <w:color w:val="000000" w:themeColor="text1"/>
          <w:szCs w:val="24"/>
          <w:lang w:eastAsia="ru-RU"/>
        </w:rPr>
        <w:t xml:space="preserve">в области образования и науки на территории </w:t>
      </w:r>
      <w:r w:rsidR="00E31F2A" w:rsidRPr="0038333F">
        <w:rPr>
          <w:rFonts w:eastAsia="Times New Roman"/>
          <w:color w:val="000000" w:themeColor="text1"/>
          <w:szCs w:val="24"/>
          <w:lang w:eastAsia="ru-RU"/>
        </w:rPr>
        <w:t>населенного пункта с. Березник</w:t>
      </w:r>
    </w:p>
    <w:tbl>
      <w:tblPr>
        <w:tblStyle w:val="1ff7"/>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418"/>
        <w:gridCol w:w="2131"/>
        <w:gridCol w:w="1560"/>
        <w:gridCol w:w="1560"/>
        <w:gridCol w:w="1136"/>
        <w:gridCol w:w="1417"/>
        <w:gridCol w:w="1974"/>
      </w:tblGrid>
      <w:tr w:rsidR="00BC21FF" w:rsidRPr="0038333F" w14:paraId="6E61CCA8" w14:textId="77777777" w:rsidTr="006A620F">
        <w:trPr>
          <w:trHeight w:val="1314"/>
        </w:trPr>
        <w:tc>
          <w:tcPr>
            <w:tcW w:w="205" w:type="pct"/>
            <w:vAlign w:val="center"/>
          </w:tcPr>
          <w:p w14:paraId="71DB3B71" w14:textId="77777777" w:rsidR="001034E1" w:rsidRPr="0038333F" w:rsidRDefault="001034E1" w:rsidP="00BE0D29">
            <w:pPr>
              <w:widowControl w:val="0"/>
              <w:spacing w:line="240" w:lineRule="auto"/>
              <w:jc w:val="center"/>
              <w:rPr>
                <w:rFonts w:eastAsia="Times New Roman"/>
                <w:b/>
                <w:bCs/>
                <w:color w:val="000000" w:themeColor="text1"/>
                <w:sz w:val="20"/>
                <w:shd w:val="clear" w:color="auto" w:fill="FFFFFF"/>
                <w:lang w:bidi="ru-RU"/>
              </w:rPr>
            </w:pPr>
            <w:r w:rsidRPr="0038333F">
              <w:rPr>
                <w:rFonts w:eastAsia="Times New Roman"/>
                <w:b/>
                <w:bCs/>
                <w:color w:val="000000" w:themeColor="text1"/>
                <w:sz w:val="20"/>
                <w:shd w:val="clear" w:color="auto" w:fill="FFFFFF"/>
                <w:lang w:bidi="ru-RU"/>
              </w:rPr>
              <w:t>№</w:t>
            </w:r>
          </w:p>
        </w:tc>
        <w:tc>
          <w:tcPr>
            <w:tcW w:w="1045" w:type="pct"/>
            <w:vAlign w:val="center"/>
          </w:tcPr>
          <w:p w14:paraId="27C53BF5" w14:textId="243E4EB7" w:rsidR="001034E1" w:rsidRPr="0038333F" w:rsidRDefault="001034E1"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Наименование</w:t>
            </w:r>
          </w:p>
        </w:tc>
        <w:tc>
          <w:tcPr>
            <w:tcW w:w="765" w:type="pct"/>
            <w:vAlign w:val="center"/>
          </w:tcPr>
          <w:p w14:paraId="5499DD9A" w14:textId="77777777" w:rsidR="001034E1" w:rsidRPr="0038333F" w:rsidRDefault="001034E1"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Местоположение</w:t>
            </w:r>
          </w:p>
        </w:tc>
        <w:tc>
          <w:tcPr>
            <w:tcW w:w="765" w:type="pct"/>
            <w:vAlign w:val="center"/>
          </w:tcPr>
          <w:p w14:paraId="2DD7453F" w14:textId="77777777" w:rsidR="001034E1" w:rsidRPr="0038333F" w:rsidRDefault="001034E1" w:rsidP="00BE0D29">
            <w:pPr>
              <w:spacing w:line="240" w:lineRule="auto"/>
              <w:ind w:right="-2"/>
              <w:jc w:val="center"/>
              <w:rPr>
                <w:color w:val="000000" w:themeColor="text1"/>
                <w:sz w:val="20"/>
                <w:szCs w:val="20"/>
              </w:rPr>
            </w:pPr>
            <w:r w:rsidRPr="0038333F">
              <w:rPr>
                <w:b/>
                <w:color w:val="000000" w:themeColor="text1"/>
                <w:sz w:val="20"/>
                <w:szCs w:val="20"/>
              </w:rPr>
              <w:t>Обслуживаемые населенные пункты</w:t>
            </w:r>
          </w:p>
        </w:tc>
        <w:tc>
          <w:tcPr>
            <w:tcW w:w="557" w:type="pct"/>
            <w:vAlign w:val="center"/>
          </w:tcPr>
          <w:p w14:paraId="368855BB" w14:textId="2DC162F0" w:rsidR="001034E1" w:rsidRPr="0038333F" w:rsidRDefault="001034E1" w:rsidP="00BE0D29">
            <w:pPr>
              <w:spacing w:line="240" w:lineRule="auto"/>
              <w:ind w:right="-2"/>
              <w:jc w:val="center"/>
              <w:rPr>
                <w:b/>
                <w:color w:val="000000" w:themeColor="text1"/>
                <w:sz w:val="20"/>
                <w:szCs w:val="20"/>
              </w:rPr>
            </w:pPr>
            <w:r w:rsidRPr="0038333F">
              <w:rPr>
                <w:b/>
                <w:color w:val="000000" w:themeColor="text1"/>
                <w:sz w:val="20"/>
                <w:szCs w:val="20"/>
              </w:rPr>
              <w:t>Проектная мощность, мест</w:t>
            </w:r>
          </w:p>
        </w:tc>
        <w:tc>
          <w:tcPr>
            <w:tcW w:w="695" w:type="pct"/>
            <w:vAlign w:val="center"/>
          </w:tcPr>
          <w:p w14:paraId="7A5BE63A" w14:textId="4F507956" w:rsidR="001034E1" w:rsidRPr="0038333F" w:rsidRDefault="001034E1" w:rsidP="00BE0D29">
            <w:pPr>
              <w:spacing w:line="240" w:lineRule="auto"/>
              <w:ind w:right="-2"/>
              <w:jc w:val="center"/>
              <w:rPr>
                <w:b/>
                <w:color w:val="000000" w:themeColor="text1"/>
                <w:sz w:val="20"/>
                <w:szCs w:val="20"/>
              </w:rPr>
            </w:pPr>
            <w:r w:rsidRPr="0038333F">
              <w:rPr>
                <w:b/>
                <w:color w:val="000000" w:themeColor="text1"/>
                <w:sz w:val="20"/>
                <w:szCs w:val="20"/>
              </w:rPr>
              <w:t>Фактическая посещаемость, мест</w:t>
            </w:r>
          </w:p>
        </w:tc>
        <w:tc>
          <w:tcPr>
            <w:tcW w:w="969" w:type="pct"/>
            <w:vAlign w:val="center"/>
          </w:tcPr>
          <w:p w14:paraId="274DCA97" w14:textId="04F65D09" w:rsidR="001034E1" w:rsidRPr="0038333F" w:rsidRDefault="001034E1" w:rsidP="00BE0D29">
            <w:pPr>
              <w:spacing w:line="240" w:lineRule="auto"/>
              <w:ind w:right="-2"/>
              <w:jc w:val="center"/>
              <w:rPr>
                <w:b/>
                <w:color w:val="000000" w:themeColor="text1"/>
                <w:sz w:val="20"/>
                <w:szCs w:val="20"/>
              </w:rPr>
            </w:pPr>
            <w:r w:rsidRPr="0038333F">
              <w:rPr>
                <w:b/>
                <w:color w:val="000000" w:themeColor="text1"/>
                <w:sz w:val="20"/>
                <w:szCs w:val="20"/>
              </w:rPr>
              <w:t>Год постройки, характеристика объекта (хорошее, удовлетворительное, ветхое)</w:t>
            </w:r>
          </w:p>
        </w:tc>
      </w:tr>
    </w:tbl>
    <w:p w14:paraId="38F54603" w14:textId="77777777" w:rsidR="008F3750" w:rsidRPr="0038333F" w:rsidRDefault="008F3750" w:rsidP="00BE0D29">
      <w:pPr>
        <w:spacing w:line="240" w:lineRule="auto"/>
        <w:rPr>
          <w:color w:val="000000" w:themeColor="text1"/>
          <w:sz w:val="2"/>
          <w:szCs w:val="2"/>
        </w:rPr>
      </w:pPr>
    </w:p>
    <w:tbl>
      <w:tblPr>
        <w:tblStyle w:val="1ff7"/>
        <w:tblW w:w="5000" w:type="pct"/>
        <w:tblLook w:val="04A0" w:firstRow="1" w:lastRow="0" w:firstColumn="1" w:lastColumn="0" w:noHBand="0" w:noVBand="1"/>
      </w:tblPr>
      <w:tblGrid>
        <w:gridCol w:w="368"/>
        <w:gridCol w:w="2170"/>
        <w:gridCol w:w="1552"/>
        <w:gridCol w:w="1558"/>
        <w:gridCol w:w="1134"/>
        <w:gridCol w:w="1444"/>
        <w:gridCol w:w="1970"/>
      </w:tblGrid>
      <w:tr w:rsidR="00647345" w:rsidRPr="0038333F" w14:paraId="5EFAB138" w14:textId="77777777" w:rsidTr="00DF61F4">
        <w:trPr>
          <w:tblHeader/>
        </w:trPr>
        <w:tc>
          <w:tcPr>
            <w:tcW w:w="181" w:type="pct"/>
            <w:shd w:val="clear" w:color="auto" w:fill="auto"/>
            <w:vAlign w:val="center"/>
          </w:tcPr>
          <w:p w14:paraId="348BBA08" w14:textId="77777777" w:rsidR="00BC21FF" w:rsidRPr="0038333F" w:rsidRDefault="00BC21FF" w:rsidP="00BE0D29">
            <w:pPr>
              <w:widowControl w:val="0"/>
              <w:spacing w:line="240" w:lineRule="auto"/>
              <w:jc w:val="center"/>
              <w:rPr>
                <w:rFonts w:eastAsia="Times New Roman"/>
                <w:b/>
                <w:bCs/>
                <w:color w:val="000000" w:themeColor="text1"/>
                <w:sz w:val="20"/>
                <w:szCs w:val="20"/>
                <w:shd w:val="clear" w:color="auto" w:fill="FFFFFF"/>
                <w:lang w:bidi="ru-RU"/>
              </w:rPr>
            </w:pPr>
            <w:r w:rsidRPr="0038333F">
              <w:rPr>
                <w:rFonts w:eastAsia="Times New Roman"/>
                <w:b/>
                <w:bCs/>
                <w:color w:val="000000" w:themeColor="text1"/>
                <w:sz w:val="20"/>
                <w:szCs w:val="20"/>
                <w:shd w:val="clear" w:color="auto" w:fill="FFFFFF"/>
                <w:lang w:bidi="ru-RU"/>
              </w:rPr>
              <w:t>1</w:t>
            </w:r>
          </w:p>
        </w:tc>
        <w:tc>
          <w:tcPr>
            <w:tcW w:w="1064" w:type="pct"/>
            <w:shd w:val="clear" w:color="auto" w:fill="auto"/>
            <w:vAlign w:val="center"/>
          </w:tcPr>
          <w:p w14:paraId="32D1110E" w14:textId="3BB933B1" w:rsidR="00BC21FF" w:rsidRPr="0038333F" w:rsidRDefault="00170AA2"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2</w:t>
            </w:r>
          </w:p>
        </w:tc>
        <w:tc>
          <w:tcPr>
            <w:tcW w:w="761" w:type="pct"/>
            <w:shd w:val="clear" w:color="auto" w:fill="auto"/>
            <w:vAlign w:val="center"/>
          </w:tcPr>
          <w:p w14:paraId="19880FE5" w14:textId="4B00D9E1" w:rsidR="00BC21FF" w:rsidRPr="0038333F" w:rsidRDefault="00170AA2"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3</w:t>
            </w:r>
          </w:p>
        </w:tc>
        <w:tc>
          <w:tcPr>
            <w:tcW w:w="764" w:type="pct"/>
            <w:shd w:val="clear" w:color="auto" w:fill="auto"/>
          </w:tcPr>
          <w:p w14:paraId="13D67473" w14:textId="7AB358A3" w:rsidR="00BC21FF" w:rsidRPr="0038333F" w:rsidRDefault="00170AA2"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4</w:t>
            </w:r>
          </w:p>
        </w:tc>
        <w:tc>
          <w:tcPr>
            <w:tcW w:w="556" w:type="pct"/>
            <w:shd w:val="clear" w:color="auto" w:fill="auto"/>
          </w:tcPr>
          <w:p w14:paraId="253E125B" w14:textId="4D5C657E" w:rsidR="00BC21FF" w:rsidRPr="0038333F" w:rsidRDefault="00170AA2"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5</w:t>
            </w:r>
          </w:p>
        </w:tc>
        <w:tc>
          <w:tcPr>
            <w:tcW w:w="708" w:type="pct"/>
            <w:shd w:val="clear" w:color="auto" w:fill="auto"/>
          </w:tcPr>
          <w:p w14:paraId="77365A19" w14:textId="6CAE6B69" w:rsidR="00BC21FF" w:rsidRPr="0038333F" w:rsidRDefault="00170AA2"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6</w:t>
            </w:r>
          </w:p>
        </w:tc>
        <w:tc>
          <w:tcPr>
            <w:tcW w:w="965" w:type="pct"/>
            <w:shd w:val="clear" w:color="auto" w:fill="auto"/>
          </w:tcPr>
          <w:p w14:paraId="5952F7D6" w14:textId="7A5B96C6" w:rsidR="00BC21FF" w:rsidRPr="0038333F" w:rsidRDefault="00170AA2"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7</w:t>
            </w:r>
          </w:p>
        </w:tc>
      </w:tr>
      <w:tr w:rsidR="00647345" w:rsidRPr="0038333F" w14:paraId="24CA00F5" w14:textId="77777777" w:rsidTr="00647345">
        <w:trPr>
          <w:tblHeader/>
        </w:trPr>
        <w:tc>
          <w:tcPr>
            <w:tcW w:w="5000" w:type="pct"/>
            <w:gridSpan w:val="7"/>
            <w:shd w:val="clear" w:color="auto" w:fill="auto"/>
            <w:vAlign w:val="center"/>
          </w:tcPr>
          <w:p w14:paraId="548C4899" w14:textId="79D7FE98" w:rsidR="00BC21FF" w:rsidRPr="0038333F" w:rsidRDefault="00BC21FF" w:rsidP="0001031A">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 xml:space="preserve">Дошкольная образовательная организация </w:t>
            </w:r>
            <w:r w:rsidR="001F0FD6" w:rsidRPr="0038333F">
              <w:rPr>
                <w:b/>
                <w:bCs/>
                <w:color w:val="000000" w:themeColor="text1"/>
                <w:sz w:val="20"/>
                <w:szCs w:val="20"/>
                <w:shd w:val="clear" w:color="auto" w:fill="FFFFFF"/>
                <w:lang w:bidi="ru-RU"/>
              </w:rPr>
              <w:t>(местное значение)</w:t>
            </w:r>
          </w:p>
        </w:tc>
      </w:tr>
      <w:tr w:rsidR="00647345" w:rsidRPr="0038333F" w14:paraId="7B5EB48D" w14:textId="77777777" w:rsidTr="00DF61F4">
        <w:tc>
          <w:tcPr>
            <w:tcW w:w="181" w:type="pct"/>
            <w:shd w:val="clear" w:color="auto" w:fill="auto"/>
          </w:tcPr>
          <w:p w14:paraId="3B4BE12D" w14:textId="10389390" w:rsidR="00197F90" w:rsidRPr="0038333F" w:rsidRDefault="00DF61F4" w:rsidP="00BE0D29">
            <w:pPr>
              <w:widowControl w:val="0"/>
              <w:spacing w:line="240" w:lineRule="auto"/>
              <w:jc w:val="center"/>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1</w:t>
            </w:r>
          </w:p>
        </w:tc>
        <w:tc>
          <w:tcPr>
            <w:tcW w:w="1064" w:type="pct"/>
            <w:shd w:val="clear" w:color="auto" w:fill="auto"/>
          </w:tcPr>
          <w:p w14:paraId="690A430D" w14:textId="36038909" w:rsidR="00197F90" w:rsidRPr="0038333F" w:rsidRDefault="00197F90" w:rsidP="00BE0D29">
            <w:pPr>
              <w:widowControl w:val="0"/>
              <w:spacing w:line="240" w:lineRule="auto"/>
              <w:jc w:val="left"/>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 xml:space="preserve">Детский сад «Березка» </w:t>
            </w:r>
          </w:p>
        </w:tc>
        <w:tc>
          <w:tcPr>
            <w:tcW w:w="761" w:type="pct"/>
            <w:shd w:val="clear" w:color="auto" w:fill="auto"/>
          </w:tcPr>
          <w:p w14:paraId="49BB4368" w14:textId="634520DE" w:rsidR="00197F90" w:rsidRPr="0038333F" w:rsidRDefault="00197F90" w:rsidP="00BE0D29">
            <w:pPr>
              <w:spacing w:line="240" w:lineRule="auto"/>
              <w:ind w:right="-2"/>
              <w:jc w:val="left"/>
              <w:rPr>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с. Березник, ул. Молодежная, 5</w:t>
            </w:r>
          </w:p>
        </w:tc>
        <w:tc>
          <w:tcPr>
            <w:tcW w:w="764" w:type="pct"/>
            <w:shd w:val="clear" w:color="auto" w:fill="auto"/>
          </w:tcPr>
          <w:p w14:paraId="3015C606" w14:textId="3D50E5FD" w:rsidR="00197F90" w:rsidRPr="0038333F" w:rsidRDefault="00197F90" w:rsidP="00BE0D29">
            <w:pPr>
              <w:spacing w:line="240" w:lineRule="auto"/>
              <w:ind w:right="-2"/>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Сельское поселение «Березницкое»</w:t>
            </w:r>
          </w:p>
        </w:tc>
        <w:tc>
          <w:tcPr>
            <w:tcW w:w="556" w:type="pct"/>
            <w:shd w:val="clear" w:color="auto" w:fill="auto"/>
          </w:tcPr>
          <w:p w14:paraId="4E5A9478" w14:textId="6D6ACF5B" w:rsidR="00197F90" w:rsidRPr="0038333F" w:rsidRDefault="00197F90"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59</w:t>
            </w:r>
          </w:p>
        </w:tc>
        <w:tc>
          <w:tcPr>
            <w:tcW w:w="708" w:type="pct"/>
            <w:shd w:val="clear" w:color="auto" w:fill="auto"/>
          </w:tcPr>
          <w:p w14:paraId="03FE9398" w14:textId="35A1D942" w:rsidR="00197F90" w:rsidRPr="0038333F" w:rsidRDefault="00197F90"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48</w:t>
            </w:r>
          </w:p>
        </w:tc>
        <w:tc>
          <w:tcPr>
            <w:tcW w:w="965" w:type="pct"/>
            <w:shd w:val="clear" w:color="auto" w:fill="auto"/>
          </w:tcPr>
          <w:p w14:paraId="2479411C" w14:textId="77777777" w:rsidR="00DF61F4" w:rsidRPr="0038333F" w:rsidRDefault="00197F90" w:rsidP="00DF61F4">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 xml:space="preserve">1978, </w:t>
            </w:r>
          </w:p>
          <w:p w14:paraId="5870D315" w14:textId="5AC3A6C3" w:rsidR="00197F90" w:rsidRPr="0038333F" w:rsidRDefault="00DF61F4" w:rsidP="00DF61F4">
            <w:pPr>
              <w:spacing w:line="240" w:lineRule="auto"/>
              <w:ind w:right="-2"/>
              <w:jc w:val="center"/>
              <w:rPr>
                <w:bCs/>
                <w:color w:val="000000" w:themeColor="text1"/>
                <w:sz w:val="20"/>
                <w:szCs w:val="20"/>
                <w:shd w:val="clear" w:color="auto" w:fill="FFFFFF"/>
                <w:lang w:bidi="ru-RU"/>
              </w:rPr>
            </w:pPr>
            <w:r w:rsidRPr="0038333F">
              <w:rPr>
                <w:color w:val="000000" w:themeColor="text1"/>
                <w:sz w:val="20"/>
                <w:szCs w:val="20"/>
              </w:rPr>
              <w:t>ветхое</w:t>
            </w:r>
            <w:r w:rsidRPr="0038333F">
              <w:rPr>
                <w:bCs/>
                <w:color w:val="000000" w:themeColor="text1"/>
                <w:sz w:val="20"/>
                <w:szCs w:val="20"/>
                <w:shd w:val="clear" w:color="auto" w:fill="FFFFFF"/>
                <w:lang w:bidi="ru-RU"/>
              </w:rPr>
              <w:t xml:space="preserve"> </w:t>
            </w:r>
          </w:p>
        </w:tc>
      </w:tr>
      <w:tr w:rsidR="00647345" w:rsidRPr="0038333F" w14:paraId="4DC06DB8" w14:textId="77777777" w:rsidTr="00647345">
        <w:tc>
          <w:tcPr>
            <w:tcW w:w="5000" w:type="pct"/>
            <w:gridSpan w:val="7"/>
            <w:shd w:val="clear" w:color="auto" w:fill="auto"/>
          </w:tcPr>
          <w:p w14:paraId="1138DE9A" w14:textId="6E4EF537" w:rsidR="00BC21FF" w:rsidRPr="0038333F" w:rsidRDefault="00BC21FF" w:rsidP="0001031A">
            <w:pPr>
              <w:spacing w:line="240" w:lineRule="auto"/>
              <w:ind w:right="-2"/>
              <w:jc w:val="center"/>
              <w:rPr>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Общеобразовательная организация</w:t>
            </w:r>
            <w:r w:rsidR="001F0FD6" w:rsidRPr="0038333F">
              <w:rPr>
                <w:b/>
                <w:bCs/>
                <w:color w:val="000000" w:themeColor="text1"/>
                <w:sz w:val="20"/>
                <w:szCs w:val="20"/>
                <w:shd w:val="clear" w:color="auto" w:fill="FFFFFF"/>
                <w:lang w:bidi="ru-RU"/>
              </w:rPr>
              <w:t xml:space="preserve"> (местное значение)</w:t>
            </w:r>
          </w:p>
        </w:tc>
      </w:tr>
      <w:tr w:rsidR="00647345" w:rsidRPr="0038333F" w14:paraId="3A49BA20" w14:textId="77777777" w:rsidTr="00DF61F4">
        <w:tc>
          <w:tcPr>
            <w:tcW w:w="181" w:type="pct"/>
            <w:shd w:val="clear" w:color="auto" w:fill="auto"/>
          </w:tcPr>
          <w:p w14:paraId="26F23E17" w14:textId="39A2BDFF" w:rsidR="00CE415A" w:rsidRPr="0038333F" w:rsidRDefault="00DF61F4" w:rsidP="00BE0D29">
            <w:pPr>
              <w:widowControl w:val="0"/>
              <w:spacing w:line="240" w:lineRule="auto"/>
              <w:jc w:val="center"/>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2</w:t>
            </w:r>
          </w:p>
        </w:tc>
        <w:tc>
          <w:tcPr>
            <w:tcW w:w="1064" w:type="pct"/>
            <w:shd w:val="clear" w:color="auto" w:fill="auto"/>
          </w:tcPr>
          <w:p w14:paraId="3644C323" w14:textId="3076B56E" w:rsidR="00CE415A" w:rsidRPr="0038333F" w:rsidRDefault="00CE415A" w:rsidP="00BE0D29">
            <w:pPr>
              <w:widowControl w:val="0"/>
              <w:spacing w:line="240" w:lineRule="auto"/>
              <w:jc w:val="left"/>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Березницкая общеобразовательная гимназия</w:t>
            </w:r>
          </w:p>
        </w:tc>
        <w:tc>
          <w:tcPr>
            <w:tcW w:w="761" w:type="pct"/>
            <w:shd w:val="clear" w:color="auto" w:fill="auto"/>
          </w:tcPr>
          <w:p w14:paraId="06FED3D6" w14:textId="656E1C48" w:rsidR="00CE415A" w:rsidRPr="0038333F" w:rsidRDefault="00C524F0" w:rsidP="00BE0D29">
            <w:pPr>
              <w:spacing w:line="240" w:lineRule="auto"/>
              <w:ind w:right="-2"/>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 Березник, ул. Центральная, 8</w:t>
            </w:r>
          </w:p>
        </w:tc>
        <w:tc>
          <w:tcPr>
            <w:tcW w:w="764" w:type="pct"/>
            <w:shd w:val="clear" w:color="auto" w:fill="auto"/>
          </w:tcPr>
          <w:p w14:paraId="79115C1B" w14:textId="497C9FE4" w:rsidR="00CE415A" w:rsidRPr="0038333F" w:rsidRDefault="00C524F0" w:rsidP="00BE0D29">
            <w:pPr>
              <w:spacing w:line="240" w:lineRule="auto"/>
              <w:ind w:right="-2"/>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Сельское поселение «Березницкое»</w:t>
            </w:r>
          </w:p>
        </w:tc>
        <w:tc>
          <w:tcPr>
            <w:tcW w:w="556" w:type="pct"/>
            <w:shd w:val="clear" w:color="auto" w:fill="auto"/>
          </w:tcPr>
          <w:p w14:paraId="2A076DD3" w14:textId="551AFF32" w:rsidR="00CE415A" w:rsidRPr="0038333F" w:rsidRDefault="00CE415A"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176</w:t>
            </w:r>
          </w:p>
        </w:tc>
        <w:tc>
          <w:tcPr>
            <w:tcW w:w="708" w:type="pct"/>
            <w:shd w:val="clear" w:color="auto" w:fill="auto"/>
          </w:tcPr>
          <w:p w14:paraId="7A0CEE6C" w14:textId="1039B10D" w:rsidR="00CE415A" w:rsidRPr="0038333F" w:rsidRDefault="00CE415A"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2</w:t>
            </w:r>
            <w:r w:rsidR="00C524F0" w:rsidRPr="0038333F">
              <w:rPr>
                <w:bCs/>
                <w:color w:val="000000" w:themeColor="text1"/>
                <w:sz w:val="20"/>
                <w:szCs w:val="20"/>
                <w:shd w:val="clear" w:color="auto" w:fill="FFFFFF"/>
                <w:lang w:bidi="ru-RU"/>
              </w:rPr>
              <w:t>7</w:t>
            </w:r>
            <w:r w:rsidRPr="0038333F">
              <w:rPr>
                <w:bCs/>
                <w:color w:val="000000" w:themeColor="text1"/>
                <w:sz w:val="20"/>
                <w:szCs w:val="20"/>
                <w:shd w:val="clear" w:color="auto" w:fill="FFFFFF"/>
                <w:lang w:bidi="ru-RU"/>
              </w:rPr>
              <w:t>4</w:t>
            </w:r>
          </w:p>
        </w:tc>
        <w:tc>
          <w:tcPr>
            <w:tcW w:w="965" w:type="pct"/>
            <w:shd w:val="clear" w:color="auto" w:fill="auto"/>
          </w:tcPr>
          <w:p w14:paraId="5D239CF8" w14:textId="7B2F08C2" w:rsidR="00CE415A" w:rsidRPr="0038333F" w:rsidRDefault="00C83E4F"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2010, удовлетворительное</w:t>
            </w:r>
          </w:p>
        </w:tc>
      </w:tr>
    </w:tbl>
    <w:p w14:paraId="16DD27A8" w14:textId="77777777" w:rsidR="008F3750" w:rsidRPr="0038333F" w:rsidRDefault="008F3750" w:rsidP="00BE0D29">
      <w:pPr>
        <w:spacing w:before="120" w:after="120" w:line="276" w:lineRule="auto"/>
        <w:ind w:firstLine="709"/>
        <w:rPr>
          <w:b/>
          <w:color w:val="000000" w:themeColor="text1"/>
          <w:szCs w:val="24"/>
        </w:rPr>
      </w:pPr>
      <w:r w:rsidRPr="0038333F">
        <w:rPr>
          <w:b/>
          <w:color w:val="000000" w:themeColor="text1"/>
          <w:szCs w:val="24"/>
        </w:rPr>
        <w:t>Информация об основных проблемах и ограничениях</w:t>
      </w:r>
    </w:p>
    <w:p w14:paraId="3D4702BE" w14:textId="209AF98A" w:rsidR="008F3750" w:rsidRPr="0038333F" w:rsidRDefault="008F3750" w:rsidP="00BE0D29">
      <w:pPr>
        <w:spacing w:before="120" w:after="120" w:line="276" w:lineRule="auto"/>
        <w:ind w:firstLine="709"/>
        <w:contextualSpacing/>
        <w:rPr>
          <w:color w:val="000000" w:themeColor="text1"/>
          <w:szCs w:val="24"/>
        </w:rPr>
      </w:pPr>
      <w:r w:rsidRPr="0038333F">
        <w:rPr>
          <w:color w:val="000000" w:themeColor="text1"/>
          <w:szCs w:val="24"/>
        </w:rPr>
        <w:t xml:space="preserve">Для объектов местного значения </w:t>
      </w:r>
      <w:r w:rsidR="00E31F2A" w:rsidRPr="0038333F">
        <w:rPr>
          <w:color w:val="000000" w:themeColor="text1"/>
          <w:szCs w:val="24"/>
        </w:rPr>
        <w:t>населенного пункта с. Березник</w:t>
      </w:r>
      <w:r w:rsidRPr="0038333F">
        <w:rPr>
          <w:color w:val="000000" w:themeColor="text1"/>
          <w:szCs w:val="24"/>
        </w:rPr>
        <w:t xml:space="preserve"> в области образования и науки, расположенных на территории </w:t>
      </w:r>
      <w:r w:rsidR="004E5E28" w:rsidRPr="0038333F">
        <w:rPr>
          <w:color w:val="000000" w:themeColor="text1"/>
          <w:szCs w:val="24"/>
        </w:rPr>
        <w:t>с</w:t>
      </w:r>
      <w:r w:rsidR="00EF38FD" w:rsidRPr="0038333F">
        <w:rPr>
          <w:color w:val="000000" w:themeColor="text1"/>
          <w:szCs w:val="24"/>
        </w:rPr>
        <w:t>ельского поселения</w:t>
      </w:r>
      <w:r w:rsidRPr="0038333F">
        <w:rPr>
          <w:color w:val="000000" w:themeColor="text1"/>
          <w:szCs w:val="24"/>
        </w:rPr>
        <w:t xml:space="preserve"> характерны следующие проблемы:</w:t>
      </w:r>
    </w:p>
    <w:p w14:paraId="0CDE86B0" w14:textId="353E9A98" w:rsidR="00F417B2" w:rsidRPr="0038333F" w:rsidRDefault="00F417B2"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отсутствие организаций дополнительного образования;</w:t>
      </w:r>
    </w:p>
    <w:p w14:paraId="1FEB2ABD"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недостаточный уровень развития материально-технической базы учреждений образования;</w:t>
      </w:r>
    </w:p>
    <w:p w14:paraId="16B393A9" w14:textId="48F674C2"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 xml:space="preserve">необходимость </w:t>
      </w:r>
      <w:r w:rsidRPr="0038333F">
        <w:rPr>
          <w:color w:val="000000" w:themeColor="text1"/>
          <w:szCs w:val="24"/>
          <w:lang w:val="cs-CZ"/>
        </w:rPr>
        <w:t xml:space="preserve">обустройство спортивных площадок </w:t>
      </w:r>
      <w:r w:rsidR="005B1358" w:rsidRPr="0038333F">
        <w:rPr>
          <w:color w:val="000000" w:themeColor="text1"/>
          <w:szCs w:val="24"/>
        </w:rPr>
        <w:t>при школе</w:t>
      </w:r>
      <w:r w:rsidRPr="0038333F">
        <w:rPr>
          <w:color w:val="000000" w:themeColor="text1"/>
          <w:szCs w:val="24"/>
          <w:lang w:val="cs-CZ"/>
        </w:rPr>
        <w:t>;</w:t>
      </w:r>
    </w:p>
    <w:p w14:paraId="0234804F"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rPr>
          <w:color w:val="000000" w:themeColor="text1"/>
          <w:szCs w:val="24"/>
        </w:rPr>
      </w:pPr>
      <w:r w:rsidRPr="0038333F">
        <w:rPr>
          <w:color w:val="000000" w:themeColor="text1"/>
          <w:szCs w:val="24"/>
        </w:rPr>
        <w:t>проблемой является формирование стабильного кадрового состава и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w:t>
      </w:r>
    </w:p>
    <w:p w14:paraId="332AF5DF" w14:textId="3C19AE1E" w:rsidR="008F3750" w:rsidRPr="0038333F" w:rsidRDefault="008F3750" w:rsidP="00BE0D29">
      <w:pPr>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5DC54AB7" w14:textId="1C523771" w:rsidR="00353726" w:rsidRPr="0038333F" w:rsidRDefault="00D02560" w:rsidP="00BE0D29">
      <w:pPr>
        <w:spacing w:before="120" w:after="120" w:line="276" w:lineRule="auto"/>
        <w:ind w:firstLine="709"/>
      </w:pPr>
      <w:r w:rsidRPr="0038333F">
        <w:t>Постановлением администрации Устьянского муниципального округа Архангельской области от 10.11.2023 №2692 «Об утверждении муниципальной программы Устьянского муниципального округа Архангельской области «Комплексное развитие сельских территорий Устьянского муниципального округа»</w:t>
      </w:r>
      <w:r w:rsidR="00353726" w:rsidRPr="0038333F">
        <w:t xml:space="preserve"> предусмотрены следующие мероприятия по развитию объектов в области образования и науки</w:t>
      </w:r>
      <w:r w:rsidRPr="0038333F">
        <w:t xml:space="preserve"> на территории населенного пункта село Березник</w:t>
      </w:r>
      <w:r w:rsidR="00353726" w:rsidRPr="0038333F">
        <w:t>.</w:t>
      </w:r>
    </w:p>
    <w:p w14:paraId="74D02C83" w14:textId="5F106A48" w:rsidR="00353726" w:rsidRPr="0038333F" w:rsidRDefault="00353726" w:rsidP="00BE0D29">
      <w:pPr>
        <w:spacing w:before="120" w:after="120" w:line="276" w:lineRule="auto"/>
        <w:ind w:firstLine="709"/>
        <w:rPr>
          <w:color w:val="000000" w:themeColor="text1"/>
        </w:rPr>
      </w:pPr>
      <w:r w:rsidRPr="0038333F">
        <w:rPr>
          <w:color w:val="000000" w:themeColor="text1"/>
        </w:rPr>
        <w:t>Перечень планируемых мероприятий по развитию объектов в области образования и науки представлен в таблице 3.5.</w:t>
      </w:r>
      <w:r w:rsidR="009E54CD" w:rsidRPr="0038333F">
        <w:rPr>
          <w:color w:val="000000" w:themeColor="text1"/>
        </w:rPr>
        <w:t>2</w:t>
      </w:r>
      <w:r w:rsidRPr="0038333F">
        <w:rPr>
          <w:color w:val="000000" w:themeColor="text1"/>
        </w:rPr>
        <w:t>.</w:t>
      </w:r>
    </w:p>
    <w:p w14:paraId="5DB52063" w14:textId="77777777" w:rsidR="000712A8" w:rsidRPr="0038333F" w:rsidRDefault="000712A8" w:rsidP="00BE0D29">
      <w:pPr>
        <w:spacing w:line="276" w:lineRule="auto"/>
        <w:ind w:firstLine="708"/>
        <w:jc w:val="right"/>
        <w:rPr>
          <w:color w:val="000000" w:themeColor="text1"/>
        </w:rPr>
      </w:pPr>
    </w:p>
    <w:p w14:paraId="08A864DD" w14:textId="77777777" w:rsidR="000712A8" w:rsidRPr="0038333F" w:rsidRDefault="000712A8" w:rsidP="00BE0D29">
      <w:pPr>
        <w:spacing w:line="276" w:lineRule="auto"/>
        <w:ind w:firstLine="708"/>
        <w:jc w:val="right"/>
        <w:rPr>
          <w:color w:val="000000" w:themeColor="text1"/>
        </w:rPr>
      </w:pPr>
    </w:p>
    <w:p w14:paraId="3F321F2B" w14:textId="77777777" w:rsidR="000712A8" w:rsidRPr="0038333F" w:rsidRDefault="000712A8" w:rsidP="00BE0D29">
      <w:pPr>
        <w:spacing w:line="276" w:lineRule="auto"/>
        <w:ind w:firstLine="708"/>
        <w:jc w:val="right"/>
        <w:rPr>
          <w:color w:val="000000" w:themeColor="text1"/>
        </w:rPr>
      </w:pPr>
    </w:p>
    <w:p w14:paraId="71489C37" w14:textId="4D7C752B" w:rsidR="00353726" w:rsidRPr="0038333F" w:rsidRDefault="00353726" w:rsidP="00BE0D29">
      <w:pPr>
        <w:spacing w:line="276" w:lineRule="auto"/>
        <w:ind w:firstLine="708"/>
        <w:jc w:val="right"/>
        <w:rPr>
          <w:color w:val="000000" w:themeColor="text1"/>
        </w:rPr>
      </w:pPr>
      <w:r w:rsidRPr="0038333F">
        <w:rPr>
          <w:color w:val="000000" w:themeColor="text1"/>
        </w:rPr>
        <w:t>Таблица 3.5.</w:t>
      </w:r>
      <w:r w:rsidR="009E54CD" w:rsidRPr="0038333F">
        <w:rPr>
          <w:color w:val="000000" w:themeColor="text1"/>
        </w:rPr>
        <w:t>2</w:t>
      </w:r>
    </w:p>
    <w:p w14:paraId="099DE94A" w14:textId="24497EC6" w:rsidR="00353726" w:rsidRPr="0038333F" w:rsidRDefault="00353726" w:rsidP="00BE0D29">
      <w:pPr>
        <w:spacing w:line="276" w:lineRule="auto"/>
        <w:jc w:val="center"/>
        <w:rPr>
          <w:color w:val="000000" w:themeColor="text1"/>
        </w:rPr>
      </w:pPr>
      <w:r w:rsidRPr="0038333F">
        <w:rPr>
          <w:color w:val="000000" w:themeColor="text1"/>
        </w:rPr>
        <w:t>Перечень планируемых мероприятий по развитию объектов в области образования и науки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
        <w:gridCol w:w="2551"/>
        <w:gridCol w:w="1986"/>
        <w:gridCol w:w="2781"/>
        <w:gridCol w:w="2598"/>
      </w:tblGrid>
      <w:tr w:rsidR="00353726" w:rsidRPr="0038333F" w14:paraId="7AA3C1C7" w14:textId="77777777" w:rsidTr="00C030F8">
        <w:trPr>
          <w:trHeight w:val="20"/>
          <w:tblHeader/>
        </w:trPr>
        <w:tc>
          <w:tcPr>
            <w:tcW w:w="137" w:type="pct"/>
            <w:vAlign w:val="center"/>
          </w:tcPr>
          <w:p w14:paraId="0A0B6060"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w:t>
            </w:r>
          </w:p>
        </w:tc>
        <w:tc>
          <w:tcPr>
            <w:tcW w:w="1251" w:type="pct"/>
            <w:shd w:val="clear" w:color="auto" w:fill="auto"/>
            <w:vAlign w:val="center"/>
          </w:tcPr>
          <w:p w14:paraId="717D07F5"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Наименование</w:t>
            </w:r>
          </w:p>
        </w:tc>
        <w:tc>
          <w:tcPr>
            <w:tcW w:w="974" w:type="pct"/>
            <w:shd w:val="clear" w:color="auto" w:fill="auto"/>
            <w:vAlign w:val="center"/>
          </w:tcPr>
          <w:p w14:paraId="64A72DF9"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Местоположение</w:t>
            </w:r>
          </w:p>
        </w:tc>
        <w:tc>
          <w:tcPr>
            <w:tcW w:w="1364" w:type="pct"/>
            <w:shd w:val="clear" w:color="auto" w:fill="auto"/>
            <w:vAlign w:val="center"/>
          </w:tcPr>
          <w:p w14:paraId="7C9B9FEA"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Описание планируемых мероприятий</w:t>
            </w:r>
          </w:p>
        </w:tc>
        <w:tc>
          <w:tcPr>
            <w:tcW w:w="1274" w:type="pct"/>
            <w:shd w:val="clear" w:color="auto" w:fill="auto"/>
            <w:vAlign w:val="center"/>
          </w:tcPr>
          <w:p w14:paraId="7952DAE0" w14:textId="77777777" w:rsidR="00353726" w:rsidRPr="0038333F" w:rsidRDefault="00353726" w:rsidP="00BE0D29">
            <w:pPr>
              <w:spacing w:line="240" w:lineRule="auto"/>
              <w:jc w:val="center"/>
              <w:rPr>
                <w:rFonts w:eastAsia="Arial Unicode MS"/>
                <w:b/>
                <w:color w:val="000000" w:themeColor="text1"/>
                <w:sz w:val="20"/>
                <w:szCs w:val="20"/>
              </w:rPr>
            </w:pPr>
            <w:r w:rsidRPr="0038333F">
              <w:rPr>
                <w:rFonts w:eastAsia="Arial Unicode MS"/>
                <w:b/>
                <w:color w:val="000000" w:themeColor="text1"/>
                <w:sz w:val="20"/>
                <w:szCs w:val="20"/>
              </w:rPr>
              <w:t>Основные характеристики объекта</w:t>
            </w:r>
          </w:p>
        </w:tc>
      </w:tr>
    </w:tbl>
    <w:p w14:paraId="774DD99D" w14:textId="77777777" w:rsidR="00353726" w:rsidRPr="0038333F" w:rsidRDefault="00353726" w:rsidP="00BE0D29">
      <w:pPr>
        <w:spacing w:line="240" w:lineRule="auto"/>
        <w:rPr>
          <w:color w:val="000000" w:themeColor="text1"/>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
        <w:gridCol w:w="2551"/>
        <w:gridCol w:w="1986"/>
        <w:gridCol w:w="2834"/>
        <w:gridCol w:w="2545"/>
      </w:tblGrid>
      <w:tr w:rsidR="00647345" w:rsidRPr="0038333F" w14:paraId="07B93BFD" w14:textId="77777777" w:rsidTr="00C030F8">
        <w:trPr>
          <w:trHeight w:val="20"/>
          <w:tblHeader/>
        </w:trPr>
        <w:tc>
          <w:tcPr>
            <w:tcW w:w="137" w:type="pct"/>
            <w:shd w:val="clear" w:color="auto" w:fill="auto"/>
            <w:vAlign w:val="center"/>
          </w:tcPr>
          <w:p w14:paraId="00A252A7"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1</w:t>
            </w:r>
          </w:p>
        </w:tc>
        <w:tc>
          <w:tcPr>
            <w:tcW w:w="1251" w:type="pct"/>
            <w:shd w:val="clear" w:color="auto" w:fill="auto"/>
            <w:vAlign w:val="center"/>
          </w:tcPr>
          <w:p w14:paraId="6E497275"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2</w:t>
            </w:r>
          </w:p>
        </w:tc>
        <w:tc>
          <w:tcPr>
            <w:tcW w:w="974" w:type="pct"/>
            <w:shd w:val="clear" w:color="auto" w:fill="auto"/>
            <w:vAlign w:val="center"/>
          </w:tcPr>
          <w:p w14:paraId="12B8EFA3"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3</w:t>
            </w:r>
          </w:p>
        </w:tc>
        <w:tc>
          <w:tcPr>
            <w:tcW w:w="1390" w:type="pct"/>
            <w:shd w:val="clear" w:color="auto" w:fill="auto"/>
            <w:vAlign w:val="center"/>
          </w:tcPr>
          <w:p w14:paraId="5BCE0C44" w14:textId="77777777" w:rsidR="00353726" w:rsidRPr="0038333F" w:rsidRDefault="00353726" w:rsidP="00BE0D29">
            <w:pPr>
              <w:spacing w:line="240" w:lineRule="auto"/>
              <w:jc w:val="center"/>
              <w:rPr>
                <w:b/>
                <w:color w:val="000000" w:themeColor="text1"/>
                <w:sz w:val="20"/>
                <w:szCs w:val="20"/>
              </w:rPr>
            </w:pPr>
            <w:r w:rsidRPr="0038333F">
              <w:rPr>
                <w:b/>
                <w:color w:val="000000" w:themeColor="text1"/>
                <w:sz w:val="20"/>
                <w:szCs w:val="20"/>
              </w:rPr>
              <w:t>4</w:t>
            </w:r>
          </w:p>
        </w:tc>
        <w:tc>
          <w:tcPr>
            <w:tcW w:w="1248" w:type="pct"/>
            <w:shd w:val="clear" w:color="auto" w:fill="auto"/>
            <w:vAlign w:val="center"/>
          </w:tcPr>
          <w:p w14:paraId="0AB9748F" w14:textId="77777777" w:rsidR="00353726" w:rsidRPr="0038333F" w:rsidRDefault="00353726" w:rsidP="00BE0D29">
            <w:pPr>
              <w:spacing w:line="240" w:lineRule="auto"/>
              <w:jc w:val="center"/>
              <w:rPr>
                <w:rFonts w:eastAsia="Arial Unicode MS"/>
                <w:b/>
                <w:color w:val="000000" w:themeColor="text1"/>
                <w:sz w:val="20"/>
                <w:szCs w:val="20"/>
              </w:rPr>
            </w:pPr>
            <w:r w:rsidRPr="0038333F">
              <w:rPr>
                <w:rFonts w:eastAsia="Arial Unicode MS"/>
                <w:b/>
                <w:color w:val="000000" w:themeColor="text1"/>
                <w:sz w:val="20"/>
                <w:szCs w:val="20"/>
              </w:rPr>
              <w:t>5</w:t>
            </w:r>
          </w:p>
        </w:tc>
      </w:tr>
      <w:tr w:rsidR="001F0FD6" w:rsidRPr="0038333F" w14:paraId="6EB6E7DB" w14:textId="77777777" w:rsidTr="001F0FD6">
        <w:trPr>
          <w:trHeight w:val="20"/>
          <w:tblHeader/>
        </w:trPr>
        <w:tc>
          <w:tcPr>
            <w:tcW w:w="5000" w:type="pct"/>
            <w:gridSpan w:val="5"/>
            <w:shd w:val="clear" w:color="auto" w:fill="auto"/>
          </w:tcPr>
          <w:p w14:paraId="0C2E7E7B" w14:textId="662243AD" w:rsidR="001F0FD6" w:rsidRPr="0038333F" w:rsidRDefault="001F0FD6" w:rsidP="0001031A">
            <w:pPr>
              <w:spacing w:line="240" w:lineRule="auto"/>
              <w:jc w:val="center"/>
              <w:rPr>
                <w:rFonts w:eastAsia="Arial Unicode MS"/>
                <w:b/>
                <w:color w:val="000000" w:themeColor="text1"/>
                <w:sz w:val="20"/>
                <w:szCs w:val="20"/>
              </w:rPr>
            </w:pPr>
            <w:r w:rsidRPr="0038333F">
              <w:rPr>
                <w:b/>
                <w:bCs/>
                <w:color w:val="000000" w:themeColor="text1"/>
                <w:sz w:val="20"/>
                <w:szCs w:val="20"/>
                <w:shd w:val="clear" w:color="auto" w:fill="FFFFFF"/>
                <w:lang w:bidi="ru-RU"/>
              </w:rPr>
              <w:t>Общеобразовательная организация (местное значение)</w:t>
            </w:r>
          </w:p>
        </w:tc>
      </w:tr>
      <w:tr w:rsidR="001F0FD6" w:rsidRPr="0038333F" w14:paraId="509ECFED" w14:textId="77777777" w:rsidTr="00C030F8">
        <w:trPr>
          <w:trHeight w:val="20"/>
        </w:trPr>
        <w:tc>
          <w:tcPr>
            <w:tcW w:w="137" w:type="pct"/>
            <w:shd w:val="clear" w:color="auto" w:fill="auto"/>
          </w:tcPr>
          <w:p w14:paraId="683F0890" w14:textId="77777777" w:rsidR="001F0FD6" w:rsidRPr="0038333F" w:rsidRDefault="001F0FD6" w:rsidP="00BE0D29">
            <w:pPr>
              <w:spacing w:line="240" w:lineRule="auto"/>
              <w:jc w:val="center"/>
              <w:rPr>
                <w:color w:val="000000" w:themeColor="text1"/>
                <w:sz w:val="20"/>
                <w:szCs w:val="20"/>
              </w:rPr>
            </w:pPr>
            <w:r w:rsidRPr="0038333F">
              <w:rPr>
                <w:color w:val="000000" w:themeColor="text1"/>
                <w:sz w:val="20"/>
                <w:szCs w:val="20"/>
              </w:rPr>
              <w:t>1</w:t>
            </w:r>
          </w:p>
        </w:tc>
        <w:tc>
          <w:tcPr>
            <w:tcW w:w="1251" w:type="pct"/>
            <w:shd w:val="clear" w:color="auto" w:fill="auto"/>
          </w:tcPr>
          <w:p w14:paraId="55386A3B" w14:textId="15C1749B" w:rsidR="001F0FD6" w:rsidRPr="0038333F" w:rsidRDefault="008B70A9" w:rsidP="00BE0D29">
            <w:pPr>
              <w:spacing w:line="240" w:lineRule="auto"/>
              <w:jc w:val="left"/>
              <w:rPr>
                <w:color w:val="000000" w:themeColor="text1"/>
                <w:sz w:val="20"/>
                <w:szCs w:val="20"/>
              </w:rPr>
            </w:pPr>
            <w:r w:rsidRPr="0038333F">
              <w:rPr>
                <w:rFonts w:eastAsia="Times New Roman"/>
                <w:bCs/>
                <w:color w:val="000000" w:themeColor="text1"/>
                <w:sz w:val="20"/>
                <w:szCs w:val="20"/>
                <w:shd w:val="clear" w:color="auto" w:fill="FFFFFF"/>
                <w:lang w:bidi="ru-RU"/>
              </w:rPr>
              <w:t>Начальная школа-детский сад</w:t>
            </w:r>
          </w:p>
        </w:tc>
        <w:tc>
          <w:tcPr>
            <w:tcW w:w="974" w:type="pct"/>
            <w:shd w:val="clear" w:color="auto" w:fill="auto"/>
          </w:tcPr>
          <w:p w14:paraId="7050452E" w14:textId="77777777" w:rsidR="001F0FD6" w:rsidRPr="0038333F" w:rsidRDefault="001F0FD6" w:rsidP="00BE0D29">
            <w:pPr>
              <w:spacing w:line="240" w:lineRule="auto"/>
              <w:jc w:val="left"/>
              <w:rPr>
                <w:color w:val="000000" w:themeColor="text1"/>
                <w:sz w:val="20"/>
                <w:szCs w:val="20"/>
              </w:rPr>
            </w:pPr>
            <w:r w:rsidRPr="0038333F">
              <w:rPr>
                <w:bCs/>
                <w:color w:val="000000" w:themeColor="text1"/>
                <w:sz w:val="20"/>
                <w:szCs w:val="20"/>
                <w:shd w:val="clear" w:color="auto" w:fill="FFFFFF"/>
                <w:lang w:bidi="ru-RU"/>
              </w:rPr>
              <w:t>с. Березник</w:t>
            </w:r>
          </w:p>
        </w:tc>
        <w:tc>
          <w:tcPr>
            <w:tcW w:w="1390" w:type="pct"/>
            <w:shd w:val="clear" w:color="auto" w:fill="auto"/>
          </w:tcPr>
          <w:p w14:paraId="527AD731" w14:textId="77777777" w:rsidR="001F0FD6" w:rsidRPr="0038333F" w:rsidRDefault="001F0FD6" w:rsidP="00BE0D29">
            <w:pPr>
              <w:spacing w:line="240" w:lineRule="auto"/>
              <w:jc w:val="left"/>
              <w:rPr>
                <w:color w:val="000000" w:themeColor="text1"/>
                <w:sz w:val="20"/>
                <w:szCs w:val="20"/>
              </w:rPr>
            </w:pPr>
            <w:r w:rsidRPr="0038333F">
              <w:rPr>
                <w:color w:val="000000" w:themeColor="text1"/>
                <w:sz w:val="20"/>
                <w:szCs w:val="20"/>
              </w:rPr>
              <w:t>1. Новое строительство</w:t>
            </w:r>
          </w:p>
          <w:p w14:paraId="4D9E58C7" w14:textId="0D0089DE" w:rsidR="001F0FD6" w:rsidRPr="0038333F" w:rsidRDefault="001F0FD6" w:rsidP="00BE0D29">
            <w:pPr>
              <w:spacing w:line="240" w:lineRule="auto"/>
              <w:jc w:val="left"/>
              <w:rPr>
                <w:color w:val="000000" w:themeColor="text1"/>
                <w:sz w:val="20"/>
                <w:szCs w:val="20"/>
              </w:rPr>
            </w:pPr>
            <w:r w:rsidRPr="0038333F">
              <w:rPr>
                <w:color w:val="000000" w:themeColor="text1"/>
                <w:sz w:val="20"/>
                <w:szCs w:val="20"/>
              </w:rPr>
              <w:t>2. Срок реализации – 2026 год</w:t>
            </w:r>
          </w:p>
        </w:tc>
        <w:tc>
          <w:tcPr>
            <w:tcW w:w="1248" w:type="pct"/>
            <w:shd w:val="clear" w:color="auto" w:fill="auto"/>
          </w:tcPr>
          <w:p w14:paraId="4EC0AC4C" w14:textId="593D5145" w:rsidR="001F0FD6" w:rsidRPr="0038333F" w:rsidRDefault="008B70A9" w:rsidP="008B70A9">
            <w:pPr>
              <w:spacing w:line="240" w:lineRule="auto"/>
              <w:jc w:val="left"/>
              <w:rPr>
                <w:rFonts w:eastAsia="Arial Unicode MS"/>
                <w:color w:val="000000" w:themeColor="text1"/>
                <w:sz w:val="20"/>
                <w:szCs w:val="20"/>
              </w:rPr>
            </w:pPr>
            <w:r w:rsidRPr="0038333F">
              <w:rPr>
                <w:rFonts w:eastAsia="Arial Unicode MS"/>
                <w:color w:val="000000" w:themeColor="text1"/>
                <w:sz w:val="20"/>
                <w:szCs w:val="20"/>
              </w:rPr>
              <w:t>580 мест, в т. ч. 180 мест - под детский сад</w:t>
            </w:r>
          </w:p>
        </w:tc>
      </w:tr>
      <w:tr w:rsidR="008B70A9" w:rsidRPr="0038333F" w14:paraId="14CD68DD" w14:textId="77777777" w:rsidTr="00C030F8">
        <w:trPr>
          <w:trHeight w:val="20"/>
        </w:trPr>
        <w:tc>
          <w:tcPr>
            <w:tcW w:w="137" w:type="pct"/>
            <w:shd w:val="clear" w:color="auto" w:fill="auto"/>
          </w:tcPr>
          <w:p w14:paraId="77F3DC32" w14:textId="349CB8A6" w:rsidR="008B70A9" w:rsidRPr="0038333F" w:rsidRDefault="008B70A9" w:rsidP="00BE0D29">
            <w:pPr>
              <w:spacing w:line="240" w:lineRule="auto"/>
              <w:jc w:val="center"/>
              <w:rPr>
                <w:color w:val="000000" w:themeColor="text1"/>
                <w:sz w:val="20"/>
                <w:szCs w:val="20"/>
              </w:rPr>
            </w:pPr>
            <w:r w:rsidRPr="0038333F">
              <w:rPr>
                <w:color w:val="000000" w:themeColor="text1"/>
                <w:sz w:val="20"/>
                <w:szCs w:val="20"/>
              </w:rPr>
              <w:t>2</w:t>
            </w:r>
          </w:p>
        </w:tc>
        <w:tc>
          <w:tcPr>
            <w:tcW w:w="1251" w:type="pct"/>
            <w:shd w:val="clear" w:color="auto" w:fill="auto"/>
          </w:tcPr>
          <w:p w14:paraId="6153638C" w14:textId="724AA4AF" w:rsidR="008B70A9" w:rsidRPr="0038333F" w:rsidRDefault="008B70A9" w:rsidP="00BE0D29">
            <w:pPr>
              <w:spacing w:line="240" w:lineRule="auto"/>
              <w:jc w:val="left"/>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Интернат для учащихся</w:t>
            </w:r>
          </w:p>
        </w:tc>
        <w:tc>
          <w:tcPr>
            <w:tcW w:w="974" w:type="pct"/>
            <w:shd w:val="clear" w:color="auto" w:fill="auto"/>
          </w:tcPr>
          <w:p w14:paraId="571ED596" w14:textId="6D10D34A" w:rsidR="008B70A9" w:rsidRPr="0038333F" w:rsidRDefault="008B70A9" w:rsidP="00BE0D29">
            <w:pPr>
              <w:spacing w:line="240" w:lineRule="auto"/>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 Березник</w:t>
            </w:r>
          </w:p>
        </w:tc>
        <w:tc>
          <w:tcPr>
            <w:tcW w:w="1390" w:type="pct"/>
            <w:shd w:val="clear" w:color="auto" w:fill="auto"/>
          </w:tcPr>
          <w:p w14:paraId="5D4EF0CC" w14:textId="77777777" w:rsidR="008B70A9" w:rsidRPr="0038333F" w:rsidRDefault="008B70A9" w:rsidP="008B70A9">
            <w:pPr>
              <w:spacing w:line="240" w:lineRule="auto"/>
              <w:jc w:val="left"/>
              <w:rPr>
                <w:color w:val="000000" w:themeColor="text1"/>
                <w:sz w:val="20"/>
                <w:szCs w:val="20"/>
              </w:rPr>
            </w:pPr>
            <w:r w:rsidRPr="0038333F">
              <w:rPr>
                <w:color w:val="000000" w:themeColor="text1"/>
                <w:sz w:val="20"/>
                <w:szCs w:val="20"/>
              </w:rPr>
              <w:t>1. Новое строительство</w:t>
            </w:r>
          </w:p>
          <w:p w14:paraId="54F4D2A1" w14:textId="3878BAF8" w:rsidR="008B70A9" w:rsidRPr="0038333F" w:rsidRDefault="008B70A9" w:rsidP="008B70A9">
            <w:pPr>
              <w:spacing w:line="240" w:lineRule="auto"/>
              <w:jc w:val="left"/>
              <w:rPr>
                <w:color w:val="000000" w:themeColor="text1"/>
                <w:sz w:val="20"/>
                <w:szCs w:val="20"/>
              </w:rPr>
            </w:pPr>
            <w:r w:rsidRPr="0038333F">
              <w:rPr>
                <w:color w:val="000000" w:themeColor="text1"/>
                <w:sz w:val="20"/>
                <w:szCs w:val="20"/>
              </w:rPr>
              <w:t>2. Срок реализации – 2026 год</w:t>
            </w:r>
          </w:p>
        </w:tc>
        <w:tc>
          <w:tcPr>
            <w:tcW w:w="1248" w:type="pct"/>
            <w:shd w:val="clear" w:color="auto" w:fill="auto"/>
          </w:tcPr>
          <w:p w14:paraId="4F413CFC" w14:textId="1953A1BA" w:rsidR="008B70A9" w:rsidRPr="0038333F" w:rsidRDefault="008B70A9" w:rsidP="008B70A9">
            <w:pPr>
              <w:spacing w:line="240" w:lineRule="auto"/>
              <w:jc w:val="left"/>
              <w:rPr>
                <w:rFonts w:eastAsia="Arial Unicode MS"/>
                <w:color w:val="000000" w:themeColor="text1"/>
                <w:sz w:val="20"/>
                <w:szCs w:val="20"/>
              </w:rPr>
            </w:pPr>
            <w:r w:rsidRPr="0038333F">
              <w:rPr>
                <w:rFonts w:eastAsia="Arial Unicode MS"/>
                <w:color w:val="000000" w:themeColor="text1"/>
                <w:sz w:val="20"/>
                <w:szCs w:val="20"/>
              </w:rPr>
              <w:t>200 мест</w:t>
            </w:r>
          </w:p>
        </w:tc>
      </w:tr>
    </w:tbl>
    <w:p w14:paraId="28F10657" w14:textId="76F066CE" w:rsidR="00B0424E" w:rsidRPr="0038333F" w:rsidRDefault="00B0424E" w:rsidP="00BE0D29">
      <w:pPr>
        <w:pStyle w:val="021216b"/>
      </w:pPr>
      <w:r w:rsidRPr="0038333F">
        <w:t>5.</w:t>
      </w:r>
      <w:r w:rsidR="00081674" w:rsidRPr="0038333F">
        <w:t>1</w:t>
      </w:r>
      <w:r w:rsidRPr="0038333F">
        <w:t xml:space="preserve">.2 Физическая культура и </w:t>
      </w:r>
      <w:r w:rsidR="00F24866" w:rsidRPr="0038333F">
        <w:t xml:space="preserve">массовый </w:t>
      </w:r>
      <w:r w:rsidRPr="0038333F">
        <w:t>спорт</w:t>
      </w:r>
      <w:bookmarkEnd w:id="73"/>
      <w:bookmarkEnd w:id="74"/>
    </w:p>
    <w:p w14:paraId="1BDB6E32" w14:textId="77777777" w:rsidR="008F3750" w:rsidRPr="0038333F" w:rsidRDefault="008F3750" w:rsidP="00BE0D29">
      <w:pPr>
        <w:spacing w:before="120" w:after="120" w:line="276" w:lineRule="auto"/>
        <w:ind w:firstLine="709"/>
        <w:rPr>
          <w:b/>
          <w:color w:val="000000" w:themeColor="text1"/>
        </w:rPr>
      </w:pPr>
      <w:bookmarkStart w:id="79" w:name="_Toc27748722"/>
      <w:bookmarkStart w:id="80" w:name="_Toc69297542"/>
      <w:r w:rsidRPr="0038333F">
        <w:rPr>
          <w:b/>
          <w:color w:val="000000" w:themeColor="text1"/>
        </w:rPr>
        <w:t>Анализ существующего состояния</w:t>
      </w:r>
    </w:p>
    <w:p w14:paraId="4C1F2DA2" w14:textId="4142572B" w:rsidR="008F3750" w:rsidRPr="0038333F" w:rsidRDefault="008F3750" w:rsidP="00BE0D29">
      <w:pPr>
        <w:widowControl w:val="0"/>
        <w:tabs>
          <w:tab w:val="left" w:pos="709"/>
          <w:tab w:val="left" w:pos="851"/>
        </w:tabs>
        <w:spacing w:before="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В </w:t>
      </w:r>
      <w:r w:rsidR="00DA09A8" w:rsidRPr="0038333F">
        <w:rPr>
          <w:rFonts w:eastAsia="Times New Roman"/>
          <w:color w:val="000000" w:themeColor="text1"/>
          <w:szCs w:val="24"/>
          <w:lang w:eastAsia="ru-RU"/>
        </w:rPr>
        <w:t>202</w:t>
      </w:r>
      <w:r w:rsidR="00884B55" w:rsidRPr="0038333F">
        <w:rPr>
          <w:rFonts w:eastAsia="Times New Roman"/>
          <w:color w:val="000000" w:themeColor="text1"/>
          <w:szCs w:val="24"/>
          <w:lang w:eastAsia="ru-RU"/>
        </w:rPr>
        <w:t>4</w:t>
      </w:r>
      <w:r w:rsidRPr="0038333F">
        <w:rPr>
          <w:rFonts w:eastAsia="Times New Roman"/>
          <w:color w:val="000000" w:themeColor="text1"/>
          <w:szCs w:val="24"/>
          <w:lang w:eastAsia="ru-RU"/>
        </w:rPr>
        <w:t xml:space="preserve"> году </w:t>
      </w:r>
      <w:r w:rsidR="000D31F3" w:rsidRPr="0038333F">
        <w:rPr>
          <w:rFonts w:eastAsia="Times New Roman"/>
          <w:color w:val="000000" w:themeColor="text1"/>
          <w:szCs w:val="24"/>
          <w:lang w:eastAsia="ru-RU"/>
        </w:rPr>
        <w:t xml:space="preserve">в области физической культуры и массового спорта </w:t>
      </w:r>
      <w:r w:rsidR="00E31F2A" w:rsidRPr="0038333F">
        <w:rPr>
          <w:rFonts w:eastAsia="Times New Roman"/>
          <w:color w:val="000000" w:themeColor="text1"/>
          <w:szCs w:val="24"/>
          <w:lang w:eastAsia="ru-RU"/>
        </w:rPr>
        <w:t>населенного пункта с. Березник</w:t>
      </w:r>
      <w:r w:rsidR="000D31F3" w:rsidRPr="0038333F">
        <w:rPr>
          <w:rFonts w:eastAsia="Times New Roman"/>
          <w:color w:val="000000" w:themeColor="text1"/>
          <w:szCs w:val="24"/>
          <w:lang w:eastAsia="ru-RU"/>
        </w:rPr>
        <w:t xml:space="preserve"> функционирует </w:t>
      </w:r>
      <w:r w:rsidR="008B2694" w:rsidRPr="0038333F">
        <w:rPr>
          <w:rFonts w:eastAsia="Times New Roman"/>
          <w:color w:val="000000" w:themeColor="text1"/>
          <w:szCs w:val="24"/>
          <w:lang w:eastAsia="ru-RU"/>
        </w:rPr>
        <w:t>3</w:t>
      </w:r>
      <w:r w:rsidR="000D31F3" w:rsidRPr="0038333F">
        <w:rPr>
          <w:rFonts w:eastAsia="Times New Roman"/>
          <w:color w:val="000000" w:themeColor="text1"/>
          <w:szCs w:val="24"/>
          <w:lang w:eastAsia="ru-RU"/>
        </w:rPr>
        <w:t xml:space="preserve"> объект</w:t>
      </w:r>
      <w:r w:rsidR="008B2694" w:rsidRPr="0038333F">
        <w:rPr>
          <w:rFonts w:eastAsia="Times New Roman"/>
          <w:color w:val="000000" w:themeColor="text1"/>
          <w:szCs w:val="24"/>
          <w:lang w:eastAsia="ru-RU"/>
        </w:rPr>
        <w:t>а</w:t>
      </w:r>
      <w:r w:rsidR="000D31F3" w:rsidRPr="0038333F">
        <w:rPr>
          <w:rFonts w:eastAsia="Times New Roman"/>
          <w:color w:val="000000" w:themeColor="text1"/>
          <w:szCs w:val="24"/>
          <w:lang w:eastAsia="ru-RU"/>
        </w:rPr>
        <w:t>:</w:t>
      </w:r>
      <w:r w:rsidR="00B9053A" w:rsidRPr="0038333F">
        <w:rPr>
          <w:rFonts w:eastAsia="Times New Roman"/>
          <w:color w:val="000000" w:themeColor="text1"/>
          <w:szCs w:val="24"/>
          <w:lang w:eastAsia="ru-RU"/>
        </w:rPr>
        <w:t xml:space="preserve"> ледовый дворец, спортивный комплекс</w:t>
      </w:r>
      <w:r w:rsidR="008B2694" w:rsidRPr="0038333F">
        <w:rPr>
          <w:rFonts w:eastAsia="Times New Roman"/>
          <w:color w:val="000000" w:themeColor="text1"/>
          <w:szCs w:val="24"/>
          <w:lang w:eastAsia="ru-RU"/>
        </w:rPr>
        <w:t xml:space="preserve"> и 1</w:t>
      </w:r>
      <w:r w:rsidR="00B9053A" w:rsidRPr="0038333F">
        <w:rPr>
          <w:rFonts w:eastAsia="Times New Roman"/>
          <w:color w:val="000000" w:themeColor="text1"/>
          <w:szCs w:val="24"/>
          <w:lang w:eastAsia="ru-RU"/>
        </w:rPr>
        <w:t xml:space="preserve"> плоскостн</w:t>
      </w:r>
      <w:r w:rsidR="008B2694" w:rsidRPr="0038333F">
        <w:rPr>
          <w:rFonts w:eastAsia="Times New Roman"/>
          <w:color w:val="000000" w:themeColor="text1"/>
          <w:szCs w:val="24"/>
          <w:lang w:eastAsia="ru-RU"/>
        </w:rPr>
        <w:t>ое</w:t>
      </w:r>
      <w:r w:rsidR="00B9053A" w:rsidRPr="0038333F">
        <w:rPr>
          <w:rFonts w:eastAsia="Times New Roman"/>
          <w:color w:val="000000" w:themeColor="text1"/>
          <w:szCs w:val="24"/>
          <w:lang w:eastAsia="ru-RU"/>
        </w:rPr>
        <w:t xml:space="preserve"> спортивн</w:t>
      </w:r>
      <w:r w:rsidR="008B2694" w:rsidRPr="0038333F">
        <w:rPr>
          <w:rFonts w:eastAsia="Times New Roman"/>
          <w:color w:val="000000" w:themeColor="text1"/>
          <w:szCs w:val="24"/>
          <w:lang w:eastAsia="ru-RU"/>
        </w:rPr>
        <w:t>ое</w:t>
      </w:r>
      <w:r w:rsidR="00B9053A" w:rsidRPr="0038333F">
        <w:rPr>
          <w:rFonts w:eastAsia="Times New Roman"/>
          <w:color w:val="000000" w:themeColor="text1"/>
          <w:szCs w:val="24"/>
          <w:lang w:eastAsia="ru-RU"/>
        </w:rPr>
        <w:t xml:space="preserve"> сооружени</w:t>
      </w:r>
      <w:r w:rsidR="008B2694" w:rsidRPr="0038333F">
        <w:rPr>
          <w:rFonts w:eastAsia="Times New Roman"/>
          <w:color w:val="000000" w:themeColor="text1"/>
          <w:szCs w:val="24"/>
          <w:lang w:eastAsia="ru-RU"/>
        </w:rPr>
        <w:t>е</w:t>
      </w:r>
      <w:r w:rsidR="00B9053A" w:rsidRPr="0038333F">
        <w:rPr>
          <w:rFonts w:eastAsia="Times New Roman"/>
          <w:color w:val="000000" w:themeColor="text1"/>
          <w:szCs w:val="24"/>
          <w:lang w:eastAsia="ru-RU"/>
        </w:rPr>
        <w:t>.</w:t>
      </w:r>
    </w:p>
    <w:p w14:paraId="3A926AAF" w14:textId="55863811" w:rsidR="000D31F3" w:rsidRPr="0038333F" w:rsidRDefault="000D31F3" w:rsidP="00BE0D29">
      <w:pPr>
        <w:widowControl w:val="0"/>
        <w:tabs>
          <w:tab w:val="left" w:pos="709"/>
          <w:tab w:val="left" w:pos="851"/>
        </w:tabs>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Перечень объектов в области физической культуры и массового спорта </w:t>
      </w:r>
      <w:r w:rsidR="00E31F2A" w:rsidRPr="0038333F">
        <w:rPr>
          <w:rFonts w:eastAsia="Times New Roman"/>
          <w:color w:val="000000" w:themeColor="text1"/>
          <w:szCs w:val="24"/>
          <w:lang w:eastAsia="ru-RU"/>
        </w:rPr>
        <w:t>населенного пункта с. Березник</w:t>
      </w:r>
      <w:r w:rsidRPr="0038333F">
        <w:rPr>
          <w:rFonts w:eastAsia="Times New Roman"/>
          <w:color w:val="000000" w:themeColor="text1"/>
          <w:szCs w:val="24"/>
          <w:lang w:eastAsia="ru-RU"/>
        </w:rPr>
        <w:t xml:space="preserve"> приведен в таблице 3.5.</w:t>
      </w:r>
      <w:r w:rsidR="009E54CD" w:rsidRPr="0038333F">
        <w:rPr>
          <w:rFonts w:eastAsia="Times New Roman"/>
          <w:color w:val="000000" w:themeColor="text1"/>
          <w:szCs w:val="24"/>
          <w:lang w:eastAsia="ru-RU"/>
        </w:rPr>
        <w:t>3</w:t>
      </w:r>
      <w:r w:rsidRPr="0038333F">
        <w:rPr>
          <w:rFonts w:eastAsia="Times New Roman"/>
          <w:color w:val="000000" w:themeColor="text1"/>
          <w:szCs w:val="24"/>
          <w:lang w:eastAsia="ru-RU"/>
        </w:rPr>
        <w:t>.</w:t>
      </w:r>
    </w:p>
    <w:p w14:paraId="1CD5673F" w14:textId="2BBD62FB" w:rsidR="00EE41A2" w:rsidRPr="0038333F" w:rsidRDefault="00F00958" w:rsidP="00D02560">
      <w:pPr>
        <w:widowControl w:val="0"/>
        <w:tabs>
          <w:tab w:val="left" w:pos="709"/>
          <w:tab w:val="left" w:pos="851"/>
        </w:tabs>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В настоящее время поселение не в полной мере обеспечено объектами физической культуры и массового спорта, в том числе в </w:t>
      </w:r>
      <w:r w:rsidR="008B2694" w:rsidRPr="0038333F">
        <w:rPr>
          <w:rFonts w:eastAsia="Times New Roman"/>
          <w:color w:val="000000" w:themeColor="text1"/>
          <w:szCs w:val="24"/>
          <w:lang w:eastAsia="ru-RU"/>
        </w:rPr>
        <w:t xml:space="preserve">населенном пункте </w:t>
      </w:r>
      <w:r w:rsidRPr="0038333F">
        <w:rPr>
          <w:rFonts w:eastAsia="Times New Roman"/>
          <w:color w:val="000000" w:themeColor="text1"/>
          <w:szCs w:val="24"/>
          <w:lang w:eastAsia="ru-RU"/>
        </w:rPr>
        <w:t>отсутствует плавательный бассейн.</w:t>
      </w:r>
    </w:p>
    <w:p w14:paraId="23404D92" w14:textId="4282C316" w:rsidR="000D31F3" w:rsidRPr="0038333F" w:rsidRDefault="000D31F3" w:rsidP="00BE0D29">
      <w:pPr>
        <w:spacing w:line="276" w:lineRule="auto"/>
        <w:ind w:firstLine="709"/>
        <w:jc w:val="right"/>
        <w:rPr>
          <w:rFonts w:eastAsia="Times New Roman"/>
          <w:color w:val="000000" w:themeColor="text1"/>
          <w:szCs w:val="24"/>
          <w:lang w:eastAsia="ru-RU"/>
        </w:rPr>
      </w:pPr>
      <w:r w:rsidRPr="0038333F">
        <w:rPr>
          <w:rFonts w:eastAsia="Times New Roman"/>
          <w:color w:val="000000" w:themeColor="text1"/>
          <w:szCs w:val="24"/>
          <w:lang w:eastAsia="ru-RU"/>
        </w:rPr>
        <w:t>Таблица 3.5.</w:t>
      </w:r>
      <w:r w:rsidR="009E54CD" w:rsidRPr="0038333F">
        <w:rPr>
          <w:rFonts w:eastAsia="Times New Roman"/>
          <w:color w:val="000000" w:themeColor="text1"/>
          <w:szCs w:val="24"/>
          <w:lang w:eastAsia="ru-RU"/>
        </w:rPr>
        <w:t>3</w:t>
      </w:r>
    </w:p>
    <w:p w14:paraId="74ECA544" w14:textId="693B925B" w:rsidR="000D31F3" w:rsidRPr="0038333F" w:rsidRDefault="000D31F3" w:rsidP="00BE0D29">
      <w:pPr>
        <w:spacing w:line="276" w:lineRule="auto"/>
        <w:jc w:val="center"/>
        <w:rPr>
          <w:rFonts w:eastAsia="Times New Roman"/>
          <w:color w:val="000000" w:themeColor="text1"/>
          <w:szCs w:val="24"/>
          <w:lang w:eastAsia="ru-RU"/>
        </w:rPr>
      </w:pPr>
      <w:r w:rsidRPr="0038333F">
        <w:rPr>
          <w:rFonts w:eastAsia="Times New Roman"/>
          <w:color w:val="000000" w:themeColor="text1"/>
          <w:szCs w:val="24"/>
          <w:lang w:eastAsia="ru-RU"/>
        </w:rPr>
        <w:t xml:space="preserve">Перечень объектов в области физической культуры и массового спорта </w:t>
      </w:r>
      <w:r w:rsidR="00E31F2A" w:rsidRPr="0038333F">
        <w:rPr>
          <w:rFonts w:eastAsia="Times New Roman"/>
          <w:color w:val="000000" w:themeColor="text1"/>
          <w:szCs w:val="24"/>
          <w:lang w:eastAsia="ru-RU"/>
        </w:rPr>
        <w:t>населенного пункта с. Березник</w:t>
      </w:r>
    </w:p>
    <w:tbl>
      <w:tblPr>
        <w:tblStyle w:val="1ff7"/>
        <w:tblW w:w="5000" w:type="pct"/>
        <w:tblBorders>
          <w:bottom w:val="none" w:sz="0" w:space="0" w:color="auto"/>
        </w:tblBorders>
        <w:tblCellMar>
          <w:left w:w="28" w:type="dxa"/>
          <w:right w:w="28" w:type="dxa"/>
        </w:tblCellMar>
        <w:tblLook w:val="04A0" w:firstRow="1" w:lastRow="0" w:firstColumn="1" w:lastColumn="0" w:noHBand="0" w:noVBand="1"/>
      </w:tblPr>
      <w:tblGrid>
        <w:gridCol w:w="476"/>
        <w:gridCol w:w="2354"/>
        <w:gridCol w:w="1603"/>
        <w:gridCol w:w="2219"/>
        <w:gridCol w:w="1391"/>
        <w:gridCol w:w="2153"/>
      </w:tblGrid>
      <w:tr w:rsidR="006B56A6" w:rsidRPr="0038333F" w14:paraId="185A3393" w14:textId="77777777" w:rsidTr="00EE41A2">
        <w:trPr>
          <w:trHeight w:val="1314"/>
        </w:trPr>
        <w:tc>
          <w:tcPr>
            <w:tcW w:w="233" w:type="pct"/>
            <w:vAlign w:val="center"/>
          </w:tcPr>
          <w:p w14:paraId="358D09A1" w14:textId="77777777" w:rsidR="006B56A6" w:rsidRPr="0038333F" w:rsidRDefault="006B56A6" w:rsidP="00BE0D29">
            <w:pPr>
              <w:widowControl w:val="0"/>
              <w:spacing w:line="240" w:lineRule="auto"/>
              <w:jc w:val="center"/>
              <w:rPr>
                <w:rFonts w:eastAsia="Times New Roman"/>
                <w:b/>
                <w:bCs/>
                <w:color w:val="000000" w:themeColor="text1"/>
                <w:sz w:val="20"/>
                <w:shd w:val="clear" w:color="auto" w:fill="FFFFFF"/>
                <w:lang w:bidi="ru-RU"/>
              </w:rPr>
            </w:pPr>
            <w:r w:rsidRPr="0038333F">
              <w:rPr>
                <w:rFonts w:eastAsia="Times New Roman"/>
                <w:b/>
                <w:bCs/>
                <w:color w:val="000000" w:themeColor="text1"/>
                <w:sz w:val="20"/>
                <w:shd w:val="clear" w:color="auto" w:fill="FFFFFF"/>
                <w:lang w:bidi="ru-RU"/>
              </w:rPr>
              <w:t>№</w:t>
            </w:r>
          </w:p>
        </w:tc>
        <w:tc>
          <w:tcPr>
            <w:tcW w:w="1154" w:type="pct"/>
            <w:vAlign w:val="center"/>
          </w:tcPr>
          <w:p w14:paraId="56A94F53" w14:textId="77777777" w:rsidR="006B56A6" w:rsidRPr="0038333F" w:rsidRDefault="006B56A6"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Наименование</w:t>
            </w:r>
          </w:p>
        </w:tc>
        <w:tc>
          <w:tcPr>
            <w:tcW w:w="786" w:type="pct"/>
            <w:vAlign w:val="center"/>
          </w:tcPr>
          <w:p w14:paraId="38550D7A" w14:textId="77777777" w:rsidR="006B56A6" w:rsidRPr="0038333F" w:rsidRDefault="006B56A6"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Местоположение</w:t>
            </w:r>
          </w:p>
        </w:tc>
        <w:tc>
          <w:tcPr>
            <w:tcW w:w="1088" w:type="pct"/>
            <w:vAlign w:val="center"/>
          </w:tcPr>
          <w:p w14:paraId="31F2D17F" w14:textId="77777777" w:rsidR="006B56A6" w:rsidRPr="0038333F" w:rsidRDefault="006B56A6" w:rsidP="00BE0D29">
            <w:pPr>
              <w:spacing w:line="240" w:lineRule="auto"/>
              <w:ind w:right="-2"/>
              <w:jc w:val="center"/>
              <w:rPr>
                <w:color w:val="000000" w:themeColor="text1"/>
                <w:sz w:val="20"/>
                <w:szCs w:val="20"/>
              </w:rPr>
            </w:pPr>
            <w:r w:rsidRPr="0038333F">
              <w:rPr>
                <w:b/>
                <w:color w:val="000000" w:themeColor="text1"/>
                <w:sz w:val="20"/>
                <w:szCs w:val="20"/>
              </w:rPr>
              <w:t>Обслуживаемые населенные пункты</w:t>
            </w:r>
          </w:p>
        </w:tc>
        <w:tc>
          <w:tcPr>
            <w:tcW w:w="682" w:type="pct"/>
            <w:vAlign w:val="center"/>
          </w:tcPr>
          <w:p w14:paraId="4B5BB640" w14:textId="77777777" w:rsidR="006B56A6" w:rsidRPr="0038333F" w:rsidRDefault="006B56A6" w:rsidP="00BE0D29">
            <w:pPr>
              <w:spacing w:line="240" w:lineRule="auto"/>
              <w:ind w:right="-2"/>
              <w:jc w:val="center"/>
              <w:rPr>
                <w:b/>
                <w:color w:val="000000" w:themeColor="text1"/>
                <w:sz w:val="20"/>
                <w:szCs w:val="20"/>
              </w:rPr>
            </w:pPr>
            <w:r w:rsidRPr="0038333F">
              <w:rPr>
                <w:b/>
                <w:color w:val="000000" w:themeColor="text1"/>
                <w:sz w:val="20"/>
                <w:szCs w:val="20"/>
              </w:rPr>
              <w:t>Проектная мощность, мест</w:t>
            </w:r>
          </w:p>
        </w:tc>
        <w:tc>
          <w:tcPr>
            <w:tcW w:w="1056" w:type="pct"/>
            <w:vAlign w:val="center"/>
          </w:tcPr>
          <w:p w14:paraId="707A213E" w14:textId="77777777" w:rsidR="006B56A6" w:rsidRPr="0038333F" w:rsidRDefault="006B56A6" w:rsidP="00BE0D29">
            <w:pPr>
              <w:spacing w:line="240" w:lineRule="auto"/>
              <w:ind w:right="-2"/>
              <w:jc w:val="center"/>
              <w:rPr>
                <w:b/>
                <w:color w:val="000000" w:themeColor="text1"/>
                <w:sz w:val="20"/>
                <w:szCs w:val="20"/>
              </w:rPr>
            </w:pPr>
            <w:r w:rsidRPr="0038333F">
              <w:rPr>
                <w:b/>
                <w:color w:val="000000" w:themeColor="text1"/>
                <w:sz w:val="20"/>
                <w:szCs w:val="20"/>
              </w:rPr>
              <w:t>Год постройки, характеристика объекта (хорошее, удовлетворительное, ветхое)</w:t>
            </w:r>
          </w:p>
        </w:tc>
      </w:tr>
    </w:tbl>
    <w:p w14:paraId="57793F2E" w14:textId="77777777" w:rsidR="000D31F3" w:rsidRPr="0038333F" w:rsidRDefault="000D31F3" w:rsidP="00BE0D29">
      <w:pPr>
        <w:spacing w:line="240" w:lineRule="auto"/>
        <w:rPr>
          <w:color w:val="000000" w:themeColor="text1"/>
          <w:sz w:val="2"/>
          <w:szCs w:val="2"/>
        </w:rPr>
      </w:pPr>
    </w:p>
    <w:tbl>
      <w:tblPr>
        <w:tblStyle w:val="1ff7"/>
        <w:tblW w:w="5000" w:type="pct"/>
        <w:tblLook w:val="04A0" w:firstRow="1" w:lastRow="0" w:firstColumn="1" w:lastColumn="0" w:noHBand="0" w:noVBand="1"/>
      </w:tblPr>
      <w:tblGrid>
        <w:gridCol w:w="459"/>
        <w:gridCol w:w="2374"/>
        <w:gridCol w:w="1560"/>
        <w:gridCol w:w="2253"/>
        <w:gridCol w:w="1393"/>
        <w:gridCol w:w="2157"/>
      </w:tblGrid>
      <w:tr w:rsidR="00647345" w:rsidRPr="0038333F" w14:paraId="2EF3566D" w14:textId="77777777" w:rsidTr="001F0FD6">
        <w:trPr>
          <w:tblHeader/>
        </w:trPr>
        <w:tc>
          <w:tcPr>
            <w:tcW w:w="225" w:type="pct"/>
            <w:shd w:val="clear" w:color="auto" w:fill="auto"/>
            <w:vAlign w:val="center"/>
          </w:tcPr>
          <w:p w14:paraId="6179AB10" w14:textId="77777777" w:rsidR="006B56A6" w:rsidRPr="0038333F" w:rsidRDefault="006B56A6" w:rsidP="00BE0D29">
            <w:pPr>
              <w:widowControl w:val="0"/>
              <w:spacing w:line="240" w:lineRule="auto"/>
              <w:jc w:val="center"/>
              <w:rPr>
                <w:rFonts w:eastAsia="Times New Roman"/>
                <w:b/>
                <w:bCs/>
                <w:color w:val="000000" w:themeColor="text1"/>
                <w:sz w:val="20"/>
                <w:szCs w:val="20"/>
                <w:shd w:val="clear" w:color="auto" w:fill="FFFFFF"/>
                <w:lang w:bidi="ru-RU"/>
              </w:rPr>
            </w:pPr>
            <w:r w:rsidRPr="0038333F">
              <w:rPr>
                <w:rFonts w:eastAsia="Times New Roman"/>
                <w:b/>
                <w:bCs/>
                <w:color w:val="000000" w:themeColor="text1"/>
                <w:sz w:val="20"/>
                <w:szCs w:val="20"/>
                <w:shd w:val="clear" w:color="auto" w:fill="FFFFFF"/>
                <w:lang w:bidi="ru-RU"/>
              </w:rPr>
              <w:t>1</w:t>
            </w:r>
          </w:p>
        </w:tc>
        <w:tc>
          <w:tcPr>
            <w:tcW w:w="1164" w:type="pct"/>
            <w:shd w:val="clear" w:color="auto" w:fill="auto"/>
            <w:vAlign w:val="center"/>
          </w:tcPr>
          <w:p w14:paraId="28BB05B2" w14:textId="4A8D2435" w:rsidR="006B56A6"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2</w:t>
            </w:r>
          </w:p>
        </w:tc>
        <w:tc>
          <w:tcPr>
            <w:tcW w:w="765" w:type="pct"/>
            <w:shd w:val="clear" w:color="auto" w:fill="auto"/>
            <w:vAlign w:val="center"/>
          </w:tcPr>
          <w:p w14:paraId="29D6551B" w14:textId="23B2E504" w:rsidR="006B56A6"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3</w:t>
            </w:r>
          </w:p>
        </w:tc>
        <w:tc>
          <w:tcPr>
            <w:tcW w:w="1105" w:type="pct"/>
            <w:shd w:val="clear" w:color="auto" w:fill="auto"/>
          </w:tcPr>
          <w:p w14:paraId="1E8BC5AD" w14:textId="4C4B1716" w:rsidR="006B56A6"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4</w:t>
            </w:r>
          </w:p>
        </w:tc>
        <w:tc>
          <w:tcPr>
            <w:tcW w:w="683" w:type="pct"/>
            <w:shd w:val="clear" w:color="auto" w:fill="auto"/>
          </w:tcPr>
          <w:p w14:paraId="732B41A8" w14:textId="77C18F70" w:rsidR="006B56A6"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5</w:t>
            </w:r>
          </w:p>
        </w:tc>
        <w:tc>
          <w:tcPr>
            <w:tcW w:w="1058" w:type="pct"/>
            <w:shd w:val="clear" w:color="auto" w:fill="auto"/>
          </w:tcPr>
          <w:p w14:paraId="7A0BBA34" w14:textId="57A8C3D5" w:rsidR="006B56A6"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6</w:t>
            </w:r>
          </w:p>
        </w:tc>
      </w:tr>
      <w:tr w:rsidR="00647345" w:rsidRPr="0038333F" w14:paraId="51207E71" w14:textId="77777777" w:rsidTr="00647345">
        <w:tc>
          <w:tcPr>
            <w:tcW w:w="5000" w:type="pct"/>
            <w:gridSpan w:val="6"/>
            <w:shd w:val="clear" w:color="auto" w:fill="auto"/>
          </w:tcPr>
          <w:p w14:paraId="6CB75ABA" w14:textId="4B8B3810" w:rsidR="006B56A6" w:rsidRPr="0038333F" w:rsidRDefault="006B56A6" w:rsidP="0001031A">
            <w:pPr>
              <w:spacing w:line="240" w:lineRule="auto"/>
              <w:ind w:right="-2"/>
              <w:jc w:val="center"/>
              <w:rPr>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Спортивные сооружения</w:t>
            </w:r>
            <w:r w:rsidR="001F0FD6" w:rsidRPr="0038333F">
              <w:rPr>
                <w:b/>
                <w:bCs/>
                <w:color w:val="000000" w:themeColor="text1"/>
                <w:sz w:val="20"/>
                <w:szCs w:val="20"/>
                <w:shd w:val="clear" w:color="auto" w:fill="FFFFFF"/>
                <w:lang w:bidi="ru-RU"/>
              </w:rPr>
              <w:t xml:space="preserve"> (местное значение)</w:t>
            </w:r>
          </w:p>
        </w:tc>
      </w:tr>
      <w:tr w:rsidR="00647345" w:rsidRPr="0038333F" w14:paraId="52C3F02C" w14:textId="77777777" w:rsidTr="001F0FD6">
        <w:tc>
          <w:tcPr>
            <w:tcW w:w="225" w:type="pct"/>
            <w:shd w:val="clear" w:color="auto" w:fill="auto"/>
          </w:tcPr>
          <w:p w14:paraId="7375BECD" w14:textId="77777777" w:rsidR="00D96766" w:rsidRPr="0038333F" w:rsidRDefault="00D96766" w:rsidP="00BE0D29">
            <w:pPr>
              <w:widowControl w:val="0"/>
              <w:spacing w:line="240" w:lineRule="auto"/>
              <w:jc w:val="center"/>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1</w:t>
            </w:r>
          </w:p>
        </w:tc>
        <w:tc>
          <w:tcPr>
            <w:tcW w:w="1164" w:type="pct"/>
            <w:shd w:val="clear" w:color="auto" w:fill="auto"/>
          </w:tcPr>
          <w:p w14:paraId="4D0E103C" w14:textId="7FA248A1" w:rsidR="00D96766" w:rsidRPr="0038333F" w:rsidRDefault="00D96766" w:rsidP="00BE0D29">
            <w:pPr>
              <w:widowControl w:val="0"/>
              <w:spacing w:line="240" w:lineRule="auto"/>
              <w:jc w:val="left"/>
              <w:rPr>
                <w:rFonts w:eastAsia="Times New Roman"/>
                <w:color w:val="000000" w:themeColor="text1"/>
                <w:sz w:val="20"/>
                <w:szCs w:val="20"/>
              </w:rPr>
            </w:pPr>
            <w:r w:rsidRPr="0038333F">
              <w:rPr>
                <w:rFonts w:eastAsia="Times New Roman"/>
                <w:color w:val="000000" w:themeColor="text1"/>
                <w:sz w:val="20"/>
                <w:szCs w:val="20"/>
              </w:rPr>
              <w:t>Ледовый дворец</w:t>
            </w:r>
          </w:p>
        </w:tc>
        <w:tc>
          <w:tcPr>
            <w:tcW w:w="765" w:type="pct"/>
            <w:shd w:val="clear" w:color="auto" w:fill="auto"/>
          </w:tcPr>
          <w:p w14:paraId="2F91A16B" w14:textId="75703BC5" w:rsidR="00D96766" w:rsidRPr="0038333F" w:rsidRDefault="00D96766" w:rsidP="00BE0D29">
            <w:pPr>
              <w:spacing w:line="240" w:lineRule="auto"/>
              <w:ind w:right="-2"/>
              <w:jc w:val="left"/>
              <w:rPr>
                <w:rFonts w:eastAsia="Times New Roman"/>
                <w:color w:val="000000" w:themeColor="text1"/>
                <w:sz w:val="20"/>
                <w:szCs w:val="20"/>
              </w:rPr>
            </w:pPr>
            <w:r w:rsidRPr="0038333F">
              <w:rPr>
                <w:rFonts w:eastAsia="Times New Roman"/>
                <w:color w:val="000000" w:themeColor="text1"/>
                <w:sz w:val="20"/>
                <w:szCs w:val="20"/>
              </w:rPr>
              <w:t>с. Березник</w:t>
            </w:r>
          </w:p>
        </w:tc>
        <w:tc>
          <w:tcPr>
            <w:tcW w:w="1105" w:type="pct"/>
            <w:shd w:val="clear" w:color="auto" w:fill="auto"/>
          </w:tcPr>
          <w:p w14:paraId="786AF79B" w14:textId="2FE664EF" w:rsidR="00D96766" w:rsidRPr="0038333F" w:rsidRDefault="00D96766" w:rsidP="00BE0D29">
            <w:pPr>
              <w:spacing w:line="240" w:lineRule="auto"/>
              <w:ind w:right="-2"/>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Сельское поселение «Березницкое»</w:t>
            </w:r>
          </w:p>
        </w:tc>
        <w:tc>
          <w:tcPr>
            <w:tcW w:w="683" w:type="pct"/>
            <w:shd w:val="clear" w:color="auto" w:fill="auto"/>
          </w:tcPr>
          <w:p w14:paraId="3AA9F5E3" w14:textId="3720A581" w:rsidR="00D96766" w:rsidRPr="0038333F" w:rsidRDefault="000351D4"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Площадь 4000 м</w:t>
            </w:r>
            <w:r w:rsidRPr="0038333F">
              <w:rPr>
                <w:bCs/>
                <w:color w:val="000000" w:themeColor="text1"/>
                <w:sz w:val="20"/>
                <w:szCs w:val="20"/>
                <w:shd w:val="clear" w:color="auto" w:fill="FFFFFF"/>
                <w:vertAlign w:val="superscript"/>
                <w:lang w:bidi="ru-RU"/>
              </w:rPr>
              <w:t>2</w:t>
            </w:r>
            <w:r w:rsidRPr="0038333F">
              <w:rPr>
                <w:bCs/>
                <w:color w:val="000000" w:themeColor="text1"/>
                <w:sz w:val="20"/>
                <w:szCs w:val="20"/>
                <w:shd w:val="clear" w:color="auto" w:fill="FFFFFF"/>
                <w:lang w:bidi="ru-RU"/>
              </w:rPr>
              <w:t>, трибуны на 370 мест</w:t>
            </w:r>
          </w:p>
        </w:tc>
        <w:tc>
          <w:tcPr>
            <w:tcW w:w="1058" w:type="pct"/>
            <w:shd w:val="clear" w:color="auto" w:fill="auto"/>
          </w:tcPr>
          <w:p w14:paraId="42A5192F" w14:textId="28019D45" w:rsidR="00D96766" w:rsidRPr="0038333F" w:rsidRDefault="000351D4"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2018, хорошее</w:t>
            </w:r>
          </w:p>
        </w:tc>
      </w:tr>
      <w:tr w:rsidR="00647345" w:rsidRPr="0038333F" w14:paraId="179C34E5" w14:textId="77777777" w:rsidTr="001F0FD6">
        <w:tc>
          <w:tcPr>
            <w:tcW w:w="225" w:type="pct"/>
            <w:shd w:val="clear" w:color="auto" w:fill="auto"/>
          </w:tcPr>
          <w:p w14:paraId="407C7818" w14:textId="31327E37" w:rsidR="000351D4" w:rsidRPr="0038333F" w:rsidRDefault="00B9053A" w:rsidP="00BE0D29">
            <w:pPr>
              <w:widowControl w:val="0"/>
              <w:spacing w:line="240" w:lineRule="auto"/>
              <w:jc w:val="center"/>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2</w:t>
            </w:r>
          </w:p>
        </w:tc>
        <w:tc>
          <w:tcPr>
            <w:tcW w:w="1164" w:type="pct"/>
            <w:shd w:val="clear" w:color="auto" w:fill="auto"/>
          </w:tcPr>
          <w:p w14:paraId="0217F8CE" w14:textId="1F1DAB50" w:rsidR="000351D4" w:rsidRPr="0038333F" w:rsidRDefault="000351D4" w:rsidP="00BE0D29">
            <w:pPr>
              <w:widowControl w:val="0"/>
              <w:spacing w:line="240" w:lineRule="auto"/>
              <w:jc w:val="left"/>
              <w:rPr>
                <w:rFonts w:eastAsia="Times New Roman"/>
                <w:color w:val="000000" w:themeColor="text1"/>
                <w:sz w:val="20"/>
                <w:szCs w:val="20"/>
              </w:rPr>
            </w:pPr>
            <w:r w:rsidRPr="0038333F">
              <w:rPr>
                <w:rFonts w:eastAsia="Times New Roman"/>
                <w:color w:val="000000" w:themeColor="text1"/>
                <w:sz w:val="20"/>
                <w:szCs w:val="20"/>
              </w:rPr>
              <w:t>Спортивный комплекс</w:t>
            </w:r>
          </w:p>
        </w:tc>
        <w:tc>
          <w:tcPr>
            <w:tcW w:w="765" w:type="pct"/>
            <w:shd w:val="clear" w:color="auto" w:fill="auto"/>
          </w:tcPr>
          <w:p w14:paraId="6CB0A045" w14:textId="0E56BD1C" w:rsidR="000351D4" w:rsidRPr="0038333F" w:rsidRDefault="000351D4" w:rsidP="00BE0D29">
            <w:pPr>
              <w:spacing w:line="240" w:lineRule="auto"/>
              <w:ind w:right="-2"/>
              <w:jc w:val="left"/>
              <w:rPr>
                <w:rFonts w:eastAsia="Times New Roman"/>
                <w:color w:val="000000" w:themeColor="text1"/>
                <w:sz w:val="20"/>
                <w:szCs w:val="20"/>
              </w:rPr>
            </w:pPr>
            <w:r w:rsidRPr="0038333F">
              <w:rPr>
                <w:rFonts w:eastAsia="Times New Roman"/>
                <w:color w:val="000000" w:themeColor="text1"/>
                <w:sz w:val="20"/>
                <w:szCs w:val="20"/>
              </w:rPr>
              <w:t>с. Березник</w:t>
            </w:r>
          </w:p>
        </w:tc>
        <w:tc>
          <w:tcPr>
            <w:tcW w:w="1105" w:type="pct"/>
            <w:shd w:val="clear" w:color="auto" w:fill="auto"/>
          </w:tcPr>
          <w:p w14:paraId="4F016211" w14:textId="34BAF7FF" w:rsidR="000351D4" w:rsidRPr="0038333F" w:rsidRDefault="000351D4" w:rsidP="00BE0D29">
            <w:pPr>
              <w:spacing w:line="240" w:lineRule="auto"/>
              <w:ind w:right="-2"/>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Сельское поселение «Березницкое»</w:t>
            </w:r>
          </w:p>
        </w:tc>
        <w:tc>
          <w:tcPr>
            <w:tcW w:w="683" w:type="pct"/>
            <w:shd w:val="clear" w:color="auto" w:fill="auto"/>
          </w:tcPr>
          <w:p w14:paraId="031BFF6B" w14:textId="61609E82" w:rsidR="000351D4" w:rsidRPr="0038333F" w:rsidRDefault="000351D4"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Площадь 400 м</w:t>
            </w:r>
            <w:r w:rsidRPr="0038333F">
              <w:rPr>
                <w:bCs/>
                <w:color w:val="000000" w:themeColor="text1"/>
                <w:sz w:val="20"/>
                <w:szCs w:val="20"/>
                <w:shd w:val="clear" w:color="auto" w:fill="FFFFFF"/>
                <w:vertAlign w:val="superscript"/>
                <w:lang w:bidi="ru-RU"/>
              </w:rPr>
              <w:t>2</w:t>
            </w:r>
            <w:r w:rsidRPr="0038333F">
              <w:rPr>
                <w:bCs/>
                <w:color w:val="000000" w:themeColor="text1"/>
                <w:sz w:val="20"/>
                <w:szCs w:val="20"/>
                <w:shd w:val="clear" w:color="auto" w:fill="FFFFFF"/>
                <w:lang w:bidi="ru-RU"/>
              </w:rPr>
              <w:t>, 370 мест</w:t>
            </w:r>
          </w:p>
        </w:tc>
        <w:tc>
          <w:tcPr>
            <w:tcW w:w="1058" w:type="pct"/>
            <w:shd w:val="clear" w:color="auto" w:fill="auto"/>
          </w:tcPr>
          <w:p w14:paraId="64226C28" w14:textId="71E7F611" w:rsidR="000351D4" w:rsidRPr="0038333F" w:rsidRDefault="000351D4"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2014, хорошее</w:t>
            </w:r>
          </w:p>
        </w:tc>
      </w:tr>
      <w:tr w:rsidR="001F0FD6" w:rsidRPr="0038333F" w14:paraId="569B659A" w14:textId="77777777" w:rsidTr="001F0FD6">
        <w:tc>
          <w:tcPr>
            <w:tcW w:w="5000" w:type="pct"/>
            <w:gridSpan w:val="6"/>
            <w:shd w:val="clear" w:color="auto" w:fill="auto"/>
          </w:tcPr>
          <w:p w14:paraId="3DA3F92F" w14:textId="11A519F4" w:rsidR="001F0FD6" w:rsidRPr="0038333F" w:rsidRDefault="001F0FD6" w:rsidP="00BE0D29">
            <w:pPr>
              <w:spacing w:line="240" w:lineRule="auto"/>
              <w:ind w:right="-2"/>
              <w:jc w:val="center"/>
              <w:rPr>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Спортивные сооружения (местное значение поселения)</w:t>
            </w:r>
          </w:p>
        </w:tc>
      </w:tr>
      <w:tr w:rsidR="00647345" w:rsidRPr="0038333F" w14:paraId="5D2B8B32" w14:textId="77777777" w:rsidTr="001F0FD6">
        <w:tc>
          <w:tcPr>
            <w:tcW w:w="225" w:type="pct"/>
            <w:shd w:val="clear" w:color="auto" w:fill="auto"/>
          </w:tcPr>
          <w:p w14:paraId="304C2F29" w14:textId="788F4523" w:rsidR="00D96766" w:rsidRPr="0038333F" w:rsidRDefault="00B9053A" w:rsidP="00BE0D29">
            <w:pPr>
              <w:widowControl w:val="0"/>
              <w:spacing w:line="240" w:lineRule="auto"/>
              <w:jc w:val="center"/>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3</w:t>
            </w:r>
          </w:p>
        </w:tc>
        <w:tc>
          <w:tcPr>
            <w:tcW w:w="1164" w:type="pct"/>
            <w:shd w:val="clear" w:color="auto" w:fill="auto"/>
          </w:tcPr>
          <w:p w14:paraId="7EE823B9" w14:textId="671B040F" w:rsidR="00D96766" w:rsidRPr="0038333F" w:rsidRDefault="003B7577" w:rsidP="00BE0D29">
            <w:pPr>
              <w:widowControl w:val="0"/>
              <w:spacing w:line="240" w:lineRule="auto"/>
              <w:jc w:val="left"/>
              <w:rPr>
                <w:rFonts w:eastAsia="Times New Roman"/>
                <w:bCs/>
                <w:color w:val="000000" w:themeColor="text1"/>
                <w:sz w:val="20"/>
                <w:szCs w:val="20"/>
                <w:shd w:val="clear" w:color="auto" w:fill="FFFFFF"/>
                <w:lang w:bidi="ru-RU"/>
              </w:rPr>
            </w:pPr>
            <w:r w:rsidRPr="0038333F">
              <w:rPr>
                <w:rFonts w:eastAsia="Times New Roman"/>
                <w:color w:val="000000" w:themeColor="text1"/>
                <w:sz w:val="20"/>
                <w:szCs w:val="24"/>
                <w:lang w:eastAsia="ru-RU"/>
              </w:rPr>
              <w:t>Плоскостное спортивное сооружение</w:t>
            </w:r>
          </w:p>
        </w:tc>
        <w:tc>
          <w:tcPr>
            <w:tcW w:w="765" w:type="pct"/>
            <w:shd w:val="clear" w:color="auto" w:fill="auto"/>
          </w:tcPr>
          <w:p w14:paraId="2AAF6F83" w14:textId="10F560F2" w:rsidR="00D96766" w:rsidRPr="0038333F" w:rsidRDefault="00D96766" w:rsidP="00BE0D29">
            <w:pPr>
              <w:spacing w:line="240" w:lineRule="auto"/>
              <w:ind w:right="-2"/>
              <w:jc w:val="left"/>
              <w:rPr>
                <w:bCs/>
                <w:color w:val="000000" w:themeColor="text1"/>
                <w:sz w:val="20"/>
                <w:szCs w:val="20"/>
                <w:shd w:val="clear" w:color="auto" w:fill="FFFFFF"/>
                <w:lang w:bidi="ru-RU"/>
              </w:rPr>
            </w:pPr>
            <w:r w:rsidRPr="0038333F">
              <w:rPr>
                <w:rFonts w:eastAsia="Times New Roman"/>
                <w:color w:val="000000" w:themeColor="text1"/>
                <w:sz w:val="20"/>
                <w:szCs w:val="20"/>
              </w:rPr>
              <w:t>с. Березник</w:t>
            </w:r>
          </w:p>
        </w:tc>
        <w:tc>
          <w:tcPr>
            <w:tcW w:w="1105" w:type="pct"/>
            <w:shd w:val="clear" w:color="auto" w:fill="auto"/>
          </w:tcPr>
          <w:p w14:paraId="2755BF72" w14:textId="38D0CF4F" w:rsidR="00D96766" w:rsidRPr="0038333F" w:rsidRDefault="00534C04" w:rsidP="00BE0D29">
            <w:pPr>
              <w:spacing w:line="240" w:lineRule="auto"/>
              <w:ind w:right="-2"/>
              <w:jc w:val="left"/>
              <w:rPr>
                <w:bCs/>
                <w:color w:val="000000" w:themeColor="text1"/>
                <w:sz w:val="20"/>
                <w:szCs w:val="20"/>
                <w:shd w:val="clear" w:color="auto" w:fill="FFFFFF"/>
                <w:lang w:bidi="ru-RU"/>
              </w:rPr>
            </w:pPr>
            <w:r w:rsidRPr="0038333F">
              <w:rPr>
                <w:rFonts w:eastAsia="Times New Roman"/>
                <w:color w:val="000000" w:themeColor="text1"/>
                <w:sz w:val="20"/>
                <w:szCs w:val="20"/>
              </w:rPr>
              <w:t xml:space="preserve">с. Березник, </w:t>
            </w:r>
            <w:r w:rsidR="0093291F" w:rsidRPr="0038333F">
              <w:rPr>
                <w:rFonts w:eastAsia="Times New Roman"/>
                <w:color w:val="000000" w:themeColor="text1"/>
                <w:sz w:val="20"/>
                <w:szCs w:val="20"/>
              </w:rPr>
              <w:br/>
            </w:r>
            <w:r w:rsidRPr="0038333F">
              <w:rPr>
                <w:rFonts w:eastAsia="Times New Roman"/>
                <w:color w:val="000000" w:themeColor="text1"/>
                <w:sz w:val="20"/>
                <w:szCs w:val="20"/>
              </w:rPr>
              <w:t xml:space="preserve">д. </w:t>
            </w:r>
            <w:proofErr w:type="spellStart"/>
            <w:r w:rsidRPr="0038333F">
              <w:rPr>
                <w:rFonts w:eastAsia="Times New Roman"/>
                <w:color w:val="000000" w:themeColor="text1"/>
                <w:sz w:val="20"/>
                <w:szCs w:val="20"/>
              </w:rPr>
              <w:t>Горылец</w:t>
            </w:r>
            <w:proofErr w:type="spellEnd"/>
            <w:r w:rsidRPr="0038333F">
              <w:rPr>
                <w:rFonts w:eastAsia="Times New Roman"/>
                <w:color w:val="000000" w:themeColor="text1"/>
                <w:sz w:val="20"/>
                <w:szCs w:val="20"/>
              </w:rPr>
              <w:t xml:space="preserve">, д. </w:t>
            </w:r>
            <w:proofErr w:type="spellStart"/>
            <w:r w:rsidRPr="0038333F">
              <w:rPr>
                <w:rFonts w:eastAsia="Times New Roman"/>
                <w:color w:val="000000" w:themeColor="text1"/>
                <w:sz w:val="20"/>
                <w:szCs w:val="20"/>
              </w:rPr>
              <w:t>Задорье</w:t>
            </w:r>
            <w:proofErr w:type="spellEnd"/>
          </w:p>
        </w:tc>
        <w:tc>
          <w:tcPr>
            <w:tcW w:w="683" w:type="pct"/>
            <w:shd w:val="clear" w:color="auto" w:fill="auto"/>
          </w:tcPr>
          <w:p w14:paraId="1F9E3D80" w14:textId="2DA5A3F9" w:rsidR="00D96766" w:rsidRPr="0038333F" w:rsidRDefault="00D96766"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w:t>
            </w:r>
          </w:p>
        </w:tc>
        <w:tc>
          <w:tcPr>
            <w:tcW w:w="1058" w:type="pct"/>
            <w:shd w:val="clear" w:color="auto" w:fill="auto"/>
          </w:tcPr>
          <w:p w14:paraId="14AA1D1D" w14:textId="147976AB" w:rsidR="00D96766" w:rsidRPr="0038333F" w:rsidRDefault="00D96766"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1988 год, удовлетворительное</w:t>
            </w:r>
          </w:p>
        </w:tc>
      </w:tr>
    </w:tbl>
    <w:p w14:paraId="1121D21F" w14:textId="66C313E9" w:rsidR="008F3750" w:rsidRPr="0038333F" w:rsidRDefault="008F3750" w:rsidP="00BE0D29">
      <w:pPr>
        <w:spacing w:before="120" w:after="120" w:line="276" w:lineRule="auto"/>
        <w:ind w:firstLine="709"/>
        <w:rPr>
          <w:b/>
          <w:color w:val="000000" w:themeColor="text1"/>
        </w:rPr>
      </w:pPr>
      <w:r w:rsidRPr="0038333F">
        <w:rPr>
          <w:b/>
          <w:color w:val="000000" w:themeColor="text1"/>
        </w:rPr>
        <w:t>Информация об основных проблемах и ограничениях</w:t>
      </w:r>
    </w:p>
    <w:p w14:paraId="52062CF4" w14:textId="51F76F9F" w:rsidR="00B15D07" w:rsidRPr="0038333F" w:rsidRDefault="008F3750" w:rsidP="00BE0D29">
      <w:pPr>
        <w:spacing w:before="120" w:after="120" w:line="276" w:lineRule="auto"/>
        <w:ind w:firstLine="709"/>
        <w:contextualSpacing/>
        <w:rPr>
          <w:color w:val="000000" w:themeColor="text1"/>
          <w:szCs w:val="24"/>
        </w:rPr>
      </w:pPr>
      <w:r w:rsidRPr="0038333F">
        <w:rPr>
          <w:color w:val="000000" w:themeColor="text1"/>
          <w:szCs w:val="24"/>
        </w:rPr>
        <w:t xml:space="preserve">Для объектов местного значения </w:t>
      </w:r>
      <w:r w:rsidR="00B15D07" w:rsidRPr="0038333F">
        <w:rPr>
          <w:color w:val="000000" w:themeColor="text1"/>
          <w:szCs w:val="24"/>
        </w:rPr>
        <w:t>с</w:t>
      </w:r>
      <w:r w:rsidR="00EF38FD" w:rsidRPr="0038333F">
        <w:rPr>
          <w:color w:val="000000" w:themeColor="text1"/>
          <w:szCs w:val="24"/>
        </w:rPr>
        <w:t>ельского поселения</w:t>
      </w:r>
      <w:r w:rsidRPr="0038333F">
        <w:rPr>
          <w:color w:val="000000" w:themeColor="text1"/>
          <w:szCs w:val="24"/>
        </w:rPr>
        <w:t xml:space="preserve"> в области физической культуры и массового спорта характерны следующие проблемы:</w:t>
      </w:r>
    </w:p>
    <w:p w14:paraId="1D269DF2"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недостаточное количество физкультурно-спортивных залов общего пользования;</w:t>
      </w:r>
    </w:p>
    <w:p w14:paraId="1C81FE95" w14:textId="51FE0B76" w:rsidR="00B15D07" w:rsidRPr="0038333F" w:rsidRDefault="00B15D07"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остро стоит проблема с транспортом, которая зачастую становится препятствием для выезда большинства сборных команд на различные соревнования;</w:t>
      </w:r>
    </w:p>
    <w:p w14:paraId="6D8619F0"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недостаточное развитие материальной базы физкультурно-спортивных учреждений;</w:t>
      </w:r>
    </w:p>
    <w:p w14:paraId="4C9E01E6"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lastRenderedPageBreak/>
        <w:t>недостаточное количество профессиональных тренерских кадров;</w:t>
      </w:r>
    </w:p>
    <w:p w14:paraId="64BBBC2E" w14:textId="77777777" w:rsidR="008F3750" w:rsidRPr="0038333F" w:rsidRDefault="008F3750" w:rsidP="00A01195">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недостаточное ресурсное обеспечение планируемых к проведению спортивных мероприятий;</w:t>
      </w:r>
    </w:p>
    <w:p w14:paraId="462F30E2" w14:textId="77777777" w:rsidR="008F3750" w:rsidRPr="0038333F" w:rsidRDefault="008F3750" w:rsidP="00A01195">
      <w:pPr>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4567A41B" w14:textId="1F1F32B6" w:rsidR="004F7DCD" w:rsidRPr="0038333F" w:rsidRDefault="0009481D" w:rsidP="00BE0D29">
      <w:pPr>
        <w:spacing w:before="120" w:after="120" w:line="276" w:lineRule="auto"/>
        <w:ind w:firstLine="709"/>
        <w:rPr>
          <w:color w:val="000000" w:themeColor="text1"/>
        </w:rPr>
      </w:pPr>
      <w:r w:rsidRPr="0038333F">
        <w:t>Схемой территориального планирования Устьянского муниципального района</w:t>
      </w:r>
      <w:r w:rsidR="00793566" w:rsidRPr="0038333F">
        <w:t xml:space="preserve">, </w:t>
      </w:r>
      <w:r w:rsidR="004F7DCD" w:rsidRPr="0038333F">
        <w:t xml:space="preserve">Постановлением администрации </w:t>
      </w:r>
      <w:r w:rsidRPr="0038333F">
        <w:t>муниципального образования</w:t>
      </w:r>
      <w:r w:rsidR="004F7DCD" w:rsidRPr="0038333F">
        <w:t xml:space="preserve"> «</w:t>
      </w:r>
      <w:r w:rsidR="00F050BD" w:rsidRPr="0038333F">
        <w:t>Березницкое</w:t>
      </w:r>
      <w:r w:rsidR="004F7DCD" w:rsidRPr="0038333F">
        <w:t xml:space="preserve">» </w:t>
      </w:r>
      <w:r w:rsidR="00F050BD" w:rsidRPr="0038333F">
        <w:t>Устьянского</w:t>
      </w:r>
      <w:r w:rsidR="004F7DCD" w:rsidRPr="0038333F">
        <w:t xml:space="preserve"> муниципального района Архангельской области от </w:t>
      </w:r>
      <w:r w:rsidRPr="0038333F">
        <w:t>21.12</w:t>
      </w:r>
      <w:r w:rsidR="004F7DCD" w:rsidRPr="0038333F">
        <w:t xml:space="preserve">.2018 № </w:t>
      </w:r>
      <w:r w:rsidRPr="0038333F">
        <w:t>77</w:t>
      </w:r>
      <w:r w:rsidR="004F7DCD" w:rsidRPr="0038333F">
        <w:t xml:space="preserve"> «Об утверждении Программы комплексного развития системы социальной инфраструктуры</w:t>
      </w:r>
      <w:r w:rsidR="004F7DCD" w:rsidRPr="0038333F">
        <w:rPr>
          <w:color w:val="000000" w:themeColor="text1"/>
        </w:rPr>
        <w:t xml:space="preserve"> </w:t>
      </w:r>
      <w:r w:rsidR="00E31F2A" w:rsidRPr="0038333F">
        <w:rPr>
          <w:color w:val="000000" w:themeColor="text1"/>
        </w:rPr>
        <w:t>населенного пункта с. Березник</w:t>
      </w:r>
      <w:r w:rsidR="004F7DCD" w:rsidRPr="0038333F">
        <w:rPr>
          <w:color w:val="000000" w:themeColor="text1"/>
        </w:rPr>
        <w:t xml:space="preserve"> на 201</w:t>
      </w:r>
      <w:r w:rsidRPr="0038333F">
        <w:rPr>
          <w:color w:val="000000" w:themeColor="text1"/>
        </w:rPr>
        <w:t>9</w:t>
      </w:r>
      <w:r w:rsidR="004F7DCD" w:rsidRPr="0038333F">
        <w:rPr>
          <w:color w:val="000000" w:themeColor="text1"/>
        </w:rPr>
        <w:t>-202</w:t>
      </w:r>
      <w:r w:rsidRPr="0038333F">
        <w:rPr>
          <w:color w:val="000000" w:themeColor="text1"/>
        </w:rPr>
        <w:t>6</w:t>
      </w:r>
      <w:r w:rsidR="004F7DCD" w:rsidRPr="0038333F">
        <w:rPr>
          <w:color w:val="000000" w:themeColor="text1"/>
        </w:rPr>
        <w:t xml:space="preserve"> гг.»</w:t>
      </w:r>
      <w:r w:rsidR="00793566" w:rsidRPr="0038333F">
        <w:rPr>
          <w:color w:val="000000" w:themeColor="text1"/>
        </w:rPr>
        <w:t>,</w:t>
      </w:r>
      <w:r w:rsidR="007B11E6" w:rsidRPr="0038333F">
        <w:rPr>
          <w:color w:val="000000" w:themeColor="text1"/>
        </w:rPr>
        <w:t xml:space="preserve"> </w:t>
      </w:r>
      <w:r w:rsidRPr="0038333F">
        <w:rPr>
          <w:color w:val="000000" w:themeColor="text1"/>
        </w:rPr>
        <w:t>предусмотрены следующие мероприятия по развитию объектов в области физической культуры и массового спорта.</w:t>
      </w:r>
    </w:p>
    <w:p w14:paraId="340F6F62" w14:textId="4F1FCA45" w:rsidR="004F7DCD" w:rsidRPr="0038333F" w:rsidRDefault="00C43B4D" w:rsidP="00BE0D29">
      <w:pPr>
        <w:spacing w:before="120" w:after="120" w:line="276" w:lineRule="auto"/>
        <w:ind w:firstLine="709"/>
        <w:rPr>
          <w:color w:val="000000" w:themeColor="text1"/>
        </w:rPr>
      </w:pPr>
      <w:r w:rsidRPr="0038333F">
        <w:rPr>
          <w:color w:val="000000" w:themeColor="text1"/>
        </w:rPr>
        <w:t>П</w:t>
      </w:r>
      <w:r w:rsidR="004F7DCD" w:rsidRPr="0038333F">
        <w:rPr>
          <w:color w:val="000000" w:themeColor="text1"/>
        </w:rPr>
        <w:t>ланируемы</w:t>
      </w:r>
      <w:r w:rsidRPr="0038333F">
        <w:rPr>
          <w:color w:val="000000" w:themeColor="text1"/>
        </w:rPr>
        <w:t>е</w:t>
      </w:r>
      <w:r w:rsidR="004F7DCD" w:rsidRPr="0038333F">
        <w:rPr>
          <w:color w:val="000000" w:themeColor="text1"/>
        </w:rPr>
        <w:t xml:space="preserve"> мероприятий по развитию объектов в области физической культуры и массового спорта представлен</w:t>
      </w:r>
      <w:r w:rsidRPr="0038333F">
        <w:rPr>
          <w:color w:val="000000" w:themeColor="text1"/>
        </w:rPr>
        <w:t>ы</w:t>
      </w:r>
      <w:r w:rsidR="004F7DCD" w:rsidRPr="0038333F">
        <w:rPr>
          <w:color w:val="000000" w:themeColor="text1"/>
        </w:rPr>
        <w:t xml:space="preserve"> в таблице 3.5.</w:t>
      </w:r>
      <w:r w:rsidR="009E54CD" w:rsidRPr="0038333F">
        <w:rPr>
          <w:color w:val="000000" w:themeColor="text1"/>
        </w:rPr>
        <w:t>4</w:t>
      </w:r>
      <w:r w:rsidR="004F7DCD" w:rsidRPr="0038333F">
        <w:rPr>
          <w:color w:val="000000" w:themeColor="text1"/>
        </w:rPr>
        <w:t>.</w:t>
      </w:r>
    </w:p>
    <w:p w14:paraId="4F30D8B2" w14:textId="4210D967" w:rsidR="004F7DCD" w:rsidRPr="0038333F" w:rsidRDefault="004F7DCD" w:rsidP="00BE0D29">
      <w:pPr>
        <w:spacing w:line="276" w:lineRule="auto"/>
        <w:ind w:firstLine="708"/>
        <w:jc w:val="right"/>
        <w:rPr>
          <w:color w:val="000000" w:themeColor="text1"/>
        </w:rPr>
      </w:pPr>
      <w:r w:rsidRPr="0038333F">
        <w:rPr>
          <w:color w:val="000000" w:themeColor="text1"/>
        </w:rPr>
        <w:t>Таблица 3.5.</w:t>
      </w:r>
      <w:r w:rsidR="009E54CD" w:rsidRPr="0038333F">
        <w:rPr>
          <w:color w:val="000000" w:themeColor="text1"/>
        </w:rPr>
        <w:t>4</w:t>
      </w:r>
    </w:p>
    <w:p w14:paraId="1FF5F331" w14:textId="63019524" w:rsidR="004F7DCD" w:rsidRPr="0038333F" w:rsidRDefault="00C43B4D" w:rsidP="00BE0D29">
      <w:pPr>
        <w:spacing w:line="276" w:lineRule="auto"/>
        <w:jc w:val="center"/>
        <w:rPr>
          <w:color w:val="000000" w:themeColor="text1"/>
        </w:rPr>
      </w:pPr>
      <w:r w:rsidRPr="0038333F">
        <w:rPr>
          <w:color w:val="000000" w:themeColor="text1"/>
        </w:rPr>
        <w:t>П</w:t>
      </w:r>
      <w:r w:rsidR="004F7DCD" w:rsidRPr="0038333F">
        <w:rPr>
          <w:color w:val="000000" w:themeColor="text1"/>
        </w:rPr>
        <w:t>ланируемы</w:t>
      </w:r>
      <w:r w:rsidRPr="0038333F">
        <w:rPr>
          <w:color w:val="000000" w:themeColor="text1"/>
        </w:rPr>
        <w:t>е</w:t>
      </w:r>
      <w:r w:rsidR="004F7DCD" w:rsidRPr="0038333F">
        <w:rPr>
          <w:color w:val="000000" w:themeColor="text1"/>
        </w:rPr>
        <w:t xml:space="preserve"> мероприяти</w:t>
      </w:r>
      <w:r w:rsidRPr="0038333F">
        <w:rPr>
          <w:color w:val="000000" w:themeColor="text1"/>
        </w:rPr>
        <w:t>я</w:t>
      </w:r>
      <w:r w:rsidR="004F7DCD" w:rsidRPr="0038333F">
        <w:rPr>
          <w:color w:val="000000" w:themeColor="text1"/>
        </w:rPr>
        <w:t xml:space="preserve"> по развитию объектов в области физической культуры и массового спорта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231"/>
        <w:gridCol w:w="1841"/>
        <w:gridCol w:w="3067"/>
        <w:gridCol w:w="2598"/>
      </w:tblGrid>
      <w:tr w:rsidR="00422A3B" w:rsidRPr="0038333F" w14:paraId="095B55E6" w14:textId="77777777" w:rsidTr="00C030F8">
        <w:trPr>
          <w:trHeight w:val="20"/>
          <w:tblHeader/>
        </w:trPr>
        <w:tc>
          <w:tcPr>
            <w:tcW w:w="225" w:type="pct"/>
            <w:vAlign w:val="center"/>
          </w:tcPr>
          <w:p w14:paraId="397F6010" w14:textId="77777777" w:rsidR="00422A3B" w:rsidRPr="0038333F" w:rsidRDefault="00422A3B" w:rsidP="00BE0D29">
            <w:pPr>
              <w:spacing w:line="240" w:lineRule="auto"/>
              <w:jc w:val="center"/>
              <w:rPr>
                <w:b/>
                <w:color w:val="000000" w:themeColor="text1"/>
                <w:sz w:val="20"/>
                <w:szCs w:val="20"/>
              </w:rPr>
            </w:pPr>
            <w:r w:rsidRPr="0038333F">
              <w:rPr>
                <w:b/>
                <w:color w:val="000000" w:themeColor="text1"/>
                <w:sz w:val="20"/>
                <w:szCs w:val="20"/>
              </w:rPr>
              <w:t>№</w:t>
            </w:r>
          </w:p>
        </w:tc>
        <w:tc>
          <w:tcPr>
            <w:tcW w:w="1094" w:type="pct"/>
            <w:shd w:val="clear" w:color="auto" w:fill="auto"/>
            <w:vAlign w:val="center"/>
          </w:tcPr>
          <w:p w14:paraId="031FAD82" w14:textId="77777777" w:rsidR="00422A3B" w:rsidRPr="0038333F" w:rsidRDefault="00422A3B" w:rsidP="00BE0D29">
            <w:pPr>
              <w:spacing w:line="240" w:lineRule="auto"/>
              <w:jc w:val="center"/>
              <w:rPr>
                <w:b/>
                <w:color w:val="000000" w:themeColor="text1"/>
                <w:sz w:val="20"/>
                <w:szCs w:val="20"/>
              </w:rPr>
            </w:pPr>
            <w:r w:rsidRPr="0038333F">
              <w:rPr>
                <w:b/>
                <w:color w:val="000000" w:themeColor="text1"/>
                <w:sz w:val="20"/>
                <w:szCs w:val="20"/>
              </w:rPr>
              <w:t>Наименование</w:t>
            </w:r>
          </w:p>
        </w:tc>
        <w:tc>
          <w:tcPr>
            <w:tcW w:w="903" w:type="pct"/>
            <w:shd w:val="clear" w:color="auto" w:fill="auto"/>
            <w:vAlign w:val="center"/>
          </w:tcPr>
          <w:p w14:paraId="714FF44B" w14:textId="77777777" w:rsidR="00422A3B" w:rsidRPr="0038333F" w:rsidRDefault="00422A3B" w:rsidP="00BE0D29">
            <w:pPr>
              <w:spacing w:line="240" w:lineRule="auto"/>
              <w:jc w:val="center"/>
              <w:rPr>
                <w:b/>
                <w:color w:val="000000" w:themeColor="text1"/>
                <w:sz w:val="20"/>
                <w:szCs w:val="20"/>
              </w:rPr>
            </w:pPr>
            <w:r w:rsidRPr="0038333F">
              <w:rPr>
                <w:b/>
                <w:color w:val="000000" w:themeColor="text1"/>
                <w:sz w:val="20"/>
                <w:szCs w:val="20"/>
              </w:rPr>
              <w:t>Местоположение</w:t>
            </w:r>
          </w:p>
        </w:tc>
        <w:tc>
          <w:tcPr>
            <w:tcW w:w="1504" w:type="pct"/>
            <w:shd w:val="clear" w:color="auto" w:fill="auto"/>
            <w:vAlign w:val="center"/>
          </w:tcPr>
          <w:p w14:paraId="235BD790" w14:textId="77777777" w:rsidR="00422A3B" w:rsidRPr="0038333F" w:rsidRDefault="00422A3B" w:rsidP="00BE0D29">
            <w:pPr>
              <w:spacing w:line="240" w:lineRule="auto"/>
              <w:jc w:val="center"/>
              <w:rPr>
                <w:b/>
                <w:color w:val="000000" w:themeColor="text1"/>
                <w:sz w:val="20"/>
                <w:szCs w:val="20"/>
              </w:rPr>
            </w:pPr>
            <w:r w:rsidRPr="0038333F">
              <w:rPr>
                <w:b/>
                <w:color w:val="000000" w:themeColor="text1"/>
                <w:sz w:val="20"/>
                <w:szCs w:val="20"/>
              </w:rPr>
              <w:t>Описание планируемых мероприятий</w:t>
            </w:r>
          </w:p>
        </w:tc>
        <w:tc>
          <w:tcPr>
            <w:tcW w:w="1274" w:type="pct"/>
            <w:shd w:val="clear" w:color="auto" w:fill="auto"/>
            <w:vAlign w:val="center"/>
          </w:tcPr>
          <w:p w14:paraId="15697287" w14:textId="77777777" w:rsidR="00422A3B" w:rsidRPr="0038333F" w:rsidRDefault="00422A3B" w:rsidP="00BE0D29">
            <w:pPr>
              <w:spacing w:line="240" w:lineRule="auto"/>
              <w:jc w:val="center"/>
              <w:rPr>
                <w:rFonts w:eastAsia="Arial Unicode MS"/>
                <w:b/>
                <w:color w:val="000000" w:themeColor="text1"/>
                <w:sz w:val="20"/>
                <w:szCs w:val="20"/>
              </w:rPr>
            </w:pPr>
            <w:r w:rsidRPr="0038333F">
              <w:rPr>
                <w:rFonts w:eastAsia="Arial Unicode MS"/>
                <w:b/>
                <w:color w:val="000000" w:themeColor="text1"/>
                <w:sz w:val="20"/>
                <w:szCs w:val="20"/>
              </w:rPr>
              <w:t>Основные характеристики объекта</w:t>
            </w:r>
          </w:p>
        </w:tc>
      </w:tr>
    </w:tbl>
    <w:p w14:paraId="0FFB1C85" w14:textId="77777777" w:rsidR="004F7DCD" w:rsidRPr="0038333F" w:rsidRDefault="004F7DCD" w:rsidP="00BE0D29">
      <w:pPr>
        <w:spacing w:line="240" w:lineRule="auto"/>
        <w:rPr>
          <w:color w:val="000000" w:themeColor="text1"/>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243"/>
        <w:gridCol w:w="1841"/>
        <w:gridCol w:w="3047"/>
        <w:gridCol w:w="2618"/>
      </w:tblGrid>
      <w:tr w:rsidR="00647345" w:rsidRPr="0038333F" w14:paraId="6FB73D38" w14:textId="77777777" w:rsidTr="00C030F8">
        <w:trPr>
          <w:trHeight w:val="20"/>
          <w:tblHeader/>
        </w:trPr>
        <w:tc>
          <w:tcPr>
            <w:tcW w:w="219" w:type="pct"/>
            <w:shd w:val="clear" w:color="auto" w:fill="auto"/>
            <w:vAlign w:val="center"/>
          </w:tcPr>
          <w:p w14:paraId="2F81C421" w14:textId="77777777" w:rsidR="00422A3B" w:rsidRPr="0038333F" w:rsidRDefault="00422A3B" w:rsidP="00BE0D29">
            <w:pPr>
              <w:spacing w:line="240" w:lineRule="auto"/>
              <w:jc w:val="center"/>
              <w:rPr>
                <w:b/>
                <w:color w:val="000000" w:themeColor="text1"/>
                <w:sz w:val="20"/>
                <w:szCs w:val="20"/>
              </w:rPr>
            </w:pPr>
            <w:r w:rsidRPr="0038333F">
              <w:rPr>
                <w:b/>
                <w:color w:val="000000" w:themeColor="text1"/>
                <w:sz w:val="20"/>
                <w:szCs w:val="20"/>
              </w:rPr>
              <w:t>1</w:t>
            </w:r>
          </w:p>
        </w:tc>
        <w:tc>
          <w:tcPr>
            <w:tcW w:w="1100" w:type="pct"/>
            <w:shd w:val="clear" w:color="auto" w:fill="auto"/>
            <w:vAlign w:val="center"/>
          </w:tcPr>
          <w:p w14:paraId="67A7A45D" w14:textId="0A371EA6" w:rsidR="00422A3B" w:rsidRPr="0038333F" w:rsidRDefault="00057BF4" w:rsidP="00BE0D29">
            <w:pPr>
              <w:spacing w:line="240" w:lineRule="auto"/>
              <w:jc w:val="center"/>
              <w:rPr>
                <w:b/>
                <w:color w:val="000000" w:themeColor="text1"/>
                <w:sz w:val="20"/>
                <w:szCs w:val="20"/>
              </w:rPr>
            </w:pPr>
            <w:r w:rsidRPr="0038333F">
              <w:rPr>
                <w:b/>
                <w:color w:val="000000" w:themeColor="text1"/>
                <w:sz w:val="20"/>
                <w:szCs w:val="20"/>
              </w:rPr>
              <w:t>2</w:t>
            </w:r>
          </w:p>
        </w:tc>
        <w:tc>
          <w:tcPr>
            <w:tcW w:w="903" w:type="pct"/>
            <w:shd w:val="clear" w:color="auto" w:fill="auto"/>
            <w:vAlign w:val="center"/>
          </w:tcPr>
          <w:p w14:paraId="25596E69" w14:textId="7F9F8311" w:rsidR="00422A3B" w:rsidRPr="0038333F" w:rsidRDefault="00057BF4" w:rsidP="00BE0D29">
            <w:pPr>
              <w:spacing w:line="240" w:lineRule="auto"/>
              <w:jc w:val="center"/>
              <w:rPr>
                <w:b/>
                <w:color w:val="000000" w:themeColor="text1"/>
                <w:sz w:val="20"/>
                <w:szCs w:val="20"/>
              </w:rPr>
            </w:pPr>
            <w:r w:rsidRPr="0038333F">
              <w:rPr>
                <w:b/>
                <w:color w:val="000000" w:themeColor="text1"/>
                <w:sz w:val="20"/>
                <w:szCs w:val="20"/>
              </w:rPr>
              <w:t>3</w:t>
            </w:r>
          </w:p>
        </w:tc>
        <w:tc>
          <w:tcPr>
            <w:tcW w:w="1494" w:type="pct"/>
            <w:shd w:val="clear" w:color="auto" w:fill="auto"/>
            <w:vAlign w:val="center"/>
          </w:tcPr>
          <w:p w14:paraId="72ED77D3" w14:textId="25742F4B" w:rsidR="00422A3B" w:rsidRPr="0038333F" w:rsidRDefault="00057BF4" w:rsidP="00BE0D29">
            <w:pPr>
              <w:spacing w:line="240" w:lineRule="auto"/>
              <w:jc w:val="center"/>
              <w:rPr>
                <w:b/>
                <w:color w:val="000000" w:themeColor="text1"/>
                <w:sz w:val="20"/>
                <w:szCs w:val="20"/>
              </w:rPr>
            </w:pPr>
            <w:r w:rsidRPr="0038333F">
              <w:rPr>
                <w:b/>
                <w:color w:val="000000" w:themeColor="text1"/>
                <w:sz w:val="20"/>
                <w:szCs w:val="20"/>
              </w:rPr>
              <w:t>4</w:t>
            </w:r>
          </w:p>
        </w:tc>
        <w:tc>
          <w:tcPr>
            <w:tcW w:w="1284" w:type="pct"/>
            <w:shd w:val="clear" w:color="auto" w:fill="auto"/>
            <w:vAlign w:val="center"/>
          </w:tcPr>
          <w:p w14:paraId="1B1AD703" w14:textId="75471D7F" w:rsidR="00422A3B" w:rsidRPr="0038333F" w:rsidRDefault="00057BF4" w:rsidP="00BE0D29">
            <w:pPr>
              <w:spacing w:line="240" w:lineRule="auto"/>
              <w:jc w:val="center"/>
              <w:rPr>
                <w:rFonts w:eastAsia="Arial Unicode MS"/>
                <w:b/>
                <w:color w:val="000000" w:themeColor="text1"/>
                <w:sz w:val="20"/>
                <w:szCs w:val="20"/>
              </w:rPr>
            </w:pPr>
            <w:r w:rsidRPr="0038333F">
              <w:rPr>
                <w:rFonts w:eastAsia="Arial Unicode MS"/>
                <w:b/>
                <w:color w:val="000000" w:themeColor="text1"/>
                <w:sz w:val="20"/>
                <w:szCs w:val="20"/>
              </w:rPr>
              <w:t>5</w:t>
            </w:r>
          </w:p>
        </w:tc>
      </w:tr>
      <w:tr w:rsidR="00E1342C" w:rsidRPr="0038333F" w14:paraId="65894BB9" w14:textId="77777777" w:rsidTr="00E1342C">
        <w:trPr>
          <w:trHeight w:val="20"/>
        </w:trPr>
        <w:tc>
          <w:tcPr>
            <w:tcW w:w="5000" w:type="pct"/>
            <w:gridSpan w:val="5"/>
            <w:shd w:val="clear" w:color="auto" w:fill="auto"/>
          </w:tcPr>
          <w:p w14:paraId="694A6172" w14:textId="60AEC89F" w:rsidR="00E1342C" w:rsidRPr="0038333F" w:rsidRDefault="00E1342C" w:rsidP="00C43B4D">
            <w:pPr>
              <w:spacing w:line="240" w:lineRule="auto"/>
              <w:jc w:val="center"/>
              <w:rPr>
                <w:rFonts w:eastAsia="Arial Unicode MS"/>
                <w:color w:val="000000" w:themeColor="text1"/>
                <w:sz w:val="20"/>
                <w:szCs w:val="20"/>
              </w:rPr>
            </w:pPr>
            <w:r w:rsidRPr="0038333F">
              <w:rPr>
                <w:b/>
                <w:bCs/>
                <w:color w:val="000000" w:themeColor="text1"/>
                <w:sz w:val="20"/>
                <w:szCs w:val="20"/>
                <w:shd w:val="clear" w:color="auto" w:fill="FFFFFF"/>
                <w:lang w:bidi="ru-RU"/>
              </w:rPr>
              <w:t>Спортивные сооружения</w:t>
            </w:r>
            <w:r w:rsidR="00C43B4D" w:rsidRPr="0038333F">
              <w:rPr>
                <w:b/>
                <w:bCs/>
                <w:color w:val="000000" w:themeColor="text1"/>
                <w:sz w:val="20"/>
                <w:szCs w:val="20"/>
                <w:shd w:val="clear" w:color="auto" w:fill="FFFFFF"/>
                <w:lang w:bidi="ru-RU"/>
              </w:rPr>
              <w:t xml:space="preserve"> (местное значение</w:t>
            </w:r>
            <w:r w:rsidRPr="0038333F">
              <w:rPr>
                <w:b/>
                <w:bCs/>
                <w:color w:val="000000" w:themeColor="text1"/>
                <w:sz w:val="20"/>
                <w:szCs w:val="20"/>
                <w:shd w:val="clear" w:color="auto" w:fill="FFFFFF"/>
                <w:lang w:bidi="ru-RU"/>
              </w:rPr>
              <w:t>)</w:t>
            </w:r>
          </w:p>
        </w:tc>
      </w:tr>
      <w:tr w:rsidR="00647345" w:rsidRPr="0038333F" w14:paraId="3019478A" w14:textId="77777777" w:rsidTr="00C030F8">
        <w:trPr>
          <w:trHeight w:val="20"/>
        </w:trPr>
        <w:tc>
          <w:tcPr>
            <w:tcW w:w="219" w:type="pct"/>
            <w:shd w:val="clear" w:color="auto" w:fill="auto"/>
          </w:tcPr>
          <w:p w14:paraId="24E6353E" w14:textId="54DA4A6E" w:rsidR="0009481D" w:rsidRPr="0038333F" w:rsidRDefault="0009481D" w:rsidP="00BE0D29">
            <w:pPr>
              <w:spacing w:line="240" w:lineRule="auto"/>
              <w:jc w:val="center"/>
              <w:rPr>
                <w:color w:val="000000" w:themeColor="text1"/>
                <w:sz w:val="20"/>
                <w:szCs w:val="20"/>
              </w:rPr>
            </w:pPr>
            <w:r w:rsidRPr="0038333F">
              <w:rPr>
                <w:color w:val="000000" w:themeColor="text1"/>
                <w:sz w:val="20"/>
                <w:szCs w:val="20"/>
              </w:rPr>
              <w:t>2</w:t>
            </w:r>
          </w:p>
        </w:tc>
        <w:tc>
          <w:tcPr>
            <w:tcW w:w="1100" w:type="pct"/>
            <w:shd w:val="clear" w:color="auto" w:fill="auto"/>
          </w:tcPr>
          <w:p w14:paraId="30989DE9" w14:textId="4D00E31E" w:rsidR="0009481D" w:rsidRPr="0038333F" w:rsidRDefault="0009481D" w:rsidP="00BE0D29">
            <w:pPr>
              <w:spacing w:line="240" w:lineRule="auto"/>
              <w:jc w:val="left"/>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Многофункциональная спортивно-игровая площадка</w:t>
            </w:r>
          </w:p>
        </w:tc>
        <w:tc>
          <w:tcPr>
            <w:tcW w:w="903" w:type="pct"/>
            <w:shd w:val="clear" w:color="auto" w:fill="auto"/>
          </w:tcPr>
          <w:p w14:paraId="69EED0A1" w14:textId="4E46A47D" w:rsidR="0009481D" w:rsidRPr="0038333F" w:rsidRDefault="0009481D" w:rsidP="00BE0D29">
            <w:pPr>
              <w:spacing w:line="240" w:lineRule="auto"/>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 Березник</w:t>
            </w:r>
          </w:p>
        </w:tc>
        <w:tc>
          <w:tcPr>
            <w:tcW w:w="1494" w:type="pct"/>
            <w:shd w:val="clear" w:color="auto" w:fill="auto"/>
          </w:tcPr>
          <w:p w14:paraId="04A28366" w14:textId="77777777" w:rsidR="0009481D" w:rsidRPr="0038333F" w:rsidRDefault="0009481D" w:rsidP="00BE0D29">
            <w:pPr>
              <w:spacing w:line="240" w:lineRule="auto"/>
              <w:jc w:val="left"/>
              <w:rPr>
                <w:color w:val="000000" w:themeColor="text1"/>
                <w:sz w:val="20"/>
                <w:szCs w:val="20"/>
              </w:rPr>
            </w:pPr>
            <w:r w:rsidRPr="0038333F">
              <w:rPr>
                <w:color w:val="000000" w:themeColor="text1"/>
                <w:sz w:val="20"/>
                <w:szCs w:val="20"/>
              </w:rPr>
              <w:t>1. Новое строительство</w:t>
            </w:r>
          </w:p>
          <w:p w14:paraId="09C69A4A" w14:textId="71140F2F" w:rsidR="0009481D" w:rsidRPr="0038333F" w:rsidRDefault="0009481D" w:rsidP="00BE0D29">
            <w:pPr>
              <w:spacing w:line="240" w:lineRule="auto"/>
              <w:jc w:val="left"/>
              <w:rPr>
                <w:color w:val="000000" w:themeColor="text1"/>
                <w:sz w:val="20"/>
                <w:szCs w:val="20"/>
              </w:rPr>
            </w:pPr>
            <w:r w:rsidRPr="0038333F">
              <w:rPr>
                <w:color w:val="000000" w:themeColor="text1"/>
                <w:sz w:val="20"/>
                <w:szCs w:val="20"/>
              </w:rPr>
              <w:t>2. Срок реализации – 2026 год</w:t>
            </w:r>
          </w:p>
        </w:tc>
        <w:tc>
          <w:tcPr>
            <w:tcW w:w="1284" w:type="pct"/>
            <w:shd w:val="clear" w:color="auto" w:fill="auto"/>
          </w:tcPr>
          <w:p w14:paraId="2319CEA5" w14:textId="5CFB5596" w:rsidR="0009481D" w:rsidRPr="0038333F" w:rsidRDefault="0009481D" w:rsidP="00BE0D29">
            <w:pPr>
              <w:spacing w:line="240" w:lineRule="auto"/>
              <w:jc w:val="center"/>
              <w:rPr>
                <w:rFonts w:eastAsia="Arial Unicode MS"/>
                <w:color w:val="000000" w:themeColor="text1"/>
                <w:sz w:val="20"/>
                <w:szCs w:val="20"/>
              </w:rPr>
            </w:pPr>
            <w:r w:rsidRPr="0038333F">
              <w:rPr>
                <w:rFonts w:eastAsia="Arial Unicode MS"/>
                <w:color w:val="000000" w:themeColor="text1"/>
                <w:sz w:val="20"/>
                <w:szCs w:val="20"/>
              </w:rPr>
              <w:t>-</w:t>
            </w:r>
          </w:p>
        </w:tc>
      </w:tr>
    </w:tbl>
    <w:p w14:paraId="4CC677D2" w14:textId="550BE601" w:rsidR="00B0424E" w:rsidRPr="0038333F" w:rsidRDefault="00B0424E" w:rsidP="00BE0D29">
      <w:pPr>
        <w:pStyle w:val="021216b"/>
      </w:pPr>
      <w:r w:rsidRPr="0038333F">
        <w:t xml:space="preserve">5.2.3 </w:t>
      </w:r>
      <w:bookmarkEnd w:id="75"/>
      <w:bookmarkEnd w:id="76"/>
      <w:bookmarkEnd w:id="77"/>
      <w:bookmarkEnd w:id="79"/>
      <w:bookmarkEnd w:id="80"/>
      <w:r w:rsidR="000725FE" w:rsidRPr="0038333F">
        <w:t>Учреждения культуры и искусства</w:t>
      </w:r>
    </w:p>
    <w:p w14:paraId="6C16D61E" w14:textId="77777777" w:rsidR="008F3750" w:rsidRPr="0038333F" w:rsidRDefault="008F3750" w:rsidP="00BE0D29">
      <w:pPr>
        <w:spacing w:before="120" w:after="120" w:line="276" w:lineRule="auto"/>
        <w:ind w:firstLine="709"/>
        <w:rPr>
          <w:b/>
          <w:color w:val="000000" w:themeColor="text1"/>
        </w:rPr>
      </w:pPr>
      <w:bookmarkStart w:id="81" w:name="_Toc27748724"/>
      <w:bookmarkStart w:id="82" w:name="_Toc69297543"/>
      <w:bookmarkStart w:id="83" w:name="_Toc468200606"/>
      <w:bookmarkStart w:id="84" w:name="_Toc477453296"/>
      <w:bookmarkStart w:id="85" w:name="_Toc494398048"/>
      <w:bookmarkStart w:id="86" w:name="_Toc413402225"/>
      <w:bookmarkStart w:id="87" w:name="_Toc493330208"/>
      <w:bookmarkStart w:id="88" w:name="_Toc494398051"/>
      <w:r w:rsidRPr="0038333F">
        <w:rPr>
          <w:b/>
          <w:color w:val="000000" w:themeColor="text1"/>
        </w:rPr>
        <w:t>Анализ существующего состояния</w:t>
      </w:r>
    </w:p>
    <w:p w14:paraId="43212367" w14:textId="73F25BE1" w:rsidR="008F3750" w:rsidRPr="0038333F" w:rsidRDefault="008F3750" w:rsidP="00BE0D29">
      <w:pPr>
        <w:widowControl w:val="0"/>
        <w:tabs>
          <w:tab w:val="left" w:pos="709"/>
          <w:tab w:val="left" w:pos="851"/>
        </w:tabs>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В 202</w:t>
      </w:r>
      <w:r w:rsidR="00EF2478" w:rsidRPr="0038333F">
        <w:rPr>
          <w:rFonts w:eastAsia="Times New Roman"/>
          <w:color w:val="000000" w:themeColor="text1"/>
          <w:szCs w:val="24"/>
          <w:lang w:eastAsia="ru-RU"/>
        </w:rPr>
        <w:t>4</w:t>
      </w:r>
      <w:r w:rsidRPr="0038333F">
        <w:rPr>
          <w:rFonts w:eastAsia="Times New Roman"/>
          <w:color w:val="000000" w:themeColor="text1"/>
          <w:szCs w:val="24"/>
          <w:lang w:eastAsia="ru-RU"/>
        </w:rPr>
        <w:t xml:space="preserve"> году в области культуры и искусства</w:t>
      </w:r>
      <w:r w:rsidRPr="0038333F">
        <w:rPr>
          <w:rFonts w:eastAsia="Times New Roman"/>
          <w:color w:val="000000" w:themeColor="text1"/>
          <w:szCs w:val="24"/>
          <w:lang w:val="cs-CZ" w:eastAsia="ru-RU"/>
        </w:rPr>
        <w:t xml:space="preserve"> </w:t>
      </w:r>
      <w:r w:rsidR="00BD4135" w:rsidRPr="0038333F">
        <w:rPr>
          <w:rFonts w:eastAsia="Times New Roman"/>
          <w:color w:val="000000" w:themeColor="text1"/>
          <w:szCs w:val="24"/>
          <w:lang w:eastAsia="ru-RU"/>
        </w:rPr>
        <w:t>с</w:t>
      </w:r>
      <w:r w:rsidR="00EF38FD" w:rsidRPr="0038333F">
        <w:rPr>
          <w:rFonts w:eastAsia="Times New Roman"/>
          <w:color w:val="000000" w:themeColor="text1"/>
          <w:szCs w:val="24"/>
          <w:lang w:eastAsia="ru-RU"/>
        </w:rPr>
        <w:t>ельского поселения</w:t>
      </w:r>
      <w:r w:rsidRPr="0038333F">
        <w:rPr>
          <w:rFonts w:eastAsia="Times New Roman"/>
          <w:color w:val="000000" w:themeColor="text1"/>
          <w:szCs w:val="24"/>
          <w:lang w:val="cs-CZ" w:eastAsia="ru-RU"/>
        </w:rPr>
        <w:t xml:space="preserve"> </w:t>
      </w:r>
      <w:r w:rsidRPr="0038333F">
        <w:rPr>
          <w:rFonts w:eastAsia="Times New Roman"/>
          <w:color w:val="000000" w:themeColor="text1"/>
          <w:szCs w:val="24"/>
          <w:lang w:eastAsia="ru-RU"/>
        </w:rPr>
        <w:t xml:space="preserve">функционирует </w:t>
      </w:r>
      <w:r w:rsidR="00EF2478" w:rsidRPr="0038333F">
        <w:rPr>
          <w:rFonts w:eastAsia="Times New Roman"/>
          <w:color w:val="000000" w:themeColor="text1"/>
          <w:szCs w:val="24"/>
          <w:lang w:eastAsia="ru-RU"/>
        </w:rPr>
        <w:t>2</w:t>
      </w:r>
      <w:r w:rsidR="00031090" w:rsidRPr="0038333F">
        <w:rPr>
          <w:rFonts w:eastAsia="Times New Roman"/>
          <w:color w:val="000000" w:themeColor="text1"/>
          <w:szCs w:val="24"/>
          <w:lang w:eastAsia="ru-RU"/>
        </w:rPr>
        <w:t xml:space="preserve"> </w:t>
      </w:r>
      <w:r w:rsidRPr="0038333F">
        <w:rPr>
          <w:rFonts w:eastAsia="Times New Roman"/>
          <w:color w:val="000000" w:themeColor="text1"/>
          <w:szCs w:val="24"/>
          <w:lang w:eastAsia="ru-RU"/>
        </w:rPr>
        <w:t>объект</w:t>
      </w:r>
      <w:r w:rsidR="00031090" w:rsidRPr="0038333F">
        <w:rPr>
          <w:rFonts w:eastAsia="Times New Roman"/>
          <w:color w:val="000000" w:themeColor="text1"/>
          <w:szCs w:val="24"/>
          <w:lang w:eastAsia="ru-RU"/>
        </w:rPr>
        <w:t>а</w:t>
      </w:r>
      <w:r w:rsidRPr="0038333F">
        <w:rPr>
          <w:rFonts w:eastAsia="Times New Roman"/>
          <w:color w:val="000000" w:themeColor="text1"/>
          <w:szCs w:val="24"/>
          <w:lang w:eastAsia="ru-RU"/>
        </w:rPr>
        <w:t xml:space="preserve"> в состав которых входят:</w:t>
      </w:r>
      <w:r w:rsidR="00BD4135" w:rsidRPr="0038333F">
        <w:rPr>
          <w:rFonts w:eastAsia="Times New Roman"/>
          <w:color w:val="000000" w:themeColor="text1"/>
          <w:szCs w:val="24"/>
          <w:lang w:eastAsia="ru-RU"/>
        </w:rPr>
        <w:t xml:space="preserve"> центр культуры и туризма</w:t>
      </w:r>
      <w:r w:rsidR="0089272B" w:rsidRPr="0038333F">
        <w:rPr>
          <w:rFonts w:eastAsia="Times New Roman"/>
          <w:color w:val="000000" w:themeColor="text1"/>
          <w:szCs w:val="24"/>
          <w:lang w:eastAsia="ru-RU"/>
        </w:rPr>
        <w:t xml:space="preserve"> и</w:t>
      </w:r>
      <w:r w:rsidR="00BD4135" w:rsidRPr="0038333F">
        <w:rPr>
          <w:rFonts w:eastAsia="Times New Roman"/>
          <w:color w:val="000000" w:themeColor="text1"/>
          <w:szCs w:val="24"/>
          <w:lang w:eastAsia="ru-RU"/>
        </w:rPr>
        <w:t xml:space="preserve"> </w:t>
      </w:r>
      <w:r w:rsidR="00AE7BBC" w:rsidRPr="0038333F">
        <w:rPr>
          <w:rFonts w:eastAsia="Times New Roman"/>
          <w:color w:val="000000" w:themeColor="text1"/>
          <w:szCs w:val="24"/>
          <w:lang w:eastAsia="ru-RU"/>
        </w:rPr>
        <w:t>библиотек</w:t>
      </w:r>
      <w:r w:rsidR="0089272B" w:rsidRPr="0038333F">
        <w:rPr>
          <w:rFonts w:eastAsia="Times New Roman"/>
          <w:color w:val="000000" w:themeColor="text1"/>
          <w:szCs w:val="24"/>
          <w:lang w:eastAsia="ru-RU"/>
        </w:rPr>
        <w:t>а</w:t>
      </w:r>
      <w:r w:rsidRPr="0038333F">
        <w:rPr>
          <w:rFonts w:eastAsia="Times New Roman"/>
          <w:color w:val="000000" w:themeColor="text1"/>
          <w:szCs w:val="24"/>
          <w:lang w:eastAsia="ru-RU"/>
        </w:rPr>
        <w:t xml:space="preserve">. </w:t>
      </w:r>
    </w:p>
    <w:p w14:paraId="6957EC79" w14:textId="5B24785B" w:rsidR="008F3750" w:rsidRPr="0038333F" w:rsidRDefault="001668AE" w:rsidP="00BE0D29">
      <w:pPr>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Перечень объектов в сфере </w:t>
      </w:r>
      <w:r w:rsidR="00840F61" w:rsidRPr="0038333F">
        <w:rPr>
          <w:rFonts w:eastAsia="Times New Roman"/>
          <w:color w:val="000000" w:themeColor="text1"/>
          <w:szCs w:val="24"/>
          <w:lang w:eastAsia="ru-RU"/>
        </w:rPr>
        <w:t xml:space="preserve">культуры и искусства на территории </w:t>
      </w:r>
      <w:r w:rsidR="00E31F2A" w:rsidRPr="0038333F">
        <w:rPr>
          <w:rFonts w:eastAsia="Times New Roman"/>
          <w:color w:val="000000" w:themeColor="text1"/>
          <w:szCs w:val="24"/>
          <w:lang w:eastAsia="ru-RU"/>
        </w:rPr>
        <w:t>населенного пункта с. Березник</w:t>
      </w:r>
      <w:r w:rsidR="008F3750" w:rsidRPr="0038333F">
        <w:rPr>
          <w:rFonts w:eastAsia="Times New Roman"/>
          <w:color w:val="000000" w:themeColor="text1"/>
          <w:szCs w:val="24"/>
          <w:lang w:eastAsia="ru-RU"/>
        </w:rPr>
        <w:t xml:space="preserve"> приведен в таблице </w:t>
      </w:r>
      <w:r w:rsidR="00FD6BE7" w:rsidRPr="0038333F">
        <w:rPr>
          <w:rFonts w:eastAsia="Times New Roman"/>
          <w:color w:val="000000" w:themeColor="text1"/>
          <w:szCs w:val="24"/>
          <w:lang w:eastAsia="ru-RU"/>
        </w:rPr>
        <w:t>3.</w:t>
      </w:r>
      <w:r w:rsidR="00871D7F" w:rsidRPr="0038333F">
        <w:rPr>
          <w:rFonts w:eastAsia="Times New Roman"/>
          <w:color w:val="000000" w:themeColor="text1"/>
          <w:szCs w:val="24"/>
          <w:lang w:eastAsia="ru-RU"/>
        </w:rPr>
        <w:t>5.</w:t>
      </w:r>
      <w:r w:rsidR="009E54CD" w:rsidRPr="0038333F">
        <w:rPr>
          <w:rFonts w:eastAsia="Times New Roman"/>
          <w:color w:val="000000" w:themeColor="text1"/>
          <w:szCs w:val="24"/>
          <w:lang w:eastAsia="ru-RU"/>
        </w:rPr>
        <w:t>5</w:t>
      </w:r>
      <w:r w:rsidR="00D9205C" w:rsidRPr="0038333F">
        <w:rPr>
          <w:rFonts w:eastAsia="Times New Roman"/>
          <w:color w:val="000000" w:themeColor="text1"/>
          <w:szCs w:val="24"/>
          <w:lang w:eastAsia="ru-RU"/>
        </w:rPr>
        <w:t>.</w:t>
      </w:r>
    </w:p>
    <w:p w14:paraId="4D45EF35" w14:textId="77777777" w:rsidR="008F3750" w:rsidRPr="0038333F" w:rsidRDefault="008F3750" w:rsidP="00BE0D29">
      <w:pPr>
        <w:spacing w:line="240" w:lineRule="auto"/>
        <w:rPr>
          <w:color w:val="000000" w:themeColor="text1"/>
          <w:sz w:val="2"/>
          <w:szCs w:val="2"/>
        </w:rPr>
      </w:pPr>
    </w:p>
    <w:p w14:paraId="0BE8963D" w14:textId="6B3ED5DF" w:rsidR="008F3750" w:rsidRPr="0038333F" w:rsidRDefault="001A3E07" w:rsidP="00BE0D29">
      <w:pPr>
        <w:spacing w:line="276" w:lineRule="auto"/>
        <w:ind w:firstLine="709"/>
        <w:jc w:val="right"/>
        <w:rPr>
          <w:rFonts w:eastAsia="Times New Roman"/>
          <w:color w:val="000000" w:themeColor="text1"/>
          <w:szCs w:val="24"/>
          <w:lang w:eastAsia="ru-RU"/>
        </w:rPr>
      </w:pPr>
      <w:r w:rsidRPr="0038333F">
        <w:rPr>
          <w:rFonts w:eastAsia="Times New Roman"/>
          <w:color w:val="000000" w:themeColor="text1"/>
          <w:szCs w:val="24"/>
          <w:lang w:eastAsia="ru-RU"/>
        </w:rPr>
        <w:t>Т</w:t>
      </w:r>
      <w:r w:rsidR="008F3750" w:rsidRPr="0038333F">
        <w:rPr>
          <w:rFonts w:eastAsia="Times New Roman"/>
          <w:color w:val="000000" w:themeColor="text1"/>
          <w:szCs w:val="24"/>
          <w:lang w:eastAsia="ru-RU"/>
        </w:rPr>
        <w:t xml:space="preserve">аблица </w:t>
      </w:r>
      <w:r w:rsidR="00FD6BE7" w:rsidRPr="0038333F">
        <w:rPr>
          <w:rFonts w:eastAsia="Times New Roman"/>
          <w:color w:val="000000" w:themeColor="text1"/>
          <w:szCs w:val="24"/>
          <w:lang w:eastAsia="ru-RU"/>
        </w:rPr>
        <w:t>3.</w:t>
      </w:r>
      <w:r w:rsidR="00871D7F" w:rsidRPr="0038333F">
        <w:rPr>
          <w:rFonts w:eastAsia="Times New Roman"/>
          <w:color w:val="000000" w:themeColor="text1"/>
          <w:szCs w:val="24"/>
          <w:lang w:eastAsia="ru-RU"/>
        </w:rPr>
        <w:t>5.</w:t>
      </w:r>
      <w:r w:rsidR="009E54CD" w:rsidRPr="0038333F">
        <w:rPr>
          <w:rFonts w:eastAsia="Times New Roman"/>
          <w:color w:val="000000" w:themeColor="text1"/>
          <w:szCs w:val="24"/>
          <w:lang w:eastAsia="ru-RU"/>
        </w:rPr>
        <w:t>5</w:t>
      </w:r>
    </w:p>
    <w:p w14:paraId="74D84D17" w14:textId="160793DA" w:rsidR="008F3750" w:rsidRPr="0038333F" w:rsidRDefault="00840F61" w:rsidP="00BE0D29">
      <w:pPr>
        <w:widowControl w:val="0"/>
        <w:tabs>
          <w:tab w:val="left" w:pos="709"/>
          <w:tab w:val="left" w:pos="851"/>
        </w:tabs>
        <w:spacing w:line="276" w:lineRule="auto"/>
        <w:jc w:val="center"/>
        <w:rPr>
          <w:rFonts w:eastAsia="Times New Roman"/>
          <w:color w:val="000000" w:themeColor="text1"/>
          <w:szCs w:val="24"/>
          <w:lang w:eastAsia="ru-RU"/>
        </w:rPr>
      </w:pPr>
      <w:r w:rsidRPr="0038333F">
        <w:rPr>
          <w:rFonts w:eastAsia="Times New Roman"/>
          <w:color w:val="000000" w:themeColor="text1"/>
          <w:szCs w:val="24"/>
          <w:lang w:eastAsia="ru-RU"/>
        </w:rPr>
        <w:t xml:space="preserve">Перечень объектов в сфере культуры и искусства на территории </w:t>
      </w:r>
      <w:r w:rsidR="00E31F2A" w:rsidRPr="0038333F">
        <w:rPr>
          <w:rFonts w:eastAsia="Times New Roman"/>
          <w:color w:val="000000" w:themeColor="text1"/>
          <w:szCs w:val="24"/>
          <w:lang w:eastAsia="ru-RU"/>
        </w:rPr>
        <w:t>населенного пункта с. Березник</w:t>
      </w:r>
    </w:p>
    <w:tbl>
      <w:tblPr>
        <w:tblStyle w:val="1ff7"/>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419"/>
        <w:gridCol w:w="2552"/>
        <w:gridCol w:w="1820"/>
        <w:gridCol w:w="1727"/>
        <w:gridCol w:w="1843"/>
        <w:gridCol w:w="1835"/>
      </w:tblGrid>
      <w:tr w:rsidR="00375F3C" w:rsidRPr="0038333F" w14:paraId="1BA6D323" w14:textId="77777777" w:rsidTr="005651F2">
        <w:trPr>
          <w:trHeight w:val="1118"/>
        </w:trPr>
        <w:tc>
          <w:tcPr>
            <w:tcW w:w="205" w:type="pct"/>
            <w:vAlign w:val="center"/>
          </w:tcPr>
          <w:p w14:paraId="29126EA2" w14:textId="77777777" w:rsidR="00375F3C" w:rsidRPr="0038333F" w:rsidRDefault="00375F3C" w:rsidP="00BE0D29">
            <w:pPr>
              <w:widowControl w:val="0"/>
              <w:spacing w:line="240" w:lineRule="auto"/>
              <w:jc w:val="center"/>
              <w:rPr>
                <w:rFonts w:eastAsia="Times New Roman"/>
                <w:b/>
                <w:bCs/>
                <w:color w:val="000000" w:themeColor="text1"/>
                <w:sz w:val="20"/>
                <w:shd w:val="clear" w:color="auto" w:fill="FFFFFF"/>
                <w:lang w:bidi="ru-RU"/>
              </w:rPr>
            </w:pPr>
            <w:r w:rsidRPr="0038333F">
              <w:rPr>
                <w:rFonts w:eastAsia="Times New Roman"/>
                <w:b/>
                <w:bCs/>
                <w:color w:val="000000" w:themeColor="text1"/>
                <w:sz w:val="20"/>
                <w:shd w:val="clear" w:color="auto" w:fill="FFFFFF"/>
                <w:lang w:bidi="ru-RU"/>
              </w:rPr>
              <w:t>№</w:t>
            </w:r>
          </w:p>
        </w:tc>
        <w:tc>
          <w:tcPr>
            <w:tcW w:w="1251" w:type="pct"/>
            <w:vAlign w:val="center"/>
          </w:tcPr>
          <w:p w14:paraId="62AB88AB" w14:textId="5CF6073E" w:rsidR="00375F3C" w:rsidRPr="0038333F" w:rsidRDefault="00375F3C"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Наименование</w:t>
            </w:r>
          </w:p>
        </w:tc>
        <w:tc>
          <w:tcPr>
            <w:tcW w:w="892" w:type="pct"/>
            <w:vAlign w:val="center"/>
          </w:tcPr>
          <w:p w14:paraId="69A6E5B4" w14:textId="77777777" w:rsidR="00375F3C" w:rsidRPr="0038333F" w:rsidRDefault="00375F3C"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Местоположение</w:t>
            </w:r>
          </w:p>
        </w:tc>
        <w:tc>
          <w:tcPr>
            <w:tcW w:w="847" w:type="pct"/>
            <w:vAlign w:val="center"/>
          </w:tcPr>
          <w:p w14:paraId="42C72593" w14:textId="77777777" w:rsidR="00375F3C" w:rsidRPr="0038333F" w:rsidRDefault="00375F3C" w:rsidP="00BE0D29">
            <w:pPr>
              <w:spacing w:line="240" w:lineRule="auto"/>
              <w:ind w:right="-2"/>
              <w:jc w:val="center"/>
              <w:rPr>
                <w:color w:val="000000" w:themeColor="text1"/>
                <w:sz w:val="20"/>
                <w:szCs w:val="20"/>
              </w:rPr>
            </w:pPr>
            <w:r w:rsidRPr="0038333F">
              <w:rPr>
                <w:b/>
                <w:color w:val="000000" w:themeColor="text1"/>
                <w:sz w:val="20"/>
                <w:szCs w:val="20"/>
              </w:rPr>
              <w:t>Обслуживаемые населенные пункты</w:t>
            </w:r>
          </w:p>
        </w:tc>
        <w:tc>
          <w:tcPr>
            <w:tcW w:w="904" w:type="pct"/>
            <w:vAlign w:val="center"/>
          </w:tcPr>
          <w:p w14:paraId="6CF9438E" w14:textId="77777777" w:rsidR="00375F3C" w:rsidRPr="0038333F" w:rsidRDefault="00375F3C" w:rsidP="00BE0D29">
            <w:pPr>
              <w:spacing w:line="240" w:lineRule="auto"/>
              <w:ind w:right="-2"/>
              <w:jc w:val="center"/>
              <w:rPr>
                <w:b/>
                <w:color w:val="000000" w:themeColor="text1"/>
                <w:sz w:val="20"/>
                <w:szCs w:val="20"/>
              </w:rPr>
            </w:pPr>
            <w:r w:rsidRPr="0038333F">
              <w:rPr>
                <w:b/>
                <w:color w:val="000000" w:themeColor="text1"/>
                <w:sz w:val="20"/>
                <w:szCs w:val="20"/>
              </w:rPr>
              <w:t>Проектная мощность</w:t>
            </w:r>
          </w:p>
        </w:tc>
        <w:tc>
          <w:tcPr>
            <w:tcW w:w="900" w:type="pct"/>
            <w:vAlign w:val="center"/>
          </w:tcPr>
          <w:p w14:paraId="31A17F8B" w14:textId="77777777" w:rsidR="00375F3C" w:rsidRPr="0038333F" w:rsidRDefault="00375F3C" w:rsidP="00BE0D29">
            <w:pPr>
              <w:spacing w:line="240" w:lineRule="auto"/>
              <w:ind w:right="-2"/>
              <w:jc w:val="center"/>
              <w:rPr>
                <w:b/>
                <w:color w:val="000000" w:themeColor="text1"/>
                <w:sz w:val="20"/>
                <w:szCs w:val="20"/>
              </w:rPr>
            </w:pPr>
            <w:r w:rsidRPr="0038333F">
              <w:rPr>
                <w:b/>
                <w:color w:val="000000" w:themeColor="text1"/>
                <w:sz w:val="20"/>
                <w:szCs w:val="20"/>
              </w:rPr>
              <w:t>Год постройки, характеристика объекта (хорошее, удовлетворительное, ветхое)</w:t>
            </w:r>
          </w:p>
        </w:tc>
      </w:tr>
    </w:tbl>
    <w:p w14:paraId="69FE9ECF" w14:textId="77777777" w:rsidR="008F3750" w:rsidRPr="0038333F" w:rsidRDefault="008F3750" w:rsidP="00BE0D29">
      <w:pPr>
        <w:spacing w:line="240" w:lineRule="auto"/>
        <w:jc w:val="center"/>
        <w:rPr>
          <w:color w:val="000000" w:themeColor="text1"/>
          <w:sz w:val="2"/>
          <w:szCs w:val="2"/>
        </w:rPr>
      </w:pPr>
    </w:p>
    <w:tbl>
      <w:tblPr>
        <w:tblStyle w:val="1ff7"/>
        <w:tblW w:w="5000" w:type="pct"/>
        <w:tblCellMar>
          <w:left w:w="57" w:type="dxa"/>
          <w:right w:w="57" w:type="dxa"/>
        </w:tblCellMar>
        <w:tblLook w:val="04A0" w:firstRow="1" w:lastRow="0" w:firstColumn="1" w:lastColumn="0" w:noHBand="0" w:noVBand="1"/>
      </w:tblPr>
      <w:tblGrid>
        <w:gridCol w:w="421"/>
        <w:gridCol w:w="2547"/>
        <w:gridCol w:w="1843"/>
        <w:gridCol w:w="1688"/>
        <w:gridCol w:w="1845"/>
        <w:gridCol w:w="1852"/>
      </w:tblGrid>
      <w:tr w:rsidR="00647345" w:rsidRPr="0038333F" w14:paraId="3CAAC714" w14:textId="77777777" w:rsidTr="0002067D">
        <w:trPr>
          <w:tblHeader/>
        </w:trPr>
        <w:tc>
          <w:tcPr>
            <w:tcW w:w="206" w:type="pct"/>
            <w:shd w:val="clear" w:color="auto" w:fill="auto"/>
            <w:vAlign w:val="center"/>
          </w:tcPr>
          <w:p w14:paraId="681F54C5" w14:textId="77777777" w:rsidR="00375F3C" w:rsidRPr="0038333F" w:rsidRDefault="00375F3C" w:rsidP="00BE0D29">
            <w:pPr>
              <w:widowControl w:val="0"/>
              <w:spacing w:line="240" w:lineRule="auto"/>
              <w:jc w:val="center"/>
              <w:rPr>
                <w:rFonts w:eastAsia="Times New Roman"/>
                <w:b/>
                <w:bCs/>
                <w:color w:val="000000" w:themeColor="text1"/>
                <w:sz w:val="20"/>
                <w:szCs w:val="20"/>
                <w:shd w:val="clear" w:color="auto" w:fill="FFFFFF"/>
                <w:lang w:bidi="ru-RU"/>
              </w:rPr>
            </w:pPr>
            <w:r w:rsidRPr="0038333F">
              <w:rPr>
                <w:rFonts w:eastAsia="Times New Roman"/>
                <w:b/>
                <w:bCs/>
                <w:color w:val="000000" w:themeColor="text1"/>
                <w:sz w:val="20"/>
                <w:szCs w:val="20"/>
                <w:shd w:val="clear" w:color="auto" w:fill="FFFFFF"/>
                <w:lang w:bidi="ru-RU"/>
              </w:rPr>
              <w:t>1</w:t>
            </w:r>
          </w:p>
        </w:tc>
        <w:tc>
          <w:tcPr>
            <w:tcW w:w="1249" w:type="pct"/>
            <w:shd w:val="clear" w:color="auto" w:fill="auto"/>
            <w:vAlign w:val="center"/>
          </w:tcPr>
          <w:p w14:paraId="569300C3" w14:textId="7B966CF6" w:rsidR="00375F3C"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2</w:t>
            </w:r>
          </w:p>
        </w:tc>
        <w:tc>
          <w:tcPr>
            <w:tcW w:w="904" w:type="pct"/>
            <w:shd w:val="clear" w:color="auto" w:fill="auto"/>
            <w:vAlign w:val="center"/>
          </w:tcPr>
          <w:p w14:paraId="60912F60" w14:textId="54DF1659" w:rsidR="00375F3C"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3</w:t>
            </w:r>
          </w:p>
        </w:tc>
        <w:tc>
          <w:tcPr>
            <w:tcW w:w="828" w:type="pct"/>
            <w:shd w:val="clear" w:color="auto" w:fill="auto"/>
            <w:vAlign w:val="center"/>
          </w:tcPr>
          <w:p w14:paraId="3CD35D5A" w14:textId="0D692D46" w:rsidR="00375F3C"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4</w:t>
            </w:r>
          </w:p>
        </w:tc>
        <w:tc>
          <w:tcPr>
            <w:tcW w:w="905" w:type="pct"/>
            <w:shd w:val="clear" w:color="auto" w:fill="auto"/>
          </w:tcPr>
          <w:p w14:paraId="13B1199E" w14:textId="16FAA136" w:rsidR="00375F3C"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5</w:t>
            </w:r>
          </w:p>
        </w:tc>
        <w:tc>
          <w:tcPr>
            <w:tcW w:w="908" w:type="pct"/>
            <w:shd w:val="clear" w:color="auto" w:fill="auto"/>
          </w:tcPr>
          <w:p w14:paraId="0C3086A9" w14:textId="280752BC" w:rsidR="00375F3C" w:rsidRPr="0038333F" w:rsidRDefault="00057BF4" w:rsidP="00BE0D29">
            <w:pPr>
              <w:spacing w:line="240" w:lineRule="auto"/>
              <w:ind w:right="-2"/>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6</w:t>
            </w:r>
          </w:p>
        </w:tc>
      </w:tr>
      <w:tr w:rsidR="00E1342C" w:rsidRPr="0038333F" w14:paraId="11C53F5E" w14:textId="77777777" w:rsidTr="00E1342C">
        <w:tc>
          <w:tcPr>
            <w:tcW w:w="5000" w:type="pct"/>
            <w:gridSpan w:val="6"/>
            <w:shd w:val="clear" w:color="auto" w:fill="auto"/>
            <w:vAlign w:val="center"/>
          </w:tcPr>
          <w:p w14:paraId="5CF72EA4" w14:textId="121B6594" w:rsidR="00E1342C" w:rsidRPr="0038333F" w:rsidRDefault="00E1342C" w:rsidP="0001031A">
            <w:pPr>
              <w:spacing w:line="240" w:lineRule="auto"/>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Объект культурно-досугового (клубного) типа (местное значение)</w:t>
            </w:r>
          </w:p>
        </w:tc>
      </w:tr>
      <w:tr w:rsidR="00647345" w:rsidRPr="0038333F" w14:paraId="7A6B5503" w14:textId="77777777" w:rsidTr="0002067D">
        <w:trPr>
          <w:trHeight w:val="246"/>
        </w:trPr>
        <w:tc>
          <w:tcPr>
            <w:tcW w:w="206" w:type="pct"/>
            <w:tcBorders>
              <w:bottom w:val="single" w:sz="4" w:space="0" w:color="auto"/>
            </w:tcBorders>
            <w:shd w:val="clear" w:color="auto" w:fill="auto"/>
          </w:tcPr>
          <w:p w14:paraId="0E57284F" w14:textId="6C877503" w:rsidR="00996E82" w:rsidRPr="0038333F" w:rsidRDefault="00BD4135" w:rsidP="00BE0D29">
            <w:pPr>
              <w:widowControl w:val="0"/>
              <w:spacing w:line="240" w:lineRule="auto"/>
              <w:jc w:val="center"/>
              <w:rPr>
                <w:rFonts w:eastAsia="Times New Roman"/>
                <w:bCs/>
                <w:color w:val="000000" w:themeColor="text1"/>
                <w:sz w:val="20"/>
                <w:szCs w:val="20"/>
                <w:shd w:val="clear" w:color="auto" w:fill="FFFFFF"/>
                <w:lang w:bidi="ru-RU"/>
              </w:rPr>
            </w:pPr>
            <w:r w:rsidRPr="0038333F">
              <w:rPr>
                <w:rFonts w:eastAsia="Times New Roman"/>
                <w:bCs/>
                <w:color w:val="000000" w:themeColor="text1"/>
                <w:sz w:val="20"/>
                <w:szCs w:val="20"/>
                <w:shd w:val="clear" w:color="auto" w:fill="FFFFFF"/>
                <w:lang w:bidi="ru-RU"/>
              </w:rPr>
              <w:t>1</w:t>
            </w:r>
          </w:p>
        </w:tc>
        <w:tc>
          <w:tcPr>
            <w:tcW w:w="1249" w:type="pct"/>
            <w:shd w:val="clear" w:color="auto" w:fill="auto"/>
          </w:tcPr>
          <w:p w14:paraId="40B20849" w14:textId="00861C0F" w:rsidR="00996E82" w:rsidRPr="0038333F" w:rsidRDefault="00996E82" w:rsidP="00BE0D29">
            <w:pPr>
              <w:widowControl w:val="0"/>
              <w:spacing w:line="240" w:lineRule="auto"/>
              <w:jc w:val="left"/>
              <w:rPr>
                <w:rFonts w:eastAsiaTheme="minorHAnsi"/>
                <w:color w:val="000000" w:themeColor="text1"/>
                <w:sz w:val="20"/>
                <w:szCs w:val="20"/>
                <w:shd w:val="clear" w:color="auto" w:fill="FFFFFF"/>
              </w:rPr>
            </w:pPr>
            <w:r w:rsidRPr="0038333F">
              <w:rPr>
                <w:rFonts w:eastAsiaTheme="minorHAnsi"/>
                <w:color w:val="000000" w:themeColor="text1"/>
                <w:sz w:val="20"/>
                <w:szCs w:val="20"/>
                <w:shd w:val="clear" w:color="auto" w:fill="FFFFFF"/>
              </w:rPr>
              <w:t>Муниципальное автономное учреждение «Березницкий центр культуры и туризма»</w:t>
            </w:r>
          </w:p>
        </w:tc>
        <w:tc>
          <w:tcPr>
            <w:tcW w:w="904" w:type="pct"/>
            <w:shd w:val="clear" w:color="auto" w:fill="auto"/>
          </w:tcPr>
          <w:p w14:paraId="08F4AB18" w14:textId="1572EDB8" w:rsidR="00996E82" w:rsidRPr="0038333F" w:rsidRDefault="00996E82" w:rsidP="00BE0D29">
            <w:pPr>
              <w:widowControl w:val="0"/>
              <w:spacing w:line="240" w:lineRule="auto"/>
              <w:jc w:val="left"/>
              <w:rPr>
                <w:rFonts w:eastAsiaTheme="minorHAnsi"/>
                <w:color w:val="000000" w:themeColor="text1"/>
                <w:sz w:val="20"/>
                <w:szCs w:val="20"/>
                <w:shd w:val="clear" w:color="auto" w:fill="FFFFFF"/>
              </w:rPr>
            </w:pPr>
            <w:r w:rsidRPr="0038333F">
              <w:rPr>
                <w:rFonts w:eastAsiaTheme="minorHAnsi"/>
                <w:color w:val="000000" w:themeColor="text1"/>
                <w:sz w:val="20"/>
                <w:szCs w:val="20"/>
                <w:shd w:val="clear" w:color="auto" w:fill="FFFFFF"/>
              </w:rPr>
              <w:t xml:space="preserve">с. Березник, </w:t>
            </w:r>
            <w:r w:rsidR="00F7268E" w:rsidRPr="0038333F">
              <w:rPr>
                <w:rFonts w:eastAsiaTheme="minorHAnsi"/>
                <w:color w:val="000000" w:themeColor="text1"/>
                <w:sz w:val="20"/>
                <w:szCs w:val="20"/>
                <w:shd w:val="clear" w:color="auto" w:fill="FFFFFF"/>
              </w:rPr>
              <w:br/>
            </w:r>
            <w:r w:rsidRPr="0038333F">
              <w:rPr>
                <w:rFonts w:eastAsiaTheme="minorHAnsi"/>
                <w:color w:val="000000" w:themeColor="text1"/>
                <w:sz w:val="20"/>
                <w:szCs w:val="20"/>
                <w:shd w:val="clear" w:color="auto" w:fill="FFFFFF"/>
              </w:rPr>
              <w:t>ул.</w:t>
            </w:r>
            <w:r w:rsidR="00F7268E" w:rsidRPr="0038333F">
              <w:rPr>
                <w:rFonts w:eastAsiaTheme="minorHAnsi"/>
                <w:color w:val="000000" w:themeColor="text1"/>
                <w:sz w:val="20"/>
                <w:szCs w:val="20"/>
                <w:shd w:val="clear" w:color="auto" w:fill="FFFFFF"/>
              </w:rPr>
              <w:t xml:space="preserve"> </w:t>
            </w:r>
            <w:r w:rsidRPr="0038333F">
              <w:rPr>
                <w:rFonts w:eastAsiaTheme="minorHAnsi"/>
                <w:color w:val="000000" w:themeColor="text1"/>
                <w:sz w:val="20"/>
                <w:szCs w:val="20"/>
                <w:shd w:val="clear" w:color="auto" w:fill="FFFFFF"/>
              </w:rPr>
              <w:t>Молодежная, 4</w:t>
            </w:r>
          </w:p>
        </w:tc>
        <w:tc>
          <w:tcPr>
            <w:tcW w:w="828" w:type="pct"/>
            <w:shd w:val="clear" w:color="auto" w:fill="auto"/>
          </w:tcPr>
          <w:p w14:paraId="2D5471A4" w14:textId="6C303582" w:rsidR="00996E82" w:rsidRPr="0038333F" w:rsidRDefault="001A2BA5" w:rsidP="00BE0D29">
            <w:pPr>
              <w:spacing w:line="240" w:lineRule="auto"/>
              <w:ind w:right="-2"/>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Сельское поселение «Березницкое»</w:t>
            </w:r>
          </w:p>
        </w:tc>
        <w:tc>
          <w:tcPr>
            <w:tcW w:w="905" w:type="pct"/>
            <w:shd w:val="clear" w:color="auto" w:fill="auto"/>
          </w:tcPr>
          <w:p w14:paraId="1B9863B7" w14:textId="7F9CC554" w:rsidR="00996E82" w:rsidRPr="0038333F" w:rsidRDefault="001A2BA5"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345 м</w:t>
            </w:r>
            <w:r w:rsidRPr="0038333F">
              <w:rPr>
                <w:bCs/>
                <w:color w:val="000000" w:themeColor="text1"/>
                <w:sz w:val="20"/>
                <w:szCs w:val="20"/>
                <w:shd w:val="clear" w:color="auto" w:fill="FFFFFF"/>
                <w:vertAlign w:val="superscript"/>
                <w:lang w:bidi="ru-RU"/>
              </w:rPr>
              <w:t>2</w:t>
            </w:r>
            <w:r w:rsidRPr="0038333F">
              <w:rPr>
                <w:bCs/>
                <w:color w:val="000000" w:themeColor="text1"/>
                <w:sz w:val="20"/>
                <w:szCs w:val="20"/>
                <w:shd w:val="clear" w:color="auto" w:fill="FFFFFF"/>
                <w:lang w:bidi="ru-RU"/>
              </w:rPr>
              <w:t>, 120 мест</w:t>
            </w:r>
          </w:p>
        </w:tc>
        <w:tc>
          <w:tcPr>
            <w:tcW w:w="908" w:type="pct"/>
            <w:shd w:val="clear" w:color="auto" w:fill="auto"/>
          </w:tcPr>
          <w:p w14:paraId="403633BB" w14:textId="2AB24221" w:rsidR="00996E82" w:rsidRPr="0038333F" w:rsidRDefault="009C3E39" w:rsidP="00BE0D29">
            <w:pPr>
              <w:spacing w:line="240" w:lineRule="auto"/>
              <w:ind w:right="-2"/>
              <w:jc w:val="center"/>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2016</w:t>
            </w:r>
            <w:r w:rsidR="008907D1" w:rsidRPr="0038333F">
              <w:rPr>
                <w:bCs/>
                <w:color w:val="000000" w:themeColor="text1"/>
                <w:sz w:val="20"/>
                <w:szCs w:val="20"/>
                <w:shd w:val="clear" w:color="auto" w:fill="FFFFFF"/>
                <w:lang w:bidi="ru-RU"/>
              </w:rPr>
              <w:t>, ветхое</w:t>
            </w:r>
          </w:p>
        </w:tc>
      </w:tr>
      <w:tr w:rsidR="00647345" w:rsidRPr="0038333F" w14:paraId="134C5525" w14:textId="77777777" w:rsidTr="00E1342C">
        <w:trPr>
          <w:trHeight w:val="246"/>
        </w:trPr>
        <w:tc>
          <w:tcPr>
            <w:tcW w:w="5000" w:type="pct"/>
            <w:gridSpan w:val="6"/>
            <w:shd w:val="clear" w:color="auto" w:fill="auto"/>
          </w:tcPr>
          <w:p w14:paraId="3BD91D78" w14:textId="40149769" w:rsidR="00375F3C" w:rsidRPr="0038333F" w:rsidRDefault="00E1342C" w:rsidP="0001031A">
            <w:pPr>
              <w:spacing w:line="240" w:lineRule="auto"/>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 xml:space="preserve"> Объект культурно-просветительного назначения (местное значение)</w:t>
            </w:r>
          </w:p>
        </w:tc>
      </w:tr>
      <w:tr w:rsidR="00647345" w:rsidRPr="0038333F" w14:paraId="3FFD6956" w14:textId="77777777" w:rsidTr="0002067D">
        <w:tc>
          <w:tcPr>
            <w:tcW w:w="206" w:type="pct"/>
            <w:shd w:val="clear" w:color="auto" w:fill="auto"/>
          </w:tcPr>
          <w:p w14:paraId="54154B5E" w14:textId="36E73973" w:rsidR="001A2BA5" w:rsidRPr="0038333F" w:rsidRDefault="00BD4135" w:rsidP="00BE0D29">
            <w:pPr>
              <w:spacing w:line="240" w:lineRule="auto"/>
              <w:ind w:right="-2"/>
              <w:jc w:val="center"/>
              <w:rPr>
                <w:rFonts w:eastAsiaTheme="minorHAnsi"/>
                <w:color w:val="000000" w:themeColor="text1"/>
                <w:sz w:val="20"/>
                <w:szCs w:val="20"/>
                <w:shd w:val="clear" w:color="auto" w:fill="FFFFFF"/>
              </w:rPr>
            </w:pPr>
            <w:r w:rsidRPr="0038333F">
              <w:rPr>
                <w:rFonts w:eastAsiaTheme="minorHAnsi"/>
                <w:color w:val="000000" w:themeColor="text1"/>
                <w:sz w:val="20"/>
                <w:szCs w:val="20"/>
                <w:shd w:val="clear" w:color="auto" w:fill="FFFFFF"/>
              </w:rPr>
              <w:t>6</w:t>
            </w:r>
          </w:p>
        </w:tc>
        <w:tc>
          <w:tcPr>
            <w:tcW w:w="1249" w:type="pct"/>
            <w:shd w:val="clear" w:color="auto" w:fill="auto"/>
          </w:tcPr>
          <w:p w14:paraId="4FF94085" w14:textId="6EB52B2A" w:rsidR="001A2BA5" w:rsidRPr="0038333F" w:rsidRDefault="001A2BA5" w:rsidP="00BE0D29">
            <w:pPr>
              <w:widowControl w:val="0"/>
              <w:spacing w:line="240" w:lineRule="auto"/>
              <w:jc w:val="left"/>
              <w:rPr>
                <w:rFonts w:eastAsiaTheme="minorHAnsi"/>
                <w:color w:val="000000" w:themeColor="text1"/>
                <w:sz w:val="20"/>
                <w:szCs w:val="20"/>
                <w:shd w:val="clear" w:color="auto" w:fill="FFFFFF"/>
              </w:rPr>
            </w:pPr>
            <w:r w:rsidRPr="0038333F">
              <w:rPr>
                <w:rFonts w:eastAsiaTheme="minorHAnsi"/>
                <w:color w:val="000000" w:themeColor="text1"/>
                <w:sz w:val="20"/>
                <w:szCs w:val="20"/>
                <w:shd w:val="clear" w:color="auto" w:fill="FFFFFF"/>
              </w:rPr>
              <w:t>Библиотека</w:t>
            </w:r>
          </w:p>
        </w:tc>
        <w:tc>
          <w:tcPr>
            <w:tcW w:w="904" w:type="pct"/>
            <w:shd w:val="clear" w:color="auto" w:fill="auto"/>
          </w:tcPr>
          <w:p w14:paraId="282D1352" w14:textId="24AC0C87" w:rsidR="001A2BA5" w:rsidRPr="0038333F" w:rsidRDefault="001A2BA5" w:rsidP="00BE0D29">
            <w:pPr>
              <w:widowControl w:val="0"/>
              <w:spacing w:line="240" w:lineRule="auto"/>
              <w:jc w:val="left"/>
              <w:rPr>
                <w:rFonts w:eastAsiaTheme="minorHAnsi"/>
                <w:color w:val="000000" w:themeColor="text1"/>
                <w:sz w:val="20"/>
                <w:szCs w:val="20"/>
                <w:shd w:val="clear" w:color="auto" w:fill="FFFFFF"/>
              </w:rPr>
            </w:pPr>
            <w:r w:rsidRPr="0038333F">
              <w:rPr>
                <w:rFonts w:eastAsiaTheme="minorHAnsi"/>
                <w:color w:val="000000" w:themeColor="text1"/>
                <w:sz w:val="20"/>
                <w:szCs w:val="20"/>
                <w:shd w:val="clear" w:color="auto" w:fill="FFFFFF"/>
              </w:rPr>
              <w:t>с</w:t>
            </w:r>
            <w:r w:rsidR="009C3E39" w:rsidRPr="0038333F">
              <w:rPr>
                <w:rFonts w:eastAsiaTheme="minorHAnsi"/>
                <w:color w:val="000000" w:themeColor="text1"/>
                <w:sz w:val="20"/>
                <w:szCs w:val="20"/>
                <w:shd w:val="clear" w:color="auto" w:fill="FFFFFF"/>
              </w:rPr>
              <w:t xml:space="preserve">. Березник, ул. Молодёжная, </w:t>
            </w:r>
            <w:r w:rsidR="00715090" w:rsidRPr="0038333F">
              <w:rPr>
                <w:rFonts w:eastAsiaTheme="minorHAnsi"/>
                <w:color w:val="000000" w:themeColor="text1"/>
                <w:sz w:val="20"/>
                <w:szCs w:val="20"/>
                <w:shd w:val="clear" w:color="auto" w:fill="FFFFFF"/>
              </w:rPr>
              <w:t>4</w:t>
            </w:r>
          </w:p>
        </w:tc>
        <w:tc>
          <w:tcPr>
            <w:tcW w:w="828" w:type="pct"/>
            <w:shd w:val="clear" w:color="auto" w:fill="auto"/>
          </w:tcPr>
          <w:p w14:paraId="644B04EF" w14:textId="0E214CEE" w:rsidR="001A2BA5" w:rsidRPr="0038333F" w:rsidRDefault="00436E9B" w:rsidP="00BE0D29">
            <w:pPr>
              <w:spacing w:line="240" w:lineRule="auto"/>
              <w:ind w:right="-2"/>
              <w:jc w:val="left"/>
              <w:rPr>
                <w:bCs/>
                <w:color w:val="000000" w:themeColor="text1"/>
                <w:sz w:val="20"/>
                <w:szCs w:val="20"/>
                <w:shd w:val="clear" w:color="auto" w:fill="FFFFFF"/>
                <w:lang w:bidi="ru-RU"/>
              </w:rPr>
            </w:pPr>
            <w:r w:rsidRPr="0038333F">
              <w:rPr>
                <w:bCs/>
                <w:color w:val="000000" w:themeColor="text1"/>
                <w:sz w:val="20"/>
                <w:szCs w:val="20"/>
                <w:shd w:val="clear" w:color="auto" w:fill="FFFFFF"/>
                <w:lang w:bidi="ru-RU"/>
              </w:rPr>
              <w:t>Сельское поселение «Березницкое»</w:t>
            </w:r>
          </w:p>
        </w:tc>
        <w:tc>
          <w:tcPr>
            <w:tcW w:w="905" w:type="pct"/>
            <w:shd w:val="clear" w:color="auto" w:fill="auto"/>
          </w:tcPr>
          <w:p w14:paraId="2D091DFE" w14:textId="32DF9CA5" w:rsidR="001A2BA5" w:rsidRPr="0038333F" w:rsidRDefault="00BD4135" w:rsidP="00BE0D29">
            <w:pPr>
              <w:widowControl w:val="0"/>
              <w:spacing w:line="240" w:lineRule="auto"/>
              <w:jc w:val="center"/>
              <w:rPr>
                <w:rFonts w:eastAsiaTheme="minorHAnsi"/>
                <w:color w:val="000000" w:themeColor="text1"/>
                <w:sz w:val="20"/>
                <w:szCs w:val="20"/>
                <w:shd w:val="clear" w:color="auto" w:fill="FFFFFF"/>
              </w:rPr>
            </w:pPr>
            <w:r w:rsidRPr="0038333F">
              <w:rPr>
                <w:rFonts w:eastAsiaTheme="minorHAnsi"/>
                <w:color w:val="000000" w:themeColor="text1"/>
                <w:sz w:val="20"/>
                <w:szCs w:val="20"/>
                <w:shd w:val="clear" w:color="auto" w:fill="FFFFFF"/>
              </w:rPr>
              <w:t>-</w:t>
            </w:r>
          </w:p>
        </w:tc>
        <w:tc>
          <w:tcPr>
            <w:tcW w:w="908" w:type="pct"/>
            <w:shd w:val="clear" w:color="auto" w:fill="auto"/>
          </w:tcPr>
          <w:p w14:paraId="51D05298" w14:textId="4789313F" w:rsidR="001A2BA5" w:rsidRPr="0038333F" w:rsidRDefault="00BD4135" w:rsidP="00BE0D29">
            <w:pPr>
              <w:spacing w:line="240" w:lineRule="auto"/>
              <w:ind w:right="-2"/>
              <w:jc w:val="center"/>
              <w:rPr>
                <w:rFonts w:eastAsiaTheme="minorHAnsi"/>
                <w:color w:val="000000" w:themeColor="text1"/>
                <w:sz w:val="20"/>
                <w:szCs w:val="20"/>
                <w:shd w:val="clear" w:color="auto" w:fill="FFFFFF"/>
              </w:rPr>
            </w:pPr>
            <w:r w:rsidRPr="0038333F">
              <w:rPr>
                <w:rFonts w:eastAsiaTheme="minorHAnsi"/>
                <w:color w:val="000000" w:themeColor="text1"/>
                <w:sz w:val="20"/>
                <w:szCs w:val="20"/>
                <w:shd w:val="clear" w:color="auto" w:fill="FFFFFF"/>
              </w:rPr>
              <w:t>-</w:t>
            </w:r>
          </w:p>
        </w:tc>
      </w:tr>
    </w:tbl>
    <w:p w14:paraId="6B40A965" w14:textId="77777777" w:rsidR="008F3750" w:rsidRPr="0038333F" w:rsidRDefault="008F3750" w:rsidP="00BE0D29">
      <w:pPr>
        <w:spacing w:before="120" w:after="120" w:line="276" w:lineRule="auto"/>
        <w:ind w:firstLine="709"/>
        <w:rPr>
          <w:b/>
          <w:color w:val="000000" w:themeColor="text1"/>
        </w:rPr>
      </w:pPr>
      <w:r w:rsidRPr="0038333F">
        <w:rPr>
          <w:b/>
          <w:color w:val="000000" w:themeColor="text1"/>
        </w:rPr>
        <w:t>Информация об основных проблемах и ограничениях</w:t>
      </w:r>
    </w:p>
    <w:p w14:paraId="7EED9116" w14:textId="4690AED9" w:rsidR="00222971" w:rsidRPr="0038333F" w:rsidRDefault="008F3750" w:rsidP="00BE0D29">
      <w:pPr>
        <w:spacing w:before="120" w:after="120" w:line="276" w:lineRule="auto"/>
        <w:ind w:firstLine="709"/>
        <w:contextualSpacing/>
        <w:rPr>
          <w:rFonts w:eastAsiaTheme="minorHAnsi"/>
          <w:color w:val="000000" w:themeColor="text1"/>
          <w:szCs w:val="24"/>
        </w:rPr>
      </w:pPr>
      <w:r w:rsidRPr="0038333F">
        <w:rPr>
          <w:rFonts w:eastAsiaTheme="minorHAnsi"/>
          <w:color w:val="000000" w:themeColor="text1"/>
          <w:szCs w:val="24"/>
        </w:rPr>
        <w:lastRenderedPageBreak/>
        <w:t>Для о</w:t>
      </w:r>
      <w:r w:rsidR="0007436E" w:rsidRPr="0038333F">
        <w:rPr>
          <w:color w:val="000000" w:themeColor="text1"/>
        </w:rPr>
        <w:t>бъектов местного значения</w:t>
      </w:r>
      <w:r w:rsidRPr="0038333F">
        <w:rPr>
          <w:color w:val="000000" w:themeColor="text1"/>
        </w:rPr>
        <w:t xml:space="preserve"> в области</w:t>
      </w:r>
      <w:r w:rsidRPr="0038333F">
        <w:rPr>
          <w:rFonts w:eastAsiaTheme="minorHAnsi"/>
          <w:color w:val="000000" w:themeColor="text1"/>
          <w:szCs w:val="24"/>
        </w:rPr>
        <w:t xml:space="preserve"> культуры и искусства, расположенных на территории </w:t>
      </w:r>
      <w:r w:rsidR="00E31F2A" w:rsidRPr="0038333F">
        <w:rPr>
          <w:rFonts w:eastAsiaTheme="minorHAnsi"/>
          <w:color w:val="000000" w:themeColor="text1"/>
          <w:szCs w:val="24"/>
        </w:rPr>
        <w:t>населенного пункта с. Березник</w:t>
      </w:r>
      <w:r w:rsidRPr="0038333F">
        <w:rPr>
          <w:rFonts w:eastAsiaTheme="minorHAnsi"/>
          <w:color w:val="000000" w:themeColor="text1"/>
          <w:szCs w:val="24"/>
        </w:rPr>
        <w:t xml:space="preserve"> характерны следующие проблемы:</w:t>
      </w:r>
    </w:p>
    <w:p w14:paraId="2B5929CD"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rFonts w:eastAsiaTheme="minorHAnsi"/>
          <w:color w:val="000000" w:themeColor="text1"/>
          <w:szCs w:val="24"/>
        </w:rPr>
      </w:pPr>
      <w:r w:rsidRPr="0038333F">
        <w:rPr>
          <w:rFonts w:eastAsiaTheme="minorHAnsi"/>
          <w:color w:val="000000" w:themeColor="text1"/>
          <w:szCs w:val="24"/>
        </w:rPr>
        <w:t>несоответствие ряда зданий, занимаемых объектами культуры и искусства современным требованиям;</w:t>
      </w:r>
    </w:p>
    <w:p w14:paraId="1518794B" w14:textId="6A48AD64" w:rsidR="00222971" w:rsidRPr="0038333F" w:rsidRDefault="00222971" w:rsidP="00BE0D29">
      <w:pPr>
        <w:widowControl w:val="0"/>
        <w:numPr>
          <w:ilvl w:val="0"/>
          <w:numId w:val="62"/>
        </w:numPr>
        <w:tabs>
          <w:tab w:val="left" w:pos="709"/>
        </w:tabs>
        <w:autoSpaceDE w:val="0"/>
        <w:autoSpaceDN w:val="0"/>
        <w:adjustRightInd w:val="0"/>
        <w:spacing w:before="120" w:after="120" w:line="276" w:lineRule="auto"/>
        <w:ind w:left="0" w:firstLine="426"/>
        <w:contextualSpacing/>
        <w:rPr>
          <w:rFonts w:eastAsiaTheme="minorHAnsi"/>
          <w:color w:val="000000" w:themeColor="text1"/>
          <w:szCs w:val="24"/>
        </w:rPr>
      </w:pPr>
      <w:r w:rsidRPr="0038333F">
        <w:rPr>
          <w:rFonts w:eastAsiaTheme="minorHAnsi"/>
          <w:color w:val="000000" w:themeColor="text1"/>
          <w:szCs w:val="24"/>
        </w:rPr>
        <w:t>недостаточное финансирование учреждений культуры;</w:t>
      </w:r>
    </w:p>
    <w:p w14:paraId="57D69FAA"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rFonts w:eastAsiaTheme="minorHAnsi"/>
          <w:color w:val="000000" w:themeColor="text1"/>
          <w:szCs w:val="24"/>
        </w:rPr>
      </w:pPr>
      <w:r w:rsidRPr="0038333F">
        <w:rPr>
          <w:rFonts w:eastAsiaTheme="minorHAnsi"/>
          <w:color w:val="000000" w:themeColor="text1"/>
          <w:szCs w:val="24"/>
        </w:rPr>
        <w:t>недостаток кадров, имеющих специальное образование для работы в учреждениях культуры;</w:t>
      </w:r>
    </w:p>
    <w:p w14:paraId="5FB82462"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rPr>
          <w:rFonts w:eastAsiaTheme="minorHAnsi"/>
          <w:color w:val="000000" w:themeColor="text1"/>
          <w:szCs w:val="24"/>
        </w:rPr>
      </w:pPr>
      <w:r w:rsidRPr="0038333F">
        <w:rPr>
          <w:rFonts w:eastAsiaTheme="minorHAnsi"/>
          <w:color w:val="000000" w:themeColor="text1"/>
          <w:szCs w:val="24"/>
        </w:rPr>
        <w:t>недостаточная материально-техническая база учреждений культуры, низкий уровень использования информационных, телекоммуникационных технологий.</w:t>
      </w:r>
    </w:p>
    <w:p w14:paraId="3658A575" w14:textId="77777777" w:rsidR="008F3750" w:rsidRPr="0038333F" w:rsidRDefault="008F3750" w:rsidP="00BE0D29">
      <w:pPr>
        <w:spacing w:before="120" w:after="120" w:line="276" w:lineRule="auto"/>
        <w:ind w:firstLine="709"/>
        <w:rPr>
          <w:b/>
          <w:color w:val="000000" w:themeColor="text1"/>
        </w:rPr>
      </w:pPr>
      <w:r w:rsidRPr="0038333F">
        <w:rPr>
          <w:b/>
          <w:color w:val="000000" w:themeColor="text1"/>
        </w:rPr>
        <w:t>Направления развития</w:t>
      </w:r>
    </w:p>
    <w:p w14:paraId="3CD84BE8" w14:textId="77B0382C" w:rsidR="00A05E67" w:rsidRPr="0038333F" w:rsidRDefault="00A05E67" w:rsidP="00A05E67">
      <w:pPr>
        <w:spacing w:line="276" w:lineRule="auto"/>
        <w:ind w:firstLine="708"/>
        <w:rPr>
          <w:color w:val="000000" w:themeColor="text1"/>
        </w:rPr>
      </w:pPr>
      <w:r w:rsidRPr="0038333F">
        <w:rPr>
          <w:color w:val="000000" w:themeColor="text1"/>
        </w:rPr>
        <w:t>Генеральным планом мероприятий по размещению планируемых объектов в области культуры и искусства и (или) реконструкции таких объектов не предусматривается.</w:t>
      </w:r>
    </w:p>
    <w:p w14:paraId="6B161901" w14:textId="00C8C3C0" w:rsidR="00B0424E" w:rsidRPr="0038333F" w:rsidRDefault="00B0424E" w:rsidP="00BE0D29">
      <w:pPr>
        <w:pStyle w:val="021216b"/>
      </w:pPr>
      <w:r w:rsidRPr="0038333F">
        <w:t xml:space="preserve">5.2.4 </w:t>
      </w:r>
      <w:bookmarkEnd w:id="81"/>
      <w:bookmarkEnd w:id="82"/>
      <w:r w:rsidR="000725FE" w:rsidRPr="0038333F">
        <w:t>Учреждения здравоохранения</w:t>
      </w:r>
    </w:p>
    <w:p w14:paraId="20CD9E2E" w14:textId="77777777" w:rsidR="008F3750" w:rsidRPr="0038333F" w:rsidRDefault="008F3750" w:rsidP="00BE0D29">
      <w:pPr>
        <w:spacing w:before="120" w:after="120" w:line="276" w:lineRule="auto"/>
        <w:ind w:firstLine="709"/>
        <w:rPr>
          <w:b/>
          <w:color w:val="000000" w:themeColor="text1"/>
          <w:szCs w:val="24"/>
        </w:rPr>
      </w:pPr>
      <w:r w:rsidRPr="0038333F">
        <w:rPr>
          <w:b/>
          <w:color w:val="000000" w:themeColor="text1"/>
          <w:szCs w:val="24"/>
        </w:rPr>
        <w:t>Анализ существующего состояния</w:t>
      </w:r>
    </w:p>
    <w:p w14:paraId="307DE325" w14:textId="617B6AF3" w:rsidR="00295DC4" w:rsidRPr="0038333F" w:rsidRDefault="00FE16AA" w:rsidP="00BE0D29">
      <w:pPr>
        <w:widowControl w:val="0"/>
        <w:tabs>
          <w:tab w:val="left" w:pos="709"/>
          <w:tab w:val="left" w:pos="851"/>
        </w:tabs>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Система объектов здравоохранения </w:t>
      </w:r>
      <w:r w:rsidR="00E31F2A" w:rsidRPr="0038333F">
        <w:rPr>
          <w:rFonts w:eastAsia="Times New Roman"/>
          <w:color w:val="000000" w:themeColor="text1"/>
          <w:szCs w:val="24"/>
          <w:lang w:eastAsia="ru-RU"/>
        </w:rPr>
        <w:t>населенного пункта с. Березник</w:t>
      </w:r>
      <w:r w:rsidRPr="0038333F">
        <w:rPr>
          <w:rFonts w:eastAsia="Times New Roman"/>
          <w:color w:val="000000" w:themeColor="text1"/>
          <w:szCs w:val="24"/>
          <w:lang w:eastAsia="ru-RU"/>
        </w:rPr>
        <w:t xml:space="preserve"> сформирована учреждени</w:t>
      </w:r>
      <w:r w:rsidR="00C36326" w:rsidRPr="0038333F">
        <w:rPr>
          <w:rFonts w:eastAsia="Times New Roman"/>
          <w:color w:val="000000" w:themeColor="text1"/>
          <w:szCs w:val="24"/>
          <w:lang w:eastAsia="ru-RU"/>
        </w:rPr>
        <w:t>ями</w:t>
      </w:r>
      <w:r w:rsidRPr="0038333F">
        <w:rPr>
          <w:rFonts w:eastAsia="Times New Roman"/>
          <w:color w:val="000000" w:themeColor="text1"/>
          <w:szCs w:val="24"/>
          <w:lang w:eastAsia="ru-RU"/>
        </w:rPr>
        <w:t xml:space="preserve"> регионального значения</w:t>
      </w:r>
      <w:r w:rsidR="00295DC4" w:rsidRPr="0038333F">
        <w:rPr>
          <w:rFonts w:eastAsia="Times New Roman"/>
          <w:color w:val="000000" w:themeColor="text1"/>
          <w:szCs w:val="24"/>
          <w:lang w:eastAsia="ru-RU"/>
        </w:rPr>
        <w:t xml:space="preserve">. </w:t>
      </w:r>
      <w:r w:rsidR="0088222A" w:rsidRPr="0038333F">
        <w:rPr>
          <w:rFonts w:eastAsia="Times New Roman"/>
          <w:color w:val="000000" w:themeColor="text1"/>
          <w:szCs w:val="24"/>
          <w:lang w:eastAsia="ru-RU"/>
        </w:rPr>
        <w:t>Населенный пункт</w:t>
      </w:r>
      <w:r w:rsidR="00295DC4" w:rsidRPr="0038333F">
        <w:rPr>
          <w:rFonts w:eastAsia="Times New Roman"/>
          <w:color w:val="000000" w:themeColor="text1"/>
          <w:szCs w:val="24"/>
          <w:lang w:eastAsia="ru-RU"/>
        </w:rPr>
        <w:t xml:space="preserve"> обслуживается </w:t>
      </w:r>
      <w:r w:rsidR="00671F12" w:rsidRPr="0038333F">
        <w:rPr>
          <w:rFonts w:eastAsia="Times New Roman"/>
          <w:color w:val="000000" w:themeColor="text1"/>
          <w:szCs w:val="24"/>
          <w:lang w:eastAsia="ru-RU"/>
        </w:rPr>
        <w:t>фельдшерско-акушерским пункт</w:t>
      </w:r>
      <w:r w:rsidR="0088222A" w:rsidRPr="0038333F">
        <w:rPr>
          <w:rFonts w:eastAsia="Times New Roman"/>
          <w:color w:val="000000" w:themeColor="text1"/>
          <w:szCs w:val="24"/>
          <w:lang w:eastAsia="ru-RU"/>
        </w:rPr>
        <w:t>ом</w:t>
      </w:r>
      <w:r w:rsidR="00671F12" w:rsidRPr="0038333F">
        <w:rPr>
          <w:rFonts w:eastAsia="Times New Roman"/>
          <w:color w:val="000000" w:themeColor="text1"/>
          <w:szCs w:val="24"/>
          <w:lang w:eastAsia="ru-RU"/>
        </w:rPr>
        <w:t>,</w:t>
      </w:r>
      <w:r w:rsidR="001E3FE8" w:rsidRPr="0038333F">
        <w:rPr>
          <w:rFonts w:eastAsia="Times New Roman"/>
          <w:color w:val="000000" w:themeColor="text1"/>
          <w:szCs w:val="24"/>
          <w:lang w:eastAsia="ru-RU"/>
        </w:rPr>
        <w:t xml:space="preserve"> расположенным в с. Березник</w:t>
      </w:r>
      <w:r w:rsidR="00A5664A" w:rsidRPr="0038333F">
        <w:rPr>
          <w:rFonts w:eastAsia="Times New Roman"/>
          <w:color w:val="000000" w:themeColor="text1"/>
          <w:szCs w:val="24"/>
          <w:lang w:eastAsia="ru-RU"/>
        </w:rPr>
        <w:t xml:space="preserve"> (таблица 3.5.</w:t>
      </w:r>
      <w:r w:rsidR="009E54CD" w:rsidRPr="0038333F">
        <w:rPr>
          <w:rFonts w:eastAsia="Times New Roman"/>
          <w:color w:val="000000" w:themeColor="text1"/>
          <w:szCs w:val="24"/>
          <w:lang w:eastAsia="ru-RU"/>
        </w:rPr>
        <w:t>6</w:t>
      </w:r>
      <w:r w:rsidR="00A5664A" w:rsidRPr="0038333F">
        <w:rPr>
          <w:rFonts w:eastAsia="Times New Roman"/>
          <w:color w:val="000000" w:themeColor="text1"/>
          <w:szCs w:val="24"/>
          <w:lang w:eastAsia="ru-RU"/>
        </w:rPr>
        <w:t>).</w:t>
      </w:r>
    </w:p>
    <w:p w14:paraId="66527932" w14:textId="0C3C7BC9" w:rsidR="00295DC4" w:rsidRPr="0038333F" w:rsidRDefault="00295DC4" w:rsidP="00BE0D29">
      <w:pPr>
        <w:spacing w:line="276" w:lineRule="auto"/>
        <w:ind w:firstLine="709"/>
        <w:jc w:val="right"/>
        <w:rPr>
          <w:rFonts w:eastAsia="Times New Roman"/>
          <w:color w:val="000000" w:themeColor="text1"/>
          <w:szCs w:val="24"/>
          <w:lang w:eastAsia="ru-RU"/>
        </w:rPr>
      </w:pPr>
      <w:r w:rsidRPr="0038333F">
        <w:rPr>
          <w:rFonts w:eastAsia="Times New Roman"/>
          <w:color w:val="000000" w:themeColor="text1"/>
          <w:szCs w:val="24"/>
          <w:lang w:eastAsia="ru-RU"/>
        </w:rPr>
        <w:t>Таблица 3.5.</w:t>
      </w:r>
      <w:r w:rsidR="009E54CD" w:rsidRPr="0038333F">
        <w:rPr>
          <w:rFonts w:eastAsia="Times New Roman"/>
          <w:color w:val="000000" w:themeColor="text1"/>
          <w:szCs w:val="24"/>
          <w:lang w:eastAsia="ru-RU"/>
        </w:rPr>
        <w:t>6</w:t>
      </w:r>
    </w:p>
    <w:p w14:paraId="050067AE" w14:textId="33CB6E7F" w:rsidR="00295DC4" w:rsidRPr="0038333F" w:rsidRDefault="00A01195" w:rsidP="00BE0D29">
      <w:pPr>
        <w:spacing w:line="276" w:lineRule="auto"/>
        <w:jc w:val="center"/>
        <w:rPr>
          <w:rFonts w:eastAsia="Times New Roman"/>
          <w:color w:val="000000" w:themeColor="text1"/>
          <w:szCs w:val="24"/>
          <w:lang w:val="cs-CZ" w:eastAsia="ru-RU"/>
        </w:rPr>
      </w:pPr>
      <w:r w:rsidRPr="0038333F">
        <w:rPr>
          <w:rFonts w:eastAsia="Times New Roman"/>
          <w:color w:val="000000" w:themeColor="text1"/>
          <w:szCs w:val="24"/>
          <w:lang w:eastAsia="ru-RU"/>
        </w:rPr>
        <w:t>О</w:t>
      </w:r>
      <w:r w:rsidR="00295DC4" w:rsidRPr="0038333F">
        <w:rPr>
          <w:rFonts w:eastAsia="Times New Roman"/>
          <w:color w:val="000000" w:themeColor="text1"/>
          <w:szCs w:val="24"/>
          <w:lang w:eastAsia="ru-RU"/>
        </w:rPr>
        <w:t>бъект регионального значения в области здравоохранения</w:t>
      </w:r>
    </w:p>
    <w:tbl>
      <w:tblPr>
        <w:tblStyle w:val="1ff7"/>
        <w:tblW w:w="5000" w:type="pct"/>
        <w:tblBorders>
          <w:bottom w:val="none" w:sz="0" w:space="0" w:color="auto"/>
        </w:tblBorders>
        <w:tblCellMar>
          <w:left w:w="28" w:type="dxa"/>
          <w:right w:w="28" w:type="dxa"/>
        </w:tblCellMar>
        <w:tblLook w:val="04A0" w:firstRow="1" w:lastRow="0" w:firstColumn="1" w:lastColumn="0" w:noHBand="0" w:noVBand="1"/>
      </w:tblPr>
      <w:tblGrid>
        <w:gridCol w:w="311"/>
        <w:gridCol w:w="1816"/>
        <w:gridCol w:w="1842"/>
        <w:gridCol w:w="2127"/>
        <w:gridCol w:w="1839"/>
        <w:gridCol w:w="2261"/>
      </w:tblGrid>
      <w:tr w:rsidR="003F2157" w:rsidRPr="0038333F" w14:paraId="7788A680" w14:textId="77777777" w:rsidTr="00C030F8">
        <w:trPr>
          <w:trHeight w:val="1118"/>
        </w:trPr>
        <w:tc>
          <w:tcPr>
            <w:tcW w:w="152" w:type="pct"/>
            <w:vAlign w:val="center"/>
          </w:tcPr>
          <w:p w14:paraId="7B9642FE" w14:textId="77777777" w:rsidR="003F2157" w:rsidRPr="0038333F" w:rsidRDefault="003F2157" w:rsidP="00BE0D29">
            <w:pPr>
              <w:widowControl w:val="0"/>
              <w:spacing w:line="240" w:lineRule="auto"/>
              <w:jc w:val="center"/>
              <w:rPr>
                <w:rFonts w:eastAsia="Times New Roman"/>
                <w:b/>
                <w:bCs/>
                <w:color w:val="000000" w:themeColor="text1"/>
                <w:sz w:val="20"/>
                <w:shd w:val="clear" w:color="auto" w:fill="FFFFFF"/>
                <w:lang w:bidi="ru-RU"/>
              </w:rPr>
            </w:pPr>
            <w:r w:rsidRPr="0038333F">
              <w:rPr>
                <w:rFonts w:eastAsia="Times New Roman"/>
                <w:b/>
                <w:bCs/>
                <w:color w:val="000000" w:themeColor="text1"/>
                <w:sz w:val="20"/>
                <w:shd w:val="clear" w:color="auto" w:fill="FFFFFF"/>
                <w:lang w:bidi="ru-RU"/>
              </w:rPr>
              <w:t>№</w:t>
            </w:r>
          </w:p>
        </w:tc>
        <w:tc>
          <w:tcPr>
            <w:tcW w:w="890" w:type="pct"/>
            <w:vAlign w:val="center"/>
          </w:tcPr>
          <w:p w14:paraId="454A0CE1" w14:textId="77777777" w:rsidR="003F2157" w:rsidRPr="0038333F" w:rsidRDefault="003F2157" w:rsidP="00BE0D29">
            <w:pPr>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Наименование</w:t>
            </w:r>
          </w:p>
        </w:tc>
        <w:tc>
          <w:tcPr>
            <w:tcW w:w="903" w:type="pct"/>
            <w:vAlign w:val="center"/>
          </w:tcPr>
          <w:p w14:paraId="44DCF2BF" w14:textId="77777777" w:rsidR="003F2157" w:rsidRPr="0038333F" w:rsidRDefault="003F2157" w:rsidP="00BE0D29">
            <w:pPr>
              <w:spacing w:line="240" w:lineRule="auto"/>
              <w:jc w:val="center"/>
              <w:rPr>
                <w:b/>
                <w:bCs/>
                <w:color w:val="000000" w:themeColor="text1"/>
                <w:sz w:val="20"/>
                <w:szCs w:val="20"/>
                <w:shd w:val="clear" w:color="auto" w:fill="FFFFFF"/>
                <w:lang w:bidi="ru-RU"/>
              </w:rPr>
            </w:pPr>
            <w:r w:rsidRPr="0038333F">
              <w:rPr>
                <w:b/>
                <w:color w:val="000000" w:themeColor="text1"/>
                <w:sz w:val="20"/>
                <w:szCs w:val="20"/>
              </w:rPr>
              <w:t>Местоположение</w:t>
            </w:r>
          </w:p>
        </w:tc>
        <w:tc>
          <w:tcPr>
            <w:tcW w:w="1043" w:type="pct"/>
            <w:vAlign w:val="center"/>
          </w:tcPr>
          <w:p w14:paraId="6B596F83" w14:textId="77777777" w:rsidR="003F2157" w:rsidRPr="0038333F" w:rsidRDefault="003F2157" w:rsidP="00BE0D29">
            <w:pPr>
              <w:spacing w:line="240" w:lineRule="auto"/>
              <w:jc w:val="center"/>
              <w:rPr>
                <w:color w:val="000000" w:themeColor="text1"/>
                <w:sz w:val="20"/>
                <w:szCs w:val="20"/>
              </w:rPr>
            </w:pPr>
            <w:r w:rsidRPr="0038333F">
              <w:rPr>
                <w:b/>
                <w:color w:val="000000" w:themeColor="text1"/>
                <w:sz w:val="20"/>
                <w:szCs w:val="20"/>
              </w:rPr>
              <w:t>Обслуживаемые населенные пункты</w:t>
            </w:r>
          </w:p>
        </w:tc>
        <w:tc>
          <w:tcPr>
            <w:tcW w:w="902" w:type="pct"/>
            <w:vAlign w:val="center"/>
          </w:tcPr>
          <w:p w14:paraId="6117E488" w14:textId="77777777" w:rsidR="003F2157" w:rsidRPr="0038333F" w:rsidRDefault="003F2157" w:rsidP="00BE0D29">
            <w:pPr>
              <w:spacing w:line="240" w:lineRule="auto"/>
              <w:jc w:val="center"/>
              <w:rPr>
                <w:b/>
                <w:color w:val="000000" w:themeColor="text1"/>
                <w:sz w:val="20"/>
                <w:szCs w:val="20"/>
              </w:rPr>
            </w:pPr>
            <w:r w:rsidRPr="0038333F">
              <w:rPr>
                <w:b/>
                <w:color w:val="000000" w:themeColor="text1"/>
                <w:sz w:val="20"/>
                <w:szCs w:val="20"/>
              </w:rPr>
              <w:t>Проектная мощность,</w:t>
            </w:r>
          </w:p>
          <w:p w14:paraId="6CA71DA1" w14:textId="77777777" w:rsidR="003F2157" w:rsidRPr="0038333F" w:rsidRDefault="003F2157" w:rsidP="00BE0D29">
            <w:pPr>
              <w:spacing w:line="240" w:lineRule="auto"/>
              <w:jc w:val="center"/>
              <w:rPr>
                <w:b/>
                <w:color w:val="000000" w:themeColor="text1"/>
                <w:sz w:val="20"/>
                <w:szCs w:val="20"/>
                <w:u w:val="single"/>
              </w:rPr>
            </w:pPr>
            <w:r w:rsidRPr="0038333F">
              <w:rPr>
                <w:b/>
                <w:color w:val="000000" w:themeColor="text1"/>
                <w:sz w:val="20"/>
                <w:szCs w:val="20"/>
                <w:u w:val="single"/>
              </w:rPr>
              <w:t>Коек</w:t>
            </w:r>
          </w:p>
          <w:p w14:paraId="62289CBA" w14:textId="77777777" w:rsidR="003F2157" w:rsidRPr="0038333F" w:rsidRDefault="003F2157" w:rsidP="00BE0D29">
            <w:pPr>
              <w:spacing w:line="240" w:lineRule="auto"/>
              <w:jc w:val="center"/>
              <w:rPr>
                <w:b/>
                <w:bCs/>
                <w:color w:val="000000" w:themeColor="text1"/>
                <w:sz w:val="20"/>
                <w:shd w:val="clear" w:color="auto" w:fill="FFFFFF"/>
                <w:lang w:bidi="ru-RU"/>
              </w:rPr>
            </w:pPr>
            <w:r w:rsidRPr="0038333F">
              <w:rPr>
                <w:b/>
                <w:color w:val="000000" w:themeColor="text1"/>
                <w:sz w:val="20"/>
                <w:szCs w:val="20"/>
              </w:rPr>
              <w:t>посещений в смену</w:t>
            </w:r>
          </w:p>
        </w:tc>
        <w:tc>
          <w:tcPr>
            <w:tcW w:w="1109" w:type="pct"/>
            <w:vAlign w:val="center"/>
          </w:tcPr>
          <w:p w14:paraId="4B11737F" w14:textId="77777777" w:rsidR="003F2157" w:rsidRPr="0038333F" w:rsidRDefault="003F2157" w:rsidP="00BE0D29">
            <w:pPr>
              <w:spacing w:line="240" w:lineRule="auto"/>
              <w:jc w:val="center"/>
              <w:rPr>
                <w:b/>
                <w:color w:val="000000" w:themeColor="text1"/>
                <w:sz w:val="20"/>
                <w:szCs w:val="20"/>
              </w:rPr>
            </w:pPr>
            <w:r w:rsidRPr="0038333F">
              <w:rPr>
                <w:b/>
                <w:color w:val="000000" w:themeColor="text1"/>
                <w:sz w:val="20"/>
                <w:szCs w:val="20"/>
              </w:rPr>
              <w:t>Год постройки, характеристика объекта (хорошее, удовлетворительное, ветхое)</w:t>
            </w:r>
          </w:p>
        </w:tc>
      </w:tr>
    </w:tbl>
    <w:p w14:paraId="506874C2" w14:textId="77777777" w:rsidR="00295DC4" w:rsidRPr="0038333F" w:rsidRDefault="00295DC4" w:rsidP="00BE0D29">
      <w:pPr>
        <w:spacing w:line="240" w:lineRule="auto"/>
        <w:rPr>
          <w:color w:val="000000" w:themeColor="text1"/>
          <w:sz w:val="2"/>
          <w:szCs w:val="2"/>
        </w:rPr>
      </w:pPr>
    </w:p>
    <w:tbl>
      <w:tblPr>
        <w:tblStyle w:val="1ff7"/>
        <w:tblW w:w="5000" w:type="pct"/>
        <w:jc w:val="center"/>
        <w:tblCellMar>
          <w:left w:w="57" w:type="dxa"/>
          <w:right w:w="57" w:type="dxa"/>
        </w:tblCellMar>
        <w:tblLook w:val="04A0" w:firstRow="1" w:lastRow="0" w:firstColumn="1" w:lastColumn="0" w:noHBand="0" w:noVBand="1"/>
      </w:tblPr>
      <w:tblGrid>
        <w:gridCol w:w="311"/>
        <w:gridCol w:w="1817"/>
        <w:gridCol w:w="1841"/>
        <w:gridCol w:w="2127"/>
        <w:gridCol w:w="1841"/>
        <w:gridCol w:w="2259"/>
      </w:tblGrid>
      <w:tr w:rsidR="00647345" w:rsidRPr="0038333F" w14:paraId="7CC18700" w14:textId="77777777" w:rsidTr="00E1342C">
        <w:trPr>
          <w:tblHeader/>
          <w:jc w:val="center"/>
        </w:trPr>
        <w:tc>
          <w:tcPr>
            <w:tcW w:w="152" w:type="pct"/>
            <w:shd w:val="clear" w:color="auto" w:fill="auto"/>
            <w:vAlign w:val="center"/>
          </w:tcPr>
          <w:p w14:paraId="525424D8" w14:textId="77777777" w:rsidR="003F2157" w:rsidRPr="0038333F" w:rsidRDefault="003F2157" w:rsidP="00BE0D29">
            <w:pPr>
              <w:widowControl w:val="0"/>
              <w:spacing w:line="240" w:lineRule="auto"/>
              <w:jc w:val="center"/>
              <w:rPr>
                <w:rFonts w:eastAsia="Times New Roman"/>
                <w:b/>
                <w:bCs/>
                <w:color w:val="000000" w:themeColor="text1"/>
                <w:sz w:val="20"/>
                <w:shd w:val="clear" w:color="auto" w:fill="FFFFFF"/>
                <w:lang w:bidi="ru-RU"/>
              </w:rPr>
            </w:pPr>
            <w:r w:rsidRPr="0038333F">
              <w:rPr>
                <w:rFonts w:eastAsia="Times New Roman"/>
                <w:b/>
                <w:bCs/>
                <w:color w:val="000000" w:themeColor="text1"/>
                <w:sz w:val="20"/>
                <w:shd w:val="clear" w:color="auto" w:fill="FFFFFF"/>
                <w:lang w:bidi="ru-RU"/>
              </w:rPr>
              <w:t>1</w:t>
            </w:r>
          </w:p>
        </w:tc>
        <w:tc>
          <w:tcPr>
            <w:tcW w:w="891" w:type="pct"/>
            <w:shd w:val="clear" w:color="auto" w:fill="auto"/>
            <w:vAlign w:val="center"/>
          </w:tcPr>
          <w:p w14:paraId="52AD7F83" w14:textId="17E34801" w:rsidR="003F2157" w:rsidRPr="0038333F" w:rsidRDefault="003F2157" w:rsidP="00BE0D29">
            <w:pPr>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2</w:t>
            </w:r>
          </w:p>
        </w:tc>
        <w:tc>
          <w:tcPr>
            <w:tcW w:w="903" w:type="pct"/>
            <w:shd w:val="clear" w:color="auto" w:fill="auto"/>
            <w:vAlign w:val="center"/>
          </w:tcPr>
          <w:p w14:paraId="6501ACBD" w14:textId="1D69FE1D" w:rsidR="003F2157" w:rsidRPr="0038333F" w:rsidRDefault="003F2157" w:rsidP="00BE0D29">
            <w:pPr>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3</w:t>
            </w:r>
          </w:p>
        </w:tc>
        <w:tc>
          <w:tcPr>
            <w:tcW w:w="1043" w:type="pct"/>
            <w:shd w:val="clear" w:color="auto" w:fill="auto"/>
          </w:tcPr>
          <w:p w14:paraId="0C4CC666" w14:textId="57513A62" w:rsidR="003F2157" w:rsidRPr="0038333F" w:rsidRDefault="003F2157" w:rsidP="00BE0D29">
            <w:pPr>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4</w:t>
            </w:r>
          </w:p>
        </w:tc>
        <w:tc>
          <w:tcPr>
            <w:tcW w:w="903" w:type="pct"/>
            <w:shd w:val="clear" w:color="auto" w:fill="auto"/>
          </w:tcPr>
          <w:p w14:paraId="7863F491" w14:textId="59D30FC7" w:rsidR="003F2157" w:rsidRPr="0038333F" w:rsidRDefault="003F2157" w:rsidP="00BE0D29">
            <w:pPr>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5</w:t>
            </w:r>
          </w:p>
        </w:tc>
        <w:tc>
          <w:tcPr>
            <w:tcW w:w="1108" w:type="pct"/>
            <w:shd w:val="clear" w:color="auto" w:fill="auto"/>
          </w:tcPr>
          <w:p w14:paraId="2DAA63C0" w14:textId="5B81EEE4" w:rsidR="003F2157" w:rsidRPr="0038333F" w:rsidRDefault="003F2157" w:rsidP="00BE0D29">
            <w:pPr>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6</w:t>
            </w:r>
          </w:p>
        </w:tc>
      </w:tr>
      <w:tr w:rsidR="00E1342C" w:rsidRPr="0038333F" w14:paraId="5AECA8D9" w14:textId="77777777" w:rsidTr="00E1342C">
        <w:trPr>
          <w:jc w:val="center"/>
        </w:trPr>
        <w:tc>
          <w:tcPr>
            <w:tcW w:w="152" w:type="pct"/>
            <w:shd w:val="clear" w:color="auto" w:fill="auto"/>
          </w:tcPr>
          <w:p w14:paraId="38D60EBD" w14:textId="09B8BEB1" w:rsidR="00E1342C" w:rsidRPr="0038333F" w:rsidRDefault="0088222A" w:rsidP="00BE0D29">
            <w:pPr>
              <w:widowControl w:val="0"/>
              <w:spacing w:line="240" w:lineRule="auto"/>
              <w:jc w:val="center"/>
              <w:rPr>
                <w:rFonts w:eastAsia="Times New Roman"/>
                <w:bCs/>
                <w:color w:val="000000" w:themeColor="text1"/>
                <w:sz w:val="20"/>
                <w:shd w:val="clear" w:color="auto" w:fill="FFFFFF"/>
                <w:lang w:bidi="ru-RU"/>
              </w:rPr>
            </w:pPr>
            <w:r w:rsidRPr="0038333F">
              <w:rPr>
                <w:rFonts w:eastAsia="Times New Roman"/>
                <w:bCs/>
                <w:color w:val="000000" w:themeColor="text1"/>
                <w:sz w:val="20"/>
                <w:shd w:val="clear" w:color="auto" w:fill="FFFFFF"/>
                <w:lang w:bidi="ru-RU"/>
              </w:rPr>
              <w:t>1</w:t>
            </w:r>
          </w:p>
        </w:tc>
        <w:tc>
          <w:tcPr>
            <w:tcW w:w="891" w:type="pct"/>
            <w:shd w:val="clear" w:color="auto" w:fill="auto"/>
          </w:tcPr>
          <w:p w14:paraId="07003637" w14:textId="4FABDCA4" w:rsidR="00E1342C" w:rsidRPr="0038333F" w:rsidRDefault="00E1342C" w:rsidP="00BE0D29">
            <w:pPr>
              <w:spacing w:line="240" w:lineRule="auto"/>
              <w:jc w:val="left"/>
              <w:rPr>
                <w:bCs/>
                <w:color w:val="000000" w:themeColor="text1"/>
                <w:sz w:val="20"/>
                <w:shd w:val="clear" w:color="auto" w:fill="FFFFFF"/>
                <w:lang w:bidi="ru-RU"/>
              </w:rPr>
            </w:pPr>
            <w:r w:rsidRPr="0038333F">
              <w:rPr>
                <w:bCs/>
                <w:color w:val="000000" w:themeColor="text1"/>
                <w:sz w:val="20"/>
                <w:shd w:val="clear" w:color="auto" w:fill="FFFFFF"/>
                <w:lang w:bidi="ru-RU"/>
              </w:rPr>
              <w:t>Фельдшерско-акушерский пункт</w:t>
            </w:r>
          </w:p>
        </w:tc>
        <w:tc>
          <w:tcPr>
            <w:tcW w:w="903" w:type="pct"/>
            <w:shd w:val="clear" w:color="auto" w:fill="auto"/>
          </w:tcPr>
          <w:p w14:paraId="2E2C8F62" w14:textId="463D05CF" w:rsidR="00E1342C" w:rsidRPr="0038333F" w:rsidRDefault="00E1342C" w:rsidP="00BE0D29">
            <w:pPr>
              <w:spacing w:line="240" w:lineRule="auto"/>
              <w:jc w:val="left"/>
              <w:rPr>
                <w:bCs/>
                <w:color w:val="000000" w:themeColor="text1"/>
                <w:sz w:val="20"/>
                <w:shd w:val="clear" w:color="auto" w:fill="FFFFFF"/>
                <w:lang w:bidi="ru-RU"/>
              </w:rPr>
            </w:pPr>
            <w:r w:rsidRPr="0038333F">
              <w:rPr>
                <w:bCs/>
                <w:color w:val="000000" w:themeColor="text1"/>
                <w:sz w:val="20"/>
                <w:shd w:val="clear" w:color="auto" w:fill="FFFFFF"/>
                <w:lang w:bidi="ru-RU"/>
              </w:rPr>
              <w:t xml:space="preserve">с. Березник, </w:t>
            </w:r>
            <w:r w:rsidRPr="0038333F">
              <w:rPr>
                <w:bCs/>
                <w:color w:val="000000" w:themeColor="text1"/>
                <w:sz w:val="20"/>
                <w:shd w:val="clear" w:color="auto" w:fill="FFFFFF"/>
                <w:lang w:bidi="ru-RU"/>
              </w:rPr>
              <w:br/>
              <w:t>пер. Светлый, 7</w:t>
            </w:r>
          </w:p>
        </w:tc>
        <w:tc>
          <w:tcPr>
            <w:tcW w:w="1043" w:type="pct"/>
            <w:shd w:val="clear" w:color="auto" w:fill="auto"/>
          </w:tcPr>
          <w:p w14:paraId="7E856D4D" w14:textId="0D5DC39B" w:rsidR="00E1342C" w:rsidRPr="0038333F" w:rsidRDefault="00E1342C" w:rsidP="000712A8">
            <w:pPr>
              <w:spacing w:line="240" w:lineRule="auto"/>
              <w:ind w:right="-2"/>
              <w:jc w:val="left"/>
              <w:rPr>
                <w:bCs/>
                <w:color w:val="000000" w:themeColor="text1"/>
                <w:sz w:val="20"/>
                <w:shd w:val="clear" w:color="auto" w:fill="FFFFFF"/>
                <w:lang w:bidi="ru-RU"/>
              </w:rPr>
            </w:pPr>
            <w:r w:rsidRPr="0038333F">
              <w:rPr>
                <w:bCs/>
                <w:color w:val="000000" w:themeColor="text1"/>
                <w:sz w:val="20"/>
                <w:shd w:val="clear" w:color="auto" w:fill="FFFFFF"/>
                <w:lang w:bidi="ru-RU"/>
              </w:rPr>
              <w:t xml:space="preserve">Устьянский муниципальный </w:t>
            </w:r>
            <w:r w:rsidR="000712A8" w:rsidRPr="0038333F">
              <w:rPr>
                <w:bCs/>
                <w:color w:val="000000" w:themeColor="text1"/>
                <w:sz w:val="20"/>
                <w:shd w:val="clear" w:color="auto" w:fill="FFFFFF"/>
                <w:lang w:bidi="ru-RU"/>
              </w:rPr>
              <w:t>округ</w:t>
            </w:r>
          </w:p>
        </w:tc>
        <w:tc>
          <w:tcPr>
            <w:tcW w:w="903" w:type="pct"/>
            <w:shd w:val="clear" w:color="auto" w:fill="auto"/>
          </w:tcPr>
          <w:p w14:paraId="56109DAA" w14:textId="77777777" w:rsidR="00E1342C" w:rsidRPr="0038333F" w:rsidRDefault="00E1342C" w:rsidP="00BE0D29">
            <w:pPr>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40 чел/смена,</w:t>
            </w:r>
          </w:p>
          <w:p w14:paraId="5FBF26D8" w14:textId="0140EF80" w:rsidR="00E1342C" w:rsidRPr="0038333F" w:rsidRDefault="00E1342C" w:rsidP="00BE0D29">
            <w:pPr>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30 чел./смена</w:t>
            </w:r>
          </w:p>
        </w:tc>
        <w:tc>
          <w:tcPr>
            <w:tcW w:w="1108" w:type="pct"/>
            <w:shd w:val="clear" w:color="auto" w:fill="auto"/>
          </w:tcPr>
          <w:p w14:paraId="4AECA8BD" w14:textId="77777777" w:rsidR="00E1342C" w:rsidRPr="0038333F" w:rsidRDefault="00E1342C" w:rsidP="00BE0D29">
            <w:pPr>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 xml:space="preserve">2009, </w:t>
            </w:r>
          </w:p>
          <w:p w14:paraId="434220AF" w14:textId="74122702" w:rsidR="00E1342C" w:rsidRPr="0038333F" w:rsidRDefault="00E1342C" w:rsidP="00BE0D29">
            <w:pPr>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удовлетворительное</w:t>
            </w:r>
          </w:p>
        </w:tc>
      </w:tr>
    </w:tbl>
    <w:p w14:paraId="553316E2" w14:textId="0F784985" w:rsidR="001C6659" w:rsidRPr="0038333F" w:rsidRDefault="001C6659" w:rsidP="00BE0D29">
      <w:pPr>
        <w:spacing w:before="120" w:line="276" w:lineRule="auto"/>
        <w:ind w:firstLine="709"/>
        <w:jc w:val="right"/>
        <w:rPr>
          <w:rFonts w:eastAsia="Times New Roman"/>
          <w:color w:val="000000" w:themeColor="text1"/>
          <w:szCs w:val="24"/>
          <w:lang w:eastAsia="ru-RU"/>
        </w:rPr>
      </w:pPr>
    </w:p>
    <w:p w14:paraId="61618146" w14:textId="4B867A41" w:rsidR="008F3750" w:rsidRPr="0038333F" w:rsidRDefault="008F3750" w:rsidP="00BE0D29">
      <w:pPr>
        <w:spacing w:before="120" w:after="120" w:line="276" w:lineRule="auto"/>
        <w:ind w:firstLine="709"/>
        <w:rPr>
          <w:b/>
          <w:color w:val="000000" w:themeColor="text1"/>
        </w:rPr>
      </w:pPr>
      <w:r w:rsidRPr="0038333F">
        <w:rPr>
          <w:b/>
          <w:color w:val="000000" w:themeColor="text1"/>
        </w:rPr>
        <w:t>Информация об основных проблемах и ограничениях</w:t>
      </w:r>
    </w:p>
    <w:p w14:paraId="7EB5DE56" w14:textId="09D4CF04" w:rsidR="005021C1" w:rsidRPr="0038333F" w:rsidRDefault="008F3750" w:rsidP="00BE0D29">
      <w:pPr>
        <w:spacing w:before="120" w:after="120" w:line="276" w:lineRule="auto"/>
        <w:ind w:firstLine="709"/>
        <w:contextualSpacing/>
        <w:rPr>
          <w:color w:val="000000" w:themeColor="text1"/>
          <w:szCs w:val="24"/>
        </w:rPr>
      </w:pPr>
      <w:r w:rsidRPr="0038333F">
        <w:rPr>
          <w:color w:val="000000" w:themeColor="text1"/>
          <w:szCs w:val="24"/>
        </w:rPr>
        <w:t xml:space="preserve">Для объектов системы здравоохранения </w:t>
      </w:r>
      <w:r w:rsidR="0078565C" w:rsidRPr="0038333F">
        <w:rPr>
          <w:color w:val="000000" w:themeColor="text1"/>
          <w:szCs w:val="24"/>
        </w:rPr>
        <w:t>с</w:t>
      </w:r>
      <w:r w:rsidR="00EF38FD" w:rsidRPr="0038333F">
        <w:rPr>
          <w:color w:val="000000" w:themeColor="text1"/>
          <w:szCs w:val="24"/>
        </w:rPr>
        <w:t>ельского поселения</w:t>
      </w:r>
      <w:r w:rsidR="005021C1" w:rsidRPr="0038333F">
        <w:rPr>
          <w:color w:val="000000" w:themeColor="text1"/>
          <w:szCs w:val="24"/>
        </w:rPr>
        <w:t xml:space="preserve"> характерны следующие проблемы:</w:t>
      </w:r>
    </w:p>
    <w:p w14:paraId="250038A8" w14:textId="77777777" w:rsidR="008F3750"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contextualSpacing/>
        <w:rPr>
          <w:color w:val="000000" w:themeColor="text1"/>
          <w:szCs w:val="24"/>
        </w:rPr>
      </w:pPr>
      <w:r w:rsidRPr="0038333F">
        <w:rPr>
          <w:color w:val="000000" w:themeColor="text1"/>
          <w:szCs w:val="24"/>
        </w:rPr>
        <w:t>недостаточный уровень развития материально-технической базы учреждений здравоохранения;</w:t>
      </w:r>
    </w:p>
    <w:p w14:paraId="57B44CFF" w14:textId="16940F50" w:rsidR="00DD6994" w:rsidRPr="0038333F" w:rsidRDefault="008F3750" w:rsidP="00BE0D29">
      <w:pPr>
        <w:widowControl w:val="0"/>
        <w:numPr>
          <w:ilvl w:val="0"/>
          <w:numId w:val="62"/>
        </w:numPr>
        <w:tabs>
          <w:tab w:val="left" w:pos="709"/>
        </w:tabs>
        <w:autoSpaceDE w:val="0"/>
        <w:autoSpaceDN w:val="0"/>
        <w:adjustRightInd w:val="0"/>
        <w:spacing w:before="120" w:after="120" w:line="276" w:lineRule="auto"/>
        <w:ind w:left="0" w:firstLine="426"/>
        <w:rPr>
          <w:color w:val="000000" w:themeColor="text1"/>
          <w:szCs w:val="24"/>
        </w:rPr>
      </w:pPr>
      <w:r w:rsidRPr="0038333F">
        <w:rPr>
          <w:rFonts w:eastAsia="Times New Roman"/>
          <w:color w:val="000000" w:themeColor="text1"/>
          <w:szCs w:val="24"/>
          <w:lang w:eastAsia="ru-RU"/>
        </w:rPr>
        <w:t>дефицит врачей и среднего медицинского персонала.</w:t>
      </w:r>
      <w:bookmarkStart w:id="89" w:name="_Toc499567827"/>
      <w:bookmarkStart w:id="90" w:name="_Toc69297544"/>
      <w:bookmarkEnd w:id="78"/>
      <w:bookmarkEnd w:id="83"/>
      <w:bookmarkEnd w:id="84"/>
      <w:bookmarkEnd w:id="85"/>
      <w:bookmarkEnd w:id="86"/>
      <w:bookmarkEnd w:id="87"/>
      <w:bookmarkEnd w:id="88"/>
    </w:p>
    <w:p w14:paraId="54091BD1" w14:textId="77777777" w:rsidR="00664548" w:rsidRPr="0038333F" w:rsidRDefault="00664548" w:rsidP="00BE0D29">
      <w:pPr>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3BFC527F" w14:textId="73CDE508" w:rsidR="00A05E67" w:rsidRPr="0038333F" w:rsidRDefault="00A05E67" w:rsidP="00A05E67">
      <w:pPr>
        <w:spacing w:line="276" w:lineRule="auto"/>
        <w:ind w:firstLine="708"/>
        <w:rPr>
          <w:color w:val="000000" w:themeColor="text1"/>
        </w:rPr>
      </w:pPr>
      <w:r w:rsidRPr="0038333F">
        <w:rPr>
          <w:color w:val="000000" w:themeColor="text1"/>
        </w:rPr>
        <w:t>Генеральным планом мероприятий по размещению планируемых объектов в области здравоохранения и (или) реконструкции таких объектов не предусматривается.</w:t>
      </w:r>
    </w:p>
    <w:p w14:paraId="08FA394A" w14:textId="5166D111" w:rsidR="0093291F" w:rsidRPr="0038333F" w:rsidRDefault="0093291F" w:rsidP="00BE0D29">
      <w:pPr>
        <w:spacing w:line="276" w:lineRule="auto"/>
        <w:ind w:firstLine="708"/>
        <w:jc w:val="right"/>
        <w:rPr>
          <w:color w:val="000000" w:themeColor="text1"/>
        </w:rPr>
      </w:pPr>
    </w:p>
    <w:p w14:paraId="5327B1DA" w14:textId="25045B50" w:rsidR="00B0424E" w:rsidRPr="0038333F" w:rsidRDefault="00B0424E" w:rsidP="00BE0D29">
      <w:pPr>
        <w:pStyle w:val="021216b"/>
      </w:pPr>
      <w:bookmarkStart w:id="91" w:name="_Toc53143701"/>
      <w:bookmarkEnd w:id="89"/>
      <w:bookmarkEnd w:id="90"/>
      <w:r w:rsidRPr="0038333F">
        <w:t>5.2.</w:t>
      </w:r>
      <w:r w:rsidR="006828FC" w:rsidRPr="0038333F">
        <w:t>5</w:t>
      </w:r>
      <w:r w:rsidRPr="0038333F">
        <w:t xml:space="preserve"> Прочие объекты обслуживания</w:t>
      </w:r>
      <w:bookmarkEnd w:id="91"/>
    </w:p>
    <w:p w14:paraId="65BA5375" w14:textId="77777777" w:rsidR="008F3750" w:rsidRPr="0038333F" w:rsidRDefault="008F3750" w:rsidP="00BE0D29">
      <w:pPr>
        <w:spacing w:before="120" w:after="120" w:line="276" w:lineRule="auto"/>
        <w:ind w:firstLine="709"/>
        <w:rPr>
          <w:b/>
          <w:color w:val="000000" w:themeColor="text1"/>
          <w:szCs w:val="24"/>
        </w:rPr>
      </w:pPr>
      <w:bookmarkStart w:id="92" w:name="_Toc497157985"/>
      <w:bookmarkStart w:id="93" w:name="_Toc69297545"/>
      <w:r w:rsidRPr="0038333F">
        <w:rPr>
          <w:b/>
          <w:color w:val="000000" w:themeColor="text1"/>
          <w:szCs w:val="24"/>
        </w:rPr>
        <w:t>Анализ существующего состояния</w:t>
      </w:r>
    </w:p>
    <w:p w14:paraId="5F4E415C" w14:textId="3933F50A" w:rsidR="00335551" w:rsidRPr="0038333F" w:rsidRDefault="00C823E8" w:rsidP="00BE0D29">
      <w:pPr>
        <w:widowControl w:val="0"/>
        <w:tabs>
          <w:tab w:val="left" w:pos="709"/>
          <w:tab w:val="left" w:pos="851"/>
        </w:tabs>
        <w:spacing w:line="276" w:lineRule="auto"/>
        <w:ind w:firstLine="709"/>
        <w:rPr>
          <w:color w:val="000000" w:themeColor="text1"/>
        </w:rPr>
      </w:pPr>
      <w:r w:rsidRPr="0038333F">
        <w:rPr>
          <w:color w:val="000000" w:themeColor="text1"/>
        </w:rPr>
        <w:t xml:space="preserve">На территории </w:t>
      </w:r>
      <w:r w:rsidR="00E31F2A" w:rsidRPr="0038333F">
        <w:rPr>
          <w:color w:val="000000" w:themeColor="text1"/>
        </w:rPr>
        <w:t>населенного пункта с. Березник</w:t>
      </w:r>
      <w:r w:rsidRPr="0038333F">
        <w:rPr>
          <w:color w:val="000000" w:themeColor="text1"/>
        </w:rPr>
        <w:t xml:space="preserve"> </w:t>
      </w:r>
      <w:r w:rsidRPr="0038333F">
        <w:rPr>
          <w:color w:val="000000" w:themeColor="text1"/>
          <w:szCs w:val="24"/>
        </w:rPr>
        <w:t>по состоянию на 202</w:t>
      </w:r>
      <w:r w:rsidR="00A05E67" w:rsidRPr="0038333F">
        <w:rPr>
          <w:color w:val="000000" w:themeColor="text1"/>
          <w:szCs w:val="24"/>
        </w:rPr>
        <w:t>4</w:t>
      </w:r>
      <w:r w:rsidRPr="0038333F">
        <w:rPr>
          <w:color w:val="000000" w:themeColor="text1"/>
          <w:szCs w:val="24"/>
        </w:rPr>
        <w:t xml:space="preserve"> год функциониру</w:t>
      </w:r>
      <w:r w:rsidR="000620AE" w:rsidRPr="0038333F">
        <w:rPr>
          <w:color w:val="000000" w:themeColor="text1"/>
          <w:szCs w:val="24"/>
        </w:rPr>
        <w:t>ют</w:t>
      </w:r>
      <w:r w:rsidRPr="0038333F">
        <w:rPr>
          <w:color w:val="000000" w:themeColor="text1"/>
          <w:szCs w:val="24"/>
        </w:rPr>
        <w:t xml:space="preserve"> предприяти</w:t>
      </w:r>
      <w:r w:rsidR="000620AE" w:rsidRPr="0038333F">
        <w:rPr>
          <w:color w:val="000000" w:themeColor="text1"/>
          <w:szCs w:val="24"/>
        </w:rPr>
        <w:t>я</w:t>
      </w:r>
      <w:r w:rsidR="00344F47" w:rsidRPr="0038333F">
        <w:rPr>
          <w:color w:val="000000" w:themeColor="text1"/>
          <w:szCs w:val="24"/>
        </w:rPr>
        <w:t xml:space="preserve"> розничной торговли.</w:t>
      </w:r>
    </w:p>
    <w:p w14:paraId="465EA7B6" w14:textId="5CACD0BB" w:rsidR="00C823E8" w:rsidRPr="0038333F" w:rsidRDefault="00C823E8" w:rsidP="00BE0D29">
      <w:pPr>
        <w:widowControl w:val="0"/>
        <w:tabs>
          <w:tab w:val="left" w:pos="709"/>
          <w:tab w:val="left" w:pos="851"/>
        </w:tabs>
        <w:spacing w:line="276" w:lineRule="auto"/>
        <w:ind w:firstLine="709"/>
        <w:rPr>
          <w:color w:val="000000" w:themeColor="text1"/>
        </w:rPr>
      </w:pPr>
      <w:r w:rsidRPr="0038333F">
        <w:rPr>
          <w:color w:val="000000" w:themeColor="text1"/>
        </w:rPr>
        <w:t xml:space="preserve">Перечень объектов в области обслуживания, расположенных на территории </w:t>
      </w:r>
      <w:r w:rsidR="00344F47" w:rsidRPr="0038333F">
        <w:rPr>
          <w:color w:val="000000" w:themeColor="text1"/>
        </w:rPr>
        <w:t>с</w:t>
      </w:r>
      <w:r w:rsidR="00EF38FD" w:rsidRPr="0038333F">
        <w:rPr>
          <w:color w:val="000000" w:themeColor="text1"/>
        </w:rPr>
        <w:t xml:space="preserve">ельского </w:t>
      </w:r>
      <w:r w:rsidR="00EF38FD" w:rsidRPr="0038333F">
        <w:rPr>
          <w:color w:val="000000" w:themeColor="text1"/>
        </w:rPr>
        <w:lastRenderedPageBreak/>
        <w:t>поселения</w:t>
      </w:r>
      <w:r w:rsidR="00194EEA" w:rsidRPr="0038333F">
        <w:rPr>
          <w:color w:val="000000" w:themeColor="text1"/>
        </w:rPr>
        <w:t xml:space="preserve"> представлен в таблице 3.5.</w:t>
      </w:r>
      <w:r w:rsidR="009E54CD" w:rsidRPr="0038333F">
        <w:rPr>
          <w:color w:val="000000" w:themeColor="text1"/>
        </w:rPr>
        <w:t>7</w:t>
      </w:r>
      <w:r w:rsidRPr="0038333F">
        <w:rPr>
          <w:color w:val="000000" w:themeColor="text1"/>
        </w:rPr>
        <w:t>.</w:t>
      </w:r>
    </w:p>
    <w:p w14:paraId="5C09DA36" w14:textId="1303B49D" w:rsidR="003343CB" w:rsidRPr="0038333F" w:rsidRDefault="00194EEA" w:rsidP="00BE0D29">
      <w:pPr>
        <w:spacing w:line="276" w:lineRule="auto"/>
        <w:ind w:right="-2" w:firstLine="709"/>
        <w:jc w:val="right"/>
        <w:rPr>
          <w:color w:val="000000" w:themeColor="text1"/>
        </w:rPr>
      </w:pPr>
      <w:r w:rsidRPr="0038333F">
        <w:rPr>
          <w:color w:val="000000" w:themeColor="text1"/>
        </w:rPr>
        <w:t>Таблица 3.5.</w:t>
      </w:r>
      <w:r w:rsidR="009E54CD" w:rsidRPr="0038333F">
        <w:rPr>
          <w:color w:val="000000" w:themeColor="text1"/>
        </w:rPr>
        <w:t>7</w:t>
      </w:r>
    </w:p>
    <w:p w14:paraId="010520C3" w14:textId="51EE2197" w:rsidR="003343CB" w:rsidRPr="0038333F" w:rsidRDefault="003343CB" w:rsidP="00BE0D29">
      <w:pPr>
        <w:spacing w:line="276" w:lineRule="auto"/>
        <w:ind w:right="-2"/>
        <w:jc w:val="center"/>
        <w:rPr>
          <w:color w:val="000000" w:themeColor="text1"/>
          <w:lang w:val="cs-CZ"/>
        </w:rPr>
      </w:pPr>
      <w:r w:rsidRPr="0038333F">
        <w:rPr>
          <w:color w:val="000000" w:themeColor="text1"/>
        </w:rPr>
        <w:t>Перечень объектов общественного питания, торговли и бытового обслуживания</w:t>
      </w:r>
      <w:r w:rsidR="008B29F5" w:rsidRPr="0038333F">
        <w:rPr>
          <w:color w:val="000000" w:themeColor="text1"/>
        </w:rPr>
        <w:t xml:space="preserve"> </w:t>
      </w:r>
    </w:p>
    <w:tbl>
      <w:tblPr>
        <w:tblStyle w:val="1ff7"/>
        <w:tblW w:w="5000" w:type="pct"/>
        <w:tblBorders>
          <w:bottom w:val="none" w:sz="0" w:space="0" w:color="auto"/>
        </w:tblBorders>
        <w:tblCellMar>
          <w:left w:w="28" w:type="dxa"/>
          <w:right w:w="28" w:type="dxa"/>
        </w:tblCellMar>
        <w:tblLook w:val="04A0" w:firstRow="1" w:lastRow="0" w:firstColumn="1" w:lastColumn="0" w:noHBand="0" w:noVBand="1"/>
      </w:tblPr>
      <w:tblGrid>
        <w:gridCol w:w="575"/>
        <w:gridCol w:w="3487"/>
        <w:gridCol w:w="1603"/>
        <w:gridCol w:w="1562"/>
        <w:gridCol w:w="2969"/>
      </w:tblGrid>
      <w:tr w:rsidR="003343CB" w:rsidRPr="0038333F" w14:paraId="439C7822" w14:textId="77777777" w:rsidTr="001C6659">
        <w:trPr>
          <w:trHeight w:val="96"/>
        </w:trPr>
        <w:tc>
          <w:tcPr>
            <w:tcW w:w="282" w:type="pct"/>
            <w:vAlign w:val="center"/>
          </w:tcPr>
          <w:p w14:paraId="3CC695D5" w14:textId="77777777" w:rsidR="003343CB" w:rsidRPr="0038333F" w:rsidRDefault="003343CB" w:rsidP="00BE0D29">
            <w:pPr>
              <w:widowControl w:val="0"/>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w:t>
            </w:r>
          </w:p>
        </w:tc>
        <w:tc>
          <w:tcPr>
            <w:tcW w:w="1710" w:type="pct"/>
            <w:vAlign w:val="center"/>
          </w:tcPr>
          <w:p w14:paraId="296EE0AD" w14:textId="77777777" w:rsidR="003343CB" w:rsidRPr="0038333F" w:rsidRDefault="003343CB"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Наименование</w:t>
            </w:r>
          </w:p>
        </w:tc>
        <w:tc>
          <w:tcPr>
            <w:tcW w:w="786" w:type="pct"/>
            <w:vAlign w:val="center"/>
          </w:tcPr>
          <w:p w14:paraId="1DAE190D" w14:textId="77777777" w:rsidR="003343CB" w:rsidRPr="0038333F" w:rsidRDefault="003343CB"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Местоположение</w:t>
            </w:r>
          </w:p>
        </w:tc>
        <w:tc>
          <w:tcPr>
            <w:tcW w:w="766" w:type="pct"/>
            <w:vAlign w:val="center"/>
          </w:tcPr>
          <w:p w14:paraId="3B03D726" w14:textId="77777777" w:rsidR="003343CB" w:rsidRPr="0038333F" w:rsidRDefault="003343CB" w:rsidP="00BE0D29">
            <w:pPr>
              <w:spacing w:line="240" w:lineRule="auto"/>
              <w:ind w:right="-2"/>
              <w:jc w:val="center"/>
              <w:rPr>
                <w:b/>
                <w:color w:val="000000" w:themeColor="text1"/>
                <w:sz w:val="20"/>
                <w:szCs w:val="20"/>
              </w:rPr>
            </w:pPr>
            <w:r w:rsidRPr="0038333F">
              <w:rPr>
                <w:b/>
                <w:color w:val="000000" w:themeColor="text1"/>
                <w:sz w:val="20"/>
                <w:szCs w:val="20"/>
              </w:rPr>
              <w:t>Характеристика</w:t>
            </w:r>
          </w:p>
        </w:tc>
        <w:tc>
          <w:tcPr>
            <w:tcW w:w="1456" w:type="pct"/>
            <w:vAlign w:val="center"/>
          </w:tcPr>
          <w:p w14:paraId="1D6194F7" w14:textId="77777777" w:rsidR="003343CB" w:rsidRPr="0038333F" w:rsidRDefault="003343CB" w:rsidP="00BE0D29">
            <w:pPr>
              <w:spacing w:line="240" w:lineRule="auto"/>
              <w:ind w:right="-2"/>
              <w:jc w:val="center"/>
              <w:rPr>
                <w:b/>
                <w:color w:val="000000" w:themeColor="text1"/>
                <w:sz w:val="20"/>
                <w:szCs w:val="20"/>
              </w:rPr>
            </w:pPr>
            <w:r w:rsidRPr="0038333F">
              <w:rPr>
                <w:b/>
                <w:color w:val="000000" w:themeColor="text1"/>
                <w:sz w:val="20"/>
                <w:szCs w:val="20"/>
              </w:rPr>
              <w:t>Год постройки, характеристика объекта (хорошее, удовлетворительное, ветхое)</w:t>
            </w:r>
          </w:p>
        </w:tc>
      </w:tr>
    </w:tbl>
    <w:p w14:paraId="64B9973A" w14:textId="77777777" w:rsidR="003343CB" w:rsidRPr="0038333F" w:rsidRDefault="003343CB" w:rsidP="00BE0D29">
      <w:pPr>
        <w:spacing w:line="240" w:lineRule="auto"/>
        <w:rPr>
          <w:color w:val="000000" w:themeColor="text1"/>
          <w:sz w:val="2"/>
          <w:szCs w:val="2"/>
        </w:rPr>
      </w:pPr>
    </w:p>
    <w:tbl>
      <w:tblPr>
        <w:tblStyle w:val="1ff7"/>
        <w:tblW w:w="5000" w:type="pct"/>
        <w:tblCellMar>
          <w:left w:w="57" w:type="dxa"/>
          <w:right w:w="57" w:type="dxa"/>
        </w:tblCellMar>
        <w:tblLook w:val="04A0" w:firstRow="1" w:lastRow="0" w:firstColumn="1" w:lastColumn="0" w:noHBand="0" w:noVBand="1"/>
      </w:tblPr>
      <w:tblGrid>
        <w:gridCol w:w="575"/>
        <w:gridCol w:w="3385"/>
        <w:gridCol w:w="1701"/>
        <w:gridCol w:w="1562"/>
        <w:gridCol w:w="2973"/>
      </w:tblGrid>
      <w:tr w:rsidR="00647345" w:rsidRPr="0038333F" w14:paraId="41C8F1E8" w14:textId="77777777" w:rsidTr="00A05E67">
        <w:trPr>
          <w:tblHeader/>
        </w:trPr>
        <w:tc>
          <w:tcPr>
            <w:tcW w:w="282" w:type="pct"/>
            <w:shd w:val="clear" w:color="auto" w:fill="auto"/>
            <w:vAlign w:val="center"/>
          </w:tcPr>
          <w:p w14:paraId="3EEB74F8" w14:textId="77777777" w:rsidR="003343CB" w:rsidRPr="0038333F" w:rsidRDefault="003343CB" w:rsidP="00BE0D29">
            <w:pPr>
              <w:widowControl w:val="0"/>
              <w:spacing w:line="240" w:lineRule="auto"/>
              <w:jc w:val="center"/>
              <w:rPr>
                <w:b/>
                <w:bCs/>
                <w:color w:val="000000" w:themeColor="text1"/>
                <w:sz w:val="20"/>
                <w:shd w:val="clear" w:color="auto" w:fill="FFFFFF"/>
                <w:lang w:bidi="ru-RU"/>
              </w:rPr>
            </w:pPr>
            <w:r w:rsidRPr="0038333F">
              <w:rPr>
                <w:b/>
                <w:bCs/>
                <w:color w:val="000000" w:themeColor="text1"/>
                <w:sz w:val="20"/>
                <w:shd w:val="clear" w:color="auto" w:fill="FFFFFF"/>
                <w:lang w:bidi="ru-RU"/>
              </w:rPr>
              <w:t>1</w:t>
            </w:r>
          </w:p>
        </w:tc>
        <w:tc>
          <w:tcPr>
            <w:tcW w:w="1660" w:type="pct"/>
            <w:shd w:val="clear" w:color="auto" w:fill="auto"/>
            <w:vAlign w:val="center"/>
          </w:tcPr>
          <w:p w14:paraId="69F33352" w14:textId="77777777" w:rsidR="003343CB" w:rsidRPr="0038333F" w:rsidRDefault="003343CB"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2</w:t>
            </w:r>
          </w:p>
        </w:tc>
        <w:tc>
          <w:tcPr>
            <w:tcW w:w="834" w:type="pct"/>
            <w:shd w:val="clear" w:color="auto" w:fill="auto"/>
            <w:vAlign w:val="center"/>
          </w:tcPr>
          <w:p w14:paraId="3204B9D7" w14:textId="77777777" w:rsidR="003343CB" w:rsidRPr="0038333F" w:rsidRDefault="003343CB"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3</w:t>
            </w:r>
          </w:p>
        </w:tc>
        <w:tc>
          <w:tcPr>
            <w:tcW w:w="766" w:type="pct"/>
            <w:shd w:val="clear" w:color="auto" w:fill="auto"/>
          </w:tcPr>
          <w:p w14:paraId="7A5A39E7" w14:textId="77777777" w:rsidR="003343CB" w:rsidRPr="0038333F" w:rsidRDefault="003343CB"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4</w:t>
            </w:r>
          </w:p>
        </w:tc>
        <w:tc>
          <w:tcPr>
            <w:tcW w:w="1457" w:type="pct"/>
            <w:shd w:val="clear" w:color="auto" w:fill="auto"/>
          </w:tcPr>
          <w:p w14:paraId="726C5A16" w14:textId="77777777" w:rsidR="003343CB" w:rsidRPr="0038333F" w:rsidRDefault="003343CB" w:rsidP="00BE0D29">
            <w:pPr>
              <w:spacing w:line="240" w:lineRule="auto"/>
              <w:ind w:right="-2"/>
              <w:jc w:val="center"/>
              <w:rPr>
                <w:b/>
                <w:bCs/>
                <w:color w:val="000000" w:themeColor="text1"/>
                <w:sz w:val="20"/>
                <w:shd w:val="clear" w:color="auto" w:fill="FFFFFF"/>
                <w:lang w:bidi="ru-RU"/>
              </w:rPr>
            </w:pPr>
            <w:r w:rsidRPr="0038333F">
              <w:rPr>
                <w:b/>
                <w:bCs/>
                <w:color w:val="000000" w:themeColor="text1"/>
                <w:sz w:val="20"/>
                <w:shd w:val="clear" w:color="auto" w:fill="FFFFFF"/>
                <w:lang w:bidi="ru-RU"/>
              </w:rPr>
              <w:t>5</w:t>
            </w:r>
          </w:p>
        </w:tc>
      </w:tr>
      <w:tr w:rsidR="004201C2" w:rsidRPr="0038333F" w14:paraId="6C199C3D" w14:textId="77777777" w:rsidTr="004201C2">
        <w:trPr>
          <w:tblHeader/>
        </w:trPr>
        <w:tc>
          <w:tcPr>
            <w:tcW w:w="5000" w:type="pct"/>
            <w:gridSpan w:val="5"/>
            <w:shd w:val="clear" w:color="auto" w:fill="auto"/>
            <w:vAlign w:val="center"/>
          </w:tcPr>
          <w:p w14:paraId="105370C3" w14:textId="71017D45" w:rsidR="004201C2" w:rsidRPr="0038333F" w:rsidRDefault="004201C2" w:rsidP="0001031A">
            <w:pPr>
              <w:spacing w:line="240" w:lineRule="auto"/>
              <w:jc w:val="center"/>
              <w:rPr>
                <w:b/>
                <w:bCs/>
                <w:color w:val="000000" w:themeColor="text1"/>
                <w:sz w:val="20"/>
                <w:szCs w:val="20"/>
                <w:shd w:val="clear" w:color="auto" w:fill="FFFFFF"/>
                <w:lang w:bidi="ru-RU"/>
              </w:rPr>
            </w:pPr>
            <w:r w:rsidRPr="0038333F">
              <w:rPr>
                <w:b/>
                <w:bCs/>
                <w:color w:val="000000" w:themeColor="text1"/>
                <w:sz w:val="20"/>
                <w:szCs w:val="20"/>
                <w:shd w:val="clear" w:color="auto" w:fill="FFFFFF"/>
                <w:lang w:bidi="ru-RU"/>
              </w:rPr>
              <w:t>Объекты торговли, общественного питания (местное значение)</w:t>
            </w:r>
          </w:p>
        </w:tc>
      </w:tr>
      <w:tr w:rsidR="00647345" w:rsidRPr="0038333F" w14:paraId="64BC24AC" w14:textId="77777777" w:rsidTr="00A05E67">
        <w:tc>
          <w:tcPr>
            <w:tcW w:w="282" w:type="pct"/>
            <w:shd w:val="clear" w:color="auto" w:fill="auto"/>
          </w:tcPr>
          <w:p w14:paraId="538DD590" w14:textId="1F717A11" w:rsidR="00923CF9" w:rsidRPr="0038333F" w:rsidRDefault="00A05E67" w:rsidP="00BE0D29">
            <w:pPr>
              <w:widowControl w:val="0"/>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1</w:t>
            </w:r>
          </w:p>
        </w:tc>
        <w:tc>
          <w:tcPr>
            <w:tcW w:w="1660" w:type="pct"/>
            <w:shd w:val="clear" w:color="auto" w:fill="auto"/>
            <w:vAlign w:val="center"/>
          </w:tcPr>
          <w:p w14:paraId="0346C7D0" w14:textId="72F84ADC" w:rsidR="00923CF9" w:rsidRPr="0038333F" w:rsidRDefault="00923CF9" w:rsidP="00BE0D29">
            <w:pPr>
              <w:spacing w:line="240" w:lineRule="auto"/>
              <w:ind w:right="-2"/>
              <w:jc w:val="left"/>
              <w:rPr>
                <w:color w:val="000000" w:themeColor="text1"/>
                <w:sz w:val="20"/>
              </w:rPr>
            </w:pPr>
            <w:r w:rsidRPr="0038333F">
              <w:rPr>
                <w:color w:val="000000" w:themeColor="text1"/>
                <w:sz w:val="20"/>
              </w:rPr>
              <w:t>Администрация</w:t>
            </w:r>
            <w:r w:rsidR="00C631A9" w:rsidRPr="0038333F">
              <w:rPr>
                <w:color w:val="000000" w:themeColor="text1"/>
                <w:sz w:val="20"/>
              </w:rPr>
              <w:t xml:space="preserve"> </w:t>
            </w:r>
            <w:r w:rsidR="00B515D6" w:rsidRPr="0038333F">
              <w:rPr>
                <w:color w:val="000000" w:themeColor="text1"/>
                <w:sz w:val="20"/>
              </w:rPr>
              <w:t>населенного пункта с. Березник Устьянского муниципального округа</w:t>
            </w:r>
            <w:r w:rsidR="00C631A9" w:rsidRPr="0038333F">
              <w:rPr>
                <w:color w:val="000000" w:themeColor="text1"/>
                <w:sz w:val="20"/>
              </w:rPr>
              <w:t xml:space="preserve"> Архангельской области</w:t>
            </w:r>
          </w:p>
        </w:tc>
        <w:tc>
          <w:tcPr>
            <w:tcW w:w="834" w:type="pct"/>
            <w:shd w:val="clear" w:color="auto" w:fill="auto"/>
          </w:tcPr>
          <w:p w14:paraId="4D6C2983" w14:textId="24FBC2DF" w:rsidR="00923CF9" w:rsidRPr="0038333F" w:rsidRDefault="00332952" w:rsidP="00BE0D29">
            <w:pPr>
              <w:spacing w:line="240" w:lineRule="auto"/>
              <w:ind w:right="-2"/>
              <w:jc w:val="left"/>
              <w:rPr>
                <w:color w:val="000000" w:themeColor="text1"/>
                <w:sz w:val="20"/>
              </w:rPr>
            </w:pPr>
            <w:r w:rsidRPr="0038333F">
              <w:rPr>
                <w:color w:val="000000" w:themeColor="text1"/>
                <w:sz w:val="20"/>
              </w:rPr>
              <w:t>с. Березник</w:t>
            </w:r>
            <w:r w:rsidR="00C631A9" w:rsidRPr="0038333F">
              <w:rPr>
                <w:color w:val="000000" w:themeColor="text1"/>
                <w:sz w:val="20"/>
              </w:rPr>
              <w:t>, пер. Спортивный, 1</w:t>
            </w:r>
          </w:p>
        </w:tc>
        <w:tc>
          <w:tcPr>
            <w:tcW w:w="766" w:type="pct"/>
            <w:shd w:val="clear" w:color="auto" w:fill="auto"/>
          </w:tcPr>
          <w:p w14:paraId="49817436" w14:textId="6452CC12" w:rsidR="00923CF9" w:rsidRPr="0038333F" w:rsidRDefault="003B66D1" w:rsidP="00BE0D29">
            <w:pPr>
              <w:spacing w:line="240" w:lineRule="auto"/>
              <w:ind w:right="-2"/>
              <w:jc w:val="center"/>
              <w:rPr>
                <w:color w:val="000000" w:themeColor="text1"/>
                <w:sz w:val="20"/>
              </w:rPr>
            </w:pPr>
            <w:r w:rsidRPr="0038333F">
              <w:rPr>
                <w:color w:val="000000" w:themeColor="text1"/>
                <w:sz w:val="20"/>
              </w:rPr>
              <w:t>-</w:t>
            </w:r>
          </w:p>
        </w:tc>
        <w:tc>
          <w:tcPr>
            <w:tcW w:w="1457" w:type="pct"/>
            <w:shd w:val="clear" w:color="auto" w:fill="auto"/>
          </w:tcPr>
          <w:p w14:paraId="0654227F" w14:textId="75CB658D" w:rsidR="00923CF9" w:rsidRPr="0038333F" w:rsidRDefault="003B66D1" w:rsidP="00BE0D29">
            <w:pPr>
              <w:spacing w:line="240" w:lineRule="auto"/>
              <w:ind w:right="-2"/>
              <w:jc w:val="center"/>
              <w:rPr>
                <w:color w:val="000000" w:themeColor="text1"/>
                <w:sz w:val="20"/>
              </w:rPr>
            </w:pPr>
            <w:r w:rsidRPr="0038333F">
              <w:rPr>
                <w:color w:val="000000" w:themeColor="text1"/>
                <w:sz w:val="20"/>
              </w:rPr>
              <w:t>-</w:t>
            </w:r>
          </w:p>
        </w:tc>
      </w:tr>
      <w:tr w:rsidR="00647345" w:rsidRPr="0038333F" w14:paraId="7A4EFCD4" w14:textId="77777777" w:rsidTr="00A05E67">
        <w:tc>
          <w:tcPr>
            <w:tcW w:w="282" w:type="pct"/>
            <w:shd w:val="clear" w:color="auto" w:fill="auto"/>
          </w:tcPr>
          <w:p w14:paraId="1027CE3A" w14:textId="2FFB07ED" w:rsidR="00332952" w:rsidRPr="0038333F" w:rsidRDefault="00A05E67" w:rsidP="00BE0D29">
            <w:pPr>
              <w:widowControl w:val="0"/>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2</w:t>
            </w:r>
          </w:p>
        </w:tc>
        <w:tc>
          <w:tcPr>
            <w:tcW w:w="1660" w:type="pct"/>
            <w:shd w:val="clear" w:color="auto" w:fill="auto"/>
          </w:tcPr>
          <w:p w14:paraId="621F3334" w14:textId="3808C241" w:rsidR="00332952" w:rsidRPr="0038333F" w:rsidRDefault="00332952" w:rsidP="00B23E08">
            <w:pPr>
              <w:spacing w:line="240" w:lineRule="auto"/>
              <w:ind w:right="-2"/>
              <w:jc w:val="left"/>
              <w:rPr>
                <w:color w:val="000000" w:themeColor="text1"/>
                <w:sz w:val="20"/>
              </w:rPr>
            </w:pPr>
            <w:r w:rsidRPr="0038333F">
              <w:rPr>
                <w:color w:val="000000" w:themeColor="text1"/>
                <w:sz w:val="20"/>
              </w:rPr>
              <w:t>Кафе «Виктория»</w:t>
            </w:r>
          </w:p>
        </w:tc>
        <w:tc>
          <w:tcPr>
            <w:tcW w:w="834" w:type="pct"/>
            <w:shd w:val="clear" w:color="auto" w:fill="auto"/>
          </w:tcPr>
          <w:p w14:paraId="61FC2B34" w14:textId="5410D3A0" w:rsidR="00332952" w:rsidRPr="0038333F" w:rsidRDefault="00332952" w:rsidP="00BE0D29">
            <w:pPr>
              <w:spacing w:line="240" w:lineRule="auto"/>
              <w:ind w:right="-2"/>
              <w:jc w:val="left"/>
              <w:rPr>
                <w:color w:val="000000" w:themeColor="text1"/>
                <w:sz w:val="20"/>
              </w:rPr>
            </w:pPr>
            <w:r w:rsidRPr="0038333F">
              <w:rPr>
                <w:color w:val="000000" w:themeColor="text1"/>
                <w:sz w:val="20"/>
              </w:rPr>
              <w:t>с. Березник</w:t>
            </w:r>
            <w:r w:rsidR="00335551" w:rsidRPr="0038333F">
              <w:rPr>
                <w:color w:val="000000" w:themeColor="text1"/>
                <w:sz w:val="20"/>
              </w:rPr>
              <w:t>, ул. Молодежная, 20</w:t>
            </w:r>
          </w:p>
        </w:tc>
        <w:tc>
          <w:tcPr>
            <w:tcW w:w="766" w:type="pct"/>
            <w:shd w:val="clear" w:color="auto" w:fill="auto"/>
          </w:tcPr>
          <w:p w14:paraId="22125783" w14:textId="14F0A1D0" w:rsidR="00332952" w:rsidRPr="0038333F" w:rsidRDefault="00332952" w:rsidP="00BE0D29">
            <w:pPr>
              <w:spacing w:line="240" w:lineRule="auto"/>
              <w:ind w:right="-2"/>
              <w:jc w:val="center"/>
              <w:rPr>
                <w:color w:val="000000" w:themeColor="text1"/>
                <w:sz w:val="20"/>
              </w:rPr>
            </w:pPr>
            <w:r w:rsidRPr="0038333F">
              <w:rPr>
                <w:color w:val="000000" w:themeColor="text1"/>
                <w:sz w:val="20"/>
              </w:rPr>
              <w:t>-</w:t>
            </w:r>
          </w:p>
        </w:tc>
        <w:tc>
          <w:tcPr>
            <w:tcW w:w="1457" w:type="pct"/>
            <w:shd w:val="clear" w:color="auto" w:fill="auto"/>
          </w:tcPr>
          <w:p w14:paraId="34B40C77" w14:textId="6E7C6B2C" w:rsidR="00332952" w:rsidRPr="0038333F" w:rsidRDefault="00332952" w:rsidP="00BE0D29">
            <w:pPr>
              <w:spacing w:line="240" w:lineRule="auto"/>
              <w:ind w:right="-2"/>
              <w:jc w:val="center"/>
              <w:rPr>
                <w:color w:val="000000" w:themeColor="text1"/>
                <w:sz w:val="20"/>
              </w:rPr>
            </w:pPr>
            <w:r w:rsidRPr="0038333F">
              <w:rPr>
                <w:color w:val="000000" w:themeColor="text1"/>
                <w:sz w:val="20"/>
              </w:rPr>
              <w:t>-</w:t>
            </w:r>
          </w:p>
        </w:tc>
      </w:tr>
      <w:tr w:rsidR="00647345" w:rsidRPr="0038333F" w14:paraId="2ADC7D58" w14:textId="77777777" w:rsidTr="00A05E67">
        <w:tc>
          <w:tcPr>
            <w:tcW w:w="282" w:type="pct"/>
            <w:shd w:val="clear" w:color="auto" w:fill="auto"/>
          </w:tcPr>
          <w:p w14:paraId="50B1FFC4" w14:textId="639D47CE" w:rsidR="00C631A9" w:rsidRPr="0038333F" w:rsidRDefault="00A05E67" w:rsidP="00BE0D29">
            <w:pPr>
              <w:widowControl w:val="0"/>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3</w:t>
            </w:r>
          </w:p>
        </w:tc>
        <w:tc>
          <w:tcPr>
            <w:tcW w:w="1660" w:type="pct"/>
            <w:shd w:val="clear" w:color="auto" w:fill="auto"/>
          </w:tcPr>
          <w:p w14:paraId="57ADE03D" w14:textId="7DDC1825" w:rsidR="00C631A9" w:rsidRPr="0038333F" w:rsidRDefault="00C631A9" w:rsidP="00BE0D29">
            <w:pPr>
              <w:spacing w:line="240" w:lineRule="auto"/>
              <w:ind w:right="-2"/>
              <w:jc w:val="left"/>
              <w:rPr>
                <w:color w:val="000000" w:themeColor="text1"/>
                <w:sz w:val="20"/>
              </w:rPr>
            </w:pPr>
            <w:r w:rsidRPr="0038333F">
              <w:rPr>
                <w:color w:val="000000" w:themeColor="text1"/>
                <w:sz w:val="20"/>
              </w:rPr>
              <w:t>Продуктовый магазин</w:t>
            </w:r>
            <w:r w:rsidR="0096389E" w:rsidRPr="0038333F">
              <w:rPr>
                <w:color w:val="000000" w:themeColor="text1"/>
                <w:sz w:val="20"/>
              </w:rPr>
              <w:t xml:space="preserve"> ИП Кашин Н.Н.</w:t>
            </w:r>
          </w:p>
        </w:tc>
        <w:tc>
          <w:tcPr>
            <w:tcW w:w="834" w:type="pct"/>
            <w:shd w:val="clear" w:color="auto" w:fill="auto"/>
          </w:tcPr>
          <w:p w14:paraId="44805C6D" w14:textId="0EEC1294" w:rsidR="00C631A9" w:rsidRPr="0038333F" w:rsidRDefault="00C631A9" w:rsidP="00BE0D29">
            <w:pPr>
              <w:spacing w:line="240" w:lineRule="auto"/>
              <w:ind w:right="-2"/>
              <w:jc w:val="left"/>
              <w:rPr>
                <w:color w:val="000000" w:themeColor="text1"/>
                <w:sz w:val="20"/>
              </w:rPr>
            </w:pPr>
            <w:r w:rsidRPr="0038333F">
              <w:rPr>
                <w:color w:val="000000" w:themeColor="text1"/>
                <w:sz w:val="20"/>
              </w:rPr>
              <w:t>с. Березник, ул. Центральная</w:t>
            </w:r>
          </w:p>
        </w:tc>
        <w:tc>
          <w:tcPr>
            <w:tcW w:w="766" w:type="pct"/>
            <w:shd w:val="clear" w:color="auto" w:fill="auto"/>
          </w:tcPr>
          <w:p w14:paraId="0B669A64" w14:textId="65BA4A37" w:rsidR="00C631A9" w:rsidRPr="0038333F" w:rsidRDefault="003B66D1" w:rsidP="00BE0D29">
            <w:pPr>
              <w:spacing w:line="240" w:lineRule="auto"/>
              <w:ind w:right="-2"/>
              <w:jc w:val="center"/>
              <w:rPr>
                <w:color w:val="000000" w:themeColor="text1"/>
                <w:sz w:val="20"/>
              </w:rPr>
            </w:pPr>
            <w:r w:rsidRPr="0038333F">
              <w:rPr>
                <w:color w:val="000000" w:themeColor="text1"/>
                <w:sz w:val="20"/>
              </w:rPr>
              <w:t>-</w:t>
            </w:r>
          </w:p>
        </w:tc>
        <w:tc>
          <w:tcPr>
            <w:tcW w:w="1457" w:type="pct"/>
            <w:shd w:val="clear" w:color="auto" w:fill="auto"/>
          </w:tcPr>
          <w:p w14:paraId="7A3DAB2B" w14:textId="1BB0905F" w:rsidR="00C631A9" w:rsidRPr="0038333F" w:rsidRDefault="003B66D1" w:rsidP="00BE0D29">
            <w:pPr>
              <w:spacing w:line="240" w:lineRule="auto"/>
              <w:ind w:right="-2"/>
              <w:jc w:val="center"/>
              <w:rPr>
                <w:color w:val="000000" w:themeColor="text1"/>
                <w:sz w:val="20"/>
              </w:rPr>
            </w:pPr>
            <w:r w:rsidRPr="0038333F">
              <w:rPr>
                <w:color w:val="000000" w:themeColor="text1"/>
                <w:sz w:val="20"/>
              </w:rPr>
              <w:t>-</w:t>
            </w:r>
          </w:p>
        </w:tc>
      </w:tr>
      <w:tr w:rsidR="00647345" w:rsidRPr="0038333F" w14:paraId="7728B906" w14:textId="77777777" w:rsidTr="00A05E67">
        <w:tc>
          <w:tcPr>
            <w:tcW w:w="282" w:type="pct"/>
            <w:shd w:val="clear" w:color="auto" w:fill="auto"/>
          </w:tcPr>
          <w:p w14:paraId="03E3D15A" w14:textId="46F2367B" w:rsidR="00C631A9" w:rsidRPr="0038333F" w:rsidRDefault="00A05E67" w:rsidP="00BE0D29">
            <w:pPr>
              <w:widowControl w:val="0"/>
              <w:spacing w:line="240" w:lineRule="auto"/>
              <w:jc w:val="center"/>
              <w:rPr>
                <w:bCs/>
                <w:color w:val="000000" w:themeColor="text1"/>
                <w:sz w:val="20"/>
                <w:shd w:val="clear" w:color="auto" w:fill="FFFFFF"/>
                <w:lang w:bidi="ru-RU"/>
              </w:rPr>
            </w:pPr>
            <w:r w:rsidRPr="0038333F">
              <w:rPr>
                <w:bCs/>
                <w:color w:val="000000" w:themeColor="text1"/>
                <w:sz w:val="20"/>
                <w:shd w:val="clear" w:color="auto" w:fill="FFFFFF"/>
                <w:lang w:bidi="ru-RU"/>
              </w:rPr>
              <w:t>4</w:t>
            </w:r>
          </w:p>
        </w:tc>
        <w:tc>
          <w:tcPr>
            <w:tcW w:w="1660" w:type="pct"/>
            <w:shd w:val="clear" w:color="auto" w:fill="auto"/>
          </w:tcPr>
          <w:p w14:paraId="55E30D36" w14:textId="647E3392" w:rsidR="00C631A9" w:rsidRPr="0038333F" w:rsidRDefault="00C631A9" w:rsidP="00BE0D29">
            <w:pPr>
              <w:spacing w:line="240" w:lineRule="auto"/>
              <w:ind w:right="-2"/>
              <w:jc w:val="left"/>
              <w:rPr>
                <w:color w:val="000000" w:themeColor="text1"/>
                <w:sz w:val="20"/>
              </w:rPr>
            </w:pPr>
            <w:r w:rsidRPr="0038333F">
              <w:rPr>
                <w:color w:val="000000" w:themeColor="text1"/>
                <w:sz w:val="20"/>
              </w:rPr>
              <w:t>Продуктовый магазин</w:t>
            </w:r>
            <w:r w:rsidR="0096389E" w:rsidRPr="0038333F">
              <w:rPr>
                <w:color w:val="000000" w:themeColor="text1"/>
                <w:sz w:val="20"/>
              </w:rPr>
              <w:t xml:space="preserve"> ИП Кашин Н.Н.</w:t>
            </w:r>
          </w:p>
        </w:tc>
        <w:tc>
          <w:tcPr>
            <w:tcW w:w="834" w:type="pct"/>
            <w:shd w:val="clear" w:color="auto" w:fill="auto"/>
          </w:tcPr>
          <w:p w14:paraId="027EAE35" w14:textId="1AEA690A" w:rsidR="00C631A9" w:rsidRPr="0038333F" w:rsidRDefault="00C631A9" w:rsidP="00BE0D29">
            <w:pPr>
              <w:spacing w:line="240" w:lineRule="auto"/>
              <w:ind w:right="-2"/>
              <w:jc w:val="left"/>
              <w:rPr>
                <w:color w:val="000000" w:themeColor="text1"/>
                <w:sz w:val="20"/>
              </w:rPr>
            </w:pPr>
            <w:r w:rsidRPr="0038333F">
              <w:rPr>
                <w:color w:val="000000" w:themeColor="text1"/>
                <w:sz w:val="20"/>
              </w:rPr>
              <w:t>с. Березник, ул. Центральная, 58</w:t>
            </w:r>
          </w:p>
        </w:tc>
        <w:tc>
          <w:tcPr>
            <w:tcW w:w="766" w:type="pct"/>
            <w:shd w:val="clear" w:color="auto" w:fill="auto"/>
          </w:tcPr>
          <w:p w14:paraId="50EDD5B5" w14:textId="07513BC8" w:rsidR="00C631A9" w:rsidRPr="0038333F" w:rsidRDefault="003B66D1" w:rsidP="00BE0D29">
            <w:pPr>
              <w:spacing w:line="240" w:lineRule="auto"/>
              <w:ind w:right="-2"/>
              <w:jc w:val="center"/>
              <w:rPr>
                <w:color w:val="000000" w:themeColor="text1"/>
                <w:sz w:val="20"/>
              </w:rPr>
            </w:pPr>
            <w:r w:rsidRPr="0038333F">
              <w:rPr>
                <w:color w:val="000000" w:themeColor="text1"/>
                <w:sz w:val="20"/>
              </w:rPr>
              <w:t>-</w:t>
            </w:r>
          </w:p>
        </w:tc>
        <w:tc>
          <w:tcPr>
            <w:tcW w:w="1457" w:type="pct"/>
            <w:shd w:val="clear" w:color="auto" w:fill="auto"/>
          </w:tcPr>
          <w:p w14:paraId="4F2C7246" w14:textId="5A125F14" w:rsidR="00C631A9" w:rsidRPr="0038333F" w:rsidRDefault="003B66D1" w:rsidP="00BE0D29">
            <w:pPr>
              <w:spacing w:line="240" w:lineRule="auto"/>
              <w:ind w:right="-2"/>
              <w:jc w:val="center"/>
              <w:rPr>
                <w:color w:val="000000" w:themeColor="text1"/>
                <w:sz w:val="20"/>
              </w:rPr>
            </w:pPr>
            <w:r w:rsidRPr="0038333F">
              <w:rPr>
                <w:color w:val="000000" w:themeColor="text1"/>
                <w:sz w:val="20"/>
              </w:rPr>
              <w:t>-</w:t>
            </w:r>
          </w:p>
        </w:tc>
      </w:tr>
    </w:tbl>
    <w:p w14:paraId="4205B521" w14:textId="03B47956" w:rsidR="003343CB" w:rsidRPr="0038333F" w:rsidRDefault="003343CB" w:rsidP="00BE0D29">
      <w:pPr>
        <w:spacing w:before="120" w:after="120" w:line="276" w:lineRule="auto"/>
        <w:ind w:firstLine="709"/>
        <w:rPr>
          <w:b/>
          <w:color w:val="000000" w:themeColor="text1"/>
          <w:szCs w:val="24"/>
        </w:rPr>
      </w:pPr>
      <w:r w:rsidRPr="0038333F">
        <w:rPr>
          <w:b/>
          <w:color w:val="000000" w:themeColor="text1"/>
          <w:szCs w:val="24"/>
        </w:rPr>
        <w:t>Информация об основных проблемах и ограничениях</w:t>
      </w:r>
    </w:p>
    <w:p w14:paraId="70028089" w14:textId="1D0A6E63" w:rsidR="003343CB" w:rsidRPr="0038333F" w:rsidRDefault="003343CB" w:rsidP="00BE0D29">
      <w:pPr>
        <w:spacing w:line="276" w:lineRule="auto"/>
        <w:ind w:firstLine="708"/>
        <w:rPr>
          <w:color w:val="000000" w:themeColor="text1"/>
          <w:szCs w:val="24"/>
        </w:rPr>
      </w:pPr>
      <w:r w:rsidRPr="0038333F">
        <w:rPr>
          <w:color w:val="000000" w:themeColor="text1"/>
        </w:rPr>
        <w:t xml:space="preserve">Для </w:t>
      </w:r>
      <w:r w:rsidRPr="0038333F">
        <w:rPr>
          <w:color w:val="000000" w:themeColor="text1"/>
          <w:szCs w:val="24"/>
        </w:rPr>
        <w:t xml:space="preserve">объектов системы торговли и бытового обслуживания </w:t>
      </w:r>
      <w:r w:rsidR="00344F47" w:rsidRPr="0038333F">
        <w:rPr>
          <w:color w:val="000000" w:themeColor="text1"/>
          <w:szCs w:val="24"/>
        </w:rPr>
        <w:t>с</w:t>
      </w:r>
      <w:r w:rsidR="00EF38FD" w:rsidRPr="0038333F">
        <w:rPr>
          <w:color w:val="000000" w:themeColor="text1"/>
          <w:szCs w:val="24"/>
        </w:rPr>
        <w:t>ельского поселения</w:t>
      </w:r>
      <w:r w:rsidRPr="0038333F">
        <w:rPr>
          <w:color w:val="000000" w:themeColor="text1"/>
          <w:szCs w:val="24"/>
        </w:rPr>
        <w:t xml:space="preserve"> характерны следующие проблемы:</w:t>
      </w:r>
    </w:p>
    <w:p w14:paraId="2B0A07E6" w14:textId="77777777" w:rsidR="003343CB" w:rsidRPr="0038333F" w:rsidRDefault="003343CB" w:rsidP="00BE0D29">
      <w:pPr>
        <w:pStyle w:val="af8"/>
        <w:widowControl w:val="0"/>
        <w:numPr>
          <w:ilvl w:val="0"/>
          <w:numId w:val="63"/>
        </w:numPr>
        <w:spacing w:after="0"/>
        <w:ind w:left="0" w:firstLine="426"/>
        <w:jc w:val="both"/>
        <w:rPr>
          <w:rFonts w:ascii="Times New Roman" w:eastAsiaTheme="minorHAnsi" w:hAnsi="Times New Roman"/>
          <w:color w:val="000000" w:themeColor="text1"/>
          <w:sz w:val="24"/>
          <w:szCs w:val="24"/>
          <w:lang w:eastAsia="en-US"/>
        </w:rPr>
      </w:pPr>
      <w:r w:rsidRPr="0038333F">
        <w:rPr>
          <w:rFonts w:ascii="Times New Roman" w:hAnsi="Times New Roman"/>
          <w:color w:val="000000" w:themeColor="text1"/>
          <w:sz w:val="24"/>
          <w:szCs w:val="24"/>
        </w:rPr>
        <w:t>отсутствие роста количества торговых объектов, объектов общественного питания и бытового обслуживания населения;</w:t>
      </w:r>
    </w:p>
    <w:p w14:paraId="3ADDCD69" w14:textId="77777777" w:rsidR="003343CB" w:rsidRPr="0038333F" w:rsidRDefault="003343CB" w:rsidP="00BE0D29">
      <w:pPr>
        <w:pStyle w:val="af8"/>
        <w:widowControl w:val="0"/>
        <w:numPr>
          <w:ilvl w:val="0"/>
          <w:numId w:val="63"/>
        </w:numPr>
        <w:spacing w:after="0"/>
        <w:ind w:left="0" w:firstLine="426"/>
        <w:jc w:val="both"/>
        <w:rPr>
          <w:rFonts w:ascii="Times New Roman" w:eastAsiaTheme="minorHAnsi" w:hAnsi="Times New Roman"/>
          <w:color w:val="000000" w:themeColor="text1"/>
          <w:sz w:val="24"/>
          <w:szCs w:val="24"/>
          <w:lang w:eastAsia="en-US"/>
        </w:rPr>
      </w:pPr>
      <w:r w:rsidRPr="0038333F">
        <w:rPr>
          <w:rFonts w:ascii="Times New Roman" w:hAnsi="Times New Roman"/>
          <w:color w:val="000000" w:themeColor="text1"/>
          <w:sz w:val="24"/>
          <w:szCs w:val="24"/>
        </w:rPr>
        <w:t>отсутствие развития уже существующих объектов обслуживания и торговли;</w:t>
      </w:r>
    </w:p>
    <w:p w14:paraId="6A1DFA3A" w14:textId="6518E3B9" w:rsidR="003343CB" w:rsidRPr="0038333F" w:rsidRDefault="003343CB" w:rsidP="00BE0D29">
      <w:pPr>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5C57ABC4" w14:textId="4BF70FF1" w:rsidR="00344F47" w:rsidRPr="0038333F" w:rsidRDefault="00344F47" w:rsidP="00BE0D29">
      <w:pPr>
        <w:spacing w:line="276" w:lineRule="auto"/>
        <w:ind w:firstLine="708"/>
        <w:rPr>
          <w:color w:val="000000" w:themeColor="text1"/>
        </w:rPr>
      </w:pPr>
      <w:r w:rsidRPr="0038333F">
        <w:rPr>
          <w:color w:val="000000" w:themeColor="text1"/>
        </w:rPr>
        <w:t>Генеральным планом мероприятий по размещению планируемых объектов в области обслуживания и (или) реконструкции таких объектов не предусматривается.</w:t>
      </w:r>
    </w:p>
    <w:p w14:paraId="332FC1A3" w14:textId="77777777" w:rsidR="006828FC" w:rsidRPr="0038333F" w:rsidRDefault="006828FC" w:rsidP="00BE0D29">
      <w:pPr>
        <w:spacing w:line="276" w:lineRule="auto"/>
        <w:ind w:firstLine="708"/>
        <w:rPr>
          <w:color w:val="000000" w:themeColor="text1"/>
        </w:rPr>
      </w:pPr>
    </w:p>
    <w:p w14:paraId="4B909501" w14:textId="77777777" w:rsidR="00B0424E" w:rsidRPr="0038333F" w:rsidRDefault="00B0424E" w:rsidP="00BE0D29">
      <w:pPr>
        <w:pStyle w:val="0212165"/>
        <w:rPr>
          <w:color w:val="000000" w:themeColor="text1"/>
        </w:rPr>
      </w:pPr>
      <w:bookmarkStart w:id="94" w:name="_Toc69297546"/>
      <w:bookmarkStart w:id="95" w:name="_Toc157767586"/>
      <w:bookmarkEnd w:id="92"/>
      <w:bookmarkEnd w:id="93"/>
      <w:r w:rsidRPr="0038333F">
        <w:rPr>
          <w:color w:val="000000" w:themeColor="text1"/>
        </w:rPr>
        <w:t xml:space="preserve">ГЛАВА 6. </w:t>
      </w:r>
      <w:bookmarkEnd w:id="94"/>
      <w:r w:rsidRPr="0038333F">
        <w:rPr>
          <w:color w:val="000000" w:themeColor="text1"/>
        </w:rPr>
        <w:t>ПРЕДПРИЯТИЯ ПРОМЫШЛЕННОСТИ, СЕЛЬСКОГО ХОЗЯЙСТВА И ЛЕСНОГО ХОЗЯЙСТВА</w:t>
      </w:r>
      <w:bookmarkEnd w:id="95"/>
    </w:p>
    <w:p w14:paraId="04B119A3" w14:textId="77777777" w:rsidR="00B0424E" w:rsidRPr="0038333F" w:rsidRDefault="00B0424E" w:rsidP="00BE0D29">
      <w:pPr>
        <w:keepNext/>
        <w:tabs>
          <w:tab w:val="left" w:pos="1276"/>
        </w:tabs>
        <w:spacing w:before="240" w:after="240" w:line="276" w:lineRule="auto"/>
        <w:ind w:firstLine="709"/>
        <w:outlineLvl w:val="2"/>
        <w:rPr>
          <w:b/>
          <w:color w:val="000000" w:themeColor="text1"/>
          <w:szCs w:val="18"/>
        </w:rPr>
      </w:pPr>
      <w:bookmarkStart w:id="96" w:name="_Toc69297548"/>
      <w:bookmarkStart w:id="97" w:name="_Toc157767587"/>
      <w:bookmarkStart w:id="98" w:name="_Toc411951747"/>
      <w:bookmarkStart w:id="99" w:name="_Toc411951841"/>
      <w:bookmarkStart w:id="100" w:name="_Toc413402215"/>
      <w:bookmarkStart w:id="101" w:name="_Toc463606344"/>
      <w:bookmarkStart w:id="102" w:name="_Toc463611276"/>
      <w:bookmarkStart w:id="103" w:name="_Toc464044877"/>
      <w:r w:rsidRPr="0038333F">
        <w:rPr>
          <w:b/>
          <w:iCs/>
          <w:color w:val="000000" w:themeColor="text1"/>
          <w:szCs w:val="28"/>
        </w:rPr>
        <w:t>6</w:t>
      </w:r>
      <w:r w:rsidRPr="0038333F">
        <w:rPr>
          <w:rStyle w:val="0212168"/>
          <w:rFonts w:eastAsia="Calibri"/>
        </w:rPr>
        <w:t xml:space="preserve">.1 </w:t>
      </w:r>
      <w:bookmarkStart w:id="104" w:name="_Toc69297549"/>
      <w:bookmarkEnd w:id="96"/>
      <w:r w:rsidRPr="0038333F">
        <w:rPr>
          <w:rStyle w:val="0212168"/>
          <w:rFonts w:eastAsia="Calibri"/>
        </w:rPr>
        <w:t>Промышленность</w:t>
      </w:r>
      <w:bookmarkEnd w:id="97"/>
      <w:r w:rsidRPr="0038333F">
        <w:rPr>
          <w:b/>
          <w:color w:val="000000" w:themeColor="text1"/>
          <w:szCs w:val="18"/>
        </w:rPr>
        <w:t xml:space="preserve"> </w:t>
      </w:r>
    </w:p>
    <w:p w14:paraId="7C6B97B6" w14:textId="77777777" w:rsidR="00162DE5" w:rsidRPr="0038333F" w:rsidRDefault="00162DE5" w:rsidP="00BE0D29">
      <w:pPr>
        <w:spacing w:before="120" w:after="120" w:line="276" w:lineRule="auto"/>
        <w:ind w:firstLine="709"/>
        <w:rPr>
          <w:b/>
          <w:color w:val="000000" w:themeColor="text1"/>
        </w:rPr>
      </w:pPr>
      <w:r w:rsidRPr="0038333F">
        <w:rPr>
          <w:b/>
          <w:color w:val="000000" w:themeColor="text1"/>
        </w:rPr>
        <w:t>Анализ существующего состояния</w:t>
      </w:r>
    </w:p>
    <w:p w14:paraId="3E1C2AB4" w14:textId="448AF020" w:rsidR="00D22FF4" w:rsidRPr="0038333F" w:rsidRDefault="00D22FF4" w:rsidP="00D22FF4">
      <w:pPr>
        <w:spacing w:line="276" w:lineRule="auto"/>
        <w:rPr>
          <w:color w:val="000000" w:themeColor="text1"/>
          <w:kern w:val="3"/>
          <w:szCs w:val="28"/>
        </w:rPr>
      </w:pPr>
      <w:r w:rsidRPr="0038333F">
        <w:rPr>
          <w:color w:val="000000" w:themeColor="text1"/>
          <w:kern w:val="3"/>
          <w:szCs w:val="28"/>
        </w:rPr>
        <w:t>На территории населенного пункта с. Березник Устьянского муниципального округа осуществляет свою деятельность предприятие ООО «Устьянский лесопромышленный комплекс».</w:t>
      </w:r>
    </w:p>
    <w:p w14:paraId="2C8D3E4C" w14:textId="6C52F5AD" w:rsidR="00162DE5" w:rsidRPr="0038333F" w:rsidRDefault="00162DE5" w:rsidP="00BE0D29">
      <w:pPr>
        <w:spacing w:before="120" w:after="120" w:line="276" w:lineRule="auto"/>
        <w:ind w:firstLine="709"/>
        <w:rPr>
          <w:b/>
          <w:color w:val="000000" w:themeColor="text1"/>
        </w:rPr>
      </w:pPr>
      <w:r w:rsidRPr="0038333F">
        <w:rPr>
          <w:b/>
          <w:color w:val="000000" w:themeColor="text1"/>
        </w:rPr>
        <w:t>Направления развития</w:t>
      </w:r>
    </w:p>
    <w:p w14:paraId="2B2FEE75" w14:textId="679B63F9" w:rsidR="00222FA8" w:rsidRPr="0038333F" w:rsidRDefault="00222FA8" w:rsidP="00BE0D29">
      <w:pPr>
        <w:spacing w:before="120" w:after="120" w:line="276" w:lineRule="auto"/>
        <w:ind w:firstLine="709"/>
        <w:rPr>
          <w:color w:val="000000" w:themeColor="text1"/>
          <w:szCs w:val="28"/>
        </w:rPr>
      </w:pPr>
      <w:r w:rsidRPr="0038333F">
        <w:rPr>
          <w:color w:val="000000" w:themeColor="text1"/>
          <w:szCs w:val="28"/>
        </w:rPr>
        <w:t xml:space="preserve">Одним из ключевых условий экономического роста в </w:t>
      </w:r>
      <w:r w:rsidR="00D22FF4" w:rsidRPr="0038333F">
        <w:rPr>
          <w:color w:val="000000" w:themeColor="text1"/>
          <w:kern w:val="3"/>
          <w:szCs w:val="28"/>
        </w:rPr>
        <w:t>населенном пункте с. Березник</w:t>
      </w:r>
      <w:r w:rsidRPr="0038333F">
        <w:rPr>
          <w:color w:val="000000" w:themeColor="text1"/>
          <w:szCs w:val="28"/>
        </w:rPr>
        <w:t xml:space="preserve"> станет развитие малого и среднего бизнеса, а также интеграция экономики </w:t>
      </w:r>
      <w:r w:rsidR="001B0B74" w:rsidRPr="0038333F">
        <w:rPr>
          <w:color w:val="000000" w:themeColor="text1"/>
          <w:kern w:val="3"/>
          <w:szCs w:val="28"/>
        </w:rPr>
        <w:t>с</w:t>
      </w:r>
      <w:r w:rsidR="00EF38FD" w:rsidRPr="0038333F">
        <w:rPr>
          <w:color w:val="000000" w:themeColor="text1"/>
          <w:kern w:val="3"/>
          <w:szCs w:val="28"/>
        </w:rPr>
        <w:t>ельского поселения</w:t>
      </w:r>
      <w:r w:rsidRPr="0038333F">
        <w:rPr>
          <w:color w:val="000000" w:themeColor="text1"/>
          <w:szCs w:val="28"/>
        </w:rPr>
        <w:t xml:space="preserve"> в экономику района и региона. Это предполагает привлечение новых инвестиций, реализацию совместных проектов и расширение сотрудничества с другими </w:t>
      </w:r>
      <w:r w:rsidRPr="0038333F">
        <w:rPr>
          <w:color w:val="000000" w:themeColor="text1"/>
          <w:kern w:val="3"/>
          <w:szCs w:val="28"/>
        </w:rPr>
        <w:t>муниципальными образованиями</w:t>
      </w:r>
      <w:r w:rsidRPr="0038333F">
        <w:rPr>
          <w:color w:val="000000" w:themeColor="text1"/>
          <w:szCs w:val="28"/>
        </w:rPr>
        <w:t>.</w:t>
      </w:r>
    </w:p>
    <w:p w14:paraId="6632162C" w14:textId="6633F418" w:rsidR="00222FA8" w:rsidRPr="0038333F" w:rsidRDefault="00222FA8" w:rsidP="00BE0D29">
      <w:pPr>
        <w:widowControl w:val="0"/>
        <w:autoSpaceDE w:val="0"/>
        <w:autoSpaceDN w:val="0"/>
        <w:spacing w:before="120" w:line="276" w:lineRule="auto"/>
        <w:ind w:firstLine="709"/>
        <w:contextualSpacing/>
        <w:rPr>
          <w:color w:val="000000" w:themeColor="text1"/>
          <w:kern w:val="3"/>
          <w:szCs w:val="28"/>
        </w:rPr>
      </w:pPr>
      <w:r w:rsidRPr="0038333F">
        <w:rPr>
          <w:color w:val="000000" w:themeColor="text1"/>
          <w:kern w:val="3"/>
          <w:szCs w:val="28"/>
        </w:rPr>
        <w:t xml:space="preserve">С целью устойчивого развития </w:t>
      </w:r>
      <w:r w:rsidR="001B0B74" w:rsidRPr="0038333F">
        <w:rPr>
          <w:color w:val="000000" w:themeColor="text1"/>
          <w:kern w:val="3"/>
          <w:szCs w:val="28"/>
        </w:rPr>
        <w:t>с</w:t>
      </w:r>
      <w:r w:rsidR="00EF38FD" w:rsidRPr="0038333F">
        <w:rPr>
          <w:color w:val="000000" w:themeColor="text1"/>
          <w:kern w:val="3"/>
          <w:szCs w:val="28"/>
        </w:rPr>
        <w:t>ельского поселения</w:t>
      </w:r>
      <w:r w:rsidRPr="0038333F">
        <w:rPr>
          <w:color w:val="000000" w:themeColor="text1"/>
          <w:kern w:val="3"/>
          <w:szCs w:val="28"/>
        </w:rPr>
        <w:t xml:space="preserve"> одним из направлений должно стать развитие лесохозяйственной отрасли.</w:t>
      </w:r>
    </w:p>
    <w:p w14:paraId="2A897CDD" w14:textId="77777777" w:rsidR="00222FA8" w:rsidRPr="0038333F" w:rsidRDefault="00222FA8" w:rsidP="00BE0D29">
      <w:pPr>
        <w:widowControl w:val="0"/>
        <w:autoSpaceDE w:val="0"/>
        <w:autoSpaceDN w:val="0"/>
        <w:spacing w:before="120" w:line="276" w:lineRule="auto"/>
        <w:ind w:firstLine="709"/>
        <w:contextualSpacing/>
        <w:rPr>
          <w:color w:val="000000" w:themeColor="text1"/>
          <w:kern w:val="3"/>
          <w:szCs w:val="28"/>
        </w:rPr>
      </w:pPr>
      <w:r w:rsidRPr="0038333F">
        <w:rPr>
          <w:color w:val="000000" w:themeColor="text1"/>
          <w:kern w:val="3"/>
          <w:szCs w:val="28"/>
        </w:rPr>
        <w:t>Для достижения данной цели ставятся задачи:</w:t>
      </w:r>
    </w:p>
    <w:p w14:paraId="7787ECD2" w14:textId="77777777" w:rsidR="00222FA8" w:rsidRPr="0038333F" w:rsidRDefault="00222FA8" w:rsidP="00BE0D29">
      <w:pPr>
        <w:pStyle w:val="af8"/>
        <w:widowControl w:val="0"/>
        <w:numPr>
          <w:ilvl w:val="0"/>
          <w:numId w:val="64"/>
        </w:numPr>
        <w:autoSpaceDE w:val="0"/>
        <w:autoSpaceDN w:val="0"/>
        <w:spacing w:after="120"/>
        <w:ind w:left="0" w:firstLine="426"/>
        <w:jc w:val="both"/>
        <w:rPr>
          <w:rFonts w:ascii="Times New Roman" w:eastAsia="Calibri" w:hAnsi="Times New Roman"/>
          <w:color w:val="000000" w:themeColor="text1"/>
          <w:kern w:val="3"/>
          <w:sz w:val="24"/>
          <w:szCs w:val="28"/>
          <w:lang w:eastAsia="en-US"/>
        </w:rPr>
      </w:pPr>
      <w:r w:rsidRPr="0038333F">
        <w:rPr>
          <w:rFonts w:ascii="Times New Roman" w:eastAsia="Calibri" w:hAnsi="Times New Roman"/>
          <w:color w:val="000000" w:themeColor="text1"/>
          <w:kern w:val="3"/>
          <w:sz w:val="24"/>
          <w:szCs w:val="28"/>
          <w:lang w:eastAsia="en-US"/>
        </w:rPr>
        <w:t>формирование имиджа территории как современной экономической площадки, соответствующей стандартам ведения бизнеса;</w:t>
      </w:r>
    </w:p>
    <w:p w14:paraId="34951985" w14:textId="77777777" w:rsidR="00222FA8" w:rsidRPr="0038333F" w:rsidRDefault="00222FA8" w:rsidP="00BE0D29">
      <w:pPr>
        <w:pStyle w:val="af8"/>
        <w:widowControl w:val="0"/>
        <w:numPr>
          <w:ilvl w:val="0"/>
          <w:numId w:val="64"/>
        </w:numPr>
        <w:autoSpaceDE w:val="0"/>
        <w:autoSpaceDN w:val="0"/>
        <w:spacing w:before="120" w:after="120"/>
        <w:ind w:left="0" w:firstLine="426"/>
        <w:jc w:val="both"/>
        <w:rPr>
          <w:rFonts w:ascii="Times New Roman" w:eastAsia="Calibri" w:hAnsi="Times New Roman"/>
          <w:color w:val="000000" w:themeColor="text1"/>
          <w:kern w:val="3"/>
          <w:sz w:val="24"/>
          <w:szCs w:val="28"/>
          <w:lang w:eastAsia="en-US"/>
        </w:rPr>
      </w:pPr>
      <w:r w:rsidRPr="0038333F">
        <w:rPr>
          <w:rFonts w:ascii="Times New Roman" w:eastAsia="Calibri" w:hAnsi="Times New Roman"/>
          <w:color w:val="000000" w:themeColor="text1"/>
          <w:kern w:val="3"/>
          <w:sz w:val="24"/>
          <w:szCs w:val="28"/>
          <w:lang w:eastAsia="en-US"/>
        </w:rPr>
        <w:t>развитие и поддержка малого и среднего предпринимательства;</w:t>
      </w:r>
    </w:p>
    <w:p w14:paraId="0B611356" w14:textId="77777777" w:rsidR="00DB13EC" w:rsidRPr="0038333F" w:rsidRDefault="00DB13EC" w:rsidP="00BE0D29">
      <w:pPr>
        <w:spacing w:before="120" w:after="120" w:line="276" w:lineRule="auto"/>
        <w:ind w:firstLine="709"/>
        <w:rPr>
          <w:b/>
          <w:color w:val="000000" w:themeColor="text1"/>
        </w:rPr>
      </w:pPr>
      <w:r w:rsidRPr="0038333F">
        <w:rPr>
          <w:b/>
          <w:color w:val="000000" w:themeColor="text1"/>
        </w:rPr>
        <w:lastRenderedPageBreak/>
        <w:t>Направления развития</w:t>
      </w:r>
    </w:p>
    <w:p w14:paraId="53BBC109" w14:textId="0CD562E7" w:rsidR="00222FA8" w:rsidRPr="0038333F" w:rsidRDefault="00222FA8" w:rsidP="00BE0D29">
      <w:pPr>
        <w:widowControl w:val="0"/>
        <w:autoSpaceDE w:val="0"/>
        <w:autoSpaceDN w:val="0"/>
        <w:spacing w:before="120" w:line="276" w:lineRule="auto"/>
        <w:ind w:firstLine="709"/>
        <w:contextualSpacing/>
        <w:rPr>
          <w:color w:val="000000" w:themeColor="text1"/>
          <w:kern w:val="3"/>
          <w:szCs w:val="28"/>
        </w:rPr>
      </w:pPr>
      <w:r w:rsidRPr="0038333F">
        <w:rPr>
          <w:color w:val="000000" w:themeColor="text1"/>
          <w:kern w:val="3"/>
          <w:szCs w:val="28"/>
        </w:rPr>
        <w:t xml:space="preserve">Генеральным планом мероприятия по развитию </w:t>
      </w:r>
      <w:r w:rsidR="004C1114" w:rsidRPr="0038333F">
        <w:rPr>
          <w:color w:val="000000" w:themeColor="text1"/>
          <w:kern w:val="3"/>
          <w:szCs w:val="28"/>
        </w:rPr>
        <w:t xml:space="preserve">промышленности на территории </w:t>
      </w:r>
      <w:r w:rsidR="00B515D6" w:rsidRPr="0038333F">
        <w:rPr>
          <w:color w:val="000000" w:themeColor="text1"/>
          <w:kern w:val="3"/>
          <w:szCs w:val="28"/>
        </w:rPr>
        <w:t>населенного пункта с. Березник Устьянского муниципального округа</w:t>
      </w:r>
      <w:r w:rsidRPr="0038333F">
        <w:rPr>
          <w:color w:val="000000" w:themeColor="text1"/>
          <w:kern w:val="3"/>
          <w:szCs w:val="28"/>
        </w:rPr>
        <w:t xml:space="preserve"> не предусматриваются.</w:t>
      </w:r>
    </w:p>
    <w:p w14:paraId="3C575DE2" w14:textId="77777777" w:rsidR="00B0424E" w:rsidRPr="0038333F" w:rsidRDefault="00B0424E" w:rsidP="00BE0D29">
      <w:pPr>
        <w:keepNext/>
        <w:tabs>
          <w:tab w:val="left" w:pos="1276"/>
        </w:tabs>
        <w:spacing w:before="240" w:after="240" w:line="276" w:lineRule="auto"/>
        <w:ind w:firstLine="709"/>
        <w:outlineLvl w:val="2"/>
        <w:rPr>
          <w:rStyle w:val="0212168"/>
          <w:rFonts w:eastAsia="Calibri"/>
        </w:rPr>
      </w:pPr>
      <w:bookmarkStart w:id="105" w:name="_Toc157767588"/>
      <w:r w:rsidRPr="0038333F">
        <w:rPr>
          <w:rStyle w:val="0212168"/>
          <w:rFonts w:eastAsia="Calibri"/>
        </w:rPr>
        <w:t xml:space="preserve">6.2 </w:t>
      </w:r>
      <w:bookmarkEnd w:id="104"/>
      <w:r w:rsidRPr="0038333F">
        <w:rPr>
          <w:rStyle w:val="0212168"/>
          <w:rFonts w:eastAsia="Calibri"/>
        </w:rPr>
        <w:t>Сельское хозяйство</w:t>
      </w:r>
      <w:bookmarkEnd w:id="105"/>
    </w:p>
    <w:p w14:paraId="3A8245EC" w14:textId="77777777" w:rsidR="00162DE5" w:rsidRPr="0038333F" w:rsidRDefault="00162DE5" w:rsidP="00BE0D29">
      <w:pPr>
        <w:spacing w:before="120" w:after="120" w:line="276" w:lineRule="auto"/>
        <w:ind w:firstLine="709"/>
        <w:rPr>
          <w:b/>
          <w:color w:val="000000" w:themeColor="text1"/>
        </w:rPr>
      </w:pPr>
      <w:r w:rsidRPr="0038333F">
        <w:rPr>
          <w:b/>
          <w:color w:val="000000" w:themeColor="text1"/>
        </w:rPr>
        <w:t xml:space="preserve">Анализ существующего состояния </w:t>
      </w:r>
    </w:p>
    <w:p w14:paraId="61705B6C" w14:textId="2D511C9A" w:rsidR="001478E2" w:rsidRPr="0038333F" w:rsidRDefault="001478E2" w:rsidP="00BE0D29">
      <w:pPr>
        <w:widowControl w:val="0"/>
        <w:autoSpaceDE w:val="0"/>
        <w:autoSpaceDN w:val="0"/>
        <w:spacing w:before="120" w:after="120" w:line="276" w:lineRule="auto"/>
        <w:ind w:firstLine="709"/>
        <w:rPr>
          <w:color w:val="000000" w:themeColor="text1"/>
          <w:kern w:val="3"/>
          <w:szCs w:val="28"/>
        </w:rPr>
      </w:pPr>
      <w:r w:rsidRPr="0038333F">
        <w:rPr>
          <w:color w:val="000000" w:themeColor="text1"/>
          <w:kern w:val="3"/>
          <w:szCs w:val="28"/>
        </w:rPr>
        <w:t>На территории населенного пункта с. Березник Устьянского муниципального округа</w:t>
      </w:r>
      <w:r w:rsidR="00D22FF4" w:rsidRPr="0038333F">
        <w:rPr>
          <w:color w:val="000000" w:themeColor="text1"/>
          <w:kern w:val="3"/>
          <w:szCs w:val="28"/>
        </w:rPr>
        <w:t xml:space="preserve"> осуществляет свою деятельность предприятие по развитию прочих животных ООО «Медведь».</w:t>
      </w:r>
    </w:p>
    <w:p w14:paraId="036CB9A2" w14:textId="77777777" w:rsidR="00162DE5" w:rsidRPr="0038333F" w:rsidRDefault="00162DE5" w:rsidP="00BE0D29">
      <w:pPr>
        <w:spacing w:before="120" w:after="120" w:line="276" w:lineRule="auto"/>
        <w:ind w:firstLine="709"/>
        <w:rPr>
          <w:b/>
          <w:color w:val="000000" w:themeColor="text1"/>
        </w:rPr>
      </w:pPr>
      <w:r w:rsidRPr="0038333F">
        <w:rPr>
          <w:b/>
          <w:color w:val="000000" w:themeColor="text1"/>
        </w:rPr>
        <w:t>Информация об основных проблемах и ограничениях</w:t>
      </w:r>
    </w:p>
    <w:p w14:paraId="7267D912" w14:textId="14FF84D2" w:rsidR="00F3050D" w:rsidRPr="0038333F" w:rsidRDefault="00F3050D" w:rsidP="00BE0D29">
      <w:pPr>
        <w:spacing w:line="300" w:lineRule="auto"/>
        <w:ind w:firstLine="709"/>
        <w:rPr>
          <w:color w:val="000000" w:themeColor="text1"/>
          <w:szCs w:val="28"/>
        </w:rPr>
      </w:pPr>
      <w:r w:rsidRPr="0038333F">
        <w:rPr>
          <w:color w:val="000000" w:themeColor="text1"/>
          <w:szCs w:val="28"/>
        </w:rPr>
        <w:t xml:space="preserve">Существуют трудности в развитии сельскохозяйственного животноводства, связанные с географическим положением поселения и суровыми климатическими условиями. </w:t>
      </w:r>
    </w:p>
    <w:p w14:paraId="4A37F39A" w14:textId="03D317E9" w:rsidR="008D0892" w:rsidRPr="0038333F" w:rsidRDefault="008D0892" w:rsidP="00BE0D29">
      <w:pPr>
        <w:widowControl w:val="0"/>
        <w:autoSpaceDE w:val="0"/>
        <w:autoSpaceDN w:val="0"/>
        <w:spacing w:before="120" w:line="276" w:lineRule="auto"/>
        <w:ind w:firstLine="709"/>
        <w:contextualSpacing/>
        <w:rPr>
          <w:color w:val="000000" w:themeColor="text1"/>
          <w:kern w:val="3"/>
          <w:szCs w:val="28"/>
        </w:rPr>
      </w:pPr>
      <w:r w:rsidRPr="0038333F">
        <w:rPr>
          <w:color w:val="000000" w:themeColor="text1"/>
          <w:kern w:val="3"/>
          <w:szCs w:val="28"/>
        </w:rPr>
        <w:t xml:space="preserve">Главными проблемами развития крестьянских хозяйств на территории </w:t>
      </w:r>
      <w:r w:rsidR="00E31F2A" w:rsidRPr="0038333F">
        <w:rPr>
          <w:color w:val="000000" w:themeColor="text1"/>
          <w:kern w:val="3"/>
          <w:szCs w:val="28"/>
        </w:rPr>
        <w:t>населенного пункта с. Березник</w:t>
      </w:r>
      <w:r w:rsidRPr="0038333F">
        <w:rPr>
          <w:color w:val="000000" w:themeColor="text1"/>
          <w:kern w:val="3"/>
          <w:szCs w:val="28"/>
        </w:rPr>
        <w:t xml:space="preserve"> являются:</w:t>
      </w:r>
    </w:p>
    <w:p w14:paraId="5F8935D5" w14:textId="43F707C9" w:rsidR="008D0892" w:rsidRPr="0038333F" w:rsidRDefault="008D0892" w:rsidP="00BE0D29">
      <w:pPr>
        <w:pStyle w:val="af8"/>
        <w:widowControl w:val="0"/>
        <w:numPr>
          <w:ilvl w:val="0"/>
          <w:numId w:val="64"/>
        </w:numPr>
        <w:autoSpaceDE w:val="0"/>
        <w:autoSpaceDN w:val="0"/>
        <w:spacing w:after="120"/>
        <w:ind w:left="0" w:firstLine="426"/>
        <w:jc w:val="both"/>
        <w:rPr>
          <w:rFonts w:ascii="Times New Roman" w:eastAsia="Calibri" w:hAnsi="Times New Roman"/>
          <w:color w:val="000000" w:themeColor="text1"/>
          <w:kern w:val="3"/>
          <w:sz w:val="24"/>
          <w:szCs w:val="28"/>
          <w:lang w:eastAsia="en-US"/>
        </w:rPr>
      </w:pPr>
      <w:r w:rsidRPr="0038333F">
        <w:rPr>
          <w:rFonts w:ascii="Times New Roman" w:eastAsia="Calibri" w:hAnsi="Times New Roman"/>
          <w:color w:val="000000" w:themeColor="text1"/>
          <w:kern w:val="3"/>
          <w:sz w:val="24"/>
          <w:szCs w:val="28"/>
          <w:lang w:eastAsia="en-US"/>
        </w:rPr>
        <w:t>отсутствие специалистов в области животноводства;</w:t>
      </w:r>
    </w:p>
    <w:p w14:paraId="76F27B2A" w14:textId="4A581955" w:rsidR="008D0892" w:rsidRPr="0038333F" w:rsidRDefault="008D0892" w:rsidP="00BE0D29">
      <w:pPr>
        <w:pStyle w:val="af8"/>
        <w:widowControl w:val="0"/>
        <w:numPr>
          <w:ilvl w:val="0"/>
          <w:numId w:val="64"/>
        </w:numPr>
        <w:autoSpaceDE w:val="0"/>
        <w:autoSpaceDN w:val="0"/>
        <w:spacing w:after="120"/>
        <w:ind w:left="0" w:firstLine="426"/>
        <w:jc w:val="both"/>
        <w:rPr>
          <w:rFonts w:ascii="Times New Roman" w:eastAsia="Calibri" w:hAnsi="Times New Roman"/>
          <w:color w:val="000000" w:themeColor="text1"/>
          <w:kern w:val="3"/>
          <w:sz w:val="24"/>
          <w:szCs w:val="28"/>
          <w:lang w:eastAsia="en-US"/>
        </w:rPr>
      </w:pPr>
      <w:r w:rsidRPr="0038333F">
        <w:rPr>
          <w:rFonts w:ascii="Times New Roman" w:eastAsia="Calibri" w:hAnsi="Times New Roman"/>
          <w:color w:val="000000" w:themeColor="text1"/>
          <w:kern w:val="3"/>
          <w:sz w:val="24"/>
          <w:szCs w:val="28"/>
          <w:lang w:eastAsia="en-US"/>
        </w:rPr>
        <w:t>низкая заработная плата работников;</w:t>
      </w:r>
    </w:p>
    <w:p w14:paraId="4885A6AD" w14:textId="50A06048" w:rsidR="008D0892" w:rsidRPr="0038333F" w:rsidRDefault="008D0892" w:rsidP="00BE0D29">
      <w:pPr>
        <w:pStyle w:val="af8"/>
        <w:widowControl w:val="0"/>
        <w:numPr>
          <w:ilvl w:val="0"/>
          <w:numId w:val="64"/>
        </w:numPr>
        <w:autoSpaceDE w:val="0"/>
        <w:autoSpaceDN w:val="0"/>
        <w:spacing w:after="120"/>
        <w:ind w:left="0" w:firstLine="426"/>
        <w:jc w:val="both"/>
        <w:rPr>
          <w:rFonts w:ascii="Times New Roman" w:eastAsia="Calibri" w:hAnsi="Times New Roman"/>
          <w:color w:val="000000" w:themeColor="text1"/>
          <w:kern w:val="3"/>
          <w:sz w:val="24"/>
          <w:szCs w:val="28"/>
          <w:lang w:eastAsia="en-US"/>
        </w:rPr>
      </w:pPr>
      <w:r w:rsidRPr="0038333F">
        <w:rPr>
          <w:rFonts w:ascii="Times New Roman" w:eastAsia="Calibri" w:hAnsi="Times New Roman"/>
          <w:color w:val="000000" w:themeColor="text1"/>
          <w:kern w:val="3"/>
          <w:sz w:val="24"/>
          <w:szCs w:val="28"/>
          <w:lang w:eastAsia="en-US"/>
        </w:rPr>
        <w:t>потеря некоторых сегментов рынка;</w:t>
      </w:r>
    </w:p>
    <w:p w14:paraId="339A8F9C" w14:textId="287C9025" w:rsidR="008D0892" w:rsidRPr="0038333F" w:rsidRDefault="008D0892" w:rsidP="00BE0D29">
      <w:pPr>
        <w:pStyle w:val="af8"/>
        <w:widowControl w:val="0"/>
        <w:numPr>
          <w:ilvl w:val="0"/>
          <w:numId w:val="64"/>
        </w:numPr>
        <w:autoSpaceDE w:val="0"/>
        <w:autoSpaceDN w:val="0"/>
        <w:spacing w:after="120"/>
        <w:ind w:left="0" w:firstLine="426"/>
        <w:jc w:val="both"/>
        <w:rPr>
          <w:rFonts w:ascii="Times New Roman" w:eastAsia="Calibri" w:hAnsi="Times New Roman"/>
          <w:color w:val="000000" w:themeColor="text1"/>
          <w:kern w:val="3"/>
          <w:sz w:val="24"/>
          <w:szCs w:val="28"/>
          <w:lang w:eastAsia="en-US"/>
        </w:rPr>
      </w:pPr>
      <w:r w:rsidRPr="0038333F">
        <w:rPr>
          <w:rFonts w:ascii="Times New Roman" w:eastAsia="Calibri" w:hAnsi="Times New Roman"/>
          <w:color w:val="000000" w:themeColor="text1"/>
          <w:kern w:val="3"/>
          <w:sz w:val="24"/>
          <w:szCs w:val="28"/>
          <w:lang w:eastAsia="en-US"/>
        </w:rPr>
        <w:t>присутствие на внутреннем рынке более дешевой продукции производителей с других территорий;</w:t>
      </w:r>
    </w:p>
    <w:p w14:paraId="4DB29702" w14:textId="467D1275" w:rsidR="008D0892" w:rsidRPr="0038333F" w:rsidRDefault="008D0892" w:rsidP="00BE0D29">
      <w:pPr>
        <w:pStyle w:val="af8"/>
        <w:widowControl w:val="0"/>
        <w:numPr>
          <w:ilvl w:val="0"/>
          <w:numId w:val="64"/>
        </w:numPr>
        <w:autoSpaceDE w:val="0"/>
        <w:autoSpaceDN w:val="0"/>
        <w:spacing w:after="120"/>
        <w:ind w:left="0" w:firstLine="426"/>
        <w:jc w:val="both"/>
        <w:rPr>
          <w:rFonts w:ascii="Times New Roman" w:eastAsia="Calibri" w:hAnsi="Times New Roman"/>
          <w:color w:val="000000" w:themeColor="text1"/>
          <w:kern w:val="3"/>
          <w:sz w:val="24"/>
          <w:szCs w:val="28"/>
          <w:lang w:eastAsia="en-US"/>
        </w:rPr>
      </w:pPr>
      <w:r w:rsidRPr="0038333F">
        <w:rPr>
          <w:rFonts w:ascii="Times New Roman" w:eastAsia="Calibri" w:hAnsi="Times New Roman"/>
          <w:color w:val="000000" w:themeColor="text1"/>
          <w:kern w:val="3"/>
          <w:sz w:val="24"/>
          <w:szCs w:val="28"/>
          <w:lang w:eastAsia="en-US"/>
        </w:rPr>
        <w:t>незавершенность оформления собственности на земельные участки, выделенные в счёт паев бывшим членам колхозных хозяйств.</w:t>
      </w:r>
    </w:p>
    <w:p w14:paraId="4739FDE0" w14:textId="46B1458E" w:rsidR="008D0892" w:rsidRPr="0038333F" w:rsidRDefault="008D0892" w:rsidP="00BE0D29">
      <w:pPr>
        <w:spacing w:before="120" w:after="120" w:line="300" w:lineRule="auto"/>
        <w:ind w:firstLine="709"/>
        <w:rPr>
          <w:color w:val="000000" w:themeColor="text1"/>
          <w:szCs w:val="28"/>
        </w:rPr>
      </w:pPr>
      <w:r w:rsidRPr="0038333F">
        <w:rPr>
          <w:color w:val="000000" w:themeColor="text1"/>
          <w:szCs w:val="28"/>
        </w:rPr>
        <w:t xml:space="preserve">Следует отметить постоянное снижение доли крупного рогатого скота в структуре животноводства </w:t>
      </w:r>
      <w:r w:rsidR="001B0B74" w:rsidRPr="0038333F">
        <w:rPr>
          <w:color w:val="000000" w:themeColor="text1"/>
          <w:szCs w:val="28"/>
        </w:rPr>
        <w:t>с</w:t>
      </w:r>
      <w:r w:rsidR="00EF38FD" w:rsidRPr="0038333F">
        <w:rPr>
          <w:color w:val="000000" w:themeColor="text1"/>
          <w:szCs w:val="28"/>
        </w:rPr>
        <w:t>ельского поселения</w:t>
      </w:r>
      <w:r w:rsidRPr="0038333F">
        <w:rPr>
          <w:color w:val="000000" w:themeColor="text1"/>
          <w:szCs w:val="28"/>
        </w:rPr>
        <w:t>: сказываются стоимость кормов и другие затраты на откорм животных.</w:t>
      </w:r>
    </w:p>
    <w:p w14:paraId="605872E6" w14:textId="5A63C09C" w:rsidR="008D0892" w:rsidRPr="0038333F" w:rsidRDefault="008D0892" w:rsidP="00BE0D29">
      <w:pPr>
        <w:tabs>
          <w:tab w:val="left" w:pos="993"/>
        </w:tabs>
        <w:spacing w:before="120" w:after="120" w:line="276" w:lineRule="auto"/>
        <w:ind w:firstLine="709"/>
        <w:rPr>
          <w:color w:val="000000" w:themeColor="text1"/>
          <w:szCs w:val="24"/>
          <w:lang w:bidi="en-US"/>
        </w:rPr>
      </w:pPr>
      <w:r w:rsidRPr="0038333F">
        <w:rPr>
          <w:color w:val="000000" w:themeColor="text1"/>
          <w:szCs w:val="28"/>
        </w:rPr>
        <w:t xml:space="preserve">Основная проблема развития сельского хозяйства на территории </w:t>
      </w:r>
      <w:r w:rsidR="001B0B74" w:rsidRPr="0038333F">
        <w:rPr>
          <w:color w:val="000000" w:themeColor="text1"/>
          <w:szCs w:val="28"/>
        </w:rPr>
        <w:t>с</w:t>
      </w:r>
      <w:r w:rsidR="00EF38FD" w:rsidRPr="0038333F">
        <w:rPr>
          <w:color w:val="000000" w:themeColor="text1"/>
          <w:szCs w:val="28"/>
        </w:rPr>
        <w:t>ельского поселения</w:t>
      </w:r>
      <w:r w:rsidRPr="0038333F">
        <w:rPr>
          <w:color w:val="000000" w:themeColor="text1"/>
          <w:szCs w:val="28"/>
        </w:rPr>
        <w:t xml:space="preserve"> – сложные климатические условия, не развитый в достаточной мере рынок сбыта молочной, мясной продукции и овощей, а также потеря интереса, а как следствие и навыков, и знаний, в разведении животных и птицы населением более молодого возраста. Одним из важнейших факторов, влияющих на развитие сельского хозяйства в поселении, является невостребованность сельскохозяйственных земель и восстановление их плодородия.</w:t>
      </w:r>
    </w:p>
    <w:p w14:paraId="72346890" w14:textId="77777777" w:rsidR="00162DE5" w:rsidRPr="0038333F" w:rsidRDefault="00162DE5" w:rsidP="00BE0D29">
      <w:pPr>
        <w:spacing w:before="120" w:after="120" w:line="276" w:lineRule="auto"/>
        <w:ind w:firstLine="709"/>
        <w:rPr>
          <w:b/>
          <w:color w:val="000000" w:themeColor="text1"/>
        </w:rPr>
      </w:pPr>
      <w:r w:rsidRPr="0038333F">
        <w:rPr>
          <w:b/>
          <w:color w:val="000000" w:themeColor="text1"/>
        </w:rPr>
        <w:t>Направления развития</w:t>
      </w:r>
    </w:p>
    <w:p w14:paraId="05BA7C4D" w14:textId="355CC422" w:rsidR="00DB13EC" w:rsidRPr="0038333F" w:rsidRDefault="00DB13EC" w:rsidP="00BE0D29">
      <w:pPr>
        <w:widowControl w:val="0"/>
        <w:autoSpaceDE w:val="0"/>
        <w:autoSpaceDN w:val="0"/>
        <w:spacing w:before="120" w:line="276" w:lineRule="auto"/>
        <w:ind w:firstLine="709"/>
        <w:contextualSpacing/>
        <w:rPr>
          <w:color w:val="000000" w:themeColor="text1"/>
          <w:kern w:val="3"/>
          <w:szCs w:val="28"/>
        </w:rPr>
      </w:pPr>
      <w:bookmarkStart w:id="106" w:name="_Toc69297550"/>
      <w:bookmarkEnd w:id="98"/>
      <w:bookmarkEnd w:id="99"/>
      <w:bookmarkEnd w:id="100"/>
      <w:bookmarkEnd w:id="101"/>
      <w:bookmarkEnd w:id="102"/>
      <w:bookmarkEnd w:id="103"/>
      <w:r w:rsidRPr="0038333F">
        <w:rPr>
          <w:color w:val="000000" w:themeColor="text1"/>
          <w:kern w:val="3"/>
          <w:szCs w:val="28"/>
        </w:rPr>
        <w:t xml:space="preserve">Генеральным планом мероприятия по развитию сельского хозяйства на территории </w:t>
      </w:r>
      <w:r w:rsidR="00B515D6" w:rsidRPr="0038333F">
        <w:rPr>
          <w:color w:val="000000" w:themeColor="text1"/>
          <w:kern w:val="3"/>
          <w:szCs w:val="28"/>
        </w:rPr>
        <w:t>населенного пункта с. Березник Устьянского муниципального округа</w:t>
      </w:r>
      <w:r w:rsidRPr="0038333F">
        <w:rPr>
          <w:color w:val="000000" w:themeColor="text1"/>
          <w:kern w:val="3"/>
          <w:szCs w:val="28"/>
        </w:rPr>
        <w:t xml:space="preserve"> не предусматриваются.</w:t>
      </w:r>
    </w:p>
    <w:p w14:paraId="04989422" w14:textId="05766E29" w:rsidR="00DB13EC" w:rsidRPr="0038333F" w:rsidRDefault="00DB13EC" w:rsidP="00BE0D29">
      <w:pPr>
        <w:widowControl w:val="0"/>
        <w:autoSpaceDE w:val="0"/>
        <w:autoSpaceDN w:val="0"/>
        <w:spacing w:before="120" w:line="276" w:lineRule="auto"/>
        <w:ind w:firstLine="709"/>
        <w:contextualSpacing/>
        <w:rPr>
          <w:color w:val="000000" w:themeColor="text1"/>
          <w:kern w:val="3"/>
          <w:szCs w:val="28"/>
        </w:rPr>
      </w:pPr>
      <w:r w:rsidRPr="0038333F">
        <w:rPr>
          <w:color w:val="000000" w:themeColor="text1"/>
          <w:kern w:val="3"/>
          <w:szCs w:val="28"/>
        </w:rPr>
        <w:br w:type="page"/>
      </w:r>
    </w:p>
    <w:p w14:paraId="0EF2A7C4" w14:textId="73054095" w:rsidR="00B0424E" w:rsidRPr="0038333F" w:rsidRDefault="00B0424E" w:rsidP="00BE0D29">
      <w:pPr>
        <w:pStyle w:val="0212165"/>
        <w:rPr>
          <w:color w:val="000000" w:themeColor="text1"/>
        </w:rPr>
      </w:pPr>
      <w:bookmarkStart w:id="107" w:name="_Toc157767589"/>
      <w:r w:rsidRPr="0038333F">
        <w:rPr>
          <w:color w:val="000000" w:themeColor="text1"/>
        </w:rPr>
        <w:lastRenderedPageBreak/>
        <w:t>ГЛАВА 7. ТРАНСПОРТНАЯ ИНФРАСТРУКТУРА</w:t>
      </w:r>
      <w:bookmarkEnd w:id="106"/>
      <w:bookmarkEnd w:id="107"/>
    </w:p>
    <w:p w14:paraId="730D17E9" w14:textId="77777777" w:rsidR="00C1347F" w:rsidRPr="0038333F" w:rsidRDefault="00C32035" w:rsidP="00C1347F">
      <w:pPr>
        <w:autoSpaceDE w:val="0"/>
        <w:autoSpaceDN w:val="0"/>
        <w:adjustRightInd w:val="0"/>
        <w:spacing w:before="120" w:after="120" w:line="276" w:lineRule="auto"/>
        <w:ind w:firstLine="709"/>
        <w:rPr>
          <w:color w:val="000000" w:themeColor="text1"/>
          <w:szCs w:val="24"/>
        </w:rPr>
      </w:pPr>
      <w:r w:rsidRPr="0038333F">
        <w:rPr>
          <w:color w:val="000000" w:themeColor="text1"/>
          <w:szCs w:val="24"/>
        </w:rPr>
        <w:t xml:space="preserve">Транспортная инфраструктура </w:t>
      </w:r>
      <w:r w:rsidR="00E31F2A" w:rsidRPr="0038333F">
        <w:rPr>
          <w:color w:val="000000" w:themeColor="text1"/>
          <w:szCs w:val="24"/>
        </w:rPr>
        <w:t>населенного пункта с. Березник</w:t>
      </w:r>
      <w:r w:rsidRPr="0038333F">
        <w:rPr>
          <w:color w:val="000000" w:themeColor="text1"/>
          <w:szCs w:val="24"/>
        </w:rPr>
        <w:t xml:space="preserve"> представлена автомобильным транспортом. </w:t>
      </w:r>
    </w:p>
    <w:p w14:paraId="1DE09883" w14:textId="585B3908" w:rsidR="00C32035" w:rsidRPr="0038333F" w:rsidRDefault="00C32035" w:rsidP="00C1347F">
      <w:pPr>
        <w:autoSpaceDE w:val="0"/>
        <w:autoSpaceDN w:val="0"/>
        <w:adjustRightInd w:val="0"/>
        <w:spacing w:before="120" w:after="120" w:line="276" w:lineRule="auto"/>
        <w:ind w:firstLine="709"/>
        <w:rPr>
          <w:color w:val="000000" w:themeColor="text1"/>
          <w:szCs w:val="24"/>
        </w:rPr>
      </w:pPr>
      <w:r w:rsidRPr="0038333F">
        <w:rPr>
          <w:color w:val="000000" w:themeColor="text1"/>
          <w:szCs w:val="24"/>
        </w:rPr>
        <w:t xml:space="preserve">Связь административного центра </w:t>
      </w:r>
      <w:r w:rsidR="00E31F2A" w:rsidRPr="0038333F">
        <w:rPr>
          <w:color w:val="000000" w:themeColor="text1"/>
          <w:szCs w:val="24"/>
        </w:rPr>
        <w:t>населенного пункта с. Березник</w:t>
      </w:r>
      <w:r w:rsidRPr="0038333F">
        <w:rPr>
          <w:color w:val="000000" w:themeColor="text1"/>
          <w:szCs w:val="24"/>
        </w:rPr>
        <w:t xml:space="preserve"> с административным центром Архангельской области осуществляется:</w:t>
      </w:r>
    </w:p>
    <w:p w14:paraId="4C479E99" w14:textId="1123769A" w:rsidR="00C32035" w:rsidRPr="0038333F" w:rsidRDefault="00C32035" w:rsidP="00BE0D29">
      <w:pPr>
        <w:numPr>
          <w:ilvl w:val="0"/>
          <w:numId w:val="76"/>
        </w:numPr>
        <w:tabs>
          <w:tab w:val="left" w:pos="709"/>
          <w:tab w:val="left" w:pos="993"/>
        </w:tabs>
        <w:autoSpaceDE w:val="0"/>
        <w:autoSpaceDN w:val="0"/>
        <w:adjustRightInd w:val="0"/>
        <w:spacing w:line="276" w:lineRule="auto"/>
        <w:ind w:left="142" w:firstLine="284"/>
        <w:rPr>
          <w:rFonts w:eastAsia="Times New Roman"/>
          <w:color w:val="000000" w:themeColor="text1"/>
          <w:szCs w:val="24"/>
          <w:lang w:eastAsia="ru-RU"/>
        </w:rPr>
      </w:pPr>
      <w:r w:rsidRPr="0038333F">
        <w:rPr>
          <w:rFonts w:eastAsia="Times New Roman"/>
          <w:color w:val="000000" w:themeColor="text1"/>
          <w:szCs w:val="24"/>
          <w:lang w:eastAsia="ru-RU"/>
        </w:rPr>
        <w:t xml:space="preserve">по автомобильной дороге, расстояние </w:t>
      </w:r>
      <w:r w:rsidR="004A27B0" w:rsidRPr="0038333F">
        <w:rPr>
          <w:rFonts w:eastAsia="Times New Roman"/>
          <w:color w:val="000000" w:themeColor="text1"/>
          <w:szCs w:val="24"/>
          <w:lang w:eastAsia="ru-RU"/>
        </w:rPr>
        <w:t>620</w:t>
      </w:r>
      <w:r w:rsidR="00B22B4F" w:rsidRPr="0038333F">
        <w:rPr>
          <w:rFonts w:eastAsia="Times New Roman"/>
          <w:color w:val="000000" w:themeColor="text1"/>
          <w:szCs w:val="24"/>
          <w:lang w:eastAsia="ru-RU"/>
        </w:rPr>
        <w:t xml:space="preserve"> </w:t>
      </w:r>
      <w:r w:rsidR="00DE6DEE" w:rsidRPr="0038333F">
        <w:rPr>
          <w:rFonts w:eastAsia="Times New Roman"/>
          <w:color w:val="000000" w:themeColor="text1"/>
          <w:szCs w:val="24"/>
          <w:lang w:eastAsia="ru-RU"/>
        </w:rPr>
        <w:t>км.</w:t>
      </w:r>
    </w:p>
    <w:p w14:paraId="0E1ABB36" w14:textId="77777777" w:rsidR="00B0424E" w:rsidRPr="0038333F" w:rsidRDefault="00B0424E" w:rsidP="00BE0D29">
      <w:pPr>
        <w:pStyle w:val="0212166"/>
      </w:pPr>
      <w:bookmarkStart w:id="108" w:name="_Toc69297551"/>
      <w:bookmarkStart w:id="109" w:name="_Toc157767590"/>
      <w:r w:rsidRPr="0038333F">
        <w:t>7.1 Автомобильный транспорт</w:t>
      </w:r>
      <w:bookmarkEnd w:id="108"/>
      <w:bookmarkEnd w:id="109"/>
    </w:p>
    <w:p w14:paraId="328CB227" w14:textId="36033A85" w:rsidR="00B0424E" w:rsidRPr="0038333F" w:rsidRDefault="00B0424E" w:rsidP="00BE0D29">
      <w:pPr>
        <w:pStyle w:val="021216b"/>
      </w:pPr>
      <w:bookmarkStart w:id="110" w:name="_Toc69297552"/>
      <w:bookmarkStart w:id="111" w:name="_Toc138563129"/>
      <w:bookmarkStart w:id="112" w:name="_Toc138563576"/>
      <w:bookmarkStart w:id="113" w:name="_Toc138564203"/>
      <w:r w:rsidRPr="0038333F">
        <w:t xml:space="preserve">7.1.1 </w:t>
      </w:r>
      <w:r w:rsidR="00595838" w:rsidRPr="0038333F">
        <w:t>Автомобильные</w:t>
      </w:r>
      <w:r w:rsidRPr="0038333F">
        <w:t xml:space="preserve"> </w:t>
      </w:r>
      <w:bookmarkEnd w:id="110"/>
      <w:r w:rsidR="00595838" w:rsidRPr="0038333F">
        <w:t>дороги</w:t>
      </w:r>
    </w:p>
    <w:p w14:paraId="41A06D1B" w14:textId="77777777" w:rsidR="00595838" w:rsidRPr="0038333F" w:rsidRDefault="00595838" w:rsidP="00BE0D29">
      <w:pPr>
        <w:autoSpaceDE w:val="0"/>
        <w:autoSpaceDN w:val="0"/>
        <w:adjustRightInd w:val="0"/>
        <w:spacing w:before="120" w:after="120" w:line="276" w:lineRule="auto"/>
        <w:ind w:firstLine="709"/>
        <w:rPr>
          <w:b/>
          <w:color w:val="000000" w:themeColor="text1"/>
          <w:szCs w:val="24"/>
        </w:rPr>
      </w:pPr>
      <w:bookmarkStart w:id="114" w:name="_Toc69297553"/>
      <w:r w:rsidRPr="0038333F">
        <w:rPr>
          <w:b/>
          <w:color w:val="000000" w:themeColor="text1"/>
          <w:szCs w:val="24"/>
        </w:rPr>
        <w:t>Анализ существующего состояния</w:t>
      </w:r>
    </w:p>
    <w:p w14:paraId="26234A70" w14:textId="6D295D58" w:rsidR="00C32035" w:rsidRPr="0038333F" w:rsidRDefault="00C32035" w:rsidP="00BE0D29">
      <w:pPr>
        <w:autoSpaceDE w:val="0"/>
        <w:autoSpaceDN w:val="0"/>
        <w:adjustRightInd w:val="0"/>
        <w:spacing w:before="120" w:after="120" w:line="276" w:lineRule="auto"/>
        <w:ind w:firstLine="709"/>
        <w:rPr>
          <w:color w:val="000000" w:themeColor="text1"/>
        </w:rPr>
      </w:pPr>
      <w:r w:rsidRPr="0038333F">
        <w:rPr>
          <w:color w:val="000000" w:themeColor="text1"/>
        </w:rPr>
        <w:t>Сведения об автомобильных дорогах общего пользования</w:t>
      </w:r>
      <w:r w:rsidR="00CB7AA6" w:rsidRPr="0038333F">
        <w:rPr>
          <w:color w:val="000000" w:themeColor="text1"/>
        </w:rPr>
        <w:t xml:space="preserve"> регионального значения</w:t>
      </w:r>
      <w:r w:rsidRPr="0038333F">
        <w:rPr>
          <w:color w:val="000000" w:themeColor="text1"/>
        </w:rPr>
        <w:t xml:space="preserve">, проходящих по территории </w:t>
      </w:r>
      <w:r w:rsidR="00E31F2A" w:rsidRPr="0038333F">
        <w:rPr>
          <w:color w:val="000000" w:themeColor="text1"/>
        </w:rPr>
        <w:t>населенного пункта с. Березник</w:t>
      </w:r>
      <w:r w:rsidRPr="0038333F">
        <w:rPr>
          <w:color w:val="000000" w:themeColor="text1"/>
        </w:rPr>
        <w:t>, предс</w:t>
      </w:r>
      <w:r w:rsidR="006C15CD" w:rsidRPr="0038333F">
        <w:rPr>
          <w:color w:val="000000" w:themeColor="text1"/>
        </w:rPr>
        <w:t>тавлены в таблицах 3.7.1.</w:t>
      </w:r>
    </w:p>
    <w:p w14:paraId="70CA3508" w14:textId="77777777" w:rsidR="00C32035" w:rsidRPr="0038333F" w:rsidRDefault="00C32035" w:rsidP="00BE0D29">
      <w:pPr>
        <w:autoSpaceDE w:val="0"/>
        <w:autoSpaceDN w:val="0"/>
        <w:adjustRightInd w:val="0"/>
        <w:spacing w:line="276" w:lineRule="auto"/>
        <w:jc w:val="right"/>
        <w:rPr>
          <w:color w:val="000000" w:themeColor="text1"/>
        </w:rPr>
      </w:pPr>
      <w:r w:rsidRPr="0038333F">
        <w:rPr>
          <w:color w:val="000000" w:themeColor="text1"/>
        </w:rPr>
        <w:t>Таблица 3.7.1</w:t>
      </w:r>
    </w:p>
    <w:p w14:paraId="18616E58" w14:textId="78BD2005" w:rsidR="00C32035" w:rsidRPr="0038333F" w:rsidRDefault="00C32035" w:rsidP="00BE0D29">
      <w:pPr>
        <w:autoSpaceDE w:val="0"/>
        <w:autoSpaceDN w:val="0"/>
        <w:adjustRightInd w:val="0"/>
        <w:spacing w:line="276" w:lineRule="auto"/>
        <w:jc w:val="center"/>
        <w:rPr>
          <w:color w:val="000000" w:themeColor="text1"/>
        </w:rPr>
      </w:pPr>
      <w:r w:rsidRPr="0038333F">
        <w:rPr>
          <w:color w:val="000000" w:themeColor="text1"/>
        </w:rPr>
        <w:t xml:space="preserve">Сведения об автомобильных дорогах общего пользования регионального значения, проходящих по территории </w:t>
      </w:r>
      <w:r w:rsidR="00E31F2A" w:rsidRPr="0038333F">
        <w:rPr>
          <w:color w:val="000000" w:themeColor="text1"/>
        </w:rPr>
        <w:t>населенного пункта с. Березник</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785"/>
        <w:gridCol w:w="2310"/>
        <w:gridCol w:w="1595"/>
        <w:gridCol w:w="1800"/>
      </w:tblGrid>
      <w:tr w:rsidR="00C32035" w:rsidRPr="0038333F" w14:paraId="5EA7E358" w14:textId="77777777" w:rsidTr="00C32035">
        <w:trPr>
          <w:trHeight w:val="20"/>
          <w:jc w:val="center"/>
        </w:trPr>
        <w:tc>
          <w:tcPr>
            <w:tcW w:w="421" w:type="dxa"/>
            <w:vAlign w:val="center"/>
          </w:tcPr>
          <w:p w14:paraId="6CD2D1F3" w14:textId="77777777" w:rsidR="00C32035" w:rsidRPr="0038333F" w:rsidRDefault="00C32035" w:rsidP="00BE0D29">
            <w:pPr>
              <w:pStyle w:val="affa"/>
              <w:spacing w:after="0" w:line="240" w:lineRule="auto"/>
              <w:jc w:val="center"/>
              <w:rPr>
                <w:b/>
                <w:color w:val="000000" w:themeColor="text1"/>
                <w:sz w:val="20"/>
              </w:rPr>
            </w:pPr>
            <w:r w:rsidRPr="0038333F">
              <w:rPr>
                <w:b/>
                <w:color w:val="000000" w:themeColor="text1"/>
                <w:sz w:val="20"/>
              </w:rPr>
              <w:t>№</w:t>
            </w:r>
          </w:p>
        </w:tc>
        <w:tc>
          <w:tcPr>
            <w:tcW w:w="3785" w:type="dxa"/>
            <w:vAlign w:val="center"/>
          </w:tcPr>
          <w:p w14:paraId="6ECD4904" w14:textId="77777777" w:rsidR="00C32035" w:rsidRPr="0038333F" w:rsidRDefault="00C32035" w:rsidP="00BE0D29">
            <w:pPr>
              <w:pStyle w:val="affa"/>
              <w:spacing w:after="0" w:line="240" w:lineRule="auto"/>
              <w:jc w:val="center"/>
              <w:rPr>
                <w:b/>
                <w:color w:val="000000" w:themeColor="text1"/>
                <w:sz w:val="20"/>
              </w:rPr>
            </w:pPr>
            <w:r w:rsidRPr="0038333F">
              <w:rPr>
                <w:b/>
                <w:color w:val="000000" w:themeColor="text1"/>
                <w:sz w:val="20"/>
              </w:rPr>
              <w:t>Наименование</w:t>
            </w:r>
          </w:p>
        </w:tc>
        <w:tc>
          <w:tcPr>
            <w:tcW w:w="2310" w:type="dxa"/>
            <w:vAlign w:val="center"/>
          </w:tcPr>
          <w:p w14:paraId="54771477" w14:textId="77777777" w:rsidR="00C32035" w:rsidRPr="0038333F" w:rsidRDefault="00C32035" w:rsidP="00BE0D29">
            <w:pPr>
              <w:pStyle w:val="affa"/>
              <w:spacing w:after="0" w:line="240" w:lineRule="auto"/>
              <w:jc w:val="center"/>
              <w:rPr>
                <w:b/>
                <w:color w:val="000000" w:themeColor="text1"/>
                <w:sz w:val="20"/>
              </w:rPr>
            </w:pPr>
            <w:r w:rsidRPr="0038333F">
              <w:rPr>
                <w:b/>
                <w:color w:val="000000" w:themeColor="text1"/>
                <w:sz w:val="20"/>
              </w:rPr>
              <w:t>Идентификационный номер</w:t>
            </w:r>
          </w:p>
        </w:tc>
        <w:tc>
          <w:tcPr>
            <w:tcW w:w="1595" w:type="dxa"/>
            <w:vAlign w:val="center"/>
          </w:tcPr>
          <w:p w14:paraId="7758F65D" w14:textId="77777777" w:rsidR="00C32035" w:rsidRPr="0038333F" w:rsidRDefault="00C32035" w:rsidP="00BE0D29">
            <w:pPr>
              <w:pStyle w:val="affa"/>
              <w:spacing w:after="0" w:line="240" w:lineRule="auto"/>
              <w:jc w:val="center"/>
              <w:rPr>
                <w:b/>
                <w:color w:val="000000" w:themeColor="text1"/>
                <w:sz w:val="20"/>
              </w:rPr>
            </w:pPr>
            <w:r w:rsidRPr="0038333F">
              <w:rPr>
                <w:b/>
                <w:color w:val="000000" w:themeColor="text1"/>
                <w:sz w:val="20"/>
              </w:rPr>
              <w:t>Категория</w:t>
            </w:r>
          </w:p>
        </w:tc>
        <w:tc>
          <w:tcPr>
            <w:tcW w:w="1800" w:type="dxa"/>
            <w:vAlign w:val="center"/>
          </w:tcPr>
          <w:p w14:paraId="2AF04586" w14:textId="77777777" w:rsidR="00C32035" w:rsidRPr="0038333F" w:rsidRDefault="00C32035" w:rsidP="00BE0D29">
            <w:pPr>
              <w:pStyle w:val="affa"/>
              <w:spacing w:after="0" w:line="240" w:lineRule="auto"/>
              <w:jc w:val="center"/>
              <w:rPr>
                <w:b/>
                <w:color w:val="000000" w:themeColor="text1"/>
                <w:sz w:val="20"/>
              </w:rPr>
            </w:pPr>
            <w:r w:rsidRPr="0038333F">
              <w:rPr>
                <w:b/>
                <w:color w:val="000000" w:themeColor="text1"/>
                <w:sz w:val="20"/>
              </w:rPr>
              <w:t>Протяженность, км</w:t>
            </w:r>
          </w:p>
        </w:tc>
      </w:tr>
    </w:tbl>
    <w:p w14:paraId="69C9939D" w14:textId="77777777" w:rsidR="00C32035" w:rsidRPr="0038333F" w:rsidRDefault="00C32035" w:rsidP="00BE0D29">
      <w:pPr>
        <w:spacing w:line="14" w:lineRule="auto"/>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783"/>
        <w:gridCol w:w="2312"/>
        <w:gridCol w:w="1597"/>
        <w:gridCol w:w="1798"/>
      </w:tblGrid>
      <w:tr w:rsidR="00C32035" w:rsidRPr="0038333F" w14:paraId="34557D11" w14:textId="77777777" w:rsidTr="00C32035">
        <w:trPr>
          <w:trHeight w:val="20"/>
          <w:tblHeader/>
          <w:jc w:val="center"/>
        </w:trPr>
        <w:tc>
          <w:tcPr>
            <w:tcW w:w="421" w:type="dxa"/>
          </w:tcPr>
          <w:p w14:paraId="7530D668" w14:textId="77777777" w:rsidR="00C32035" w:rsidRPr="0038333F" w:rsidRDefault="00C32035" w:rsidP="00BE0D29">
            <w:pPr>
              <w:pStyle w:val="affa"/>
              <w:spacing w:after="0" w:line="240" w:lineRule="auto"/>
              <w:jc w:val="center"/>
              <w:rPr>
                <w:b/>
                <w:color w:val="000000" w:themeColor="text1"/>
                <w:sz w:val="20"/>
                <w:szCs w:val="20"/>
              </w:rPr>
            </w:pPr>
            <w:r w:rsidRPr="0038333F">
              <w:rPr>
                <w:b/>
                <w:color w:val="000000" w:themeColor="text1"/>
                <w:sz w:val="20"/>
                <w:szCs w:val="20"/>
              </w:rPr>
              <w:t>1</w:t>
            </w:r>
          </w:p>
        </w:tc>
        <w:tc>
          <w:tcPr>
            <w:tcW w:w="3783" w:type="dxa"/>
          </w:tcPr>
          <w:p w14:paraId="6D9E54F5" w14:textId="77777777" w:rsidR="00C32035" w:rsidRPr="0038333F" w:rsidRDefault="00C32035" w:rsidP="00BE0D29">
            <w:pPr>
              <w:pStyle w:val="affa"/>
              <w:spacing w:after="0" w:line="240" w:lineRule="auto"/>
              <w:jc w:val="center"/>
              <w:rPr>
                <w:b/>
                <w:color w:val="000000" w:themeColor="text1"/>
                <w:sz w:val="20"/>
                <w:szCs w:val="20"/>
              </w:rPr>
            </w:pPr>
            <w:r w:rsidRPr="0038333F">
              <w:rPr>
                <w:b/>
                <w:color w:val="000000" w:themeColor="text1"/>
                <w:sz w:val="20"/>
                <w:szCs w:val="20"/>
              </w:rPr>
              <w:t>2</w:t>
            </w:r>
          </w:p>
        </w:tc>
        <w:tc>
          <w:tcPr>
            <w:tcW w:w="2312" w:type="dxa"/>
          </w:tcPr>
          <w:p w14:paraId="6E2E1A89" w14:textId="77777777" w:rsidR="00C32035" w:rsidRPr="0038333F" w:rsidRDefault="00C32035" w:rsidP="00BE0D29">
            <w:pPr>
              <w:pStyle w:val="affa"/>
              <w:spacing w:after="0" w:line="240" w:lineRule="auto"/>
              <w:jc w:val="center"/>
              <w:rPr>
                <w:b/>
                <w:color w:val="000000" w:themeColor="text1"/>
                <w:sz w:val="20"/>
                <w:szCs w:val="20"/>
              </w:rPr>
            </w:pPr>
            <w:r w:rsidRPr="0038333F">
              <w:rPr>
                <w:b/>
                <w:color w:val="000000" w:themeColor="text1"/>
                <w:sz w:val="20"/>
                <w:szCs w:val="20"/>
              </w:rPr>
              <w:t>3</w:t>
            </w:r>
          </w:p>
        </w:tc>
        <w:tc>
          <w:tcPr>
            <w:tcW w:w="1597" w:type="dxa"/>
          </w:tcPr>
          <w:p w14:paraId="79BCEA62" w14:textId="77777777" w:rsidR="00C32035" w:rsidRPr="0038333F" w:rsidRDefault="00C32035" w:rsidP="00BE0D29">
            <w:pPr>
              <w:pStyle w:val="affa"/>
              <w:spacing w:after="0" w:line="240" w:lineRule="auto"/>
              <w:jc w:val="center"/>
              <w:rPr>
                <w:b/>
                <w:color w:val="000000" w:themeColor="text1"/>
                <w:sz w:val="20"/>
                <w:szCs w:val="20"/>
              </w:rPr>
            </w:pPr>
            <w:r w:rsidRPr="0038333F">
              <w:rPr>
                <w:b/>
                <w:color w:val="000000" w:themeColor="text1"/>
                <w:sz w:val="20"/>
                <w:szCs w:val="20"/>
              </w:rPr>
              <w:t>4</w:t>
            </w:r>
          </w:p>
        </w:tc>
        <w:tc>
          <w:tcPr>
            <w:tcW w:w="1798" w:type="dxa"/>
          </w:tcPr>
          <w:p w14:paraId="5F78B21A" w14:textId="77777777" w:rsidR="00C32035" w:rsidRPr="0038333F" w:rsidRDefault="00C32035" w:rsidP="00BE0D29">
            <w:pPr>
              <w:pStyle w:val="affa"/>
              <w:spacing w:after="0" w:line="240" w:lineRule="auto"/>
              <w:jc w:val="center"/>
              <w:rPr>
                <w:b/>
                <w:color w:val="000000" w:themeColor="text1"/>
                <w:sz w:val="20"/>
                <w:szCs w:val="20"/>
              </w:rPr>
            </w:pPr>
            <w:r w:rsidRPr="0038333F">
              <w:rPr>
                <w:b/>
                <w:color w:val="000000" w:themeColor="text1"/>
                <w:sz w:val="20"/>
                <w:szCs w:val="20"/>
              </w:rPr>
              <w:t>5</w:t>
            </w:r>
          </w:p>
        </w:tc>
      </w:tr>
      <w:tr w:rsidR="00C32035" w:rsidRPr="0038333F" w14:paraId="2EB34F54" w14:textId="77777777" w:rsidTr="00C32035">
        <w:trPr>
          <w:trHeight w:val="20"/>
          <w:jc w:val="center"/>
        </w:trPr>
        <w:tc>
          <w:tcPr>
            <w:tcW w:w="9911" w:type="dxa"/>
            <w:gridSpan w:val="5"/>
          </w:tcPr>
          <w:p w14:paraId="4EABC50C" w14:textId="7105495F" w:rsidR="00C32035" w:rsidRPr="0038333F" w:rsidRDefault="00CB7AA6" w:rsidP="00BE0D29">
            <w:pPr>
              <w:pStyle w:val="affa"/>
              <w:spacing w:after="0" w:line="240" w:lineRule="auto"/>
              <w:jc w:val="center"/>
              <w:rPr>
                <w:b/>
                <w:color w:val="000000" w:themeColor="text1"/>
                <w:sz w:val="20"/>
                <w:szCs w:val="20"/>
              </w:rPr>
            </w:pPr>
            <w:r w:rsidRPr="0038333F">
              <w:rPr>
                <w:b/>
                <w:color w:val="000000" w:themeColor="text1"/>
                <w:sz w:val="20"/>
                <w:szCs w:val="20"/>
              </w:rPr>
              <w:t>Дороги общего пользования регионального значения</w:t>
            </w:r>
          </w:p>
        </w:tc>
      </w:tr>
      <w:tr w:rsidR="00243605" w:rsidRPr="0038333F" w14:paraId="692F2F49" w14:textId="77777777" w:rsidTr="00EE41A2">
        <w:trPr>
          <w:trHeight w:val="88"/>
          <w:jc w:val="center"/>
        </w:trPr>
        <w:tc>
          <w:tcPr>
            <w:tcW w:w="421" w:type="dxa"/>
          </w:tcPr>
          <w:p w14:paraId="2B65D11B" w14:textId="0D82431B" w:rsidR="00243605" w:rsidRPr="0038333F" w:rsidRDefault="00243605" w:rsidP="009C3D8A">
            <w:pPr>
              <w:pStyle w:val="affa"/>
              <w:numPr>
                <w:ilvl w:val="0"/>
                <w:numId w:val="89"/>
              </w:numPr>
              <w:tabs>
                <w:tab w:val="left" w:pos="205"/>
              </w:tabs>
              <w:spacing w:after="0" w:line="240" w:lineRule="auto"/>
              <w:ind w:left="473"/>
              <w:jc w:val="left"/>
              <w:rPr>
                <w:color w:val="000000" w:themeColor="text1"/>
                <w:sz w:val="20"/>
                <w:szCs w:val="20"/>
              </w:rPr>
            </w:pPr>
          </w:p>
        </w:tc>
        <w:tc>
          <w:tcPr>
            <w:tcW w:w="3783" w:type="dxa"/>
          </w:tcPr>
          <w:p w14:paraId="7C13D557" w14:textId="592D14F5" w:rsidR="00243605" w:rsidRPr="0038333F" w:rsidRDefault="00243605" w:rsidP="00BE0D29">
            <w:pPr>
              <w:pStyle w:val="affa"/>
              <w:spacing w:after="0" w:line="240" w:lineRule="auto"/>
              <w:jc w:val="left"/>
              <w:rPr>
                <w:color w:val="000000" w:themeColor="text1"/>
                <w:sz w:val="22"/>
              </w:rPr>
            </w:pPr>
            <w:r w:rsidRPr="0038333F">
              <w:rPr>
                <w:color w:val="000000" w:themeColor="text1"/>
                <w:sz w:val="20"/>
                <w:szCs w:val="20"/>
              </w:rPr>
              <w:t xml:space="preserve">Шангалы - </w:t>
            </w:r>
            <w:proofErr w:type="spellStart"/>
            <w:r w:rsidRPr="0038333F">
              <w:rPr>
                <w:color w:val="000000" w:themeColor="text1"/>
                <w:sz w:val="20"/>
                <w:szCs w:val="20"/>
              </w:rPr>
              <w:t>Квазеньга</w:t>
            </w:r>
            <w:proofErr w:type="spellEnd"/>
            <w:r w:rsidRPr="0038333F">
              <w:rPr>
                <w:color w:val="000000" w:themeColor="text1"/>
                <w:sz w:val="20"/>
                <w:szCs w:val="20"/>
              </w:rPr>
              <w:t xml:space="preserve"> - Кизема</w:t>
            </w:r>
          </w:p>
        </w:tc>
        <w:tc>
          <w:tcPr>
            <w:tcW w:w="2312" w:type="dxa"/>
          </w:tcPr>
          <w:p w14:paraId="1FEC7753" w14:textId="2159D2BD" w:rsidR="00243605" w:rsidRPr="0038333F" w:rsidRDefault="00243605" w:rsidP="00BE0D29">
            <w:pPr>
              <w:pStyle w:val="affa"/>
              <w:spacing w:after="0" w:line="240" w:lineRule="auto"/>
              <w:rPr>
                <w:color w:val="000000" w:themeColor="text1"/>
                <w:sz w:val="20"/>
                <w:szCs w:val="20"/>
              </w:rPr>
            </w:pPr>
            <w:r w:rsidRPr="0038333F">
              <w:rPr>
                <w:color w:val="000000" w:themeColor="text1"/>
                <w:sz w:val="20"/>
                <w:szCs w:val="20"/>
              </w:rPr>
              <w:t>11ОПРЗ11К-792</w:t>
            </w:r>
          </w:p>
        </w:tc>
        <w:tc>
          <w:tcPr>
            <w:tcW w:w="1597" w:type="dxa"/>
          </w:tcPr>
          <w:p w14:paraId="4DAA636C" w14:textId="0ABC22CE" w:rsidR="00243605" w:rsidRPr="0038333F" w:rsidRDefault="00C724E2" w:rsidP="00BE0D29">
            <w:pPr>
              <w:pStyle w:val="affa"/>
              <w:spacing w:after="0" w:line="240" w:lineRule="auto"/>
              <w:jc w:val="center"/>
              <w:rPr>
                <w:rFonts w:ascii="Times New Roman CYR" w:hAnsi="Times New Roman CYR" w:cs="Times New Roman CYR"/>
                <w:color w:val="000000" w:themeColor="text1"/>
                <w:sz w:val="22"/>
                <w:lang w:eastAsia="ru-RU"/>
              </w:rPr>
            </w:pPr>
            <w:r w:rsidRPr="0038333F">
              <w:rPr>
                <w:color w:val="000000" w:themeColor="text1"/>
                <w:sz w:val="20"/>
                <w:szCs w:val="20"/>
              </w:rPr>
              <w:t>IV, V</w:t>
            </w:r>
          </w:p>
        </w:tc>
        <w:tc>
          <w:tcPr>
            <w:tcW w:w="1798" w:type="dxa"/>
          </w:tcPr>
          <w:p w14:paraId="1CB50FE3" w14:textId="0DF6645F" w:rsidR="00243605" w:rsidRPr="0038333F" w:rsidRDefault="00243605" w:rsidP="00BE0D29">
            <w:pPr>
              <w:pStyle w:val="affa"/>
              <w:spacing w:after="0" w:line="240" w:lineRule="auto"/>
              <w:jc w:val="center"/>
              <w:rPr>
                <w:color w:val="000000" w:themeColor="text1"/>
                <w:sz w:val="20"/>
                <w:szCs w:val="20"/>
              </w:rPr>
            </w:pPr>
            <w:r w:rsidRPr="0038333F">
              <w:rPr>
                <w:color w:val="000000" w:themeColor="text1"/>
                <w:sz w:val="20"/>
                <w:szCs w:val="20"/>
              </w:rPr>
              <w:t>37,4</w:t>
            </w:r>
          </w:p>
        </w:tc>
      </w:tr>
    </w:tbl>
    <w:p w14:paraId="1FB75479" w14:textId="77777777" w:rsidR="00595838" w:rsidRPr="0038333F" w:rsidRDefault="00595838" w:rsidP="00BE0D29">
      <w:pPr>
        <w:spacing w:before="120" w:after="120" w:line="276" w:lineRule="auto"/>
        <w:ind w:firstLine="709"/>
        <w:rPr>
          <w:b/>
          <w:color w:val="000000" w:themeColor="text1"/>
        </w:rPr>
      </w:pPr>
      <w:r w:rsidRPr="0038333F">
        <w:rPr>
          <w:b/>
          <w:color w:val="000000" w:themeColor="text1"/>
        </w:rPr>
        <w:t>Информация об основных проблемах и ограничениях</w:t>
      </w:r>
    </w:p>
    <w:p w14:paraId="47098376" w14:textId="2F6ED2FA" w:rsidR="00741EE1" w:rsidRPr="0038333F" w:rsidRDefault="00741EE1" w:rsidP="00BE0D29">
      <w:pPr>
        <w:spacing w:before="120" w:after="120" w:line="276" w:lineRule="auto"/>
        <w:ind w:firstLine="709"/>
        <w:rPr>
          <w:b/>
          <w:color w:val="000000" w:themeColor="text1"/>
        </w:rPr>
      </w:pPr>
      <w:r w:rsidRPr="0038333F">
        <w:rPr>
          <w:color w:val="000000" w:themeColor="text1"/>
        </w:rPr>
        <w:t>Исходя из фактического состояния сети автомобильных дорог общего пользования можно сделать следующие выводы: обслуживающая район сеть автодорог слабо развита, проблема состояние дорожного покрытия.</w:t>
      </w:r>
    </w:p>
    <w:p w14:paraId="34F9804A" w14:textId="77777777" w:rsidR="00EA55CD" w:rsidRPr="0038333F" w:rsidRDefault="00595838" w:rsidP="00BE0D29">
      <w:pPr>
        <w:autoSpaceDE w:val="0"/>
        <w:autoSpaceDN w:val="0"/>
        <w:adjustRightInd w:val="0"/>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0E22C7C3" w14:textId="446C9235" w:rsidR="00C1347F" w:rsidRPr="0038333F" w:rsidRDefault="00C1347F" w:rsidP="00C1347F">
      <w:pPr>
        <w:spacing w:line="276" w:lineRule="auto"/>
        <w:ind w:firstLine="708"/>
        <w:rPr>
          <w:color w:val="000000" w:themeColor="text1"/>
        </w:rPr>
      </w:pPr>
      <w:r w:rsidRPr="0038333F">
        <w:rPr>
          <w:color w:val="000000" w:themeColor="text1"/>
        </w:rPr>
        <w:t>Генеральным планом мероприятий по развитию автомобильных дорог общего пользования регионального значения не предусматривается.</w:t>
      </w:r>
    </w:p>
    <w:p w14:paraId="547EB72D" w14:textId="1431E1AF" w:rsidR="00B0424E" w:rsidRPr="0038333F" w:rsidRDefault="00B0424E" w:rsidP="00BE0D29">
      <w:pPr>
        <w:pStyle w:val="021216b"/>
      </w:pPr>
      <w:r w:rsidRPr="0038333F">
        <w:t>7.1.2 Улично-дорожная сеть</w:t>
      </w:r>
      <w:bookmarkEnd w:id="114"/>
    </w:p>
    <w:p w14:paraId="432BCC1C" w14:textId="77777777" w:rsidR="00A87561" w:rsidRPr="0038333F" w:rsidRDefault="00A87561" w:rsidP="00BE0D29">
      <w:pPr>
        <w:autoSpaceDE w:val="0"/>
        <w:autoSpaceDN w:val="0"/>
        <w:adjustRightInd w:val="0"/>
        <w:spacing w:before="120" w:after="120" w:line="276" w:lineRule="auto"/>
        <w:ind w:firstLine="709"/>
        <w:rPr>
          <w:b/>
          <w:color w:val="000000" w:themeColor="text1"/>
          <w:szCs w:val="24"/>
        </w:rPr>
      </w:pPr>
      <w:bookmarkStart w:id="115" w:name="_Toc53143711"/>
      <w:r w:rsidRPr="0038333F">
        <w:rPr>
          <w:b/>
          <w:color w:val="000000" w:themeColor="text1"/>
          <w:szCs w:val="24"/>
        </w:rPr>
        <w:t>Анализ существующего состояния</w:t>
      </w:r>
    </w:p>
    <w:p w14:paraId="5A3F7C51" w14:textId="5D6422DE" w:rsidR="00CB7AA6" w:rsidRPr="0038333F" w:rsidRDefault="00CB7AA6" w:rsidP="00BE0D29">
      <w:pPr>
        <w:spacing w:line="276" w:lineRule="auto"/>
        <w:ind w:right="-2" w:firstLine="709"/>
        <w:rPr>
          <w:color w:val="000000" w:themeColor="text1"/>
        </w:rPr>
      </w:pPr>
      <w:r w:rsidRPr="0038333F">
        <w:rPr>
          <w:color w:val="000000" w:themeColor="text1"/>
        </w:rPr>
        <w:t xml:space="preserve">Улично-дорожная сеть населенных пунктов </w:t>
      </w:r>
      <w:r w:rsidR="00BC34E5" w:rsidRPr="0038333F">
        <w:rPr>
          <w:color w:val="000000" w:themeColor="text1"/>
        </w:rPr>
        <w:t>с</w:t>
      </w:r>
      <w:r w:rsidR="00EF38FD" w:rsidRPr="0038333F">
        <w:rPr>
          <w:color w:val="000000" w:themeColor="text1"/>
        </w:rPr>
        <w:t>ельского поселения</w:t>
      </w:r>
      <w:r w:rsidRPr="0038333F">
        <w:rPr>
          <w:color w:val="000000" w:themeColor="text1"/>
        </w:rPr>
        <w:t xml:space="preserve"> обеспечивает внутренние транспортные связи, </w:t>
      </w:r>
      <w:r w:rsidR="00B24D11" w:rsidRPr="0038333F">
        <w:rPr>
          <w:color w:val="000000" w:themeColor="text1"/>
        </w:rPr>
        <w:t xml:space="preserve">включает в себя въезды и выезды на территорию. </w:t>
      </w:r>
      <w:r w:rsidR="0009325D" w:rsidRPr="0038333F">
        <w:rPr>
          <w:color w:val="000000" w:themeColor="text1"/>
        </w:rPr>
        <w:t xml:space="preserve">Общая протяженность </w:t>
      </w:r>
      <w:r w:rsidR="00D8678C" w:rsidRPr="0038333F">
        <w:rPr>
          <w:rFonts w:ascii="Roboto" w:hAnsi="Roboto"/>
          <w:color w:val="000000"/>
        </w:rPr>
        <w:t>9,94</w:t>
      </w:r>
      <w:r w:rsidR="00D8678C" w:rsidRPr="0038333F">
        <w:rPr>
          <w:rFonts w:ascii="Roboto" w:hAnsi="Roboto"/>
          <w:color w:val="000000"/>
          <w:shd w:val="clear" w:color="auto" w:fill="DFFFDF"/>
        </w:rPr>
        <w:t xml:space="preserve"> </w:t>
      </w:r>
      <w:r w:rsidR="002706E7" w:rsidRPr="0038333F">
        <w:rPr>
          <w:color w:val="000000" w:themeColor="text1"/>
        </w:rPr>
        <w:t>км.</w:t>
      </w:r>
      <w:r w:rsidR="0009325D" w:rsidRPr="0038333F">
        <w:rPr>
          <w:color w:val="000000" w:themeColor="text1"/>
        </w:rPr>
        <w:t xml:space="preserve"> </w:t>
      </w:r>
    </w:p>
    <w:p w14:paraId="1FFA652A" w14:textId="77777777" w:rsidR="009E54CD" w:rsidRPr="0038333F" w:rsidRDefault="0081710F" w:rsidP="009E54CD">
      <w:pPr>
        <w:spacing w:before="120" w:after="120" w:line="276" w:lineRule="auto"/>
        <w:ind w:right="-2" w:firstLine="709"/>
        <w:rPr>
          <w:color w:val="000000" w:themeColor="text1"/>
        </w:rPr>
      </w:pPr>
      <w:r w:rsidRPr="0038333F">
        <w:rPr>
          <w:color w:val="000000" w:themeColor="text1"/>
        </w:rPr>
        <w:t xml:space="preserve">Сведения об объектах улично-дорожной сети, расположенных на территории </w:t>
      </w:r>
      <w:r w:rsidR="00E31F2A" w:rsidRPr="0038333F">
        <w:rPr>
          <w:color w:val="000000" w:themeColor="text1"/>
        </w:rPr>
        <w:t>населенного пункта с. Березник</w:t>
      </w:r>
      <w:r w:rsidRPr="0038333F">
        <w:rPr>
          <w:color w:val="000000" w:themeColor="text1"/>
        </w:rPr>
        <w:t>, представлены в таблице 3.7.</w:t>
      </w:r>
      <w:r w:rsidR="006C15CD" w:rsidRPr="0038333F">
        <w:rPr>
          <w:color w:val="000000" w:themeColor="text1"/>
        </w:rPr>
        <w:t>2.</w:t>
      </w:r>
    </w:p>
    <w:p w14:paraId="7045CE03" w14:textId="77777777" w:rsidR="009E54CD" w:rsidRPr="0038333F" w:rsidRDefault="009E54CD" w:rsidP="009E54CD">
      <w:pPr>
        <w:spacing w:before="120" w:after="120" w:line="276" w:lineRule="auto"/>
        <w:ind w:right="-2" w:firstLine="709"/>
        <w:rPr>
          <w:rFonts w:eastAsia="Times New Roman"/>
          <w:color w:val="000000" w:themeColor="text1"/>
          <w:szCs w:val="24"/>
          <w:lang w:eastAsia="ru-RU"/>
        </w:rPr>
      </w:pPr>
    </w:p>
    <w:p w14:paraId="40FD37AF" w14:textId="77777777" w:rsidR="009E54CD" w:rsidRPr="0038333F" w:rsidRDefault="009E54CD" w:rsidP="009E54CD">
      <w:pPr>
        <w:spacing w:before="120" w:after="120" w:line="276" w:lineRule="auto"/>
        <w:ind w:right="-2" w:firstLine="709"/>
        <w:rPr>
          <w:rFonts w:eastAsia="Times New Roman"/>
          <w:color w:val="000000" w:themeColor="text1"/>
          <w:szCs w:val="24"/>
          <w:lang w:eastAsia="ru-RU"/>
        </w:rPr>
      </w:pPr>
    </w:p>
    <w:p w14:paraId="4D4E124F" w14:textId="77777777" w:rsidR="009E54CD" w:rsidRPr="0038333F" w:rsidRDefault="009E54CD" w:rsidP="009E54CD">
      <w:pPr>
        <w:spacing w:before="120" w:after="120" w:line="276" w:lineRule="auto"/>
        <w:ind w:right="-2" w:firstLine="709"/>
        <w:rPr>
          <w:rFonts w:eastAsia="Times New Roman"/>
          <w:color w:val="000000" w:themeColor="text1"/>
          <w:szCs w:val="24"/>
          <w:lang w:eastAsia="ru-RU"/>
        </w:rPr>
      </w:pPr>
    </w:p>
    <w:p w14:paraId="47214374" w14:textId="77777777" w:rsidR="009E54CD" w:rsidRPr="0038333F" w:rsidRDefault="009E54CD" w:rsidP="009E54CD">
      <w:pPr>
        <w:spacing w:before="120" w:after="120" w:line="276" w:lineRule="auto"/>
        <w:ind w:right="-2" w:firstLine="709"/>
        <w:rPr>
          <w:rFonts w:eastAsia="Times New Roman"/>
          <w:color w:val="000000" w:themeColor="text1"/>
          <w:szCs w:val="24"/>
          <w:lang w:eastAsia="ru-RU"/>
        </w:rPr>
      </w:pPr>
    </w:p>
    <w:p w14:paraId="6225A26A" w14:textId="77777777" w:rsidR="009E54CD" w:rsidRPr="0038333F" w:rsidRDefault="009E54CD" w:rsidP="009E54CD">
      <w:pPr>
        <w:spacing w:before="120" w:after="120" w:line="276" w:lineRule="auto"/>
        <w:ind w:right="-2" w:firstLine="709"/>
        <w:rPr>
          <w:rFonts w:eastAsia="Times New Roman"/>
          <w:color w:val="000000" w:themeColor="text1"/>
          <w:szCs w:val="24"/>
          <w:lang w:eastAsia="ru-RU"/>
        </w:rPr>
      </w:pPr>
    </w:p>
    <w:p w14:paraId="3EC97AF1" w14:textId="6407C4F0" w:rsidR="00A87561" w:rsidRPr="0038333F" w:rsidRDefault="00A87561" w:rsidP="009E54CD">
      <w:pPr>
        <w:spacing w:before="120" w:after="120" w:line="276" w:lineRule="auto"/>
        <w:ind w:right="-2" w:firstLine="709"/>
        <w:jc w:val="right"/>
        <w:rPr>
          <w:rFonts w:eastAsia="Times New Roman"/>
          <w:color w:val="000000" w:themeColor="text1"/>
          <w:szCs w:val="24"/>
          <w:lang w:eastAsia="ru-RU"/>
        </w:rPr>
      </w:pPr>
      <w:r w:rsidRPr="0038333F">
        <w:rPr>
          <w:rFonts w:eastAsia="Times New Roman"/>
          <w:color w:val="000000" w:themeColor="text1"/>
          <w:szCs w:val="24"/>
          <w:lang w:eastAsia="ru-RU"/>
        </w:rPr>
        <w:lastRenderedPageBreak/>
        <w:t xml:space="preserve">Таблица </w:t>
      </w:r>
      <w:r w:rsidR="00D401D4" w:rsidRPr="0038333F">
        <w:rPr>
          <w:rFonts w:eastAsia="Times New Roman"/>
          <w:color w:val="000000" w:themeColor="text1"/>
          <w:szCs w:val="24"/>
          <w:lang w:eastAsia="ru-RU"/>
        </w:rPr>
        <w:t>3</w:t>
      </w:r>
      <w:r w:rsidRPr="0038333F">
        <w:rPr>
          <w:rFonts w:eastAsia="Times New Roman"/>
          <w:color w:val="000000" w:themeColor="text1"/>
          <w:szCs w:val="24"/>
          <w:lang w:eastAsia="ru-RU"/>
        </w:rPr>
        <w:t>.7.</w:t>
      </w:r>
      <w:r w:rsidR="006C15CD" w:rsidRPr="0038333F">
        <w:rPr>
          <w:rFonts w:eastAsia="Times New Roman"/>
          <w:color w:val="000000" w:themeColor="text1"/>
          <w:szCs w:val="24"/>
          <w:lang w:eastAsia="ru-RU"/>
        </w:rPr>
        <w:t>2</w:t>
      </w:r>
    </w:p>
    <w:p w14:paraId="4E52CEE8" w14:textId="577CFD50" w:rsidR="0081710F" w:rsidRPr="0038333F" w:rsidRDefault="0081710F" w:rsidP="00BE0D29">
      <w:pPr>
        <w:autoSpaceDE w:val="0"/>
        <w:autoSpaceDN w:val="0"/>
        <w:adjustRightInd w:val="0"/>
        <w:spacing w:line="276" w:lineRule="auto"/>
        <w:jc w:val="center"/>
        <w:rPr>
          <w:color w:val="000000" w:themeColor="text1"/>
        </w:rPr>
      </w:pPr>
      <w:r w:rsidRPr="0038333F">
        <w:rPr>
          <w:color w:val="000000" w:themeColor="text1"/>
        </w:rPr>
        <w:t>Сведения об объектах улично-дорожной сети, расположенных на территории</w:t>
      </w:r>
      <w:r w:rsidR="007E03CA" w:rsidRPr="0038333F">
        <w:rPr>
          <w:rStyle w:val="afffb"/>
          <w:color w:val="000000" w:themeColor="text1"/>
        </w:rPr>
        <w:footnoteReference w:id="1"/>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3970"/>
        <w:gridCol w:w="3393"/>
        <w:gridCol w:w="2412"/>
      </w:tblGrid>
      <w:tr w:rsidR="00EC2CF9" w:rsidRPr="0038333F" w14:paraId="5F44C549" w14:textId="77777777" w:rsidTr="00677973">
        <w:trPr>
          <w:trHeight w:val="154"/>
          <w:jc w:val="center"/>
        </w:trPr>
        <w:tc>
          <w:tcPr>
            <w:tcW w:w="206" w:type="pct"/>
            <w:vAlign w:val="center"/>
          </w:tcPr>
          <w:p w14:paraId="59D877B7" w14:textId="414597F0" w:rsidR="00EC2CF9" w:rsidRPr="0038333F" w:rsidRDefault="00EC2CF9" w:rsidP="00BE0D29">
            <w:pPr>
              <w:pStyle w:val="affa"/>
              <w:spacing w:after="0" w:line="240" w:lineRule="auto"/>
              <w:jc w:val="center"/>
              <w:rPr>
                <w:b/>
                <w:color w:val="000000" w:themeColor="text1"/>
                <w:sz w:val="20"/>
              </w:rPr>
            </w:pPr>
            <w:r w:rsidRPr="0038333F">
              <w:rPr>
                <w:b/>
                <w:color w:val="000000" w:themeColor="text1"/>
                <w:sz w:val="20"/>
              </w:rPr>
              <w:t>№</w:t>
            </w:r>
          </w:p>
        </w:tc>
        <w:tc>
          <w:tcPr>
            <w:tcW w:w="1947" w:type="pct"/>
            <w:vAlign w:val="center"/>
          </w:tcPr>
          <w:p w14:paraId="607594B9" w14:textId="77777777" w:rsidR="00EC2CF9" w:rsidRPr="0038333F" w:rsidRDefault="00EC2CF9" w:rsidP="00BE0D29">
            <w:pPr>
              <w:pStyle w:val="affa"/>
              <w:spacing w:after="0" w:line="240" w:lineRule="auto"/>
              <w:jc w:val="center"/>
              <w:rPr>
                <w:b/>
                <w:color w:val="000000" w:themeColor="text1"/>
                <w:sz w:val="20"/>
              </w:rPr>
            </w:pPr>
            <w:r w:rsidRPr="0038333F">
              <w:rPr>
                <w:b/>
                <w:color w:val="000000" w:themeColor="text1"/>
                <w:sz w:val="20"/>
              </w:rPr>
              <w:t>Наименование автодороги</w:t>
            </w:r>
          </w:p>
        </w:tc>
        <w:tc>
          <w:tcPr>
            <w:tcW w:w="1664" w:type="pct"/>
            <w:vAlign w:val="center"/>
          </w:tcPr>
          <w:p w14:paraId="7E8811C6" w14:textId="791E9CA3" w:rsidR="00EC2CF9" w:rsidRPr="0038333F" w:rsidRDefault="00EC2CF9" w:rsidP="00BE0D29">
            <w:pPr>
              <w:pStyle w:val="affa"/>
              <w:spacing w:after="0" w:line="240" w:lineRule="auto"/>
              <w:jc w:val="center"/>
              <w:rPr>
                <w:b/>
                <w:color w:val="000000" w:themeColor="text1"/>
                <w:sz w:val="20"/>
              </w:rPr>
            </w:pPr>
            <w:r w:rsidRPr="0038333F">
              <w:rPr>
                <w:b/>
                <w:color w:val="000000" w:themeColor="text1"/>
                <w:sz w:val="20"/>
              </w:rPr>
              <w:t>Идентификационный номер</w:t>
            </w:r>
          </w:p>
        </w:tc>
        <w:tc>
          <w:tcPr>
            <w:tcW w:w="1183" w:type="pct"/>
            <w:vAlign w:val="center"/>
          </w:tcPr>
          <w:p w14:paraId="19D776F8" w14:textId="39E76E87" w:rsidR="00EC2CF9" w:rsidRPr="0038333F" w:rsidRDefault="00EC2CF9" w:rsidP="00BE0D29">
            <w:pPr>
              <w:pStyle w:val="affa"/>
              <w:spacing w:after="0" w:line="240" w:lineRule="auto"/>
              <w:jc w:val="center"/>
              <w:rPr>
                <w:b/>
                <w:color w:val="000000" w:themeColor="text1"/>
                <w:sz w:val="20"/>
              </w:rPr>
            </w:pPr>
            <w:r w:rsidRPr="0038333F">
              <w:rPr>
                <w:b/>
                <w:color w:val="000000" w:themeColor="text1"/>
                <w:sz w:val="20"/>
              </w:rPr>
              <w:t>Протяженность, км</w:t>
            </w:r>
          </w:p>
        </w:tc>
      </w:tr>
    </w:tbl>
    <w:p w14:paraId="796E85F1" w14:textId="77777777" w:rsidR="0081710F" w:rsidRPr="0038333F" w:rsidRDefault="0081710F" w:rsidP="00BE0D29">
      <w:pPr>
        <w:spacing w:line="14" w:lineRule="auto"/>
        <w:jc w:val="cente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909"/>
        <w:gridCol w:w="3395"/>
        <w:gridCol w:w="2412"/>
      </w:tblGrid>
      <w:tr w:rsidR="00EC2CF9" w:rsidRPr="0038333F" w14:paraId="04BC9335" w14:textId="77777777" w:rsidTr="00677973">
        <w:trPr>
          <w:trHeight w:val="20"/>
          <w:tblHeader/>
          <w:jc w:val="center"/>
        </w:trPr>
        <w:tc>
          <w:tcPr>
            <w:tcW w:w="235" w:type="pct"/>
          </w:tcPr>
          <w:p w14:paraId="2015720D" w14:textId="77777777" w:rsidR="00EC2CF9" w:rsidRPr="0038333F" w:rsidRDefault="00EC2CF9" w:rsidP="00BE0D29">
            <w:pPr>
              <w:pStyle w:val="affa"/>
              <w:spacing w:after="0" w:line="240" w:lineRule="auto"/>
              <w:jc w:val="center"/>
              <w:rPr>
                <w:b/>
                <w:color w:val="000000" w:themeColor="text1"/>
                <w:sz w:val="20"/>
                <w:szCs w:val="20"/>
              </w:rPr>
            </w:pPr>
            <w:r w:rsidRPr="0038333F">
              <w:rPr>
                <w:b/>
                <w:color w:val="000000" w:themeColor="text1"/>
                <w:sz w:val="20"/>
                <w:szCs w:val="20"/>
              </w:rPr>
              <w:t>1</w:t>
            </w:r>
          </w:p>
        </w:tc>
        <w:tc>
          <w:tcPr>
            <w:tcW w:w="1917" w:type="pct"/>
          </w:tcPr>
          <w:p w14:paraId="71C52E2B" w14:textId="77777777" w:rsidR="00EC2CF9" w:rsidRPr="0038333F" w:rsidRDefault="00EC2CF9" w:rsidP="00BE0D29">
            <w:pPr>
              <w:pStyle w:val="affa"/>
              <w:spacing w:after="0" w:line="240" w:lineRule="auto"/>
              <w:jc w:val="center"/>
              <w:rPr>
                <w:b/>
                <w:color w:val="000000" w:themeColor="text1"/>
                <w:sz w:val="20"/>
                <w:szCs w:val="20"/>
              </w:rPr>
            </w:pPr>
            <w:r w:rsidRPr="0038333F">
              <w:rPr>
                <w:b/>
                <w:color w:val="000000" w:themeColor="text1"/>
                <w:sz w:val="20"/>
                <w:szCs w:val="20"/>
              </w:rPr>
              <w:t>2</w:t>
            </w:r>
          </w:p>
        </w:tc>
        <w:tc>
          <w:tcPr>
            <w:tcW w:w="1665" w:type="pct"/>
          </w:tcPr>
          <w:p w14:paraId="73176ABC" w14:textId="1F260E78" w:rsidR="00EC2CF9" w:rsidRPr="0038333F" w:rsidRDefault="00EC2CF9" w:rsidP="00BE0D29">
            <w:pPr>
              <w:pStyle w:val="affa"/>
              <w:spacing w:after="0" w:line="240" w:lineRule="auto"/>
              <w:jc w:val="center"/>
              <w:rPr>
                <w:b/>
                <w:color w:val="000000" w:themeColor="text1"/>
                <w:sz w:val="20"/>
                <w:szCs w:val="20"/>
              </w:rPr>
            </w:pPr>
            <w:r w:rsidRPr="0038333F">
              <w:rPr>
                <w:b/>
                <w:color w:val="000000" w:themeColor="text1"/>
                <w:sz w:val="20"/>
                <w:szCs w:val="20"/>
              </w:rPr>
              <w:t>3</w:t>
            </w:r>
          </w:p>
        </w:tc>
        <w:tc>
          <w:tcPr>
            <w:tcW w:w="1183" w:type="pct"/>
          </w:tcPr>
          <w:p w14:paraId="34891278" w14:textId="58EE2DDB" w:rsidR="00EC2CF9" w:rsidRPr="0038333F" w:rsidRDefault="00EC2CF9" w:rsidP="00BE0D29">
            <w:pPr>
              <w:pStyle w:val="affa"/>
              <w:spacing w:after="0" w:line="240" w:lineRule="auto"/>
              <w:jc w:val="center"/>
              <w:rPr>
                <w:b/>
                <w:color w:val="000000" w:themeColor="text1"/>
                <w:sz w:val="20"/>
                <w:szCs w:val="20"/>
              </w:rPr>
            </w:pPr>
            <w:r w:rsidRPr="0038333F">
              <w:rPr>
                <w:b/>
                <w:color w:val="000000" w:themeColor="text1"/>
                <w:sz w:val="20"/>
                <w:szCs w:val="20"/>
              </w:rPr>
              <w:t>4</w:t>
            </w:r>
          </w:p>
        </w:tc>
      </w:tr>
      <w:tr w:rsidR="00677973" w:rsidRPr="0038333F" w14:paraId="38119B5C" w14:textId="77777777" w:rsidTr="00677973">
        <w:trPr>
          <w:trHeight w:val="20"/>
          <w:jc w:val="center"/>
        </w:trPr>
        <w:tc>
          <w:tcPr>
            <w:tcW w:w="5000" w:type="pct"/>
            <w:gridSpan w:val="4"/>
          </w:tcPr>
          <w:p w14:paraId="5D0230A9" w14:textId="0E33A2F6" w:rsidR="00677973" w:rsidRPr="0038333F" w:rsidRDefault="00677973" w:rsidP="00BE0D29">
            <w:pPr>
              <w:pStyle w:val="affa"/>
              <w:spacing w:after="0" w:line="240" w:lineRule="auto"/>
              <w:jc w:val="center"/>
              <w:rPr>
                <w:b/>
                <w:color w:val="000000" w:themeColor="text1"/>
                <w:sz w:val="20"/>
                <w:szCs w:val="20"/>
              </w:rPr>
            </w:pPr>
            <w:r w:rsidRPr="0038333F">
              <w:rPr>
                <w:b/>
                <w:color w:val="000000" w:themeColor="text1"/>
                <w:sz w:val="20"/>
                <w:szCs w:val="20"/>
              </w:rPr>
              <w:t>с. Березник</w:t>
            </w:r>
          </w:p>
        </w:tc>
      </w:tr>
      <w:tr w:rsidR="00EC2CF9" w:rsidRPr="0038333F" w14:paraId="6136F870" w14:textId="77777777" w:rsidTr="00677973">
        <w:trPr>
          <w:trHeight w:val="20"/>
          <w:jc w:val="center"/>
        </w:trPr>
        <w:tc>
          <w:tcPr>
            <w:tcW w:w="235" w:type="pct"/>
          </w:tcPr>
          <w:p w14:paraId="5167F9BF" w14:textId="1A8ED77F" w:rsidR="00EC2CF9" w:rsidRPr="0038333F" w:rsidRDefault="00EC2CF9" w:rsidP="009C3D8A">
            <w:pPr>
              <w:pStyle w:val="affa"/>
              <w:numPr>
                <w:ilvl w:val="0"/>
                <w:numId w:val="90"/>
              </w:numPr>
              <w:spacing w:after="0" w:line="240" w:lineRule="auto"/>
              <w:ind w:left="530"/>
              <w:rPr>
                <w:color w:val="000000" w:themeColor="text1"/>
                <w:sz w:val="20"/>
                <w:szCs w:val="20"/>
              </w:rPr>
            </w:pPr>
          </w:p>
        </w:tc>
        <w:tc>
          <w:tcPr>
            <w:tcW w:w="1917" w:type="pct"/>
            <w:shd w:val="clear" w:color="auto" w:fill="auto"/>
            <w:vAlign w:val="bottom"/>
          </w:tcPr>
          <w:p w14:paraId="1CE4F5A5" w14:textId="57D1CD89"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Молодёжная</w:t>
            </w:r>
          </w:p>
        </w:tc>
        <w:tc>
          <w:tcPr>
            <w:tcW w:w="1665" w:type="pct"/>
            <w:vAlign w:val="bottom"/>
          </w:tcPr>
          <w:p w14:paraId="5363891C" w14:textId="4A0F1288"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001</w:t>
            </w:r>
          </w:p>
        </w:tc>
        <w:tc>
          <w:tcPr>
            <w:tcW w:w="1183" w:type="pct"/>
            <w:vAlign w:val="bottom"/>
          </w:tcPr>
          <w:p w14:paraId="16B08BF1" w14:textId="43CD86C8"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0,682</w:t>
            </w:r>
          </w:p>
        </w:tc>
      </w:tr>
      <w:tr w:rsidR="00EC2CF9" w:rsidRPr="0038333F" w14:paraId="2DADB0D2" w14:textId="77777777" w:rsidTr="00677973">
        <w:trPr>
          <w:trHeight w:val="20"/>
          <w:jc w:val="center"/>
        </w:trPr>
        <w:tc>
          <w:tcPr>
            <w:tcW w:w="235" w:type="pct"/>
          </w:tcPr>
          <w:p w14:paraId="14E5BB34" w14:textId="74EDECF0"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4C4B7D8D" w14:textId="26C6E5A0"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пер. Спортивный</w:t>
            </w:r>
          </w:p>
        </w:tc>
        <w:tc>
          <w:tcPr>
            <w:tcW w:w="1665" w:type="pct"/>
            <w:vAlign w:val="bottom"/>
          </w:tcPr>
          <w:p w14:paraId="251E4895" w14:textId="21EF63A2"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002</w:t>
            </w:r>
          </w:p>
        </w:tc>
        <w:tc>
          <w:tcPr>
            <w:tcW w:w="1183" w:type="pct"/>
            <w:vAlign w:val="bottom"/>
          </w:tcPr>
          <w:p w14:paraId="071C64E4" w14:textId="491A834E"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0,2</w:t>
            </w:r>
          </w:p>
        </w:tc>
      </w:tr>
      <w:tr w:rsidR="00EC2CF9" w:rsidRPr="0038333F" w14:paraId="4FB3086E" w14:textId="77777777" w:rsidTr="00677973">
        <w:trPr>
          <w:trHeight w:val="20"/>
          <w:jc w:val="center"/>
        </w:trPr>
        <w:tc>
          <w:tcPr>
            <w:tcW w:w="235" w:type="pct"/>
          </w:tcPr>
          <w:p w14:paraId="7B6537C9" w14:textId="66A7B02A"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751A0F81" w14:textId="3763F155"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пер. Светлый</w:t>
            </w:r>
          </w:p>
        </w:tc>
        <w:tc>
          <w:tcPr>
            <w:tcW w:w="1665" w:type="pct"/>
            <w:vAlign w:val="bottom"/>
          </w:tcPr>
          <w:p w14:paraId="63E9E70E" w14:textId="36FA03C9"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003</w:t>
            </w:r>
          </w:p>
        </w:tc>
        <w:tc>
          <w:tcPr>
            <w:tcW w:w="1183" w:type="pct"/>
            <w:vAlign w:val="bottom"/>
          </w:tcPr>
          <w:p w14:paraId="03D1C0E0" w14:textId="4EB6795D"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0,55</w:t>
            </w:r>
          </w:p>
        </w:tc>
      </w:tr>
      <w:tr w:rsidR="00EC2CF9" w:rsidRPr="0038333F" w14:paraId="04DCB48B" w14:textId="77777777" w:rsidTr="00677973">
        <w:trPr>
          <w:trHeight w:val="20"/>
          <w:jc w:val="center"/>
        </w:trPr>
        <w:tc>
          <w:tcPr>
            <w:tcW w:w="235" w:type="pct"/>
          </w:tcPr>
          <w:p w14:paraId="225748F7" w14:textId="4A1E3A90"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0996FFE1" w14:textId="102E2B4A"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Великая</w:t>
            </w:r>
          </w:p>
        </w:tc>
        <w:tc>
          <w:tcPr>
            <w:tcW w:w="1665" w:type="pct"/>
            <w:vAlign w:val="bottom"/>
          </w:tcPr>
          <w:p w14:paraId="23653724" w14:textId="55D83FB2"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004</w:t>
            </w:r>
          </w:p>
        </w:tc>
        <w:tc>
          <w:tcPr>
            <w:tcW w:w="1183" w:type="pct"/>
            <w:vAlign w:val="bottom"/>
          </w:tcPr>
          <w:p w14:paraId="00E30D8B" w14:textId="375BA84D"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0,25</w:t>
            </w:r>
          </w:p>
        </w:tc>
      </w:tr>
      <w:tr w:rsidR="00EC2CF9" w:rsidRPr="0038333F" w14:paraId="253ACE78" w14:textId="77777777" w:rsidTr="00677973">
        <w:trPr>
          <w:trHeight w:val="20"/>
          <w:jc w:val="center"/>
        </w:trPr>
        <w:tc>
          <w:tcPr>
            <w:tcW w:w="235" w:type="pct"/>
          </w:tcPr>
          <w:p w14:paraId="6E3A7227" w14:textId="04B97118"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533A2200" w14:textId="563F6E74"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Дальняя</w:t>
            </w:r>
          </w:p>
        </w:tc>
        <w:tc>
          <w:tcPr>
            <w:tcW w:w="1665" w:type="pct"/>
            <w:vAlign w:val="bottom"/>
          </w:tcPr>
          <w:p w14:paraId="31153532" w14:textId="67EDE607"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005</w:t>
            </w:r>
          </w:p>
        </w:tc>
        <w:tc>
          <w:tcPr>
            <w:tcW w:w="1183" w:type="pct"/>
            <w:vAlign w:val="bottom"/>
          </w:tcPr>
          <w:p w14:paraId="78374020" w14:textId="09E17173"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0,9</w:t>
            </w:r>
          </w:p>
        </w:tc>
      </w:tr>
      <w:tr w:rsidR="00EC2CF9" w:rsidRPr="0038333F" w14:paraId="5D10456B" w14:textId="77777777" w:rsidTr="00677973">
        <w:trPr>
          <w:trHeight w:val="20"/>
          <w:jc w:val="center"/>
        </w:trPr>
        <w:tc>
          <w:tcPr>
            <w:tcW w:w="235" w:type="pct"/>
          </w:tcPr>
          <w:p w14:paraId="63A41A34" w14:textId="593463D5"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298E1B4D" w14:textId="5A7D374C"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Юбилейная</w:t>
            </w:r>
          </w:p>
        </w:tc>
        <w:tc>
          <w:tcPr>
            <w:tcW w:w="1665" w:type="pct"/>
            <w:vAlign w:val="bottom"/>
          </w:tcPr>
          <w:p w14:paraId="2ECAC0C4" w14:textId="5AB1EDEC"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006</w:t>
            </w:r>
          </w:p>
        </w:tc>
        <w:tc>
          <w:tcPr>
            <w:tcW w:w="1183" w:type="pct"/>
            <w:vAlign w:val="bottom"/>
          </w:tcPr>
          <w:p w14:paraId="4BBA2DB7" w14:textId="659A7568"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0,9</w:t>
            </w:r>
          </w:p>
        </w:tc>
      </w:tr>
      <w:tr w:rsidR="00EC2CF9" w:rsidRPr="0038333F" w14:paraId="4D7F28CA" w14:textId="77777777" w:rsidTr="00677973">
        <w:trPr>
          <w:trHeight w:val="20"/>
          <w:jc w:val="center"/>
        </w:trPr>
        <w:tc>
          <w:tcPr>
            <w:tcW w:w="235" w:type="pct"/>
          </w:tcPr>
          <w:p w14:paraId="7BD87028" w14:textId="49E6D279"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3953BB8C" w14:textId="10BF52AD"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Высокая</w:t>
            </w:r>
          </w:p>
        </w:tc>
        <w:tc>
          <w:tcPr>
            <w:tcW w:w="1665" w:type="pct"/>
            <w:vAlign w:val="bottom"/>
          </w:tcPr>
          <w:p w14:paraId="6A8CAF83" w14:textId="088E284D"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007</w:t>
            </w:r>
          </w:p>
        </w:tc>
        <w:tc>
          <w:tcPr>
            <w:tcW w:w="1183" w:type="pct"/>
            <w:vAlign w:val="bottom"/>
          </w:tcPr>
          <w:p w14:paraId="5C4EBE01" w14:textId="4A8DA7E9"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0,682</w:t>
            </w:r>
          </w:p>
        </w:tc>
      </w:tr>
      <w:tr w:rsidR="00EC2CF9" w:rsidRPr="0038333F" w14:paraId="484C723F" w14:textId="77777777" w:rsidTr="00677973">
        <w:trPr>
          <w:trHeight w:val="20"/>
          <w:jc w:val="center"/>
        </w:trPr>
        <w:tc>
          <w:tcPr>
            <w:tcW w:w="235" w:type="pct"/>
          </w:tcPr>
          <w:p w14:paraId="04205AE0" w14:textId="37253B9B"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684AF31A" w14:textId="438837D3"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Солнечная</w:t>
            </w:r>
          </w:p>
        </w:tc>
        <w:tc>
          <w:tcPr>
            <w:tcW w:w="1665" w:type="pct"/>
            <w:vAlign w:val="bottom"/>
          </w:tcPr>
          <w:p w14:paraId="60D9CC5A" w14:textId="1280B148"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008</w:t>
            </w:r>
          </w:p>
        </w:tc>
        <w:tc>
          <w:tcPr>
            <w:tcW w:w="1183" w:type="pct"/>
            <w:vAlign w:val="bottom"/>
          </w:tcPr>
          <w:p w14:paraId="1E5D2CD5" w14:textId="2F8EC2AF"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0,83</w:t>
            </w:r>
          </w:p>
        </w:tc>
      </w:tr>
      <w:tr w:rsidR="00EC2CF9" w:rsidRPr="0038333F" w14:paraId="1352CEDB" w14:textId="77777777" w:rsidTr="00677973">
        <w:trPr>
          <w:trHeight w:val="20"/>
          <w:jc w:val="center"/>
        </w:trPr>
        <w:tc>
          <w:tcPr>
            <w:tcW w:w="235" w:type="pct"/>
          </w:tcPr>
          <w:p w14:paraId="22A90D80" w14:textId="2A6C865F"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4A77A863" w14:textId="5BD284E0"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пер. Извилистый</w:t>
            </w:r>
          </w:p>
        </w:tc>
        <w:tc>
          <w:tcPr>
            <w:tcW w:w="1665" w:type="pct"/>
            <w:vAlign w:val="bottom"/>
          </w:tcPr>
          <w:p w14:paraId="6AD3D83F" w14:textId="0BDBCD86"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009</w:t>
            </w:r>
          </w:p>
        </w:tc>
        <w:tc>
          <w:tcPr>
            <w:tcW w:w="1183" w:type="pct"/>
            <w:vAlign w:val="bottom"/>
          </w:tcPr>
          <w:p w14:paraId="6B83C357" w14:textId="40318484"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0,15</w:t>
            </w:r>
          </w:p>
        </w:tc>
      </w:tr>
      <w:tr w:rsidR="00EC2CF9" w:rsidRPr="0038333F" w14:paraId="201A1CC8" w14:textId="77777777" w:rsidTr="00677973">
        <w:trPr>
          <w:trHeight w:val="20"/>
          <w:jc w:val="center"/>
        </w:trPr>
        <w:tc>
          <w:tcPr>
            <w:tcW w:w="235" w:type="pct"/>
          </w:tcPr>
          <w:p w14:paraId="19167FC4" w14:textId="206BB4EB"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0F304DF5" w14:textId="36405C71"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Набережная</w:t>
            </w:r>
          </w:p>
        </w:tc>
        <w:tc>
          <w:tcPr>
            <w:tcW w:w="1665" w:type="pct"/>
            <w:vAlign w:val="bottom"/>
          </w:tcPr>
          <w:p w14:paraId="30AB2413" w14:textId="5A598711"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010</w:t>
            </w:r>
          </w:p>
        </w:tc>
        <w:tc>
          <w:tcPr>
            <w:tcW w:w="1183" w:type="pct"/>
            <w:vAlign w:val="bottom"/>
          </w:tcPr>
          <w:p w14:paraId="4B2B7BFB" w14:textId="3E0CCC42"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1,3</w:t>
            </w:r>
          </w:p>
        </w:tc>
      </w:tr>
      <w:tr w:rsidR="00EC2CF9" w:rsidRPr="0038333F" w14:paraId="7FE3395A" w14:textId="77777777" w:rsidTr="00677973">
        <w:trPr>
          <w:trHeight w:val="20"/>
          <w:jc w:val="center"/>
        </w:trPr>
        <w:tc>
          <w:tcPr>
            <w:tcW w:w="235" w:type="pct"/>
          </w:tcPr>
          <w:p w14:paraId="38247C60" w14:textId="77777777"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6AC44F15" w14:textId="5E273770"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пер. Почтовый</w:t>
            </w:r>
          </w:p>
        </w:tc>
        <w:tc>
          <w:tcPr>
            <w:tcW w:w="1665" w:type="pct"/>
            <w:vAlign w:val="bottom"/>
          </w:tcPr>
          <w:p w14:paraId="081ABB2A" w14:textId="379F8326"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011</w:t>
            </w:r>
          </w:p>
        </w:tc>
        <w:tc>
          <w:tcPr>
            <w:tcW w:w="1183" w:type="pct"/>
            <w:vAlign w:val="bottom"/>
          </w:tcPr>
          <w:p w14:paraId="048AE858" w14:textId="0C04C5F7"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0,2</w:t>
            </w:r>
          </w:p>
        </w:tc>
      </w:tr>
      <w:tr w:rsidR="00EC2CF9" w:rsidRPr="0038333F" w14:paraId="1094271C" w14:textId="77777777" w:rsidTr="00677973">
        <w:trPr>
          <w:trHeight w:val="20"/>
          <w:jc w:val="center"/>
        </w:trPr>
        <w:tc>
          <w:tcPr>
            <w:tcW w:w="235" w:type="pct"/>
          </w:tcPr>
          <w:p w14:paraId="07B4EAFD" w14:textId="77777777"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42A79FE9" w14:textId="21869C1B"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Ягодная</w:t>
            </w:r>
          </w:p>
        </w:tc>
        <w:tc>
          <w:tcPr>
            <w:tcW w:w="1665" w:type="pct"/>
            <w:vAlign w:val="bottom"/>
          </w:tcPr>
          <w:p w14:paraId="33AE89BC" w14:textId="7D7718D3"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012</w:t>
            </w:r>
          </w:p>
        </w:tc>
        <w:tc>
          <w:tcPr>
            <w:tcW w:w="1183" w:type="pct"/>
            <w:vAlign w:val="bottom"/>
          </w:tcPr>
          <w:p w14:paraId="49E6ADD7" w14:textId="2E2B3ADF"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0,3</w:t>
            </w:r>
          </w:p>
        </w:tc>
      </w:tr>
      <w:tr w:rsidR="00EC2CF9" w:rsidRPr="0038333F" w14:paraId="6B08FD9E" w14:textId="77777777" w:rsidTr="00677973">
        <w:trPr>
          <w:trHeight w:val="20"/>
          <w:jc w:val="center"/>
        </w:trPr>
        <w:tc>
          <w:tcPr>
            <w:tcW w:w="235" w:type="pct"/>
          </w:tcPr>
          <w:p w14:paraId="0EAFECB4" w14:textId="77777777"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0E187635" w14:textId="441F782C"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Восточная</w:t>
            </w:r>
          </w:p>
        </w:tc>
        <w:tc>
          <w:tcPr>
            <w:tcW w:w="1665" w:type="pct"/>
            <w:vAlign w:val="bottom"/>
          </w:tcPr>
          <w:p w14:paraId="5B7B874D" w14:textId="5D00568E"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013</w:t>
            </w:r>
          </w:p>
        </w:tc>
        <w:tc>
          <w:tcPr>
            <w:tcW w:w="1183" w:type="pct"/>
            <w:vAlign w:val="bottom"/>
          </w:tcPr>
          <w:p w14:paraId="2D0269B8" w14:textId="4B7E41F2"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0,3</w:t>
            </w:r>
          </w:p>
        </w:tc>
      </w:tr>
      <w:tr w:rsidR="00EC2CF9" w:rsidRPr="0038333F" w14:paraId="5DC46CBD" w14:textId="77777777" w:rsidTr="00677973">
        <w:trPr>
          <w:trHeight w:val="20"/>
          <w:jc w:val="center"/>
        </w:trPr>
        <w:tc>
          <w:tcPr>
            <w:tcW w:w="235" w:type="pct"/>
          </w:tcPr>
          <w:p w14:paraId="74E942A7" w14:textId="77777777"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33AF05BE" w14:textId="06520AF3"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Дачная</w:t>
            </w:r>
          </w:p>
        </w:tc>
        <w:tc>
          <w:tcPr>
            <w:tcW w:w="1665" w:type="pct"/>
            <w:vAlign w:val="bottom"/>
          </w:tcPr>
          <w:p w14:paraId="5C7C1447" w14:textId="710561D2"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014</w:t>
            </w:r>
          </w:p>
        </w:tc>
        <w:tc>
          <w:tcPr>
            <w:tcW w:w="1183" w:type="pct"/>
            <w:vAlign w:val="bottom"/>
          </w:tcPr>
          <w:p w14:paraId="1F22C1DC" w14:textId="45B4BEF3"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0,1</w:t>
            </w:r>
          </w:p>
        </w:tc>
      </w:tr>
      <w:tr w:rsidR="00EC2CF9" w:rsidRPr="0038333F" w14:paraId="2BDB7C0C" w14:textId="77777777" w:rsidTr="00677973">
        <w:trPr>
          <w:trHeight w:val="20"/>
          <w:jc w:val="center"/>
        </w:trPr>
        <w:tc>
          <w:tcPr>
            <w:tcW w:w="235" w:type="pct"/>
          </w:tcPr>
          <w:p w14:paraId="2A714B3B" w14:textId="77777777"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575FD752" w14:textId="147AD363"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Устьянская</w:t>
            </w:r>
          </w:p>
        </w:tc>
        <w:tc>
          <w:tcPr>
            <w:tcW w:w="1665" w:type="pct"/>
            <w:vAlign w:val="bottom"/>
          </w:tcPr>
          <w:p w14:paraId="12D44A2C" w14:textId="7686A621"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015</w:t>
            </w:r>
          </w:p>
        </w:tc>
        <w:tc>
          <w:tcPr>
            <w:tcW w:w="1183" w:type="pct"/>
            <w:vAlign w:val="bottom"/>
          </w:tcPr>
          <w:p w14:paraId="752E243E" w14:textId="420E488B"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0,5</w:t>
            </w:r>
          </w:p>
        </w:tc>
      </w:tr>
      <w:tr w:rsidR="00EC2CF9" w:rsidRPr="0038333F" w14:paraId="09FE7CA2" w14:textId="77777777" w:rsidTr="00677973">
        <w:trPr>
          <w:trHeight w:val="20"/>
          <w:jc w:val="center"/>
        </w:trPr>
        <w:tc>
          <w:tcPr>
            <w:tcW w:w="235" w:type="pct"/>
          </w:tcPr>
          <w:p w14:paraId="043711DB" w14:textId="77777777"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4FB4C092" w14:textId="470C3EE7"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Богатая</w:t>
            </w:r>
          </w:p>
        </w:tc>
        <w:tc>
          <w:tcPr>
            <w:tcW w:w="1665" w:type="pct"/>
            <w:vAlign w:val="bottom"/>
          </w:tcPr>
          <w:p w14:paraId="644C7BDA" w14:textId="26A02F1C"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016</w:t>
            </w:r>
          </w:p>
        </w:tc>
        <w:tc>
          <w:tcPr>
            <w:tcW w:w="1183" w:type="pct"/>
            <w:vAlign w:val="bottom"/>
          </w:tcPr>
          <w:p w14:paraId="653839BA" w14:textId="3901D549"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1,4</w:t>
            </w:r>
          </w:p>
        </w:tc>
      </w:tr>
      <w:tr w:rsidR="00EC2CF9" w:rsidRPr="0038333F" w14:paraId="34FAC7ED" w14:textId="77777777" w:rsidTr="00677973">
        <w:trPr>
          <w:trHeight w:val="20"/>
          <w:jc w:val="center"/>
        </w:trPr>
        <w:tc>
          <w:tcPr>
            <w:tcW w:w="235" w:type="pct"/>
          </w:tcPr>
          <w:p w14:paraId="2325FBED" w14:textId="77777777" w:rsidR="00EC2CF9" w:rsidRPr="0038333F" w:rsidRDefault="00EC2CF9" w:rsidP="009C3D8A">
            <w:pPr>
              <w:pStyle w:val="affa"/>
              <w:numPr>
                <w:ilvl w:val="0"/>
                <w:numId w:val="90"/>
              </w:numPr>
              <w:spacing w:after="0" w:line="276" w:lineRule="auto"/>
              <w:ind w:left="530"/>
              <w:rPr>
                <w:color w:val="000000" w:themeColor="text1"/>
                <w:sz w:val="20"/>
                <w:szCs w:val="20"/>
              </w:rPr>
            </w:pPr>
          </w:p>
        </w:tc>
        <w:tc>
          <w:tcPr>
            <w:tcW w:w="1917" w:type="pct"/>
            <w:shd w:val="clear" w:color="auto" w:fill="auto"/>
            <w:vAlign w:val="bottom"/>
          </w:tcPr>
          <w:p w14:paraId="033E665A" w14:textId="3BD5F7C3" w:rsidR="00EC2CF9" w:rsidRPr="0038333F" w:rsidRDefault="00EC2CF9" w:rsidP="00BE0D29">
            <w:pPr>
              <w:pStyle w:val="affa"/>
              <w:spacing w:after="0" w:line="240" w:lineRule="auto"/>
              <w:ind w:right="-108"/>
              <w:rPr>
                <w:color w:val="000000" w:themeColor="text1"/>
                <w:sz w:val="20"/>
                <w:szCs w:val="20"/>
              </w:rPr>
            </w:pPr>
            <w:r w:rsidRPr="0038333F">
              <w:rPr>
                <w:color w:val="000000" w:themeColor="text1"/>
                <w:sz w:val="20"/>
                <w:szCs w:val="20"/>
              </w:rPr>
              <w:t>ул. Заречная</w:t>
            </w:r>
          </w:p>
        </w:tc>
        <w:tc>
          <w:tcPr>
            <w:tcW w:w="1665" w:type="pct"/>
            <w:vAlign w:val="bottom"/>
          </w:tcPr>
          <w:p w14:paraId="0BE94777" w14:textId="6A3C0708"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11-654-404-ОП МР 017</w:t>
            </w:r>
          </w:p>
        </w:tc>
        <w:tc>
          <w:tcPr>
            <w:tcW w:w="1183" w:type="pct"/>
            <w:vAlign w:val="bottom"/>
          </w:tcPr>
          <w:p w14:paraId="0F675FA0" w14:textId="166034BA" w:rsidR="00EC2CF9" w:rsidRPr="0038333F" w:rsidRDefault="00EC2CF9" w:rsidP="00BE0D29">
            <w:pPr>
              <w:pStyle w:val="affa"/>
              <w:spacing w:after="0" w:line="240" w:lineRule="auto"/>
              <w:ind w:right="-108"/>
              <w:jc w:val="left"/>
              <w:rPr>
                <w:color w:val="000000" w:themeColor="text1"/>
                <w:sz w:val="20"/>
                <w:szCs w:val="20"/>
              </w:rPr>
            </w:pPr>
            <w:r w:rsidRPr="0038333F">
              <w:rPr>
                <w:color w:val="000000" w:themeColor="text1"/>
                <w:sz w:val="20"/>
                <w:szCs w:val="20"/>
              </w:rPr>
              <w:t>0,7</w:t>
            </w:r>
          </w:p>
        </w:tc>
      </w:tr>
      <w:tr w:rsidR="00EC2CF9" w:rsidRPr="0038333F" w14:paraId="23EEBB8E" w14:textId="77777777" w:rsidTr="00677973">
        <w:trPr>
          <w:trHeight w:val="20"/>
          <w:jc w:val="center"/>
        </w:trPr>
        <w:tc>
          <w:tcPr>
            <w:tcW w:w="3817" w:type="pct"/>
            <w:gridSpan w:val="3"/>
          </w:tcPr>
          <w:p w14:paraId="53AB7DD6" w14:textId="77ECEF57" w:rsidR="00EC2CF9" w:rsidRPr="0038333F" w:rsidRDefault="00EC2CF9" w:rsidP="00BE0D29">
            <w:pPr>
              <w:pStyle w:val="affa"/>
              <w:spacing w:after="0" w:line="240" w:lineRule="auto"/>
              <w:rPr>
                <w:color w:val="000000" w:themeColor="text1"/>
                <w:sz w:val="20"/>
                <w:szCs w:val="20"/>
              </w:rPr>
            </w:pPr>
            <w:r w:rsidRPr="0038333F">
              <w:rPr>
                <w:b/>
                <w:color w:val="000000" w:themeColor="text1"/>
                <w:sz w:val="20"/>
                <w:szCs w:val="20"/>
              </w:rPr>
              <w:t>Итого по населенному пункту</w:t>
            </w:r>
          </w:p>
        </w:tc>
        <w:tc>
          <w:tcPr>
            <w:tcW w:w="1183" w:type="pct"/>
          </w:tcPr>
          <w:p w14:paraId="7D9E284C" w14:textId="77777777" w:rsidR="00EC2CF9" w:rsidRPr="0038333F" w:rsidRDefault="00EC2CF9" w:rsidP="00BE0D29">
            <w:pPr>
              <w:pStyle w:val="affa"/>
              <w:spacing w:after="0" w:line="240" w:lineRule="auto"/>
              <w:rPr>
                <w:color w:val="000000" w:themeColor="text1"/>
                <w:sz w:val="20"/>
                <w:szCs w:val="20"/>
              </w:rPr>
            </w:pPr>
            <w:r w:rsidRPr="0038333F">
              <w:rPr>
                <w:b/>
                <w:color w:val="000000" w:themeColor="text1"/>
                <w:sz w:val="20"/>
                <w:szCs w:val="20"/>
              </w:rPr>
              <w:t>9,94</w:t>
            </w:r>
          </w:p>
        </w:tc>
      </w:tr>
    </w:tbl>
    <w:p w14:paraId="743B6C25" w14:textId="07CDF0CC" w:rsidR="00A87561" w:rsidRPr="0038333F" w:rsidRDefault="00A87561" w:rsidP="00BE0D29">
      <w:pPr>
        <w:spacing w:before="120" w:after="120" w:line="276" w:lineRule="auto"/>
        <w:ind w:firstLine="709"/>
        <w:rPr>
          <w:b/>
          <w:color w:val="000000" w:themeColor="text1"/>
        </w:rPr>
      </w:pPr>
      <w:r w:rsidRPr="0038333F">
        <w:rPr>
          <w:b/>
          <w:color w:val="000000" w:themeColor="text1"/>
        </w:rPr>
        <w:t>Информация об основных проблемах и ограничениях</w:t>
      </w:r>
    </w:p>
    <w:p w14:paraId="0EAAB213" w14:textId="77777777" w:rsidR="001B38DF" w:rsidRPr="0038333F" w:rsidRDefault="001B38DF" w:rsidP="00BE0D29">
      <w:pPr>
        <w:autoSpaceDE w:val="0"/>
        <w:autoSpaceDN w:val="0"/>
        <w:adjustRightInd w:val="0"/>
        <w:spacing w:line="276" w:lineRule="auto"/>
        <w:ind w:firstLine="709"/>
        <w:rPr>
          <w:color w:val="000000" w:themeColor="text1"/>
          <w:szCs w:val="24"/>
        </w:rPr>
      </w:pPr>
      <w:r w:rsidRPr="0038333F">
        <w:rPr>
          <w:color w:val="000000" w:themeColor="text1"/>
          <w:szCs w:val="24"/>
        </w:rPr>
        <w:t>Исходя из фактического состояния улично-дорожной сети можно сделать следующие выводы:</w:t>
      </w:r>
    </w:p>
    <w:p w14:paraId="177FE753" w14:textId="29681C3D" w:rsidR="001B38DF" w:rsidRPr="0038333F" w:rsidRDefault="001B38DF" w:rsidP="00BE0D29">
      <w:pPr>
        <w:pStyle w:val="af8"/>
        <w:numPr>
          <w:ilvl w:val="0"/>
          <w:numId w:val="67"/>
        </w:numPr>
        <w:autoSpaceDE w:val="0"/>
        <w:autoSpaceDN w:val="0"/>
        <w:adjustRightInd w:val="0"/>
        <w:spacing w:after="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Высокий процент износа дорог</w:t>
      </w:r>
      <w:r w:rsidR="000463F0" w:rsidRPr="0038333F">
        <w:rPr>
          <w:rFonts w:ascii="Times New Roman" w:hAnsi="Times New Roman"/>
          <w:color w:val="000000" w:themeColor="text1"/>
          <w:sz w:val="24"/>
          <w:szCs w:val="24"/>
        </w:rPr>
        <w:t>.</w:t>
      </w:r>
    </w:p>
    <w:p w14:paraId="23FF9485" w14:textId="3113E94D" w:rsidR="00EB2961" w:rsidRPr="0038333F" w:rsidRDefault="00EB2961" w:rsidP="00BE0D29">
      <w:pPr>
        <w:pStyle w:val="af8"/>
        <w:numPr>
          <w:ilvl w:val="0"/>
          <w:numId w:val="67"/>
        </w:numPr>
        <w:autoSpaceDE w:val="0"/>
        <w:autoSpaceDN w:val="0"/>
        <w:adjustRightInd w:val="0"/>
        <w:spacing w:after="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Низкий уровень благоустройства улично-дорожной сети.</w:t>
      </w:r>
    </w:p>
    <w:p w14:paraId="197A2AFA" w14:textId="509CAD32" w:rsidR="00A87561" w:rsidRPr="0038333F" w:rsidRDefault="00A87561" w:rsidP="00BE0D29">
      <w:pPr>
        <w:autoSpaceDE w:val="0"/>
        <w:autoSpaceDN w:val="0"/>
        <w:adjustRightInd w:val="0"/>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3154A98F" w14:textId="64647E34" w:rsidR="00EA55CD" w:rsidRPr="0038333F" w:rsidRDefault="00094F2A" w:rsidP="00094F2A">
      <w:pPr>
        <w:spacing w:before="120" w:after="120" w:line="276" w:lineRule="auto"/>
        <w:ind w:firstLine="709"/>
        <w:rPr>
          <w:rFonts w:eastAsiaTheme="minorHAnsi"/>
          <w:szCs w:val="24"/>
        </w:rPr>
      </w:pPr>
      <w:r w:rsidRPr="0038333F">
        <w:t xml:space="preserve">Программа комплексного развития систем транспортной инфраструктуры муниципального образования «Березницкое» Устьянского района Архангельской области на 2018 -2022 годы и на период до 2032 года </w:t>
      </w:r>
      <w:r w:rsidR="00EA55CD" w:rsidRPr="0038333F">
        <w:t xml:space="preserve">предусмотрен </w:t>
      </w:r>
      <w:r w:rsidR="00EA55CD" w:rsidRPr="0038333F">
        <w:rPr>
          <w:rFonts w:eastAsiaTheme="minorHAnsi"/>
          <w:szCs w:val="24"/>
        </w:rPr>
        <w:t xml:space="preserve">капитальный ремонт автомобильных дорог </w:t>
      </w:r>
      <w:r w:rsidRPr="0038333F">
        <w:rPr>
          <w:rFonts w:eastAsiaTheme="minorHAnsi"/>
          <w:szCs w:val="24"/>
        </w:rPr>
        <w:t>в с. Березник.</w:t>
      </w:r>
    </w:p>
    <w:p w14:paraId="7970E6F2" w14:textId="77777777" w:rsidR="00B0424E" w:rsidRPr="0038333F" w:rsidRDefault="00B0424E" w:rsidP="00BE0D29">
      <w:pPr>
        <w:pStyle w:val="021216b"/>
      </w:pPr>
      <w:r w:rsidRPr="0038333F">
        <w:t>7.1.3 Объекты обслуживания и хранения автомобильного транспорта</w:t>
      </w:r>
      <w:bookmarkEnd w:id="115"/>
    </w:p>
    <w:p w14:paraId="521F6B0E" w14:textId="77777777" w:rsidR="00A87561" w:rsidRPr="0038333F" w:rsidRDefault="00A87561" w:rsidP="00BE0D29">
      <w:pPr>
        <w:autoSpaceDE w:val="0"/>
        <w:autoSpaceDN w:val="0"/>
        <w:adjustRightInd w:val="0"/>
        <w:spacing w:before="120" w:after="120" w:line="276" w:lineRule="auto"/>
        <w:ind w:firstLine="709"/>
        <w:rPr>
          <w:b/>
          <w:color w:val="000000" w:themeColor="text1"/>
          <w:szCs w:val="24"/>
        </w:rPr>
      </w:pPr>
      <w:bookmarkStart w:id="116" w:name="_Toc69297554"/>
      <w:r w:rsidRPr="0038333F">
        <w:rPr>
          <w:b/>
          <w:color w:val="000000" w:themeColor="text1"/>
          <w:szCs w:val="24"/>
        </w:rPr>
        <w:t>Анализ существующего состояния</w:t>
      </w:r>
    </w:p>
    <w:p w14:paraId="5C9E5E56" w14:textId="38EA10CF" w:rsidR="00F21B11" w:rsidRPr="0038333F" w:rsidRDefault="00F21B11" w:rsidP="00BE0D29">
      <w:pPr>
        <w:autoSpaceDE w:val="0"/>
        <w:autoSpaceDN w:val="0"/>
        <w:adjustRightInd w:val="0"/>
        <w:spacing w:line="276" w:lineRule="auto"/>
        <w:ind w:firstLine="709"/>
        <w:rPr>
          <w:color w:val="000000" w:themeColor="text1"/>
        </w:rPr>
      </w:pPr>
      <w:r w:rsidRPr="0038333F">
        <w:rPr>
          <w:color w:val="000000" w:themeColor="text1"/>
        </w:rPr>
        <w:t xml:space="preserve">На территории </w:t>
      </w:r>
      <w:r w:rsidR="00E31F2A" w:rsidRPr="0038333F">
        <w:rPr>
          <w:color w:val="000000" w:themeColor="text1"/>
        </w:rPr>
        <w:t>населенного пункта с. Березник</w:t>
      </w:r>
      <w:r w:rsidRPr="0038333F">
        <w:rPr>
          <w:color w:val="000000" w:themeColor="text1"/>
        </w:rPr>
        <w:t xml:space="preserve"> </w:t>
      </w:r>
      <w:r w:rsidR="00F11C6D" w:rsidRPr="0038333F">
        <w:rPr>
          <w:color w:val="000000" w:themeColor="text1"/>
        </w:rPr>
        <w:t xml:space="preserve">отсутствуют </w:t>
      </w:r>
      <w:r w:rsidRPr="0038333F">
        <w:rPr>
          <w:color w:val="000000" w:themeColor="text1"/>
        </w:rPr>
        <w:t>объект</w:t>
      </w:r>
      <w:r w:rsidR="00F11C6D" w:rsidRPr="0038333F">
        <w:rPr>
          <w:color w:val="000000" w:themeColor="text1"/>
        </w:rPr>
        <w:t>ы</w:t>
      </w:r>
      <w:r w:rsidRPr="0038333F">
        <w:rPr>
          <w:color w:val="000000" w:themeColor="text1"/>
        </w:rPr>
        <w:t xml:space="preserve"> обслуживания и хр</w:t>
      </w:r>
      <w:r w:rsidR="00F11C6D" w:rsidRPr="0038333F">
        <w:rPr>
          <w:color w:val="000000" w:themeColor="text1"/>
        </w:rPr>
        <w:t>анения автомобильного транспорта</w:t>
      </w:r>
      <w:r w:rsidRPr="0038333F">
        <w:rPr>
          <w:color w:val="000000" w:themeColor="text1"/>
        </w:rPr>
        <w:t>.</w:t>
      </w:r>
    </w:p>
    <w:p w14:paraId="4295FECE" w14:textId="77777777" w:rsidR="00F21B11" w:rsidRPr="0038333F" w:rsidRDefault="00F21B11" w:rsidP="00BE0D29">
      <w:pPr>
        <w:spacing w:before="120" w:line="276" w:lineRule="auto"/>
        <w:ind w:firstLine="709"/>
        <w:rPr>
          <w:b/>
          <w:color w:val="000000" w:themeColor="text1"/>
        </w:rPr>
      </w:pPr>
      <w:r w:rsidRPr="0038333F">
        <w:rPr>
          <w:b/>
          <w:color w:val="000000" w:themeColor="text1"/>
        </w:rPr>
        <w:t>Информация об основных проблемах и ограничениях</w:t>
      </w:r>
    </w:p>
    <w:p w14:paraId="0F5CFE74" w14:textId="6BB75868" w:rsidR="00F21B11" w:rsidRPr="0038333F" w:rsidRDefault="00F21B11" w:rsidP="00BE0D29">
      <w:pPr>
        <w:autoSpaceDE w:val="0"/>
        <w:autoSpaceDN w:val="0"/>
        <w:adjustRightInd w:val="0"/>
        <w:spacing w:line="276" w:lineRule="auto"/>
        <w:ind w:firstLine="709"/>
        <w:rPr>
          <w:color w:val="000000" w:themeColor="text1"/>
        </w:rPr>
      </w:pPr>
      <w:r w:rsidRPr="0038333F">
        <w:rPr>
          <w:color w:val="000000" w:themeColor="text1"/>
        </w:rPr>
        <w:t xml:space="preserve">Потребность в размещении объектов обслуживания и хранения автомобильного транспорта на территории </w:t>
      </w:r>
      <w:r w:rsidR="00E31F2A" w:rsidRPr="0038333F">
        <w:rPr>
          <w:color w:val="000000" w:themeColor="text1"/>
        </w:rPr>
        <w:t>населенного пункта с. Березник</w:t>
      </w:r>
      <w:r w:rsidRPr="0038333F">
        <w:rPr>
          <w:color w:val="000000" w:themeColor="text1"/>
        </w:rPr>
        <w:t xml:space="preserve"> отсутствует.</w:t>
      </w:r>
    </w:p>
    <w:p w14:paraId="7D9A64E7" w14:textId="4C2E58AA" w:rsidR="00F21B11" w:rsidRPr="0038333F" w:rsidRDefault="00F21B11" w:rsidP="00BE0D29">
      <w:pPr>
        <w:autoSpaceDE w:val="0"/>
        <w:autoSpaceDN w:val="0"/>
        <w:adjustRightInd w:val="0"/>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271DFE09" w14:textId="77777777" w:rsidR="00F21B11" w:rsidRPr="0038333F" w:rsidRDefault="00F21B11" w:rsidP="00BE0D29">
      <w:pPr>
        <w:spacing w:line="276" w:lineRule="auto"/>
        <w:ind w:firstLine="708"/>
        <w:rPr>
          <w:color w:val="000000" w:themeColor="text1"/>
        </w:rPr>
      </w:pPr>
      <w:r w:rsidRPr="0038333F">
        <w:rPr>
          <w:color w:val="000000" w:themeColor="text1"/>
        </w:rPr>
        <w:t>Генеральным планом мероприятий по размещению планируемых объектов обслуживания и хранения автомобильного транспорта и (или) реконструкции таких объектов не предусматривается.</w:t>
      </w:r>
    </w:p>
    <w:p w14:paraId="2A282089" w14:textId="6AF6ED3D" w:rsidR="00B0424E" w:rsidRPr="0038333F" w:rsidRDefault="00B0424E" w:rsidP="00BE0D29">
      <w:pPr>
        <w:pStyle w:val="0212166"/>
      </w:pPr>
      <w:bookmarkStart w:id="117" w:name="_Toc69297556"/>
      <w:bookmarkStart w:id="118" w:name="_Toc157767591"/>
      <w:bookmarkEnd w:id="116"/>
      <w:r w:rsidRPr="0038333F">
        <w:lastRenderedPageBreak/>
        <w:t>7.</w:t>
      </w:r>
      <w:r w:rsidR="00DD6606" w:rsidRPr="0038333F">
        <w:t>2</w:t>
      </w:r>
      <w:r w:rsidRPr="0038333F">
        <w:t xml:space="preserve"> Водный транспорт</w:t>
      </w:r>
      <w:bookmarkEnd w:id="117"/>
      <w:bookmarkEnd w:id="118"/>
    </w:p>
    <w:p w14:paraId="24868A6D" w14:textId="77777777" w:rsidR="004F53E7" w:rsidRPr="0038333F" w:rsidRDefault="004F53E7" w:rsidP="00BE0D29">
      <w:pPr>
        <w:autoSpaceDE w:val="0"/>
        <w:autoSpaceDN w:val="0"/>
        <w:adjustRightInd w:val="0"/>
        <w:spacing w:before="120" w:after="120" w:line="276" w:lineRule="auto"/>
        <w:ind w:firstLine="709"/>
        <w:rPr>
          <w:b/>
          <w:color w:val="000000" w:themeColor="text1"/>
          <w:szCs w:val="24"/>
        </w:rPr>
      </w:pPr>
      <w:bookmarkStart w:id="119" w:name="_Toc69297558"/>
      <w:bookmarkStart w:id="120" w:name="_Toc404855075"/>
      <w:bookmarkStart w:id="121" w:name="_Toc495491614"/>
      <w:bookmarkStart w:id="122" w:name="_Toc514250346"/>
      <w:bookmarkEnd w:id="111"/>
      <w:bookmarkEnd w:id="112"/>
      <w:bookmarkEnd w:id="113"/>
      <w:r w:rsidRPr="0038333F">
        <w:rPr>
          <w:b/>
          <w:color w:val="000000" w:themeColor="text1"/>
          <w:szCs w:val="24"/>
        </w:rPr>
        <w:t>Анализ существующего состояния</w:t>
      </w:r>
    </w:p>
    <w:p w14:paraId="58792DD8" w14:textId="447A4986" w:rsidR="004F53E7" w:rsidRPr="0038333F" w:rsidRDefault="004F53E7" w:rsidP="00BE0D29">
      <w:pPr>
        <w:autoSpaceDE w:val="0"/>
        <w:autoSpaceDN w:val="0"/>
        <w:adjustRightInd w:val="0"/>
        <w:spacing w:line="276" w:lineRule="auto"/>
        <w:ind w:firstLine="709"/>
        <w:rPr>
          <w:color w:val="000000" w:themeColor="text1"/>
        </w:rPr>
      </w:pPr>
      <w:r w:rsidRPr="0038333F">
        <w:rPr>
          <w:color w:val="000000" w:themeColor="text1"/>
        </w:rPr>
        <w:t xml:space="preserve">На территории </w:t>
      </w:r>
      <w:r w:rsidR="00E31F2A" w:rsidRPr="0038333F">
        <w:rPr>
          <w:color w:val="000000" w:themeColor="text1"/>
        </w:rPr>
        <w:t>населенного пункта с. Березник</w:t>
      </w:r>
      <w:r w:rsidRPr="0038333F">
        <w:rPr>
          <w:color w:val="000000" w:themeColor="text1"/>
        </w:rPr>
        <w:t xml:space="preserve"> отсутствуют объекты водного транспорта.</w:t>
      </w:r>
    </w:p>
    <w:p w14:paraId="3BE0A4CA" w14:textId="77777777" w:rsidR="004F53E7" w:rsidRPr="0038333F" w:rsidRDefault="004F53E7" w:rsidP="00BE0D29">
      <w:pPr>
        <w:spacing w:before="120" w:line="276" w:lineRule="auto"/>
        <w:ind w:firstLine="709"/>
        <w:rPr>
          <w:b/>
          <w:color w:val="000000" w:themeColor="text1"/>
        </w:rPr>
      </w:pPr>
      <w:r w:rsidRPr="0038333F">
        <w:rPr>
          <w:b/>
          <w:color w:val="000000" w:themeColor="text1"/>
        </w:rPr>
        <w:t>Информация об основных проблемах и ограничениях</w:t>
      </w:r>
    </w:p>
    <w:p w14:paraId="341EB3BF" w14:textId="5E75AE6A" w:rsidR="004F53E7" w:rsidRPr="0038333F" w:rsidRDefault="004F53E7" w:rsidP="00BE0D29">
      <w:pPr>
        <w:autoSpaceDE w:val="0"/>
        <w:autoSpaceDN w:val="0"/>
        <w:adjustRightInd w:val="0"/>
        <w:spacing w:line="276" w:lineRule="auto"/>
        <w:ind w:firstLine="709"/>
        <w:rPr>
          <w:color w:val="000000" w:themeColor="text1"/>
        </w:rPr>
      </w:pPr>
      <w:r w:rsidRPr="0038333F">
        <w:rPr>
          <w:color w:val="000000" w:themeColor="text1"/>
        </w:rPr>
        <w:t xml:space="preserve">Потребность в размещении объектов водного транспорта на территории </w:t>
      </w:r>
      <w:r w:rsidR="00E31F2A" w:rsidRPr="0038333F">
        <w:rPr>
          <w:color w:val="000000" w:themeColor="text1"/>
        </w:rPr>
        <w:t>населенного пункта с. Березник</w:t>
      </w:r>
      <w:r w:rsidRPr="0038333F">
        <w:rPr>
          <w:color w:val="000000" w:themeColor="text1"/>
        </w:rPr>
        <w:t xml:space="preserve"> отсутствует.</w:t>
      </w:r>
    </w:p>
    <w:p w14:paraId="18E2827A" w14:textId="77777777" w:rsidR="004F53E7" w:rsidRPr="0038333F" w:rsidRDefault="004F53E7" w:rsidP="00BE0D29">
      <w:pPr>
        <w:autoSpaceDE w:val="0"/>
        <w:autoSpaceDN w:val="0"/>
        <w:adjustRightInd w:val="0"/>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44B43EDD" w14:textId="77777777" w:rsidR="004F53E7" w:rsidRPr="0038333F" w:rsidRDefault="004F53E7" w:rsidP="00BE0D29">
      <w:pPr>
        <w:spacing w:line="276" w:lineRule="auto"/>
        <w:ind w:firstLine="708"/>
        <w:rPr>
          <w:color w:val="000000" w:themeColor="text1"/>
        </w:rPr>
      </w:pPr>
      <w:r w:rsidRPr="0038333F">
        <w:rPr>
          <w:color w:val="000000" w:themeColor="text1"/>
        </w:rPr>
        <w:t>Генеральным планом мероприятий по размещению планируемых объектов водного транспорта и (или) реконструкции таких объектов не предусматривается.</w:t>
      </w:r>
    </w:p>
    <w:p w14:paraId="4FACB171" w14:textId="522C83E1" w:rsidR="00E14601" w:rsidRPr="0038333F" w:rsidRDefault="00E14601" w:rsidP="00BE0D29">
      <w:pPr>
        <w:spacing w:line="276" w:lineRule="auto"/>
        <w:ind w:firstLine="708"/>
        <w:rPr>
          <w:color w:val="000000" w:themeColor="text1"/>
        </w:rPr>
      </w:pPr>
      <w:bookmarkStart w:id="123" w:name="_Toc53143714"/>
      <w:bookmarkEnd w:id="119"/>
      <w:bookmarkEnd w:id="120"/>
      <w:bookmarkEnd w:id="121"/>
      <w:bookmarkEnd w:id="122"/>
      <w:r w:rsidRPr="0038333F">
        <w:rPr>
          <w:color w:val="000000" w:themeColor="text1"/>
        </w:rPr>
        <w:br w:type="page"/>
      </w:r>
    </w:p>
    <w:p w14:paraId="40D45ACB" w14:textId="77777777" w:rsidR="00E14601" w:rsidRPr="0038333F" w:rsidRDefault="00E14601" w:rsidP="00BE0D29">
      <w:pPr>
        <w:pStyle w:val="0212165"/>
        <w:rPr>
          <w:color w:val="000000" w:themeColor="text1"/>
        </w:rPr>
      </w:pPr>
      <w:bookmarkStart w:id="124" w:name="_Toc69297559"/>
      <w:bookmarkStart w:id="125" w:name="_Toc157767592"/>
      <w:r w:rsidRPr="0038333F">
        <w:rPr>
          <w:color w:val="000000" w:themeColor="text1"/>
        </w:rPr>
        <w:lastRenderedPageBreak/>
        <w:t>ГЛАВА 8. ИНЖЕНЕРНАЯ ИНФРАСТРУКТУРА</w:t>
      </w:r>
      <w:bookmarkEnd w:id="124"/>
      <w:r w:rsidRPr="0038333F">
        <w:rPr>
          <w:color w:val="000000" w:themeColor="text1"/>
        </w:rPr>
        <w:t xml:space="preserve"> И ТРУБОПРОВОДНЫЙ ТРАНСПОРТ</w:t>
      </w:r>
      <w:bookmarkEnd w:id="125"/>
    </w:p>
    <w:p w14:paraId="2DABFE7B" w14:textId="77777777" w:rsidR="00E14601" w:rsidRPr="0038333F" w:rsidRDefault="00E14601" w:rsidP="00BE0D29">
      <w:pPr>
        <w:pStyle w:val="0212166"/>
      </w:pPr>
      <w:bookmarkStart w:id="126" w:name="_Toc69297560"/>
      <w:bookmarkStart w:id="127" w:name="_Toc80966033"/>
      <w:bookmarkStart w:id="128" w:name="_Toc157767593"/>
      <w:bookmarkStart w:id="129" w:name="_Toc493509823"/>
      <w:bookmarkStart w:id="130" w:name="_Toc69297561"/>
      <w:r w:rsidRPr="0038333F">
        <w:t>8.1 Водоснабжение</w:t>
      </w:r>
      <w:bookmarkEnd w:id="126"/>
      <w:bookmarkEnd w:id="127"/>
      <w:bookmarkEnd w:id="128"/>
    </w:p>
    <w:p w14:paraId="3A4E7B44" w14:textId="77777777" w:rsidR="00E14601" w:rsidRPr="0038333F" w:rsidRDefault="00E14601" w:rsidP="00BE0D29">
      <w:pPr>
        <w:spacing w:after="120" w:line="276" w:lineRule="auto"/>
        <w:ind w:firstLine="709"/>
        <w:jc w:val="left"/>
        <w:rPr>
          <w:b/>
          <w:color w:val="000000" w:themeColor="text1"/>
        </w:rPr>
      </w:pPr>
      <w:r w:rsidRPr="0038333F">
        <w:rPr>
          <w:b/>
          <w:color w:val="000000" w:themeColor="text1"/>
        </w:rPr>
        <w:t>Анализ существующего состояния</w:t>
      </w:r>
    </w:p>
    <w:p w14:paraId="6FDBBD96" w14:textId="647B42D2" w:rsidR="00E14601" w:rsidRPr="0038333F" w:rsidRDefault="00E14601" w:rsidP="00BE0D29">
      <w:pPr>
        <w:spacing w:after="120" w:line="276" w:lineRule="auto"/>
        <w:ind w:firstLine="709"/>
        <w:rPr>
          <w:color w:val="000000" w:themeColor="text1"/>
          <w:szCs w:val="24"/>
        </w:rPr>
      </w:pPr>
      <w:r w:rsidRPr="0038333F">
        <w:rPr>
          <w:rFonts w:eastAsiaTheme="minorHAnsi"/>
          <w:color w:val="000000" w:themeColor="text1"/>
          <w:szCs w:val="24"/>
        </w:rPr>
        <w:t>В настоящее время источниками водоснабжения</w:t>
      </w:r>
      <w:r w:rsidRPr="0038333F">
        <w:rPr>
          <w:color w:val="000000" w:themeColor="text1"/>
          <w:szCs w:val="24"/>
        </w:rPr>
        <w:t xml:space="preserve"> на территории </w:t>
      </w:r>
      <w:r w:rsidR="00B515D6" w:rsidRPr="0038333F">
        <w:rPr>
          <w:color w:val="000000" w:themeColor="text1"/>
          <w:szCs w:val="24"/>
        </w:rPr>
        <w:t>населенного пункта с. Березник Устьянского муниципального округа</w:t>
      </w:r>
      <w:r w:rsidRPr="0038333F">
        <w:rPr>
          <w:color w:val="000000" w:themeColor="text1"/>
          <w:szCs w:val="24"/>
        </w:rPr>
        <w:t xml:space="preserve"> Архангельской области </w:t>
      </w:r>
      <w:r w:rsidRPr="0038333F">
        <w:rPr>
          <w:rFonts w:eastAsiaTheme="minorHAnsi"/>
          <w:color w:val="000000" w:themeColor="text1"/>
          <w:szCs w:val="24"/>
        </w:rPr>
        <w:t>служат подземные воды.</w:t>
      </w:r>
    </w:p>
    <w:p w14:paraId="5C05142F" w14:textId="2A83780D" w:rsidR="00E14601" w:rsidRPr="0038333F" w:rsidRDefault="00AB7BBF" w:rsidP="00BE0D29">
      <w:pPr>
        <w:pStyle w:val="2c"/>
        <w:tabs>
          <w:tab w:val="left" w:pos="993"/>
        </w:tabs>
        <w:spacing w:line="276" w:lineRule="auto"/>
        <w:ind w:left="0" w:firstLine="709"/>
        <w:jc w:val="both"/>
        <w:rPr>
          <w:color w:val="000000" w:themeColor="text1"/>
          <w:szCs w:val="28"/>
        </w:rPr>
      </w:pPr>
      <w:r w:rsidRPr="0038333F">
        <w:rPr>
          <w:color w:val="000000" w:themeColor="text1"/>
          <w:spacing w:val="-4"/>
        </w:rPr>
        <w:t xml:space="preserve">В </w:t>
      </w:r>
      <w:r w:rsidRPr="0038333F">
        <w:rPr>
          <w:color w:val="000000" w:themeColor="text1"/>
        </w:rPr>
        <w:t>с. Березник имеется с</w:t>
      </w:r>
      <w:r w:rsidR="00E14601" w:rsidRPr="0038333F">
        <w:rPr>
          <w:color w:val="000000" w:themeColor="text1"/>
        </w:rPr>
        <w:t>истема централизованного водоснабжения</w:t>
      </w:r>
      <w:r w:rsidR="00E14601" w:rsidRPr="0038333F">
        <w:rPr>
          <w:color w:val="000000" w:themeColor="text1"/>
          <w:szCs w:val="28"/>
        </w:rPr>
        <w:t xml:space="preserve">. </w:t>
      </w:r>
    </w:p>
    <w:p w14:paraId="49E4301B" w14:textId="2344385E" w:rsidR="00E14601" w:rsidRPr="0038333F" w:rsidRDefault="00E14601" w:rsidP="00BE0D29">
      <w:pPr>
        <w:spacing w:after="120" w:line="276" w:lineRule="auto"/>
        <w:ind w:firstLine="709"/>
        <w:rPr>
          <w:rFonts w:eastAsia="Times New Roman"/>
          <w:color w:val="000000" w:themeColor="text1"/>
          <w:szCs w:val="24"/>
        </w:rPr>
      </w:pPr>
      <w:r w:rsidRPr="0038333F">
        <w:rPr>
          <w:rFonts w:eastAsia="Times New Roman"/>
          <w:color w:val="000000" w:themeColor="text1"/>
          <w:szCs w:val="24"/>
        </w:rPr>
        <w:t xml:space="preserve">В состав </w:t>
      </w:r>
      <w:r w:rsidRPr="0038333F">
        <w:rPr>
          <w:color w:val="000000" w:themeColor="text1"/>
        </w:rPr>
        <w:t>централизованной</w:t>
      </w:r>
      <w:r w:rsidRPr="0038333F">
        <w:rPr>
          <w:rFonts w:eastAsia="Times New Roman"/>
          <w:color w:val="000000" w:themeColor="text1"/>
          <w:szCs w:val="24"/>
        </w:rPr>
        <w:t xml:space="preserve"> системы водоснабжения входят артезианск</w:t>
      </w:r>
      <w:r w:rsidR="00AB7BBF" w:rsidRPr="0038333F">
        <w:rPr>
          <w:rFonts w:eastAsia="Times New Roman"/>
          <w:color w:val="000000" w:themeColor="text1"/>
          <w:szCs w:val="24"/>
        </w:rPr>
        <w:t>ая</w:t>
      </w:r>
      <w:r w:rsidRPr="0038333F">
        <w:rPr>
          <w:rFonts w:eastAsia="Times New Roman"/>
          <w:color w:val="000000" w:themeColor="text1"/>
          <w:szCs w:val="24"/>
        </w:rPr>
        <w:t xml:space="preserve"> скважин</w:t>
      </w:r>
      <w:r w:rsidR="00AB7BBF" w:rsidRPr="0038333F">
        <w:rPr>
          <w:rFonts w:eastAsia="Times New Roman"/>
          <w:color w:val="000000" w:themeColor="text1"/>
          <w:szCs w:val="24"/>
        </w:rPr>
        <w:t>а</w:t>
      </w:r>
      <w:r w:rsidRPr="0038333F">
        <w:rPr>
          <w:rFonts w:eastAsia="Times New Roman"/>
          <w:color w:val="000000" w:themeColor="text1"/>
          <w:szCs w:val="24"/>
        </w:rPr>
        <w:t xml:space="preserve"> (таблица 3.8.1), водонапорн</w:t>
      </w:r>
      <w:r w:rsidR="00AB7BBF" w:rsidRPr="0038333F">
        <w:rPr>
          <w:rFonts w:eastAsia="Times New Roman"/>
          <w:color w:val="000000" w:themeColor="text1"/>
          <w:szCs w:val="24"/>
        </w:rPr>
        <w:t>ая</w:t>
      </w:r>
      <w:r w:rsidRPr="0038333F">
        <w:rPr>
          <w:rFonts w:eastAsia="Times New Roman"/>
          <w:color w:val="000000" w:themeColor="text1"/>
          <w:szCs w:val="24"/>
        </w:rPr>
        <w:t xml:space="preserve"> башни и разводящие водопроводные сети. </w:t>
      </w:r>
      <w:r w:rsidRPr="0038333F">
        <w:rPr>
          <w:color w:val="000000" w:themeColor="text1"/>
          <w:szCs w:val="24"/>
        </w:rPr>
        <w:t>Системы водоподготовки и обеззараживания воды отсутствуют.</w:t>
      </w:r>
      <w:r w:rsidRPr="0038333F">
        <w:rPr>
          <w:color w:val="000000" w:themeColor="text1"/>
        </w:rPr>
        <w:t xml:space="preserve"> Водопроводные сети проложены из стальных трубопроводов. </w:t>
      </w:r>
      <w:r w:rsidRPr="0038333F">
        <w:rPr>
          <w:color w:val="000000" w:themeColor="text1"/>
          <w:szCs w:val="24"/>
        </w:rPr>
        <w:t xml:space="preserve">Общая протяженность водопроводных сетей составляет — </w:t>
      </w:r>
      <w:r w:rsidR="00AB7BBF" w:rsidRPr="0038333F">
        <w:rPr>
          <w:color w:val="000000" w:themeColor="text1"/>
          <w:szCs w:val="24"/>
        </w:rPr>
        <w:t>2,56</w:t>
      </w:r>
      <w:r w:rsidRPr="0038333F">
        <w:rPr>
          <w:color w:val="000000" w:themeColor="text1"/>
          <w:szCs w:val="24"/>
        </w:rPr>
        <w:t xml:space="preserve"> км.</w:t>
      </w:r>
    </w:p>
    <w:p w14:paraId="52165E43" w14:textId="3610C043" w:rsidR="00E14601" w:rsidRPr="0038333F" w:rsidRDefault="00E14601" w:rsidP="00BE0D29">
      <w:pPr>
        <w:pStyle w:val="2c"/>
        <w:tabs>
          <w:tab w:val="left" w:pos="993"/>
        </w:tabs>
        <w:spacing w:line="276" w:lineRule="auto"/>
        <w:ind w:left="0" w:firstLine="709"/>
        <w:jc w:val="both"/>
        <w:rPr>
          <w:color w:val="000000" w:themeColor="text1"/>
        </w:rPr>
      </w:pPr>
      <w:r w:rsidRPr="0038333F">
        <w:rPr>
          <w:color w:val="000000" w:themeColor="text1"/>
        </w:rPr>
        <w:t xml:space="preserve">Эксплуатацию систем водоснабжения в </w:t>
      </w:r>
      <w:r w:rsidR="00AB7BBF" w:rsidRPr="0038333F">
        <w:rPr>
          <w:color w:val="000000" w:themeColor="text1"/>
        </w:rPr>
        <w:t>с. Березник</w:t>
      </w:r>
      <w:r w:rsidRPr="0038333F">
        <w:rPr>
          <w:color w:val="000000" w:themeColor="text1"/>
        </w:rPr>
        <w:t xml:space="preserve"> осуществляет ООО «Березник</w:t>
      </w:r>
      <w:r w:rsidR="00465898" w:rsidRPr="0038333F">
        <w:rPr>
          <w:color w:val="000000" w:themeColor="text1"/>
        </w:rPr>
        <w:t>»</w:t>
      </w:r>
      <w:r w:rsidR="00AB7BBF" w:rsidRPr="0038333F">
        <w:rPr>
          <w:color w:val="000000" w:themeColor="text1"/>
        </w:rPr>
        <w:t>.</w:t>
      </w:r>
    </w:p>
    <w:p w14:paraId="7514EBA2" w14:textId="77777777" w:rsidR="00E14601" w:rsidRPr="0038333F" w:rsidRDefault="00E14601" w:rsidP="00BE0D29">
      <w:pPr>
        <w:widowControl w:val="0"/>
        <w:tabs>
          <w:tab w:val="left" w:pos="1276"/>
        </w:tabs>
        <w:autoSpaceDE w:val="0"/>
        <w:autoSpaceDN w:val="0"/>
        <w:adjustRightInd w:val="0"/>
        <w:spacing w:line="276" w:lineRule="auto"/>
        <w:ind w:firstLine="709"/>
        <w:jc w:val="right"/>
        <w:rPr>
          <w:color w:val="000000" w:themeColor="text1"/>
          <w:szCs w:val="24"/>
          <w:lang w:eastAsia="ru-RU"/>
        </w:rPr>
      </w:pPr>
      <w:r w:rsidRPr="0038333F">
        <w:rPr>
          <w:color w:val="000000" w:themeColor="text1"/>
          <w:szCs w:val="24"/>
          <w:lang w:eastAsia="ru-RU"/>
        </w:rPr>
        <w:t>Таблица 3.8.1</w:t>
      </w:r>
    </w:p>
    <w:p w14:paraId="3EA09F29" w14:textId="0D675CB1" w:rsidR="00E14601" w:rsidRPr="0038333F" w:rsidRDefault="00E14601" w:rsidP="00BE0D29">
      <w:pPr>
        <w:tabs>
          <w:tab w:val="left" w:pos="9356"/>
        </w:tabs>
        <w:spacing w:line="276" w:lineRule="auto"/>
        <w:jc w:val="center"/>
        <w:rPr>
          <w:color w:val="000000" w:themeColor="text1"/>
          <w:szCs w:val="24"/>
          <w:lang w:eastAsia="ar-SA"/>
        </w:rPr>
      </w:pPr>
      <w:r w:rsidRPr="0038333F">
        <w:rPr>
          <w:color w:val="000000" w:themeColor="text1"/>
        </w:rPr>
        <w:t>Характеристика артезианск</w:t>
      </w:r>
      <w:r w:rsidR="00AB7BBF" w:rsidRPr="0038333F">
        <w:rPr>
          <w:color w:val="000000" w:themeColor="text1"/>
        </w:rPr>
        <w:t>ой</w:t>
      </w:r>
      <w:r w:rsidRPr="0038333F">
        <w:rPr>
          <w:color w:val="000000" w:themeColor="text1"/>
        </w:rPr>
        <w:t xml:space="preserve"> скважин</w:t>
      </w:r>
      <w:r w:rsidR="00AB7BBF" w:rsidRPr="0038333F">
        <w:rPr>
          <w:color w:val="000000" w:themeColor="text1"/>
        </w:rPr>
        <w:t>ы</w:t>
      </w:r>
      <w:r w:rsidRPr="0038333F">
        <w:rPr>
          <w:color w:val="000000" w:themeColor="text1"/>
        </w:rPr>
        <w:t xml:space="preserve"> </w:t>
      </w:r>
    </w:p>
    <w:tbl>
      <w:tblPr>
        <w:tblStyle w:val="TableNormal1"/>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866"/>
        <w:gridCol w:w="2070"/>
        <w:gridCol w:w="2184"/>
        <w:gridCol w:w="2037"/>
        <w:gridCol w:w="1605"/>
      </w:tblGrid>
      <w:tr w:rsidR="00E14601" w:rsidRPr="0038333F" w14:paraId="56CEB9C8" w14:textId="77777777" w:rsidTr="00E14601">
        <w:trPr>
          <w:trHeight w:val="20"/>
          <w:tblHeader/>
        </w:trPr>
        <w:tc>
          <w:tcPr>
            <w:tcW w:w="213" w:type="pct"/>
            <w:tcBorders>
              <w:top w:val="single" w:sz="4" w:space="0" w:color="auto"/>
              <w:left w:val="single" w:sz="4" w:space="0" w:color="auto"/>
              <w:bottom w:val="nil"/>
              <w:right w:val="single" w:sz="4" w:space="0" w:color="auto"/>
            </w:tcBorders>
            <w:vAlign w:val="center"/>
            <w:hideMark/>
          </w:tcPr>
          <w:p w14:paraId="3306C4BB" w14:textId="77777777" w:rsidR="00E14601" w:rsidRPr="0038333F" w:rsidRDefault="00E14601" w:rsidP="00BE0D29">
            <w:pPr>
              <w:spacing w:line="240" w:lineRule="auto"/>
              <w:ind w:right="-15"/>
              <w:jc w:val="center"/>
              <w:rPr>
                <w:b/>
                <w:color w:val="000000" w:themeColor="text1"/>
                <w:sz w:val="20"/>
              </w:rPr>
            </w:pPr>
            <w:r w:rsidRPr="0038333F">
              <w:rPr>
                <w:b/>
                <w:color w:val="000000" w:themeColor="text1"/>
                <w:sz w:val="20"/>
              </w:rPr>
              <w:t>№</w:t>
            </w:r>
          </w:p>
        </w:tc>
        <w:tc>
          <w:tcPr>
            <w:tcW w:w="915" w:type="pct"/>
            <w:tcBorders>
              <w:top w:val="single" w:sz="4" w:space="0" w:color="auto"/>
              <w:left w:val="single" w:sz="4" w:space="0" w:color="auto"/>
              <w:bottom w:val="nil"/>
              <w:right w:val="single" w:sz="4" w:space="0" w:color="auto"/>
            </w:tcBorders>
            <w:vAlign w:val="center"/>
            <w:hideMark/>
          </w:tcPr>
          <w:p w14:paraId="25B615CC" w14:textId="77777777" w:rsidR="00E14601" w:rsidRPr="0038333F" w:rsidRDefault="00E14601" w:rsidP="00BE0D29">
            <w:pPr>
              <w:spacing w:line="240" w:lineRule="auto"/>
              <w:ind w:right="-15"/>
              <w:jc w:val="center"/>
              <w:rPr>
                <w:b/>
                <w:color w:val="000000" w:themeColor="text1"/>
                <w:sz w:val="20"/>
                <w:szCs w:val="20"/>
                <w:lang w:val="ru-RU"/>
              </w:rPr>
            </w:pPr>
            <w:r w:rsidRPr="0038333F">
              <w:rPr>
                <w:b/>
                <w:color w:val="000000" w:themeColor="text1"/>
                <w:sz w:val="20"/>
                <w:szCs w:val="20"/>
                <w:lang w:val="ru-RU"/>
              </w:rPr>
              <w:t>Местоположение</w:t>
            </w:r>
          </w:p>
        </w:tc>
        <w:tc>
          <w:tcPr>
            <w:tcW w:w="1015" w:type="pct"/>
            <w:tcBorders>
              <w:top w:val="single" w:sz="4" w:space="0" w:color="auto"/>
              <w:left w:val="single" w:sz="4" w:space="0" w:color="auto"/>
              <w:bottom w:val="nil"/>
              <w:right w:val="single" w:sz="4" w:space="0" w:color="auto"/>
            </w:tcBorders>
            <w:vAlign w:val="center"/>
            <w:hideMark/>
          </w:tcPr>
          <w:p w14:paraId="556F011C" w14:textId="77777777" w:rsidR="00E14601" w:rsidRPr="0038333F" w:rsidRDefault="00E14601" w:rsidP="00BE0D29">
            <w:pPr>
              <w:spacing w:line="240" w:lineRule="auto"/>
              <w:ind w:right="-15"/>
              <w:jc w:val="center"/>
              <w:rPr>
                <w:b/>
                <w:color w:val="000000" w:themeColor="text1"/>
                <w:sz w:val="20"/>
                <w:szCs w:val="20"/>
                <w:lang w:val="ru-RU"/>
              </w:rPr>
            </w:pPr>
            <w:r w:rsidRPr="0038333F">
              <w:rPr>
                <w:b/>
                <w:color w:val="000000" w:themeColor="text1"/>
                <w:sz w:val="20"/>
                <w:lang w:val="ru-RU"/>
              </w:rPr>
              <w:t>Производительность, м</w:t>
            </w:r>
            <w:r w:rsidRPr="0038333F">
              <w:rPr>
                <w:b/>
                <w:color w:val="000000" w:themeColor="text1"/>
                <w:sz w:val="20"/>
                <w:vertAlign w:val="superscript"/>
                <w:lang w:val="ru-RU"/>
              </w:rPr>
              <w:t>3</w:t>
            </w:r>
            <w:r w:rsidRPr="0038333F">
              <w:rPr>
                <w:b/>
                <w:color w:val="000000" w:themeColor="text1"/>
                <w:sz w:val="20"/>
                <w:lang w:val="ru-RU"/>
              </w:rPr>
              <w:t>/сут</w:t>
            </w:r>
          </w:p>
        </w:tc>
        <w:tc>
          <w:tcPr>
            <w:tcW w:w="1071" w:type="pct"/>
            <w:tcBorders>
              <w:top w:val="single" w:sz="4" w:space="0" w:color="auto"/>
              <w:left w:val="single" w:sz="4" w:space="0" w:color="auto"/>
              <w:bottom w:val="nil"/>
              <w:right w:val="single" w:sz="4" w:space="0" w:color="auto"/>
            </w:tcBorders>
            <w:vAlign w:val="center"/>
            <w:hideMark/>
          </w:tcPr>
          <w:p w14:paraId="1E8A6C63" w14:textId="77777777" w:rsidR="00E14601" w:rsidRPr="0038333F" w:rsidRDefault="00E14601" w:rsidP="00BE0D29">
            <w:pPr>
              <w:spacing w:line="240" w:lineRule="auto"/>
              <w:ind w:right="-15"/>
              <w:jc w:val="center"/>
              <w:rPr>
                <w:b/>
                <w:color w:val="000000" w:themeColor="text1"/>
                <w:sz w:val="20"/>
                <w:lang w:val="ru-RU"/>
              </w:rPr>
            </w:pPr>
            <w:r w:rsidRPr="0038333F">
              <w:rPr>
                <w:b/>
                <w:color w:val="000000" w:themeColor="text1"/>
                <w:sz w:val="20"/>
                <w:lang w:val="ru-RU"/>
              </w:rPr>
              <w:t>Марка насоса</w:t>
            </w:r>
          </w:p>
        </w:tc>
        <w:tc>
          <w:tcPr>
            <w:tcW w:w="999" w:type="pct"/>
            <w:tcBorders>
              <w:top w:val="single" w:sz="4" w:space="0" w:color="auto"/>
              <w:left w:val="single" w:sz="4" w:space="0" w:color="auto"/>
              <w:bottom w:val="nil"/>
              <w:right w:val="single" w:sz="4" w:space="0" w:color="auto"/>
            </w:tcBorders>
            <w:vAlign w:val="center"/>
            <w:hideMark/>
          </w:tcPr>
          <w:p w14:paraId="3F6CC3F1" w14:textId="77777777" w:rsidR="00E14601" w:rsidRPr="0038333F" w:rsidRDefault="00E14601" w:rsidP="00BE0D29">
            <w:pPr>
              <w:spacing w:line="240" w:lineRule="auto"/>
              <w:ind w:right="-15"/>
              <w:jc w:val="center"/>
              <w:rPr>
                <w:b/>
                <w:color w:val="000000" w:themeColor="text1"/>
                <w:sz w:val="20"/>
                <w:szCs w:val="20"/>
                <w:lang w:val="ru-RU"/>
              </w:rPr>
            </w:pPr>
            <w:r w:rsidRPr="0038333F">
              <w:rPr>
                <w:b/>
                <w:color w:val="000000" w:themeColor="text1"/>
                <w:sz w:val="20"/>
                <w:lang w:val="ru-RU"/>
              </w:rPr>
              <w:t>Состояние</w:t>
            </w:r>
          </w:p>
        </w:tc>
        <w:tc>
          <w:tcPr>
            <w:tcW w:w="787" w:type="pct"/>
            <w:tcBorders>
              <w:top w:val="single" w:sz="4" w:space="0" w:color="auto"/>
              <w:left w:val="single" w:sz="4" w:space="0" w:color="auto"/>
              <w:bottom w:val="nil"/>
              <w:right w:val="single" w:sz="4" w:space="0" w:color="auto"/>
            </w:tcBorders>
            <w:vAlign w:val="center"/>
            <w:hideMark/>
          </w:tcPr>
          <w:p w14:paraId="4AA5D44F" w14:textId="77777777" w:rsidR="00E14601" w:rsidRPr="0038333F" w:rsidRDefault="00E14601" w:rsidP="00BE0D29">
            <w:pPr>
              <w:spacing w:line="240" w:lineRule="auto"/>
              <w:jc w:val="center"/>
              <w:rPr>
                <w:b/>
                <w:color w:val="000000" w:themeColor="text1"/>
                <w:sz w:val="20"/>
                <w:lang w:val="ru-RU"/>
              </w:rPr>
            </w:pPr>
            <w:r w:rsidRPr="0038333F">
              <w:rPr>
                <w:b/>
                <w:color w:val="000000" w:themeColor="text1"/>
                <w:sz w:val="20"/>
                <w:lang w:val="ru-RU"/>
              </w:rPr>
              <w:t>Год ввода</w:t>
            </w:r>
          </w:p>
        </w:tc>
      </w:tr>
    </w:tbl>
    <w:p w14:paraId="53BA1AC0" w14:textId="77777777" w:rsidR="00E14601" w:rsidRPr="0038333F" w:rsidRDefault="00E14601" w:rsidP="00BE0D29">
      <w:pPr>
        <w:autoSpaceDE w:val="0"/>
        <w:autoSpaceDN w:val="0"/>
        <w:adjustRightInd w:val="0"/>
        <w:spacing w:line="12" w:lineRule="auto"/>
        <w:jc w:val="center"/>
        <w:rPr>
          <w:color w:val="000000" w:themeColor="text1"/>
          <w:sz w:val="23"/>
          <w:szCs w:val="23"/>
          <w:lang w:eastAsia="ru-RU"/>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864"/>
        <w:gridCol w:w="2070"/>
        <w:gridCol w:w="2184"/>
        <w:gridCol w:w="2037"/>
        <w:gridCol w:w="1605"/>
      </w:tblGrid>
      <w:tr w:rsidR="00E14601" w:rsidRPr="0038333F" w14:paraId="11BF9511" w14:textId="77777777" w:rsidTr="00E14601">
        <w:trPr>
          <w:trHeight w:val="84"/>
          <w:tblHeader/>
        </w:trPr>
        <w:tc>
          <w:tcPr>
            <w:tcW w:w="214" w:type="pct"/>
            <w:tcBorders>
              <w:top w:val="single" w:sz="4" w:space="0" w:color="auto"/>
              <w:left w:val="single" w:sz="4" w:space="0" w:color="auto"/>
              <w:bottom w:val="single" w:sz="4" w:space="0" w:color="auto"/>
              <w:right w:val="single" w:sz="4" w:space="0" w:color="auto"/>
            </w:tcBorders>
            <w:hideMark/>
          </w:tcPr>
          <w:p w14:paraId="25A12393" w14:textId="77777777" w:rsidR="00E14601" w:rsidRPr="0038333F" w:rsidRDefault="00E14601" w:rsidP="00BE0D29">
            <w:pPr>
              <w:spacing w:line="240" w:lineRule="auto"/>
              <w:ind w:left="-5" w:right="5"/>
              <w:jc w:val="center"/>
              <w:rPr>
                <w:b/>
                <w:color w:val="000000" w:themeColor="text1"/>
                <w:sz w:val="20"/>
                <w:szCs w:val="20"/>
                <w:lang w:val="ru-RU"/>
              </w:rPr>
            </w:pPr>
            <w:r w:rsidRPr="0038333F">
              <w:rPr>
                <w:b/>
                <w:color w:val="000000" w:themeColor="text1"/>
                <w:sz w:val="20"/>
                <w:szCs w:val="20"/>
                <w:lang w:val="ru-RU"/>
              </w:rPr>
              <w:t>1</w:t>
            </w:r>
          </w:p>
        </w:tc>
        <w:tc>
          <w:tcPr>
            <w:tcW w:w="914" w:type="pct"/>
            <w:tcBorders>
              <w:top w:val="single" w:sz="4" w:space="0" w:color="auto"/>
              <w:left w:val="single" w:sz="4" w:space="0" w:color="auto"/>
              <w:bottom w:val="single" w:sz="4" w:space="0" w:color="auto"/>
              <w:right w:val="single" w:sz="4" w:space="0" w:color="auto"/>
            </w:tcBorders>
            <w:hideMark/>
          </w:tcPr>
          <w:p w14:paraId="31DE807E" w14:textId="77777777" w:rsidR="00E14601" w:rsidRPr="0038333F" w:rsidRDefault="00E14601" w:rsidP="00BE0D29">
            <w:pPr>
              <w:spacing w:line="240" w:lineRule="auto"/>
              <w:ind w:right="5"/>
              <w:jc w:val="center"/>
              <w:rPr>
                <w:b/>
                <w:color w:val="000000" w:themeColor="text1"/>
                <w:sz w:val="20"/>
                <w:szCs w:val="20"/>
                <w:lang w:val="ru-RU"/>
              </w:rPr>
            </w:pPr>
            <w:r w:rsidRPr="0038333F">
              <w:rPr>
                <w:b/>
                <w:color w:val="000000" w:themeColor="text1"/>
                <w:sz w:val="20"/>
                <w:szCs w:val="20"/>
                <w:lang w:val="ru-RU"/>
              </w:rPr>
              <w:t>2</w:t>
            </w:r>
          </w:p>
        </w:tc>
        <w:tc>
          <w:tcPr>
            <w:tcW w:w="1015" w:type="pct"/>
            <w:tcBorders>
              <w:top w:val="single" w:sz="4" w:space="0" w:color="auto"/>
              <w:left w:val="single" w:sz="4" w:space="0" w:color="auto"/>
              <w:bottom w:val="single" w:sz="4" w:space="0" w:color="auto"/>
              <w:right w:val="single" w:sz="4" w:space="0" w:color="auto"/>
            </w:tcBorders>
            <w:hideMark/>
          </w:tcPr>
          <w:p w14:paraId="3FF41D31" w14:textId="77777777" w:rsidR="00E14601" w:rsidRPr="0038333F" w:rsidRDefault="00E14601" w:rsidP="00BE0D29">
            <w:pPr>
              <w:spacing w:line="240" w:lineRule="auto"/>
              <w:ind w:right="-15"/>
              <w:jc w:val="center"/>
              <w:rPr>
                <w:b/>
                <w:color w:val="000000" w:themeColor="text1"/>
                <w:sz w:val="20"/>
                <w:szCs w:val="20"/>
                <w:lang w:val="ru-RU"/>
              </w:rPr>
            </w:pPr>
            <w:r w:rsidRPr="0038333F">
              <w:rPr>
                <w:b/>
                <w:color w:val="000000" w:themeColor="text1"/>
                <w:sz w:val="20"/>
                <w:szCs w:val="20"/>
                <w:lang w:val="ru-RU"/>
              </w:rPr>
              <w:t>3</w:t>
            </w:r>
          </w:p>
        </w:tc>
        <w:tc>
          <w:tcPr>
            <w:tcW w:w="1071" w:type="pct"/>
            <w:tcBorders>
              <w:top w:val="single" w:sz="4" w:space="0" w:color="auto"/>
              <w:left w:val="single" w:sz="4" w:space="0" w:color="auto"/>
              <w:bottom w:val="single" w:sz="4" w:space="0" w:color="auto"/>
              <w:right w:val="single" w:sz="4" w:space="0" w:color="auto"/>
            </w:tcBorders>
            <w:hideMark/>
          </w:tcPr>
          <w:p w14:paraId="1310BC37" w14:textId="77777777" w:rsidR="00E14601" w:rsidRPr="0038333F" w:rsidRDefault="00E14601" w:rsidP="00BE0D29">
            <w:pPr>
              <w:spacing w:line="240" w:lineRule="auto"/>
              <w:ind w:right="22"/>
              <w:jc w:val="center"/>
              <w:rPr>
                <w:b/>
                <w:color w:val="000000" w:themeColor="text1"/>
                <w:sz w:val="20"/>
                <w:szCs w:val="20"/>
                <w:lang w:val="ru-RU"/>
              </w:rPr>
            </w:pPr>
            <w:r w:rsidRPr="0038333F">
              <w:rPr>
                <w:b/>
                <w:color w:val="000000" w:themeColor="text1"/>
                <w:sz w:val="20"/>
                <w:szCs w:val="20"/>
                <w:lang w:val="ru-RU"/>
              </w:rPr>
              <w:t>4</w:t>
            </w:r>
          </w:p>
        </w:tc>
        <w:tc>
          <w:tcPr>
            <w:tcW w:w="999" w:type="pct"/>
            <w:tcBorders>
              <w:top w:val="single" w:sz="4" w:space="0" w:color="auto"/>
              <w:left w:val="single" w:sz="4" w:space="0" w:color="auto"/>
              <w:bottom w:val="single" w:sz="4" w:space="0" w:color="auto"/>
              <w:right w:val="single" w:sz="4" w:space="0" w:color="auto"/>
            </w:tcBorders>
            <w:hideMark/>
          </w:tcPr>
          <w:p w14:paraId="0411548A" w14:textId="77777777" w:rsidR="00E14601" w:rsidRPr="0038333F" w:rsidRDefault="00E14601" w:rsidP="00BE0D29">
            <w:pPr>
              <w:spacing w:line="240" w:lineRule="auto"/>
              <w:ind w:right="22"/>
              <w:jc w:val="center"/>
              <w:rPr>
                <w:b/>
                <w:color w:val="000000" w:themeColor="text1"/>
                <w:sz w:val="20"/>
                <w:szCs w:val="20"/>
                <w:lang w:val="ru-RU"/>
              </w:rPr>
            </w:pPr>
            <w:r w:rsidRPr="0038333F">
              <w:rPr>
                <w:b/>
                <w:color w:val="000000" w:themeColor="text1"/>
                <w:sz w:val="20"/>
                <w:szCs w:val="20"/>
                <w:lang w:val="ru-RU"/>
              </w:rPr>
              <w:t>5</w:t>
            </w:r>
          </w:p>
        </w:tc>
        <w:tc>
          <w:tcPr>
            <w:tcW w:w="787" w:type="pct"/>
            <w:tcBorders>
              <w:top w:val="single" w:sz="4" w:space="0" w:color="auto"/>
              <w:left w:val="single" w:sz="4" w:space="0" w:color="auto"/>
              <w:bottom w:val="single" w:sz="4" w:space="0" w:color="auto"/>
              <w:right w:val="single" w:sz="4" w:space="0" w:color="auto"/>
            </w:tcBorders>
            <w:hideMark/>
          </w:tcPr>
          <w:p w14:paraId="27E4DB58" w14:textId="77777777" w:rsidR="00E14601" w:rsidRPr="0038333F" w:rsidRDefault="00E14601" w:rsidP="00BE0D29">
            <w:pPr>
              <w:spacing w:line="240" w:lineRule="auto"/>
              <w:ind w:right="62"/>
              <w:jc w:val="center"/>
              <w:rPr>
                <w:b/>
                <w:color w:val="000000" w:themeColor="text1"/>
                <w:sz w:val="20"/>
                <w:szCs w:val="20"/>
                <w:lang w:val="ru-RU"/>
              </w:rPr>
            </w:pPr>
            <w:r w:rsidRPr="0038333F">
              <w:rPr>
                <w:b/>
                <w:color w:val="000000" w:themeColor="text1"/>
                <w:sz w:val="20"/>
                <w:szCs w:val="20"/>
                <w:lang w:val="ru-RU"/>
              </w:rPr>
              <w:t>6</w:t>
            </w:r>
          </w:p>
        </w:tc>
      </w:tr>
      <w:tr w:rsidR="00E14601" w:rsidRPr="0038333F" w14:paraId="5AE0A899" w14:textId="77777777" w:rsidTr="00E14601">
        <w:trPr>
          <w:trHeight w:val="20"/>
        </w:trPr>
        <w:tc>
          <w:tcPr>
            <w:tcW w:w="214" w:type="pct"/>
            <w:tcBorders>
              <w:top w:val="single" w:sz="4" w:space="0" w:color="auto"/>
              <w:left w:val="single" w:sz="4" w:space="0" w:color="auto"/>
              <w:bottom w:val="single" w:sz="4" w:space="0" w:color="auto"/>
              <w:right w:val="single" w:sz="4" w:space="0" w:color="auto"/>
            </w:tcBorders>
          </w:tcPr>
          <w:p w14:paraId="7DC65555" w14:textId="77777777" w:rsidR="00E14601" w:rsidRPr="0038333F" w:rsidRDefault="00E14601" w:rsidP="009C3D8A">
            <w:pPr>
              <w:numPr>
                <w:ilvl w:val="0"/>
                <w:numId w:val="91"/>
              </w:numPr>
              <w:spacing w:line="240" w:lineRule="auto"/>
              <w:ind w:left="147" w:right="121"/>
              <w:jc w:val="center"/>
              <w:rPr>
                <w:color w:val="000000" w:themeColor="text1"/>
                <w:sz w:val="20"/>
                <w:szCs w:val="20"/>
                <w:lang w:val="ru-RU"/>
              </w:rPr>
            </w:pPr>
          </w:p>
        </w:tc>
        <w:tc>
          <w:tcPr>
            <w:tcW w:w="914" w:type="pct"/>
            <w:tcBorders>
              <w:top w:val="single" w:sz="4" w:space="0" w:color="auto"/>
              <w:left w:val="single" w:sz="4" w:space="0" w:color="auto"/>
              <w:bottom w:val="single" w:sz="4" w:space="0" w:color="auto"/>
              <w:right w:val="single" w:sz="4" w:space="0" w:color="auto"/>
            </w:tcBorders>
          </w:tcPr>
          <w:p w14:paraId="3CC4ABDE" w14:textId="77777777" w:rsidR="00E14601" w:rsidRPr="0038333F" w:rsidRDefault="00E14601" w:rsidP="00BE0D29">
            <w:pPr>
              <w:spacing w:line="240" w:lineRule="auto"/>
              <w:ind w:left="122" w:right="121"/>
              <w:jc w:val="left"/>
              <w:rPr>
                <w:color w:val="000000" w:themeColor="text1"/>
                <w:sz w:val="20"/>
                <w:szCs w:val="20"/>
                <w:lang w:val="ru-RU"/>
              </w:rPr>
            </w:pPr>
            <w:r w:rsidRPr="0038333F">
              <w:rPr>
                <w:color w:val="000000" w:themeColor="text1"/>
                <w:sz w:val="20"/>
                <w:szCs w:val="20"/>
                <w:lang w:val="ru-RU"/>
              </w:rPr>
              <w:t>с. Березник</w:t>
            </w:r>
          </w:p>
        </w:tc>
        <w:tc>
          <w:tcPr>
            <w:tcW w:w="1015" w:type="pct"/>
            <w:tcBorders>
              <w:top w:val="single" w:sz="4" w:space="0" w:color="auto"/>
              <w:left w:val="single" w:sz="4" w:space="0" w:color="auto"/>
              <w:bottom w:val="single" w:sz="4" w:space="0" w:color="auto"/>
              <w:right w:val="single" w:sz="4" w:space="0" w:color="auto"/>
            </w:tcBorders>
            <w:vAlign w:val="bottom"/>
          </w:tcPr>
          <w:p w14:paraId="60024594" w14:textId="77777777" w:rsidR="00E14601" w:rsidRPr="0038333F" w:rsidRDefault="00E14601" w:rsidP="00BE0D29">
            <w:pPr>
              <w:spacing w:line="240" w:lineRule="auto"/>
              <w:jc w:val="center"/>
              <w:rPr>
                <w:color w:val="000000" w:themeColor="text1"/>
                <w:sz w:val="20"/>
                <w:szCs w:val="20"/>
                <w:lang w:val="ru-RU"/>
              </w:rPr>
            </w:pPr>
            <w:r w:rsidRPr="0038333F">
              <w:rPr>
                <w:color w:val="000000" w:themeColor="text1"/>
                <w:sz w:val="20"/>
                <w:szCs w:val="20"/>
                <w:lang w:val="ru-RU"/>
              </w:rPr>
              <w:t>30</w:t>
            </w:r>
          </w:p>
        </w:tc>
        <w:tc>
          <w:tcPr>
            <w:tcW w:w="1071" w:type="pct"/>
            <w:tcBorders>
              <w:top w:val="single" w:sz="4" w:space="0" w:color="auto"/>
              <w:left w:val="single" w:sz="4" w:space="0" w:color="auto"/>
              <w:bottom w:val="single" w:sz="4" w:space="0" w:color="auto"/>
              <w:right w:val="single" w:sz="4" w:space="0" w:color="auto"/>
            </w:tcBorders>
          </w:tcPr>
          <w:p w14:paraId="5234281D" w14:textId="77777777" w:rsidR="00E14601" w:rsidRPr="0038333F" w:rsidRDefault="00E14601" w:rsidP="00BE0D29">
            <w:pPr>
              <w:spacing w:line="240" w:lineRule="auto"/>
              <w:jc w:val="center"/>
              <w:rPr>
                <w:color w:val="000000" w:themeColor="text1"/>
                <w:sz w:val="20"/>
                <w:szCs w:val="20"/>
                <w:lang w:val="ru-RU"/>
              </w:rPr>
            </w:pPr>
            <w:r w:rsidRPr="0038333F">
              <w:rPr>
                <w:color w:val="000000" w:themeColor="text1"/>
                <w:sz w:val="20"/>
                <w:szCs w:val="20"/>
                <w:lang w:val="ru-RU"/>
              </w:rPr>
              <w:t>ЭЦВ 5-6,5-120</w:t>
            </w:r>
          </w:p>
        </w:tc>
        <w:tc>
          <w:tcPr>
            <w:tcW w:w="999" w:type="pct"/>
            <w:tcBorders>
              <w:top w:val="single" w:sz="4" w:space="0" w:color="auto"/>
              <w:left w:val="single" w:sz="4" w:space="0" w:color="auto"/>
              <w:bottom w:val="single" w:sz="4" w:space="0" w:color="auto"/>
              <w:right w:val="single" w:sz="4" w:space="0" w:color="auto"/>
            </w:tcBorders>
            <w:hideMark/>
          </w:tcPr>
          <w:p w14:paraId="35F3C936" w14:textId="77777777" w:rsidR="00E14601" w:rsidRPr="0038333F" w:rsidRDefault="00E14601" w:rsidP="00BE0D29">
            <w:pPr>
              <w:spacing w:line="240" w:lineRule="auto"/>
              <w:jc w:val="center"/>
              <w:rPr>
                <w:color w:val="000000" w:themeColor="text1"/>
                <w:sz w:val="20"/>
                <w:szCs w:val="20"/>
                <w:lang w:val="ru-RU"/>
              </w:rPr>
            </w:pPr>
            <w:r w:rsidRPr="0038333F">
              <w:rPr>
                <w:color w:val="000000" w:themeColor="text1"/>
                <w:sz w:val="20"/>
                <w:szCs w:val="20"/>
                <w:lang w:val="ru-RU"/>
              </w:rPr>
              <w:t>действующая</w:t>
            </w:r>
          </w:p>
        </w:tc>
        <w:tc>
          <w:tcPr>
            <w:tcW w:w="787" w:type="pct"/>
            <w:tcBorders>
              <w:top w:val="single" w:sz="4" w:space="0" w:color="auto"/>
              <w:left w:val="single" w:sz="4" w:space="0" w:color="auto"/>
              <w:bottom w:val="single" w:sz="4" w:space="0" w:color="auto"/>
              <w:right w:val="single" w:sz="4" w:space="0" w:color="auto"/>
            </w:tcBorders>
            <w:vAlign w:val="bottom"/>
          </w:tcPr>
          <w:p w14:paraId="647AECF0" w14:textId="77777777" w:rsidR="00E14601" w:rsidRPr="0038333F" w:rsidRDefault="00E14601" w:rsidP="00BE0D29">
            <w:pPr>
              <w:spacing w:line="240" w:lineRule="auto"/>
              <w:jc w:val="center"/>
              <w:rPr>
                <w:color w:val="000000" w:themeColor="text1"/>
                <w:sz w:val="20"/>
                <w:szCs w:val="20"/>
                <w:lang w:val="ru-RU"/>
              </w:rPr>
            </w:pPr>
            <w:r w:rsidRPr="0038333F">
              <w:rPr>
                <w:color w:val="000000" w:themeColor="text1"/>
                <w:sz w:val="20"/>
                <w:szCs w:val="20"/>
                <w:lang w:val="ru-RU"/>
              </w:rPr>
              <w:t>2007</w:t>
            </w:r>
          </w:p>
        </w:tc>
      </w:tr>
    </w:tbl>
    <w:p w14:paraId="4713EE7B" w14:textId="77777777" w:rsidR="00E14601" w:rsidRPr="0038333F" w:rsidRDefault="00E14601" w:rsidP="00BE0D29">
      <w:pPr>
        <w:spacing w:before="120" w:after="120" w:line="276" w:lineRule="auto"/>
        <w:ind w:firstLine="709"/>
        <w:jc w:val="left"/>
        <w:rPr>
          <w:b/>
          <w:color w:val="000000" w:themeColor="text1"/>
        </w:rPr>
      </w:pPr>
      <w:r w:rsidRPr="0038333F">
        <w:rPr>
          <w:b/>
          <w:color w:val="000000" w:themeColor="text1"/>
        </w:rPr>
        <w:t>Информация об основных проблемах и ограничениях</w:t>
      </w:r>
    </w:p>
    <w:p w14:paraId="62B0C8C9" w14:textId="77777777" w:rsidR="00E14601" w:rsidRPr="0038333F" w:rsidRDefault="00E14601" w:rsidP="00BE0D29">
      <w:pPr>
        <w:spacing w:before="120" w:after="120" w:line="276" w:lineRule="auto"/>
        <w:ind w:firstLine="709"/>
        <w:contextualSpacing/>
        <w:jc w:val="left"/>
        <w:rPr>
          <w:color w:val="000000" w:themeColor="text1"/>
          <w:szCs w:val="24"/>
          <w:lang w:eastAsia="ru-RU"/>
        </w:rPr>
      </w:pPr>
      <w:r w:rsidRPr="0038333F">
        <w:rPr>
          <w:color w:val="000000" w:themeColor="text1"/>
          <w:szCs w:val="24"/>
          <w:lang w:eastAsia="ru-RU"/>
        </w:rPr>
        <w:t>В настоящее время основными проблемами в системе водоснабжении поселения являются:</w:t>
      </w:r>
    </w:p>
    <w:p w14:paraId="3313BAA3" w14:textId="77777777" w:rsidR="00E14601" w:rsidRPr="0038333F" w:rsidRDefault="00E14601" w:rsidP="00BE0D29">
      <w:pPr>
        <w:numPr>
          <w:ilvl w:val="0"/>
          <w:numId w:val="72"/>
        </w:numPr>
        <w:spacing w:before="120" w:after="120" w:line="276" w:lineRule="auto"/>
        <w:ind w:left="0" w:firstLine="425"/>
        <w:contextualSpacing/>
        <w:rPr>
          <w:color w:val="000000" w:themeColor="text1"/>
          <w:szCs w:val="24"/>
        </w:rPr>
      </w:pPr>
      <w:r w:rsidRPr="0038333F">
        <w:rPr>
          <w:color w:val="000000" w:themeColor="text1"/>
          <w:szCs w:val="24"/>
        </w:rPr>
        <w:t>высокий уровень изношенности водопроводных сетей;</w:t>
      </w:r>
    </w:p>
    <w:p w14:paraId="16EBBD1C" w14:textId="77777777" w:rsidR="00E14601" w:rsidRPr="0038333F" w:rsidRDefault="00E14601" w:rsidP="00BE0D29">
      <w:pPr>
        <w:numPr>
          <w:ilvl w:val="0"/>
          <w:numId w:val="72"/>
        </w:numPr>
        <w:spacing w:line="276" w:lineRule="auto"/>
        <w:ind w:left="0" w:firstLine="425"/>
        <w:rPr>
          <w:color w:val="000000" w:themeColor="text1"/>
          <w:szCs w:val="24"/>
        </w:rPr>
      </w:pPr>
      <w:r w:rsidRPr="0038333F">
        <w:rPr>
          <w:color w:val="000000" w:themeColor="text1"/>
          <w:szCs w:val="24"/>
        </w:rPr>
        <w:t>преждевременный износ оборудования водозаборных сооружений;</w:t>
      </w:r>
    </w:p>
    <w:p w14:paraId="6CC28FFE" w14:textId="77777777" w:rsidR="00E14601" w:rsidRPr="0038333F" w:rsidRDefault="00E14601" w:rsidP="00BE0D29">
      <w:pPr>
        <w:numPr>
          <w:ilvl w:val="0"/>
          <w:numId w:val="72"/>
        </w:numPr>
        <w:spacing w:line="276" w:lineRule="auto"/>
        <w:ind w:left="0" w:firstLine="425"/>
        <w:rPr>
          <w:color w:val="000000" w:themeColor="text1"/>
          <w:szCs w:val="24"/>
        </w:rPr>
      </w:pPr>
      <w:r w:rsidRPr="0038333F">
        <w:rPr>
          <w:iCs/>
          <w:color w:val="000000" w:themeColor="text1"/>
          <w:szCs w:val="24"/>
        </w:rPr>
        <w:t>отсутствие систем автоматики и диспетчеризации в системах водоснабжения.</w:t>
      </w:r>
    </w:p>
    <w:p w14:paraId="7F1B05A5" w14:textId="77777777" w:rsidR="00E14601" w:rsidRPr="0038333F" w:rsidRDefault="00E14601" w:rsidP="00BE0D29">
      <w:pPr>
        <w:spacing w:before="120" w:after="120" w:line="276" w:lineRule="auto"/>
        <w:ind w:firstLine="709"/>
        <w:jc w:val="left"/>
        <w:rPr>
          <w:b/>
          <w:color w:val="000000" w:themeColor="text1"/>
        </w:rPr>
      </w:pPr>
      <w:r w:rsidRPr="0038333F">
        <w:rPr>
          <w:b/>
          <w:color w:val="000000" w:themeColor="text1"/>
        </w:rPr>
        <w:t>Направления развития</w:t>
      </w:r>
    </w:p>
    <w:p w14:paraId="4AB48D3E" w14:textId="77777777" w:rsidR="00E14601" w:rsidRPr="0038333F" w:rsidRDefault="00E14601" w:rsidP="00BE0D29">
      <w:pPr>
        <w:spacing w:line="276" w:lineRule="auto"/>
        <w:ind w:firstLine="709"/>
        <w:rPr>
          <w:color w:val="000000" w:themeColor="text1"/>
          <w:szCs w:val="24"/>
        </w:rPr>
      </w:pPr>
      <w:r w:rsidRPr="0038333F">
        <w:rPr>
          <w:color w:val="000000" w:themeColor="text1"/>
          <w:szCs w:val="24"/>
        </w:rPr>
        <w:t>Принципами развития централизованной системы водоснабжения являются:</w:t>
      </w:r>
    </w:p>
    <w:p w14:paraId="0B9B5892" w14:textId="77777777" w:rsidR="00E14601" w:rsidRPr="0038333F" w:rsidRDefault="00E14601" w:rsidP="00BE0D29">
      <w:pPr>
        <w:numPr>
          <w:ilvl w:val="0"/>
          <w:numId w:val="72"/>
        </w:numPr>
        <w:spacing w:line="276" w:lineRule="auto"/>
        <w:ind w:left="0" w:firstLine="425"/>
        <w:contextualSpacing/>
        <w:rPr>
          <w:color w:val="000000" w:themeColor="text1"/>
          <w:szCs w:val="24"/>
        </w:rPr>
      </w:pPr>
      <w:r w:rsidRPr="0038333F">
        <w:rPr>
          <w:color w:val="000000" w:themeColor="text1"/>
          <w:szCs w:val="24"/>
        </w:rPr>
        <w:t>постоянное улучшение качества предоставления услуг водоснабжения потребителям (абонентам);</w:t>
      </w:r>
    </w:p>
    <w:p w14:paraId="61A192BB" w14:textId="77777777" w:rsidR="00E14601" w:rsidRPr="0038333F" w:rsidRDefault="00E14601" w:rsidP="00BE0D29">
      <w:pPr>
        <w:numPr>
          <w:ilvl w:val="0"/>
          <w:numId w:val="72"/>
        </w:numPr>
        <w:spacing w:line="276" w:lineRule="auto"/>
        <w:ind w:left="0" w:firstLine="425"/>
        <w:contextualSpacing/>
        <w:rPr>
          <w:color w:val="000000" w:themeColor="text1"/>
          <w:szCs w:val="24"/>
        </w:rPr>
      </w:pPr>
      <w:r w:rsidRPr="0038333F">
        <w:rPr>
          <w:color w:val="000000" w:themeColor="text1"/>
          <w:szCs w:val="24"/>
        </w:rPr>
        <w:t>удовлетворение потребности в обеспечении услугой водоснабжения объектов капитального строительства;</w:t>
      </w:r>
    </w:p>
    <w:p w14:paraId="696E414F" w14:textId="34F064A6" w:rsidR="00F962C0" w:rsidRPr="0038333F" w:rsidRDefault="00E14601" w:rsidP="001216E2">
      <w:pPr>
        <w:numPr>
          <w:ilvl w:val="0"/>
          <w:numId w:val="72"/>
        </w:numPr>
        <w:spacing w:before="120" w:after="120" w:line="276" w:lineRule="auto"/>
        <w:ind w:left="0" w:firstLine="709"/>
        <w:jc w:val="left"/>
        <w:rPr>
          <w:b/>
          <w:color w:val="000000" w:themeColor="text1"/>
          <w:szCs w:val="24"/>
        </w:rPr>
      </w:pPr>
      <w:r w:rsidRPr="0038333F">
        <w:rPr>
          <w:color w:val="000000" w:themeColor="text1"/>
          <w:szCs w:val="24"/>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6DB9A970" w14:textId="696BD8EF" w:rsidR="00E14601" w:rsidRPr="0038333F" w:rsidRDefault="00E14601" w:rsidP="00BE0D29">
      <w:pPr>
        <w:spacing w:before="120" w:after="120" w:line="276" w:lineRule="auto"/>
        <w:ind w:firstLine="709"/>
        <w:jc w:val="left"/>
        <w:rPr>
          <w:color w:val="000000" w:themeColor="text1"/>
          <w:szCs w:val="24"/>
        </w:rPr>
      </w:pPr>
      <w:r w:rsidRPr="0038333F">
        <w:rPr>
          <w:b/>
          <w:color w:val="000000" w:themeColor="text1"/>
          <w:szCs w:val="24"/>
        </w:rPr>
        <w:t>Проектные предложения</w:t>
      </w:r>
    </w:p>
    <w:p w14:paraId="06A61B03" w14:textId="77777777" w:rsidR="00E14601" w:rsidRPr="0038333F" w:rsidRDefault="00E14601" w:rsidP="00BE0D29">
      <w:pPr>
        <w:autoSpaceDE w:val="0"/>
        <w:autoSpaceDN w:val="0"/>
        <w:adjustRightInd w:val="0"/>
        <w:spacing w:line="276" w:lineRule="auto"/>
        <w:ind w:firstLine="709"/>
        <w:contextualSpacing/>
        <w:rPr>
          <w:rFonts w:eastAsiaTheme="minorHAnsi"/>
          <w:color w:val="000000" w:themeColor="text1"/>
          <w:szCs w:val="24"/>
        </w:rPr>
      </w:pPr>
      <w:r w:rsidRPr="0038333F">
        <w:rPr>
          <w:rFonts w:eastAsiaTheme="minorHAnsi"/>
          <w:color w:val="000000" w:themeColor="text1"/>
          <w:szCs w:val="24"/>
        </w:rPr>
        <w:t xml:space="preserve">Генеральным планом предлагается ряд мероприятий по реконструкции и развитию объектов централизованной системы водоснабжения, которые позволят обеспечить: </w:t>
      </w:r>
    </w:p>
    <w:p w14:paraId="2D66F62B" w14:textId="77777777" w:rsidR="00E14601" w:rsidRPr="0038333F" w:rsidRDefault="00E14601" w:rsidP="00BE0D29">
      <w:pPr>
        <w:numPr>
          <w:ilvl w:val="0"/>
          <w:numId w:val="71"/>
        </w:numPr>
        <w:autoSpaceDE w:val="0"/>
        <w:autoSpaceDN w:val="0"/>
        <w:adjustRightInd w:val="0"/>
        <w:spacing w:line="276" w:lineRule="auto"/>
        <w:ind w:left="0" w:firstLine="426"/>
        <w:contextualSpacing/>
        <w:rPr>
          <w:rFonts w:eastAsiaTheme="minorHAnsi"/>
          <w:color w:val="000000" w:themeColor="text1"/>
          <w:szCs w:val="24"/>
        </w:rPr>
      </w:pPr>
      <w:r w:rsidRPr="0038333F">
        <w:rPr>
          <w:rFonts w:eastAsiaTheme="minorHAnsi"/>
          <w:color w:val="000000" w:themeColor="text1"/>
          <w:szCs w:val="24"/>
        </w:rPr>
        <w:t>бесперебойное снабжение сельского поселения водой, отвечающей требованиям нормативов качества;</w:t>
      </w:r>
    </w:p>
    <w:p w14:paraId="61FE8C50" w14:textId="77777777" w:rsidR="00E14601" w:rsidRPr="0038333F" w:rsidRDefault="00E14601" w:rsidP="00BE0D29">
      <w:pPr>
        <w:numPr>
          <w:ilvl w:val="0"/>
          <w:numId w:val="71"/>
        </w:numPr>
        <w:autoSpaceDE w:val="0"/>
        <w:autoSpaceDN w:val="0"/>
        <w:adjustRightInd w:val="0"/>
        <w:spacing w:line="276" w:lineRule="auto"/>
        <w:ind w:left="0" w:firstLine="426"/>
        <w:contextualSpacing/>
        <w:rPr>
          <w:rFonts w:eastAsiaTheme="minorHAnsi"/>
          <w:color w:val="000000" w:themeColor="text1"/>
          <w:szCs w:val="24"/>
        </w:rPr>
      </w:pPr>
      <w:r w:rsidRPr="0038333F">
        <w:rPr>
          <w:rFonts w:eastAsiaTheme="minorHAnsi"/>
          <w:color w:val="000000" w:themeColor="text1"/>
          <w:szCs w:val="24"/>
        </w:rPr>
        <w:t>повышение энергетической эффективности оборудования;</w:t>
      </w:r>
    </w:p>
    <w:p w14:paraId="7D59B7D8" w14:textId="77777777" w:rsidR="00E14601" w:rsidRPr="0038333F" w:rsidRDefault="00E14601" w:rsidP="00BE0D29">
      <w:pPr>
        <w:numPr>
          <w:ilvl w:val="0"/>
          <w:numId w:val="71"/>
        </w:numPr>
        <w:autoSpaceDE w:val="0"/>
        <w:autoSpaceDN w:val="0"/>
        <w:adjustRightInd w:val="0"/>
        <w:spacing w:line="276" w:lineRule="auto"/>
        <w:ind w:left="0" w:firstLine="425"/>
        <w:rPr>
          <w:rFonts w:eastAsiaTheme="minorHAnsi"/>
          <w:color w:val="000000" w:themeColor="text1"/>
          <w:szCs w:val="24"/>
        </w:rPr>
      </w:pPr>
      <w:r w:rsidRPr="0038333F">
        <w:rPr>
          <w:rFonts w:eastAsiaTheme="minorHAnsi"/>
          <w:color w:val="000000" w:themeColor="text1"/>
          <w:szCs w:val="24"/>
        </w:rPr>
        <w:t>контроль и автоматическое регулирование процесса водоснабжения.</w:t>
      </w:r>
    </w:p>
    <w:p w14:paraId="75EED10D" w14:textId="77777777" w:rsidR="00E14601" w:rsidRPr="0038333F" w:rsidRDefault="00E14601" w:rsidP="00BE0D29">
      <w:pPr>
        <w:autoSpaceDE w:val="0"/>
        <w:autoSpaceDN w:val="0"/>
        <w:adjustRightInd w:val="0"/>
        <w:spacing w:before="120" w:line="276" w:lineRule="auto"/>
        <w:ind w:firstLine="709"/>
        <w:rPr>
          <w:rFonts w:eastAsiaTheme="minorHAnsi"/>
          <w:color w:val="000000" w:themeColor="text1"/>
          <w:szCs w:val="24"/>
        </w:rPr>
      </w:pPr>
      <w:r w:rsidRPr="0038333F">
        <w:rPr>
          <w:rFonts w:eastAsiaTheme="minorHAnsi"/>
          <w:color w:val="000000" w:themeColor="text1"/>
          <w:szCs w:val="24"/>
        </w:rPr>
        <w:lastRenderedPageBreak/>
        <w:t xml:space="preserve">Проектом предлагается строительство нового водозабора из р. </w:t>
      </w:r>
      <w:proofErr w:type="spellStart"/>
      <w:r w:rsidRPr="0038333F">
        <w:rPr>
          <w:rFonts w:eastAsiaTheme="minorHAnsi"/>
          <w:color w:val="000000" w:themeColor="text1"/>
          <w:szCs w:val="24"/>
        </w:rPr>
        <w:t>Ворбаза</w:t>
      </w:r>
      <w:proofErr w:type="spellEnd"/>
      <w:r w:rsidRPr="0038333F">
        <w:rPr>
          <w:rFonts w:eastAsiaTheme="minorHAnsi"/>
          <w:color w:val="000000" w:themeColor="text1"/>
          <w:szCs w:val="24"/>
        </w:rPr>
        <w:t xml:space="preserve">, в районе «Межника», расположенном между с. Березник и д. </w:t>
      </w:r>
      <w:proofErr w:type="spellStart"/>
      <w:r w:rsidRPr="0038333F">
        <w:rPr>
          <w:rFonts w:eastAsiaTheme="minorHAnsi"/>
          <w:color w:val="000000" w:themeColor="text1"/>
          <w:szCs w:val="24"/>
        </w:rPr>
        <w:t>Задорье</w:t>
      </w:r>
      <w:proofErr w:type="spellEnd"/>
      <w:r w:rsidRPr="0038333F">
        <w:rPr>
          <w:rFonts w:eastAsiaTheme="minorHAnsi"/>
          <w:color w:val="000000" w:themeColor="text1"/>
          <w:szCs w:val="24"/>
        </w:rPr>
        <w:t xml:space="preserve"> в 4,52 км от устья. От водозабора планируется напорный водовод, подающий воду на водоочистную станцию. После очистки вода будет накапливается в резервуаре чистой воды и подаваться потребителям с. Березник с помощью, насосной станции второго подъема и магистральных сетей водоснабжения.</w:t>
      </w:r>
    </w:p>
    <w:p w14:paraId="65D6DC07" w14:textId="77777777" w:rsidR="00E14601" w:rsidRPr="0038333F" w:rsidRDefault="00E14601" w:rsidP="00BE0D29">
      <w:pPr>
        <w:spacing w:before="120" w:line="276" w:lineRule="auto"/>
        <w:ind w:firstLine="709"/>
        <w:rPr>
          <w:color w:val="000000" w:themeColor="text1"/>
          <w:szCs w:val="24"/>
        </w:rPr>
      </w:pPr>
      <w:r w:rsidRPr="0038333F">
        <w:rPr>
          <w:color w:val="000000" w:themeColor="text1"/>
          <w:szCs w:val="24"/>
        </w:rPr>
        <w:t>Перечень планируемых мероприятий местного значения по развитию</w:t>
      </w:r>
      <w:r w:rsidRPr="0038333F">
        <w:rPr>
          <w:color w:val="000000" w:themeColor="text1"/>
          <w:szCs w:val="24"/>
          <w:shd w:val="clear" w:color="auto" w:fill="FFFFFF"/>
          <w:lang w:eastAsia="ru-RU"/>
        </w:rPr>
        <w:t xml:space="preserve"> системы водоснабжения представлен в</w:t>
      </w:r>
      <w:r w:rsidRPr="0038333F">
        <w:rPr>
          <w:color w:val="000000" w:themeColor="text1"/>
          <w:szCs w:val="24"/>
        </w:rPr>
        <w:t xml:space="preserve"> таблице 3.8.2</w:t>
      </w:r>
    </w:p>
    <w:p w14:paraId="7EC3DF91" w14:textId="77777777" w:rsidR="00E14601" w:rsidRPr="0038333F" w:rsidRDefault="00E14601" w:rsidP="00BE0D29">
      <w:pPr>
        <w:spacing w:line="240" w:lineRule="auto"/>
        <w:jc w:val="left"/>
        <w:rPr>
          <w:color w:val="000000" w:themeColor="text1"/>
          <w:szCs w:val="24"/>
        </w:rPr>
        <w:sectPr w:rsidR="00E14601" w:rsidRPr="0038333F" w:rsidSect="00E14601">
          <w:pgSz w:w="11907" w:h="16839" w:code="9"/>
          <w:pgMar w:top="1134" w:right="567" w:bottom="1134" w:left="1134" w:header="567" w:footer="567" w:gutter="0"/>
          <w:cols w:space="720"/>
          <w:noEndnote/>
          <w:docGrid w:linePitch="299"/>
        </w:sectPr>
      </w:pPr>
    </w:p>
    <w:p w14:paraId="3B64B483" w14:textId="77777777" w:rsidR="00E14601" w:rsidRPr="0038333F" w:rsidRDefault="00E14601" w:rsidP="00BE0D29">
      <w:pPr>
        <w:spacing w:before="120" w:after="120" w:line="276" w:lineRule="auto"/>
        <w:jc w:val="right"/>
        <w:rPr>
          <w:rFonts w:eastAsia="Times New Roman"/>
          <w:iCs/>
          <w:color w:val="000000" w:themeColor="text1"/>
          <w:szCs w:val="24"/>
          <w:lang w:eastAsia="ru-RU"/>
        </w:rPr>
      </w:pPr>
      <w:r w:rsidRPr="0038333F">
        <w:rPr>
          <w:rFonts w:eastAsia="Times New Roman"/>
          <w:iCs/>
          <w:color w:val="000000" w:themeColor="text1"/>
          <w:szCs w:val="24"/>
          <w:lang w:eastAsia="ru-RU"/>
        </w:rPr>
        <w:lastRenderedPageBreak/>
        <w:t>Таблица 3.8.2</w:t>
      </w:r>
    </w:p>
    <w:p w14:paraId="216DE2BA" w14:textId="612FB002" w:rsidR="00E14601" w:rsidRPr="0038333F" w:rsidRDefault="00E14601" w:rsidP="00BE0D29">
      <w:pPr>
        <w:spacing w:before="120" w:after="120" w:line="276" w:lineRule="auto"/>
        <w:jc w:val="center"/>
        <w:rPr>
          <w:rFonts w:eastAsia="Times New Roman"/>
          <w:iCs/>
          <w:color w:val="000000" w:themeColor="text1"/>
          <w:szCs w:val="24"/>
          <w:lang w:eastAsia="ru-RU"/>
        </w:rPr>
      </w:pPr>
      <w:r w:rsidRPr="0038333F">
        <w:rPr>
          <w:rFonts w:eastAsia="Times New Roman"/>
          <w:iCs/>
          <w:color w:val="000000" w:themeColor="text1"/>
          <w:szCs w:val="24"/>
          <w:lang w:eastAsia="ru-RU"/>
        </w:rPr>
        <w:t>Перечень мероприятий местного значения по развитию системы водоснабжения</w:t>
      </w:r>
    </w:p>
    <w:tbl>
      <w:tblPr>
        <w:tblW w:w="5000"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702"/>
        <w:gridCol w:w="425"/>
        <w:gridCol w:w="1701"/>
        <w:gridCol w:w="1541"/>
        <w:gridCol w:w="1832"/>
        <w:gridCol w:w="1433"/>
        <w:gridCol w:w="2280"/>
        <w:gridCol w:w="3221"/>
      </w:tblGrid>
      <w:tr w:rsidR="00E14601" w:rsidRPr="0038333F" w14:paraId="32A1B322" w14:textId="77777777" w:rsidTr="0002067D">
        <w:trPr>
          <w:cantSplit/>
          <w:trHeight w:val="1855"/>
          <w:tblHeader/>
        </w:trPr>
        <w:tc>
          <w:tcPr>
            <w:tcW w:w="146" w:type="pct"/>
            <w:shd w:val="clear" w:color="auto" w:fill="auto"/>
            <w:noWrap/>
            <w:vAlign w:val="center"/>
            <w:hideMark/>
          </w:tcPr>
          <w:p w14:paraId="0F9FCAF2"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w:t>
            </w:r>
          </w:p>
        </w:tc>
        <w:tc>
          <w:tcPr>
            <w:tcW w:w="584" w:type="pct"/>
            <w:shd w:val="clear" w:color="auto" w:fill="auto"/>
            <w:noWrap/>
            <w:vAlign w:val="center"/>
            <w:hideMark/>
          </w:tcPr>
          <w:p w14:paraId="0039636F"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Наименование объекта</w:t>
            </w:r>
          </w:p>
        </w:tc>
        <w:tc>
          <w:tcPr>
            <w:tcW w:w="146" w:type="pct"/>
            <w:shd w:val="clear" w:color="auto" w:fill="auto"/>
            <w:noWrap/>
            <w:textDirection w:val="btLr"/>
            <w:vAlign w:val="center"/>
            <w:hideMark/>
          </w:tcPr>
          <w:p w14:paraId="34A851AC" w14:textId="77777777" w:rsidR="00E14601" w:rsidRPr="0038333F" w:rsidRDefault="00E14601" w:rsidP="00BE0D29">
            <w:pPr>
              <w:spacing w:line="240" w:lineRule="auto"/>
              <w:ind w:left="113" w:right="113"/>
              <w:jc w:val="center"/>
              <w:rPr>
                <w:b/>
                <w:bCs/>
                <w:color w:val="000000" w:themeColor="text1"/>
                <w:sz w:val="20"/>
              </w:rPr>
            </w:pPr>
            <w:r w:rsidRPr="0038333F">
              <w:rPr>
                <w:b/>
                <w:bCs/>
                <w:color w:val="000000" w:themeColor="text1"/>
                <w:sz w:val="20"/>
              </w:rPr>
              <w:t>Статус *</w:t>
            </w:r>
          </w:p>
        </w:tc>
        <w:tc>
          <w:tcPr>
            <w:tcW w:w="584" w:type="pct"/>
            <w:shd w:val="clear" w:color="auto" w:fill="auto"/>
            <w:noWrap/>
            <w:vAlign w:val="center"/>
            <w:hideMark/>
          </w:tcPr>
          <w:p w14:paraId="3851FDBE" w14:textId="77777777" w:rsidR="00E14601" w:rsidRPr="0038333F" w:rsidRDefault="00E14601" w:rsidP="00BE0D29">
            <w:pPr>
              <w:spacing w:line="240" w:lineRule="auto"/>
              <w:jc w:val="center"/>
              <w:rPr>
                <w:b/>
                <w:bCs/>
                <w:color w:val="000000" w:themeColor="text1"/>
                <w:sz w:val="20"/>
              </w:rPr>
            </w:pPr>
            <w:r w:rsidRPr="0038333F">
              <w:rPr>
                <w:b/>
                <w:color w:val="000000" w:themeColor="text1"/>
                <w:sz w:val="20"/>
              </w:rPr>
              <w:t>Местоположение</w:t>
            </w:r>
          </w:p>
        </w:tc>
        <w:tc>
          <w:tcPr>
            <w:tcW w:w="529" w:type="pct"/>
            <w:shd w:val="clear" w:color="auto" w:fill="auto"/>
            <w:noWrap/>
            <w:vAlign w:val="center"/>
            <w:hideMark/>
          </w:tcPr>
          <w:p w14:paraId="3C80241C"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Основные характеристики **</w:t>
            </w:r>
          </w:p>
        </w:tc>
        <w:tc>
          <w:tcPr>
            <w:tcW w:w="629" w:type="pct"/>
            <w:shd w:val="clear" w:color="auto" w:fill="auto"/>
            <w:noWrap/>
            <w:vAlign w:val="center"/>
            <w:hideMark/>
          </w:tcPr>
          <w:p w14:paraId="1AF627F5"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Назначение</w:t>
            </w:r>
          </w:p>
        </w:tc>
        <w:tc>
          <w:tcPr>
            <w:tcW w:w="492" w:type="pct"/>
            <w:shd w:val="clear" w:color="auto" w:fill="auto"/>
            <w:noWrap/>
            <w:textDirection w:val="btLr"/>
            <w:vAlign w:val="center"/>
            <w:hideMark/>
          </w:tcPr>
          <w:p w14:paraId="7067970D" w14:textId="77777777" w:rsidR="00E14601" w:rsidRPr="0038333F" w:rsidRDefault="00E14601" w:rsidP="00BE0D29">
            <w:pPr>
              <w:spacing w:line="240" w:lineRule="auto"/>
              <w:ind w:left="113" w:right="113"/>
              <w:jc w:val="center"/>
              <w:rPr>
                <w:b/>
                <w:bCs/>
                <w:color w:val="000000" w:themeColor="text1"/>
                <w:sz w:val="20"/>
              </w:rPr>
            </w:pPr>
            <w:r w:rsidRPr="0038333F">
              <w:rPr>
                <w:b/>
                <w:bCs/>
                <w:color w:val="000000" w:themeColor="text1"/>
                <w:sz w:val="20"/>
              </w:rPr>
              <w:t>Планируемый срок реализации</w:t>
            </w:r>
          </w:p>
        </w:tc>
        <w:tc>
          <w:tcPr>
            <w:tcW w:w="783" w:type="pct"/>
            <w:shd w:val="clear" w:color="auto" w:fill="auto"/>
            <w:noWrap/>
            <w:vAlign w:val="center"/>
            <w:hideMark/>
          </w:tcPr>
          <w:p w14:paraId="511ABEA4" w14:textId="77777777" w:rsidR="00E14601" w:rsidRPr="0038333F" w:rsidRDefault="00E14601" w:rsidP="00BE0D29">
            <w:pPr>
              <w:spacing w:line="240" w:lineRule="auto"/>
              <w:jc w:val="center"/>
              <w:rPr>
                <w:b/>
                <w:bCs/>
                <w:color w:val="000000" w:themeColor="text1"/>
                <w:sz w:val="20"/>
              </w:rPr>
            </w:pPr>
            <w:r w:rsidRPr="0038333F">
              <w:rPr>
                <w:b/>
                <w:color w:val="000000" w:themeColor="text1"/>
                <w:sz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1106" w:type="pct"/>
            <w:vAlign w:val="center"/>
          </w:tcPr>
          <w:p w14:paraId="0A10693B"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bl>
    <w:p w14:paraId="0061E9C2" w14:textId="77777777" w:rsidR="00E14601" w:rsidRPr="0038333F" w:rsidRDefault="00E14601" w:rsidP="00BE0D29">
      <w:pPr>
        <w:tabs>
          <w:tab w:val="left" w:pos="14317"/>
        </w:tabs>
        <w:spacing w:line="14" w:lineRule="auto"/>
        <w:ind w:right="255"/>
        <w:jc w:val="center"/>
        <w:rPr>
          <w:color w:val="000000" w:themeColor="text1"/>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01"/>
        <w:gridCol w:w="425"/>
        <w:gridCol w:w="1701"/>
        <w:gridCol w:w="1558"/>
        <w:gridCol w:w="1841"/>
        <w:gridCol w:w="1418"/>
        <w:gridCol w:w="2272"/>
        <w:gridCol w:w="3221"/>
      </w:tblGrid>
      <w:tr w:rsidR="00E14601" w:rsidRPr="0038333F" w14:paraId="4430651C" w14:textId="77777777" w:rsidTr="0002067D">
        <w:trPr>
          <w:trHeight w:val="20"/>
          <w:tblHeader/>
        </w:trPr>
        <w:tc>
          <w:tcPr>
            <w:tcW w:w="146" w:type="pct"/>
            <w:shd w:val="clear" w:color="auto" w:fill="auto"/>
            <w:noWrap/>
          </w:tcPr>
          <w:p w14:paraId="4751791D" w14:textId="77777777" w:rsidR="00E14601" w:rsidRPr="0038333F" w:rsidRDefault="00E14601" w:rsidP="00BE0D29">
            <w:pPr>
              <w:spacing w:line="240" w:lineRule="auto"/>
              <w:ind w:hanging="6"/>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1</w:t>
            </w:r>
          </w:p>
        </w:tc>
        <w:tc>
          <w:tcPr>
            <w:tcW w:w="584" w:type="pct"/>
            <w:shd w:val="clear" w:color="auto" w:fill="auto"/>
          </w:tcPr>
          <w:p w14:paraId="1BA02BE0" w14:textId="251CC6A2"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2</w:t>
            </w:r>
          </w:p>
        </w:tc>
        <w:tc>
          <w:tcPr>
            <w:tcW w:w="146" w:type="pct"/>
            <w:shd w:val="clear" w:color="auto" w:fill="auto"/>
          </w:tcPr>
          <w:p w14:paraId="6ABFE62C" w14:textId="141D4360"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3</w:t>
            </w:r>
          </w:p>
        </w:tc>
        <w:tc>
          <w:tcPr>
            <w:tcW w:w="584" w:type="pct"/>
            <w:shd w:val="clear" w:color="auto" w:fill="auto"/>
          </w:tcPr>
          <w:p w14:paraId="5EEE0FDB" w14:textId="41AE86D4"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4</w:t>
            </w:r>
          </w:p>
        </w:tc>
        <w:tc>
          <w:tcPr>
            <w:tcW w:w="535" w:type="pct"/>
            <w:shd w:val="clear" w:color="auto" w:fill="auto"/>
          </w:tcPr>
          <w:p w14:paraId="6DE337A5" w14:textId="5F773B65"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5</w:t>
            </w:r>
          </w:p>
        </w:tc>
        <w:tc>
          <w:tcPr>
            <w:tcW w:w="632" w:type="pct"/>
            <w:shd w:val="clear" w:color="auto" w:fill="auto"/>
          </w:tcPr>
          <w:p w14:paraId="40DAB525" w14:textId="7C2E7D5C"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6</w:t>
            </w:r>
          </w:p>
        </w:tc>
        <w:tc>
          <w:tcPr>
            <w:tcW w:w="487" w:type="pct"/>
            <w:shd w:val="clear" w:color="auto" w:fill="auto"/>
          </w:tcPr>
          <w:p w14:paraId="21641E31" w14:textId="1E8C334D"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7</w:t>
            </w:r>
          </w:p>
        </w:tc>
        <w:tc>
          <w:tcPr>
            <w:tcW w:w="780" w:type="pct"/>
            <w:shd w:val="clear" w:color="auto" w:fill="auto"/>
          </w:tcPr>
          <w:p w14:paraId="18E6F7CC" w14:textId="0398D4A3"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8</w:t>
            </w:r>
          </w:p>
        </w:tc>
        <w:tc>
          <w:tcPr>
            <w:tcW w:w="1106" w:type="pct"/>
          </w:tcPr>
          <w:p w14:paraId="6FBD1736" w14:textId="19222584" w:rsidR="00E14601" w:rsidRPr="0038333F" w:rsidRDefault="007814C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9</w:t>
            </w:r>
          </w:p>
        </w:tc>
      </w:tr>
      <w:tr w:rsidR="00E14601" w:rsidRPr="0038333F" w14:paraId="14FC0BC5" w14:textId="77777777" w:rsidTr="00E14601">
        <w:trPr>
          <w:trHeight w:val="20"/>
        </w:trPr>
        <w:tc>
          <w:tcPr>
            <w:tcW w:w="5000" w:type="pct"/>
            <w:gridSpan w:val="9"/>
            <w:shd w:val="clear" w:color="auto" w:fill="auto"/>
            <w:noWrap/>
          </w:tcPr>
          <w:p w14:paraId="0FA3ABA1" w14:textId="77777777" w:rsidR="00E14601" w:rsidRPr="0038333F" w:rsidRDefault="00E14601"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Объекты водоснабжения</w:t>
            </w:r>
          </w:p>
        </w:tc>
      </w:tr>
      <w:tr w:rsidR="00E14601" w:rsidRPr="0038333F" w14:paraId="6F58AA36" w14:textId="77777777" w:rsidTr="0002067D">
        <w:trPr>
          <w:trHeight w:val="20"/>
        </w:trPr>
        <w:tc>
          <w:tcPr>
            <w:tcW w:w="146" w:type="pct"/>
            <w:shd w:val="clear" w:color="auto" w:fill="auto"/>
            <w:noWrap/>
          </w:tcPr>
          <w:p w14:paraId="245C3499" w14:textId="77777777" w:rsidR="00E14601" w:rsidRPr="0038333F" w:rsidRDefault="00E14601" w:rsidP="00BE0D29">
            <w:pPr>
              <w:spacing w:line="240" w:lineRule="auto"/>
              <w:jc w:val="center"/>
              <w:rPr>
                <w:iCs/>
                <w:color w:val="000000" w:themeColor="text1"/>
                <w:sz w:val="20"/>
                <w:szCs w:val="20"/>
              </w:rPr>
            </w:pPr>
            <w:r w:rsidRPr="0038333F">
              <w:rPr>
                <w:iCs/>
                <w:color w:val="000000" w:themeColor="text1"/>
                <w:sz w:val="20"/>
                <w:szCs w:val="20"/>
              </w:rPr>
              <w:t>1</w:t>
            </w:r>
          </w:p>
        </w:tc>
        <w:tc>
          <w:tcPr>
            <w:tcW w:w="584" w:type="pct"/>
            <w:shd w:val="clear" w:color="auto" w:fill="auto"/>
            <w:noWrap/>
          </w:tcPr>
          <w:p w14:paraId="005A959F" w14:textId="5C81B041"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 xml:space="preserve">Водозабор на </w:t>
            </w:r>
            <w:r w:rsidR="00EE41A2" w:rsidRPr="0038333F">
              <w:rPr>
                <w:rFonts w:eastAsia="Times New Roman"/>
                <w:color w:val="000000" w:themeColor="text1"/>
                <w:sz w:val="20"/>
                <w:szCs w:val="24"/>
              </w:rPr>
              <w:br/>
            </w:r>
            <w:r w:rsidRPr="0038333F">
              <w:rPr>
                <w:rFonts w:eastAsia="Times New Roman"/>
                <w:color w:val="000000" w:themeColor="text1"/>
                <w:sz w:val="20"/>
                <w:szCs w:val="24"/>
              </w:rPr>
              <w:t xml:space="preserve">р. </w:t>
            </w:r>
            <w:proofErr w:type="spellStart"/>
            <w:r w:rsidRPr="0038333F">
              <w:rPr>
                <w:rFonts w:eastAsia="Times New Roman"/>
                <w:color w:val="000000" w:themeColor="text1"/>
                <w:sz w:val="20"/>
                <w:szCs w:val="24"/>
              </w:rPr>
              <w:t>Ворбаза</w:t>
            </w:r>
            <w:proofErr w:type="spellEnd"/>
          </w:p>
        </w:tc>
        <w:tc>
          <w:tcPr>
            <w:tcW w:w="146" w:type="pct"/>
            <w:shd w:val="clear" w:color="auto" w:fill="auto"/>
            <w:noWrap/>
          </w:tcPr>
          <w:p w14:paraId="2E2AA58B" w14:textId="77777777" w:rsidR="00E14601" w:rsidRPr="0038333F" w:rsidRDefault="00E14601" w:rsidP="00BE0D29">
            <w:pPr>
              <w:spacing w:line="240" w:lineRule="auto"/>
              <w:jc w:val="center"/>
              <w:rPr>
                <w:rFonts w:eastAsia="Times New Roman"/>
                <w:color w:val="000000" w:themeColor="text1"/>
                <w:sz w:val="20"/>
                <w:szCs w:val="24"/>
              </w:rPr>
            </w:pPr>
            <w:r w:rsidRPr="0038333F">
              <w:rPr>
                <w:rFonts w:eastAsia="Times New Roman"/>
                <w:color w:val="000000" w:themeColor="text1"/>
                <w:sz w:val="20"/>
                <w:szCs w:val="24"/>
              </w:rPr>
              <w:t>С</w:t>
            </w:r>
          </w:p>
        </w:tc>
        <w:tc>
          <w:tcPr>
            <w:tcW w:w="584" w:type="pct"/>
            <w:shd w:val="clear" w:color="auto" w:fill="auto"/>
          </w:tcPr>
          <w:p w14:paraId="351D827D" w14:textId="77777777" w:rsidR="00E14601" w:rsidRPr="0038333F" w:rsidRDefault="00E14601" w:rsidP="00BE0D29">
            <w:pPr>
              <w:spacing w:line="240" w:lineRule="auto"/>
              <w:jc w:val="left"/>
              <w:rPr>
                <w:rFonts w:eastAsia="Times New Roman"/>
                <w:color w:val="000000" w:themeColor="text1"/>
                <w:sz w:val="20"/>
                <w:szCs w:val="24"/>
              </w:rPr>
            </w:pPr>
            <w:r w:rsidRPr="0038333F">
              <w:rPr>
                <w:color w:val="000000" w:themeColor="text1"/>
                <w:sz w:val="20"/>
              </w:rPr>
              <w:t>с. Березник</w:t>
            </w:r>
          </w:p>
        </w:tc>
        <w:tc>
          <w:tcPr>
            <w:tcW w:w="535" w:type="pct"/>
            <w:shd w:val="clear" w:color="auto" w:fill="auto"/>
          </w:tcPr>
          <w:p w14:paraId="4823D817"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Количество – 1 единица</w:t>
            </w:r>
          </w:p>
        </w:tc>
        <w:tc>
          <w:tcPr>
            <w:tcW w:w="632" w:type="pct"/>
            <w:shd w:val="clear" w:color="auto" w:fill="auto"/>
          </w:tcPr>
          <w:p w14:paraId="2225CCAA"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Повышение надежности подачи воды</w:t>
            </w:r>
          </w:p>
        </w:tc>
        <w:tc>
          <w:tcPr>
            <w:tcW w:w="487" w:type="pct"/>
            <w:shd w:val="clear" w:color="auto" w:fill="auto"/>
          </w:tcPr>
          <w:p w14:paraId="1F295539"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80" w:type="pct"/>
            <w:shd w:val="clear" w:color="auto" w:fill="auto"/>
          </w:tcPr>
          <w:p w14:paraId="0FB73FC8" w14:textId="14B5E543" w:rsidR="00E14601" w:rsidRPr="0038333F" w:rsidRDefault="00E14601" w:rsidP="0002067D">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Граница первого пояса ЗСО устанавливается</w:t>
            </w:r>
            <w:r w:rsidR="0002067D" w:rsidRPr="0038333F">
              <w:rPr>
                <w:rFonts w:eastAsia="Times New Roman"/>
                <w:color w:val="000000" w:themeColor="text1"/>
                <w:sz w:val="20"/>
                <w:szCs w:val="20"/>
                <w:lang w:eastAsia="ru-RU"/>
              </w:rPr>
              <w:t xml:space="preserve"> согласно СанПиН 2.1.4.1110-02 «</w:t>
            </w:r>
            <w:r w:rsidRPr="0038333F">
              <w:rPr>
                <w:rFonts w:eastAsia="Times New Roman"/>
                <w:color w:val="000000" w:themeColor="text1"/>
                <w:sz w:val="20"/>
                <w:szCs w:val="20"/>
                <w:lang w:eastAsia="ru-RU"/>
              </w:rPr>
              <w:t>Зоны санитарной охраны источников водоснабжения и водопроводов питьевого назначения</w:t>
            </w:r>
            <w:r w:rsidR="0002067D" w:rsidRPr="0038333F">
              <w:rPr>
                <w:rFonts w:eastAsia="Times New Roman"/>
                <w:color w:val="000000" w:themeColor="text1"/>
                <w:sz w:val="20"/>
                <w:szCs w:val="20"/>
                <w:lang w:eastAsia="ru-RU"/>
              </w:rPr>
              <w:t>»</w:t>
            </w:r>
            <w:r w:rsidRPr="0038333F">
              <w:rPr>
                <w:rFonts w:eastAsia="Times New Roman"/>
                <w:color w:val="000000" w:themeColor="text1"/>
                <w:sz w:val="20"/>
                <w:szCs w:val="20"/>
                <w:lang w:eastAsia="ru-RU"/>
              </w:rPr>
              <w:t xml:space="preserve"> введенными в действие Постановлением Главного государственного санитарного врача РФ от 14.03.2002 № 10</w:t>
            </w:r>
          </w:p>
        </w:tc>
        <w:tc>
          <w:tcPr>
            <w:tcW w:w="1106" w:type="pct"/>
          </w:tcPr>
          <w:p w14:paraId="0416877E"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r w:rsidR="00E14601" w:rsidRPr="0038333F" w14:paraId="0426C893" w14:textId="77777777" w:rsidTr="0002067D">
        <w:trPr>
          <w:trHeight w:val="20"/>
        </w:trPr>
        <w:tc>
          <w:tcPr>
            <w:tcW w:w="146" w:type="pct"/>
            <w:shd w:val="clear" w:color="auto" w:fill="auto"/>
            <w:noWrap/>
          </w:tcPr>
          <w:p w14:paraId="3786D7B9" w14:textId="77777777" w:rsidR="00E14601" w:rsidRPr="0038333F" w:rsidRDefault="00E14601" w:rsidP="00BE0D29">
            <w:pPr>
              <w:spacing w:line="240" w:lineRule="auto"/>
              <w:jc w:val="center"/>
              <w:rPr>
                <w:iCs/>
                <w:color w:val="000000" w:themeColor="text1"/>
                <w:sz w:val="20"/>
                <w:szCs w:val="20"/>
              </w:rPr>
            </w:pPr>
            <w:r w:rsidRPr="0038333F">
              <w:rPr>
                <w:iCs/>
                <w:color w:val="000000" w:themeColor="text1"/>
                <w:sz w:val="20"/>
                <w:szCs w:val="20"/>
              </w:rPr>
              <w:t>2</w:t>
            </w:r>
          </w:p>
        </w:tc>
        <w:tc>
          <w:tcPr>
            <w:tcW w:w="584" w:type="pct"/>
            <w:shd w:val="clear" w:color="auto" w:fill="auto"/>
            <w:noWrap/>
          </w:tcPr>
          <w:p w14:paraId="4B0EA2A8" w14:textId="77777777"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Водопроводные очистные сооружения</w:t>
            </w:r>
          </w:p>
        </w:tc>
        <w:tc>
          <w:tcPr>
            <w:tcW w:w="146" w:type="pct"/>
            <w:shd w:val="clear" w:color="auto" w:fill="auto"/>
            <w:noWrap/>
          </w:tcPr>
          <w:p w14:paraId="0B82E7B1" w14:textId="77777777" w:rsidR="00E14601" w:rsidRPr="0038333F" w:rsidRDefault="00E14601" w:rsidP="00BE0D29">
            <w:pPr>
              <w:spacing w:line="240" w:lineRule="auto"/>
              <w:jc w:val="center"/>
              <w:rPr>
                <w:rFonts w:eastAsia="Times New Roman"/>
                <w:color w:val="000000" w:themeColor="text1"/>
                <w:sz w:val="20"/>
                <w:szCs w:val="24"/>
              </w:rPr>
            </w:pPr>
            <w:r w:rsidRPr="0038333F">
              <w:rPr>
                <w:rFonts w:eastAsia="Times New Roman"/>
                <w:color w:val="000000" w:themeColor="text1"/>
                <w:sz w:val="20"/>
                <w:szCs w:val="24"/>
              </w:rPr>
              <w:t>С</w:t>
            </w:r>
          </w:p>
        </w:tc>
        <w:tc>
          <w:tcPr>
            <w:tcW w:w="584" w:type="pct"/>
            <w:shd w:val="clear" w:color="auto" w:fill="auto"/>
          </w:tcPr>
          <w:p w14:paraId="37FF30EA" w14:textId="77777777" w:rsidR="00E14601" w:rsidRPr="0038333F" w:rsidRDefault="00E14601" w:rsidP="00BE0D29">
            <w:pPr>
              <w:spacing w:line="240" w:lineRule="auto"/>
              <w:jc w:val="left"/>
              <w:rPr>
                <w:rFonts w:eastAsia="Times New Roman"/>
                <w:color w:val="000000" w:themeColor="text1"/>
                <w:sz w:val="20"/>
                <w:szCs w:val="24"/>
              </w:rPr>
            </w:pPr>
            <w:r w:rsidRPr="0038333F">
              <w:rPr>
                <w:color w:val="000000" w:themeColor="text1"/>
                <w:sz w:val="20"/>
              </w:rPr>
              <w:t>с. Березник</w:t>
            </w:r>
          </w:p>
        </w:tc>
        <w:tc>
          <w:tcPr>
            <w:tcW w:w="535" w:type="pct"/>
            <w:shd w:val="clear" w:color="auto" w:fill="auto"/>
          </w:tcPr>
          <w:p w14:paraId="54046303"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Количество – 1 единица</w:t>
            </w:r>
          </w:p>
        </w:tc>
        <w:tc>
          <w:tcPr>
            <w:tcW w:w="632" w:type="pct"/>
            <w:shd w:val="clear" w:color="auto" w:fill="auto"/>
          </w:tcPr>
          <w:p w14:paraId="47575A68"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Повышение надежности подачи воды</w:t>
            </w:r>
          </w:p>
        </w:tc>
        <w:tc>
          <w:tcPr>
            <w:tcW w:w="487" w:type="pct"/>
            <w:shd w:val="clear" w:color="auto" w:fill="auto"/>
          </w:tcPr>
          <w:p w14:paraId="7D342C55"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80" w:type="pct"/>
            <w:shd w:val="clear" w:color="auto" w:fill="auto"/>
          </w:tcPr>
          <w:p w14:paraId="5595AFF0"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c>
          <w:tcPr>
            <w:tcW w:w="1106" w:type="pct"/>
          </w:tcPr>
          <w:p w14:paraId="6A8B7C27"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r w:rsidR="00E14601" w:rsidRPr="0038333F" w14:paraId="2D5B2599" w14:textId="77777777" w:rsidTr="0002067D">
        <w:trPr>
          <w:trHeight w:val="20"/>
        </w:trPr>
        <w:tc>
          <w:tcPr>
            <w:tcW w:w="146" w:type="pct"/>
            <w:shd w:val="clear" w:color="auto" w:fill="auto"/>
            <w:noWrap/>
          </w:tcPr>
          <w:p w14:paraId="5EE97229" w14:textId="77777777" w:rsidR="00E14601" w:rsidRPr="0038333F" w:rsidRDefault="00E14601" w:rsidP="00BE0D29">
            <w:pPr>
              <w:spacing w:line="240" w:lineRule="auto"/>
              <w:jc w:val="center"/>
              <w:rPr>
                <w:iCs/>
                <w:color w:val="000000" w:themeColor="text1"/>
                <w:sz w:val="20"/>
                <w:szCs w:val="20"/>
              </w:rPr>
            </w:pPr>
            <w:r w:rsidRPr="0038333F">
              <w:rPr>
                <w:iCs/>
                <w:color w:val="000000" w:themeColor="text1"/>
                <w:sz w:val="20"/>
                <w:szCs w:val="20"/>
              </w:rPr>
              <w:t>3</w:t>
            </w:r>
          </w:p>
        </w:tc>
        <w:tc>
          <w:tcPr>
            <w:tcW w:w="584" w:type="pct"/>
            <w:shd w:val="clear" w:color="auto" w:fill="auto"/>
            <w:noWrap/>
          </w:tcPr>
          <w:p w14:paraId="3CCD8907" w14:textId="77777777"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Резервуар</w:t>
            </w:r>
          </w:p>
        </w:tc>
        <w:tc>
          <w:tcPr>
            <w:tcW w:w="146" w:type="pct"/>
            <w:shd w:val="clear" w:color="auto" w:fill="auto"/>
            <w:noWrap/>
          </w:tcPr>
          <w:p w14:paraId="340EAE3B" w14:textId="77777777" w:rsidR="00E14601" w:rsidRPr="0038333F" w:rsidRDefault="00E14601" w:rsidP="00BE0D29">
            <w:pPr>
              <w:spacing w:line="240" w:lineRule="auto"/>
              <w:jc w:val="center"/>
              <w:rPr>
                <w:rFonts w:eastAsia="Times New Roman"/>
                <w:color w:val="000000" w:themeColor="text1"/>
                <w:sz w:val="20"/>
                <w:szCs w:val="24"/>
              </w:rPr>
            </w:pPr>
            <w:r w:rsidRPr="0038333F">
              <w:rPr>
                <w:rFonts w:eastAsia="Times New Roman"/>
                <w:color w:val="000000" w:themeColor="text1"/>
                <w:sz w:val="20"/>
                <w:szCs w:val="24"/>
              </w:rPr>
              <w:t>С</w:t>
            </w:r>
          </w:p>
        </w:tc>
        <w:tc>
          <w:tcPr>
            <w:tcW w:w="584" w:type="pct"/>
            <w:shd w:val="clear" w:color="auto" w:fill="auto"/>
          </w:tcPr>
          <w:p w14:paraId="323EDB5C" w14:textId="77777777" w:rsidR="00E14601" w:rsidRPr="0038333F" w:rsidRDefault="00E14601" w:rsidP="00BE0D29">
            <w:pPr>
              <w:spacing w:line="240" w:lineRule="auto"/>
              <w:jc w:val="left"/>
              <w:rPr>
                <w:color w:val="000000" w:themeColor="text1"/>
                <w:sz w:val="20"/>
              </w:rPr>
            </w:pPr>
            <w:r w:rsidRPr="0038333F">
              <w:rPr>
                <w:color w:val="000000" w:themeColor="text1"/>
                <w:sz w:val="20"/>
              </w:rPr>
              <w:t>с. Березник</w:t>
            </w:r>
          </w:p>
        </w:tc>
        <w:tc>
          <w:tcPr>
            <w:tcW w:w="535" w:type="pct"/>
            <w:shd w:val="clear" w:color="auto" w:fill="auto"/>
          </w:tcPr>
          <w:p w14:paraId="30722EAA"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Количество – 1 единица</w:t>
            </w:r>
          </w:p>
        </w:tc>
        <w:tc>
          <w:tcPr>
            <w:tcW w:w="632" w:type="pct"/>
            <w:shd w:val="clear" w:color="auto" w:fill="auto"/>
          </w:tcPr>
          <w:p w14:paraId="27750C39"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Повышение надежности подачи воды</w:t>
            </w:r>
          </w:p>
        </w:tc>
        <w:tc>
          <w:tcPr>
            <w:tcW w:w="487" w:type="pct"/>
            <w:shd w:val="clear" w:color="auto" w:fill="auto"/>
          </w:tcPr>
          <w:p w14:paraId="50629FBA"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80" w:type="pct"/>
            <w:shd w:val="clear" w:color="auto" w:fill="auto"/>
          </w:tcPr>
          <w:p w14:paraId="7296852C"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c>
          <w:tcPr>
            <w:tcW w:w="1106" w:type="pct"/>
          </w:tcPr>
          <w:p w14:paraId="137FEAB0"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r w:rsidR="00E14601" w:rsidRPr="0038333F" w14:paraId="7C95CAA3" w14:textId="77777777" w:rsidTr="0002067D">
        <w:trPr>
          <w:trHeight w:val="20"/>
        </w:trPr>
        <w:tc>
          <w:tcPr>
            <w:tcW w:w="146" w:type="pct"/>
            <w:shd w:val="clear" w:color="auto" w:fill="auto"/>
            <w:noWrap/>
          </w:tcPr>
          <w:p w14:paraId="1CBE393F" w14:textId="77777777" w:rsidR="00E14601" w:rsidRPr="0038333F" w:rsidRDefault="00E14601" w:rsidP="00BE0D29">
            <w:pPr>
              <w:spacing w:line="240" w:lineRule="auto"/>
              <w:jc w:val="center"/>
              <w:rPr>
                <w:iCs/>
                <w:color w:val="000000" w:themeColor="text1"/>
                <w:sz w:val="20"/>
                <w:szCs w:val="20"/>
              </w:rPr>
            </w:pPr>
            <w:r w:rsidRPr="0038333F">
              <w:rPr>
                <w:iCs/>
                <w:color w:val="000000" w:themeColor="text1"/>
                <w:sz w:val="20"/>
                <w:szCs w:val="20"/>
              </w:rPr>
              <w:lastRenderedPageBreak/>
              <w:t>4</w:t>
            </w:r>
          </w:p>
        </w:tc>
        <w:tc>
          <w:tcPr>
            <w:tcW w:w="584" w:type="pct"/>
            <w:shd w:val="clear" w:color="auto" w:fill="auto"/>
            <w:noWrap/>
          </w:tcPr>
          <w:p w14:paraId="48A6F77C" w14:textId="77777777"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Насосная станция</w:t>
            </w:r>
          </w:p>
        </w:tc>
        <w:tc>
          <w:tcPr>
            <w:tcW w:w="146" w:type="pct"/>
            <w:shd w:val="clear" w:color="auto" w:fill="auto"/>
            <w:noWrap/>
          </w:tcPr>
          <w:p w14:paraId="48712278" w14:textId="77777777" w:rsidR="00E14601" w:rsidRPr="0038333F" w:rsidRDefault="00E14601" w:rsidP="00BE0D29">
            <w:pPr>
              <w:spacing w:line="240" w:lineRule="auto"/>
              <w:jc w:val="center"/>
              <w:rPr>
                <w:rFonts w:eastAsia="Times New Roman"/>
                <w:color w:val="000000" w:themeColor="text1"/>
                <w:sz w:val="20"/>
                <w:szCs w:val="24"/>
              </w:rPr>
            </w:pPr>
            <w:r w:rsidRPr="0038333F">
              <w:rPr>
                <w:rFonts w:eastAsia="Times New Roman"/>
                <w:color w:val="000000" w:themeColor="text1"/>
                <w:sz w:val="20"/>
                <w:szCs w:val="24"/>
              </w:rPr>
              <w:t>С</w:t>
            </w:r>
          </w:p>
        </w:tc>
        <w:tc>
          <w:tcPr>
            <w:tcW w:w="584" w:type="pct"/>
            <w:shd w:val="clear" w:color="auto" w:fill="auto"/>
          </w:tcPr>
          <w:p w14:paraId="374427F1" w14:textId="77777777" w:rsidR="00E14601" w:rsidRPr="0038333F" w:rsidRDefault="00E14601" w:rsidP="00BE0D29">
            <w:pPr>
              <w:spacing w:line="240" w:lineRule="auto"/>
              <w:jc w:val="left"/>
              <w:rPr>
                <w:color w:val="000000" w:themeColor="text1"/>
                <w:sz w:val="20"/>
              </w:rPr>
            </w:pPr>
            <w:r w:rsidRPr="0038333F">
              <w:rPr>
                <w:color w:val="000000" w:themeColor="text1"/>
                <w:sz w:val="20"/>
              </w:rPr>
              <w:t>с. Березник</w:t>
            </w:r>
          </w:p>
        </w:tc>
        <w:tc>
          <w:tcPr>
            <w:tcW w:w="535" w:type="pct"/>
            <w:shd w:val="clear" w:color="auto" w:fill="auto"/>
          </w:tcPr>
          <w:p w14:paraId="4CBD13EE"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Количество – 1 единица</w:t>
            </w:r>
          </w:p>
        </w:tc>
        <w:tc>
          <w:tcPr>
            <w:tcW w:w="632" w:type="pct"/>
            <w:shd w:val="clear" w:color="auto" w:fill="auto"/>
          </w:tcPr>
          <w:p w14:paraId="0CB260F7"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Повышение надежности подачи воды</w:t>
            </w:r>
          </w:p>
        </w:tc>
        <w:tc>
          <w:tcPr>
            <w:tcW w:w="487" w:type="pct"/>
            <w:shd w:val="clear" w:color="auto" w:fill="auto"/>
          </w:tcPr>
          <w:p w14:paraId="323E8C7E"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80" w:type="pct"/>
            <w:shd w:val="clear" w:color="auto" w:fill="auto"/>
          </w:tcPr>
          <w:p w14:paraId="24A0906C"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c>
          <w:tcPr>
            <w:tcW w:w="1106" w:type="pct"/>
          </w:tcPr>
          <w:p w14:paraId="3ED1401F"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r w:rsidR="00E14601" w:rsidRPr="0038333F" w14:paraId="223F7D74" w14:textId="77777777" w:rsidTr="00E14601">
        <w:trPr>
          <w:trHeight w:val="20"/>
        </w:trPr>
        <w:tc>
          <w:tcPr>
            <w:tcW w:w="5000" w:type="pct"/>
            <w:gridSpan w:val="9"/>
            <w:shd w:val="clear" w:color="auto" w:fill="auto"/>
            <w:noWrap/>
          </w:tcPr>
          <w:p w14:paraId="198BC634"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b/>
                <w:bCs/>
                <w:color w:val="000000" w:themeColor="text1"/>
                <w:sz w:val="20"/>
                <w:szCs w:val="20"/>
                <w:lang w:eastAsia="ru-RU"/>
              </w:rPr>
              <w:t>Сети водоснабжения</w:t>
            </w:r>
          </w:p>
        </w:tc>
      </w:tr>
      <w:tr w:rsidR="00E14601" w:rsidRPr="0038333F" w14:paraId="5633A9DE" w14:textId="77777777" w:rsidTr="0002067D">
        <w:trPr>
          <w:trHeight w:val="20"/>
        </w:trPr>
        <w:tc>
          <w:tcPr>
            <w:tcW w:w="146" w:type="pct"/>
            <w:shd w:val="clear" w:color="auto" w:fill="auto"/>
            <w:noWrap/>
          </w:tcPr>
          <w:p w14:paraId="78BC8655" w14:textId="77777777" w:rsidR="00E14601" w:rsidRPr="0038333F" w:rsidRDefault="00E14601" w:rsidP="00BE0D29">
            <w:pPr>
              <w:spacing w:line="240" w:lineRule="auto"/>
              <w:jc w:val="center"/>
              <w:rPr>
                <w:iCs/>
                <w:color w:val="000000" w:themeColor="text1"/>
                <w:sz w:val="20"/>
                <w:szCs w:val="20"/>
              </w:rPr>
            </w:pPr>
            <w:r w:rsidRPr="0038333F">
              <w:rPr>
                <w:iCs/>
                <w:color w:val="000000" w:themeColor="text1"/>
                <w:sz w:val="20"/>
                <w:szCs w:val="20"/>
              </w:rPr>
              <w:t>1</w:t>
            </w:r>
          </w:p>
        </w:tc>
        <w:tc>
          <w:tcPr>
            <w:tcW w:w="584" w:type="pct"/>
            <w:shd w:val="clear" w:color="auto" w:fill="auto"/>
            <w:noWrap/>
          </w:tcPr>
          <w:p w14:paraId="737A57BF" w14:textId="77777777"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Водопровод</w:t>
            </w:r>
          </w:p>
        </w:tc>
        <w:tc>
          <w:tcPr>
            <w:tcW w:w="146" w:type="pct"/>
            <w:shd w:val="clear" w:color="auto" w:fill="auto"/>
            <w:noWrap/>
          </w:tcPr>
          <w:p w14:paraId="378537BE" w14:textId="77777777" w:rsidR="00E14601" w:rsidRPr="0038333F" w:rsidRDefault="00E14601" w:rsidP="00BE0D29">
            <w:pPr>
              <w:spacing w:line="240" w:lineRule="auto"/>
              <w:jc w:val="center"/>
              <w:rPr>
                <w:rFonts w:eastAsia="Times New Roman"/>
                <w:color w:val="000000" w:themeColor="text1"/>
                <w:sz w:val="20"/>
                <w:szCs w:val="24"/>
              </w:rPr>
            </w:pPr>
            <w:r w:rsidRPr="0038333F">
              <w:rPr>
                <w:rFonts w:eastAsia="Times New Roman"/>
                <w:color w:val="000000" w:themeColor="text1"/>
                <w:sz w:val="20"/>
                <w:szCs w:val="24"/>
              </w:rPr>
              <w:t>С</w:t>
            </w:r>
          </w:p>
        </w:tc>
        <w:tc>
          <w:tcPr>
            <w:tcW w:w="584" w:type="pct"/>
            <w:shd w:val="clear" w:color="auto" w:fill="auto"/>
          </w:tcPr>
          <w:p w14:paraId="0CB84985" w14:textId="77777777" w:rsidR="00E14601" w:rsidRPr="0038333F" w:rsidRDefault="00E14601" w:rsidP="00BE0D29">
            <w:pPr>
              <w:spacing w:line="240" w:lineRule="auto"/>
              <w:jc w:val="left"/>
              <w:rPr>
                <w:rFonts w:eastAsia="Times New Roman"/>
                <w:color w:val="000000" w:themeColor="text1"/>
                <w:sz w:val="20"/>
                <w:szCs w:val="24"/>
              </w:rPr>
            </w:pPr>
            <w:r w:rsidRPr="0038333F">
              <w:rPr>
                <w:color w:val="000000" w:themeColor="text1"/>
                <w:sz w:val="20"/>
              </w:rPr>
              <w:t>с. Березник</w:t>
            </w:r>
          </w:p>
        </w:tc>
        <w:tc>
          <w:tcPr>
            <w:tcW w:w="535" w:type="pct"/>
            <w:shd w:val="clear" w:color="auto" w:fill="auto"/>
          </w:tcPr>
          <w:p w14:paraId="14E93076" w14:textId="77777777"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Протяженность – 5,0 км</w:t>
            </w:r>
          </w:p>
        </w:tc>
        <w:tc>
          <w:tcPr>
            <w:tcW w:w="632" w:type="pct"/>
            <w:shd w:val="clear" w:color="auto" w:fill="auto"/>
          </w:tcPr>
          <w:p w14:paraId="50F4DABC"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Обеспечение водой перспективных потребителей</w:t>
            </w:r>
          </w:p>
        </w:tc>
        <w:tc>
          <w:tcPr>
            <w:tcW w:w="487" w:type="pct"/>
            <w:shd w:val="clear" w:color="auto" w:fill="auto"/>
          </w:tcPr>
          <w:p w14:paraId="5C783D28"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80" w:type="pct"/>
            <w:shd w:val="clear" w:color="auto" w:fill="auto"/>
          </w:tcPr>
          <w:p w14:paraId="0BCEFFBA"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c>
          <w:tcPr>
            <w:tcW w:w="1106" w:type="pct"/>
          </w:tcPr>
          <w:p w14:paraId="1F352E08"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r w:rsidR="00E14601" w:rsidRPr="0038333F" w14:paraId="2D8A0A24" w14:textId="77777777" w:rsidTr="0002067D">
        <w:trPr>
          <w:trHeight w:val="20"/>
        </w:trPr>
        <w:tc>
          <w:tcPr>
            <w:tcW w:w="146" w:type="pct"/>
            <w:shd w:val="clear" w:color="auto" w:fill="auto"/>
            <w:noWrap/>
          </w:tcPr>
          <w:p w14:paraId="170895FF" w14:textId="77777777" w:rsidR="00E14601" w:rsidRPr="0038333F" w:rsidRDefault="00E14601" w:rsidP="00BE0D29">
            <w:pPr>
              <w:spacing w:line="240" w:lineRule="auto"/>
              <w:jc w:val="center"/>
              <w:rPr>
                <w:iCs/>
                <w:color w:val="000000" w:themeColor="text1"/>
                <w:sz w:val="20"/>
                <w:szCs w:val="20"/>
              </w:rPr>
            </w:pPr>
            <w:r w:rsidRPr="0038333F">
              <w:rPr>
                <w:iCs/>
                <w:color w:val="000000" w:themeColor="text1"/>
                <w:sz w:val="20"/>
                <w:szCs w:val="20"/>
              </w:rPr>
              <w:t>2</w:t>
            </w:r>
          </w:p>
        </w:tc>
        <w:tc>
          <w:tcPr>
            <w:tcW w:w="584" w:type="pct"/>
            <w:shd w:val="clear" w:color="auto" w:fill="auto"/>
            <w:noWrap/>
          </w:tcPr>
          <w:p w14:paraId="3F6F2424" w14:textId="77777777"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Водопровод</w:t>
            </w:r>
          </w:p>
        </w:tc>
        <w:tc>
          <w:tcPr>
            <w:tcW w:w="146" w:type="pct"/>
            <w:shd w:val="clear" w:color="auto" w:fill="auto"/>
            <w:noWrap/>
          </w:tcPr>
          <w:p w14:paraId="25CA3E04" w14:textId="77777777" w:rsidR="00E14601" w:rsidRPr="0038333F" w:rsidRDefault="00E14601" w:rsidP="00BE0D29">
            <w:pPr>
              <w:spacing w:line="240" w:lineRule="auto"/>
              <w:jc w:val="center"/>
              <w:rPr>
                <w:rFonts w:eastAsia="Times New Roman"/>
                <w:color w:val="000000" w:themeColor="text1"/>
                <w:sz w:val="20"/>
                <w:szCs w:val="24"/>
              </w:rPr>
            </w:pPr>
            <w:r w:rsidRPr="0038333F">
              <w:rPr>
                <w:rFonts w:eastAsia="Times New Roman"/>
                <w:color w:val="000000" w:themeColor="text1"/>
                <w:sz w:val="20"/>
                <w:szCs w:val="24"/>
              </w:rPr>
              <w:t>Р</w:t>
            </w:r>
          </w:p>
        </w:tc>
        <w:tc>
          <w:tcPr>
            <w:tcW w:w="584" w:type="pct"/>
            <w:shd w:val="clear" w:color="auto" w:fill="auto"/>
          </w:tcPr>
          <w:p w14:paraId="5AB9D720" w14:textId="77777777" w:rsidR="00E14601" w:rsidRPr="0038333F" w:rsidRDefault="00E14601" w:rsidP="00BE0D29">
            <w:pPr>
              <w:spacing w:line="240" w:lineRule="auto"/>
              <w:jc w:val="left"/>
              <w:rPr>
                <w:rFonts w:eastAsia="Times New Roman"/>
                <w:color w:val="000000" w:themeColor="text1"/>
                <w:sz w:val="20"/>
                <w:szCs w:val="24"/>
              </w:rPr>
            </w:pPr>
            <w:r w:rsidRPr="0038333F">
              <w:rPr>
                <w:color w:val="000000" w:themeColor="text1"/>
                <w:sz w:val="20"/>
              </w:rPr>
              <w:t>с. Березник</w:t>
            </w:r>
          </w:p>
        </w:tc>
        <w:tc>
          <w:tcPr>
            <w:tcW w:w="535" w:type="pct"/>
            <w:shd w:val="clear" w:color="auto" w:fill="auto"/>
          </w:tcPr>
          <w:p w14:paraId="267EBEE4" w14:textId="77777777" w:rsidR="00E14601" w:rsidRPr="0038333F" w:rsidRDefault="00E14601" w:rsidP="00BE0D29">
            <w:pPr>
              <w:spacing w:line="240" w:lineRule="auto"/>
              <w:jc w:val="left"/>
              <w:rPr>
                <w:rFonts w:eastAsia="Times New Roman"/>
                <w:color w:val="000000" w:themeColor="text1"/>
                <w:sz w:val="20"/>
                <w:szCs w:val="24"/>
              </w:rPr>
            </w:pPr>
            <w:r w:rsidRPr="0038333F">
              <w:rPr>
                <w:rFonts w:eastAsia="Times New Roman"/>
                <w:color w:val="000000" w:themeColor="text1"/>
                <w:sz w:val="20"/>
                <w:szCs w:val="24"/>
              </w:rPr>
              <w:t>Протяженность – 2,56 км</w:t>
            </w:r>
          </w:p>
        </w:tc>
        <w:tc>
          <w:tcPr>
            <w:tcW w:w="632" w:type="pct"/>
            <w:shd w:val="clear" w:color="auto" w:fill="auto"/>
          </w:tcPr>
          <w:p w14:paraId="676E099E"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Повышение надежности подачи воды</w:t>
            </w:r>
          </w:p>
        </w:tc>
        <w:tc>
          <w:tcPr>
            <w:tcW w:w="487" w:type="pct"/>
            <w:shd w:val="clear" w:color="auto" w:fill="auto"/>
          </w:tcPr>
          <w:p w14:paraId="0373D59C"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80" w:type="pct"/>
            <w:shd w:val="clear" w:color="auto" w:fill="auto"/>
          </w:tcPr>
          <w:p w14:paraId="0DD661AB"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c>
          <w:tcPr>
            <w:tcW w:w="1106" w:type="pct"/>
          </w:tcPr>
          <w:p w14:paraId="746DA619"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bl>
    <w:p w14:paraId="6593E15A" w14:textId="77777777" w:rsidR="00E14601" w:rsidRPr="0038333F" w:rsidRDefault="00E14601" w:rsidP="00BE0D29">
      <w:pPr>
        <w:spacing w:line="240" w:lineRule="auto"/>
        <w:rPr>
          <w:rFonts w:eastAsia="Times New Roman"/>
          <w:color w:val="000000" w:themeColor="text1"/>
          <w:sz w:val="20"/>
          <w:szCs w:val="20"/>
          <w:lang w:eastAsia="ru-RU"/>
        </w:rPr>
      </w:pPr>
      <w:r w:rsidRPr="0038333F">
        <w:rPr>
          <w:rFonts w:eastAsia="Times New Roman"/>
          <w:color w:val="000000" w:themeColor="text1"/>
          <w:sz w:val="20"/>
          <w:szCs w:val="20"/>
          <w:lang w:eastAsia="ru-RU"/>
        </w:rPr>
        <w:t>Примечания:</w:t>
      </w:r>
    </w:p>
    <w:p w14:paraId="7539187A" w14:textId="77777777" w:rsidR="00E14601" w:rsidRPr="0038333F" w:rsidRDefault="00E14601" w:rsidP="00BE0D29">
      <w:pPr>
        <w:spacing w:line="240" w:lineRule="auto"/>
        <w:rPr>
          <w:rFonts w:eastAsia="Times New Roman"/>
          <w:color w:val="000000" w:themeColor="text1"/>
          <w:sz w:val="20"/>
          <w:szCs w:val="20"/>
          <w:lang w:eastAsia="ru-RU"/>
        </w:rPr>
      </w:pPr>
      <w:r w:rsidRPr="0038333F">
        <w:rPr>
          <w:color w:val="000000" w:themeColor="text1"/>
          <w:sz w:val="20"/>
          <w:szCs w:val="20"/>
        </w:rPr>
        <w:t>* С – строительство; Р – реконструкция;</w:t>
      </w:r>
    </w:p>
    <w:p w14:paraId="2A6D035F" w14:textId="77777777" w:rsidR="00E14601" w:rsidRPr="0038333F" w:rsidRDefault="00E14601" w:rsidP="00BE0D29">
      <w:pPr>
        <w:spacing w:after="120" w:line="240" w:lineRule="auto"/>
        <w:rPr>
          <w:rFonts w:eastAsia="Times New Roman"/>
          <w:color w:val="000000" w:themeColor="text1"/>
          <w:sz w:val="20"/>
          <w:szCs w:val="20"/>
          <w:lang w:eastAsia="ru-RU"/>
        </w:rPr>
      </w:pPr>
      <w:r w:rsidRPr="0038333F">
        <w:rPr>
          <w:rFonts w:eastAsia="Times New Roman"/>
          <w:color w:val="000000" w:themeColor="text1"/>
          <w:sz w:val="20"/>
          <w:szCs w:val="20"/>
          <w:lang w:eastAsia="ru-RU"/>
        </w:rPr>
        <w:t>** Мощности и характеристики объектов водоснабжения необходимо уточнить при рабочем проектировании.</w:t>
      </w:r>
    </w:p>
    <w:p w14:paraId="33272183" w14:textId="77777777" w:rsidR="00E14601" w:rsidRPr="0038333F" w:rsidRDefault="00E14601" w:rsidP="00BE0D29">
      <w:pPr>
        <w:spacing w:line="240" w:lineRule="auto"/>
        <w:jc w:val="left"/>
        <w:rPr>
          <w:rFonts w:eastAsia="Times New Roman"/>
          <w:color w:val="000000" w:themeColor="text1"/>
          <w:sz w:val="20"/>
          <w:szCs w:val="20"/>
          <w:lang w:eastAsia="ru-RU"/>
        </w:rPr>
        <w:sectPr w:rsidR="00E14601" w:rsidRPr="0038333F" w:rsidSect="00E14601">
          <w:pgSz w:w="16839" w:h="11907" w:orient="landscape" w:code="9"/>
          <w:pgMar w:top="1134" w:right="1134" w:bottom="567" w:left="1134" w:header="567" w:footer="567" w:gutter="0"/>
          <w:cols w:space="720"/>
          <w:noEndnote/>
          <w:docGrid w:linePitch="326"/>
        </w:sectPr>
      </w:pPr>
    </w:p>
    <w:p w14:paraId="7F3D7BCC" w14:textId="77777777" w:rsidR="00E14601" w:rsidRPr="0038333F" w:rsidRDefault="00E14601" w:rsidP="00BE0D29">
      <w:pPr>
        <w:spacing w:after="120" w:line="276" w:lineRule="auto"/>
        <w:ind w:firstLine="709"/>
        <w:jc w:val="left"/>
        <w:rPr>
          <w:b/>
          <w:szCs w:val="24"/>
        </w:rPr>
      </w:pPr>
      <w:r w:rsidRPr="0038333F">
        <w:rPr>
          <w:b/>
          <w:szCs w:val="24"/>
        </w:rPr>
        <w:lastRenderedPageBreak/>
        <w:t>Расчет водопотребления</w:t>
      </w:r>
    </w:p>
    <w:p w14:paraId="74C33FCF" w14:textId="0A76FD5A" w:rsidR="00E14601" w:rsidRPr="0038333F" w:rsidRDefault="00E14601" w:rsidP="00BE0D29">
      <w:pPr>
        <w:tabs>
          <w:tab w:val="left" w:pos="142"/>
        </w:tabs>
        <w:spacing w:after="120" w:line="276" w:lineRule="auto"/>
        <w:ind w:firstLine="709"/>
        <w:rPr>
          <w:color w:val="000000" w:themeColor="text1"/>
          <w:szCs w:val="24"/>
          <w:lang w:eastAsia="ru-RU"/>
        </w:rPr>
      </w:pPr>
      <w:r w:rsidRPr="0038333F">
        <w:rPr>
          <w:color w:val="000000" w:themeColor="text1"/>
          <w:szCs w:val="24"/>
          <w:lang w:eastAsia="ru-RU"/>
        </w:rPr>
        <w:t xml:space="preserve">Расчетный (средний за год) суточный расход воды на хозяйственно-питьевые нужды в </w:t>
      </w:r>
      <w:r w:rsidR="0001031A" w:rsidRPr="0038333F">
        <w:rPr>
          <w:color w:val="000000" w:themeColor="text1"/>
          <w:szCs w:val="24"/>
        </w:rPr>
        <w:t>с. Березник</w:t>
      </w:r>
      <w:r w:rsidRPr="0038333F">
        <w:rPr>
          <w:color w:val="000000" w:themeColor="text1"/>
          <w:szCs w:val="24"/>
        </w:rPr>
        <w:t xml:space="preserve"> Устьянского муниципального </w:t>
      </w:r>
      <w:r w:rsidR="0001031A" w:rsidRPr="0038333F">
        <w:rPr>
          <w:color w:val="000000" w:themeColor="text1"/>
          <w:szCs w:val="24"/>
        </w:rPr>
        <w:t>округа</w:t>
      </w:r>
      <w:r w:rsidRPr="0038333F">
        <w:rPr>
          <w:color w:val="000000" w:themeColor="text1"/>
          <w:szCs w:val="24"/>
          <w:lang w:eastAsia="ru-RU"/>
        </w:rPr>
        <w:t xml:space="preserve"> определен в соответствии с таблицей 1 СП 31.13330.2021</w:t>
      </w:r>
      <w:r w:rsidRPr="0038333F">
        <w:rPr>
          <w:color w:val="000000" w:themeColor="text1"/>
        </w:rPr>
        <w:t xml:space="preserve"> «</w:t>
      </w:r>
      <w:r w:rsidRPr="0038333F">
        <w:rPr>
          <w:color w:val="000000" w:themeColor="text1"/>
          <w:szCs w:val="24"/>
          <w:lang w:eastAsia="ru-RU"/>
        </w:rPr>
        <w:t xml:space="preserve">Свод правил. Водоснабжение. Наружные сети и сооружения. Актуализированная редакция СНиП 2.04.02-84*»,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w:t>
      </w:r>
      <w:proofErr w:type="spellStart"/>
      <w:r w:rsidRPr="0038333F">
        <w:rPr>
          <w:color w:val="000000" w:themeColor="text1"/>
          <w:szCs w:val="24"/>
          <w:lang w:eastAsia="ru-RU"/>
        </w:rPr>
        <w:t>К</w:t>
      </w:r>
      <w:r w:rsidRPr="0038333F">
        <w:rPr>
          <w:color w:val="000000" w:themeColor="text1"/>
          <w:szCs w:val="24"/>
          <w:vertAlign w:val="subscript"/>
          <w:lang w:eastAsia="ru-RU"/>
        </w:rPr>
        <w:t>сут.max</w:t>
      </w:r>
      <w:proofErr w:type="spellEnd"/>
      <w:r w:rsidRPr="0038333F">
        <w:rPr>
          <w:color w:val="000000" w:themeColor="text1"/>
          <w:szCs w:val="24"/>
          <w:lang w:eastAsia="ru-RU"/>
        </w:rPr>
        <w:t>=1,2.</w:t>
      </w:r>
    </w:p>
    <w:p w14:paraId="0173EE66" w14:textId="77777777" w:rsidR="00E14601" w:rsidRPr="0038333F" w:rsidRDefault="00E14601" w:rsidP="00BE0D29">
      <w:pPr>
        <w:tabs>
          <w:tab w:val="left" w:pos="142"/>
        </w:tabs>
        <w:spacing w:after="120" w:line="276" w:lineRule="auto"/>
        <w:ind w:firstLine="709"/>
        <w:rPr>
          <w:color w:val="000000" w:themeColor="text1"/>
          <w:szCs w:val="24"/>
          <w:lang w:eastAsia="ru-RU"/>
        </w:rPr>
      </w:pPr>
      <w:r w:rsidRPr="0038333F">
        <w:rPr>
          <w:color w:val="000000" w:themeColor="text1"/>
          <w:szCs w:val="24"/>
          <w:lang w:eastAsia="ru-RU"/>
        </w:rPr>
        <w:t xml:space="preserve">В связи с отсутствием данных о площадях по видам благоустройства, в соответствии с примечанием 1 таблицы 3 СП 31.13330.2021 </w:t>
      </w:r>
      <w:r w:rsidRPr="0038333F">
        <w:rPr>
          <w:color w:val="000000" w:themeColor="text1"/>
        </w:rPr>
        <w:t xml:space="preserve">«Свод правил. </w:t>
      </w:r>
      <w:r w:rsidRPr="0038333F">
        <w:rPr>
          <w:color w:val="000000" w:themeColor="text1"/>
          <w:szCs w:val="24"/>
          <w:lang w:eastAsia="ru-RU"/>
        </w:rPr>
        <w:t>Водоснабжение. Наружные сети и сооружения. Актуализированная редакция СНиП 2.04.02-84*» — удельное среднесуточное за 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населенного пункта. Количество поливок принято — 1 раз в сутки.</w:t>
      </w:r>
    </w:p>
    <w:p w14:paraId="1ADC4B04" w14:textId="77777777" w:rsidR="009B36DD" w:rsidRPr="0038333F" w:rsidRDefault="00E14601" w:rsidP="00725E19">
      <w:pPr>
        <w:spacing w:line="276" w:lineRule="auto"/>
        <w:ind w:firstLine="709"/>
        <w:rPr>
          <w:color w:val="000000" w:themeColor="text1"/>
          <w:szCs w:val="24"/>
          <w:lang w:eastAsia="ru-RU"/>
        </w:rPr>
      </w:pPr>
      <w:r w:rsidRPr="0038333F">
        <w:rPr>
          <w:color w:val="000000" w:themeColor="text1"/>
          <w:szCs w:val="24"/>
          <w:lang w:eastAsia="ru-RU"/>
        </w:rPr>
        <w:t xml:space="preserve">Расчет расходов водопотребления </w:t>
      </w:r>
      <w:r w:rsidR="00E31F2A" w:rsidRPr="0038333F">
        <w:rPr>
          <w:color w:val="000000" w:themeColor="text1"/>
          <w:szCs w:val="24"/>
          <w:lang w:eastAsia="ru-RU"/>
        </w:rPr>
        <w:t>населенного пункта с. Березник</w:t>
      </w:r>
      <w:r w:rsidRPr="0038333F">
        <w:rPr>
          <w:color w:val="000000" w:themeColor="text1"/>
          <w:szCs w:val="24"/>
          <w:lang w:eastAsia="ru-RU"/>
        </w:rPr>
        <w:t xml:space="preserve"> представлен в таблице 3.8.3</w:t>
      </w:r>
    </w:p>
    <w:p w14:paraId="6A4707DE" w14:textId="1036A2A3" w:rsidR="00E14601" w:rsidRPr="0038333F" w:rsidRDefault="00E14601" w:rsidP="00725E19">
      <w:pPr>
        <w:spacing w:line="276" w:lineRule="auto"/>
        <w:ind w:firstLine="709"/>
        <w:jc w:val="right"/>
        <w:rPr>
          <w:color w:val="000000" w:themeColor="text1"/>
          <w:szCs w:val="24"/>
          <w:lang w:eastAsia="ru-RU"/>
        </w:rPr>
      </w:pPr>
      <w:r w:rsidRPr="0038333F">
        <w:rPr>
          <w:color w:val="000000" w:themeColor="text1"/>
          <w:szCs w:val="24"/>
          <w:lang w:eastAsia="ru-RU"/>
        </w:rPr>
        <w:t>Таблица 3.8.3</w:t>
      </w:r>
    </w:p>
    <w:p w14:paraId="4205C330" w14:textId="77777777" w:rsidR="00E14601" w:rsidRPr="0038333F" w:rsidRDefault="00E14601" w:rsidP="00725E19">
      <w:pPr>
        <w:spacing w:line="276" w:lineRule="auto"/>
        <w:jc w:val="center"/>
        <w:rPr>
          <w:color w:val="000000" w:themeColor="text1"/>
          <w:szCs w:val="24"/>
          <w:lang w:eastAsia="ru-RU"/>
        </w:rPr>
      </w:pPr>
      <w:r w:rsidRPr="0038333F">
        <w:rPr>
          <w:color w:val="000000" w:themeColor="text1"/>
          <w:szCs w:val="24"/>
          <w:lang w:eastAsia="ru-RU"/>
        </w:rPr>
        <w:t xml:space="preserve">Расчет расходов водопотребления </w:t>
      </w:r>
    </w:p>
    <w:tbl>
      <w:tblPr>
        <w:tblStyle w:val="1ff7"/>
        <w:tblW w:w="5000" w:type="pct"/>
        <w:tblLayout w:type="fixed"/>
        <w:tblLook w:val="04A0" w:firstRow="1" w:lastRow="0" w:firstColumn="1" w:lastColumn="0" w:noHBand="0" w:noVBand="1"/>
      </w:tblPr>
      <w:tblGrid>
        <w:gridCol w:w="586"/>
        <w:gridCol w:w="1640"/>
        <w:gridCol w:w="1487"/>
        <w:gridCol w:w="1342"/>
        <w:gridCol w:w="1046"/>
        <w:gridCol w:w="965"/>
        <w:gridCol w:w="1048"/>
        <w:gridCol w:w="1038"/>
        <w:gridCol w:w="1044"/>
      </w:tblGrid>
      <w:tr w:rsidR="00440BF1" w:rsidRPr="0038333F" w14:paraId="4CE74E8B" w14:textId="77777777" w:rsidTr="009B36DD">
        <w:trPr>
          <w:trHeight w:val="498"/>
          <w:tblHeader/>
        </w:trPr>
        <w:tc>
          <w:tcPr>
            <w:tcW w:w="288" w:type="pct"/>
            <w:vMerge w:val="restart"/>
            <w:tcBorders>
              <w:top w:val="single" w:sz="4" w:space="0" w:color="auto"/>
              <w:left w:val="single" w:sz="4" w:space="0" w:color="auto"/>
              <w:bottom w:val="nil"/>
              <w:right w:val="single" w:sz="4" w:space="0" w:color="auto"/>
            </w:tcBorders>
            <w:vAlign w:val="center"/>
            <w:hideMark/>
          </w:tcPr>
          <w:p w14:paraId="721DE5B8" w14:textId="77777777" w:rsidR="00B6175E" w:rsidRPr="0038333F" w:rsidRDefault="00B6175E" w:rsidP="00BE0D29">
            <w:pPr>
              <w:spacing w:line="240" w:lineRule="auto"/>
              <w:jc w:val="center"/>
              <w:rPr>
                <w:b/>
                <w:color w:val="000000" w:themeColor="text1"/>
                <w:sz w:val="20"/>
                <w:szCs w:val="20"/>
                <w:lang w:eastAsia="ru-RU"/>
              </w:rPr>
            </w:pPr>
            <w:r w:rsidRPr="0038333F">
              <w:rPr>
                <w:b/>
                <w:color w:val="000000" w:themeColor="text1"/>
                <w:sz w:val="20"/>
                <w:szCs w:val="20"/>
                <w:lang w:eastAsia="ru-RU"/>
              </w:rPr>
              <w:br w:type="page"/>
              <w:t>№</w:t>
            </w:r>
          </w:p>
        </w:tc>
        <w:tc>
          <w:tcPr>
            <w:tcW w:w="804" w:type="pct"/>
            <w:vMerge w:val="restart"/>
            <w:tcBorders>
              <w:top w:val="single" w:sz="4" w:space="0" w:color="auto"/>
              <w:left w:val="single" w:sz="4" w:space="0" w:color="auto"/>
              <w:bottom w:val="nil"/>
              <w:right w:val="single" w:sz="4" w:space="0" w:color="auto"/>
            </w:tcBorders>
            <w:vAlign w:val="center"/>
            <w:hideMark/>
          </w:tcPr>
          <w:p w14:paraId="0002C985" w14:textId="77777777" w:rsidR="00B6175E" w:rsidRPr="0038333F" w:rsidRDefault="00B6175E" w:rsidP="00440BF1">
            <w:pPr>
              <w:spacing w:line="240" w:lineRule="auto"/>
              <w:jc w:val="center"/>
              <w:rPr>
                <w:b/>
                <w:color w:val="000000" w:themeColor="text1"/>
                <w:sz w:val="20"/>
                <w:szCs w:val="20"/>
                <w:lang w:eastAsia="ru-RU"/>
              </w:rPr>
            </w:pPr>
            <w:r w:rsidRPr="0038333F">
              <w:rPr>
                <w:b/>
                <w:color w:val="000000" w:themeColor="text1"/>
                <w:sz w:val="20"/>
                <w:szCs w:val="20"/>
                <w:lang w:eastAsia="ru-RU"/>
              </w:rPr>
              <w:t>Населенный пункт</w:t>
            </w:r>
          </w:p>
        </w:tc>
        <w:tc>
          <w:tcPr>
            <w:tcW w:w="729" w:type="pct"/>
            <w:tcBorders>
              <w:top w:val="single" w:sz="4" w:space="0" w:color="auto"/>
              <w:left w:val="single" w:sz="4" w:space="0" w:color="auto"/>
              <w:bottom w:val="single" w:sz="4" w:space="0" w:color="auto"/>
              <w:right w:val="single" w:sz="4" w:space="0" w:color="auto"/>
            </w:tcBorders>
            <w:vAlign w:val="center"/>
            <w:hideMark/>
          </w:tcPr>
          <w:p w14:paraId="05F9A898" w14:textId="77777777" w:rsidR="00B6175E" w:rsidRPr="0038333F" w:rsidRDefault="00B6175E" w:rsidP="00BE0D29">
            <w:pPr>
              <w:spacing w:line="240" w:lineRule="auto"/>
              <w:jc w:val="center"/>
              <w:rPr>
                <w:b/>
                <w:color w:val="000000" w:themeColor="text1"/>
                <w:sz w:val="20"/>
                <w:szCs w:val="20"/>
                <w:lang w:eastAsia="ru-RU"/>
              </w:rPr>
            </w:pPr>
            <w:r w:rsidRPr="0038333F">
              <w:rPr>
                <w:b/>
                <w:color w:val="000000" w:themeColor="text1"/>
                <w:sz w:val="20"/>
                <w:szCs w:val="20"/>
                <w:lang w:eastAsia="ru-RU"/>
              </w:rPr>
              <w:t>Население, человек</w:t>
            </w:r>
          </w:p>
        </w:tc>
        <w:tc>
          <w:tcPr>
            <w:tcW w:w="658" w:type="pct"/>
            <w:tcBorders>
              <w:top w:val="single" w:sz="4" w:space="0" w:color="auto"/>
              <w:left w:val="single" w:sz="4" w:space="0" w:color="auto"/>
              <w:bottom w:val="single" w:sz="4" w:space="0" w:color="auto"/>
              <w:right w:val="single" w:sz="4" w:space="0" w:color="auto"/>
            </w:tcBorders>
            <w:vAlign w:val="center"/>
            <w:hideMark/>
          </w:tcPr>
          <w:p w14:paraId="55C58851" w14:textId="77777777" w:rsidR="00B6175E" w:rsidRPr="0038333F" w:rsidRDefault="00B6175E" w:rsidP="00BE0D29">
            <w:pPr>
              <w:spacing w:line="240" w:lineRule="auto"/>
              <w:jc w:val="center"/>
              <w:rPr>
                <w:b/>
                <w:color w:val="000000" w:themeColor="text1"/>
                <w:sz w:val="20"/>
                <w:szCs w:val="20"/>
                <w:lang w:eastAsia="ru-RU"/>
              </w:rPr>
            </w:pPr>
            <w:r w:rsidRPr="0038333F">
              <w:rPr>
                <w:b/>
                <w:color w:val="000000" w:themeColor="text1"/>
                <w:sz w:val="20"/>
                <w:szCs w:val="20"/>
                <w:lang w:eastAsia="ru-RU"/>
              </w:rPr>
              <w:t>Удельное водопотребление, л/сут/чел.</w:t>
            </w:r>
          </w:p>
        </w:tc>
        <w:tc>
          <w:tcPr>
            <w:tcW w:w="2521" w:type="pct"/>
            <w:gridSpan w:val="5"/>
            <w:tcBorders>
              <w:top w:val="single" w:sz="4" w:space="0" w:color="auto"/>
              <w:left w:val="single" w:sz="4" w:space="0" w:color="auto"/>
              <w:bottom w:val="single" w:sz="4" w:space="0" w:color="auto"/>
              <w:right w:val="single" w:sz="4" w:space="0" w:color="auto"/>
            </w:tcBorders>
            <w:vAlign w:val="center"/>
          </w:tcPr>
          <w:p w14:paraId="160B5C79" w14:textId="77777777" w:rsidR="00B6175E" w:rsidRPr="0038333F" w:rsidRDefault="00B6175E" w:rsidP="00BE0D29">
            <w:pPr>
              <w:spacing w:line="240" w:lineRule="auto"/>
              <w:jc w:val="center"/>
              <w:rPr>
                <w:b/>
                <w:color w:val="000000" w:themeColor="text1"/>
                <w:sz w:val="20"/>
                <w:szCs w:val="20"/>
                <w:lang w:eastAsia="ru-RU"/>
              </w:rPr>
            </w:pPr>
            <w:r w:rsidRPr="0038333F">
              <w:rPr>
                <w:b/>
                <w:color w:val="000000" w:themeColor="text1"/>
                <w:sz w:val="20"/>
                <w:szCs w:val="20"/>
                <w:lang w:eastAsia="ru-RU"/>
              </w:rPr>
              <w:t>Расчетный расход, м3/сут</w:t>
            </w:r>
          </w:p>
        </w:tc>
      </w:tr>
      <w:tr w:rsidR="009B36DD" w:rsidRPr="0038333F" w14:paraId="2728F713" w14:textId="77777777" w:rsidTr="009B36DD">
        <w:trPr>
          <w:trHeight w:val="184"/>
          <w:tblHeader/>
        </w:trPr>
        <w:tc>
          <w:tcPr>
            <w:tcW w:w="288" w:type="pct"/>
            <w:vMerge/>
            <w:tcBorders>
              <w:top w:val="single" w:sz="4" w:space="0" w:color="auto"/>
              <w:left w:val="single" w:sz="4" w:space="0" w:color="auto"/>
              <w:bottom w:val="nil"/>
              <w:right w:val="single" w:sz="4" w:space="0" w:color="auto"/>
            </w:tcBorders>
            <w:vAlign w:val="center"/>
            <w:hideMark/>
          </w:tcPr>
          <w:p w14:paraId="60BD1A5D" w14:textId="77777777" w:rsidR="00402E48" w:rsidRPr="0038333F" w:rsidRDefault="00402E48" w:rsidP="00BE0D29">
            <w:pPr>
              <w:spacing w:line="240" w:lineRule="auto"/>
              <w:jc w:val="left"/>
              <w:rPr>
                <w:b/>
                <w:color w:val="000000" w:themeColor="text1"/>
                <w:sz w:val="20"/>
                <w:lang w:eastAsia="ru-RU"/>
              </w:rPr>
            </w:pPr>
          </w:p>
        </w:tc>
        <w:tc>
          <w:tcPr>
            <w:tcW w:w="804" w:type="pct"/>
            <w:vMerge/>
            <w:tcBorders>
              <w:top w:val="single" w:sz="4" w:space="0" w:color="auto"/>
              <w:left w:val="single" w:sz="4" w:space="0" w:color="auto"/>
              <w:bottom w:val="nil"/>
              <w:right w:val="single" w:sz="4" w:space="0" w:color="auto"/>
            </w:tcBorders>
            <w:vAlign w:val="center"/>
            <w:hideMark/>
          </w:tcPr>
          <w:p w14:paraId="51A942E4" w14:textId="77777777" w:rsidR="00402E48" w:rsidRPr="0038333F" w:rsidRDefault="00402E48" w:rsidP="00BE0D29">
            <w:pPr>
              <w:spacing w:line="240" w:lineRule="auto"/>
              <w:jc w:val="left"/>
              <w:rPr>
                <w:b/>
                <w:color w:val="000000" w:themeColor="text1"/>
                <w:sz w:val="20"/>
                <w:lang w:eastAsia="ru-RU"/>
              </w:rPr>
            </w:pPr>
          </w:p>
        </w:tc>
        <w:tc>
          <w:tcPr>
            <w:tcW w:w="729" w:type="pct"/>
            <w:vMerge w:val="restart"/>
            <w:tcBorders>
              <w:top w:val="single" w:sz="4" w:space="0" w:color="auto"/>
              <w:left w:val="single" w:sz="4" w:space="0" w:color="auto"/>
              <w:right w:val="single" w:sz="4" w:space="0" w:color="auto"/>
            </w:tcBorders>
            <w:vAlign w:val="center"/>
            <w:hideMark/>
          </w:tcPr>
          <w:p w14:paraId="49C79CE5" w14:textId="77777777" w:rsidR="00402E48" w:rsidRPr="0038333F" w:rsidRDefault="00402E48" w:rsidP="00BE0D29">
            <w:pPr>
              <w:spacing w:line="240" w:lineRule="auto"/>
              <w:jc w:val="center"/>
              <w:rPr>
                <w:b/>
                <w:color w:val="000000" w:themeColor="text1"/>
                <w:sz w:val="20"/>
                <w:lang w:eastAsia="ru-RU"/>
              </w:rPr>
            </w:pPr>
            <w:r w:rsidRPr="0038333F">
              <w:rPr>
                <w:b/>
                <w:color w:val="000000" w:themeColor="text1"/>
                <w:sz w:val="20"/>
                <w:lang w:eastAsia="ru-RU"/>
              </w:rPr>
              <w:t>расчетный срок</w:t>
            </w:r>
          </w:p>
        </w:tc>
        <w:tc>
          <w:tcPr>
            <w:tcW w:w="658" w:type="pct"/>
            <w:vMerge w:val="restart"/>
            <w:tcBorders>
              <w:top w:val="single" w:sz="4" w:space="0" w:color="auto"/>
              <w:left w:val="single" w:sz="4" w:space="0" w:color="auto"/>
              <w:right w:val="single" w:sz="4" w:space="0" w:color="auto"/>
            </w:tcBorders>
            <w:vAlign w:val="center"/>
            <w:hideMark/>
          </w:tcPr>
          <w:p w14:paraId="296CF71E" w14:textId="77777777" w:rsidR="00402E48" w:rsidRPr="0038333F" w:rsidRDefault="00402E48" w:rsidP="00BE0D29">
            <w:pPr>
              <w:spacing w:line="240" w:lineRule="auto"/>
              <w:jc w:val="center"/>
              <w:rPr>
                <w:b/>
                <w:color w:val="000000" w:themeColor="text1"/>
                <w:sz w:val="20"/>
                <w:lang w:eastAsia="ru-RU"/>
              </w:rPr>
            </w:pPr>
            <w:r w:rsidRPr="0038333F">
              <w:rPr>
                <w:b/>
                <w:color w:val="000000" w:themeColor="text1"/>
                <w:sz w:val="20"/>
                <w:lang w:eastAsia="ru-RU"/>
              </w:rPr>
              <w:t>расчетный срок</w:t>
            </w:r>
          </w:p>
        </w:tc>
        <w:tc>
          <w:tcPr>
            <w:tcW w:w="2521" w:type="pct"/>
            <w:gridSpan w:val="5"/>
            <w:tcBorders>
              <w:top w:val="single" w:sz="4" w:space="0" w:color="auto"/>
              <w:left w:val="single" w:sz="4" w:space="0" w:color="auto"/>
              <w:bottom w:val="single" w:sz="4" w:space="0" w:color="auto"/>
              <w:right w:val="single" w:sz="4" w:space="0" w:color="auto"/>
            </w:tcBorders>
            <w:vAlign w:val="center"/>
            <w:hideMark/>
          </w:tcPr>
          <w:p w14:paraId="5451020E" w14:textId="1E1889CB" w:rsidR="00402E48" w:rsidRPr="0038333F" w:rsidRDefault="00402E48" w:rsidP="00BE0D29">
            <w:pPr>
              <w:spacing w:line="240" w:lineRule="auto"/>
              <w:jc w:val="center"/>
              <w:rPr>
                <w:b/>
                <w:color w:val="000000" w:themeColor="text1"/>
                <w:sz w:val="20"/>
                <w:lang w:eastAsia="ru-RU"/>
              </w:rPr>
            </w:pPr>
            <w:r w:rsidRPr="0038333F">
              <w:rPr>
                <w:b/>
                <w:color w:val="000000" w:themeColor="text1"/>
                <w:sz w:val="20"/>
                <w:lang w:eastAsia="ru-RU"/>
              </w:rPr>
              <w:t>расчетный срок (2044 год)</w:t>
            </w:r>
          </w:p>
        </w:tc>
      </w:tr>
      <w:tr w:rsidR="009B36DD" w:rsidRPr="0038333F" w14:paraId="466C2604" w14:textId="77777777" w:rsidTr="009B36DD">
        <w:trPr>
          <w:trHeight w:val="1335"/>
          <w:tblHeader/>
        </w:trPr>
        <w:tc>
          <w:tcPr>
            <w:tcW w:w="288" w:type="pct"/>
            <w:vMerge/>
            <w:tcBorders>
              <w:top w:val="single" w:sz="4" w:space="0" w:color="auto"/>
              <w:left w:val="single" w:sz="4" w:space="0" w:color="auto"/>
              <w:bottom w:val="nil"/>
              <w:right w:val="single" w:sz="4" w:space="0" w:color="auto"/>
            </w:tcBorders>
            <w:vAlign w:val="center"/>
            <w:hideMark/>
          </w:tcPr>
          <w:p w14:paraId="699B5670" w14:textId="77777777" w:rsidR="00402E48" w:rsidRPr="0038333F" w:rsidRDefault="00402E48" w:rsidP="00BE0D29">
            <w:pPr>
              <w:spacing w:line="240" w:lineRule="auto"/>
              <w:jc w:val="left"/>
              <w:rPr>
                <w:b/>
                <w:color w:val="000000" w:themeColor="text1"/>
                <w:sz w:val="20"/>
                <w:lang w:eastAsia="ru-RU"/>
              </w:rPr>
            </w:pPr>
          </w:p>
        </w:tc>
        <w:tc>
          <w:tcPr>
            <w:tcW w:w="804" w:type="pct"/>
            <w:vMerge/>
            <w:tcBorders>
              <w:top w:val="single" w:sz="4" w:space="0" w:color="auto"/>
              <w:left w:val="single" w:sz="4" w:space="0" w:color="auto"/>
              <w:bottom w:val="nil"/>
              <w:right w:val="single" w:sz="4" w:space="0" w:color="auto"/>
            </w:tcBorders>
            <w:vAlign w:val="center"/>
            <w:hideMark/>
          </w:tcPr>
          <w:p w14:paraId="074FEBEB" w14:textId="77777777" w:rsidR="00402E48" w:rsidRPr="0038333F" w:rsidRDefault="00402E48" w:rsidP="00BE0D29">
            <w:pPr>
              <w:spacing w:line="240" w:lineRule="auto"/>
              <w:jc w:val="left"/>
              <w:rPr>
                <w:b/>
                <w:color w:val="000000" w:themeColor="text1"/>
                <w:sz w:val="20"/>
                <w:lang w:eastAsia="ru-RU"/>
              </w:rPr>
            </w:pPr>
          </w:p>
        </w:tc>
        <w:tc>
          <w:tcPr>
            <w:tcW w:w="729" w:type="pct"/>
            <w:vMerge/>
            <w:tcBorders>
              <w:left w:val="single" w:sz="4" w:space="0" w:color="auto"/>
              <w:bottom w:val="nil"/>
              <w:right w:val="single" w:sz="4" w:space="0" w:color="auto"/>
            </w:tcBorders>
            <w:vAlign w:val="center"/>
            <w:hideMark/>
          </w:tcPr>
          <w:p w14:paraId="2DD76141" w14:textId="77777777" w:rsidR="00402E48" w:rsidRPr="0038333F" w:rsidRDefault="00402E48" w:rsidP="00BE0D29">
            <w:pPr>
              <w:spacing w:line="240" w:lineRule="auto"/>
              <w:jc w:val="left"/>
              <w:rPr>
                <w:b/>
                <w:color w:val="000000" w:themeColor="text1"/>
                <w:sz w:val="20"/>
                <w:lang w:eastAsia="ru-RU"/>
              </w:rPr>
            </w:pPr>
          </w:p>
        </w:tc>
        <w:tc>
          <w:tcPr>
            <w:tcW w:w="658" w:type="pct"/>
            <w:vMerge/>
            <w:tcBorders>
              <w:left w:val="single" w:sz="4" w:space="0" w:color="auto"/>
              <w:bottom w:val="nil"/>
              <w:right w:val="single" w:sz="4" w:space="0" w:color="auto"/>
            </w:tcBorders>
            <w:vAlign w:val="center"/>
            <w:hideMark/>
          </w:tcPr>
          <w:p w14:paraId="27C0CE00" w14:textId="77777777" w:rsidR="00402E48" w:rsidRPr="0038333F" w:rsidRDefault="00402E48" w:rsidP="00BE0D29">
            <w:pPr>
              <w:spacing w:line="240" w:lineRule="auto"/>
              <w:jc w:val="left"/>
              <w:rPr>
                <w:b/>
                <w:color w:val="000000" w:themeColor="text1"/>
                <w:sz w:val="20"/>
                <w:lang w:eastAsia="ru-RU"/>
              </w:rPr>
            </w:pPr>
          </w:p>
        </w:tc>
        <w:tc>
          <w:tcPr>
            <w:tcW w:w="513" w:type="pct"/>
            <w:tcBorders>
              <w:top w:val="single" w:sz="4" w:space="0" w:color="auto"/>
              <w:left w:val="single" w:sz="4" w:space="0" w:color="auto"/>
              <w:bottom w:val="nil"/>
              <w:right w:val="single" w:sz="4" w:space="0" w:color="auto"/>
            </w:tcBorders>
            <w:vAlign w:val="center"/>
            <w:hideMark/>
          </w:tcPr>
          <w:p w14:paraId="2AABAFC4" w14:textId="77777777" w:rsidR="00402E48" w:rsidRPr="0038333F" w:rsidRDefault="00402E48" w:rsidP="00BE0D29">
            <w:pPr>
              <w:spacing w:line="240" w:lineRule="auto"/>
              <w:jc w:val="center"/>
              <w:rPr>
                <w:b/>
                <w:color w:val="000000" w:themeColor="text1"/>
                <w:sz w:val="20"/>
                <w:lang w:eastAsia="ru-RU"/>
              </w:rPr>
            </w:pPr>
            <w:r w:rsidRPr="0038333F">
              <w:rPr>
                <w:b/>
                <w:bCs/>
                <w:color w:val="000000" w:themeColor="text1"/>
                <w:sz w:val="20"/>
                <w:lang w:eastAsia="ru-RU"/>
              </w:rPr>
              <w:t>хозяйственно-питьевые нужды</w:t>
            </w:r>
          </w:p>
        </w:tc>
        <w:tc>
          <w:tcPr>
            <w:tcW w:w="473" w:type="pct"/>
            <w:tcBorders>
              <w:top w:val="single" w:sz="4" w:space="0" w:color="auto"/>
              <w:left w:val="single" w:sz="4" w:space="0" w:color="auto"/>
              <w:bottom w:val="nil"/>
              <w:right w:val="single" w:sz="4" w:space="0" w:color="auto"/>
            </w:tcBorders>
            <w:vAlign w:val="center"/>
            <w:hideMark/>
          </w:tcPr>
          <w:p w14:paraId="1782BCE9" w14:textId="77777777" w:rsidR="00402E48" w:rsidRPr="0038333F" w:rsidRDefault="00402E48" w:rsidP="00BE0D29">
            <w:pPr>
              <w:spacing w:line="240" w:lineRule="auto"/>
              <w:jc w:val="center"/>
              <w:rPr>
                <w:b/>
                <w:color w:val="000000" w:themeColor="text1"/>
                <w:sz w:val="20"/>
                <w:lang w:eastAsia="ru-RU"/>
              </w:rPr>
            </w:pPr>
            <w:r w:rsidRPr="0038333F">
              <w:rPr>
                <w:b/>
                <w:bCs/>
                <w:color w:val="000000" w:themeColor="text1"/>
                <w:sz w:val="20"/>
                <w:lang w:eastAsia="ru-RU"/>
              </w:rPr>
              <w:t>неучтенный расход</w:t>
            </w:r>
          </w:p>
        </w:tc>
        <w:tc>
          <w:tcPr>
            <w:tcW w:w="514" w:type="pct"/>
            <w:tcBorders>
              <w:top w:val="single" w:sz="4" w:space="0" w:color="auto"/>
              <w:left w:val="single" w:sz="4" w:space="0" w:color="auto"/>
              <w:bottom w:val="nil"/>
              <w:right w:val="single" w:sz="4" w:space="0" w:color="auto"/>
            </w:tcBorders>
            <w:vAlign w:val="center"/>
            <w:hideMark/>
          </w:tcPr>
          <w:p w14:paraId="0D95EDCC" w14:textId="77777777" w:rsidR="00402E48" w:rsidRPr="0038333F" w:rsidRDefault="00402E48" w:rsidP="00BE0D29">
            <w:pPr>
              <w:spacing w:line="240" w:lineRule="auto"/>
              <w:jc w:val="center"/>
              <w:rPr>
                <w:b/>
                <w:color w:val="000000" w:themeColor="text1"/>
                <w:sz w:val="20"/>
                <w:lang w:eastAsia="ru-RU"/>
              </w:rPr>
            </w:pPr>
            <w:r w:rsidRPr="0038333F">
              <w:rPr>
                <w:b/>
                <w:bCs/>
                <w:color w:val="000000" w:themeColor="text1"/>
                <w:sz w:val="20"/>
                <w:lang w:eastAsia="ru-RU"/>
              </w:rPr>
              <w:t>производственные нужды</w:t>
            </w:r>
          </w:p>
        </w:tc>
        <w:tc>
          <w:tcPr>
            <w:tcW w:w="509" w:type="pct"/>
            <w:tcBorders>
              <w:top w:val="single" w:sz="4" w:space="0" w:color="auto"/>
              <w:left w:val="single" w:sz="4" w:space="0" w:color="auto"/>
              <w:bottom w:val="nil"/>
              <w:right w:val="single" w:sz="4" w:space="0" w:color="auto"/>
            </w:tcBorders>
            <w:vAlign w:val="center"/>
            <w:hideMark/>
          </w:tcPr>
          <w:p w14:paraId="4BD05299" w14:textId="77777777" w:rsidR="00402E48" w:rsidRPr="0038333F" w:rsidRDefault="00402E48" w:rsidP="00BE0D29">
            <w:pPr>
              <w:spacing w:line="240" w:lineRule="auto"/>
              <w:jc w:val="center"/>
              <w:rPr>
                <w:b/>
                <w:color w:val="000000" w:themeColor="text1"/>
                <w:sz w:val="20"/>
                <w:lang w:eastAsia="ru-RU"/>
              </w:rPr>
            </w:pPr>
            <w:r w:rsidRPr="0038333F">
              <w:rPr>
                <w:b/>
                <w:bCs/>
                <w:color w:val="000000" w:themeColor="text1"/>
                <w:sz w:val="20"/>
                <w:lang w:eastAsia="ru-RU"/>
              </w:rPr>
              <w:t>полив</w:t>
            </w:r>
          </w:p>
        </w:tc>
        <w:tc>
          <w:tcPr>
            <w:tcW w:w="511" w:type="pct"/>
            <w:tcBorders>
              <w:top w:val="single" w:sz="4" w:space="0" w:color="auto"/>
              <w:left w:val="single" w:sz="4" w:space="0" w:color="auto"/>
              <w:bottom w:val="nil"/>
              <w:right w:val="single" w:sz="4" w:space="0" w:color="auto"/>
            </w:tcBorders>
            <w:vAlign w:val="center"/>
            <w:hideMark/>
          </w:tcPr>
          <w:p w14:paraId="11FD86DC" w14:textId="77777777" w:rsidR="00402E48" w:rsidRPr="0038333F" w:rsidRDefault="00402E48" w:rsidP="00BE0D29">
            <w:pPr>
              <w:spacing w:line="240" w:lineRule="auto"/>
              <w:jc w:val="center"/>
              <w:rPr>
                <w:b/>
                <w:bCs/>
                <w:color w:val="000000" w:themeColor="text1"/>
                <w:sz w:val="20"/>
                <w:lang w:eastAsia="ru-RU"/>
              </w:rPr>
            </w:pPr>
            <w:r w:rsidRPr="0038333F">
              <w:rPr>
                <w:b/>
                <w:bCs/>
                <w:color w:val="000000" w:themeColor="text1"/>
                <w:sz w:val="20"/>
                <w:lang w:eastAsia="ru-RU"/>
              </w:rPr>
              <w:t>всего</w:t>
            </w:r>
          </w:p>
        </w:tc>
      </w:tr>
    </w:tbl>
    <w:p w14:paraId="3DFB311C" w14:textId="77777777" w:rsidR="00E14601" w:rsidRPr="0038333F" w:rsidRDefault="00E14601" w:rsidP="00BE0D29">
      <w:pPr>
        <w:rPr>
          <w:rFonts w:eastAsiaTheme="minorHAnsi"/>
          <w:color w:val="000000" w:themeColor="text1"/>
          <w:sz w:val="2"/>
          <w:szCs w:val="2"/>
        </w:rPr>
      </w:pPr>
    </w:p>
    <w:tbl>
      <w:tblPr>
        <w:tblStyle w:val="2f8"/>
        <w:tblW w:w="4998" w:type="pct"/>
        <w:tblLayout w:type="fixed"/>
        <w:tblLook w:val="04A0" w:firstRow="1" w:lastRow="0" w:firstColumn="1" w:lastColumn="0" w:noHBand="0" w:noVBand="1"/>
      </w:tblPr>
      <w:tblGrid>
        <w:gridCol w:w="598"/>
        <w:gridCol w:w="1651"/>
        <w:gridCol w:w="1517"/>
        <w:gridCol w:w="1313"/>
        <w:gridCol w:w="1054"/>
        <w:gridCol w:w="905"/>
        <w:gridCol w:w="1054"/>
        <w:gridCol w:w="1052"/>
        <w:gridCol w:w="1048"/>
      </w:tblGrid>
      <w:tr w:rsidR="009B36DD" w:rsidRPr="0038333F" w14:paraId="1728ABC4" w14:textId="77777777" w:rsidTr="009B36DD">
        <w:trPr>
          <w:trHeight w:val="159"/>
          <w:tblHeader/>
        </w:trPr>
        <w:tc>
          <w:tcPr>
            <w:tcW w:w="294" w:type="pct"/>
            <w:tcBorders>
              <w:top w:val="single" w:sz="4" w:space="0" w:color="auto"/>
              <w:left w:val="single" w:sz="4" w:space="0" w:color="auto"/>
              <w:bottom w:val="single" w:sz="4" w:space="0" w:color="auto"/>
              <w:right w:val="single" w:sz="4" w:space="0" w:color="auto"/>
            </w:tcBorders>
            <w:hideMark/>
          </w:tcPr>
          <w:p w14:paraId="6897C7DA" w14:textId="77777777"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14:paraId="21DAD761" w14:textId="77777777"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2</w:t>
            </w:r>
          </w:p>
        </w:tc>
        <w:tc>
          <w:tcPr>
            <w:tcW w:w="744" w:type="pct"/>
            <w:tcBorders>
              <w:top w:val="single" w:sz="4" w:space="0" w:color="auto"/>
              <w:left w:val="single" w:sz="4" w:space="0" w:color="auto"/>
              <w:bottom w:val="single" w:sz="4" w:space="0" w:color="auto"/>
              <w:right w:val="single" w:sz="4" w:space="0" w:color="auto"/>
            </w:tcBorders>
            <w:hideMark/>
          </w:tcPr>
          <w:p w14:paraId="10E4123A" w14:textId="750D594C"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3</w:t>
            </w:r>
          </w:p>
        </w:tc>
        <w:tc>
          <w:tcPr>
            <w:tcW w:w="644" w:type="pct"/>
            <w:tcBorders>
              <w:top w:val="single" w:sz="4" w:space="0" w:color="auto"/>
              <w:left w:val="single" w:sz="4" w:space="0" w:color="auto"/>
              <w:bottom w:val="single" w:sz="4" w:space="0" w:color="auto"/>
              <w:right w:val="single" w:sz="4" w:space="0" w:color="auto"/>
            </w:tcBorders>
            <w:hideMark/>
          </w:tcPr>
          <w:p w14:paraId="34DE3735" w14:textId="21C275C9"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4</w:t>
            </w:r>
          </w:p>
        </w:tc>
        <w:tc>
          <w:tcPr>
            <w:tcW w:w="517" w:type="pct"/>
            <w:tcBorders>
              <w:top w:val="single" w:sz="4" w:space="0" w:color="auto"/>
              <w:left w:val="single" w:sz="4" w:space="0" w:color="auto"/>
              <w:bottom w:val="single" w:sz="4" w:space="0" w:color="auto"/>
              <w:right w:val="single" w:sz="4" w:space="0" w:color="auto"/>
            </w:tcBorders>
            <w:hideMark/>
          </w:tcPr>
          <w:p w14:paraId="4BF8C62B" w14:textId="77777777"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7</w:t>
            </w:r>
          </w:p>
        </w:tc>
        <w:tc>
          <w:tcPr>
            <w:tcW w:w="444" w:type="pct"/>
            <w:tcBorders>
              <w:top w:val="single" w:sz="4" w:space="0" w:color="auto"/>
              <w:left w:val="single" w:sz="4" w:space="0" w:color="auto"/>
              <w:bottom w:val="single" w:sz="4" w:space="0" w:color="auto"/>
              <w:right w:val="single" w:sz="4" w:space="0" w:color="auto"/>
            </w:tcBorders>
            <w:hideMark/>
          </w:tcPr>
          <w:p w14:paraId="21D73843" w14:textId="77777777"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8</w:t>
            </w:r>
          </w:p>
        </w:tc>
        <w:tc>
          <w:tcPr>
            <w:tcW w:w="517" w:type="pct"/>
            <w:tcBorders>
              <w:top w:val="single" w:sz="4" w:space="0" w:color="auto"/>
              <w:left w:val="single" w:sz="4" w:space="0" w:color="auto"/>
              <w:bottom w:val="single" w:sz="4" w:space="0" w:color="auto"/>
              <w:right w:val="single" w:sz="4" w:space="0" w:color="auto"/>
            </w:tcBorders>
            <w:hideMark/>
          </w:tcPr>
          <w:p w14:paraId="5896379B" w14:textId="77777777"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9</w:t>
            </w:r>
          </w:p>
        </w:tc>
        <w:tc>
          <w:tcPr>
            <w:tcW w:w="516" w:type="pct"/>
            <w:tcBorders>
              <w:top w:val="single" w:sz="4" w:space="0" w:color="auto"/>
              <w:left w:val="single" w:sz="4" w:space="0" w:color="auto"/>
              <w:bottom w:val="single" w:sz="4" w:space="0" w:color="auto"/>
              <w:right w:val="single" w:sz="4" w:space="0" w:color="auto"/>
            </w:tcBorders>
            <w:hideMark/>
          </w:tcPr>
          <w:p w14:paraId="15E02A46" w14:textId="77777777"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10</w:t>
            </w:r>
          </w:p>
        </w:tc>
        <w:tc>
          <w:tcPr>
            <w:tcW w:w="514" w:type="pct"/>
            <w:tcBorders>
              <w:top w:val="single" w:sz="4" w:space="0" w:color="auto"/>
              <w:left w:val="single" w:sz="4" w:space="0" w:color="auto"/>
              <w:bottom w:val="single" w:sz="4" w:space="0" w:color="auto"/>
              <w:right w:val="single" w:sz="4" w:space="0" w:color="auto"/>
            </w:tcBorders>
            <w:hideMark/>
          </w:tcPr>
          <w:p w14:paraId="53C287A9" w14:textId="77777777" w:rsidR="00440BF1" w:rsidRPr="0038333F" w:rsidRDefault="00440BF1" w:rsidP="00BE0D29">
            <w:pPr>
              <w:spacing w:line="240" w:lineRule="auto"/>
              <w:jc w:val="center"/>
              <w:rPr>
                <w:b/>
                <w:color w:val="000000" w:themeColor="text1"/>
                <w:sz w:val="20"/>
                <w:szCs w:val="20"/>
                <w:lang w:eastAsia="ru-RU"/>
              </w:rPr>
            </w:pPr>
            <w:r w:rsidRPr="0038333F">
              <w:rPr>
                <w:b/>
                <w:color w:val="000000" w:themeColor="text1"/>
                <w:sz w:val="20"/>
                <w:szCs w:val="20"/>
                <w:lang w:eastAsia="ru-RU"/>
              </w:rPr>
              <w:t>11</w:t>
            </w:r>
          </w:p>
        </w:tc>
      </w:tr>
      <w:tr w:rsidR="009B36DD" w:rsidRPr="0038333F" w14:paraId="57966AC7" w14:textId="77777777" w:rsidTr="009B36DD">
        <w:trPr>
          <w:trHeight w:val="480"/>
        </w:trPr>
        <w:tc>
          <w:tcPr>
            <w:tcW w:w="294" w:type="pct"/>
            <w:tcBorders>
              <w:top w:val="single" w:sz="4" w:space="0" w:color="auto"/>
              <w:left w:val="single" w:sz="4" w:space="0" w:color="auto"/>
              <w:bottom w:val="single" w:sz="4" w:space="0" w:color="auto"/>
              <w:right w:val="single" w:sz="4" w:space="0" w:color="auto"/>
            </w:tcBorders>
            <w:hideMark/>
          </w:tcPr>
          <w:p w14:paraId="0E522E03" w14:textId="77777777" w:rsidR="00440BF1" w:rsidRPr="0038333F" w:rsidRDefault="00440BF1" w:rsidP="00BE0D29">
            <w:pPr>
              <w:spacing w:line="240" w:lineRule="auto"/>
              <w:jc w:val="center"/>
              <w:rPr>
                <w:color w:val="000000" w:themeColor="text1"/>
                <w:sz w:val="20"/>
                <w:szCs w:val="20"/>
                <w:lang w:eastAsia="ru-RU"/>
              </w:rPr>
            </w:pPr>
            <w:r w:rsidRPr="0038333F">
              <w:rPr>
                <w:color w:val="000000" w:themeColor="text1"/>
                <w:sz w:val="20"/>
                <w:szCs w:val="20"/>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14:paraId="01BBD839" w14:textId="109825E0" w:rsidR="00440BF1" w:rsidRPr="0038333F" w:rsidRDefault="00465898" w:rsidP="00BE0D29">
            <w:pPr>
              <w:spacing w:before="100" w:beforeAutospacing="1" w:after="100" w:afterAutospacing="1" w:line="240" w:lineRule="auto"/>
              <w:jc w:val="left"/>
              <w:rPr>
                <w:rFonts w:eastAsia="Times New Roman"/>
                <w:bCs/>
                <w:color w:val="000000" w:themeColor="text1"/>
                <w:sz w:val="20"/>
                <w:szCs w:val="20"/>
                <w:lang w:eastAsia="ru-RU"/>
              </w:rPr>
            </w:pPr>
            <w:r w:rsidRPr="0038333F">
              <w:rPr>
                <w:rFonts w:eastAsia="Times New Roman"/>
                <w:color w:val="000000" w:themeColor="text1"/>
                <w:sz w:val="20"/>
              </w:rPr>
              <w:t>с. Березник</w:t>
            </w:r>
          </w:p>
        </w:tc>
        <w:tc>
          <w:tcPr>
            <w:tcW w:w="744" w:type="pct"/>
            <w:tcBorders>
              <w:top w:val="single" w:sz="4" w:space="0" w:color="auto"/>
              <w:left w:val="single" w:sz="4" w:space="0" w:color="auto"/>
              <w:bottom w:val="single" w:sz="4" w:space="0" w:color="auto"/>
              <w:right w:val="single" w:sz="4" w:space="0" w:color="auto"/>
            </w:tcBorders>
          </w:tcPr>
          <w:p w14:paraId="4D66CA11" w14:textId="1160B083" w:rsidR="00440BF1" w:rsidRPr="0038333F" w:rsidRDefault="00200835" w:rsidP="00BE0D29">
            <w:pPr>
              <w:spacing w:line="240" w:lineRule="auto"/>
              <w:jc w:val="center"/>
              <w:rPr>
                <w:color w:val="000000" w:themeColor="text1"/>
                <w:sz w:val="20"/>
                <w:szCs w:val="20"/>
                <w:lang w:eastAsia="ru-RU"/>
              </w:rPr>
            </w:pPr>
            <w:r w:rsidRPr="0038333F">
              <w:rPr>
                <w:color w:val="000000" w:themeColor="text1"/>
                <w:sz w:val="20"/>
                <w:szCs w:val="20"/>
                <w:lang w:eastAsia="ru-RU"/>
              </w:rPr>
              <w:t>953</w:t>
            </w:r>
          </w:p>
        </w:tc>
        <w:tc>
          <w:tcPr>
            <w:tcW w:w="644" w:type="pct"/>
            <w:tcBorders>
              <w:top w:val="single" w:sz="4" w:space="0" w:color="auto"/>
              <w:left w:val="single" w:sz="4" w:space="0" w:color="auto"/>
              <w:bottom w:val="single" w:sz="4" w:space="0" w:color="auto"/>
              <w:right w:val="single" w:sz="4" w:space="0" w:color="auto"/>
            </w:tcBorders>
          </w:tcPr>
          <w:p w14:paraId="161364FA" w14:textId="77777777" w:rsidR="00440BF1" w:rsidRPr="0038333F" w:rsidRDefault="00440BF1" w:rsidP="00BE0D29">
            <w:pPr>
              <w:spacing w:line="240" w:lineRule="auto"/>
              <w:jc w:val="center"/>
              <w:rPr>
                <w:color w:val="000000" w:themeColor="text1"/>
                <w:sz w:val="20"/>
                <w:szCs w:val="20"/>
              </w:rPr>
            </w:pPr>
            <w:r w:rsidRPr="0038333F">
              <w:rPr>
                <w:color w:val="000000" w:themeColor="text1"/>
                <w:sz w:val="20"/>
                <w:szCs w:val="20"/>
              </w:rPr>
              <w:t>140</w:t>
            </w:r>
          </w:p>
        </w:tc>
        <w:tc>
          <w:tcPr>
            <w:tcW w:w="517" w:type="pct"/>
            <w:tcBorders>
              <w:top w:val="single" w:sz="4" w:space="0" w:color="auto"/>
              <w:left w:val="single" w:sz="4" w:space="0" w:color="auto"/>
              <w:bottom w:val="single" w:sz="4" w:space="0" w:color="auto"/>
              <w:right w:val="single" w:sz="4" w:space="0" w:color="auto"/>
            </w:tcBorders>
          </w:tcPr>
          <w:p w14:paraId="47E7AF02" w14:textId="1E31AFFA" w:rsidR="00DF15CC" w:rsidRPr="0038333F" w:rsidRDefault="00DF15CC" w:rsidP="00DF15CC">
            <w:pPr>
              <w:spacing w:line="240" w:lineRule="auto"/>
              <w:jc w:val="center"/>
              <w:rPr>
                <w:color w:val="000000"/>
                <w:sz w:val="20"/>
                <w:szCs w:val="20"/>
                <w:lang w:eastAsia="ru-RU"/>
              </w:rPr>
            </w:pPr>
            <w:r w:rsidRPr="0038333F">
              <w:rPr>
                <w:color w:val="000000"/>
                <w:sz w:val="20"/>
                <w:szCs w:val="20"/>
              </w:rPr>
              <w:t>160,10</w:t>
            </w:r>
          </w:p>
          <w:p w14:paraId="0115771B" w14:textId="7845F693" w:rsidR="00440BF1" w:rsidRPr="0038333F" w:rsidRDefault="00440BF1" w:rsidP="00BE0D29">
            <w:pPr>
              <w:spacing w:line="240" w:lineRule="auto"/>
              <w:jc w:val="center"/>
              <w:rPr>
                <w:rFonts w:eastAsia="Times New Roman"/>
                <w:color w:val="000000" w:themeColor="text1"/>
                <w:sz w:val="20"/>
                <w:szCs w:val="20"/>
              </w:rPr>
            </w:pPr>
          </w:p>
        </w:tc>
        <w:tc>
          <w:tcPr>
            <w:tcW w:w="444" w:type="pct"/>
            <w:tcBorders>
              <w:top w:val="single" w:sz="4" w:space="0" w:color="auto"/>
              <w:left w:val="single" w:sz="4" w:space="0" w:color="auto"/>
              <w:bottom w:val="single" w:sz="4" w:space="0" w:color="auto"/>
              <w:right w:val="single" w:sz="4" w:space="0" w:color="auto"/>
            </w:tcBorders>
          </w:tcPr>
          <w:p w14:paraId="0FA6B86F" w14:textId="788313E2" w:rsidR="00DF15CC" w:rsidRPr="0038333F" w:rsidRDefault="00DF15CC" w:rsidP="00DF15CC">
            <w:pPr>
              <w:spacing w:line="240" w:lineRule="auto"/>
              <w:jc w:val="center"/>
              <w:rPr>
                <w:color w:val="000000"/>
                <w:sz w:val="20"/>
                <w:szCs w:val="20"/>
                <w:lang w:eastAsia="ru-RU"/>
              </w:rPr>
            </w:pPr>
            <w:r w:rsidRPr="0038333F">
              <w:rPr>
                <w:color w:val="000000"/>
                <w:sz w:val="20"/>
                <w:szCs w:val="20"/>
              </w:rPr>
              <w:t>8,01</w:t>
            </w:r>
          </w:p>
          <w:p w14:paraId="2F8707B3" w14:textId="0C3F4468" w:rsidR="00440BF1" w:rsidRPr="0038333F" w:rsidRDefault="00440BF1" w:rsidP="00BE0D29">
            <w:pPr>
              <w:spacing w:line="240" w:lineRule="auto"/>
              <w:jc w:val="center"/>
              <w:rPr>
                <w:rFonts w:eastAsia="Times New Roman"/>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tcPr>
          <w:p w14:paraId="7427C87A" w14:textId="60EA5AD7" w:rsidR="00DF15CC" w:rsidRPr="0038333F" w:rsidRDefault="00DF15CC" w:rsidP="00DF15CC">
            <w:pPr>
              <w:spacing w:line="240" w:lineRule="auto"/>
              <w:jc w:val="center"/>
              <w:rPr>
                <w:color w:val="000000"/>
                <w:sz w:val="20"/>
                <w:szCs w:val="20"/>
                <w:lang w:eastAsia="ru-RU"/>
              </w:rPr>
            </w:pPr>
            <w:r w:rsidRPr="0038333F">
              <w:rPr>
                <w:color w:val="000000"/>
                <w:sz w:val="20"/>
                <w:szCs w:val="20"/>
              </w:rPr>
              <w:t>24,02</w:t>
            </w:r>
          </w:p>
          <w:p w14:paraId="6A3F1D0A" w14:textId="03EE68F9" w:rsidR="00440BF1" w:rsidRPr="0038333F" w:rsidRDefault="00440BF1" w:rsidP="00BE0D29">
            <w:pPr>
              <w:spacing w:line="240" w:lineRule="auto"/>
              <w:jc w:val="center"/>
              <w:rPr>
                <w:rFonts w:eastAsia="Times New Roman"/>
                <w:color w:val="000000" w:themeColor="text1"/>
                <w:sz w:val="20"/>
                <w:szCs w:val="20"/>
              </w:rPr>
            </w:pPr>
          </w:p>
        </w:tc>
        <w:tc>
          <w:tcPr>
            <w:tcW w:w="516" w:type="pct"/>
            <w:tcBorders>
              <w:top w:val="single" w:sz="4" w:space="0" w:color="auto"/>
              <w:left w:val="single" w:sz="4" w:space="0" w:color="auto"/>
              <w:bottom w:val="single" w:sz="4" w:space="0" w:color="auto"/>
              <w:right w:val="single" w:sz="4" w:space="0" w:color="auto"/>
            </w:tcBorders>
          </w:tcPr>
          <w:p w14:paraId="0D003439" w14:textId="71DCAE0E" w:rsidR="00DF15CC" w:rsidRPr="0038333F" w:rsidRDefault="00DF15CC" w:rsidP="00DF15CC">
            <w:pPr>
              <w:spacing w:line="240" w:lineRule="auto"/>
              <w:jc w:val="center"/>
              <w:rPr>
                <w:color w:val="000000"/>
                <w:sz w:val="20"/>
                <w:szCs w:val="20"/>
                <w:lang w:eastAsia="ru-RU"/>
              </w:rPr>
            </w:pPr>
            <w:r w:rsidRPr="0038333F">
              <w:rPr>
                <w:color w:val="000000"/>
                <w:sz w:val="20"/>
                <w:szCs w:val="20"/>
              </w:rPr>
              <w:t>8,01</w:t>
            </w:r>
          </w:p>
          <w:p w14:paraId="124A0B20" w14:textId="2FE563C4" w:rsidR="00440BF1" w:rsidRPr="0038333F" w:rsidRDefault="00440BF1" w:rsidP="00BE0D29">
            <w:pPr>
              <w:spacing w:line="240" w:lineRule="auto"/>
              <w:jc w:val="center"/>
              <w:rPr>
                <w:rFonts w:eastAsia="Times New Roman"/>
                <w:color w:val="000000" w:themeColor="text1"/>
                <w:sz w:val="20"/>
                <w:szCs w:val="20"/>
              </w:rPr>
            </w:pPr>
          </w:p>
        </w:tc>
        <w:tc>
          <w:tcPr>
            <w:tcW w:w="514" w:type="pct"/>
            <w:tcBorders>
              <w:top w:val="single" w:sz="4" w:space="0" w:color="auto"/>
              <w:left w:val="single" w:sz="4" w:space="0" w:color="auto"/>
              <w:bottom w:val="single" w:sz="4" w:space="0" w:color="auto"/>
              <w:right w:val="single" w:sz="4" w:space="0" w:color="auto"/>
            </w:tcBorders>
          </w:tcPr>
          <w:p w14:paraId="762B5858" w14:textId="77777777" w:rsidR="00DF15CC" w:rsidRPr="0038333F" w:rsidRDefault="00DF15CC" w:rsidP="00DF15CC">
            <w:pPr>
              <w:spacing w:line="240" w:lineRule="auto"/>
              <w:jc w:val="center"/>
              <w:rPr>
                <w:color w:val="000000"/>
                <w:sz w:val="20"/>
                <w:szCs w:val="20"/>
                <w:lang w:eastAsia="ru-RU"/>
              </w:rPr>
            </w:pPr>
            <w:r w:rsidRPr="0038333F">
              <w:rPr>
                <w:color w:val="000000"/>
                <w:sz w:val="20"/>
                <w:szCs w:val="20"/>
              </w:rPr>
              <w:t>200,13</w:t>
            </w:r>
          </w:p>
          <w:p w14:paraId="3D99776F" w14:textId="0F10FF3E" w:rsidR="00440BF1" w:rsidRPr="0038333F" w:rsidRDefault="00440BF1" w:rsidP="00BE0D29">
            <w:pPr>
              <w:spacing w:line="240" w:lineRule="auto"/>
              <w:jc w:val="center"/>
              <w:rPr>
                <w:rFonts w:eastAsia="Times New Roman"/>
                <w:color w:val="000000" w:themeColor="text1"/>
                <w:sz w:val="20"/>
                <w:szCs w:val="20"/>
              </w:rPr>
            </w:pPr>
          </w:p>
        </w:tc>
      </w:tr>
    </w:tbl>
    <w:p w14:paraId="3603BEA4" w14:textId="77777777" w:rsidR="00725E19" w:rsidRPr="0038333F" w:rsidRDefault="00725E19">
      <w:pPr>
        <w:spacing w:line="240" w:lineRule="auto"/>
        <w:jc w:val="left"/>
        <w:rPr>
          <w:rFonts w:eastAsia="Times New Roman"/>
          <w:b/>
          <w:color w:val="000000" w:themeColor="text1"/>
          <w:szCs w:val="24"/>
          <w:lang w:eastAsia="ru-RU"/>
        </w:rPr>
      </w:pPr>
      <w:bookmarkStart w:id="131" w:name="_Toc80966034"/>
    </w:p>
    <w:p w14:paraId="394FBF2D" w14:textId="77777777" w:rsidR="00E14601" w:rsidRPr="0038333F" w:rsidRDefault="00E14601" w:rsidP="001478E2">
      <w:pPr>
        <w:keepNext/>
        <w:tabs>
          <w:tab w:val="left" w:pos="1276"/>
        </w:tabs>
        <w:spacing w:after="120" w:line="276" w:lineRule="auto"/>
        <w:ind w:firstLine="709"/>
        <w:jc w:val="left"/>
        <w:outlineLvl w:val="2"/>
        <w:rPr>
          <w:rFonts w:eastAsia="Times New Roman"/>
          <w:b/>
          <w:color w:val="000000" w:themeColor="text1"/>
          <w:szCs w:val="24"/>
          <w:lang w:eastAsia="ru-RU"/>
        </w:rPr>
      </w:pPr>
      <w:bookmarkStart w:id="132" w:name="_Toc157767594"/>
      <w:r w:rsidRPr="0038333F">
        <w:rPr>
          <w:rFonts w:eastAsia="Times New Roman"/>
          <w:b/>
          <w:color w:val="000000" w:themeColor="text1"/>
          <w:szCs w:val="24"/>
          <w:lang w:eastAsia="ru-RU"/>
        </w:rPr>
        <w:t>8.2 Противопожарное водоснабжение</w:t>
      </w:r>
      <w:bookmarkEnd w:id="131"/>
      <w:bookmarkEnd w:id="132"/>
    </w:p>
    <w:p w14:paraId="4365EFCC" w14:textId="77777777" w:rsidR="00E14601" w:rsidRPr="0038333F" w:rsidRDefault="00E14601" w:rsidP="00BE0D29">
      <w:pPr>
        <w:spacing w:after="120" w:line="276" w:lineRule="auto"/>
        <w:ind w:firstLine="709"/>
        <w:jc w:val="left"/>
        <w:rPr>
          <w:b/>
          <w:color w:val="000000" w:themeColor="text1"/>
        </w:rPr>
      </w:pPr>
      <w:r w:rsidRPr="0038333F">
        <w:rPr>
          <w:b/>
          <w:color w:val="000000" w:themeColor="text1"/>
        </w:rPr>
        <w:t>Анализ существующего состояния</w:t>
      </w:r>
    </w:p>
    <w:p w14:paraId="38AD45C5" w14:textId="21D19812" w:rsidR="00E14601" w:rsidRPr="0038333F" w:rsidRDefault="00E14601" w:rsidP="00BE0D29">
      <w:pPr>
        <w:spacing w:after="120" w:line="276" w:lineRule="auto"/>
        <w:ind w:right="-2" w:firstLine="709"/>
        <w:rPr>
          <w:color w:val="000000" w:themeColor="text1"/>
          <w:szCs w:val="24"/>
        </w:rPr>
      </w:pPr>
      <w:r w:rsidRPr="0038333F">
        <w:rPr>
          <w:color w:val="000000" w:themeColor="text1"/>
          <w:szCs w:val="24"/>
        </w:rPr>
        <w:t xml:space="preserve">В настоящее время в </w:t>
      </w:r>
      <w:r w:rsidR="000708BA" w:rsidRPr="0038333F">
        <w:rPr>
          <w:color w:val="000000" w:themeColor="text1"/>
          <w:szCs w:val="24"/>
        </w:rPr>
        <w:t>с</w:t>
      </w:r>
      <w:r w:rsidR="00B5491C" w:rsidRPr="0038333F">
        <w:rPr>
          <w:color w:val="000000" w:themeColor="text1"/>
          <w:szCs w:val="24"/>
        </w:rPr>
        <w:t>.</w:t>
      </w:r>
      <w:r w:rsidR="000708BA" w:rsidRPr="0038333F">
        <w:rPr>
          <w:color w:val="000000" w:themeColor="text1"/>
          <w:szCs w:val="24"/>
        </w:rPr>
        <w:t xml:space="preserve"> Березник</w:t>
      </w:r>
      <w:r w:rsidRPr="0038333F">
        <w:rPr>
          <w:color w:val="000000" w:themeColor="text1"/>
          <w:szCs w:val="24"/>
        </w:rPr>
        <w:t xml:space="preserve"> Устьянского муниципального </w:t>
      </w:r>
      <w:r w:rsidR="000708BA" w:rsidRPr="0038333F">
        <w:rPr>
          <w:color w:val="000000" w:themeColor="text1"/>
          <w:szCs w:val="24"/>
        </w:rPr>
        <w:t>округа</w:t>
      </w:r>
      <w:r w:rsidRPr="0038333F">
        <w:rPr>
          <w:color w:val="000000" w:themeColor="text1"/>
          <w:szCs w:val="24"/>
        </w:rPr>
        <w:t xml:space="preserve"> Архангельской области пожаротушение обеспечивается из естественных и искусственных водоемов. </w:t>
      </w:r>
    </w:p>
    <w:p w14:paraId="6A5A562E" w14:textId="77777777" w:rsidR="00E14601" w:rsidRPr="0038333F" w:rsidRDefault="00E14601" w:rsidP="00BE0D29">
      <w:pPr>
        <w:spacing w:after="120" w:line="276" w:lineRule="auto"/>
        <w:ind w:firstLine="709"/>
        <w:jc w:val="left"/>
        <w:rPr>
          <w:b/>
          <w:color w:val="000000" w:themeColor="text1"/>
        </w:rPr>
      </w:pPr>
      <w:r w:rsidRPr="0038333F">
        <w:rPr>
          <w:b/>
          <w:color w:val="000000" w:themeColor="text1"/>
        </w:rPr>
        <w:t>Направления развития</w:t>
      </w:r>
    </w:p>
    <w:p w14:paraId="26A904B8" w14:textId="77777777" w:rsidR="00E14601" w:rsidRPr="0038333F" w:rsidRDefault="00E14601" w:rsidP="00BE0D29">
      <w:pPr>
        <w:tabs>
          <w:tab w:val="left" w:pos="142"/>
        </w:tabs>
        <w:spacing w:after="120" w:line="276" w:lineRule="auto"/>
        <w:ind w:firstLine="709"/>
        <w:rPr>
          <w:color w:val="000000" w:themeColor="text1"/>
          <w:szCs w:val="24"/>
          <w:lang w:eastAsia="ru-RU"/>
        </w:rPr>
      </w:pPr>
      <w:r w:rsidRPr="0038333F">
        <w:rPr>
          <w:color w:val="000000" w:themeColor="text1"/>
          <w:szCs w:val="24"/>
          <w:lang w:eastAsia="ru-RU"/>
        </w:rPr>
        <w:t>Расходы воды для нужд наружного и внутреннего пожаротушения принимаются в соответствии с СП 8.13130.2020 «Системы противопожарной защиты. Источники наружного противопожарного водоснабжения. Требования пожарной безопасности».</w:t>
      </w:r>
    </w:p>
    <w:p w14:paraId="3D26D0CC" w14:textId="34691768" w:rsidR="00E14601" w:rsidRPr="0038333F" w:rsidRDefault="00F962C0" w:rsidP="00BE0D29">
      <w:pPr>
        <w:tabs>
          <w:tab w:val="left" w:pos="142"/>
        </w:tabs>
        <w:spacing w:after="120" w:line="276" w:lineRule="auto"/>
        <w:ind w:firstLine="709"/>
        <w:rPr>
          <w:color w:val="000000" w:themeColor="text1"/>
          <w:szCs w:val="24"/>
          <w:lang w:eastAsia="ru-RU"/>
        </w:rPr>
      </w:pPr>
      <w:r w:rsidRPr="0038333F">
        <w:rPr>
          <w:color w:val="000000" w:themeColor="text1"/>
          <w:szCs w:val="24"/>
          <w:lang w:eastAsia="ru-RU"/>
        </w:rPr>
        <w:t xml:space="preserve">Согласно пункт </w:t>
      </w:r>
      <w:r w:rsidR="00E14601" w:rsidRPr="0038333F">
        <w:rPr>
          <w:color w:val="000000" w:themeColor="text1"/>
          <w:szCs w:val="24"/>
          <w:lang w:eastAsia="ru-RU"/>
        </w:rPr>
        <w:t>4 статьи 68 Федерального закона от 22.07.2008 № 123-ФЗ (ред. от 30.04.2021) «Технический регламент о требованиях пожарной безопасности» в поселениях и городских округах с количеством жителей до 5000 человек допускается предусматривать в качестве источников наружного противопожарного водоснабжения природные или искусственные водоемы.</w:t>
      </w:r>
    </w:p>
    <w:p w14:paraId="152506AB" w14:textId="7A095465" w:rsidR="00E14601" w:rsidRPr="0038333F" w:rsidRDefault="00E14601" w:rsidP="00BE0D29">
      <w:pPr>
        <w:tabs>
          <w:tab w:val="left" w:pos="142"/>
        </w:tabs>
        <w:spacing w:after="120" w:line="276" w:lineRule="auto"/>
        <w:ind w:firstLine="709"/>
        <w:rPr>
          <w:color w:val="000000" w:themeColor="text1"/>
          <w:szCs w:val="24"/>
          <w:lang w:eastAsia="ru-RU"/>
        </w:rPr>
      </w:pPr>
      <w:r w:rsidRPr="0038333F">
        <w:rPr>
          <w:color w:val="000000" w:themeColor="text1"/>
          <w:szCs w:val="24"/>
          <w:lang w:eastAsia="ru-RU"/>
        </w:rPr>
        <w:lastRenderedPageBreak/>
        <w:t xml:space="preserve">Противопожарное водоснабжение в </w:t>
      </w:r>
      <w:proofErr w:type="spellStart"/>
      <w:r w:rsidR="00E31F2A" w:rsidRPr="0038333F">
        <w:rPr>
          <w:color w:val="000000" w:themeColor="text1"/>
          <w:szCs w:val="24"/>
        </w:rPr>
        <w:t>населенно</w:t>
      </w:r>
      <w:r w:rsidR="000708BA" w:rsidRPr="0038333F">
        <w:rPr>
          <w:color w:val="000000" w:themeColor="text1"/>
          <w:szCs w:val="24"/>
        </w:rPr>
        <w:t>м</w:t>
      </w:r>
      <w:r w:rsidR="00E31F2A" w:rsidRPr="0038333F">
        <w:rPr>
          <w:color w:val="000000" w:themeColor="text1"/>
          <w:szCs w:val="24"/>
        </w:rPr>
        <w:t>о</w:t>
      </w:r>
      <w:proofErr w:type="spellEnd"/>
      <w:r w:rsidR="00E31F2A" w:rsidRPr="0038333F">
        <w:rPr>
          <w:color w:val="000000" w:themeColor="text1"/>
          <w:szCs w:val="24"/>
        </w:rPr>
        <w:t xml:space="preserve"> пункт</w:t>
      </w:r>
      <w:r w:rsidR="000708BA" w:rsidRPr="0038333F">
        <w:rPr>
          <w:color w:val="000000" w:themeColor="text1"/>
          <w:szCs w:val="24"/>
        </w:rPr>
        <w:t>е</w:t>
      </w:r>
      <w:r w:rsidR="00E31F2A" w:rsidRPr="0038333F">
        <w:rPr>
          <w:color w:val="000000" w:themeColor="text1"/>
          <w:szCs w:val="24"/>
        </w:rPr>
        <w:t xml:space="preserve"> с. Березник</w:t>
      </w:r>
      <w:r w:rsidRPr="0038333F">
        <w:rPr>
          <w:color w:val="000000" w:themeColor="text1"/>
          <w:szCs w:val="24"/>
        </w:rPr>
        <w:t xml:space="preserve"> </w:t>
      </w:r>
      <w:r w:rsidRPr="0038333F">
        <w:rPr>
          <w:color w:val="000000" w:themeColor="text1"/>
          <w:szCs w:val="24"/>
          <w:lang w:eastAsia="ru-RU"/>
        </w:rPr>
        <w:t>предлагается осуществлять от емкостей (резервуаров, водоемов) и рек, минимальный дебит которых обеспечивает расчетный расход воды на пожаротушение, с устройством пожарных подъездов. Радиус обслуживания резервуара составляет 100–200 м. Количество пожарных резервуаров или искусственных водоемов должно быть не менее двух, при этом в каждом из них должно храниться 50 % объема воды на пожаротушение. Пожарные резервуары должны быть оборудованы устройствами для отбора воды пожарными автомобилями (мотопомпами).</w:t>
      </w:r>
    </w:p>
    <w:p w14:paraId="487D7875" w14:textId="77777777" w:rsidR="00E14601" w:rsidRPr="0038333F" w:rsidRDefault="00E14601" w:rsidP="00BE0D29">
      <w:pPr>
        <w:tabs>
          <w:tab w:val="left" w:pos="142"/>
        </w:tabs>
        <w:spacing w:after="120" w:line="276" w:lineRule="auto"/>
        <w:ind w:firstLine="709"/>
        <w:rPr>
          <w:color w:val="000000" w:themeColor="text1"/>
          <w:szCs w:val="24"/>
          <w:lang w:eastAsia="ru-RU"/>
        </w:rPr>
      </w:pPr>
      <w:r w:rsidRPr="0038333F">
        <w:rPr>
          <w:color w:val="000000" w:themeColor="text1"/>
          <w:szCs w:val="24"/>
          <w:lang w:eastAsia="ru-RU"/>
        </w:rPr>
        <w:t>К пожарным резервуарам, водоемам, приемным колодцам и другим сооружениям, вода из которых может быть использована для тушения пожара, надлежит предусматривать подъезды с площадками (пирсами) с твердым покрытием для установки пожарных автомобилей и забора воды. Размер таких площадок должен быть не менее 12 × 12 метров.</w:t>
      </w:r>
    </w:p>
    <w:p w14:paraId="1082EC09" w14:textId="77777777" w:rsidR="00E14601" w:rsidRPr="0038333F" w:rsidRDefault="00E14601" w:rsidP="00BE0D29">
      <w:pPr>
        <w:tabs>
          <w:tab w:val="left" w:pos="142"/>
        </w:tabs>
        <w:spacing w:after="120" w:line="276" w:lineRule="auto"/>
        <w:ind w:firstLine="709"/>
        <w:rPr>
          <w:color w:val="000000" w:themeColor="text1"/>
          <w:szCs w:val="24"/>
          <w:lang w:eastAsia="ru-RU"/>
        </w:rPr>
      </w:pPr>
      <w:r w:rsidRPr="0038333F">
        <w:rPr>
          <w:color w:val="000000" w:themeColor="text1"/>
          <w:szCs w:val="24"/>
          <w:lang w:eastAsia="ru-RU"/>
        </w:rPr>
        <w:t xml:space="preserve">У гидрантов и водоемов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 </w:t>
      </w:r>
    </w:p>
    <w:p w14:paraId="313F5172" w14:textId="77777777" w:rsidR="00FB662C" w:rsidRPr="0038333F" w:rsidRDefault="00FB662C" w:rsidP="00FB662C">
      <w:pPr>
        <w:spacing w:before="120" w:after="120" w:line="276" w:lineRule="auto"/>
        <w:ind w:firstLine="709"/>
      </w:pPr>
      <w:r w:rsidRPr="0038333F">
        <w:t>Расчетное число одновременных пожаров принимается равным 1 шт., расчетный расход воды для тушения одного наружного пожара -5 л/с, расчетный расход воды для тушения внутреннего пожара – 1 струя 2,5 л/с.</w:t>
      </w:r>
    </w:p>
    <w:p w14:paraId="65244D7E" w14:textId="77777777" w:rsidR="00FB662C" w:rsidRPr="0038333F" w:rsidRDefault="00FB662C" w:rsidP="00FB662C">
      <w:pPr>
        <w:spacing w:before="120" w:after="120" w:line="276" w:lineRule="auto"/>
        <w:ind w:firstLine="709"/>
      </w:pPr>
      <w:r w:rsidRPr="0038333F">
        <w:t>Общий расход воды, подаваемой дополнительно в водопроводную сеть для тушения пожаров:</w:t>
      </w:r>
    </w:p>
    <w:p w14:paraId="3CBDB4C3" w14:textId="77777777" w:rsidR="00FB662C" w:rsidRPr="0038333F" w:rsidRDefault="00FB662C" w:rsidP="00FB662C">
      <w:pPr>
        <w:spacing w:before="120" w:after="120" w:line="276" w:lineRule="auto"/>
        <w:ind w:firstLine="709"/>
      </w:pPr>
      <w:proofErr w:type="spellStart"/>
      <w:r w:rsidRPr="0038333F">
        <w:t>qпож</w:t>
      </w:r>
      <w:proofErr w:type="spellEnd"/>
      <w:r w:rsidRPr="0038333F">
        <w:t xml:space="preserve"> = 1</w:t>
      </w:r>
      <w:r w:rsidRPr="0038333F">
        <w:object w:dxaOrig="200" w:dyaOrig="200" w14:anchorId="74025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13" o:title=""/>
          </v:shape>
          <o:OLEObject Type="Embed" ProgID="Equation.3" ShapeID="_x0000_i1025" DrawAspect="Content" ObjectID="_1768653658" r:id="rId14"/>
        </w:object>
      </w:r>
      <w:r w:rsidRPr="0038333F">
        <w:t xml:space="preserve"> 5 +1</w:t>
      </w:r>
      <w:r w:rsidRPr="0038333F">
        <w:object w:dxaOrig="200" w:dyaOrig="200" w14:anchorId="195D7432">
          <v:shape id="_x0000_i1026" type="#_x0000_t75" style="width:15.05pt;height:15.05pt" o:ole="">
            <v:imagedata r:id="rId13" o:title=""/>
          </v:shape>
          <o:OLEObject Type="Embed" ProgID="Equation.3" ShapeID="_x0000_i1026" DrawAspect="Content" ObjectID="_1768653659" r:id="rId15"/>
        </w:object>
      </w:r>
      <w:r w:rsidRPr="0038333F">
        <w:t>2,5 = 7,5 л/с=81 м3/сут.</w:t>
      </w:r>
    </w:p>
    <w:p w14:paraId="54CC7C73" w14:textId="77777777" w:rsidR="00FB662C" w:rsidRPr="0038333F" w:rsidRDefault="00FB662C" w:rsidP="00FB662C">
      <w:pPr>
        <w:spacing w:before="120" w:after="120" w:line="276" w:lineRule="auto"/>
        <w:ind w:firstLine="709"/>
      </w:pPr>
      <w:r w:rsidRPr="0038333F">
        <w:t>Пожаротушение предусматривается из пожарных гидрантов, установленных на наружных водопроводных сетях, а также из наружных источников противопожарного водоснабжения - пожарных водоемов.</w:t>
      </w:r>
    </w:p>
    <w:p w14:paraId="71D78AA6" w14:textId="77777777" w:rsidR="009B36DD" w:rsidRPr="0038333F" w:rsidRDefault="00FB662C" w:rsidP="009B36DD">
      <w:pPr>
        <w:spacing w:before="120" w:after="120" w:line="276" w:lineRule="auto"/>
        <w:ind w:firstLine="709"/>
      </w:pPr>
      <w:r w:rsidRPr="0038333F">
        <w:t>Пожарный запас воды хранится в резервуарах чистой воды, в баках водонапорных башен, в пожарных водоемах.</w:t>
      </w:r>
    </w:p>
    <w:p w14:paraId="6CC506DD" w14:textId="2DEE57AD" w:rsidR="00BE3745" w:rsidRPr="0038333F" w:rsidRDefault="00BE3745" w:rsidP="0076563A">
      <w:pPr>
        <w:spacing w:line="276" w:lineRule="auto"/>
        <w:ind w:firstLine="709"/>
        <w:rPr>
          <w:color w:val="000000" w:themeColor="text1"/>
          <w:szCs w:val="24"/>
          <w:lang w:eastAsia="ru-RU"/>
        </w:rPr>
      </w:pPr>
      <w:r w:rsidRPr="0038333F">
        <w:rPr>
          <w:color w:val="000000" w:themeColor="text1"/>
          <w:szCs w:val="24"/>
          <w:lang w:eastAsia="ru-RU"/>
        </w:rPr>
        <w:t xml:space="preserve">Расчет </w:t>
      </w:r>
      <w:r w:rsidRPr="0038333F">
        <w:rPr>
          <w:szCs w:val="24"/>
        </w:rPr>
        <w:t>суммарного</w:t>
      </w:r>
      <w:r w:rsidRPr="0038333F">
        <w:rPr>
          <w:color w:val="000000" w:themeColor="text1"/>
          <w:szCs w:val="24"/>
          <w:lang w:eastAsia="ru-RU"/>
        </w:rPr>
        <w:t xml:space="preserve"> водопотребления населенного пункта с. Березник представлен в таблице 3.8.4</w:t>
      </w:r>
    </w:p>
    <w:p w14:paraId="30858038" w14:textId="25F091CA" w:rsidR="00BE3745" w:rsidRPr="0038333F" w:rsidRDefault="00BE3745" w:rsidP="0076563A">
      <w:pPr>
        <w:spacing w:line="276" w:lineRule="auto"/>
        <w:ind w:firstLine="709"/>
        <w:jc w:val="right"/>
      </w:pPr>
      <w:r w:rsidRPr="0038333F">
        <w:rPr>
          <w:szCs w:val="24"/>
          <w:lang w:eastAsia="ru-RU"/>
        </w:rPr>
        <w:t>Таблица 3.8.4</w:t>
      </w:r>
    </w:p>
    <w:p w14:paraId="414D5BD9" w14:textId="74EEEA14" w:rsidR="00143DC2" w:rsidRPr="0038333F" w:rsidRDefault="00143DC2" w:rsidP="0076563A">
      <w:pPr>
        <w:spacing w:line="276" w:lineRule="auto"/>
        <w:ind w:firstLine="709"/>
        <w:jc w:val="center"/>
        <w:rPr>
          <w:color w:val="000000" w:themeColor="text1"/>
          <w:szCs w:val="24"/>
          <w:lang w:eastAsia="ru-RU"/>
        </w:rPr>
      </w:pPr>
      <w:r w:rsidRPr="0038333F">
        <w:rPr>
          <w:color w:val="000000" w:themeColor="text1"/>
          <w:szCs w:val="24"/>
          <w:lang w:eastAsia="ru-RU"/>
        </w:rPr>
        <w:t>Суммарное водопотребление с. Березник</w:t>
      </w:r>
    </w:p>
    <w:tbl>
      <w:tblPr>
        <w:tblpPr w:leftFromText="180" w:rightFromText="180" w:vertAnchor="text" w:tblpY="1"/>
        <w:tblOverlap w:val="never"/>
        <w:tblW w:w="5000" w:type="pct"/>
        <w:tblLayout w:type="fixed"/>
        <w:tblLook w:val="04A0" w:firstRow="1" w:lastRow="0" w:firstColumn="1" w:lastColumn="0" w:noHBand="0" w:noVBand="1"/>
      </w:tblPr>
      <w:tblGrid>
        <w:gridCol w:w="525"/>
        <w:gridCol w:w="1522"/>
        <w:gridCol w:w="1210"/>
        <w:gridCol w:w="1416"/>
        <w:gridCol w:w="1561"/>
        <w:gridCol w:w="1275"/>
        <w:gridCol w:w="1419"/>
        <w:gridCol w:w="1268"/>
      </w:tblGrid>
      <w:tr w:rsidR="00DF15CC" w:rsidRPr="0038333F" w14:paraId="1E0CC4CE" w14:textId="77777777" w:rsidTr="001216E2">
        <w:trPr>
          <w:trHeight w:val="1284"/>
        </w:trPr>
        <w:tc>
          <w:tcPr>
            <w:tcW w:w="257" w:type="pct"/>
            <w:tcBorders>
              <w:top w:val="single" w:sz="4" w:space="0" w:color="auto"/>
              <w:left w:val="single" w:sz="4" w:space="0" w:color="auto"/>
              <w:bottom w:val="single" w:sz="4" w:space="0" w:color="000000"/>
              <w:right w:val="single" w:sz="4" w:space="0" w:color="auto"/>
            </w:tcBorders>
            <w:vAlign w:val="center"/>
            <w:hideMark/>
          </w:tcPr>
          <w:p w14:paraId="4FC97E3B"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 п/п</w:t>
            </w:r>
          </w:p>
        </w:tc>
        <w:tc>
          <w:tcPr>
            <w:tcW w:w="746" w:type="pct"/>
            <w:tcBorders>
              <w:top w:val="single" w:sz="4" w:space="0" w:color="auto"/>
              <w:left w:val="single" w:sz="4" w:space="0" w:color="auto"/>
              <w:bottom w:val="single" w:sz="4" w:space="0" w:color="000000"/>
              <w:right w:val="single" w:sz="4" w:space="0" w:color="auto"/>
            </w:tcBorders>
            <w:vAlign w:val="center"/>
            <w:hideMark/>
          </w:tcPr>
          <w:p w14:paraId="7FFC7492"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Наименование муниципальных образований</w:t>
            </w:r>
          </w:p>
        </w:tc>
        <w:tc>
          <w:tcPr>
            <w:tcW w:w="593" w:type="pct"/>
            <w:tcBorders>
              <w:top w:val="single" w:sz="4" w:space="0" w:color="auto"/>
              <w:left w:val="single" w:sz="4" w:space="0" w:color="auto"/>
              <w:bottom w:val="single" w:sz="4" w:space="0" w:color="auto"/>
              <w:right w:val="single" w:sz="4" w:space="0" w:color="auto"/>
            </w:tcBorders>
            <w:vAlign w:val="center"/>
            <w:hideMark/>
          </w:tcPr>
          <w:p w14:paraId="13110EC3"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Численность населения на расчетный срок, чел.</w:t>
            </w:r>
          </w:p>
        </w:tc>
        <w:tc>
          <w:tcPr>
            <w:tcW w:w="694" w:type="pct"/>
            <w:tcBorders>
              <w:top w:val="single" w:sz="4" w:space="0" w:color="auto"/>
              <w:left w:val="nil"/>
              <w:bottom w:val="single" w:sz="4" w:space="0" w:color="auto"/>
              <w:right w:val="single" w:sz="4" w:space="0" w:color="auto"/>
            </w:tcBorders>
            <w:vAlign w:val="center"/>
            <w:hideMark/>
          </w:tcPr>
          <w:p w14:paraId="106FFCED"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Хозяйственно-бытовые нужды, расход воды, куб. м/сут</w:t>
            </w:r>
          </w:p>
        </w:tc>
        <w:tc>
          <w:tcPr>
            <w:tcW w:w="765" w:type="pct"/>
            <w:tcBorders>
              <w:top w:val="single" w:sz="4" w:space="0" w:color="auto"/>
              <w:left w:val="nil"/>
              <w:bottom w:val="single" w:sz="4" w:space="0" w:color="auto"/>
              <w:right w:val="single" w:sz="4" w:space="0" w:color="auto"/>
            </w:tcBorders>
            <w:vAlign w:val="center"/>
            <w:hideMark/>
          </w:tcPr>
          <w:p w14:paraId="3346B869"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Социально-культурные и промышленные нужды, расход воды, куб. м/сут</w:t>
            </w:r>
          </w:p>
        </w:tc>
        <w:tc>
          <w:tcPr>
            <w:tcW w:w="625" w:type="pct"/>
            <w:tcBorders>
              <w:top w:val="single" w:sz="4" w:space="0" w:color="auto"/>
              <w:left w:val="nil"/>
              <w:bottom w:val="single" w:sz="4" w:space="0" w:color="auto"/>
              <w:right w:val="single" w:sz="4" w:space="0" w:color="auto"/>
            </w:tcBorders>
            <w:vAlign w:val="center"/>
            <w:hideMark/>
          </w:tcPr>
          <w:p w14:paraId="3B1D6358"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Противопожарные нужды, расход воды, куб. м/сут</w:t>
            </w:r>
          </w:p>
        </w:tc>
        <w:tc>
          <w:tcPr>
            <w:tcW w:w="696" w:type="pct"/>
            <w:tcBorders>
              <w:top w:val="single" w:sz="4" w:space="0" w:color="auto"/>
              <w:left w:val="nil"/>
              <w:bottom w:val="single" w:sz="4" w:space="0" w:color="auto"/>
              <w:right w:val="single" w:sz="4" w:space="0" w:color="auto"/>
            </w:tcBorders>
            <w:vAlign w:val="center"/>
            <w:hideMark/>
          </w:tcPr>
          <w:p w14:paraId="71790095"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Поливочные  нужды, расход  воды, куб. м/сут</w:t>
            </w:r>
          </w:p>
        </w:tc>
        <w:tc>
          <w:tcPr>
            <w:tcW w:w="622" w:type="pct"/>
            <w:tcBorders>
              <w:top w:val="single" w:sz="4" w:space="0" w:color="auto"/>
              <w:left w:val="nil"/>
              <w:bottom w:val="single" w:sz="4" w:space="0" w:color="auto"/>
              <w:right w:val="single" w:sz="4" w:space="0" w:color="auto"/>
            </w:tcBorders>
            <w:vAlign w:val="center"/>
            <w:hideMark/>
          </w:tcPr>
          <w:p w14:paraId="4A183742" w14:textId="77777777" w:rsidR="00143DC2" w:rsidRPr="0038333F" w:rsidRDefault="00143DC2" w:rsidP="00663337">
            <w:pPr>
              <w:spacing w:line="240" w:lineRule="auto"/>
              <w:jc w:val="center"/>
              <w:rPr>
                <w:b/>
                <w:color w:val="000000" w:themeColor="text1"/>
                <w:sz w:val="20"/>
                <w:lang w:eastAsia="ru-RU"/>
              </w:rPr>
            </w:pPr>
            <w:r w:rsidRPr="0038333F">
              <w:rPr>
                <w:b/>
                <w:color w:val="000000" w:themeColor="text1"/>
                <w:sz w:val="20"/>
                <w:lang w:eastAsia="ru-RU"/>
              </w:rPr>
              <w:t>Итоговый расход воды, куб. м/сут</w:t>
            </w:r>
          </w:p>
        </w:tc>
      </w:tr>
      <w:tr w:rsidR="00DF15CC" w:rsidRPr="0038333F" w14:paraId="634316D1" w14:textId="77777777" w:rsidTr="001216E2">
        <w:trPr>
          <w:trHeight w:val="315"/>
        </w:trPr>
        <w:tc>
          <w:tcPr>
            <w:tcW w:w="257" w:type="pct"/>
            <w:tcBorders>
              <w:top w:val="nil"/>
              <w:left w:val="single" w:sz="4" w:space="0" w:color="auto"/>
              <w:bottom w:val="single" w:sz="4" w:space="0" w:color="auto"/>
              <w:right w:val="single" w:sz="4" w:space="0" w:color="auto"/>
            </w:tcBorders>
            <w:vAlign w:val="center"/>
            <w:hideMark/>
          </w:tcPr>
          <w:p w14:paraId="6AE6E6E7" w14:textId="77777777" w:rsidR="00143DC2" w:rsidRPr="0038333F" w:rsidRDefault="00143DC2" w:rsidP="001216E2">
            <w:pPr>
              <w:suppressAutoHyphens/>
              <w:jc w:val="center"/>
              <w:rPr>
                <w:b/>
                <w:sz w:val="20"/>
              </w:rPr>
            </w:pPr>
            <w:r w:rsidRPr="0038333F">
              <w:rPr>
                <w:b/>
                <w:sz w:val="20"/>
              </w:rPr>
              <w:t>1</w:t>
            </w:r>
          </w:p>
        </w:tc>
        <w:tc>
          <w:tcPr>
            <w:tcW w:w="746" w:type="pct"/>
            <w:tcBorders>
              <w:top w:val="nil"/>
              <w:left w:val="nil"/>
              <w:bottom w:val="single" w:sz="4" w:space="0" w:color="auto"/>
              <w:right w:val="single" w:sz="4" w:space="0" w:color="auto"/>
            </w:tcBorders>
            <w:hideMark/>
          </w:tcPr>
          <w:p w14:paraId="3735247A" w14:textId="77777777" w:rsidR="00143DC2" w:rsidRPr="0038333F" w:rsidRDefault="00143DC2" w:rsidP="001216E2">
            <w:pPr>
              <w:suppressAutoHyphens/>
              <w:jc w:val="center"/>
              <w:rPr>
                <w:b/>
                <w:sz w:val="20"/>
              </w:rPr>
            </w:pPr>
            <w:r w:rsidRPr="0038333F">
              <w:rPr>
                <w:b/>
                <w:sz w:val="20"/>
              </w:rPr>
              <w:t>2</w:t>
            </w:r>
          </w:p>
        </w:tc>
        <w:tc>
          <w:tcPr>
            <w:tcW w:w="593" w:type="pct"/>
            <w:tcBorders>
              <w:top w:val="nil"/>
              <w:left w:val="nil"/>
              <w:bottom w:val="single" w:sz="4" w:space="0" w:color="auto"/>
              <w:right w:val="single" w:sz="4" w:space="0" w:color="auto"/>
            </w:tcBorders>
            <w:hideMark/>
          </w:tcPr>
          <w:p w14:paraId="0CC54034" w14:textId="77777777" w:rsidR="00143DC2" w:rsidRPr="0038333F" w:rsidRDefault="00143DC2" w:rsidP="001216E2">
            <w:pPr>
              <w:suppressAutoHyphens/>
              <w:jc w:val="center"/>
              <w:rPr>
                <w:b/>
                <w:sz w:val="20"/>
              </w:rPr>
            </w:pPr>
            <w:r w:rsidRPr="0038333F">
              <w:rPr>
                <w:b/>
                <w:sz w:val="20"/>
              </w:rPr>
              <w:t>3</w:t>
            </w:r>
          </w:p>
        </w:tc>
        <w:tc>
          <w:tcPr>
            <w:tcW w:w="694" w:type="pct"/>
            <w:tcBorders>
              <w:top w:val="nil"/>
              <w:left w:val="nil"/>
              <w:bottom w:val="single" w:sz="4" w:space="0" w:color="auto"/>
              <w:right w:val="single" w:sz="4" w:space="0" w:color="auto"/>
            </w:tcBorders>
            <w:hideMark/>
          </w:tcPr>
          <w:p w14:paraId="063CC33E" w14:textId="77777777" w:rsidR="00143DC2" w:rsidRPr="0038333F" w:rsidRDefault="00143DC2" w:rsidP="001216E2">
            <w:pPr>
              <w:suppressAutoHyphens/>
              <w:jc w:val="center"/>
              <w:rPr>
                <w:b/>
                <w:sz w:val="20"/>
              </w:rPr>
            </w:pPr>
            <w:r w:rsidRPr="0038333F">
              <w:rPr>
                <w:b/>
                <w:sz w:val="20"/>
              </w:rPr>
              <w:t>4</w:t>
            </w:r>
          </w:p>
        </w:tc>
        <w:tc>
          <w:tcPr>
            <w:tcW w:w="765" w:type="pct"/>
            <w:tcBorders>
              <w:top w:val="nil"/>
              <w:left w:val="nil"/>
              <w:bottom w:val="single" w:sz="4" w:space="0" w:color="auto"/>
              <w:right w:val="single" w:sz="4" w:space="0" w:color="auto"/>
            </w:tcBorders>
            <w:hideMark/>
          </w:tcPr>
          <w:p w14:paraId="641AC56A" w14:textId="77777777" w:rsidR="00143DC2" w:rsidRPr="0038333F" w:rsidRDefault="00143DC2" w:rsidP="001216E2">
            <w:pPr>
              <w:suppressAutoHyphens/>
              <w:jc w:val="center"/>
              <w:rPr>
                <w:b/>
                <w:sz w:val="20"/>
              </w:rPr>
            </w:pPr>
            <w:r w:rsidRPr="0038333F">
              <w:rPr>
                <w:b/>
                <w:sz w:val="20"/>
              </w:rPr>
              <w:t>5</w:t>
            </w:r>
          </w:p>
        </w:tc>
        <w:tc>
          <w:tcPr>
            <w:tcW w:w="625" w:type="pct"/>
            <w:tcBorders>
              <w:top w:val="nil"/>
              <w:left w:val="nil"/>
              <w:bottom w:val="single" w:sz="4" w:space="0" w:color="auto"/>
              <w:right w:val="single" w:sz="4" w:space="0" w:color="auto"/>
            </w:tcBorders>
            <w:hideMark/>
          </w:tcPr>
          <w:p w14:paraId="72144D92" w14:textId="77777777" w:rsidR="00143DC2" w:rsidRPr="0038333F" w:rsidRDefault="00143DC2" w:rsidP="001216E2">
            <w:pPr>
              <w:suppressAutoHyphens/>
              <w:jc w:val="center"/>
              <w:rPr>
                <w:b/>
                <w:sz w:val="20"/>
              </w:rPr>
            </w:pPr>
            <w:r w:rsidRPr="0038333F">
              <w:rPr>
                <w:b/>
                <w:sz w:val="20"/>
              </w:rPr>
              <w:t>6</w:t>
            </w:r>
          </w:p>
        </w:tc>
        <w:tc>
          <w:tcPr>
            <w:tcW w:w="696" w:type="pct"/>
            <w:tcBorders>
              <w:top w:val="nil"/>
              <w:left w:val="nil"/>
              <w:bottom w:val="single" w:sz="4" w:space="0" w:color="auto"/>
              <w:right w:val="single" w:sz="4" w:space="0" w:color="auto"/>
            </w:tcBorders>
            <w:hideMark/>
          </w:tcPr>
          <w:p w14:paraId="0FF0C09F" w14:textId="77777777" w:rsidR="00143DC2" w:rsidRPr="0038333F" w:rsidRDefault="00143DC2" w:rsidP="001216E2">
            <w:pPr>
              <w:suppressAutoHyphens/>
              <w:jc w:val="center"/>
              <w:rPr>
                <w:b/>
                <w:sz w:val="20"/>
              </w:rPr>
            </w:pPr>
            <w:r w:rsidRPr="0038333F">
              <w:rPr>
                <w:b/>
                <w:sz w:val="20"/>
              </w:rPr>
              <w:t>7</w:t>
            </w:r>
          </w:p>
        </w:tc>
        <w:tc>
          <w:tcPr>
            <w:tcW w:w="622" w:type="pct"/>
            <w:tcBorders>
              <w:top w:val="nil"/>
              <w:left w:val="nil"/>
              <w:bottom w:val="single" w:sz="4" w:space="0" w:color="auto"/>
              <w:right w:val="single" w:sz="4" w:space="0" w:color="auto"/>
            </w:tcBorders>
            <w:hideMark/>
          </w:tcPr>
          <w:p w14:paraId="221A3A80" w14:textId="77777777" w:rsidR="00143DC2" w:rsidRPr="0038333F" w:rsidRDefault="00143DC2" w:rsidP="001216E2">
            <w:pPr>
              <w:suppressAutoHyphens/>
              <w:jc w:val="center"/>
              <w:rPr>
                <w:b/>
                <w:sz w:val="20"/>
              </w:rPr>
            </w:pPr>
            <w:r w:rsidRPr="0038333F">
              <w:rPr>
                <w:b/>
                <w:sz w:val="20"/>
              </w:rPr>
              <w:t>8</w:t>
            </w:r>
          </w:p>
        </w:tc>
      </w:tr>
      <w:tr w:rsidR="00DF15CC" w:rsidRPr="0038333F" w14:paraId="728E91B7" w14:textId="77777777" w:rsidTr="001216E2">
        <w:trPr>
          <w:trHeight w:val="315"/>
        </w:trPr>
        <w:tc>
          <w:tcPr>
            <w:tcW w:w="257" w:type="pct"/>
            <w:tcBorders>
              <w:top w:val="nil"/>
              <w:left w:val="single" w:sz="4" w:space="0" w:color="auto"/>
              <w:bottom w:val="single" w:sz="4" w:space="0" w:color="auto"/>
              <w:right w:val="single" w:sz="4" w:space="0" w:color="auto"/>
            </w:tcBorders>
            <w:vAlign w:val="center"/>
          </w:tcPr>
          <w:p w14:paraId="1FCF335C" w14:textId="77777777" w:rsidR="00143DC2" w:rsidRPr="0038333F" w:rsidRDefault="00143DC2" w:rsidP="00663337">
            <w:pPr>
              <w:spacing w:line="240" w:lineRule="auto"/>
              <w:jc w:val="center"/>
              <w:rPr>
                <w:color w:val="000000" w:themeColor="text1"/>
                <w:sz w:val="20"/>
                <w:szCs w:val="20"/>
                <w:lang w:eastAsia="ru-RU"/>
              </w:rPr>
            </w:pPr>
            <w:r w:rsidRPr="0038333F">
              <w:rPr>
                <w:color w:val="000000" w:themeColor="text1"/>
                <w:sz w:val="20"/>
                <w:szCs w:val="20"/>
                <w:lang w:eastAsia="ru-RU"/>
              </w:rPr>
              <w:t>1</w:t>
            </w:r>
          </w:p>
        </w:tc>
        <w:tc>
          <w:tcPr>
            <w:tcW w:w="746" w:type="pct"/>
            <w:tcBorders>
              <w:top w:val="nil"/>
              <w:left w:val="nil"/>
              <w:bottom w:val="single" w:sz="4" w:space="0" w:color="auto"/>
              <w:right w:val="single" w:sz="4" w:space="0" w:color="auto"/>
            </w:tcBorders>
          </w:tcPr>
          <w:p w14:paraId="6AF20552" w14:textId="52863394" w:rsidR="00143DC2" w:rsidRPr="0038333F" w:rsidRDefault="00465898" w:rsidP="00663337">
            <w:pPr>
              <w:spacing w:line="240" w:lineRule="auto"/>
              <w:rPr>
                <w:color w:val="000000" w:themeColor="text1"/>
                <w:sz w:val="20"/>
                <w:szCs w:val="20"/>
                <w:lang w:eastAsia="ru-RU"/>
              </w:rPr>
            </w:pPr>
            <w:r w:rsidRPr="0038333F">
              <w:rPr>
                <w:color w:val="000000" w:themeColor="text1"/>
                <w:sz w:val="20"/>
                <w:szCs w:val="20"/>
                <w:lang w:eastAsia="ru-RU"/>
              </w:rPr>
              <w:t>с</w:t>
            </w:r>
            <w:r w:rsidR="00143DC2" w:rsidRPr="0038333F">
              <w:rPr>
                <w:color w:val="000000" w:themeColor="text1"/>
                <w:sz w:val="20"/>
                <w:szCs w:val="20"/>
                <w:lang w:eastAsia="ru-RU"/>
              </w:rPr>
              <w:t>. Березник</w:t>
            </w:r>
          </w:p>
        </w:tc>
        <w:tc>
          <w:tcPr>
            <w:tcW w:w="593" w:type="pct"/>
            <w:tcBorders>
              <w:top w:val="nil"/>
              <w:left w:val="nil"/>
              <w:bottom w:val="single" w:sz="4" w:space="0" w:color="auto"/>
              <w:right w:val="single" w:sz="4" w:space="0" w:color="auto"/>
            </w:tcBorders>
            <w:vAlign w:val="center"/>
          </w:tcPr>
          <w:p w14:paraId="61C2FDC5" w14:textId="18FBB236" w:rsidR="00143DC2" w:rsidRPr="0038333F" w:rsidRDefault="00200835" w:rsidP="00663337">
            <w:pPr>
              <w:spacing w:line="240" w:lineRule="auto"/>
              <w:jc w:val="center"/>
              <w:rPr>
                <w:color w:val="000000" w:themeColor="text1"/>
                <w:sz w:val="20"/>
                <w:szCs w:val="20"/>
                <w:lang w:eastAsia="ru-RU"/>
              </w:rPr>
            </w:pPr>
            <w:r w:rsidRPr="0038333F">
              <w:rPr>
                <w:color w:val="000000" w:themeColor="text1"/>
                <w:sz w:val="20"/>
                <w:szCs w:val="20"/>
                <w:lang w:eastAsia="ru-RU"/>
              </w:rPr>
              <w:t>953</w:t>
            </w:r>
          </w:p>
        </w:tc>
        <w:tc>
          <w:tcPr>
            <w:tcW w:w="694" w:type="pct"/>
            <w:tcBorders>
              <w:top w:val="nil"/>
              <w:left w:val="nil"/>
              <w:bottom w:val="single" w:sz="4" w:space="0" w:color="auto"/>
              <w:right w:val="single" w:sz="4" w:space="0" w:color="auto"/>
            </w:tcBorders>
            <w:vAlign w:val="center"/>
          </w:tcPr>
          <w:p w14:paraId="108E4676" w14:textId="598F90C1" w:rsidR="00143DC2" w:rsidRPr="0038333F" w:rsidRDefault="00DF15CC" w:rsidP="00663337">
            <w:pPr>
              <w:spacing w:line="240" w:lineRule="auto"/>
              <w:jc w:val="center"/>
              <w:rPr>
                <w:color w:val="000000" w:themeColor="text1"/>
                <w:sz w:val="20"/>
                <w:szCs w:val="20"/>
                <w:lang w:eastAsia="ru-RU"/>
              </w:rPr>
            </w:pPr>
            <w:r w:rsidRPr="0038333F">
              <w:rPr>
                <w:color w:val="000000" w:themeColor="text1"/>
                <w:sz w:val="20"/>
                <w:szCs w:val="20"/>
                <w:lang w:eastAsia="ru-RU"/>
              </w:rPr>
              <w:t>160,10</w:t>
            </w:r>
          </w:p>
        </w:tc>
        <w:tc>
          <w:tcPr>
            <w:tcW w:w="765" w:type="pct"/>
            <w:tcBorders>
              <w:top w:val="nil"/>
              <w:left w:val="nil"/>
              <w:bottom w:val="single" w:sz="4" w:space="0" w:color="auto"/>
              <w:right w:val="single" w:sz="4" w:space="0" w:color="auto"/>
            </w:tcBorders>
            <w:vAlign w:val="center"/>
          </w:tcPr>
          <w:p w14:paraId="3D31D2D1" w14:textId="16BDAFB2" w:rsidR="00143DC2" w:rsidRPr="0038333F" w:rsidRDefault="0076563A" w:rsidP="00663337">
            <w:pPr>
              <w:spacing w:line="240" w:lineRule="auto"/>
              <w:jc w:val="center"/>
              <w:rPr>
                <w:color w:val="000000" w:themeColor="text1"/>
                <w:sz w:val="20"/>
                <w:szCs w:val="20"/>
                <w:lang w:eastAsia="ru-RU"/>
              </w:rPr>
            </w:pPr>
            <w:r w:rsidRPr="0038333F">
              <w:rPr>
                <w:color w:val="000000" w:themeColor="text1"/>
                <w:sz w:val="20"/>
                <w:szCs w:val="20"/>
                <w:lang w:eastAsia="ru-RU"/>
              </w:rPr>
              <w:t>32,03</w:t>
            </w:r>
          </w:p>
        </w:tc>
        <w:tc>
          <w:tcPr>
            <w:tcW w:w="625" w:type="pct"/>
            <w:tcBorders>
              <w:top w:val="nil"/>
              <w:left w:val="nil"/>
              <w:bottom w:val="single" w:sz="4" w:space="0" w:color="auto"/>
              <w:right w:val="single" w:sz="4" w:space="0" w:color="auto"/>
            </w:tcBorders>
            <w:vAlign w:val="center"/>
          </w:tcPr>
          <w:p w14:paraId="3B716D60" w14:textId="53CE2D91" w:rsidR="00143DC2" w:rsidRPr="0038333F" w:rsidRDefault="000817D6" w:rsidP="00663337">
            <w:pPr>
              <w:spacing w:line="240" w:lineRule="auto"/>
              <w:jc w:val="center"/>
              <w:rPr>
                <w:color w:val="000000" w:themeColor="text1"/>
                <w:sz w:val="20"/>
                <w:szCs w:val="20"/>
                <w:lang w:eastAsia="ru-RU"/>
              </w:rPr>
            </w:pPr>
            <w:r w:rsidRPr="0038333F">
              <w:rPr>
                <w:color w:val="000000" w:themeColor="text1"/>
                <w:sz w:val="20"/>
                <w:szCs w:val="20"/>
                <w:lang w:eastAsia="ru-RU"/>
              </w:rPr>
              <w:t>108</w:t>
            </w:r>
          </w:p>
        </w:tc>
        <w:tc>
          <w:tcPr>
            <w:tcW w:w="696" w:type="pct"/>
            <w:tcBorders>
              <w:top w:val="nil"/>
              <w:left w:val="nil"/>
              <w:bottom w:val="single" w:sz="4" w:space="0" w:color="auto"/>
              <w:right w:val="single" w:sz="4" w:space="0" w:color="auto"/>
            </w:tcBorders>
            <w:vAlign w:val="center"/>
          </w:tcPr>
          <w:p w14:paraId="097DC05D" w14:textId="784E684C" w:rsidR="00143DC2" w:rsidRPr="0038333F" w:rsidRDefault="00DF15CC" w:rsidP="00663337">
            <w:pPr>
              <w:spacing w:line="240" w:lineRule="auto"/>
              <w:jc w:val="center"/>
              <w:rPr>
                <w:color w:val="000000" w:themeColor="text1"/>
                <w:sz w:val="20"/>
                <w:szCs w:val="20"/>
                <w:lang w:eastAsia="ru-RU"/>
              </w:rPr>
            </w:pPr>
            <w:r w:rsidRPr="0038333F">
              <w:rPr>
                <w:color w:val="000000" w:themeColor="text1"/>
                <w:sz w:val="20"/>
                <w:szCs w:val="20"/>
                <w:lang w:eastAsia="ru-RU"/>
              </w:rPr>
              <w:t>8,01</w:t>
            </w:r>
          </w:p>
        </w:tc>
        <w:tc>
          <w:tcPr>
            <w:tcW w:w="622" w:type="pct"/>
            <w:tcBorders>
              <w:top w:val="nil"/>
              <w:left w:val="nil"/>
              <w:bottom w:val="single" w:sz="4" w:space="0" w:color="auto"/>
              <w:right w:val="single" w:sz="4" w:space="0" w:color="auto"/>
            </w:tcBorders>
            <w:vAlign w:val="center"/>
          </w:tcPr>
          <w:p w14:paraId="38496403" w14:textId="47F50FE9" w:rsidR="00143DC2" w:rsidRPr="0038333F" w:rsidRDefault="0076563A" w:rsidP="00663337">
            <w:pPr>
              <w:spacing w:line="240" w:lineRule="auto"/>
              <w:jc w:val="center"/>
              <w:rPr>
                <w:color w:val="000000" w:themeColor="text1"/>
                <w:sz w:val="20"/>
                <w:szCs w:val="20"/>
                <w:lang w:eastAsia="ru-RU"/>
              </w:rPr>
            </w:pPr>
            <w:r w:rsidRPr="0038333F">
              <w:rPr>
                <w:color w:val="000000" w:themeColor="text1"/>
                <w:sz w:val="20"/>
                <w:szCs w:val="20"/>
                <w:lang w:eastAsia="ru-RU"/>
              </w:rPr>
              <w:t>308,14</w:t>
            </w:r>
          </w:p>
        </w:tc>
      </w:tr>
    </w:tbl>
    <w:p w14:paraId="62791662" w14:textId="31E4A100" w:rsidR="00143DC2" w:rsidRPr="0038333F" w:rsidRDefault="00143DC2" w:rsidP="00143DC2">
      <w:pPr>
        <w:spacing w:before="120" w:after="120" w:line="276" w:lineRule="auto"/>
        <w:ind w:firstLine="709"/>
      </w:pPr>
      <w:r w:rsidRPr="0038333F">
        <w:t xml:space="preserve">Итоговая суммарная мощность водозаборов на расчетный срок составляет </w:t>
      </w:r>
      <w:r w:rsidR="0076563A" w:rsidRPr="0038333F">
        <w:t>308,14</w:t>
      </w:r>
      <w:r w:rsidRPr="0038333F">
        <w:t xml:space="preserve"> м</w:t>
      </w:r>
      <w:r w:rsidRPr="0038333F">
        <w:rPr>
          <w:vertAlign w:val="superscript"/>
        </w:rPr>
        <w:t>3</w:t>
      </w:r>
      <w:r w:rsidRPr="0038333F">
        <w:t>/сут, с учетом собственных нужд очистных сооружений.</w:t>
      </w:r>
    </w:p>
    <w:p w14:paraId="389D12DA" w14:textId="77777777" w:rsidR="00E14601" w:rsidRPr="0038333F" w:rsidRDefault="00E14601" w:rsidP="00BE0D29">
      <w:pPr>
        <w:pStyle w:val="0212166"/>
        <w:spacing w:before="0"/>
      </w:pPr>
      <w:bookmarkStart w:id="133" w:name="_Toc157767595"/>
      <w:bookmarkStart w:id="134" w:name="_Toc410718393"/>
      <w:bookmarkStart w:id="135" w:name="_Toc69297563"/>
      <w:bookmarkStart w:id="136" w:name="_Toc463606359"/>
      <w:bookmarkStart w:id="137" w:name="_Toc464044888"/>
      <w:bookmarkStart w:id="138" w:name="_Toc477453288"/>
      <w:bookmarkStart w:id="139" w:name="_Toc493521225"/>
      <w:bookmarkStart w:id="140" w:name="_Toc495491586"/>
      <w:bookmarkStart w:id="141" w:name="_Toc493509826"/>
      <w:bookmarkEnd w:id="129"/>
      <w:bookmarkEnd w:id="130"/>
      <w:r w:rsidRPr="0038333F">
        <w:t>8.3 Водоотведение</w:t>
      </w:r>
      <w:bookmarkEnd w:id="133"/>
    </w:p>
    <w:p w14:paraId="7CE90896" w14:textId="77777777" w:rsidR="00E14601" w:rsidRPr="0038333F" w:rsidRDefault="00E14601" w:rsidP="00BE0D29">
      <w:pPr>
        <w:spacing w:after="120" w:line="276" w:lineRule="auto"/>
        <w:ind w:firstLine="709"/>
        <w:jc w:val="left"/>
        <w:rPr>
          <w:b/>
          <w:color w:val="000000" w:themeColor="text1"/>
        </w:rPr>
      </w:pPr>
      <w:r w:rsidRPr="0038333F">
        <w:rPr>
          <w:b/>
          <w:color w:val="000000" w:themeColor="text1"/>
        </w:rPr>
        <w:t>Анализ существующего состояния</w:t>
      </w:r>
    </w:p>
    <w:p w14:paraId="12FB6911" w14:textId="0C5CD793" w:rsidR="00E14601" w:rsidRPr="0038333F" w:rsidRDefault="00E14601" w:rsidP="00BE0D29">
      <w:pPr>
        <w:spacing w:before="120" w:after="120" w:line="276" w:lineRule="auto"/>
        <w:ind w:firstLine="709"/>
        <w:rPr>
          <w:color w:val="000000" w:themeColor="text1"/>
          <w:szCs w:val="24"/>
        </w:rPr>
      </w:pPr>
      <w:r w:rsidRPr="0038333F">
        <w:rPr>
          <w:bCs/>
          <w:color w:val="000000" w:themeColor="text1"/>
          <w:szCs w:val="24"/>
        </w:rPr>
        <w:lastRenderedPageBreak/>
        <w:t xml:space="preserve">В настоящее время на территории </w:t>
      </w:r>
      <w:r w:rsidR="00B515D6" w:rsidRPr="0038333F">
        <w:rPr>
          <w:color w:val="000000" w:themeColor="text1"/>
          <w:szCs w:val="24"/>
        </w:rPr>
        <w:t>населенного пункта с. Березник Устьянского муниципального округа</w:t>
      </w:r>
      <w:r w:rsidRPr="0038333F">
        <w:rPr>
          <w:color w:val="000000" w:themeColor="text1"/>
          <w:szCs w:val="24"/>
        </w:rPr>
        <w:t xml:space="preserve"> Архангельской области</w:t>
      </w:r>
      <w:r w:rsidR="00224467" w:rsidRPr="0038333F">
        <w:rPr>
          <w:color w:val="000000" w:themeColor="text1"/>
          <w:szCs w:val="24"/>
        </w:rPr>
        <w:t xml:space="preserve"> имеется</w:t>
      </w:r>
      <w:r w:rsidRPr="0038333F">
        <w:rPr>
          <w:bCs/>
          <w:color w:val="000000" w:themeColor="text1"/>
          <w:szCs w:val="24"/>
        </w:rPr>
        <w:t xml:space="preserve"> централизованная хозяйственно-бытовая система водоотведения</w:t>
      </w:r>
      <w:r w:rsidRPr="0038333F">
        <w:rPr>
          <w:color w:val="000000" w:themeColor="text1"/>
          <w:szCs w:val="24"/>
        </w:rPr>
        <w:t xml:space="preserve">. </w:t>
      </w:r>
    </w:p>
    <w:p w14:paraId="51FA6D58" w14:textId="77777777" w:rsidR="00E14601" w:rsidRPr="0038333F" w:rsidRDefault="00E14601" w:rsidP="00BE0D29">
      <w:pPr>
        <w:spacing w:before="120" w:after="120" w:line="276" w:lineRule="auto"/>
        <w:ind w:firstLine="709"/>
        <w:rPr>
          <w:bCs/>
          <w:color w:val="000000" w:themeColor="text1"/>
          <w:szCs w:val="24"/>
        </w:rPr>
      </w:pPr>
      <w:r w:rsidRPr="0038333F">
        <w:rPr>
          <w:bCs/>
          <w:color w:val="000000" w:themeColor="text1"/>
          <w:szCs w:val="24"/>
        </w:rPr>
        <w:t xml:space="preserve">Хозяйственно-бытовые сточные воды от МОУ «Березницкая СОШ» </w:t>
      </w:r>
      <w:r w:rsidRPr="0038333F">
        <w:rPr>
          <w:color w:val="000000" w:themeColor="text1"/>
        </w:rPr>
        <w:t xml:space="preserve">отводятся по системе самотечных трубопроводов </w:t>
      </w:r>
      <w:r w:rsidRPr="0038333F">
        <w:rPr>
          <w:bCs/>
          <w:color w:val="000000" w:themeColor="text1"/>
          <w:szCs w:val="24"/>
        </w:rPr>
        <w:t xml:space="preserve">на канализационные очистные сооружения (КОС). КОС </w:t>
      </w:r>
      <w:r w:rsidRPr="0038333F">
        <w:rPr>
          <w:color w:val="000000" w:themeColor="text1"/>
        </w:rPr>
        <w:t>расположены по адресу: с. Березник, ул. Центральная, 8А. В состав КОС входят механическая очистка, биологическая очистка. Проектная производительность сооружений — 20 м</w:t>
      </w:r>
      <w:r w:rsidRPr="0038333F">
        <w:rPr>
          <w:color w:val="000000" w:themeColor="text1"/>
          <w:vertAlign w:val="superscript"/>
        </w:rPr>
        <w:t>3</w:t>
      </w:r>
      <w:r w:rsidRPr="0038333F">
        <w:rPr>
          <w:color w:val="000000" w:themeColor="text1"/>
        </w:rPr>
        <w:t xml:space="preserve">/сут, фактическая — </w:t>
      </w:r>
      <w:r w:rsidRPr="0038333F">
        <w:rPr>
          <w:color w:val="000000" w:themeColor="text1"/>
        </w:rPr>
        <w:br/>
        <w:t>8,2 м</w:t>
      </w:r>
      <w:r w:rsidRPr="0038333F">
        <w:rPr>
          <w:color w:val="000000" w:themeColor="text1"/>
          <w:vertAlign w:val="superscript"/>
        </w:rPr>
        <w:t>3</w:t>
      </w:r>
      <w:r w:rsidRPr="0038333F">
        <w:rPr>
          <w:color w:val="000000" w:themeColor="text1"/>
        </w:rPr>
        <w:t xml:space="preserve">/сут. Год ввода в эксплуатацию 2010. </w:t>
      </w:r>
    </w:p>
    <w:p w14:paraId="0F419D57" w14:textId="00C39EC5" w:rsidR="00E14601" w:rsidRPr="0038333F" w:rsidRDefault="00E14601" w:rsidP="00BE0D29">
      <w:pPr>
        <w:autoSpaceDE w:val="0"/>
        <w:autoSpaceDN w:val="0"/>
        <w:adjustRightInd w:val="0"/>
        <w:spacing w:line="276" w:lineRule="auto"/>
        <w:ind w:firstLine="709"/>
        <w:contextualSpacing/>
        <w:rPr>
          <w:color w:val="000000" w:themeColor="text1"/>
        </w:rPr>
      </w:pPr>
      <w:r w:rsidRPr="0038333F">
        <w:rPr>
          <w:color w:val="000000" w:themeColor="text1"/>
        </w:rPr>
        <w:t xml:space="preserve">Эксплуатацию систем водоотведения и очистку сточных вод в </w:t>
      </w:r>
      <w:r w:rsidR="00224467" w:rsidRPr="0038333F">
        <w:rPr>
          <w:color w:val="000000" w:themeColor="text1"/>
        </w:rPr>
        <w:t>с</w:t>
      </w:r>
      <w:r w:rsidR="00B5491C" w:rsidRPr="0038333F">
        <w:rPr>
          <w:color w:val="000000" w:themeColor="text1"/>
        </w:rPr>
        <w:t>.</w:t>
      </w:r>
      <w:r w:rsidR="00224467" w:rsidRPr="0038333F">
        <w:rPr>
          <w:color w:val="000000" w:themeColor="text1"/>
        </w:rPr>
        <w:t xml:space="preserve"> Березник</w:t>
      </w:r>
      <w:r w:rsidRPr="0038333F">
        <w:rPr>
          <w:color w:val="000000" w:themeColor="text1"/>
        </w:rPr>
        <w:t xml:space="preserve"> осуществляет ООО «Березник».</w:t>
      </w:r>
    </w:p>
    <w:p w14:paraId="56ED0262" w14:textId="6FB96CE2" w:rsidR="00E14601" w:rsidRPr="0038333F" w:rsidRDefault="00E14601" w:rsidP="00BE0D29">
      <w:pPr>
        <w:autoSpaceDE w:val="0"/>
        <w:autoSpaceDN w:val="0"/>
        <w:adjustRightInd w:val="0"/>
        <w:spacing w:before="120" w:line="276" w:lineRule="auto"/>
        <w:ind w:firstLine="709"/>
        <w:rPr>
          <w:color w:val="000000" w:themeColor="text1"/>
        </w:rPr>
      </w:pPr>
      <w:r w:rsidRPr="0038333F">
        <w:rPr>
          <w:color w:val="000000" w:themeColor="text1"/>
        </w:rPr>
        <w:t>Характеристика сетей водоотведения представлена в таблице 3.8.</w:t>
      </w:r>
      <w:r w:rsidR="00BE3745" w:rsidRPr="0038333F">
        <w:rPr>
          <w:color w:val="000000" w:themeColor="text1"/>
        </w:rPr>
        <w:t>5</w:t>
      </w:r>
      <w:r w:rsidRPr="0038333F">
        <w:rPr>
          <w:color w:val="000000" w:themeColor="text1"/>
        </w:rPr>
        <w:t>.</w:t>
      </w:r>
    </w:p>
    <w:p w14:paraId="5D8142D7" w14:textId="1F1A8E78" w:rsidR="00E14601" w:rsidRPr="0038333F" w:rsidRDefault="00E14601" w:rsidP="00BE0D29">
      <w:pPr>
        <w:spacing w:line="276" w:lineRule="auto"/>
        <w:jc w:val="right"/>
        <w:rPr>
          <w:color w:val="000000" w:themeColor="text1"/>
        </w:rPr>
      </w:pPr>
      <w:r w:rsidRPr="0038333F">
        <w:rPr>
          <w:color w:val="000000" w:themeColor="text1"/>
        </w:rPr>
        <w:t>Таблица 3.8.</w:t>
      </w:r>
      <w:r w:rsidR="00BE3745" w:rsidRPr="0038333F">
        <w:rPr>
          <w:color w:val="000000" w:themeColor="text1"/>
        </w:rPr>
        <w:t>5</w:t>
      </w:r>
    </w:p>
    <w:p w14:paraId="42EE18C2" w14:textId="77777777" w:rsidR="00E14601" w:rsidRPr="0038333F" w:rsidRDefault="00E14601" w:rsidP="00BE0D29">
      <w:pPr>
        <w:spacing w:line="276" w:lineRule="auto"/>
        <w:ind w:firstLine="709"/>
        <w:jc w:val="center"/>
        <w:rPr>
          <w:color w:val="000000" w:themeColor="text1"/>
        </w:rPr>
      </w:pPr>
      <w:r w:rsidRPr="0038333F">
        <w:rPr>
          <w:color w:val="000000" w:themeColor="text1"/>
        </w:rPr>
        <w:t>Характеристика сетей водоотведения</w:t>
      </w:r>
    </w:p>
    <w:tbl>
      <w:tblPr>
        <w:tblStyle w:val="afd"/>
        <w:tblW w:w="5000" w:type="pct"/>
        <w:tblBorders>
          <w:bottom w:val="none" w:sz="0" w:space="0" w:color="auto"/>
        </w:tblBorders>
        <w:tblLook w:val="04A0" w:firstRow="1" w:lastRow="0" w:firstColumn="1" w:lastColumn="0" w:noHBand="0" w:noVBand="1"/>
      </w:tblPr>
      <w:tblGrid>
        <w:gridCol w:w="3257"/>
        <w:gridCol w:w="1984"/>
        <w:gridCol w:w="1417"/>
        <w:gridCol w:w="1417"/>
        <w:gridCol w:w="2121"/>
      </w:tblGrid>
      <w:tr w:rsidR="00E14601" w:rsidRPr="0038333F" w14:paraId="50A3AE2F" w14:textId="77777777" w:rsidTr="00F962C0">
        <w:tc>
          <w:tcPr>
            <w:tcW w:w="1597" w:type="pct"/>
            <w:vAlign w:val="center"/>
          </w:tcPr>
          <w:p w14:paraId="43389E79"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Местоположение</w:t>
            </w:r>
          </w:p>
        </w:tc>
        <w:tc>
          <w:tcPr>
            <w:tcW w:w="973" w:type="pct"/>
            <w:vAlign w:val="center"/>
          </w:tcPr>
          <w:p w14:paraId="6E24532F"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Протяженность, км</w:t>
            </w:r>
          </w:p>
        </w:tc>
        <w:tc>
          <w:tcPr>
            <w:tcW w:w="695" w:type="pct"/>
            <w:vAlign w:val="center"/>
          </w:tcPr>
          <w:p w14:paraId="02981A01"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Диаметр, мм</w:t>
            </w:r>
          </w:p>
        </w:tc>
        <w:tc>
          <w:tcPr>
            <w:tcW w:w="695" w:type="pct"/>
            <w:vAlign w:val="center"/>
          </w:tcPr>
          <w:p w14:paraId="202A4972"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Материал труб</w:t>
            </w:r>
          </w:p>
        </w:tc>
        <w:tc>
          <w:tcPr>
            <w:tcW w:w="1040" w:type="pct"/>
            <w:vAlign w:val="center"/>
          </w:tcPr>
          <w:p w14:paraId="11504CEC" w14:textId="77777777" w:rsidR="00E14601" w:rsidRPr="0038333F" w:rsidRDefault="00E14601" w:rsidP="00BE0D29">
            <w:pPr>
              <w:spacing w:line="240" w:lineRule="auto"/>
              <w:jc w:val="center"/>
              <w:rPr>
                <w:color w:val="000000" w:themeColor="text1"/>
                <w:sz w:val="20"/>
              </w:rPr>
            </w:pPr>
            <w:r w:rsidRPr="0038333F">
              <w:rPr>
                <w:b/>
                <w:color w:val="000000" w:themeColor="text1"/>
                <w:sz w:val="20"/>
              </w:rPr>
              <w:t>Год ввода/ состояние, % износа</w:t>
            </w:r>
          </w:p>
        </w:tc>
      </w:tr>
    </w:tbl>
    <w:p w14:paraId="325E209C" w14:textId="77777777" w:rsidR="00E14601" w:rsidRPr="0038333F" w:rsidRDefault="00E14601" w:rsidP="00BE0D29">
      <w:pPr>
        <w:spacing w:line="14" w:lineRule="auto"/>
        <w:rPr>
          <w:color w:val="000000" w:themeColor="text1"/>
        </w:rPr>
      </w:pPr>
    </w:p>
    <w:tbl>
      <w:tblPr>
        <w:tblStyle w:val="afd"/>
        <w:tblW w:w="5000" w:type="pct"/>
        <w:tblLook w:val="04A0" w:firstRow="1" w:lastRow="0" w:firstColumn="1" w:lastColumn="0" w:noHBand="0" w:noVBand="1"/>
      </w:tblPr>
      <w:tblGrid>
        <w:gridCol w:w="3257"/>
        <w:gridCol w:w="1984"/>
        <w:gridCol w:w="1417"/>
        <w:gridCol w:w="1417"/>
        <w:gridCol w:w="2121"/>
      </w:tblGrid>
      <w:tr w:rsidR="00E14601" w:rsidRPr="0038333F" w14:paraId="0A9FB4B6" w14:textId="77777777" w:rsidTr="00F962C0">
        <w:tc>
          <w:tcPr>
            <w:tcW w:w="1597" w:type="pct"/>
            <w:vAlign w:val="center"/>
          </w:tcPr>
          <w:p w14:paraId="6015CAD9"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1</w:t>
            </w:r>
          </w:p>
        </w:tc>
        <w:tc>
          <w:tcPr>
            <w:tcW w:w="973" w:type="pct"/>
            <w:vAlign w:val="center"/>
          </w:tcPr>
          <w:p w14:paraId="3F13E04B"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2</w:t>
            </w:r>
          </w:p>
        </w:tc>
        <w:tc>
          <w:tcPr>
            <w:tcW w:w="695" w:type="pct"/>
            <w:vAlign w:val="center"/>
          </w:tcPr>
          <w:p w14:paraId="78906194"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3</w:t>
            </w:r>
          </w:p>
        </w:tc>
        <w:tc>
          <w:tcPr>
            <w:tcW w:w="695" w:type="pct"/>
            <w:vAlign w:val="center"/>
          </w:tcPr>
          <w:p w14:paraId="55FC5DC8"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4</w:t>
            </w:r>
          </w:p>
        </w:tc>
        <w:tc>
          <w:tcPr>
            <w:tcW w:w="1040" w:type="pct"/>
            <w:vAlign w:val="center"/>
          </w:tcPr>
          <w:p w14:paraId="4DA6949A"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5</w:t>
            </w:r>
          </w:p>
        </w:tc>
      </w:tr>
      <w:tr w:rsidR="00E14601" w:rsidRPr="0038333F" w14:paraId="2DBB64CA" w14:textId="77777777" w:rsidTr="00F962C0">
        <w:tc>
          <w:tcPr>
            <w:tcW w:w="1597" w:type="pct"/>
          </w:tcPr>
          <w:p w14:paraId="2BE458A6" w14:textId="77777777" w:rsidR="00E14601" w:rsidRPr="0038333F" w:rsidRDefault="00E14601" w:rsidP="00BE0D29">
            <w:pPr>
              <w:spacing w:line="240" w:lineRule="auto"/>
              <w:jc w:val="left"/>
              <w:rPr>
                <w:color w:val="000000" w:themeColor="text1"/>
                <w:sz w:val="20"/>
              </w:rPr>
            </w:pPr>
            <w:r w:rsidRPr="0038333F">
              <w:rPr>
                <w:color w:val="000000" w:themeColor="text1"/>
                <w:sz w:val="20"/>
              </w:rPr>
              <w:t>с. Березник</w:t>
            </w:r>
          </w:p>
        </w:tc>
        <w:tc>
          <w:tcPr>
            <w:tcW w:w="973" w:type="pct"/>
            <w:vAlign w:val="center"/>
          </w:tcPr>
          <w:p w14:paraId="7229AA6C" w14:textId="77777777" w:rsidR="00E14601" w:rsidRPr="0038333F" w:rsidRDefault="00E14601" w:rsidP="00BE0D29">
            <w:pPr>
              <w:spacing w:line="240" w:lineRule="auto"/>
              <w:jc w:val="center"/>
              <w:rPr>
                <w:color w:val="000000" w:themeColor="text1"/>
                <w:sz w:val="20"/>
              </w:rPr>
            </w:pPr>
            <w:r w:rsidRPr="0038333F">
              <w:rPr>
                <w:color w:val="000000" w:themeColor="text1"/>
                <w:sz w:val="20"/>
              </w:rPr>
              <w:t>0,4</w:t>
            </w:r>
          </w:p>
        </w:tc>
        <w:tc>
          <w:tcPr>
            <w:tcW w:w="695" w:type="pct"/>
            <w:vAlign w:val="center"/>
          </w:tcPr>
          <w:p w14:paraId="437BF46F" w14:textId="77777777" w:rsidR="00E14601" w:rsidRPr="0038333F" w:rsidRDefault="00E14601" w:rsidP="00BE0D29">
            <w:pPr>
              <w:spacing w:line="240" w:lineRule="auto"/>
              <w:jc w:val="center"/>
              <w:rPr>
                <w:color w:val="000000" w:themeColor="text1"/>
                <w:sz w:val="20"/>
              </w:rPr>
            </w:pPr>
            <w:r w:rsidRPr="0038333F">
              <w:rPr>
                <w:color w:val="000000" w:themeColor="text1"/>
                <w:sz w:val="20"/>
              </w:rPr>
              <w:t>160</w:t>
            </w:r>
          </w:p>
        </w:tc>
        <w:tc>
          <w:tcPr>
            <w:tcW w:w="695" w:type="pct"/>
            <w:vAlign w:val="center"/>
          </w:tcPr>
          <w:p w14:paraId="055D2244" w14:textId="77777777" w:rsidR="00E14601" w:rsidRPr="0038333F" w:rsidRDefault="00E14601" w:rsidP="00BE0D29">
            <w:pPr>
              <w:spacing w:line="240" w:lineRule="auto"/>
              <w:jc w:val="center"/>
              <w:rPr>
                <w:color w:val="000000" w:themeColor="text1"/>
                <w:sz w:val="20"/>
              </w:rPr>
            </w:pPr>
            <w:r w:rsidRPr="0038333F">
              <w:rPr>
                <w:color w:val="000000" w:themeColor="text1"/>
                <w:sz w:val="20"/>
              </w:rPr>
              <w:t>ПНД</w:t>
            </w:r>
          </w:p>
        </w:tc>
        <w:tc>
          <w:tcPr>
            <w:tcW w:w="1040" w:type="pct"/>
            <w:vAlign w:val="center"/>
          </w:tcPr>
          <w:p w14:paraId="60F8394F" w14:textId="77777777" w:rsidR="00E14601" w:rsidRPr="0038333F" w:rsidRDefault="00E14601" w:rsidP="00BE0D29">
            <w:pPr>
              <w:spacing w:line="240" w:lineRule="auto"/>
              <w:jc w:val="center"/>
              <w:rPr>
                <w:color w:val="000000" w:themeColor="text1"/>
                <w:sz w:val="20"/>
              </w:rPr>
            </w:pPr>
            <w:r w:rsidRPr="0038333F">
              <w:rPr>
                <w:color w:val="000000" w:themeColor="text1"/>
                <w:sz w:val="20"/>
              </w:rPr>
              <w:t>2010/30</w:t>
            </w:r>
          </w:p>
        </w:tc>
      </w:tr>
    </w:tbl>
    <w:p w14:paraId="0916721A" w14:textId="77777777" w:rsidR="00E14601" w:rsidRPr="0038333F" w:rsidRDefault="00E14601" w:rsidP="00BE0D29">
      <w:pPr>
        <w:spacing w:before="120" w:after="120" w:line="276" w:lineRule="auto"/>
        <w:ind w:firstLine="709"/>
        <w:jc w:val="left"/>
        <w:rPr>
          <w:rFonts w:eastAsia="Tahoma"/>
          <w:b/>
          <w:color w:val="000000" w:themeColor="text1"/>
          <w:sz w:val="20"/>
          <w:szCs w:val="20"/>
        </w:rPr>
      </w:pPr>
      <w:r w:rsidRPr="0038333F">
        <w:rPr>
          <w:b/>
          <w:color w:val="000000" w:themeColor="text1"/>
        </w:rPr>
        <w:t>Информация об основных проблемах и ограничениях</w:t>
      </w:r>
    </w:p>
    <w:p w14:paraId="3D240552" w14:textId="402D9F6F" w:rsidR="00E14601" w:rsidRPr="0038333F" w:rsidRDefault="00E14601" w:rsidP="00BE0D29">
      <w:pPr>
        <w:autoSpaceDE w:val="0"/>
        <w:autoSpaceDN w:val="0"/>
        <w:adjustRightInd w:val="0"/>
        <w:spacing w:line="276" w:lineRule="auto"/>
        <w:ind w:firstLine="709"/>
        <w:rPr>
          <w:rFonts w:eastAsiaTheme="minorHAnsi"/>
          <w:color w:val="000000" w:themeColor="text1"/>
          <w:szCs w:val="24"/>
        </w:rPr>
      </w:pPr>
      <w:r w:rsidRPr="0038333F">
        <w:rPr>
          <w:rFonts w:eastAsiaTheme="minorHAnsi"/>
          <w:color w:val="000000" w:themeColor="text1"/>
          <w:szCs w:val="24"/>
        </w:rPr>
        <w:t xml:space="preserve">На основании ранее разработанной градостроительной документации выявлено, что объекты и сети водоотведения, расположенные </w:t>
      </w:r>
      <w:r w:rsidR="00224467" w:rsidRPr="0038333F">
        <w:rPr>
          <w:rFonts w:eastAsiaTheme="minorHAnsi"/>
          <w:color w:val="000000" w:themeColor="text1"/>
          <w:szCs w:val="24"/>
        </w:rPr>
        <w:t>в с. Березник</w:t>
      </w:r>
      <w:r w:rsidRPr="0038333F">
        <w:rPr>
          <w:rFonts w:eastAsiaTheme="minorHAnsi"/>
          <w:color w:val="000000" w:themeColor="text1"/>
          <w:szCs w:val="24"/>
        </w:rPr>
        <w:t>, находятся в неудовлетворительном состоянии.</w:t>
      </w:r>
    </w:p>
    <w:p w14:paraId="29ECE545" w14:textId="77777777" w:rsidR="00E14601" w:rsidRPr="0038333F" w:rsidRDefault="00E14601" w:rsidP="00BE0D29">
      <w:pPr>
        <w:spacing w:before="120" w:after="120" w:line="276" w:lineRule="auto"/>
        <w:ind w:firstLine="709"/>
        <w:jc w:val="left"/>
        <w:rPr>
          <w:b/>
          <w:color w:val="000000" w:themeColor="text1"/>
        </w:rPr>
      </w:pPr>
      <w:r w:rsidRPr="0038333F">
        <w:rPr>
          <w:b/>
          <w:color w:val="000000" w:themeColor="text1"/>
        </w:rPr>
        <w:t>Направления развития</w:t>
      </w:r>
    </w:p>
    <w:p w14:paraId="002450AD" w14:textId="77777777" w:rsidR="00E14601" w:rsidRPr="0038333F" w:rsidRDefault="00E14601" w:rsidP="00BE0D29">
      <w:pPr>
        <w:spacing w:before="120" w:after="120" w:line="276" w:lineRule="auto"/>
        <w:ind w:firstLine="709"/>
        <w:contextualSpacing/>
        <w:rPr>
          <w:color w:val="000000" w:themeColor="text1"/>
          <w:szCs w:val="24"/>
        </w:rPr>
      </w:pPr>
      <w:r w:rsidRPr="0038333F">
        <w:rPr>
          <w:color w:val="000000" w:themeColor="text1"/>
          <w:szCs w:val="24"/>
        </w:rPr>
        <w:t>Принципами развития централизованной системы водоотведения являются:</w:t>
      </w:r>
    </w:p>
    <w:p w14:paraId="0C37B0B4" w14:textId="77777777" w:rsidR="00E14601" w:rsidRPr="0038333F" w:rsidRDefault="00E14601" w:rsidP="00BE0D29">
      <w:pPr>
        <w:numPr>
          <w:ilvl w:val="0"/>
          <w:numId w:val="72"/>
        </w:numPr>
        <w:spacing w:before="120" w:after="120" w:line="276" w:lineRule="auto"/>
        <w:ind w:left="0" w:firstLine="425"/>
        <w:contextualSpacing/>
        <w:rPr>
          <w:color w:val="000000" w:themeColor="text1"/>
          <w:szCs w:val="24"/>
        </w:rPr>
      </w:pPr>
      <w:r w:rsidRPr="0038333F">
        <w:rPr>
          <w:color w:val="000000" w:themeColor="text1"/>
        </w:rPr>
        <w:t>постоянное улучшение качества предоставления услуг водоотведения потребителям (абонентам)</w:t>
      </w:r>
      <w:r w:rsidRPr="0038333F">
        <w:rPr>
          <w:color w:val="000000" w:themeColor="text1"/>
          <w:szCs w:val="24"/>
        </w:rPr>
        <w:t>;</w:t>
      </w:r>
    </w:p>
    <w:p w14:paraId="4F82912E" w14:textId="77777777" w:rsidR="00E14601" w:rsidRPr="0038333F" w:rsidRDefault="00E14601" w:rsidP="00BE0D29">
      <w:pPr>
        <w:numPr>
          <w:ilvl w:val="0"/>
          <w:numId w:val="72"/>
        </w:numPr>
        <w:spacing w:before="120" w:after="120" w:line="276" w:lineRule="auto"/>
        <w:ind w:left="0" w:firstLine="425"/>
        <w:contextualSpacing/>
        <w:rPr>
          <w:color w:val="000000" w:themeColor="text1"/>
          <w:szCs w:val="24"/>
        </w:rPr>
      </w:pPr>
      <w:r w:rsidRPr="0038333F">
        <w:rPr>
          <w:color w:val="000000" w:themeColor="text1"/>
        </w:rPr>
        <w:t>удовлетворение потребности в обеспечении услугой водоотведения новых объектов капитального строительства</w:t>
      </w:r>
      <w:r w:rsidRPr="0038333F">
        <w:rPr>
          <w:color w:val="000000" w:themeColor="text1"/>
          <w:szCs w:val="24"/>
        </w:rPr>
        <w:t>;</w:t>
      </w:r>
    </w:p>
    <w:p w14:paraId="5F0864DF" w14:textId="77777777" w:rsidR="00E14601" w:rsidRPr="0038333F" w:rsidRDefault="00E14601" w:rsidP="00BE0D29">
      <w:pPr>
        <w:numPr>
          <w:ilvl w:val="0"/>
          <w:numId w:val="72"/>
        </w:numPr>
        <w:spacing w:before="120" w:after="120" w:line="276" w:lineRule="auto"/>
        <w:ind w:left="0" w:firstLine="425"/>
        <w:rPr>
          <w:color w:val="000000" w:themeColor="text1"/>
          <w:szCs w:val="24"/>
        </w:rPr>
      </w:pPr>
      <w:r w:rsidRPr="0038333F">
        <w:rPr>
          <w:color w:val="000000" w:themeColor="text1"/>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r w:rsidRPr="0038333F">
        <w:rPr>
          <w:color w:val="000000" w:themeColor="text1"/>
          <w:szCs w:val="24"/>
        </w:rPr>
        <w:t>.</w:t>
      </w:r>
    </w:p>
    <w:p w14:paraId="6012A164" w14:textId="77777777" w:rsidR="00E14601" w:rsidRPr="0038333F" w:rsidRDefault="00E14601" w:rsidP="00BE0D29">
      <w:pPr>
        <w:autoSpaceDE w:val="0"/>
        <w:autoSpaceDN w:val="0"/>
        <w:adjustRightInd w:val="0"/>
        <w:spacing w:before="120" w:after="120" w:line="276" w:lineRule="auto"/>
        <w:ind w:firstLine="709"/>
        <w:jc w:val="left"/>
        <w:rPr>
          <w:b/>
          <w:color w:val="000000" w:themeColor="text1"/>
          <w:szCs w:val="24"/>
        </w:rPr>
      </w:pPr>
      <w:r w:rsidRPr="0038333F">
        <w:rPr>
          <w:b/>
          <w:color w:val="000000" w:themeColor="text1"/>
          <w:szCs w:val="24"/>
        </w:rPr>
        <w:t>Проектные предложения</w:t>
      </w:r>
    </w:p>
    <w:p w14:paraId="6748A992" w14:textId="2AE2DB4F" w:rsidR="00E14601" w:rsidRPr="0038333F" w:rsidRDefault="00E14601" w:rsidP="00BE3745">
      <w:pPr>
        <w:tabs>
          <w:tab w:val="left" w:pos="993"/>
        </w:tabs>
        <w:spacing w:before="120" w:after="120" w:line="276" w:lineRule="auto"/>
        <w:ind w:firstLine="709"/>
        <w:rPr>
          <w:rFonts w:eastAsia="Times New Roman"/>
          <w:iCs/>
          <w:color w:val="000000" w:themeColor="text1"/>
          <w:szCs w:val="24"/>
          <w:lang w:eastAsia="ru-RU"/>
        </w:rPr>
        <w:sectPr w:rsidR="00E14601" w:rsidRPr="0038333F" w:rsidSect="00E14601">
          <w:pgSz w:w="11907" w:h="16839" w:code="9"/>
          <w:pgMar w:top="1134" w:right="567" w:bottom="1134" w:left="1134" w:header="567" w:footer="567" w:gutter="0"/>
          <w:cols w:space="720"/>
          <w:noEndnote/>
          <w:docGrid w:linePitch="299"/>
        </w:sectPr>
      </w:pPr>
      <w:r w:rsidRPr="0038333F">
        <w:rPr>
          <w:color w:val="000000" w:themeColor="text1"/>
          <w:szCs w:val="24"/>
        </w:rPr>
        <w:t>Перечень планируемых мероприятий местного значения по развитию систем водоотведения представлен в таблице 3.8.</w:t>
      </w:r>
      <w:r w:rsidR="00BE3745" w:rsidRPr="0038333F">
        <w:rPr>
          <w:color w:val="000000" w:themeColor="text1"/>
          <w:szCs w:val="24"/>
        </w:rPr>
        <w:t>6</w:t>
      </w:r>
    </w:p>
    <w:p w14:paraId="699E3EF9" w14:textId="145E7492" w:rsidR="00E14601" w:rsidRPr="0038333F" w:rsidRDefault="00E14601" w:rsidP="00BE0D29">
      <w:pPr>
        <w:spacing w:before="120" w:after="120" w:line="276" w:lineRule="auto"/>
        <w:jc w:val="right"/>
        <w:rPr>
          <w:rFonts w:eastAsia="Times New Roman"/>
          <w:iCs/>
          <w:color w:val="000000" w:themeColor="text1"/>
          <w:szCs w:val="24"/>
          <w:lang w:eastAsia="ru-RU"/>
        </w:rPr>
      </w:pPr>
      <w:r w:rsidRPr="0038333F">
        <w:rPr>
          <w:rFonts w:eastAsia="Times New Roman"/>
          <w:iCs/>
          <w:color w:val="000000" w:themeColor="text1"/>
          <w:szCs w:val="24"/>
          <w:lang w:eastAsia="ru-RU"/>
        </w:rPr>
        <w:lastRenderedPageBreak/>
        <w:t>Таблица 3.8.</w:t>
      </w:r>
      <w:r w:rsidR="00BE3745" w:rsidRPr="0038333F">
        <w:rPr>
          <w:rFonts w:eastAsia="Times New Roman"/>
          <w:iCs/>
          <w:color w:val="000000" w:themeColor="text1"/>
          <w:szCs w:val="24"/>
          <w:lang w:eastAsia="ru-RU"/>
        </w:rPr>
        <w:t>6</w:t>
      </w:r>
    </w:p>
    <w:p w14:paraId="76E2B6BD" w14:textId="77777777" w:rsidR="00E14601" w:rsidRPr="0038333F" w:rsidRDefault="00E14601" w:rsidP="00BE0D29">
      <w:pPr>
        <w:spacing w:before="120" w:after="120" w:line="276" w:lineRule="auto"/>
        <w:jc w:val="center"/>
        <w:rPr>
          <w:rFonts w:eastAsia="Times New Roman"/>
          <w:iCs/>
          <w:color w:val="000000" w:themeColor="text1"/>
          <w:szCs w:val="24"/>
          <w:lang w:eastAsia="ru-RU"/>
        </w:rPr>
      </w:pPr>
      <w:r w:rsidRPr="0038333F">
        <w:rPr>
          <w:rFonts w:eastAsia="Times New Roman"/>
          <w:iCs/>
          <w:color w:val="000000" w:themeColor="text1"/>
          <w:szCs w:val="24"/>
          <w:lang w:eastAsia="ru-RU"/>
        </w:rPr>
        <w:t xml:space="preserve">Перечень мероприятий </w:t>
      </w:r>
      <w:r w:rsidRPr="0038333F">
        <w:rPr>
          <w:color w:val="000000" w:themeColor="text1"/>
          <w:szCs w:val="24"/>
        </w:rPr>
        <w:t>местного значения</w:t>
      </w:r>
      <w:r w:rsidRPr="0038333F">
        <w:rPr>
          <w:rFonts w:eastAsia="Times New Roman"/>
          <w:iCs/>
          <w:color w:val="000000" w:themeColor="text1"/>
          <w:szCs w:val="24"/>
          <w:lang w:eastAsia="ru-RU"/>
        </w:rPr>
        <w:t xml:space="preserve"> по развитию систем водоотведения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2551"/>
        <w:gridCol w:w="425"/>
        <w:gridCol w:w="1701"/>
        <w:gridCol w:w="1843"/>
        <w:gridCol w:w="1983"/>
        <w:gridCol w:w="850"/>
        <w:gridCol w:w="2126"/>
        <w:gridCol w:w="2659"/>
      </w:tblGrid>
      <w:tr w:rsidR="00E14601" w:rsidRPr="0038333F" w14:paraId="4B0628D4" w14:textId="77777777" w:rsidTr="0002067D">
        <w:trPr>
          <w:cantSplit/>
          <w:trHeight w:val="1855"/>
          <w:tblHeader/>
        </w:trPr>
        <w:tc>
          <w:tcPr>
            <w:tcW w:w="145" w:type="pct"/>
            <w:shd w:val="clear" w:color="auto" w:fill="auto"/>
            <w:noWrap/>
            <w:vAlign w:val="center"/>
            <w:hideMark/>
          </w:tcPr>
          <w:p w14:paraId="72895A28"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w:t>
            </w:r>
          </w:p>
        </w:tc>
        <w:tc>
          <w:tcPr>
            <w:tcW w:w="876" w:type="pct"/>
            <w:shd w:val="clear" w:color="auto" w:fill="auto"/>
            <w:noWrap/>
            <w:vAlign w:val="center"/>
            <w:hideMark/>
          </w:tcPr>
          <w:p w14:paraId="1A54A725"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Наименование объекта</w:t>
            </w:r>
          </w:p>
        </w:tc>
        <w:tc>
          <w:tcPr>
            <w:tcW w:w="146" w:type="pct"/>
            <w:shd w:val="clear" w:color="auto" w:fill="auto"/>
            <w:noWrap/>
            <w:textDirection w:val="btLr"/>
            <w:vAlign w:val="center"/>
            <w:hideMark/>
          </w:tcPr>
          <w:p w14:paraId="3C9CFE99" w14:textId="77777777" w:rsidR="00E14601" w:rsidRPr="0038333F" w:rsidRDefault="00E14601" w:rsidP="00BE0D29">
            <w:pPr>
              <w:spacing w:line="240" w:lineRule="auto"/>
              <w:ind w:left="113" w:right="113"/>
              <w:jc w:val="center"/>
              <w:rPr>
                <w:b/>
                <w:bCs/>
                <w:color w:val="000000" w:themeColor="text1"/>
                <w:sz w:val="20"/>
              </w:rPr>
            </w:pPr>
            <w:r w:rsidRPr="0038333F">
              <w:rPr>
                <w:b/>
                <w:bCs/>
                <w:color w:val="000000" w:themeColor="text1"/>
                <w:sz w:val="20"/>
              </w:rPr>
              <w:t>Статус *</w:t>
            </w:r>
          </w:p>
        </w:tc>
        <w:tc>
          <w:tcPr>
            <w:tcW w:w="584" w:type="pct"/>
            <w:shd w:val="clear" w:color="auto" w:fill="auto"/>
            <w:noWrap/>
            <w:vAlign w:val="center"/>
            <w:hideMark/>
          </w:tcPr>
          <w:p w14:paraId="6DE00A59" w14:textId="77777777" w:rsidR="00E14601" w:rsidRPr="0038333F" w:rsidRDefault="00E14601" w:rsidP="00BE0D29">
            <w:pPr>
              <w:spacing w:line="240" w:lineRule="auto"/>
              <w:jc w:val="center"/>
              <w:rPr>
                <w:b/>
                <w:bCs/>
                <w:color w:val="000000" w:themeColor="text1"/>
                <w:sz w:val="20"/>
              </w:rPr>
            </w:pPr>
            <w:r w:rsidRPr="0038333F">
              <w:rPr>
                <w:b/>
                <w:color w:val="000000" w:themeColor="text1"/>
                <w:sz w:val="20"/>
              </w:rPr>
              <w:t>Местоположение</w:t>
            </w:r>
          </w:p>
        </w:tc>
        <w:tc>
          <w:tcPr>
            <w:tcW w:w="633" w:type="pct"/>
            <w:shd w:val="clear" w:color="auto" w:fill="auto"/>
            <w:noWrap/>
            <w:vAlign w:val="center"/>
            <w:hideMark/>
          </w:tcPr>
          <w:p w14:paraId="46F9DF35"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Основные характеристики **</w:t>
            </w:r>
          </w:p>
        </w:tc>
        <w:tc>
          <w:tcPr>
            <w:tcW w:w="681" w:type="pct"/>
            <w:shd w:val="clear" w:color="auto" w:fill="auto"/>
            <w:noWrap/>
            <w:vAlign w:val="center"/>
            <w:hideMark/>
          </w:tcPr>
          <w:p w14:paraId="7AF4DD3A" w14:textId="77777777" w:rsidR="00E14601" w:rsidRPr="0038333F" w:rsidRDefault="00E14601" w:rsidP="00BE0D29">
            <w:pPr>
              <w:spacing w:line="240" w:lineRule="auto"/>
              <w:jc w:val="center"/>
              <w:rPr>
                <w:b/>
                <w:bCs/>
                <w:color w:val="000000" w:themeColor="text1"/>
                <w:sz w:val="20"/>
              </w:rPr>
            </w:pPr>
            <w:r w:rsidRPr="0038333F">
              <w:rPr>
                <w:b/>
                <w:bCs/>
                <w:color w:val="000000" w:themeColor="text1"/>
                <w:sz w:val="20"/>
              </w:rPr>
              <w:t>Назначение</w:t>
            </w:r>
          </w:p>
        </w:tc>
        <w:tc>
          <w:tcPr>
            <w:tcW w:w="292" w:type="pct"/>
            <w:shd w:val="clear" w:color="auto" w:fill="auto"/>
            <w:noWrap/>
            <w:textDirection w:val="btLr"/>
            <w:vAlign w:val="center"/>
            <w:hideMark/>
          </w:tcPr>
          <w:p w14:paraId="1ED7E645" w14:textId="77777777" w:rsidR="00E14601" w:rsidRPr="0038333F" w:rsidRDefault="00E14601" w:rsidP="00BE0D29">
            <w:pPr>
              <w:spacing w:line="240" w:lineRule="auto"/>
              <w:ind w:left="113" w:right="113"/>
              <w:jc w:val="center"/>
              <w:rPr>
                <w:b/>
                <w:bCs/>
                <w:color w:val="000000" w:themeColor="text1"/>
                <w:sz w:val="20"/>
              </w:rPr>
            </w:pPr>
            <w:r w:rsidRPr="0038333F">
              <w:rPr>
                <w:b/>
                <w:bCs/>
                <w:color w:val="000000" w:themeColor="text1"/>
                <w:sz w:val="20"/>
              </w:rPr>
              <w:t>Планируемый срок реализации</w:t>
            </w:r>
          </w:p>
        </w:tc>
        <w:tc>
          <w:tcPr>
            <w:tcW w:w="730" w:type="pct"/>
            <w:shd w:val="clear" w:color="auto" w:fill="auto"/>
            <w:noWrap/>
            <w:vAlign w:val="center"/>
            <w:hideMark/>
          </w:tcPr>
          <w:p w14:paraId="5BA9A3A1" w14:textId="77777777" w:rsidR="00E14601" w:rsidRPr="0038333F" w:rsidRDefault="00E14601" w:rsidP="00BE0D29">
            <w:pPr>
              <w:spacing w:line="240" w:lineRule="auto"/>
              <w:jc w:val="center"/>
              <w:rPr>
                <w:b/>
                <w:bCs/>
                <w:color w:val="000000" w:themeColor="text1"/>
                <w:sz w:val="20"/>
              </w:rPr>
            </w:pPr>
            <w:r w:rsidRPr="0038333F">
              <w:rPr>
                <w:b/>
                <w:color w:val="000000" w:themeColor="text1"/>
                <w:sz w:val="20"/>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913" w:type="pct"/>
            <w:vAlign w:val="center"/>
          </w:tcPr>
          <w:p w14:paraId="15F74B08" w14:textId="77777777" w:rsidR="00E14601" w:rsidRPr="0038333F" w:rsidRDefault="00E14601" w:rsidP="00BE0D29">
            <w:pPr>
              <w:spacing w:line="240" w:lineRule="auto"/>
              <w:jc w:val="center"/>
              <w:rPr>
                <w:b/>
                <w:color w:val="000000" w:themeColor="text1"/>
                <w:sz w:val="20"/>
              </w:rPr>
            </w:pPr>
            <w:r w:rsidRPr="0038333F">
              <w:rPr>
                <w:b/>
                <w:color w:val="000000" w:themeColor="text1"/>
                <w:sz w:val="20"/>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bl>
    <w:p w14:paraId="46592C53" w14:textId="77777777" w:rsidR="00E14601" w:rsidRPr="0038333F" w:rsidRDefault="00E14601" w:rsidP="00BE0D29">
      <w:pPr>
        <w:tabs>
          <w:tab w:val="left" w:pos="14317"/>
        </w:tabs>
        <w:spacing w:line="14" w:lineRule="auto"/>
        <w:ind w:right="255"/>
        <w:jc w:val="center"/>
        <w:rPr>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551"/>
        <w:gridCol w:w="425"/>
        <w:gridCol w:w="1701"/>
        <w:gridCol w:w="1843"/>
        <w:gridCol w:w="1983"/>
        <w:gridCol w:w="850"/>
        <w:gridCol w:w="2126"/>
        <w:gridCol w:w="2659"/>
      </w:tblGrid>
      <w:tr w:rsidR="00E14601" w:rsidRPr="0038333F" w14:paraId="23C27D1C" w14:textId="77777777" w:rsidTr="0002067D">
        <w:trPr>
          <w:trHeight w:val="20"/>
          <w:tblHeader/>
        </w:trPr>
        <w:tc>
          <w:tcPr>
            <w:tcW w:w="145" w:type="pct"/>
            <w:shd w:val="clear" w:color="auto" w:fill="auto"/>
            <w:noWrap/>
          </w:tcPr>
          <w:p w14:paraId="660647CA" w14:textId="77777777" w:rsidR="00E14601" w:rsidRPr="0038333F" w:rsidRDefault="00E14601" w:rsidP="00BE0D29">
            <w:pPr>
              <w:spacing w:line="240" w:lineRule="auto"/>
              <w:ind w:hanging="6"/>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1</w:t>
            </w:r>
          </w:p>
        </w:tc>
        <w:tc>
          <w:tcPr>
            <w:tcW w:w="876" w:type="pct"/>
            <w:shd w:val="clear" w:color="auto" w:fill="auto"/>
          </w:tcPr>
          <w:p w14:paraId="19FCEFD8" w14:textId="62FDDAC5"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2</w:t>
            </w:r>
          </w:p>
        </w:tc>
        <w:tc>
          <w:tcPr>
            <w:tcW w:w="146" w:type="pct"/>
            <w:shd w:val="clear" w:color="auto" w:fill="auto"/>
          </w:tcPr>
          <w:p w14:paraId="1789F4AF" w14:textId="0F21BA55"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3</w:t>
            </w:r>
          </w:p>
        </w:tc>
        <w:tc>
          <w:tcPr>
            <w:tcW w:w="584" w:type="pct"/>
            <w:shd w:val="clear" w:color="auto" w:fill="auto"/>
          </w:tcPr>
          <w:p w14:paraId="227C8E6E" w14:textId="2E0949FE"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4</w:t>
            </w:r>
          </w:p>
        </w:tc>
        <w:tc>
          <w:tcPr>
            <w:tcW w:w="633" w:type="pct"/>
            <w:shd w:val="clear" w:color="auto" w:fill="auto"/>
          </w:tcPr>
          <w:p w14:paraId="1F70D5EC" w14:textId="35686C91"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5</w:t>
            </w:r>
          </w:p>
        </w:tc>
        <w:tc>
          <w:tcPr>
            <w:tcW w:w="681" w:type="pct"/>
            <w:shd w:val="clear" w:color="auto" w:fill="auto"/>
          </w:tcPr>
          <w:p w14:paraId="46CB8EE8" w14:textId="0219C19C"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6</w:t>
            </w:r>
          </w:p>
        </w:tc>
        <w:tc>
          <w:tcPr>
            <w:tcW w:w="292" w:type="pct"/>
            <w:shd w:val="clear" w:color="auto" w:fill="auto"/>
          </w:tcPr>
          <w:p w14:paraId="0A3641C3" w14:textId="3125235D"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7</w:t>
            </w:r>
          </w:p>
        </w:tc>
        <w:tc>
          <w:tcPr>
            <w:tcW w:w="730" w:type="pct"/>
            <w:shd w:val="clear" w:color="auto" w:fill="auto"/>
          </w:tcPr>
          <w:p w14:paraId="5E858365" w14:textId="78CA6846"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8</w:t>
            </w:r>
          </w:p>
        </w:tc>
        <w:tc>
          <w:tcPr>
            <w:tcW w:w="913" w:type="pct"/>
          </w:tcPr>
          <w:p w14:paraId="430EA451" w14:textId="080F2CD6" w:rsidR="00E14601" w:rsidRPr="0038333F" w:rsidRDefault="00207FDC" w:rsidP="00BE0D29">
            <w:pPr>
              <w:spacing w:line="240" w:lineRule="auto"/>
              <w:jc w:val="center"/>
              <w:rPr>
                <w:rFonts w:eastAsia="Times New Roman"/>
                <w:b/>
                <w:bCs/>
                <w:color w:val="000000" w:themeColor="text1"/>
                <w:sz w:val="20"/>
                <w:szCs w:val="20"/>
                <w:lang w:eastAsia="ru-RU"/>
              </w:rPr>
            </w:pPr>
            <w:r w:rsidRPr="0038333F">
              <w:rPr>
                <w:rFonts w:eastAsia="Times New Roman"/>
                <w:b/>
                <w:bCs/>
                <w:color w:val="000000" w:themeColor="text1"/>
                <w:sz w:val="20"/>
                <w:szCs w:val="20"/>
                <w:lang w:eastAsia="ru-RU"/>
              </w:rPr>
              <w:t>9</w:t>
            </w:r>
          </w:p>
        </w:tc>
      </w:tr>
      <w:tr w:rsidR="00E14601" w:rsidRPr="0038333F" w14:paraId="64968AAD" w14:textId="77777777" w:rsidTr="00E14601">
        <w:trPr>
          <w:trHeight w:val="20"/>
        </w:trPr>
        <w:tc>
          <w:tcPr>
            <w:tcW w:w="5000" w:type="pct"/>
            <w:gridSpan w:val="9"/>
            <w:shd w:val="clear" w:color="auto" w:fill="auto"/>
            <w:noWrap/>
          </w:tcPr>
          <w:p w14:paraId="77467229" w14:textId="77777777" w:rsidR="00E14601" w:rsidRPr="0038333F" w:rsidRDefault="00E14601" w:rsidP="00BE0D29">
            <w:pPr>
              <w:spacing w:line="240" w:lineRule="auto"/>
              <w:jc w:val="center"/>
              <w:rPr>
                <w:rFonts w:eastAsia="Times New Roman"/>
                <w:b/>
                <w:color w:val="000000" w:themeColor="text1"/>
                <w:sz w:val="20"/>
                <w:szCs w:val="20"/>
                <w:lang w:eastAsia="ru-RU"/>
              </w:rPr>
            </w:pPr>
            <w:r w:rsidRPr="0038333F">
              <w:rPr>
                <w:rFonts w:eastAsia="Times New Roman"/>
                <w:b/>
                <w:color w:val="000000" w:themeColor="text1"/>
                <w:sz w:val="20"/>
                <w:szCs w:val="20"/>
                <w:lang w:eastAsia="ru-RU"/>
              </w:rPr>
              <w:t>Объекты водоотведения</w:t>
            </w:r>
          </w:p>
        </w:tc>
      </w:tr>
      <w:tr w:rsidR="00E14601" w:rsidRPr="0038333F" w14:paraId="6B5A8DA6" w14:textId="77777777" w:rsidTr="0002067D">
        <w:trPr>
          <w:trHeight w:val="20"/>
        </w:trPr>
        <w:tc>
          <w:tcPr>
            <w:tcW w:w="145" w:type="pct"/>
            <w:shd w:val="clear" w:color="auto" w:fill="auto"/>
            <w:noWrap/>
          </w:tcPr>
          <w:p w14:paraId="7E52EB61" w14:textId="77777777" w:rsidR="00E14601" w:rsidRPr="0038333F" w:rsidRDefault="00E14601" w:rsidP="00BE0D29">
            <w:pPr>
              <w:spacing w:line="240" w:lineRule="auto"/>
              <w:ind w:right="-109" w:hanging="6"/>
              <w:jc w:val="center"/>
              <w:rPr>
                <w:rFonts w:eastAsia="Times New Roman"/>
                <w:iCs/>
                <w:color w:val="000000" w:themeColor="text1"/>
                <w:sz w:val="20"/>
                <w:szCs w:val="20"/>
                <w:lang w:eastAsia="ru-RU"/>
              </w:rPr>
            </w:pPr>
            <w:r w:rsidRPr="0038333F">
              <w:rPr>
                <w:rFonts w:eastAsia="Times New Roman"/>
                <w:iCs/>
                <w:color w:val="000000" w:themeColor="text1"/>
                <w:sz w:val="20"/>
                <w:szCs w:val="20"/>
                <w:lang w:eastAsia="ru-RU"/>
              </w:rPr>
              <w:t>1</w:t>
            </w:r>
          </w:p>
        </w:tc>
        <w:tc>
          <w:tcPr>
            <w:tcW w:w="876" w:type="pct"/>
            <w:shd w:val="clear" w:color="auto" w:fill="auto"/>
            <w:noWrap/>
          </w:tcPr>
          <w:p w14:paraId="4E1CF4F4"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Очистные сооружения (КОС)</w:t>
            </w:r>
          </w:p>
        </w:tc>
        <w:tc>
          <w:tcPr>
            <w:tcW w:w="146" w:type="pct"/>
            <w:shd w:val="clear" w:color="auto" w:fill="auto"/>
            <w:noWrap/>
          </w:tcPr>
          <w:p w14:paraId="47EE1346"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С</w:t>
            </w:r>
          </w:p>
        </w:tc>
        <w:tc>
          <w:tcPr>
            <w:tcW w:w="584" w:type="pct"/>
            <w:shd w:val="clear" w:color="auto" w:fill="auto"/>
          </w:tcPr>
          <w:p w14:paraId="13664E15"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bCs/>
                <w:color w:val="000000" w:themeColor="text1"/>
                <w:sz w:val="20"/>
                <w:szCs w:val="20"/>
                <w:lang w:eastAsia="ru-RU"/>
              </w:rPr>
              <w:t>с. Березник</w:t>
            </w:r>
          </w:p>
        </w:tc>
        <w:tc>
          <w:tcPr>
            <w:tcW w:w="633" w:type="pct"/>
            <w:shd w:val="clear" w:color="auto" w:fill="auto"/>
          </w:tcPr>
          <w:p w14:paraId="56CE3373"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Производительность – 600 м</w:t>
            </w:r>
            <w:r w:rsidRPr="0038333F">
              <w:rPr>
                <w:rFonts w:eastAsia="Times New Roman"/>
                <w:color w:val="000000" w:themeColor="text1"/>
                <w:sz w:val="20"/>
                <w:szCs w:val="20"/>
                <w:vertAlign w:val="superscript"/>
                <w:lang w:eastAsia="ru-RU"/>
              </w:rPr>
              <w:t>3</w:t>
            </w:r>
            <w:r w:rsidRPr="0038333F">
              <w:rPr>
                <w:rFonts w:eastAsia="Times New Roman"/>
                <w:color w:val="000000" w:themeColor="text1"/>
                <w:sz w:val="20"/>
                <w:szCs w:val="20"/>
                <w:lang w:eastAsia="ru-RU"/>
              </w:rPr>
              <w:t>/сут</w:t>
            </w:r>
          </w:p>
        </w:tc>
        <w:tc>
          <w:tcPr>
            <w:tcW w:w="681" w:type="pct"/>
            <w:shd w:val="clear" w:color="auto" w:fill="auto"/>
          </w:tcPr>
          <w:p w14:paraId="3F98A8FB"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Обеспечение приема и очистки хозяйственно-бытовых сточных вод до нормативных показателей</w:t>
            </w:r>
          </w:p>
        </w:tc>
        <w:tc>
          <w:tcPr>
            <w:tcW w:w="292" w:type="pct"/>
            <w:shd w:val="clear" w:color="auto" w:fill="auto"/>
          </w:tcPr>
          <w:p w14:paraId="5E9775BB"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30" w:type="pct"/>
            <w:shd w:val="clear" w:color="auto" w:fill="auto"/>
          </w:tcPr>
          <w:p w14:paraId="738C6AE3"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4"/>
              </w:rPr>
              <w:t>Размер санитарно-защитной зоны принимается в соответствии с СанПиН 2.2.1 / 2.1.1.1200</w:t>
            </w:r>
          </w:p>
        </w:tc>
        <w:tc>
          <w:tcPr>
            <w:tcW w:w="913" w:type="pct"/>
          </w:tcPr>
          <w:p w14:paraId="6CED6C24"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r w:rsidR="00E14601" w:rsidRPr="0038333F" w14:paraId="519412C5" w14:textId="77777777" w:rsidTr="0002067D">
        <w:trPr>
          <w:trHeight w:val="20"/>
        </w:trPr>
        <w:tc>
          <w:tcPr>
            <w:tcW w:w="145" w:type="pct"/>
            <w:shd w:val="clear" w:color="auto" w:fill="auto"/>
            <w:noWrap/>
          </w:tcPr>
          <w:p w14:paraId="0BF8FACA" w14:textId="77777777" w:rsidR="00E14601" w:rsidRPr="0038333F" w:rsidRDefault="00E14601" w:rsidP="00BE0D29">
            <w:pPr>
              <w:spacing w:line="240" w:lineRule="auto"/>
              <w:ind w:right="-109" w:hanging="6"/>
              <w:jc w:val="center"/>
              <w:rPr>
                <w:rFonts w:eastAsia="Times New Roman"/>
                <w:iCs/>
                <w:color w:val="000000" w:themeColor="text1"/>
                <w:sz w:val="20"/>
                <w:szCs w:val="20"/>
                <w:lang w:eastAsia="ru-RU"/>
              </w:rPr>
            </w:pPr>
            <w:r w:rsidRPr="0038333F">
              <w:rPr>
                <w:rFonts w:eastAsia="Times New Roman"/>
                <w:iCs/>
                <w:color w:val="000000" w:themeColor="text1"/>
                <w:sz w:val="20"/>
                <w:szCs w:val="20"/>
                <w:lang w:eastAsia="ru-RU"/>
              </w:rPr>
              <w:t>2</w:t>
            </w:r>
          </w:p>
        </w:tc>
        <w:tc>
          <w:tcPr>
            <w:tcW w:w="876" w:type="pct"/>
            <w:shd w:val="clear" w:color="auto" w:fill="auto"/>
            <w:noWrap/>
          </w:tcPr>
          <w:p w14:paraId="69B9D6FF"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Канализационная насосная станция (КНС)</w:t>
            </w:r>
          </w:p>
        </w:tc>
        <w:tc>
          <w:tcPr>
            <w:tcW w:w="146" w:type="pct"/>
            <w:shd w:val="clear" w:color="auto" w:fill="auto"/>
            <w:noWrap/>
          </w:tcPr>
          <w:p w14:paraId="1979D6A5"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С</w:t>
            </w:r>
          </w:p>
        </w:tc>
        <w:tc>
          <w:tcPr>
            <w:tcW w:w="584" w:type="pct"/>
            <w:shd w:val="clear" w:color="auto" w:fill="auto"/>
          </w:tcPr>
          <w:p w14:paraId="722C41E5" w14:textId="77777777" w:rsidR="00E14601" w:rsidRPr="0038333F" w:rsidRDefault="00E14601" w:rsidP="00BE0D29">
            <w:pPr>
              <w:spacing w:line="240" w:lineRule="auto"/>
              <w:jc w:val="left"/>
              <w:rPr>
                <w:rFonts w:eastAsia="Times New Roman"/>
                <w:bCs/>
                <w:color w:val="000000" w:themeColor="text1"/>
                <w:sz w:val="20"/>
                <w:szCs w:val="20"/>
                <w:lang w:eastAsia="ru-RU"/>
              </w:rPr>
            </w:pPr>
            <w:r w:rsidRPr="0038333F">
              <w:rPr>
                <w:rFonts w:eastAsia="Times New Roman"/>
                <w:bCs/>
                <w:color w:val="000000" w:themeColor="text1"/>
                <w:sz w:val="20"/>
                <w:szCs w:val="20"/>
                <w:lang w:eastAsia="ru-RU"/>
              </w:rPr>
              <w:t>с. Березник</w:t>
            </w:r>
          </w:p>
        </w:tc>
        <w:tc>
          <w:tcPr>
            <w:tcW w:w="633" w:type="pct"/>
            <w:shd w:val="clear" w:color="auto" w:fill="auto"/>
          </w:tcPr>
          <w:p w14:paraId="26E8D2BF"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Количество – 1 ед.</w:t>
            </w:r>
          </w:p>
        </w:tc>
        <w:tc>
          <w:tcPr>
            <w:tcW w:w="681" w:type="pct"/>
            <w:shd w:val="clear" w:color="auto" w:fill="auto"/>
          </w:tcPr>
          <w:p w14:paraId="4CE9BA3C"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Обеспечение транспортировки хозяйственно-бытовых сточных вод на очистные сооружения</w:t>
            </w:r>
          </w:p>
        </w:tc>
        <w:tc>
          <w:tcPr>
            <w:tcW w:w="292" w:type="pct"/>
            <w:shd w:val="clear" w:color="auto" w:fill="auto"/>
          </w:tcPr>
          <w:p w14:paraId="3D9A6943"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30" w:type="pct"/>
            <w:shd w:val="clear" w:color="auto" w:fill="auto"/>
          </w:tcPr>
          <w:p w14:paraId="67C50488" w14:textId="77777777" w:rsidR="00E14601" w:rsidRPr="0038333F" w:rsidRDefault="00E14601" w:rsidP="00BE0D29">
            <w:pPr>
              <w:spacing w:line="240" w:lineRule="auto"/>
              <w:jc w:val="center"/>
              <w:rPr>
                <w:rFonts w:eastAsia="Times New Roman"/>
                <w:color w:val="000000" w:themeColor="text1"/>
                <w:sz w:val="20"/>
                <w:szCs w:val="24"/>
              </w:rPr>
            </w:pPr>
            <w:r w:rsidRPr="0038333F">
              <w:rPr>
                <w:rFonts w:eastAsia="Times New Roman"/>
                <w:color w:val="000000" w:themeColor="text1"/>
                <w:sz w:val="20"/>
                <w:szCs w:val="24"/>
              </w:rPr>
              <w:t>-</w:t>
            </w:r>
          </w:p>
        </w:tc>
        <w:tc>
          <w:tcPr>
            <w:tcW w:w="913" w:type="pct"/>
          </w:tcPr>
          <w:p w14:paraId="0C4BC368"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r w:rsidR="00E14601" w:rsidRPr="0038333F" w14:paraId="10AE2661" w14:textId="77777777" w:rsidTr="00E14601">
        <w:trPr>
          <w:trHeight w:val="20"/>
        </w:trPr>
        <w:tc>
          <w:tcPr>
            <w:tcW w:w="5000" w:type="pct"/>
            <w:gridSpan w:val="9"/>
            <w:shd w:val="clear" w:color="auto" w:fill="auto"/>
            <w:noWrap/>
          </w:tcPr>
          <w:p w14:paraId="38A0ECEE"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b/>
                <w:color w:val="000000" w:themeColor="text1"/>
                <w:sz w:val="20"/>
                <w:szCs w:val="20"/>
                <w:lang w:eastAsia="ru-RU"/>
              </w:rPr>
              <w:t>Сети водоотведения</w:t>
            </w:r>
          </w:p>
        </w:tc>
      </w:tr>
      <w:tr w:rsidR="00E14601" w:rsidRPr="0038333F" w14:paraId="20E277F2" w14:textId="77777777" w:rsidTr="0002067D">
        <w:trPr>
          <w:trHeight w:val="20"/>
        </w:trPr>
        <w:tc>
          <w:tcPr>
            <w:tcW w:w="145" w:type="pct"/>
            <w:shd w:val="clear" w:color="auto" w:fill="auto"/>
            <w:noWrap/>
          </w:tcPr>
          <w:p w14:paraId="04030865" w14:textId="60DF8B36" w:rsidR="00E14601" w:rsidRPr="0038333F" w:rsidRDefault="00907711" w:rsidP="00BE0D29">
            <w:pPr>
              <w:spacing w:line="240" w:lineRule="auto"/>
              <w:ind w:right="-109" w:hanging="6"/>
              <w:jc w:val="center"/>
              <w:rPr>
                <w:rFonts w:eastAsia="Times New Roman"/>
                <w:iCs/>
                <w:color w:val="000000" w:themeColor="text1"/>
                <w:sz w:val="20"/>
                <w:szCs w:val="20"/>
                <w:lang w:val="en-US" w:eastAsia="ru-RU"/>
              </w:rPr>
            </w:pPr>
            <w:r w:rsidRPr="0038333F">
              <w:rPr>
                <w:rFonts w:eastAsia="Times New Roman"/>
                <w:iCs/>
                <w:color w:val="000000" w:themeColor="text1"/>
                <w:sz w:val="20"/>
                <w:szCs w:val="20"/>
                <w:lang w:val="en-US" w:eastAsia="ru-RU"/>
              </w:rPr>
              <w:t>3</w:t>
            </w:r>
          </w:p>
        </w:tc>
        <w:tc>
          <w:tcPr>
            <w:tcW w:w="876" w:type="pct"/>
            <w:shd w:val="clear" w:color="auto" w:fill="auto"/>
            <w:noWrap/>
          </w:tcPr>
          <w:p w14:paraId="0365C42A"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Канализация напорная</w:t>
            </w:r>
          </w:p>
        </w:tc>
        <w:tc>
          <w:tcPr>
            <w:tcW w:w="146" w:type="pct"/>
            <w:shd w:val="clear" w:color="auto" w:fill="auto"/>
            <w:noWrap/>
          </w:tcPr>
          <w:p w14:paraId="72233EF2"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С</w:t>
            </w:r>
          </w:p>
        </w:tc>
        <w:tc>
          <w:tcPr>
            <w:tcW w:w="584" w:type="pct"/>
            <w:shd w:val="clear" w:color="auto" w:fill="auto"/>
          </w:tcPr>
          <w:p w14:paraId="4D32B2E3" w14:textId="77777777" w:rsidR="00E14601" w:rsidRPr="0038333F" w:rsidRDefault="00E14601" w:rsidP="00BE0D29">
            <w:pPr>
              <w:spacing w:line="240" w:lineRule="auto"/>
              <w:jc w:val="left"/>
              <w:rPr>
                <w:rFonts w:eastAsia="Times New Roman"/>
                <w:bCs/>
                <w:color w:val="000000" w:themeColor="text1"/>
                <w:sz w:val="20"/>
                <w:szCs w:val="20"/>
                <w:lang w:eastAsia="ru-RU"/>
              </w:rPr>
            </w:pPr>
            <w:r w:rsidRPr="0038333F">
              <w:rPr>
                <w:rFonts w:eastAsia="Times New Roman"/>
                <w:bCs/>
                <w:color w:val="000000" w:themeColor="text1"/>
                <w:sz w:val="20"/>
                <w:szCs w:val="20"/>
                <w:lang w:eastAsia="ru-RU"/>
              </w:rPr>
              <w:t>с. Березник</w:t>
            </w:r>
          </w:p>
        </w:tc>
        <w:tc>
          <w:tcPr>
            <w:tcW w:w="633" w:type="pct"/>
            <w:shd w:val="clear" w:color="auto" w:fill="auto"/>
          </w:tcPr>
          <w:p w14:paraId="2D059ABD" w14:textId="77777777" w:rsidR="00E14601" w:rsidRPr="0038333F" w:rsidRDefault="00E14601" w:rsidP="00BE0D29">
            <w:pPr>
              <w:spacing w:line="240" w:lineRule="auto"/>
              <w:jc w:val="left"/>
              <w:rPr>
                <w:rFonts w:eastAsia="Times New Roman"/>
                <w:color w:val="000000" w:themeColor="text1"/>
                <w:sz w:val="20"/>
                <w:szCs w:val="20"/>
                <w:lang w:eastAsia="ru-RU"/>
              </w:rPr>
            </w:pPr>
            <w:r w:rsidRPr="0038333F">
              <w:rPr>
                <w:rFonts w:eastAsia="Times New Roman"/>
                <w:color w:val="000000" w:themeColor="text1"/>
                <w:sz w:val="20"/>
                <w:szCs w:val="20"/>
                <w:lang w:eastAsia="ru-RU"/>
              </w:rPr>
              <w:t>Протяженность – 3,1 км</w:t>
            </w:r>
          </w:p>
        </w:tc>
        <w:tc>
          <w:tcPr>
            <w:tcW w:w="681" w:type="pct"/>
            <w:shd w:val="clear" w:color="auto" w:fill="auto"/>
          </w:tcPr>
          <w:p w14:paraId="4B0E0A31"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Обеспечение транспортировки хозяйственно-бытовых сточных вод на очистные сооружения</w:t>
            </w:r>
          </w:p>
        </w:tc>
        <w:tc>
          <w:tcPr>
            <w:tcW w:w="292" w:type="pct"/>
            <w:shd w:val="clear" w:color="auto" w:fill="auto"/>
          </w:tcPr>
          <w:p w14:paraId="74A9E937"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до 2032 года</w:t>
            </w:r>
          </w:p>
        </w:tc>
        <w:tc>
          <w:tcPr>
            <w:tcW w:w="730" w:type="pct"/>
            <w:shd w:val="clear" w:color="auto" w:fill="auto"/>
          </w:tcPr>
          <w:p w14:paraId="3564E701"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c>
          <w:tcPr>
            <w:tcW w:w="913" w:type="pct"/>
          </w:tcPr>
          <w:p w14:paraId="7AFEED4C" w14:textId="77777777" w:rsidR="00E14601" w:rsidRPr="0038333F" w:rsidRDefault="00E14601" w:rsidP="00BE0D29">
            <w:pPr>
              <w:spacing w:line="240" w:lineRule="auto"/>
              <w:jc w:val="center"/>
              <w:rPr>
                <w:rFonts w:eastAsia="Times New Roman"/>
                <w:color w:val="000000" w:themeColor="text1"/>
                <w:sz w:val="20"/>
                <w:szCs w:val="20"/>
                <w:lang w:eastAsia="ru-RU"/>
              </w:rPr>
            </w:pPr>
            <w:r w:rsidRPr="0038333F">
              <w:rPr>
                <w:rFonts w:eastAsia="Times New Roman"/>
                <w:color w:val="000000" w:themeColor="text1"/>
                <w:sz w:val="20"/>
                <w:szCs w:val="20"/>
                <w:lang w:eastAsia="ru-RU"/>
              </w:rPr>
              <w:t>-</w:t>
            </w:r>
          </w:p>
        </w:tc>
      </w:tr>
    </w:tbl>
    <w:p w14:paraId="2B2031CB" w14:textId="77777777" w:rsidR="00E14601" w:rsidRPr="0038333F" w:rsidRDefault="00E14601" w:rsidP="00BE0D29">
      <w:pPr>
        <w:spacing w:line="240" w:lineRule="auto"/>
        <w:rPr>
          <w:rFonts w:eastAsia="Times New Roman"/>
          <w:color w:val="000000" w:themeColor="text1"/>
          <w:sz w:val="20"/>
          <w:szCs w:val="20"/>
          <w:lang w:eastAsia="ru-RU"/>
        </w:rPr>
      </w:pPr>
      <w:r w:rsidRPr="0038333F">
        <w:rPr>
          <w:rFonts w:eastAsia="Times New Roman"/>
          <w:color w:val="000000" w:themeColor="text1"/>
          <w:sz w:val="20"/>
          <w:szCs w:val="20"/>
          <w:lang w:eastAsia="ru-RU"/>
        </w:rPr>
        <w:t>Примечания:</w:t>
      </w:r>
    </w:p>
    <w:p w14:paraId="0D22F90A" w14:textId="77777777" w:rsidR="00E14601" w:rsidRPr="0038333F" w:rsidRDefault="00E14601" w:rsidP="00BE0D29">
      <w:pPr>
        <w:spacing w:line="240" w:lineRule="auto"/>
        <w:rPr>
          <w:rFonts w:eastAsia="Times New Roman"/>
          <w:color w:val="000000" w:themeColor="text1"/>
          <w:sz w:val="20"/>
          <w:szCs w:val="20"/>
          <w:lang w:eastAsia="ru-RU"/>
        </w:rPr>
      </w:pPr>
      <w:r w:rsidRPr="0038333F">
        <w:rPr>
          <w:color w:val="000000" w:themeColor="text1"/>
          <w:sz w:val="20"/>
          <w:szCs w:val="20"/>
        </w:rPr>
        <w:t>* С – строительство;</w:t>
      </w:r>
    </w:p>
    <w:p w14:paraId="11B8A244" w14:textId="77777777" w:rsidR="00E14601" w:rsidRPr="0038333F" w:rsidRDefault="00E14601" w:rsidP="00BE0D29">
      <w:pPr>
        <w:spacing w:after="120" w:line="240" w:lineRule="auto"/>
        <w:rPr>
          <w:rFonts w:eastAsia="Times New Roman"/>
          <w:color w:val="000000" w:themeColor="text1"/>
          <w:sz w:val="20"/>
          <w:szCs w:val="20"/>
          <w:lang w:eastAsia="ru-RU"/>
        </w:rPr>
        <w:sectPr w:rsidR="00E14601" w:rsidRPr="0038333F" w:rsidSect="00E14601">
          <w:pgSz w:w="16838" w:h="11906" w:orient="landscape"/>
          <w:pgMar w:top="567" w:right="1134" w:bottom="1134" w:left="1134" w:header="567" w:footer="567" w:gutter="0"/>
          <w:cols w:space="708"/>
          <w:docGrid w:linePitch="381"/>
        </w:sectPr>
      </w:pPr>
      <w:r w:rsidRPr="0038333F">
        <w:rPr>
          <w:rFonts w:eastAsia="Times New Roman"/>
          <w:color w:val="000000" w:themeColor="text1"/>
          <w:sz w:val="20"/>
          <w:szCs w:val="20"/>
          <w:lang w:eastAsia="ru-RU"/>
        </w:rPr>
        <w:t>** Мощности и характеристики объектов водоотведения необходимо уточнить при рабочем проектировании.</w:t>
      </w:r>
    </w:p>
    <w:p w14:paraId="7335D5EE" w14:textId="77777777" w:rsidR="00E14601" w:rsidRPr="0038333F" w:rsidRDefault="00E14601" w:rsidP="00BE0D29">
      <w:pPr>
        <w:widowControl w:val="0"/>
        <w:autoSpaceDE w:val="0"/>
        <w:autoSpaceDN w:val="0"/>
        <w:adjustRightInd w:val="0"/>
        <w:spacing w:after="120" w:line="276" w:lineRule="auto"/>
        <w:ind w:firstLine="709"/>
        <w:jc w:val="left"/>
        <w:rPr>
          <w:b/>
          <w:color w:val="000000" w:themeColor="text1"/>
          <w:szCs w:val="24"/>
        </w:rPr>
      </w:pPr>
      <w:r w:rsidRPr="0038333F">
        <w:rPr>
          <w:b/>
          <w:color w:val="000000" w:themeColor="text1"/>
          <w:szCs w:val="24"/>
        </w:rPr>
        <w:lastRenderedPageBreak/>
        <w:t>Расчет водоотведения</w:t>
      </w:r>
    </w:p>
    <w:p w14:paraId="735CF362" w14:textId="618ECDEE" w:rsidR="00E14601" w:rsidRPr="0038333F" w:rsidRDefault="00E14601" w:rsidP="00465898">
      <w:pPr>
        <w:widowControl w:val="0"/>
        <w:tabs>
          <w:tab w:val="left" w:pos="1276"/>
        </w:tabs>
        <w:autoSpaceDE w:val="0"/>
        <w:autoSpaceDN w:val="0"/>
        <w:adjustRightInd w:val="0"/>
        <w:spacing w:line="276" w:lineRule="auto"/>
        <w:ind w:firstLine="709"/>
        <w:rPr>
          <w:color w:val="000000" w:themeColor="text1"/>
          <w:szCs w:val="24"/>
        </w:rPr>
      </w:pPr>
      <w:r w:rsidRPr="0038333F">
        <w:rPr>
          <w:color w:val="000000" w:themeColor="text1"/>
          <w:szCs w:val="24"/>
        </w:rPr>
        <w:t>Удельные среднесуточные нормы водоотведения на первую очередь строительства и на расчетный срок соответствуют принятым нормам водопотребления, указанным в таблице 3.8.</w:t>
      </w:r>
      <w:r w:rsidR="00BE3745" w:rsidRPr="0038333F">
        <w:rPr>
          <w:color w:val="000000" w:themeColor="text1"/>
          <w:szCs w:val="24"/>
        </w:rPr>
        <w:t>4</w:t>
      </w:r>
      <w:r w:rsidRPr="0038333F">
        <w:rPr>
          <w:color w:val="000000" w:themeColor="text1"/>
          <w:szCs w:val="24"/>
        </w:rPr>
        <w:t>. Суточный расход на водоотведение принимается равным суточному расходу водопотребления без учета расхода воды на полив в</w:t>
      </w:r>
      <w:r w:rsidRPr="0038333F">
        <w:rPr>
          <w:color w:val="000000" w:themeColor="text1"/>
          <w:szCs w:val="24"/>
          <w:lang w:eastAsia="ru-RU"/>
        </w:rPr>
        <w:t xml:space="preserve"> соответствии </w:t>
      </w:r>
      <w:r w:rsidRPr="0038333F">
        <w:rPr>
          <w:color w:val="000000" w:themeColor="text1"/>
          <w:szCs w:val="24"/>
        </w:rPr>
        <w:t>с СП 32.13330.2018 «Свод правил. Канализация. Наружные сети и сооружения. СНиП 2.04.03-85».</w:t>
      </w:r>
    </w:p>
    <w:p w14:paraId="2D695D47" w14:textId="77777777" w:rsidR="009B36DD" w:rsidRPr="0038333F" w:rsidRDefault="009B36DD" w:rsidP="00465898">
      <w:pPr>
        <w:suppressAutoHyphens/>
        <w:ind w:firstLine="709"/>
      </w:pPr>
      <w:r w:rsidRPr="0038333F">
        <w:t>Нормы водоотведения бытовых сточных вод соответствуют нормам водопотребления.</w:t>
      </w:r>
    </w:p>
    <w:p w14:paraId="3E7F0A57" w14:textId="64E1D962" w:rsidR="00BE3745" w:rsidRPr="0038333F" w:rsidRDefault="009B36DD" w:rsidP="00465898">
      <w:pPr>
        <w:suppressAutoHyphens/>
        <w:ind w:firstLine="709"/>
        <w:jc w:val="right"/>
        <w:rPr>
          <w:szCs w:val="24"/>
        </w:rPr>
      </w:pPr>
      <w:r w:rsidRPr="0038333F">
        <w:rPr>
          <w:szCs w:val="24"/>
        </w:rPr>
        <w:t xml:space="preserve">Таблица </w:t>
      </w:r>
      <w:r w:rsidR="00BE3745" w:rsidRPr="0038333F">
        <w:rPr>
          <w:szCs w:val="24"/>
        </w:rPr>
        <w:t>3.8.7</w:t>
      </w:r>
    </w:p>
    <w:p w14:paraId="4A23D31D" w14:textId="2ABC6E25" w:rsidR="009B36DD" w:rsidRPr="0038333F" w:rsidRDefault="009B36DD" w:rsidP="00465898">
      <w:pPr>
        <w:suppressAutoHyphens/>
        <w:ind w:firstLine="709"/>
        <w:jc w:val="center"/>
        <w:rPr>
          <w:szCs w:val="24"/>
        </w:rPr>
      </w:pPr>
      <w:r w:rsidRPr="0038333F">
        <w:rPr>
          <w:szCs w:val="24"/>
        </w:rPr>
        <w:t>Суммарный расход стоков с. Березник</w:t>
      </w:r>
    </w:p>
    <w:tbl>
      <w:tblPr>
        <w:tblpPr w:leftFromText="180" w:rightFromText="180" w:vertAnchor="text" w:tblpXSpec="center" w:tblpY="1"/>
        <w:tblOverlap w:val="never"/>
        <w:tblW w:w="5000" w:type="pct"/>
        <w:tblLayout w:type="fixed"/>
        <w:tblLook w:val="04A0" w:firstRow="1" w:lastRow="0" w:firstColumn="1" w:lastColumn="0" w:noHBand="0" w:noVBand="1"/>
      </w:tblPr>
      <w:tblGrid>
        <w:gridCol w:w="752"/>
        <w:gridCol w:w="2184"/>
        <w:gridCol w:w="1191"/>
        <w:gridCol w:w="1992"/>
        <w:gridCol w:w="1992"/>
        <w:gridCol w:w="1800"/>
      </w:tblGrid>
      <w:tr w:rsidR="009B36DD" w:rsidRPr="0038333F" w14:paraId="4697CA60" w14:textId="77777777" w:rsidTr="00681728">
        <w:trPr>
          <w:trHeight w:val="1323"/>
        </w:trPr>
        <w:tc>
          <w:tcPr>
            <w:tcW w:w="379" w:type="pct"/>
            <w:tcBorders>
              <w:top w:val="single" w:sz="4" w:space="0" w:color="auto"/>
              <w:left w:val="single" w:sz="4" w:space="0" w:color="auto"/>
              <w:bottom w:val="single" w:sz="4" w:space="0" w:color="000000"/>
              <w:right w:val="single" w:sz="4" w:space="0" w:color="auto"/>
            </w:tcBorders>
            <w:vAlign w:val="center"/>
            <w:hideMark/>
          </w:tcPr>
          <w:p w14:paraId="5B66D866" w14:textId="77777777" w:rsidR="009B36DD" w:rsidRPr="0038333F" w:rsidRDefault="009B36DD" w:rsidP="009B36DD">
            <w:pPr>
              <w:suppressAutoHyphens/>
              <w:spacing w:line="240" w:lineRule="auto"/>
              <w:jc w:val="center"/>
              <w:rPr>
                <w:b/>
                <w:sz w:val="20"/>
              </w:rPr>
            </w:pPr>
            <w:r w:rsidRPr="0038333F">
              <w:rPr>
                <w:b/>
                <w:sz w:val="20"/>
              </w:rPr>
              <w:t>№ п/п</w:t>
            </w:r>
          </w:p>
        </w:tc>
        <w:tc>
          <w:tcPr>
            <w:tcW w:w="1102" w:type="pct"/>
            <w:tcBorders>
              <w:top w:val="single" w:sz="4" w:space="0" w:color="auto"/>
              <w:left w:val="single" w:sz="4" w:space="0" w:color="auto"/>
              <w:bottom w:val="single" w:sz="4" w:space="0" w:color="000000"/>
              <w:right w:val="single" w:sz="4" w:space="0" w:color="auto"/>
            </w:tcBorders>
            <w:vAlign w:val="center"/>
            <w:hideMark/>
          </w:tcPr>
          <w:p w14:paraId="1388AB3B" w14:textId="77777777" w:rsidR="009B36DD" w:rsidRPr="0038333F" w:rsidRDefault="009B36DD" w:rsidP="009B36DD">
            <w:pPr>
              <w:suppressAutoHyphens/>
              <w:spacing w:line="240" w:lineRule="auto"/>
              <w:jc w:val="center"/>
              <w:rPr>
                <w:b/>
                <w:sz w:val="20"/>
              </w:rPr>
            </w:pPr>
            <w:r w:rsidRPr="0038333F">
              <w:rPr>
                <w:b/>
                <w:sz w:val="20"/>
              </w:rPr>
              <w:t>Наименование муниципальных образований</w:t>
            </w:r>
          </w:p>
        </w:tc>
        <w:tc>
          <w:tcPr>
            <w:tcW w:w="601" w:type="pct"/>
            <w:tcBorders>
              <w:top w:val="single" w:sz="4" w:space="0" w:color="auto"/>
              <w:left w:val="single" w:sz="4" w:space="0" w:color="auto"/>
              <w:bottom w:val="single" w:sz="4" w:space="0" w:color="auto"/>
              <w:right w:val="single" w:sz="4" w:space="0" w:color="auto"/>
            </w:tcBorders>
            <w:vAlign w:val="center"/>
            <w:hideMark/>
          </w:tcPr>
          <w:p w14:paraId="7D1DB8AB" w14:textId="77777777" w:rsidR="009B36DD" w:rsidRPr="0038333F" w:rsidRDefault="009B36DD" w:rsidP="009B36DD">
            <w:pPr>
              <w:suppressAutoHyphens/>
              <w:spacing w:line="240" w:lineRule="auto"/>
              <w:jc w:val="center"/>
              <w:rPr>
                <w:b/>
                <w:sz w:val="20"/>
              </w:rPr>
            </w:pPr>
            <w:r w:rsidRPr="0038333F">
              <w:rPr>
                <w:b/>
                <w:sz w:val="20"/>
              </w:rPr>
              <w:t>Численность населения на расчетный срок, чел.</w:t>
            </w:r>
          </w:p>
        </w:tc>
        <w:tc>
          <w:tcPr>
            <w:tcW w:w="1005" w:type="pct"/>
            <w:tcBorders>
              <w:top w:val="single" w:sz="4" w:space="0" w:color="auto"/>
              <w:left w:val="nil"/>
              <w:bottom w:val="single" w:sz="4" w:space="0" w:color="auto"/>
              <w:right w:val="single" w:sz="4" w:space="0" w:color="auto"/>
            </w:tcBorders>
            <w:vAlign w:val="center"/>
            <w:hideMark/>
          </w:tcPr>
          <w:p w14:paraId="784267D6" w14:textId="77777777" w:rsidR="009B36DD" w:rsidRPr="0038333F" w:rsidRDefault="009B36DD" w:rsidP="009B36DD">
            <w:pPr>
              <w:suppressAutoHyphens/>
              <w:spacing w:line="240" w:lineRule="auto"/>
              <w:jc w:val="center"/>
              <w:rPr>
                <w:b/>
                <w:sz w:val="20"/>
              </w:rPr>
            </w:pPr>
            <w:r w:rsidRPr="0038333F">
              <w:rPr>
                <w:b/>
                <w:sz w:val="20"/>
              </w:rPr>
              <w:t>Хозяйственно-бытовые нужды, расход воды, куб. м/сут</w:t>
            </w:r>
          </w:p>
        </w:tc>
        <w:tc>
          <w:tcPr>
            <w:tcW w:w="1005" w:type="pct"/>
            <w:tcBorders>
              <w:top w:val="single" w:sz="4" w:space="0" w:color="auto"/>
              <w:left w:val="nil"/>
              <w:bottom w:val="single" w:sz="4" w:space="0" w:color="auto"/>
              <w:right w:val="single" w:sz="4" w:space="0" w:color="auto"/>
            </w:tcBorders>
            <w:vAlign w:val="center"/>
            <w:hideMark/>
          </w:tcPr>
          <w:p w14:paraId="2696765A" w14:textId="77777777" w:rsidR="009B36DD" w:rsidRPr="0038333F" w:rsidRDefault="009B36DD" w:rsidP="009B36DD">
            <w:pPr>
              <w:suppressAutoHyphens/>
              <w:spacing w:line="240" w:lineRule="auto"/>
              <w:jc w:val="center"/>
              <w:rPr>
                <w:b/>
                <w:sz w:val="20"/>
              </w:rPr>
            </w:pPr>
            <w:r w:rsidRPr="0038333F">
              <w:rPr>
                <w:b/>
                <w:sz w:val="20"/>
              </w:rPr>
              <w:t>Социально-культурные и промышленные нужды, расход воды, куб. м/сут</w:t>
            </w:r>
          </w:p>
        </w:tc>
        <w:tc>
          <w:tcPr>
            <w:tcW w:w="908" w:type="pct"/>
            <w:tcBorders>
              <w:top w:val="single" w:sz="4" w:space="0" w:color="auto"/>
              <w:left w:val="nil"/>
              <w:bottom w:val="single" w:sz="4" w:space="0" w:color="auto"/>
              <w:right w:val="single" w:sz="4" w:space="0" w:color="auto"/>
            </w:tcBorders>
            <w:vAlign w:val="center"/>
            <w:hideMark/>
          </w:tcPr>
          <w:p w14:paraId="75472D0A" w14:textId="77777777" w:rsidR="009B36DD" w:rsidRPr="0038333F" w:rsidRDefault="009B36DD" w:rsidP="009B36DD">
            <w:pPr>
              <w:suppressAutoHyphens/>
              <w:spacing w:line="240" w:lineRule="auto"/>
              <w:jc w:val="center"/>
              <w:rPr>
                <w:b/>
                <w:sz w:val="20"/>
              </w:rPr>
            </w:pPr>
            <w:r w:rsidRPr="0038333F">
              <w:rPr>
                <w:b/>
                <w:sz w:val="20"/>
              </w:rPr>
              <w:t>Итоговый расход воды, куб. м/сут</w:t>
            </w:r>
          </w:p>
        </w:tc>
      </w:tr>
      <w:tr w:rsidR="009B36DD" w:rsidRPr="0038333F" w14:paraId="10AA030F" w14:textId="77777777" w:rsidTr="00681728">
        <w:trPr>
          <w:trHeight w:val="324"/>
        </w:trPr>
        <w:tc>
          <w:tcPr>
            <w:tcW w:w="379" w:type="pct"/>
            <w:tcBorders>
              <w:top w:val="nil"/>
              <w:left w:val="single" w:sz="4" w:space="0" w:color="auto"/>
              <w:bottom w:val="single" w:sz="4" w:space="0" w:color="auto"/>
              <w:right w:val="single" w:sz="4" w:space="0" w:color="auto"/>
            </w:tcBorders>
            <w:vAlign w:val="center"/>
            <w:hideMark/>
          </w:tcPr>
          <w:p w14:paraId="483B9486" w14:textId="77777777" w:rsidR="009B36DD" w:rsidRPr="0038333F" w:rsidRDefault="009B36DD" w:rsidP="001216E2">
            <w:pPr>
              <w:suppressAutoHyphens/>
              <w:jc w:val="center"/>
              <w:rPr>
                <w:sz w:val="20"/>
              </w:rPr>
            </w:pPr>
            <w:r w:rsidRPr="0038333F">
              <w:rPr>
                <w:sz w:val="20"/>
              </w:rPr>
              <w:t>1</w:t>
            </w:r>
          </w:p>
        </w:tc>
        <w:tc>
          <w:tcPr>
            <w:tcW w:w="1102" w:type="pct"/>
            <w:tcBorders>
              <w:top w:val="nil"/>
              <w:left w:val="nil"/>
              <w:bottom w:val="single" w:sz="4" w:space="0" w:color="auto"/>
              <w:right w:val="single" w:sz="4" w:space="0" w:color="auto"/>
            </w:tcBorders>
            <w:hideMark/>
          </w:tcPr>
          <w:p w14:paraId="30BDB5BE" w14:textId="77777777" w:rsidR="009B36DD" w:rsidRPr="0038333F" w:rsidRDefault="009B36DD" w:rsidP="001216E2">
            <w:pPr>
              <w:suppressAutoHyphens/>
              <w:jc w:val="center"/>
              <w:rPr>
                <w:sz w:val="20"/>
              </w:rPr>
            </w:pPr>
            <w:r w:rsidRPr="0038333F">
              <w:rPr>
                <w:sz w:val="20"/>
              </w:rPr>
              <w:t>2</w:t>
            </w:r>
          </w:p>
        </w:tc>
        <w:tc>
          <w:tcPr>
            <w:tcW w:w="601" w:type="pct"/>
            <w:tcBorders>
              <w:top w:val="nil"/>
              <w:left w:val="nil"/>
              <w:bottom w:val="single" w:sz="4" w:space="0" w:color="auto"/>
              <w:right w:val="single" w:sz="4" w:space="0" w:color="auto"/>
            </w:tcBorders>
            <w:hideMark/>
          </w:tcPr>
          <w:p w14:paraId="78F2046D" w14:textId="77777777" w:rsidR="009B36DD" w:rsidRPr="0038333F" w:rsidRDefault="009B36DD" w:rsidP="001216E2">
            <w:pPr>
              <w:suppressAutoHyphens/>
              <w:jc w:val="center"/>
              <w:rPr>
                <w:sz w:val="20"/>
              </w:rPr>
            </w:pPr>
            <w:r w:rsidRPr="0038333F">
              <w:rPr>
                <w:sz w:val="20"/>
              </w:rPr>
              <w:t>3</w:t>
            </w:r>
          </w:p>
        </w:tc>
        <w:tc>
          <w:tcPr>
            <w:tcW w:w="1005" w:type="pct"/>
            <w:tcBorders>
              <w:top w:val="nil"/>
              <w:left w:val="nil"/>
              <w:bottom w:val="single" w:sz="4" w:space="0" w:color="auto"/>
              <w:right w:val="single" w:sz="4" w:space="0" w:color="auto"/>
            </w:tcBorders>
            <w:hideMark/>
          </w:tcPr>
          <w:p w14:paraId="77A0B198" w14:textId="77777777" w:rsidR="009B36DD" w:rsidRPr="0038333F" w:rsidRDefault="009B36DD" w:rsidP="001216E2">
            <w:pPr>
              <w:suppressAutoHyphens/>
              <w:jc w:val="center"/>
              <w:rPr>
                <w:sz w:val="20"/>
              </w:rPr>
            </w:pPr>
            <w:r w:rsidRPr="0038333F">
              <w:rPr>
                <w:sz w:val="20"/>
              </w:rPr>
              <w:t>4</w:t>
            </w:r>
          </w:p>
        </w:tc>
        <w:tc>
          <w:tcPr>
            <w:tcW w:w="1005" w:type="pct"/>
            <w:tcBorders>
              <w:top w:val="nil"/>
              <w:left w:val="nil"/>
              <w:bottom w:val="single" w:sz="4" w:space="0" w:color="auto"/>
              <w:right w:val="single" w:sz="4" w:space="0" w:color="auto"/>
            </w:tcBorders>
            <w:hideMark/>
          </w:tcPr>
          <w:p w14:paraId="6ACA18EA" w14:textId="77777777" w:rsidR="009B36DD" w:rsidRPr="0038333F" w:rsidRDefault="009B36DD" w:rsidP="001216E2">
            <w:pPr>
              <w:suppressAutoHyphens/>
              <w:jc w:val="center"/>
              <w:rPr>
                <w:sz w:val="20"/>
              </w:rPr>
            </w:pPr>
            <w:r w:rsidRPr="0038333F">
              <w:rPr>
                <w:sz w:val="20"/>
              </w:rPr>
              <w:t>5</w:t>
            </w:r>
          </w:p>
        </w:tc>
        <w:tc>
          <w:tcPr>
            <w:tcW w:w="908" w:type="pct"/>
            <w:tcBorders>
              <w:top w:val="nil"/>
              <w:left w:val="nil"/>
              <w:bottom w:val="single" w:sz="4" w:space="0" w:color="auto"/>
              <w:right w:val="single" w:sz="4" w:space="0" w:color="auto"/>
            </w:tcBorders>
            <w:hideMark/>
          </w:tcPr>
          <w:p w14:paraId="662ABD38" w14:textId="77777777" w:rsidR="009B36DD" w:rsidRPr="0038333F" w:rsidRDefault="009B36DD" w:rsidP="001216E2">
            <w:pPr>
              <w:suppressAutoHyphens/>
              <w:jc w:val="center"/>
              <w:rPr>
                <w:sz w:val="20"/>
              </w:rPr>
            </w:pPr>
            <w:r w:rsidRPr="0038333F">
              <w:rPr>
                <w:sz w:val="20"/>
              </w:rPr>
              <w:t>8</w:t>
            </w:r>
          </w:p>
        </w:tc>
      </w:tr>
      <w:tr w:rsidR="00DF15CC" w:rsidRPr="0038333F" w14:paraId="7A94C18D" w14:textId="77777777" w:rsidTr="00681728">
        <w:trPr>
          <w:trHeight w:val="91"/>
        </w:trPr>
        <w:tc>
          <w:tcPr>
            <w:tcW w:w="379" w:type="pct"/>
            <w:tcBorders>
              <w:top w:val="nil"/>
              <w:left w:val="single" w:sz="4" w:space="0" w:color="auto"/>
              <w:bottom w:val="single" w:sz="4" w:space="0" w:color="auto"/>
              <w:right w:val="single" w:sz="4" w:space="0" w:color="auto"/>
            </w:tcBorders>
            <w:vAlign w:val="center"/>
          </w:tcPr>
          <w:p w14:paraId="654417A3" w14:textId="77777777" w:rsidR="009B36DD" w:rsidRPr="0038333F" w:rsidRDefault="009B36DD" w:rsidP="001216E2">
            <w:pPr>
              <w:suppressAutoHyphens/>
              <w:jc w:val="center"/>
              <w:rPr>
                <w:sz w:val="20"/>
              </w:rPr>
            </w:pPr>
            <w:r w:rsidRPr="0038333F">
              <w:rPr>
                <w:sz w:val="20"/>
              </w:rPr>
              <w:t>1.</w:t>
            </w:r>
          </w:p>
        </w:tc>
        <w:tc>
          <w:tcPr>
            <w:tcW w:w="1102" w:type="pct"/>
            <w:tcBorders>
              <w:top w:val="nil"/>
              <w:left w:val="nil"/>
              <w:bottom w:val="single" w:sz="4" w:space="0" w:color="auto"/>
              <w:right w:val="single" w:sz="4" w:space="0" w:color="auto"/>
            </w:tcBorders>
          </w:tcPr>
          <w:p w14:paraId="004BA31B" w14:textId="7224E347" w:rsidR="009B36DD" w:rsidRPr="0038333F" w:rsidRDefault="009B36DD" w:rsidP="001216E2">
            <w:pPr>
              <w:rPr>
                <w:sz w:val="20"/>
              </w:rPr>
            </w:pPr>
            <w:r w:rsidRPr="0038333F">
              <w:rPr>
                <w:sz w:val="20"/>
              </w:rPr>
              <w:t>с. Березник</w:t>
            </w:r>
          </w:p>
        </w:tc>
        <w:tc>
          <w:tcPr>
            <w:tcW w:w="601" w:type="pct"/>
            <w:tcBorders>
              <w:top w:val="nil"/>
              <w:left w:val="nil"/>
              <w:bottom w:val="single" w:sz="4" w:space="0" w:color="auto"/>
              <w:right w:val="single" w:sz="4" w:space="0" w:color="auto"/>
            </w:tcBorders>
            <w:vAlign w:val="center"/>
          </w:tcPr>
          <w:p w14:paraId="70BD02F2" w14:textId="4A46B7A9" w:rsidR="009B36DD" w:rsidRPr="0038333F" w:rsidRDefault="00200835" w:rsidP="001216E2">
            <w:pPr>
              <w:jc w:val="center"/>
              <w:rPr>
                <w:sz w:val="20"/>
              </w:rPr>
            </w:pPr>
            <w:r w:rsidRPr="0038333F">
              <w:rPr>
                <w:bCs/>
                <w:sz w:val="20"/>
              </w:rPr>
              <w:t>953</w:t>
            </w:r>
          </w:p>
        </w:tc>
        <w:tc>
          <w:tcPr>
            <w:tcW w:w="1005" w:type="pct"/>
            <w:tcBorders>
              <w:top w:val="nil"/>
              <w:left w:val="nil"/>
              <w:bottom w:val="single" w:sz="4" w:space="0" w:color="auto"/>
              <w:right w:val="single" w:sz="4" w:space="0" w:color="auto"/>
            </w:tcBorders>
            <w:vAlign w:val="center"/>
          </w:tcPr>
          <w:p w14:paraId="1E26EA57" w14:textId="3097A572" w:rsidR="009B36DD" w:rsidRPr="0038333F" w:rsidRDefault="00DF15CC" w:rsidP="001216E2">
            <w:pPr>
              <w:jc w:val="center"/>
              <w:rPr>
                <w:sz w:val="20"/>
              </w:rPr>
            </w:pPr>
            <w:r w:rsidRPr="0038333F">
              <w:rPr>
                <w:sz w:val="20"/>
                <w:szCs w:val="20"/>
              </w:rPr>
              <w:t>160,10</w:t>
            </w:r>
          </w:p>
        </w:tc>
        <w:tc>
          <w:tcPr>
            <w:tcW w:w="1005" w:type="pct"/>
            <w:tcBorders>
              <w:top w:val="nil"/>
              <w:left w:val="nil"/>
              <w:bottom w:val="single" w:sz="4" w:space="0" w:color="auto"/>
              <w:right w:val="single" w:sz="4" w:space="0" w:color="auto"/>
            </w:tcBorders>
            <w:vAlign w:val="center"/>
          </w:tcPr>
          <w:p w14:paraId="55F8C72C" w14:textId="6C567452" w:rsidR="009B36DD" w:rsidRPr="0038333F" w:rsidRDefault="0076563A" w:rsidP="001216E2">
            <w:pPr>
              <w:jc w:val="center"/>
              <w:rPr>
                <w:sz w:val="20"/>
              </w:rPr>
            </w:pPr>
            <w:r w:rsidRPr="0038333F">
              <w:rPr>
                <w:sz w:val="20"/>
                <w:szCs w:val="20"/>
              </w:rPr>
              <w:t>32,03</w:t>
            </w:r>
          </w:p>
        </w:tc>
        <w:tc>
          <w:tcPr>
            <w:tcW w:w="908" w:type="pct"/>
            <w:tcBorders>
              <w:top w:val="nil"/>
              <w:left w:val="nil"/>
              <w:bottom w:val="single" w:sz="4" w:space="0" w:color="auto"/>
              <w:right w:val="single" w:sz="4" w:space="0" w:color="auto"/>
            </w:tcBorders>
            <w:vAlign w:val="center"/>
          </w:tcPr>
          <w:p w14:paraId="43FDCC55" w14:textId="20568222" w:rsidR="009B36DD" w:rsidRPr="0038333F" w:rsidRDefault="0076563A" w:rsidP="001216E2">
            <w:pPr>
              <w:jc w:val="center"/>
              <w:rPr>
                <w:sz w:val="20"/>
              </w:rPr>
            </w:pPr>
            <w:r w:rsidRPr="0038333F">
              <w:rPr>
                <w:sz w:val="20"/>
              </w:rPr>
              <w:t>192,13</w:t>
            </w:r>
          </w:p>
        </w:tc>
      </w:tr>
    </w:tbl>
    <w:p w14:paraId="1B08D1FB" w14:textId="57C1E41F" w:rsidR="009B36DD" w:rsidRPr="0038333F" w:rsidRDefault="009B36DD" w:rsidP="009B36DD">
      <w:pPr>
        <w:suppressAutoHyphens/>
        <w:spacing w:before="240"/>
        <w:ind w:firstLine="709"/>
      </w:pPr>
      <w:r w:rsidRPr="0038333F">
        <w:t xml:space="preserve">Итоговая суммарная мощность очистных сооружений на расчетный срок составляет </w:t>
      </w:r>
      <w:r w:rsidR="0076563A" w:rsidRPr="0038333F">
        <w:t>192,13</w:t>
      </w:r>
      <w:r w:rsidRPr="0038333F">
        <w:t xml:space="preserve"> м</w:t>
      </w:r>
      <w:r w:rsidRPr="0038333F">
        <w:rPr>
          <w:vertAlign w:val="superscript"/>
        </w:rPr>
        <w:t>3</w:t>
      </w:r>
      <w:r w:rsidRPr="0038333F">
        <w:t>/сут, с учетом собственных нужд очистных сооружений.</w:t>
      </w:r>
    </w:p>
    <w:p w14:paraId="56215F94" w14:textId="77777777" w:rsidR="00E14601" w:rsidRPr="0038333F" w:rsidRDefault="00E14601" w:rsidP="00BE0D29">
      <w:pPr>
        <w:pStyle w:val="0212166"/>
        <w:spacing w:before="0"/>
      </w:pPr>
      <w:bookmarkStart w:id="142" w:name="_Toc109298653"/>
      <w:bookmarkStart w:id="143" w:name="_Toc157767596"/>
      <w:r w:rsidRPr="0038333F">
        <w:t>8.4 Ливневая канализация</w:t>
      </w:r>
      <w:bookmarkEnd w:id="142"/>
      <w:bookmarkEnd w:id="143"/>
    </w:p>
    <w:p w14:paraId="595C8CDA" w14:textId="77777777" w:rsidR="00E14601" w:rsidRPr="0038333F" w:rsidRDefault="00E14601" w:rsidP="00BE0D29">
      <w:pPr>
        <w:pStyle w:val="0212166"/>
        <w:spacing w:before="0"/>
        <w:outlineLvl w:val="9"/>
      </w:pPr>
      <w:bookmarkStart w:id="144" w:name="_Toc109298654"/>
      <w:r w:rsidRPr="0038333F">
        <w:t>Ливневая канализация</w:t>
      </w:r>
      <w:bookmarkEnd w:id="144"/>
    </w:p>
    <w:p w14:paraId="4E946A1A" w14:textId="77777777" w:rsidR="00E14601" w:rsidRPr="0038333F" w:rsidRDefault="00E14601" w:rsidP="00BE0D29">
      <w:pPr>
        <w:spacing w:after="120" w:line="276" w:lineRule="auto"/>
        <w:ind w:firstLine="709"/>
        <w:rPr>
          <w:b/>
          <w:color w:val="000000" w:themeColor="text1"/>
        </w:rPr>
      </w:pPr>
      <w:r w:rsidRPr="0038333F">
        <w:rPr>
          <w:b/>
          <w:color w:val="000000" w:themeColor="text1"/>
        </w:rPr>
        <w:t>Анализ существующего состояния</w:t>
      </w:r>
    </w:p>
    <w:p w14:paraId="2EB7384B" w14:textId="257B70DB" w:rsidR="00E14601" w:rsidRPr="0038333F" w:rsidRDefault="00E14601" w:rsidP="00BE0D29">
      <w:pPr>
        <w:spacing w:after="120" w:line="276" w:lineRule="auto"/>
        <w:ind w:firstLine="709"/>
        <w:rPr>
          <w:color w:val="000000" w:themeColor="text1"/>
        </w:rPr>
      </w:pPr>
      <w:bookmarkStart w:id="145" w:name="_Toc75023811"/>
      <w:r w:rsidRPr="0038333F">
        <w:rPr>
          <w:color w:val="000000" w:themeColor="text1"/>
        </w:rPr>
        <w:t xml:space="preserve">В настоящее время на территории </w:t>
      </w:r>
      <w:r w:rsidR="00B515D6" w:rsidRPr="0038333F">
        <w:rPr>
          <w:color w:val="000000" w:themeColor="text1"/>
          <w:szCs w:val="24"/>
        </w:rPr>
        <w:t>населенного пункта с. Березник Устьянского муниципального округа</w:t>
      </w:r>
      <w:r w:rsidRPr="0038333F">
        <w:rPr>
          <w:color w:val="000000" w:themeColor="text1"/>
          <w:szCs w:val="24"/>
        </w:rPr>
        <w:t xml:space="preserve"> Архангельской области</w:t>
      </w:r>
      <w:r w:rsidRPr="0038333F">
        <w:rPr>
          <w:color w:val="000000" w:themeColor="text1"/>
        </w:rPr>
        <w:t xml:space="preserve"> отсутствует организованная система сбора, отвода и очистки поверхностного стока.</w:t>
      </w:r>
    </w:p>
    <w:p w14:paraId="45F76EB6" w14:textId="77777777" w:rsidR="00E14601" w:rsidRPr="0038333F" w:rsidRDefault="00E14601" w:rsidP="00BE0D29">
      <w:pPr>
        <w:spacing w:after="120" w:line="276" w:lineRule="auto"/>
        <w:ind w:firstLine="709"/>
        <w:jc w:val="left"/>
        <w:rPr>
          <w:b/>
          <w:color w:val="000000" w:themeColor="text1"/>
        </w:rPr>
      </w:pPr>
      <w:r w:rsidRPr="0038333F">
        <w:rPr>
          <w:b/>
          <w:color w:val="000000" w:themeColor="text1"/>
        </w:rPr>
        <w:t>Информация об основных проблемах и ограничениях</w:t>
      </w:r>
    </w:p>
    <w:p w14:paraId="405F1150" w14:textId="5DFE7446" w:rsidR="00E14601" w:rsidRPr="0038333F" w:rsidRDefault="00E14601" w:rsidP="00BE0D29">
      <w:pPr>
        <w:autoSpaceDE w:val="0"/>
        <w:autoSpaceDN w:val="0"/>
        <w:adjustRightInd w:val="0"/>
        <w:spacing w:after="120" w:line="276" w:lineRule="auto"/>
        <w:ind w:firstLine="709"/>
        <w:rPr>
          <w:rFonts w:eastAsiaTheme="minorHAnsi"/>
          <w:color w:val="000000" w:themeColor="text1"/>
          <w:szCs w:val="24"/>
        </w:rPr>
      </w:pPr>
      <w:r w:rsidRPr="0038333F">
        <w:rPr>
          <w:color w:val="000000" w:themeColor="text1"/>
        </w:rPr>
        <w:t xml:space="preserve">Организованная система сбора, отвода и очистки поверхностного стока </w:t>
      </w:r>
      <w:r w:rsidRPr="0038333F">
        <w:rPr>
          <w:rFonts w:eastAsiaTheme="minorHAnsi"/>
          <w:color w:val="000000" w:themeColor="text1"/>
          <w:szCs w:val="24"/>
        </w:rPr>
        <w:t xml:space="preserve">на территории </w:t>
      </w:r>
      <w:r w:rsidR="00B515D6" w:rsidRPr="0038333F">
        <w:rPr>
          <w:color w:val="000000" w:themeColor="text1"/>
          <w:szCs w:val="24"/>
        </w:rPr>
        <w:t>населенного пункта с. Березник Устьянского муниципального округа</w:t>
      </w:r>
      <w:r w:rsidRPr="0038333F">
        <w:rPr>
          <w:color w:val="000000" w:themeColor="text1"/>
          <w:szCs w:val="24"/>
        </w:rPr>
        <w:t xml:space="preserve"> </w:t>
      </w:r>
      <w:r w:rsidRPr="0038333F">
        <w:rPr>
          <w:rFonts w:eastAsiaTheme="minorHAnsi"/>
          <w:color w:val="000000" w:themeColor="text1"/>
          <w:szCs w:val="24"/>
        </w:rPr>
        <w:t>отсутствует.</w:t>
      </w:r>
    </w:p>
    <w:p w14:paraId="1A27F1B2" w14:textId="77777777" w:rsidR="00E14601" w:rsidRPr="0038333F" w:rsidRDefault="00E14601" w:rsidP="00BE0D29">
      <w:pPr>
        <w:spacing w:after="120" w:line="276" w:lineRule="auto"/>
        <w:ind w:firstLine="709"/>
        <w:jc w:val="left"/>
        <w:rPr>
          <w:b/>
          <w:color w:val="000000" w:themeColor="text1"/>
        </w:rPr>
      </w:pPr>
      <w:r w:rsidRPr="0038333F">
        <w:rPr>
          <w:b/>
          <w:color w:val="000000" w:themeColor="text1"/>
        </w:rPr>
        <w:t>Направления развития</w:t>
      </w:r>
    </w:p>
    <w:bookmarkEnd w:id="145"/>
    <w:p w14:paraId="09700605" w14:textId="77777777" w:rsidR="00E14601" w:rsidRPr="0038333F" w:rsidRDefault="00E14601" w:rsidP="00BE0D29">
      <w:pPr>
        <w:autoSpaceDE w:val="0"/>
        <w:autoSpaceDN w:val="0"/>
        <w:adjustRightInd w:val="0"/>
        <w:spacing w:after="120" w:line="276" w:lineRule="auto"/>
        <w:ind w:firstLine="720"/>
        <w:rPr>
          <w:bCs/>
          <w:iCs/>
          <w:color w:val="000000" w:themeColor="text1"/>
        </w:rPr>
      </w:pPr>
      <w:r w:rsidRPr="0038333F">
        <w:rPr>
          <w:bCs/>
          <w:iCs/>
          <w:color w:val="000000" w:themeColor="text1"/>
        </w:rPr>
        <w:t>В проекте генерального плана принята раздельная система канализации, при которой поверхностные стоки отводятся по самостоятельной сети дождевой канализации. Для сбора дождевой воды и решения проблемы избытка талых вод с обслуживаемой территории необходимо на следующих этапах проектирования разработать отдельный проект в соответствии с действующими нормативными документами.</w:t>
      </w:r>
    </w:p>
    <w:p w14:paraId="29A3A4D1" w14:textId="77777777" w:rsidR="00E14601" w:rsidRPr="0038333F" w:rsidRDefault="00E14601" w:rsidP="00BE0D29">
      <w:pPr>
        <w:autoSpaceDE w:val="0"/>
        <w:autoSpaceDN w:val="0"/>
        <w:adjustRightInd w:val="0"/>
        <w:spacing w:after="120" w:line="276" w:lineRule="auto"/>
        <w:ind w:firstLine="720"/>
        <w:rPr>
          <w:bCs/>
          <w:iCs/>
          <w:color w:val="000000" w:themeColor="text1"/>
        </w:rPr>
      </w:pPr>
      <w:r w:rsidRPr="0038333F">
        <w:rPr>
          <w:bCs/>
          <w:iCs/>
          <w:color w:val="000000" w:themeColor="text1"/>
        </w:rPr>
        <w:t xml:space="preserve">Для очистки поверхностных вод рекомендуется использовать модульные водоочистные установки различных производителей, в состав которых входят несколько модулей, в частности </w:t>
      </w:r>
      <w:proofErr w:type="spellStart"/>
      <w:r w:rsidRPr="0038333F">
        <w:rPr>
          <w:bCs/>
          <w:iCs/>
          <w:color w:val="000000" w:themeColor="text1"/>
        </w:rPr>
        <w:t>песко</w:t>
      </w:r>
      <w:proofErr w:type="spellEnd"/>
      <w:r w:rsidRPr="0038333F">
        <w:rPr>
          <w:bCs/>
          <w:iCs/>
          <w:color w:val="000000" w:themeColor="text1"/>
        </w:rPr>
        <w:t xml:space="preserve">- и </w:t>
      </w:r>
      <w:proofErr w:type="spellStart"/>
      <w:r w:rsidRPr="0038333F">
        <w:rPr>
          <w:bCs/>
          <w:iCs/>
          <w:color w:val="000000" w:themeColor="text1"/>
        </w:rPr>
        <w:t>нефтеотделители</w:t>
      </w:r>
      <w:proofErr w:type="spellEnd"/>
      <w:r w:rsidRPr="0038333F">
        <w:rPr>
          <w:bCs/>
          <w:iCs/>
          <w:color w:val="000000" w:themeColor="text1"/>
        </w:rPr>
        <w:t xml:space="preserve">, сорбционные фильтры и </w:t>
      </w:r>
      <w:proofErr w:type="spellStart"/>
      <w:r w:rsidRPr="0038333F">
        <w:rPr>
          <w:bCs/>
          <w:iCs/>
          <w:color w:val="000000" w:themeColor="text1"/>
        </w:rPr>
        <w:t>обеззараживатели</w:t>
      </w:r>
      <w:proofErr w:type="spellEnd"/>
      <w:r w:rsidRPr="0038333F">
        <w:rPr>
          <w:bCs/>
          <w:iCs/>
          <w:color w:val="000000" w:themeColor="text1"/>
        </w:rPr>
        <w:t>.</w:t>
      </w:r>
    </w:p>
    <w:p w14:paraId="05F6A5D8" w14:textId="77777777" w:rsidR="00E14601" w:rsidRPr="0038333F" w:rsidRDefault="00E14601" w:rsidP="00BE0D29">
      <w:pPr>
        <w:spacing w:after="120" w:line="276" w:lineRule="auto"/>
        <w:ind w:firstLine="709"/>
        <w:rPr>
          <w:color w:val="000000" w:themeColor="text1"/>
        </w:rPr>
      </w:pPr>
      <w:r w:rsidRPr="0038333F">
        <w:rPr>
          <w:bCs/>
          <w:iCs/>
          <w:color w:val="000000" w:themeColor="text1"/>
        </w:rPr>
        <w:t xml:space="preserve">Санитарно-защитную зону от очистных сооружений поверхностного стока закрытого типа до жилой территории следует принимать 50 метров в соответствии СанПиН 2.2.1/2.1.1.1200-03 </w:t>
      </w:r>
      <w:r w:rsidRPr="0038333F">
        <w:rPr>
          <w:bCs/>
          <w:color w:val="000000" w:themeColor="text1"/>
        </w:rPr>
        <w:t xml:space="preserve">«Санитарно-защитные зоны и санитарная классификация предприятий, сооружений и иных </w:t>
      </w:r>
      <w:r w:rsidRPr="0038333F">
        <w:rPr>
          <w:bCs/>
          <w:color w:val="000000" w:themeColor="text1"/>
        </w:rPr>
        <w:lastRenderedPageBreak/>
        <w:t>объектов»</w:t>
      </w:r>
      <w:r w:rsidRPr="0038333F">
        <w:rPr>
          <w:bCs/>
          <w:iCs/>
          <w:color w:val="000000" w:themeColor="text1"/>
        </w:rPr>
        <w:t>. Местоположение очистных сооружений и их площадь будут уточняться на последующих стадиях проектирования</w:t>
      </w:r>
      <w:r w:rsidRPr="0038333F">
        <w:rPr>
          <w:color w:val="000000" w:themeColor="text1"/>
        </w:rPr>
        <w:t>.</w:t>
      </w:r>
    </w:p>
    <w:p w14:paraId="6245009F" w14:textId="77777777" w:rsidR="00E14601" w:rsidRPr="0038333F" w:rsidRDefault="00E14601" w:rsidP="00BE0D29">
      <w:pPr>
        <w:pStyle w:val="0212166"/>
      </w:pPr>
      <w:bookmarkStart w:id="146" w:name="_Toc80966037"/>
      <w:bookmarkStart w:id="147" w:name="_Toc157767597"/>
      <w:bookmarkStart w:id="148" w:name="_Toc69297564"/>
      <w:bookmarkEnd w:id="134"/>
      <w:bookmarkEnd w:id="135"/>
      <w:bookmarkEnd w:id="136"/>
      <w:bookmarkEnd w:id="137"/>
      <w:bookmarkEnd w:id="138"/>
      <w:bookmarkEnd w:id="139"/>
      <w:bookmarkEnd w:id="140"/>
      <w:r w:rsidRPr="0038333F">
        <w:t>8.5 Теплоснабжение</w:t>
      </w:r>
      <w:bookmarkEnd w:id="146"/>
      <w:bookmarkEnd w:id="147"/>
    </w:p>
    <w:p w14:paraId="0C35B399" w14:textId="0EA2EB4C" w:rsidR="00E14601" w:rsidRPr="0038333F" w:rsidRDefault="00E14601" w:rsidP="00BE0D29">
      <w:pPr>
        <w:tabs>
          <w:tab w:val="left" w:pos="540"/>
        </w:tabs>
        <w:spacing w:line="276" w:lineRule="auto"/>
        <w:ind w:firstLine="709"/>
        <w:rPr>
          <w:color w:val="000000" w:themeColor="text1"/>
          <w:szCs w:val="24"/>
        </w:rPr>
      </w:pPr>
      <w:r w:rsidRPr="0038333F">
        <w:rPr>
          <w:color w:val="000000" w:themeColor="text1"/>
          <w:szCs w:val="24"/>
        </w:rPr>
        <w:t xml:space="preserve">В настоящее время на территории </w:t>
      </w:r>
      <w:r w:rsidR="00B515D6" w:rsidRPr="0038333F">
        <w:rPr>
          <w:color w:val="000000" w:themeColor="text1"/>
          <w:szCs w:val="24"/>
        </w:rPr>
        <w:t>населенного пункта с. Березник Устьянского муниципального округа</w:t>
      </w:r>
      <w:r w:rsidRPr="0038333F">
        <w:rPr>
          <w:color w:val="000000" w:themeColor="text1"/>
          <w:szCs w:val="24"/>
        </w:rPr>
        <w:t xml:space="preserve"> Архангельской области теплоснабжение жилой и общественной застройки осуществляется по смешанной схеме — централизованная и децентрализованная. Централизованная система теплоснабжения представлена в с. Березник, обеспечивающ</w:t>
      </w:r>
      <w:r w:rsidR="004F092B" w:rsidRPr="0038333F">
        <w:rPr>
          <w:color w:val="000000" w:themeColor="text1"/>
          <w:szCs w:val="24"/>
        </w:rPr>
        <w:t>ая</w:t>
      </w:r>
      <w:r w:rsidRPr="0038333F">
        <w:rPr>
          <w:color w:val="000000" w:themeColor="text1"/>
          <w:szCs w:val="24"/>
        </w:rPr>
        <w:t xml:space="preserve"> теплоснабжение объектов социальной сферы и административных зданий. Котельные оборудованы водогрейными котлами. Эксплуатацию котельных и тепловых сетей на территории поселения осуществляет ООО «Группа компаний «УЛК» и ООО «Березник».</w:t>
      </w:r>
    </w:p>
    <w:p w14:paraId="0337B446" w14:textId="75F267C1" w:rsidR="00E14601" w:rsidRPr="0038333F" w:rsidRDefault="00E14601" w:rsidP="00BE0D29">
      <w:pPr>
        <w:tabs>
          <w:tab w:val="left" w:pos="540"/>
        </w:tabs>
        <w:spacing w:before="120" w:after="120" w:line="276" w:lineRule="auto"/>
        <w:ind w:firstLine="709"/>
        <w:rPr>
          <w:color w:val="000000" w:themeColor="text1"/>
          <w:szCs w:val="24"/>
        </w:rPr>
      </w:pPr>
      <w:r w:rsidRPr="0038333F">
        <w:rPr>
          <w:color w:val="000000" w:themeColor="text1"/>
          <w:szCs w:val="24"/>
        </w:rPr>
        <w:t>Источники централизованного теплоснабжения представлены в таблице 3.8.</w:t>
      </w:r>
      <w:r w:rsidR="00C770EF" w:rsidRPr="0038333F">
        <w:rPr>
          <w:color w:val="000000" w:themeColor="text1"/>
          <w:szCs w:val="24"/>
        </w:rPr>
        <w:t>8</w:t>
      </w:r>
      <w:r w:rsidRPr="0038333F">
        <w:rPr>
          <w:color w:val="000000" w:themeColor="text1"/>
          <w:szCs w:val="24"/>
        </w:rPr>
        <w:t>.</w:t>
      </w:r>
    </w:p>
    <w:p w14:paraId="0B0BA40B" w14:textId="1DAB0550" w:rsidR="00E14601" w:rsidRPr="0038333F" w:rsidRDefault="00E14601" w:rsidP="00BE0D29">
      <w:pPr>
        <w:spacing w:line="276" w:lineRule="auto"/>
        <w:jc w:val="right"/>
        <w:rPr>
          <w:color w:val="000000" w:themeColor="text1"/>
          <w:szCs w:val="24"/>
        </w:rPr>
      </w:pPr>
      <w:r w:rsidRPr="0038333F">
        <w:rPr>
          <w:color w:val="000000" w:themeColor="text1"/>
          <w:szCs w:val="24"/>
        </w:rPr>
        <w:t>Таблица 3.8.</w:t>
      </w:r>
      <w:r w:rsidR="00C770EF" w:rsidRPr="0038333F">
        <w:rPr>
          <w:color w:val="000000" w:themeColor="text1"/>
          <w:szCs w:val="24"/>
        </w:rPr>
        <w:t>8</w:t>
      </w:r>
    </w:p>
    <w:p w14:paraId="58A0FFD5" w14:textId="77777777" w:rsidR="00E14601" w:rsidRPr="0038333F" w:rsidRDefault="00E14601" w:rsidP="00BE0D29">
      <w:pPr>
        <w:spacing w:line="276" w:lineRule="auto"/>
        <w:jc w:val="center"/>
        <w:rPr>
          <w:color w:val="000000" w:themeColor="text1"/>
          <w:szCs w:val="24"/>
        </w:rPr>
      </w:pPr>
      <w:r w:rsidRPr="0038333F">
        <w:rPr>
          <w:color w:val="000000" w:themeColor="text1"/>
          <w:szCs w:val="24"/>
        </w:rPr>
        <w:t>Источники централизованного теплоснабжения</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
        <w:gridCol w:w="2346"/>
        <w:gridCol w:w="2068"/>
        <w:gridCol w:w="1653"/>
        <w:gridCol w:w="1790"/>
        <w:gridCol w:w="1649"/>
      </w:tblGrid>
      <w:tr w:rsidR="00E14601" w:rsidRPr="0038333F" w14:paraId="16D9C3B6" w14:textId="77777777" w:rsidTr="00E14601">
        <w:trPr>
          <w:trHeight w:val="690"/>
          <w:tblHeader/>
        </w:trPr>
        <w:tc>
          <w:tcPr>
            <w:tcW w:w="204" w:type="pct"/>
            <w:vAlign w:val="center"/>
          </w:tcPr>
          <w:p w14:paraId="338363F0"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w:t>
            </w:r>
          </w:p>
        </w:tc>
        <w:tc>
          <w:tcPr>
            <w:tcW w:w="1183" w:type="pct"/>
            <w:shd w:val="clear" w:color="auto" w:fill="auto"/>
            <w:vAlign w:val="center"/>
          </w:tcPr>
          <w:p w14:paraId="529DC960"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Наименование объекта</w:t>
            </w:r>
          </w:p>
        </w:tc>
        <w:tc>
          <w:tcPr>
            <w:tcW w:w="1043" w:type="pct"/>
            <w:vAlign w:val="center"/>
          </w:tcPr>
          <w:p w14:paraId="0A4343E4"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Местоположение</w:t>
            </w:r>
          </w:p>
        </w:tc>
        <w:tc>
          <w:tcPr>
            <w:tcW w:w="834" w:type="pct"/>
            <w:shd w:val="clear" w:color="auto" w:fill="auto"/>
            <w:vAlign w:val="center"/>
          </w:tcPr>
          <w:p w14:paraId="51903767"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Вид топлива</w:t>
            </w:r>
          </w:p>
        </w:tc>
        <w:tc>
          <w:tcPr>
            <w:tcW w:w="903" w:type="pct"/>
            <w:shd w:val="clear" w:color="auto" w:fill="auto"/>
            <w:vAlign w:val="center"/>
          </w:tcPr>
          <w:p w14:paraId="24AA3F63"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 xml:space="preserve">Протяженность * </w:t>
            </w:r>
          </w:p>
          <w:p w14:paraId="324E920E"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отопление/ГВС (в двухтрубном исчислении), км</w:t>
            </w:r>
          </w:p>
        </w:tc>
        <w:tc>
          <w:tcPr>
            <w:tcW w:w="832" w:type="pct"/>
            <w:shd w:val="clear" w:color="auto" w:fill="auto"/>
            <w:vAlign w:val="center"/>
          </w:tcPr>
          <w:p w14:paraId="0B45FBCE"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Установленная мощность, Гкал/ч</w:t>
            </w:r>
          </w:p>
        </w:tc>
      </w:tr>
    </w:tbl>
    <w:p w14:paraId="3B35E799" w14:textId="77777777" w:rsidR="00E14601" w:rsidRPr="0038333F" w:rsidRDefault="00E14601" w:rsidP="00BE0D29">
      <w:pPr>
        <w:spacing w:line="14" w:lineRule="auto"/>
        <w:rPr>
          <w:color w:val="000000" w:themeColor="text1"/>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
        <w:gridCol w:w="2345"/>
        <w:gridCol w:w="2067"/>
        <w:gridCol w:w="1653"/>
        <w:gridCol w:w="1790"/>
        <w:gridCol w:w="1649"/>
      </w:tblGrid>
      <w:tr w:rsidR="00E14601" w:rsidRPr="0038333F" w14:paraId="78859144" w14:textId="77777777" w:rsidTr="00E14601">
        <w:trPr>
          <w:tblHeader/>
        </w:trPr>
        <w:tc>
          <w:tcPr>
            <w:tcW w:w="205" w:type="pct"/>
            <w:shd w:val="clear" w:color="auto" w:fill="auto"/>
            <w:vAlign w:val="center"/>
          </w:tcPr>
          <w:p w14:paraId="1E02A131"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1</w:t>
            </w:r>
          </w:p>
        </w:tc>
        <w:tc>
          <w:tcPr>
            <w:tcW w:w="1183" w:type="pct"/>
            <w:shd w:val="clear" w:color="auto" w:fill="auto"/>
            <w:vAlign w:val="center"/>
          </w:tcPr>
          <w:p w14:paraId="65EE88A6"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2</w:t>
            </w:r>
          </w:p>
        </w:tc>
        <w:tc>
          <w:tcPr>
            <w:tcW w:w="1043" w:type="pct"/>
          </w:tcPr>
          <w:p w14:paraId="0AFD3CD2"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3</w:t>
            </w:r>
          </w:p>
        </w:tc>
        <w:tc>
          <w:tcPr>
            <w:tcW w:w="834" w:type="pct"/>
            <w:shd w:val="clear" w:color="auto" w:fill="auto"/>
            <w:vAlign w:val="center"/>
          </w:tcPr>
          <w:p w14:paraId="30130913" w14:textId="77777777" w:rsidR="00E14601" w:rsidRPr="0038333F" w:rsidRDefault="00E14601" w:rsidP="00BE0D29">
            <w:pPr>
              <w:spacing w:line="240" w:lineRule="auto"/>
              <w:jc w:val="center"/>
              <w:rPr>
                <w:b/>
                <w:bCs/>
                <w:color w:val="000000" w:themeColor="text1"/>
                <w:sz w:val="20"/>
                <w:szCs w:val="20"/>
              </w:rPr>
            </w:pPr>
            <w:r w:rsidRPr="0038333F">
              <w:rPr>
                <w:b/>
                <w:bCs/>
                <w:color w:val="000000" w:themeColor="text1"/>
                <w:sz w:val="20"/>
                <w:szCs w:val="20"/>
              </w:rPr>
              <w:t>4</w:t>
            </w:r>
          </w:p>
        </w:tc>
        <w:tc>
          <w:tcPr>
            <w:tcW w:w="903" w:type="pct"/>
            <w:shd w:val="clear" w:color="auto" w:fill="auto"/>
            <w:vAlign w:val="center"/>
          </w:tcPr>
          <w:p w14:paraId="654FEE00" w14:textId="05DB5DD9" w:rsidR="00E14601" w:rsidRPr="0038333F" w:rsidRDefault="00C210E5" w:rsidP="00BE0D29">
            <w:pPr>
              <w:spacing w:line="240" w:lineRule="auto"/>
              <w:jc w:val="center"/>
              <w:rPr>
                <w:b/>
                <w:bCs/>
                <w:color w:val="000000" w:themeColor="text1"/>
                <w:sz w:val="20"/>
                <w:szCs w:val="20"/>
              </w:rPr>
            </w:pPr>
            <w:r w:rsidRPr="0038333F">
              <w:rPr>
                <w:b/>
                <w:bCs/>
                <w:color w:val="000000" w:themeColor="text1"/>
                <w:sz w:val="20"/>
                <w:szCs w:val="20"/>
              </w:rPr>
              <w:t>5</w:t>
            </w:r>
          </w:p>
        </w:tc>
        <w:tc>
          <w:tcPr>
            <w:tcW w:w="832" w:type="pct"/>
            <w:shd w:val="clear" w:color="auto" w:fill="auto"/>
            <w:vAlign w:val="center"/>
          </w:tcPr>
          <w:p w14:paraId="466A5682" w14:textId="226FF1B7" w:rsidR="00E14601" w:rsidRPr="0038333F" w:rsidRDefault="00C210E5" w:rsidP="00BE0D29">
            <w:pPr>
              <w:spacing w:line="240" w:lineRule="auto"/>
              <w:jc w:val="center"/>
              <w:rPr>
                <w:b/>
                <w:bCs/>
                <w:color w:val="000000" w:themeColor="text1"/>
                <w:sz w:val="20"/>
                <w:szCs w:val="20"/>
              </w:rPr>
            </w:pPr>
            <w:r w:rsidRPr="0038333F">
              <w:rPr>
                <w:b/>
                <w:bCs/>
                <w:color w:val="000000" w:themeColor="text1"/>
                <w:sz w:val="20"/>
                <w:szCs w:val="20"/>
              </w:rPr>
              <w:t>6</w:t>
            </w:r>
          </w:p>
        </w:tc>
      </w:tr>
      <w:tr w:rsidR="00E14601" w:rsidRPr="0038333F" w14:paraId="3E1BCC76" w14:textId="77777777" w:rsidTr="00B03D6B">
        <w:tc>
          <w:tcPr>
            <w:tcW w:w="205" w:type="pct"/>
            <w:shd w:val="clear" w:color="auto" w:fill="auto"/>
            <w:vAlign w:val="center"/>
          </w:tcPr>
          <w:p w14:paraId="3722C7F4" w14:textId="7AEC76BF" w:rsidR="00E14601" w:rsidRPr="0038333F" w:rsidRDefault="00907711" w:rsidP="00681728">
            <w:pPr>
              <w:spacing w:line="240" w:lineRule="auto"/>
              <w:jc w:val="center"/>
              <w:rPr>
                <w:color w:val="000000" w:themeColor="text1"/>
                <w:sz w:val="20"/>
                <w:szCs w:val="20"/>
                <w:lang w:val="en-US"/>
              </w:rPr>
            </w:pPr>
            <w:r w:rsidRPr="0038333F">
              <w:rPr>
                <w:color w:val="000000" w:themeColor="text1"/>
                <w:sz w:val="20"/>
                <w:szCs w:val="20"/>
                <w:lang w:val="en-US"/>
              </w:rPr>
              <w:t>1</w:t>
            </w:r>
          </w:p>
        </w:tc>
        <w:tc>
          <w:tcPr>
            <w:tcW w:w="1183" w:type="pct"/>
            <w:shd w:val="clear" w:color="auto" w:fill="auto"/>
            <w:vAlign w:val="center"/>
          </w:tcPr>
          <w:p w14:paraId="4C5DA4FF" w14:textId="15C31A7E" w:rsidR="00E14601" w:rsidRPr="0038333F" w:rsidRDefault="00E14601" w:rsidP="00B03D6B">
            <w:pPr>
              <w:spacing w:line="240" w:lineRule="auto"/>
              <w:jc w:val="left"/>
              <w:rPr>
                <w:color w:val="000000" w:themeColor="text1"/>
                <w:sz w:val="20"/>
                <w:szCs w:val="20"/>
              </w:rPr>
            </w:pPr>
            <w:r w:rsidRPr="0038333F">
              <w:rPr>
                <w:color w:val="000000" w:themeColor="text1"/>
                <w:sz w:val="20"/>
                <w:szCs w:val="20"/>
              </w:rPr>
              <w:t xml:space="preserve">Котельная с. Березник, </w:t>
            </w:r>
          </w:p>
        </w:tc>
        <w:tc>
          <w:tcPr>
            <w:tcW w:w="1043" w:type="pct"/>
            <w:vAlign w:val="center"/>
          </w:tcPr>
          <w:p w14:paraId="3F8F9DCF" w14:textId="77788DA6" w:rsidR="00E14601" w:rsidRPr="0038333F" w:rsidRDefault="00E14601" w:rsidP="00B03D6B">
            <w:pPr>
              <w:spacing w:line="240" w:lineRule="auto"/>
              <w:jc w:val="center"/>
              <w:rPr>
                <w:color w:val="000000" w:themeColor="text1"/>
                <w:sz w:val="20"/>
                <w:szCs w:val="20"/>
              </w:rPr>
            </w:pPr>
            <w:r w:rsidRPr="0038333F">
              <w:rPr>
                <w:color w:val="000000" w:themeColor="text1"/>
                <w:sz w:val="20"/>
                <w:szCs w:val="20"/>
              </w:rPr>
              <w:t>с. Березник,</w:t>
            </w:r>
          </w:p>
        </w:tc>
        <w:tc>
          <w:tcPr>
            <w:tcW w:w="834" w:type="pct"/>
            <w:shd w:val="clear" w:color="auto" w:fill="auto"/>
            <w:vAlign w:val="center"/>
          </w:tcPr>
          <w:p w14:paraId="03A5D982" w14:textId="39303E66" w:rsidR="00E14601" w:rsidRPr="0038333F" w:rsidRDefault="004F092B" w:rsidP="00B03D6B">
            <w:pPr>
              <w:spacing w:line="240" w:lineRule="auto"/>
              <w:jc w:val="center"/>
              <w:rPr>
                <w:color w:val="000000" w:themeColor="text1"/>
                <w:sz w:val="20"/>
                <w:szCs w:val="20"/>
              </w:rPr>
            </w:pPr>
            <w:r w:rsidRPr="0038333F">
              <w:rPr>
                <w:color w:val="000000" w:themeColor="text1"/>
                <w:sz w:val="20"/>
                <w:szCs w:val="20"/>
              </w:rPr>
              <w:t>пеллеты</w:t>
            </w:r>
          </w:p>
        </w:tc>
        <w:tc>
          <w:tcPr>
            <w:tcW w:w="903" w:type="pct"/>
            <w:shd w:val="clear" w:color="auto" w:fill="auto"/>
            <w:vAlign w:val="center"/>
          </w:tcPr>
          <w:p w14:paraId="0C95F266" w14:textId="520EB432" w:rsidR="00E14601" w:rsidRPr="0038333F" w:rsidRDefault="00174924" w:rsidP="00B03D6B">
            <w:pPr>
              <w:spacing w:line="240" w:lineRule="auto"/>
              <w:jc w:val="center"/>
              <w:rPr>
                <w:color w:val="000000" w:themeColor="text1"/>
                <w:sz w:val="20"/>
                <w:szCs w:val="20"/>
              </w:rPr>
            </w:pPr>
            <w:r w:rsidRPr="0038333F">
              <w:rPr>
                <w:color w:val="000000" w:themeColor="text1"/>
                <w:sz w:val="20"/>
                <w:szCs w:val="20"/>
              </w:rPr>
              <w:t>2,78</w:t>
            </w:r>
          </w:p>
        </w:tc>
        <w:tc>
          <w:tcPr>
            <w:tcW w:w="832" w:type="pct"/>
            <w:shd w:val="clear" w:color="auto" w:fill="auto"/>
            <w:vAlign w:val="center"/>
          </w:tcPr>
          <w:p w14:paraId="6F80DFEF" w14:textId="181996EF" w:rsidR="00E14601" w:rsidRPr="0038333F" w:rsidRDefault="004F092B" w:rsidP="00B03D6B">
            <w:pPr>
              <w:spacing w:line="240" w:lineRule="auto"/>
              <w:jc w:val="center"/>
              <w:rPr>
                <w:color w:val="000000" w:themeColor="text1"/>
                <w:sz w:val="20"/>
                <w:szCs w:val="20"/>
              </w:rPr>
            </w:pPr>
            <w:r w:rsidRPr="0038333F">
              <w:rPr>
                <w:color w:val="000000" w:themeColor="text1"/>
                <w:sz w:val="20"/>
                <w:szCs w:val="20"/>
              </w:rPr>
              <w:t>5,16</w:t>
            </w:r>
          </w:p>
        </w:tc>
      </w:tr>
    </w:tbl>
    <w:p w14:paraId="2E6CF70E" w14:textId="77777777" w:rsidR="00E14601" w:rsidRPr="0038333F" w:rsidRDefault="00E14601" w:rsidP="00BE0D29">
      <w:pPr>
        <w:spacing w:before="120" w:line="276" w:lineRule="auto"/>
        <w:ind w:firstLine="709"/>
        <w:rPr>
          <w:color w:val="000000" w:themeColor="text1"/>
          <w:szCs w:val="24"/>
        </w:rPr>
      </w:pPr>
      <w:r w:rsidRPr="0038333F">
        <w:rPr>
          <w:color w:val="000000" w:themeColor="text1"/>
          <w:szCs w:val="24"/>
        </w:rPr>
        <w:t xml:space="preserve">Схема теплоснабжения — закрытая, двухтрубная. Тепловые сети циркуляционные, подающие тепловую энергию на отопление. Присоединение потребителей в основном осуществляется непосредственно к тепловой сети. Прокладка трубопроводов смешанная, осуществлена надземным и подземным способами. </w:t>
      </w:r>
    </w:p>
    <w:p w14:paraId="53B8AE32" w14:textId="77777777" w:rsidR="00E14601" w:rsidRPr="0038333F" w:rsidRDefault="00E14601" w:rsidP="00BE0D29">
      <w:pPr>
        <w:spacing w:before="120" w:line="276" w:lineRule="auto"/>
        <w:ind w:firstLine="709"/>
        <w:rPr>
          <w:rFonts w:eastAsia="Times New Roman"/>
          <w:color w:val="000000" w:themeColor="text1"/>
          <w:spacing w:val="-3"/>
          <w:szCs w:val="26"/>
          <w:lang w:eastAsia="x-none"/>
        </w:rPr>
      </w:pPr>
      <w:r w:rsidRPr="0038333F">
        <w:rPr>
          <w:rFonts w:eastAsia="Times New Roman"/>
          <w:color w:val="000000" w:themeColor="text1"/>
          <w:spacing w:val="-3"/>
          <w:szCs w:val="26"/>
          <w:lang w:eastAsia="x-none"/>
        </w:rPr>
        <w:t>Потребители, не подключенные к центральным источникам теплоснабжения, используют для отопления и ГВС индивидуальные источники теплоснабжения, работающих на твердом топливе.</w:t>
      </w:r>
      <w:r w:rsidRPr="0038333F">
        <w:rPr>
          <w:color w:val="000000" w:themeColor="text1"/>
        </w:rPr>
        <w:t xml:space="preserve"> </w:t>
      </w:r>
      <w:r w:rsidRPr="0038333F">
        <w:rPr>
          <w:rFonts w:eastAsia="Times New Roman"/>
          <w:color w:val="000000" w:themeColor="text1"/>
          <w:spacing w:val="-3"/>
          <w:szCs w:val="26"/>
          <w:lang w:eastAsia="x-none"/>
        </w:rPr>
        <w:t>Индивидуальная жилая застройка и большая часть мелких общественных и коммунально-бытовых потребителей оборудованы автономными бытовыми котлами, работающими на твердом или газообразном топливах. Для горячего водоснабжения указанных потребителей используются проточные газовые или электрические водонагреватели.</w:t>
      </w:r>
    </w:p>
    <w:p w14:paraId="6EFF9186" w14:textId="77777777" w:rsidR="00E14601" w:rsidRPr="0038333F" w:rsidRDefault="00E14601" w:rsidP="00BE0D29">
      <w:pPr>
        <w:spacing w:before="120" w:after="120" w:line="276" w:lineRule="auto"/>
        <w:ind w:firstLine="709"/>
        <w:jc w:val="left"/>
        <w:rPr>
          <w:b/>
          <w:color w:val="000000" w:themeColor="text1"/>
        </w:rPr>
      </w:pPr>
      <w:r w:rsidRPr="0038333F">
        <w:rPr>
          <w:b/>
          <w:color w:val="000000" w:themeColor="text1"/>
        </w:rPr>
        <w:t>Направления развития</w:t>
      </w:r>
    </w:p>
    <w:p w14:paraId="5D7EA7F5" w14:textId="3B2C0375" w:rsidR="00E14601" w:rsidRPr="0038333F" w:rsidRDefault="00E14601" w:rsidP="00BE0D29">
      <w:pPr>
        <w:spacing w:before="120" w:after="120" w:line="276" w:lineRule="auto"/>
        <w:ind w:firstLine="709"/>
        <w:rPr>
          <w:color w:val="000000" w:themeColor="text1"/>
          <w:szCs w:val="24"/>
          <w:lang w:eastAsia="ru-RU"/>
        </w:rPr>
      </w:pPr>
      <w:r w:rsidRPr="0038333F">
        <w:rPr>
          <w:color w:val="000000" w:themeColor="text1"/>
          <w:szCs w:val="24"/>
          <w:lang w:eastAsia="ru-RU"/>
        </w:rPr>
        <w:t xml:space="preserve">Генеральным планом </w:t>
      </w:r>
      <w:r w:rsidR="00B515D6" w:rsidRPr="0038333F">
        <w:rPr>
          <w:color w:val="000000" w:themeColor="text1"/>
        </w:rPr>
        <w:t>населенного пункта с. Березник Устьянского муниципального округа</w:t>
      </w:r>
      <w:r w:rsidRPr="0038333F">
        <w:rPr>
          <w:color w:val="000000" w:themeColor="text1"/>
        </w:rPr>
        <w:t xml:space="preserve"> Архангельской области</w:t>
      </w:r>
      <w:r w:rsidRPr="0038333F">
        <w:rPr>
          <w:color w:val="000000" w:themeColor="text1"/>
          <w:szCs w:val="24"/>
        </w:rPr>
        <w:t xml:space="preserve"> </w:t>
      </w:r>
      <w:r w:rsidRPr="0038333F">
        <w:rPr>
          <w:color w:val="000000" w:themeColor="text1"/>
          <w:szCs w:val="24"/>
          <w:lang w:eastAsia="ru-RU"/>
        </w:rPr>
        <w:t>развитие систем теплоснабжения на расчетный срок (до 204</w:t>
      </w:r>
      <w:r w:rsidR="00F175B0" w:rsidRPr="0038333F">
        <w:rPr>
          <w:color w:val="000000" w:themeColor="text1"/>
          <w:szCs w:val="24"/>
          <w:lang w:eastAsia="ru-RU"/>
        </w:rPr>
        <w:t>4</w:t>
      </w:r>
      <w:r w:rsidRPr="0038333F">
        <w:rPr>
          <w:color w:val="000000" w:themeColor="text1"/>
          <w:szCs w:val="24"/>
          <w:lang w:eastAsia="ru-RU"/>
        </w:rPr>
        <w:t xml:space="preserve"> года) предусматривается на база существующих источников тепловой энергии.</w:t>
      </w:r>
    </w:p>
    <w:p w14:paraId="5EFE3998" w14:textId="6EC87255" w:rsidR="00E14601" w:rsidRPr="0038333F" w:rsidRDefault="00E14601" w:rsidP="00BE0D29">
      <w:pPr>
        <w:spacing w:line="276" w:lineRule="auto"/>
        <w:ind w:firstLine="709"/>
        <w:rPr>
          <w:szCs w:val="24"/>
          <w:lang w:eastAsia="ru-RU"/>
        </w:rPr>
      </w:pPr>
      <w:r w:rsidRPr="0038333F">
        <w:rPr>
          <w:szCs w:val="24"/>
          <w:lang w:eastAsia="ru-RU"/>
        </w:rPr>
        <w:t>Генеральным планом на расчетный срок (до 204</w:t>
      </w:r>
      <w:r w:rsidR="00F175B0" w:rsidRPr="0038333F">
        <w:rPr>
          <w:szCs w:val="24"/>
          <w:lang w:eastAsia="ru-RU"/>
        </w:rPr>
        <w:t>4</w:t>
      </w:r>
      <w:r w:rsidRPr="0038333F">
        <w:rPr>
          <w:szCs w:val="24"/>
          <w:lang w:eastAsia="ru-RU"/>
        </w:rPr>
        <w:t xml:space="preserve"> года) предусматривается:</w:t>
      </w:r>
    </w:p>
    <w:p w14:paraId="59F46305" w14:textId="09A9D91B" w:rsidR="00E14601" w:rsidRPr="0038333F" w:rsidRDefault="00E14601" w:rsidP="009C3D8A">
      <w:pPr>
        <w:pStyle w:val="af8"/>
        <w:numPr>
          <w:ilvl w:val="0"/>
          <w:numId w:val="93"/>
        </w:numPr>
        <w:spacing w:after="0"/>
        <w:ind w:left="0" w:firstLine="425"/>
        <w:jc w:val="both"/>
        <w:rPr>
          <w:rFonts w:ascii="Times New Roman" w:hAnsi="Times New Roman"/>
          <w:sz w:val="24"/>
          <w:szCs w:val="24"/>
        </w:rPr>
      </w:pPr>
      <w:r w:rsidRPr="0038333F">
        <w:rPr>
          <w:rFonts w:ascii="Times New Roman" w:hAnsi="Times New Roman"/>
          <w:sz w:val="24"/>
          <w:szCs w:val="24"/>
        </w:rPr>
        <w:t>для отопления и горячего водоснабжения новых жилых домов применение индивидуальных котлов и печей, работающих на твердом и газовом топливах.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w:t>
      </w:r>
      <w:r w:rsidR="009E54CD" w:rsidRPr="0038333F">
        <w:rPr>
          <w:rFonts w:ascii="Times New Roman" w:hAnsi="Times New Roman"/>
          <w:sz w:val="24"/>
          <w:szCs w:val="24"/>
        </w:rPr>
        <w:t>ные капвложения по их прокладке.</w:t>
      </w:r>
    </w:p>
    <w:p w14:paraId="49FDEDDD" w14:textId="77777777" w:rsidR="00E14601" w:rsidRPr="0038333F" w:rsidRDefault="00E14601" w:rsidP="00BE0D29">
      <w:pPr>
        <w:pStyle w:val="0212166"/>
      </w:pPr>
      <w:bookmarkStart w:id="149" w:name="_Toc157767598"/>
      <w:bookmarkStart w:id="150" w:name="_Toc69297566"/>
      <w:bookmarkEnd w:id="141"/>
      <w:bookmarkEnd w:id="148"/>
      <w:r w:rsidRPr="0038333F">
        <w:t>8.6 Газоснабжение</w:t>
      </w:r>
      <w:bookmarkEnd w:id="149"/>
    </w:p>
    <w:p w14:paraId="2D9B1B51" w14:textId="77777777" w:rsidR="00E14601" w:rsidRPr="0038333F" w:rsidRDefault="00E14601" w:rsidP="00BE0D29">
      <w:pPr>
        <w:spacing w:before="120" w:after="120" w:line="276" w:lineRule="auto"/>
        <w:ind w:firstLine="709"/>
        <w:jc w:val="left"/>
        <w:rPr>
          <w:b/>
          <w:color w:val="000000" w:themeColor="text1"/>
        </w:rPr>
      </w:pPr>
      <w:bookmarkStart w:id="151" w:name="_Toc69297565"/>
      <w:r w:rsidRPr="0038333F">
        <w:rPr>
          <w:b/>
          <w:color w:val="000000" w:themeColor="text1"/>
        </w:rPr>
        <w:t>Анализ существующего состояния</w:t>
      </w:r>
    </w:p>
    <w:p w14:paraId="3273B8B6" w14:textId="678FEB12"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lastRenderedPageBreak/>
        <w:t xml:space="preserve">В настоящее время на территории </w:t>
      </w:r>
      <w:r w:rsidR="00B515D6" w:rsidRPr="0038333F">
        <w:rPr>
          <w:color w:val="000000" w:themeColor="text1"/>
        </w:rPr>
        <w:t>населенного пункта с. Березник Устьянского муниципального округа</w:t>
      </w:r>
      <w:r w:rsidRPr="0038333F">
        <w:rPr>
          <w:color w:val="000000" w:themeColor="text1"/>
        </w:rPr>
        <w:t xml:space="preserve"> Архангельской области</w:t>
      </w:r>
      <w:r w:rsidRPr="0038333F">
        <w:rPr>
          <w:color w:val="000000" w:themeColor="text1"/>
          <w:szCs w:val="24"/>
        </w:rPr>
        <w:t xml:space="preserve"> централизованное газоснабжение отсутствует.</w:t>
      </w:r>
    </w:p>
    <w:bookmarkEnd w:id="151"/>
    <w:p w14:paraId="3D802CCD" w14:textId="77777777" w:rsidR="00E14601" w:rsidRPr="0038333F" w:rsidRDefault="00E14601" w:rsidP="00BE0D29">
      <w:pPr>
        <w:spacing w:before="120" w:after="120" w:line="276" w:lineRule="auto"/>
        <w:ind w:firstLine="709"/>
        <w:rPr>
          <w:b/>
          <w:color w:val="000000" w:themeColor="text1"/>
        </w:rPr>
      </w:pPr>
      <w:r w:rsidRPr="0038333F">
        <w:rPr>
          <w:b/>
          <w:color w:val="000000" w:themeColor="text1"/>
        </w:rPr>
        <w:t>Направления развития</w:t>
      </w:r>
    </w:p>
    <w:p w14:paraId="655BFF22" w14:textId="297614EA" w:rsidR="00D21564" w:rsidRPr="0038333F" w:rsidRDefault="00D21564" w:rsidP="00D21564">
      <w:pPr>
        <w:spacing w:before="120" w:after="120" w:line="276" w:lineRule="auto"/>
        <w:ind w:firstLine="709"/>
        <w:rPr>
          <w:color w:val="000000" w:themeColor="text1"/>
          <w:szCs w:val="24"/>
        </w:rPr>
      </w:pPr>
      <w:r w:rsidRPr="0038333F">
        <w:rPr>
          <w:color w:val="000000" w:themeColor="text1"/>
          <w:szCs w:val="24"/>
        </w:rPr>
        <w:t>Генеральным планом мероприятий по размещению планируемых объектов централизованное газоснабжение не предусматривается.</w:t>
      </w:r>
    </w:p>
    <w:p w14:paraId="673C221D" w14:textId="77777777" w:rsidR="00E14601" w:rsidRPr="0038333F" w:rsidRDefault="00E14601" w:rsidP="00BE0D29">
      <w:pPr>
        <w:pStyle w:val="0212166"/>
      </w:pPr>
      <w:bookmarkStart w:id="152" w:name="_Toc89348994"/>
      <w:bookmarkStart w:id="153" w:name="_Toc157767599"/>
      <w:r w:rsidRPr="0038333F">
        <w:t>8.7 Электроснабжение</w:t>
      </w:r>
      <w:bookmarkEnd w:id="152"/>
      <w:bookmarkEnd w:id="153"/>
    </w:p>
    <w:p w14:paraId="08F5A747" w14:textId="77777777" w:rsidR="00E14601" w:rsidRPr="0038333F" w:rsidRDefault="00E14601" w:rsidP="00BE0D29">
      <w:pPr>
        <w:spacing w:before="120" w:after="120" w:line="276" w:lineRule="auto"/>
        <w:ind w:firstLine="709"/>
        <w:rPr>
          <w:b/>
          <w:color w:val="000000" w:themeColor="text1"/>
        </w:rPr>
      </w:pPr>
      <w:r w:rsidRPr="0038333F">
        <w:rPr>
          <w:b/>
          <w:color w:val="000000" w:themeColor="text1"/>
        </w:rPr>
        <w:t>Анализ существующего состояния</w:t>
      </w:r>
    </w:p>
    <w:p w14:paraId="531F021E" w14:textId="320D2B40" w:rsidR="00E14601" w:rsidRPr="0038333F" w:rsidRDefault="00E14601" w:rsidP="00BE0D29">
      <w:pPr>
        <w:tabs>
          <w:tab w:val="left" w:pos="142"/>
        </w:tabs>
        <w:spacing w:before="120" w:after="120" w:line="276" w:lineRule="auto"/>
        <w:ind w:firstLine="709"/>
        <w:rPr>
          <w:color w:val="000000" w:themeColor="text1"/>
          <w:szCs w:val="28"/>
        </w:rPr>
      </w:pPr>
      <w:r w:rsidRPr="0038333F">
        <w:rPr>
          <w:color w:val="000000" w:themeColor="text1"/>
          <w:szCs w:val="28"/>
        </w:rPr>
        <w:t xml:space="preserve">Электроснабжение потребителей </w:t>
      </w:r>
      <w:r w:rsidR="00E31F2A" w:rsidRPr="0038333F">
        <w:rPr>
          <w:color w:val="000000" w:themeColor="text1"/>
          <w:szCs w:val="28"/>
        </w:rPr>
        <w:t>с. Березник</w:t>
      </w:r>
      <w:r w:rsidRPr="0038333F">
        <w:rPr>
          <w:color w:val="000000" w:themeColor="text1"/>
          <w:szCs w:val="28"/>
        </w:rPr>
        <w:t xml:space="preserve"> осуществляется </w:t>
      </w:r>
      <w:r w:rsidRPr="0038333F">
        <w:rPr>
          <w:color w:val="000000" w:themeColor="text1"/>
        </w:rPr>
        <w:t xml:space="preserve">от </w:t>
      </w:r>
      <w:r w:rsidRPr="0038333F">
        <w:rPr>
          <w:color w:val="000000" w:themeColor="text1"/>
          <w:szCs w:val="28"/>
        </w:rPr>
        <w:t>сетей Архангельского филиала ПАО «</w:t>
      </w:r>
      <w:proofErr w:type="spellStart"/>
      <w:r w:rsidRPr="0038333F">
        <w:rPr>
          <w:color w:val="000000" w:themeColor="text1"/>
          <w:szCs w:val="28"/>
        </w:rPr>
        <w:t>Россети</w:t>
      </w:r>
      <w:proofErr w:type="spellEnd"/>
      <w:r w:rsidRPr="0038333F">
        <w:rPr>
          <w:color w:val="000000" w:themeColor="text1"/>
          <w:szCs w:val="28"/>
        </w:rPr>
        <w:t xml:space="preserve"> Северо-Запад».</w:t>
      </w:r>
    </w:p>
    <w:p w14:paraId="67A122FF" w14:textId="3E4112B6" w:rsidR="00E14601" w:rsidRPr="0038333F" w:rsidRDefault="00E14601" w:rsidP="00BE0D29">
      <w:pPr>
        <w:tabs>
          <w:tab w:val="left" w:pos="142"/>
        </w:tabs>
        <w:spacing w:before="120" w:after="120" w:line="276" w:lineRule="auto"/>
        <w:ind w:firstLine="709"/>
        <w:rPr>
          <w:color w:val="000000" w:themeColor="text1"/>
          <w:szCs w:val="28"/>
        </w:rPr>
      </w:pPr>
      <w:r w:rsidRPr="0038333F">
        <w:rPr>
          <w:color w:val="000000" w:themeColor="text1"/>
          <w:szCs w:val="28"/>
        </w:rPr>
        <w:t xml:space="preserve">Электроснабжение потребителей </w:t>
      </w:r>
      <w:r w:rsidR="00E31F2A" w:rsidRPr="0038333F">
        <w:rPr>
          <w:color w:val="000000" w:themeColor="text1"/>
          <w:szCs w:val="28"/>
        </w:rPr>
        <w:t>с. Березник</w:t>
      </w:r>
      <w:r w:rsidRPr="0038333F">
        <w:rPr>
          <w:color w:val="000000" w:themeColor="text1"/>
          <w:szCs w:val="28"/>
        </w:rPr>
        <w:t xml:space="preserve"> осуществляется по линиям электропередачи 35 и 10 (6) </w:t>
      </w:r>
      <w:proofErr w:type="spellStart"/>
      <w:r w:rsidRPr="0038333F">
        <w:rPr>
          <w:color w:val="000000" w:themeColor="text1"/>
          <w:szCs w:val="28"/>
        </w:rPr>
        <w:t>кВ.</w:t>
      </w:r>
      <w:proofErr w:type="spellEnd"/>
    </w:p>
    <w:p w14:paraId="2BC87245" w14:textId="77777777" w:rsidR="00E14601" w:rsidRPr="0038333F" w:rsidRDefault="00E14601" w:rsidP="00BE0D29">
      <w:pPr>
        <w:tabs>
          <w:tab w:val="left" w:pos="142"/>
        </w:tabs>
        <w:spacing w:before="120" w:after="120" w:line="276" w:lineRule="auto"/>
        <w:ind w:firstLine="709"/>
        <w:contextualSpacing/>
        <w:rPr>
          <w:color w:val="000000" w:themeColor="text1"/>
          <w:szCs w:val="28"/>
        </w:rPr>
      </w:pPr>
      <w:r w:rsidRPr="0038333F">
        <w:rPr>
          <w:color w:val="000000" w:themeColor="text1"/>
          <w:szCs w:val="28"/>
        </w:rPr>
        <w:t>Длина линий электропередачи составляет:</w:t>
      </w:r>
    </w:p>
    <w:p w14:paraId="43D48E8B" w14:textId="27549C09" w:rsidR="00E14601" w:rsidRPr="0038333F" w:rsidRDefault="00E14601" w:rsidP="00BE0D29">
      <w:pPr>
        <w:numPr>
          <w:ilvl w:val="0"/>
          <w:numId w:val="68"/>
        </w:numPr>
        <w:spacing w:line="276" w:lineRule="auto"/>
        <w:ind w:left="0" w:firstLine="426"/>
        <w:rPr>
          <w:color w:val="000000" w:themeColor="text1"/>
        </w:rPr>
      </w:pPr>
      <w:r w:rsidRPr="0038333F">
        <w:rPr>
          <w:color w:val="000000" w:themeColor="text1"/>
        </w:rPr>
        <w:t xml:space="preserve">ЛЭП 35 </w:t>
      </w:r>
      <w:proofErr w:type="spellStart"/>
      <w:r w:rsidRPr="0038333F">
        <w:rPr>
          <w:color w:val="000000" w:themeColor="text1"/>
        </w:rPr>
        <w:t>кВ</w:t>
      </w:r>
      <w:proofErr w:type="spellEnd"/>
      <w:r w:rsidRPr="0038333F">
        <w:rPr>
          <w:color w:val="000000" w:themeColor="text1"/>
        </w:rPr>
        <w:t xml:space="preserve"> — </w:t>
      </w:r>
      <w:r w:rsidR="00815B22" w:rsidRPr="0038333F">
        <w:rPr>
          <w:color w:val="000000" w:themeColor="text1"/>
          <w:lang w:val="en-US"/>
        </w:rPr>
        <w:t>2</w:t>
      </w:r>
      <w:r w:rsidR="00815B22" w:rsidRPr="0038333F">
        <w:rPr>
          <w:color w:val="000000" w:themeColor="text1"/>
        </w:rPr>
        <w:t>,</w:t>
      </w:r>
      <w:r w:rsidR="00815B22" w:rsidRPr="0038333F">
        <w:rPr>
          <w:color w:val="000000" w:themeColor="text1"/>
          <w:lang w:val="en-US"/>
        </w:rPr>
        <w:t>32</w:t>
      </w:r>
      <w:r w:rsidRPr="0038333F">
        <w:rPr>
          <w:color w:val="000000" w:themeColor="text1"/>
        </w:rPr>
        <w:t xml:space="preserve"> км;</w:t>
      </w:r>
    </w:p>
    <w:p w14:paraId="4C6D3D4B" w14:textId="5D68DBA5" w:rsidR="00E14601" w:rsidRPr="0038333F" w:rsidRDefault="00E14601" w:rsidP="00BE0D29">
      <w:pPr>
        <w:numPr>
          <w:ilvl w:val="0"/>
          <w:numId w:val="68"/>
        </w:numPr>
        <w:spacing w:line="276" w:lineRule="auto"/>
        <w:ind w:left="0" w:firstLine="426"/>
        <w:rPr>
          <w:color w:val="000000" w:themeColor="text1"/>
        </w:rPr>
      </w:pPr>
      <w:r w:rsidRPr="0038333F">
        <w:rPr>
          <w:color w:val="000000" w:themeColor="text1"/>
        </w:rPr>
        <w:t xml:space="preserve">ЛЭП 10 (6) </w:t>
      </w:r>
      <w:proofErr w:type="spellStart"/>
      <w:r w:rsidRPr="0038333F">
        <w:rPr>
          <w:color w:val="000000" w:themeColor="text1"/>
        </w:rPr>
        <w:t>кВ</w:t>
      </w:r>
      <w:proofErr w:type="spellEnd"/>
      <w:r w:rsidRPr="0038333F">
        <w:rPr>
          <w:color w:val="000000" w:themeColor="text1"/>
        </w:rPr>
        <w:t xml:space="preserve"> — </w:t>
      </w:r>
      <w:r w:rsidR="00D80F26" w:rsidRPr="0038333F">
        <w:rPr>
          <w:color w:val="000000" w:themeColor="text1"/>
        </w:rPr>
        <w:t>9,22</w:t>
      </w:r>
      <w:r w:rsidRPr="0038333F">
        <w:rPr>
          <w:color w:val="000000" w:themeColor="text1"/>
        </w:rPr>
        <w:t xml:space="preserve"> км.</w:t>
      </w:r>
    </w:p>
    <w:p w14:paraId="15D53513" w14:textId="5F20EEDA" w:rsidR="00E14601" w:rsidRPr="0038333F" w:rsidRDefault="00E14601" w:rsidP="00BE0D29">
      <w:pPr>
        <w:tabs>
          <w:tab w:val="left" w:pos="142"/>
        </w:tabs>
        <w:spacing w:before="120" w:after="120" w:line="276" w:lineRule="auto"/>
        <w:ind w:firstLine="709"/>
        <w:rPr>
          <w:color w:val="000000" w:themeColor="text1"/>
          <w:szCs w:val="28"/>
        </w:rPr>
      </w:pPr>
      <w:r w:rsidRPr="0038333F">
        <w:rPr>
          <w:color w:val="000000" w:themeColor="text1"/>
          <w:szCs w:val="28"/>
        </w:rPr>
        <w:t xml:space="preserve">Электроснабжение </w:t>
      </w:r>
      <w:r w:rsidR="00E31F2A" w:rsidRPr="0038333F">
        <w:rPr>
          <w:color w:val="000000" w:themeColor="text1"/>
          <w:szCs w:val="28"/>
        </w:rPr>
        <w:t>населенного пункта с. Березник</w:t>
      </w:r>
      <w:r w:rsidRPr="0038333F">
        <w:rPr>
          <w:color w:val="000000" w:themeColor="text1"/>
          <w:szCs w:val="28"/>
        </w:rPr>
        <w:t xml:space="preserve"> происходит следующим образом: от электрических подстанций ПС 35/10 </w:t>
      </w:r>
      <w:proofErr w:type="spellStart"/>
      <w:r w:rsidRPr="0038333F">
        <w:rPr>
          <w:color w:val="000000" w:themeColor="text1"/>
          <w:szCs w:val="28"/>
        </w:rPr>
        <w:t>кВ</w:t>
      </w:r>
      <w:proofErr w:type="spellEnd"/>
      <w:r w:rsidRPr="0038333F">
        <w:rPr>
          <w:color w:val="000000" w:themeColor="text1"/>
          <w:szCs w:val="28"/>
        </w:rPr>
        <w:t xml:space="preserve"> </w:t>
      </w:r>
      <w:proofErr w:type="spellStart"/>
      <w:r w:rsidRPr="0038333F">
        <w:rPr>
          <w:color w:val="000000" w:themeColor="text1"/>
          <w:szCs w:val="28"/>
        </w:rPr>
        <w:t>Строевская</w:t>
      </w:r>
      <w:proofErr w:type="spellEnd"/>
      <w:r w:rsidRPr="0038333F">
        <w:rPr>
          <w:color w:val="000000" w:themeColor="text1"/>
          <w:szCs w:val="28"/>
        </w:rPr>
        <w:t xml:space="preserve"> и </w:t>
      </w:r>
      <w:proofErr w:type="spellStart"/>
      <w:r w:rsidRPr="0038333F">
        <w:rPr>
          <w:color w:val="000000" w:themeColor="text1"/>
          <w:szCs w:val="28"/>
        </w:rPr>
        <w:t>Едемская</w:t>
      </w:r>
      <w:proofErr w:type="spellEnd"/>
      <w:r w:rsidRPr="0038333F">
        <w:rPr>
          <w:color w:val="000000" w:themeColor="text1"/>
          <w:szCs w:val="28"/>
        </w:rPr>
        <w:t xml:space="preserve"> отходят ЛЭП 10 (6) </w:t>
      </w:r>
      <w:proofErr w:type="spellStart"/>
      <w:r w:rsidRPr="0038333F">
        <w:rPr>
          <w:color w:val="000000" w:themeColor="text1"/>
          <w:szCs w:val="28"/>
        </w:rPr>
        <w:t>кВ</w:t>
      </w:r>
      <w:proofErr w:type="spellEnd"/>
      <w:r w:rsidRPr="0038333F">
        <w:rPr>
          <w:color w:val="000000" w:themeColor="text1"/>
          <w:szCs w:val="28"/>
        </w:rPr>
        <w:t>, посредством которых запитываются трансформаторные подстанции.</w:t>
      </w:r>
    </w:p>
    <w:p w14:paraId="2F61D0AD" w14:textId="2AA9DBE5" w:rsidR="00E14601" w:rsidRPr="0038333F" w:rsidRDefault="00E14601" w:rsidP="00BE0D29">
      <w:pPr>
        <w:tabs>
          <w:tab w:val="left" w:pos="142"/>
        </w:tabs>
        <w:spacing w:before="120" w:after="120" w:line="276" w:lineRule="auto"/>
        <w:ind w:firstLine="709"/>
        <w:rPr>
          <w:color w:val="000000" w:themeColor="text1"/>
          <w:szCs w:val="28"/>
        </w:rPr>
      </w:pPr>
      <w:r w:rsidRPr="0038333F">
        <w:rPr>
          <w:color w:val="000000" w:themeColor="text1"/>
          <w:szCs w:val="28"/>
        </w:rPr>
        <w:t xml:space="preserve">На территории </w:t>
      </w:r>
      <w:r w:rsidR="00E31F2A" w:rsidRPr="0038333F">
        <w:rPr>
          <w:color w:val="000000" w:themeColor="text1"/>
          <w:szCs w:val="28"/>
        </w:rPr>
        <w:t>населенного пункта с. Березник</w:t>
      </w:r>
      <w:r w:rsidRPr="0038333F">
        <w:rPr>
          <w:color w:val="000000" w:themeColor="text1"/>
          <w:szCs w:val="28"/>
        </w:rPr>
        <w:t xml:space="preserve"> расположены трансформаторные подстанции в количестве </w:t>
      </w:r>
      <w:r w:rsidR="00D80F26" w:rsidRPr="0038333F">
        <w:rPr>
          <w:color w:val="000000" w:themeColor="text1"/>
          <w:szCs w:val="28"/>
        </w:rPr>
        <w:t>10</w:t>
      </w:r>
      <w:r w:rsidRPr="0038333F">
        <w:rPr>
          <w:color w:val="000000" w:themeColor="text1"/>
          <w:szCs w:val="28"/>
        </w:rPr>
        <w:t xml:space="preserve"> штук</w:t>
      </w:r>
      <w:r w:rsidR="00D80F26" w:rsidRPr="0038333F">
        <w:rPr>
          <w:color w:val="000000" w:themeColor="text1"/>
          <w:szCs w:val="28"/>
        </w:rPr>
        <w:t xml:space="preserve"> напряжением 10 </w:t>
      </w:r>
      <w:proofErr w:type="spellStart"/>
      <w:r w:rsidR="00D80F26" w:rsidRPr="0038333F">
        <w:t>кВ</w:t>
      </w:r>
      <w:r w:rsidRPr="0038333F">
        <w:rPr>
          <w:color w:val="000000" w:themeColor="text1"/>
          <w:szCs w:val="28"/>
        </w:rPr>
        <w:t>.</w:t>
      </w:r>
      <w:proofErr w:type="spellEnd"/>
    </w:p>
    <w:p w14:paraId="26AB15C4" w14:textId="77777777" w:rsidR="00E14601" w:rsidRPr="0038333F" w:rsidRDefault="00E14601" w:rsidP="00BE0D29">
      <w:pPr>
        <w:spacing w:before="120" w:after="120" w:line="276" w:lineRule="auto"/>
        <w:ind w:firstLine="709"/>
        <w:rPr>
          <w:b/>
          <w:color w:val="000000" w:themeColor="text1"/>
        </w:rPr>
      </w:pPr>
      <w:bookmarkStart w:id="154" w:name="_Toc170533"/>
      <w:bookmarkStart w:id="155" w:name="_Toc25590316"/>
      <w:bookmarkStart w:id="156" w:name="_Toc46910786"/>
      <w:r w:rsidRPr="0038333F">
        <w:rPr>
          <w:b/>
          <w:color w:val="000000" w:themeColor="text1"/>
        </w:rPr>
        <w:t>Информация об основных проблемах и ограничениях</w:t>
      </w:r>
    </w:p>
    <w:p w14:paraId="0C6ECFA1" w14:textId="53F8942D" w:rsidR="00E14601" w:rsidRPr="0038333F" w:rsidRDefault="00E14601" w:rsidP="00BE0D29">
      <w:pPr>
        <w:tabs>
          <w:tab w:val="left" w:pos="142"/>
        </w:tabs>
        <w:spacing w:before="120" w:after="120" w:line="276" w:lineRule="auto"/>
        <w:ind w:firstLine="709"/>
        <w:rPr>
          <w:color w:val="000000" w:themeColor="text1"/>
        </w:rPr>
      </w:pPr>
      <w:r w:rsidRPr="0038333F">
        <w:rPr>
          <w:color w:val="000000" w:themeColor="text1"/>
        </w:rPr>
        <w:t xml:space="preserve">На основании ранее разработанной градостроительной документации выявлено, что электросети, расположенные на территории </w:t>
      </w:r>
      <w:r w:rsidR="00E31F2A" w:rsidRPr="0038333F">
        <w:rPr>
          <w:color w:val="000000" w:themeColor="text1"/>
          <w:szCs w:val="28"/>
        </w:rPr>
        <w:t>населенного пункта с. Березник</w:t>
      </w:r>
      <w:r w:rsidRPr="0038333F">
        <w:rPr>
          <w:color w:val="000000" w:themeColor="text1"/>
        </w:rPr>
        <w:t>, находятся в удовлетворительном состоянии. Дополнительных мероприятий не требуется.</w:t>
      </w:r>
    </w:p>
    <w:p w14:paraId="12201BA6" w14:textId="77777777" w:rsidR="00E14601" w:rsidRPr="0038333F" w:rsidRDefault="00E14601" w:rsidP="00BE0D29">
      <w:pPr>
        <w:tabs>
          <w:tab w:val="left" w:pos="142"/>
        </w:tabs>
        <w:spacing w:before="120" w:after="120" w:line="276" w:lineRule="auto"/>
        <w:ind w:firstLine="709"/>
        <w:rPr>
          <w:b/>
          <w:color w:val="000000" w:themeColor="text1"/>
        </w:rPr>
      </w:pPr>
      <w:r w:rsidRPr="0038333F">
        <w:rPr>
          <w:b/>
          <w:color w:val="000000" w:themeColor="text1"/>
        </w:rPr>
        <w:t>Расчет электропотребления</w:t>
      </w:r>
    </w:p>
    <w:p w14:paraId="74D15FB5" w14:textId="77777777" w:rsidR="00E14601" w:rsidRPr="0038333F" w:rsidRDefault="00E14601" w:rsidP="00BE0D29">
      <w:pPr>
        <w:tabs>
          <w:tab w:val="left" w:pos="142"/>
        </w:tabs>
        <w:spacing w:before="120" w:after="120" w:line="276" w:lineRule="auto"/>
        <w:ind w:firstLine="709"/>
        <w:rPr>
          <w:color w:val="000000" w:themeColor="text1"/>
        </w:rPr>
      </w:pPr>
      <w:r w:rsidRPr="0038333F">
        <w:rPr>
          <w:color w:val="000000" w:themeColor="text1"/>
        </w:rPr>
        <w:t>Для расчетов приняты укрупненные показатели удельной расчетной коммунально-бытовой нагрузки, учитывающие нагрузки жилых и общественных зданий, коммунальные предприятия, объекты транспортного обслуживания, наружное освещение. Удельные расчетные показатели нагрузки принимаются в соответствии с таблицей 2.4.3 РД 34.20.185-94 «Инструкция по проектированию электрических сетей», СП 42.13330.2016 «</w:t>
      </w:r>
      <w:r w:rsidRPr="0038333F">
        <w:rPr>
          <w:rFonts w:eastAsiaTheme="minorHAnsi"/>
          <w:color w:val="000000" w:themeColor="text1"/>
        </w:rPr>
        <w:t>Градостроительство. Планировка и застройка городских сельских поселений»</w:t>
      </w:r>
      <w:r w:rsidRPr="0038333F">
        <w:rPr>
          <w:color w:val="000000" w:themeColor="text1"/>
        </w:rPr>
        <w:t>.</w:t>
      </w:r>
    </w:p>
    <w:p w14:paraId="1F5189A2" w14:textId="77777777" w:rsidR="00E14601" w:rsidRPr="0038333F" w:rsidRDefault="00E14601" w:rsidP="00BE0D29">
      <w:pPr>
        <w:tabs>
          <w:tab w:val="left" w:pos="142"/>
        </w:tabs>
        <w:spacing w:before="120" w:after="120" w:line="276" w:lineRule="auto"/>
        <w:ind w:firstLine="709"/>
        <w:rPr>
          <w:color w:val="000000" w:themeColor="text1"/>
        </w:rPr>
      </w:pPr>
      <w:r w:rsidRPr="0038333F">
        <w:rPr>
          <w:color w:val="000000" w:themeColor="text1"/>
        </w:rPr>
        <w:t xml:space="preserve">Для расчетов расхода электроэнергии приняты показатели удельного расхода электроэнергии, предусматривающие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Удельные расчетные показатели расхода принимаются в соответствии с таблицей 2.4.4 РД 34.20.185-94 «Инструкция по проектированию электрических сетей», </w:t>
      </w:r>
      <w:r w:rsidRPr="0038333F">
        <w:rPr>
          <w:color w:val="000000" w:themeColor="text1"/>
        </w:rPr>
        <w:br/>
        <w:t>СП 42.13330.2016 «</w:t>
      </w:r>
      <w:r w:rsidRPr="0038333F">
        <w:rPr>
          <w:rFonts w:eastAsiaTheme="minorHAnsi"/>
          <w:color w:val="000000" w:themeColor="text1"/>
        </w:rPr>
        <w:t>Градостроительство. Планировка и застройка городских сельских поселений»</w:t>
      </w:r>
      <w:r w:rsidRPr="0038333F">
        <w:rPr>
          <w:color w:val="000000" w:themeColor="text1"/>
        </w:rPr>
        <w:t>.</w:t>
      </w:r>
    </w:p>
    <w:p w14:paraId="76DDF0F9" w14:textId="59F2292C" w:rsidR="00BA2A5F" w:rsidRPr="0038333F" w:rsidRDefault="00BA2A5F" w:rsidP="00BA2A5F">
      <w:pPr>
        <w:spacing w:before="120" w:after="120" w:line="276" w:lineRule="auto"/>
        <w:ind w:firstLine="709"/>
      </w:pPr>
      <w:r w:rsidRPr="0038333F">
        <w:t xml:space="preserve">Для сельских населенных пунктов данный показатель принят в размере 1350 кВт*ч/чел в год, годовое число часов использования максимума электрической нагрузки – 4400 для населенных пунктов, оборудованных электрическими плитами. </w:t>
      </w:r>
    </w:p>
    <w:p w14:paraId="362A7552" w14:textId="535A15C6" w:rsidR="003B0C28" w:rsidRPr="0038333F" w:rsidRDefault="003B0C28" w:rsidP="003B0C28">
      <w:pPr>
        <w:tabs>
          <w:tab w:val="left" w:pos="540"/>
        </w:tabs>
        <w:spacing w:before="120" w:after="120" w:line="276" w:lineRule="auto"/>
        <w:ind w:firstLine="709"/>
        <w:rPr>
          <w:color w:val="000000" w:themeColor="text1"/>
          <w:szCs w:val="24"/>
        </w:rPr>
      </w:pPr>
      <w:r w:rsidRPr="0038333F">
        <w:lastRenderedPageBreak/>
        <w:t xml:space="preserve"> </w:t>
      </w:r>
      <w:r w:rsidRPr="0038333F">
        <w:rPr>
          <w:szCs w:val="24"/>
        </w:rPr>
        <w:t>Суммарный расход электроэнергии с. Березник</w:t>
      </w:r>
      <w:r w:rsidRPr="0038333F">
        <w:rPr>
          <w:color w:val="000000" w:themeColor="text1"/>
          <w:szCs w:val="24"/>
        </w:rPr>
        <w:t xml:space="preserve"> представлен в таблице 3.8.9.</w:t>
      </w:r>
    </w:p>
    <w:p w14:paraId="15E39592" w14:textId="6603B758" w:rsidR="003B0C28" w:rsidRPr="0038333F" w:rsidRDefault="003B0C28" w:rsidP="003B0C28">
      <w:pPr>
        <w:spacing w:line="276" w:lineRule="auto"/>
        <w:jc w:val="right"/>
        <w:rPr>
          <w:color w:val="000000" w:themeColor="text1"/>
          <w:szCs w:val="24"/>
        </w:rPr>
      </w:pPr>
      <w:r w:rsidRPr="0038333F">
        <w:rPr>
          <w:color w:val="000000" w:themeColor="text1"/>
          <w:szCs w:val="24"/>
        </w:rPr>
        <w:t>Таблица 3.8.9</w:t>
      </w:r>
    </w:p>
    <w:p w14:paraId="5EC1640B" w14:textId="54CBEE7B" w:rsidR="003B0C28" w:rsidRPr="0038333F" w:rsidRDefault="003B0C28" w:rsidP="003B0C28">
      <w:pPr>
        <w:spacing w:line="276" w:lineRule="auto"/>
        <w:jc w:val="center"/>
        <w:rPr>
          <w:color w:val="000000" w:themeColor="text1"/>
          <w:szCs w:val="24"/>
        </w:rPr>
      </w:pPr>
      <w:r w:rsidRPr="0038333F">
        <w:rPr>
          <w:szCs w:val="24"/>
        </w:rPr>
        <w:t>Суммарный расход электроэнергии с. Березник</w:t>
      </w:r>
    </w:p>
    <w:tbl>
      <w:tblPr>
        <w:tblW w:w="5000" w:type="pct"/>
        <w:tblLook w:val="04A0" w:firstRow="1" w:lastRow="0" w:firstColumn="1" w:lastColumn="0" w:noHBand="0" w:noVBand="1"/>
      </w:tblPr>
      <w:tblGrid>
        <w:gridCol w:w="688"/>
        <w:gridCol w:w="1788"/>
        <w:gridCol w:w="2238"/>
        <w:gridCol w:w="2850"/>
        <w:gridCol w:w="2347"/>
      </w:tblGrid>
      <w:tr w:rsidR="00BA2A5F" w:rsidRPr="0038333F" w14:paraId="59263D9D" w14:textId="77777777" w:rsidTr="001216E2">
        <w:trPr>
          <w:trHeight w:val="322"/>
        </w:trPr>
        <w:tc>
          <w:tcPr>
            <w:tcW w:w="347" w:type="pct"/>
            <w:tcBorders>
              <w:top w:val="single" w:sz="4" w:space="0" w:color="auto"/>
              <w:left w:val="single" w:sz="4" w:space="0" w:color="auto"/>
              <w:bottom w:val="single" w:sz="4" w:space="0" w:color="000000"/>
              <w:right w:val="single" w:sz="4" w:space="0" w:color="auto"/>
            </w:tcBorders>
            <w:vAlign w:val="center"/>
            <w:hideMark/>
          </w:tcPr>
          <w:p w14:paraId="458F5953" w14:textId="77777777" w:rsidR="00BA2A5F" w:rsidRPr="0038333F" w:rsidRDefault="00BA2A5F" w:rsidP="003B0C28">
            <w:pPr>
              <w:spacing w:line="240" w:lineRule="auto"/>
              <w:jc w:val="center"/>
              <w:rPr>
                <w:b/>
                <w:bCs/>
                <w:color w:val="000000" w:themeColor="text1"/>
                <w:sz w:val="20"/>
                <w:szCs w:val="20"/>
              </w:rPr>
            </w:pPr>
            <w:r w:rsidRPr="0038333F">
              <w:rPr>
                <w:b/>
                <w:bCs/>
                <w:color w:val="000000" w:themeColor="text1"/>
                <w:sz w:val="20"/>
                <w:szCs w:val="20"/>
              </w:rPr>
              <w:t>№ п/п</w:t>
            </w:r>
          </w:p>
        </w:tc>
        <w:tc>
          <w:tcPr>
            <w:tcW w:w="902" w:type="pct"/>
            <w:tcBorders>
              <w:top w:val="single" w:sz="4" w:space="0" w:color="auto"/>
              <w:left w:val="single" w:sz="4" w:space="0" w:color="auto"/>
              <w:bottom w:val="single" w:sz="4" w:space="0" w:color="000000"/>
              <w:right w:val="single" w:sz="4" w:space="0" w:color="auto"/>
            </w:tcBorders>
            <w:vAlign w:val="center"/>
            <w:hideMark/>
          </w:tcPr>
          <w:p w14:paraId="27629B3F" w14:textId="77777777" w:rsidR="00BA2A5F" w:rsidRPr="0038333F" w:rsidRDefault="00BA2A5F" w:rsidP="003B0C28">
            <w:pPr>
              <w:spacing w:line="240" w:lineRule="auto"/>
              <w:jc w:val="center"/>
              <w:rPr>
                <w:b/>
                <w:bCs/>
                <w:color w:val="000000" w:themeColor="text1"/>
                <w:sz w:val="20"/>
                <w:szCs w:val="20"/>
              </w:rPr>
            </w:pPr>
            <w:r w:rsidRPr="0038333F">
              <w:rPr>
                <w:b/>
                <w:bCs/>
                <w:color w:val="000000" w:themeColor="text1"/>
                <w:sz w:val="20"/>
                <w:szCs w:val="20"/>
              </w:rPr>
              <w:t>Наименование населенного пункта</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CEA8E6A" w14:textId="77777777" w:rsidR="00BA2A5F" w:rsidRPr="0038333F" w:rsidRDefault="00BA2A5F" w:rsidP="003B0C28">
            <w:pPr>
              <w:spacing w:line="240" w:lineRule="auto"/>
              <w:jc w:val="center"/>
              <w:rPr>
                <w:b/>
                <w:bCs/>
                <w:color w:val="000000" w:themeColor="text1"/>
                <w:sz w:val="20"/>
                <w:szCs w:val="20"/>
              </w:rPr>
            </w:pPr>
            <w:r w:rsidRPr="0038333F">
              <w:rPr>
                <w:b/>
                <w:bCs/>
                <w:color w:val="000000" w:themeColor="text1"/>
                <w:sz w:val="20"/>
                <w:szCs w:val="20"/>
              </w:rPr>
              <w:t>Численность населения на расчетный срок , чел.</w:t>
            </w:r>
          </w:p>
        </w:tc>
        <w:tc>
          <w:tcPr>
            <w:tcW w:w="1438" w:type="pct"/>
            <w:tcBorders>
              <w:top w:val="single" w:sz="4" w:space="0" w:color="auto"/>
              <w:left w:val="nil"/>
              <w:bottom w:val="single" w:sz="4" w:space="0" w:color="auto"/>
              <w:right w:val="single" w:sz="4" w:space="0" w:color="auto"/>
            </w:tcBorders>
            <w:vAlign w:val="center"/>
            <w:hideMark/>
          </w:tcPr>
          <w:p w14:paraId="1D6639C6" w14:textId="77777777" w:rsidR="00BA2A5F" w:rsidRPr="0038333F" w:rsidRDefault="00BA2A5F" w:rsidP="003B0C28">
            <w:pPr>
              <w:spacing w:line="240" w:lineRule="auto"/>
              <w:jc w:val="center"/>
              <w:rPr>
                <w:b/>
                <w:bCs/>
                <w:color w:val="000000" w:themeColor="text1"/>
                <w:sz w:val="20"/>
                <w:szCs w:val="20"/>
              </w:rPr>
            </w:pPr>
            <w:r w:rsidRPr="0038333F">
              <w:rPr>
                <w:b/>
                <w:bCs/>
                <w:color w:val="000000" w:themeColor="text1"/>
                <w:sz w:val="20"/>
                <w:szCs w:val="20"/>
              </w:rPr>
              <w:t>Расход электроэнергии, кВт*ч/год</w:t>
            </w:r>
          </w:p>
        </w:tc>
        <w:tc>
          <w:tcPr>
            <w:tcW w:w="1184" w:type="pct"/>
            <w:tcBorders>
              <w:top w:val="single" w:sz="4" w:space="0" w:color="auto"/>
              <w:left w:val="nil"/>
              <w:bottom w:val="single" w:sz="4" w:space="0" w:color="auto"/>
              <w:right w:val="single" w:sz="4" w:space="0" w:color="auto"/>
            </w:tcBorders>
            <w:vAlign w:val="center"/>
            <w:hideMark/>
          </w:tcPr>
          <w:p w14:paraId="75C31C6B" w14:textId="77777777" w:rsidR="00BA2A5F" w:rsidRPr="0038333F" w:rsidRDefault="00BA2A5F" w:rsidP="003B0C28">
            <w:pPr>
              <w:spacing w:line="240" w:lineRule="auto"/>
              <w:jc w:val="center"/>
              <w:rPr>
                <w:b/>
                <w:bCs/>
                <w:color w:val="000000" w:themeColor="text1"/>
                <w:sz w:val="20"/>
                <w:szCs w:val="20"/>
              </w:rPr>
            </w:pPr>
            <w:r w:rsidRPr="0038333F">
              <w:rPr>
                <w:b/>
                <w:bCs/>
                <w:color w:val="000000" w:themeColor="text1"/>
                <w:sz w:val="20"/>
                <w:szCs w:val="20"/>
              </w:rPr>
              <w:t>Расход электроэнергии, кВт</w:t>
            </w:r>
          </w:p>
        </w:tc>
      </w:tr>
      <w:tr w:rsidR="00BA2A5F" w:rsidRPr="0038333F" w14:paraId="3A363B5C" w14:textId="77777777" w:rsidTr="001216E2">
        <w:trPr>
          <w:trHeight w:val="215"/>
        </w:trPr>
        <w:tc>
          <w:tcPr>
            <w:tcW w:w="347" w:type="pct"/>
            <w:tcBorders>
              <w:top w:val="single" w:sz="4" w:space="0" w:color="auto"/>
              <w:left w:val="single" w:sz="4" w:space="0" w:color="auto"/>
              <w:bottom w:val="single" w:sz="4" w:space="0" w:color="000000"/>
              <w:right w:val="single" w:sz="4" w:space="0" w:color="auto"/>
            </w:tcBorders>
            <w:vAlign w:val="center"/>
          </w:tcPr>
          <w:p w14:paraId="2B169CE8" w14:textId="77777777" w:rsidR="00BA2A5F" w:rsidRPr="0038333F" w:rsidRDefault="00BA2A5F" w:rsidP="00907711">
            <w:pPr>
              <w:spacing w:line="276" w:lineRule="auto"/>
              <w:jc w:val="center"/>
              <w:rPr>
                <w:sz w:val="20"/>
              </w:rPr>
            </w:pPr>
            <w:r w:rsidRPr="0038333F">
              <w:rPr>
                <w:sz w:val="20"/>
              </w:rPr>
              <w:t>1</w:t>
            </w:r>
          </w:p>
        </w:tc>
        <w:tc>
          <w:tcPr>
            <w:tcW w:w="902" w:type="pct"/>
            <w:tcBorders>
              <w:top w:val="single" w:sz="4" w:space="0" w:color="auto"/>
              <w:left w:val="single" w:sz="4" w:space="0" w:color="auto"/>
              <w:bottom w:val="single" w:sz="4" w:space="0" w:color="000000"/>
              <w:right w:val="single" w:sz="4" w:space="0" w:color="auto"/>
            </w:tcBorders>
          </w:tcPr>
          <w:p w14:paraId="1D8E4733" w14:textId="77777777" w:rsidR="00BA2A5F" w:rsidRPr="0038333F" w:rsidRDefault="00BA2A5F" w:rsidP="00907711">
            <w:pPr>
              <w:spacing w:line="276" w:lineRule="auto"/>
              <w:jc w:val="center"/>
              <w:rPr>
                <w:sz w:val="20"/>
              </w:rPr>
            </w:pPr>
            <w:r w:rsidRPr="0038333F">
              <w:rPr>
                <w:sz w:val="20"/>
              </w:rPr>
              <w:t>2</w:t>
            </w:r>
          </w:p>
        </w:tc>
        <w:tc>
          <w:tcPr>
            <w:tcW w:w="1129" w:type="pct"/>
            <w:tcBorders>
              <w:top w:val="single" w:sz="4" w:space="0" w:color="auto"/>
              <w:left w:val="single" w:sz="4" w:space="0" w:color="auto"/>
              <w:bottom w:val="single" w:sz="4" w:space="0" w:color="auto"/>
              <w:right w:val="single" w:sz="4" w:space="0" w:color="auto"/>
            </w:tcBorders>
          </w:tcPr>
          <w:p w14:paraId="764E3DF9" w14:textId="77777777" w:rsidR="00BA2A5F" w:rsidRPr="0038333F" w:rsidRDefault="00BA2A5F" w:rsidP="00907711">
            <w:pPr>
              <w:spacing w:line="276" w:lineRule="auto"/>
              <w:jc w:val="center"/>
              <w:rPr>
                <w:sz w:val="20"/>
              </w:rPr>
            </w:pPr>
            <w:r w:rsidRPr="0038333F">
              <w:rPr>
                <w:sz w:val="20"/>
              </w:rPr>
              <w:t>3</w:t>
            </w:r>
          </w:p>
        </w:tc>
        <w:tc>
          <w:tcPr>
            <w:tcW w:w="1438" w:type="pct"/>
            <w:tcBorders>
              <w:top w:val="single" w:sz="4" w:space="0" w:color="auto"/>
              <w:left w:val="nil"/>
              <w:bottom w:val="single" w:sz="4" w:space="0" w:color="auto"/>
              <w:right w:val="single" w:sz="4" w:space="0" w:color="auto"/>
            </w:tcBorders>
          </w:tcPr>
          <w:p w14:paraId="32AC807B" w14:textId="77777777" w:rsidR="00BA2A5F" w:rsidRPr="0038333F" w:rsidRDefault="00BA2A5F" w:rsidP="00907711">
            <w:pPr>
              <w:spacing w:line="276" w:lineRule="auto"/>
              <w:jc w:val="center"/>
              <w:rPr>
                <w:sz w:val="20"/>
              </w:rPr>
            </w:pPr>
            <w:r w:rsidRPr="0038333F">
              <w:rPr>
                <w:sz w:val="20"/>
              </w:rPr>
              <w:t>4</w:t>
            </w:r>
          </w:p>
        </w:tc>
        <w:tc>
          <w:tcPr>
            <w:tcW w:w="1184" w:type="pct"/>
            <w:tcBorders>
              <w:top w:val="single" w:sz="4" w:space="0" w:color="auto"/>
              <w:left w:val="nil"/>
              <w:bottom w:val="single" w:sz="4" w:space="0" w:color="auto"/>
              <w:right w:val="single" w:sz="4" w:space="0" w:color="auto"/>
            </w:tcBorders>
          </w:tcPr>
          <w:p w14:paraId="1EC9AE73" w14:textId="77777777" w:rsidR="00BA2A5F" w:rsidRPr="0038333F" w:rsidRDefault="00BA2A5F" w:rsidP="00907711">
            <w:pPr>
              <w:spacing w:line="276" w:lineRule="auto"/>
              <w:jc w:val="center"/>
              <w:rPr>
                <w:sz w:val="20"/>
              </w:rPr>
            </w:pPr>
            <w:r w:rsidRPr="0038333F">
              <w:rPr>
                <w:sz w:val="20"/>
              </w:rPr>
              <w:t>5</w:t>
            </w:r>
          </w:p>
        </w:tc>
      </w:tr>
      <w:tr w:rsidR="00BA2A5F" w:rsidRPr="0038333F" w14:paraId="550FE93B" w14:textId="77777777" w:rsidTr="001216E2">
        <w:trPr>
          <w:trHeight w:val="262"/>
        </w:trPr>
        <w:tc>
          <w:tcPr>
            <w:tcW w:w="347" w:type="pct"/>
            <w:tcBorders>
              <w:top w:val="single" w:sz="4" w:space="0" w:color="auto"/>
              <w:left w:val="single" w:sz="4" w:space="0" w:color="auto"/>
              <w:bottom w:val="single" w:sz="4" w:space="0" w:color="000000"/>
              <w:right w:val="single" w:sz="4" w:space="0" w:color="auto"/>
            </w:tcBorders>
            <w:vAlign w:val="center"/>
          </w:tcPr>
          <w:p w14:paraId="4D8FFA22" w14:textId="77777777" w:rsidR="00BA2A5F" w:rsidRPr="0038333F" w:rsidRDefault="00BA2A5F" w:rsidP="00907711">
            <w:pPr>
              <w:spacing w:line="276" w:lineRule="auto"/>
              <w:jc w:val="center"/>
              <w:rPr>
                <w:sz w:val="20"/>
              </w:rPr>
            </w:pPr>
            <w:r w:rsidRPr="0038333F">
              <w:rPr>
                <w:sz w:val="20"/>
              </w:rPr>
              <w:t>1.</w:t>
            </w:r>
          </w:p>
        </w:tc>
        <w:tc>
          <w:tcPr>
            <w:tcW w:w="902" w:type="pct"/>
            <w:tcBorders>
              <w:top w:val="single" w:sz="4" w:space="0" w:color="auto"/>
              <w:left w:val="single" w:sz="4" w:space="0" w:color="auto"/>
              <w:bottom w:val="single" w:sz="4" w:space="0" w:color="000000"/>
              <w:right w:val="single" w:sz="4" w:space="0" w:color="auto"/>
            </w:tcBorders>
          </w:tcPr>
          <w:p w14:paraId="277BCFA8" w14:textId="13E4BF85" w:rsidR="00BA2A5F" w:rsidRPr="0038333F" w:rsidRDefault="003B0C28" w:rsidP="00907711">
            <w:pPr>
              <w:spacing w:line="276" w:lineRule="auto"/>
              <w:rPr>
                <w:sz w:val="20"/>
              </w:rPr>
            </w:pPr>
            <w:r w:rsidRPr="0038333F">
              <w:rPr>
                <w:sz w:val="20"/>
              </w:rPr>
              <w:t>с</w:t>
            </w:r>
            <w:r w:rsidR="00BA2A5F" w:rsidRPr="0038333F">
              <w:rPr>
                <w:sz w:val="20"/>
              </w:rPr>
              <w:t>. Березник</w:t>
            </w:r>
          </w:p>
        </w:tc>
        <w:tc>
          <w:tcPr>
            <w:tcW w:w="1129" w:type="pct"/>
            <w:tcBorders>
              <w:top w:val="single" w:sz="4" w:space="0" w:color="auto"/>
              <w:left w:val="single" w:sz="4" w:space="0" w:color="auto"/>
              <w:bottom w:val="single" w:sz="4" w:space="0" w:color="auto"/>
              <w:right w:val="single" w:sz="4" w:space="0" w:color="auto"/>
            </w:tcBorders>
            <w:vAlign w:val="center"/>
          </w:tcPr>
          <w:p w14:paraId="53DA29AF" w14:textId="6DF2626A" w:rsidR="00BA2A5F" w:rsidRPr="0038333F" w:rsidRDefault="00BA2A5F" w:rsidP="00907711">
            <w:pPr>
              <w:spacing w:line="276" w:lineRule="auto"/>
              <w:jc w:val="center"/>
              <w:rPr>
                <w:sz w:val="20"/>
              </w:rPr>
            </w:pPr>
            <w:r w:rsidRPr="0038333F">
              <w:rPr>
                <w:bCs/>
                <w:sz w:val="20"/>
              </w:rPr>
              <w:t>953</w:t>
            </w:r>
          </w:p>
        </w:tc>
        <w:tc>
          <w:tcPr>
            <w:tcW w:w="1438" w:type="pct"/>
            <w:tcBorders>
              <w:top w:val="single" w:sz="4" w:space="0" w:color="auto"/>
              <w:left w:val="nil"/>
              <w:bottom w:val="single" w:sz="4" w:space="0" w:color="auto"/>
              <w:right w:val="single" w:sz="4" w:space="0" w:color="auto"/>
            </w:tcBorders>
            <w:vAlign w:val="center"/>
          </w:tcPr>
          <w:p w14:paraId="737E0D9D" w14:textId="79F40EA2" w:rsidR="00BA2A5F" w:rsidRPr="0038333F" w:rsidRDefault="00BA2A5F" w:rsidP="00907711">
            <w:pPr>
              <w:spacing w:line="276" w:lineRule="auto"/>
              <w:jc w:val="center"/>
              <w:rPr>
                <w:sz w:val="20"/>
              </w:rPr>
            </w:pPr>
            <w:r w:rsidRPr="0038333F">
              <w:rPr>
                <w:sz w:val="20"/>
              </w:rPr>
              <w:t>1286550</w:t>
            </w:r>
          </w:p>
        </w:tc>
        <w:tc>
          <w:tcPr>
            <w:tcW w:w="1184" w:type="pct"/>
            <w:tcBorders>
              <w:top w:val="single" w:sz="4" w:space="0" w:color="auto"/>
              <w:left w:val="nil"/>
              <w:bottom w:val="single" w:sz="4" w:space="0" w:color="auto"/>
              <w:right w:val="single" w:sz="4" w:space="0" w:color="auto"/>
            </w:tcBorders>
            <w:vAlign w:val="center"/>
          </w:tcPr>
          <w:p w14:paraId="45DD4795" w14:textId="77777777" w:rsidR="00BA2A5F" w:rsidRPr="0038333F" w:rsidRDefault="00BA2A5F" w:rsidP="00907711">
            <w:pPr>
              <w:spacing w:line="276" w:lineRule="auto"/>
              <w:jc w:val="center"/>
              <w:rPr>
                <w:sz w:val="20"/>
              </w:rPr>
            </w:pPr>
            <w:r w:rsidRPr="0038333F">
              <w:rPr>
                <w:sz w:val="20"/>
              </w:rPr>
              <w:t>1003</w:t>
            </w:r>
          </w:p>
        </w:tc>
      </w:tr>
    </w:tbl>
    <w:p w14:paraId="4FFEA5A4" w14:textId="77777777" w:rsidR="00E14601" w:rsidRPr="0038333F" w:rsidRDefault="00E14601" w:rsidP="00BE0D29">
      <w:pPr>
        <w:pStyle w:val="0212166"/>
      </w:pPr>
      <w:bookmarkStart w:id="157" w:name="_Toc89348995"/>
      <w:bookmarkStart w:id="158" w:name="_Toc157767600"/>
      <w:bookmarkEnd w:id="150"/>
      <w:bookmarkEnd w:id="154"/>
      <w:bookmarkEnd w:id="155"/>
      <w:bookmarkEnd w:id="156"/>
      <w:r w:rsidRPr="0038333F">
        <w:t xml:space="preserve">8.8 </w:t>
      </w:r>
      <w:r w:rsidRPr="0038333F">
        <w:rPr>
          <w:iCs/>
          <w:szCs w:val="24"/>
        </w:rPr>
        <w:t>Связь</w:t>
      </w:r>
      <w:bookmarkEnd w:id="157"/>
      <w:bookmarkEnd w:id="158"/>
    </w:p>
    <w:p w14:paraId="77255C9E" w14:textId="77777777" w:rsidR="00E14601" w:rsidRPr="0038333F" w:rsidRDefault="00E14601" w:rsidP="00BE0D29">
      <w:pPr>
        <w:spacing w:before="120" w:after="120" w:line="276" w:lineRule="auto"/>
        <w:ind w:firstLine="709"/>
        <w:rPr>
          <w:b/>
          <w:color w:val="000000" w:themeColor="text1"/>
        </w:rPr>
      </w:pPr>
      <w:bookmarkStart w:id="159" w:name="_Toc46910787"/>
      <w:r w:rsidRPr="0038333F">
        <w:rPr>
          <w:b/>
          <w:color w:val="000000" w:themeColor="text1"/>
        </w:rPr>
        <w:t>Анализ существующего состояния</w:t>
      </w:r>
    </w:p>
    <w:p w14:paraId="6F5F03A5" w14:textId="3B829478" w:rsidR="00E14601" w:rsidRPr="0038333F" w:rsidRDefault="00E14601" w:rsidP="00BE0D29">
      <w:pPr>
        <w:tabs>
          <w:tab w:val="left" w:pos="142"/>
        </w:tabs>
        <w:spacing w:before="120" w:after="120" w:line="276" w:lineRule="auto"/>
        <w:ind w:firstLine="709"/>
        <w:rPr>
          <w:color w:val="000000" w:themeColor="text1"/>
        </w:rPr>
      </w:pPr>
      <w:r w:rsidRPr="0038333F">
        <w:rPr>
          <w:color w:val="000000" w:themeColor="text1"/>
        </w:rPr>
        <w:t xml:space="preserve">В настоящее время на территории </w:t>
      </w:r>
      <w:r w:rsidR="00E31F2A" w:rsidRPr="0038333F">
        <w:rPr>
          <w:color w:val="000000" w:themeColor="text1"/>
          <w:szCs w:val="28"/>
        </w:rPr>
        <w:t>населенного пункта с. Березник</w:t>
      </w:r>
      <w:r w:rsidRPr="0038333F">
        <w:rPr>
          <w:color w:val="000000" w:themeColor="text1"/>
          <w:szCs w:val="28"/>
        </w:rPr>
        <w:t xml:space="preserve"> </w:t>
      </w:r>
      <w:r w:rsidRPr="0038333F">
        <w:rPr>
          <w:color w:val="000000" w:themeColor="text1"/>
        </w:rPr>
        <w:t>востребованными являются следующие услуги связи: фиксированная телефонная связь, сотовая связь, «Internet» (телематические услуги связи), телевизионное вещание.</w:t>
      </w:r>
    </w:p>
    <w:p w14:paraId="2B1BC0A9" w14:textId="14EA2950" w:rsidR="00E14601" w:rsidRPr="0038333F" w:rsidRDefault="00E14601" w:rsidP="00BE0D29">
      <w:pPr>
        <w:tabs>
          <w:tab w:val="left" w:pos="142"/>
        </w:tabs>
        <w:spacing w:before="120" w:after="120" w:line="276" w:lineRule="auto"/>
        <w:ind w:firstLine="709"/>
        <w:rPr>
          <w:color w:val="000000" w:themeColor="text1"/>
        </w:rPr>
      </w:pPr>
      <w:r w:rsidRPr="0038333F">
        <w:rPr>
          <w:color w:val="000000" w:themeColor="text1"/>
        </w:rPr>
        <w:t xml:space="preserve">На территории </w:t>
      </w:r>
      <w:r w:rsidR="00E31F2A" w:rsidRPr="0038333F">
        <w:rPr>
          <w:color w:val="000000" w:themeColor="text1"/>
          <w:szCs w:val="28"/>
        </w:rPr>
        <w:t>населенного пункта с. Березник</w:t>
      </w:r>
      <w:r w:rsidRPr="0038333F">
        <w:rPr>
          <w:color w:val="000000" w:themeColor="text1"/>
          <w:szCs w:val="28"/>
        </w:rPr>
        <w:t xml:space="preserve"> </w:t>
      </w:r>
      <w:r w:rsidRPr="0038333F">
        <w:rPr>
          <w:color w:val="000000" w:themeColor="text1"/>
        </w:rPr>
        <w:t>основным оператором связи является ПАО «Ростелеком», также присутствуют операторы сотовой связи (ПАО «МТС», ПАО «Теле2», ПАО «Билайн», ПАО «Мегафон»). Эти же операторы оказывают услуги выхода в сеть «Internet» и услуги передачи данных. Услуги телефонной связи оказываются посредством автоматических телефонных станций. Услуги мобильной связи оказываются с применением вышек связи.</w:t>
      </w:r>
    </w:p>
    <w:p w14:paraId="62BAE6A3" w14:textId="6ECBBD4F" w:rsidR="00E14601" w:rsidRPr="0038333F" w:rsidRDefault="00E14601" w:rsidP="00BE0D29">
      <w:pPr>
        <w:tabs>
          <w:tab w:val="left" w:pos="142"/>
        </w:tabs>
        <w:spacing w:before="120" w:after="120" w:line="276" w:lineRule="auto"/>
        <w:ind w:firstLine="709"/>
        <w:rPr>
          <w:color w:val="000000" w:themeColor="text1"/>
        </w:rPr>
      </w:pPr>
      <w:r w:rsidRPr="0038333F">
        <w:rPr>
          <w:color w:val="000000" w:themeColor="text1"/>
        </w:rPr>
        <w:t xml:space="preserve">Услуги почтовой связи оказываются ФГУП «Почта России» в количестве </w:t>
      </w:r>
      <w:r w:rsidR="005E3617" w:rsidRPr="0038333F">
        <w:rPr>
          <w:color w:val="000000" w:themeColor="text1"/>
        </w:rPr>
        <w:t>1</w:t>
      </w:r>
      <w:r w:rsidRPr="0038333F">
        <w:rPr>
          <w:color w:val="000000" w:themeColor="text1"/>
        </w:rPr>
        <w:t xml:space="preserve"> штук</w:t>
      </w:r>
      <w:r w:rsidR="005E3617" w:rsidRPr="0038333F">
        <w:rPr>
          <w:color w:val="000000" w:themeColor="text1"/>
        </w:rPr>
        <w:t>а</w:t>
      </w:r>
      <w:r w:rsidRPr="0038333F">
        <w:rPr>
          <w:color w:val="000000" w:themeColor="text1"/>
        </w:rPr>
        <w:t>.</w:t>
      </w:r>
    </w:p>
    <w:p w14:paraId="372EF3DA" w14:textId="0324609B" w:rsidR="00E14601" w:rsidRPr="0038333F" w:rsidRDefault="00E14601" w:rsidP="00BE0D29">
      <w:pPr>
        <w:tabs>
          <w:tab w:val="left" w:pos="142"/>
        </w:tabs>
        <w:spacing w:before="120" w:after="120" w:line="276" w:lineRule="auto"/>
        <w:ind w:firstLine="709"/>
        <w:rPr>
          <w:color w:val="000000" w:themeColor="text1"/>
        </w:rPr>
      </w:pPr>
      <w:r w:rsidRPr="0038333F">
        <w:rPr>
          <w:color w:val="000000" w:themeColor="text1"/>
        </w:rPr>
        <w:t xml:space="preserve">На территории </w:t>
      </w:r>
      <w:r w:rsidR="00E31F2A" w:rsidRPr="0038333F">
        <w:rPr>
          <w:color w:val="000000" w:themeColor="text1"/>
          <w:szCs w:val="28"/>
        </w:rPr>
        <w:t>населенного пункта с. Березник</w:t>
      </w:r>
      <w:r w:rsidRPr="0038333F">
        <w:rPr>
          <w:color w:val="000000" w:themeColor="text1"/>
          <w:szCs w:val="28"/>
        </w:rPr>
        <w:t xml:space="preserve"> </w:t>
      </w:r>
      <w:r w:rsidRPr="0038333F">
        <w:rPr>
          <w:color w:val="000000" w:themeColor="text1"/>
        </w:rPr>
        <w:t>проходят линии ВОЛС, общей протяженностью 59,34 км.</w:t>
      </w:r>
    </w:p>
    <w:p w14:paraId="1F4DB69B" w14:textId="77777777" w:rsidR="00E14601" w:rsidRPr="0038333F" w:rsidRDefault="00E14601" w:rsidP="00BE0D29">
      <w:pPr>
        <w:spacing w:before="120" w:after="120" w:line="276" w:lineRule="auto"/>
        <w:ind w:firstLine="709"/>
        <w:rPr>
          <w:b/>
          <w:color w:val="000000" w:themeColor="text1"/>
        </w:rPr>
      </w:pPr>
      <w:r w:rsidRPr="0038333F">
        <w:rPr>
          <w:b/>
          <w:color w:val="000000" w:themeColor="text1"/>
        </w:rPr>
        <w:t>Направления развития</w:t>
      </w:r>
    </w:p>
    <w:p w14:paraId="0F96AD6F" w14:textId="4039D9A8" w:rsidR="00E14601" w:rsidRPr="0038333F" w:rsidRDefault="00E14601" w:rsidP="00BE0D29">
      <w:pPr>
        <w:spacing w:line="276" w:lineRule="auto"/>
        <w:ind w:firstLine="708"/>
        <w:rPr>
          <w:color w:val="000000" w:themeColor="text1"/>
        </w:rPr>
      </w:pPr>
      <w:r w:rsidRPr="0038333F">
        <w:rPr>
          <w:color w:val="000000" w:themeColor="text1"/>
        </w:rPr>
        <w:t xml:space="preserve">На основании ранее разработанной градостроительной документации выявлено, что сети связи, расположенные на территории </w:t>
      </w:r>
      <w:r w:rsidR="00E31F2A" w:rsidRPr="0038333F">
        <w:rPr>
          <w:color w:val="000000" w:themeColor="text1"/>
          <w:szCs w:val="28"/>
        </w:rPr>
        <w:t>населенного пункта с. Березник</w:t>
      </w:r>
      <w:r w:rsidRPr="0038333F">
        <w:rPr>
          <w:color w:val="000000" w:themeColor="text1"/>
        </w:rPr>
        <w:t>, находятся в удовлетворительном состоянии. Дополнительных мероприятий не требуется.</w:t>
      </w:r>
      <w:bookmarkEnd w:id="159"/>
      <w:r w:rsidRPr="0038333F">
        <w:rPr>
          <w:color w:val="000000" w:themeColor="text1"/>
        </w:rPr>
        <w:br w:type="page"/>
      </w:r>
    </w:p>
    <w:p w14:paraId="474362D3" w14:textId="77777777" w:rsidR="00E14601" w:rsidRPr="0038333F" w:rsidRDefault="00E14601" w:rsidP="00BE0D29">
      <w:pPr>
        <w:pStyle w:val="0212165"/>
        <w:rPr>
          <w:color w:val="000000" w:themeColor="text1"/>
        </w:rPr>
      </w:pPr>
      <w:bookmarkStart w:id="160" w:name="_Toc157767601"/>
      <w:r w:rsidRPr="0038333F">
        <w:rPr>
          <w:color w:val="000000" w:themeColor="text1"/>
        </w:rPr>
        <w:lastRenderedPageBreak/>
        <w:t>ГЛАВА 9. ИНЖЕНЕРНАЯ ПОДГОТОВКА ТЕРРИТОРИИ. БЛАГОУСТРОЙСТВО ТЕРРИТОРИИ</w:t>
      </w:r>
      <w:bookmarkEnd w:id="160"/>
    </w:p>
    <w:p w14:paraId="7F33108A" w14:textId="77777777" w:rsidR="00E14601" w:rsidRPr="0038333F" w:rsidRDefault="00E14601" w:rsidP="00BE0D29">
      <w:pPr>
        <w:keepNext/>
        <w:tabs>
          <w:tab w:val="left" w:pos="709"/>
        </w:tabs>
        <w:spacing w:before="120" w:after="120" w:line="276" w:lineRule="auto"/>
        <w:ind w:firstLine="709"/>
        <w:outlineLvl w:val="2"/>
        <w:rPr>
          <w:rFonts w:eastAsia="Times New Roman"/>
          <w:b/>
          <w:color w:val="000000" w:themeColor="text1"/>
          <w:szCs w:val="24"/>
        </w:rPr>
      </w:pPr>
      <w:bookmarkStart w:id="161" w:name="_Toc75023817"/>
      <w:bookmarkStart w:id="162" w:name="_Toc157767602"/>
      <w:r w:rsidRPr="0038333F">
        <w:rPr>
          <w:rFonts w:eastAsia="Times New Roman"/>
          <w:b/>
          <w:color w:val="000000" w:themeColor="text1"/>
          <w:szCs w:val="24"/>
        </w:rPr>
        <w:t>9.1 Анализ строительных ограничений</w:t>
      </w:r>
      <w:bookmarkEnd w:id="161"/>
      <w:bookmarkEnd w:id="162"/>
    </w:p>
    <w:p w14:paraId="650E80CE" w14:textId="280C99F8" w:rsidR="00E14601" w:rsidRPr="0038333F" w:rsidRDefault="00E14601" w:rsidP="00BE0D29">
      <w:pPr>
        <w:spacing w:before="120" w:after="120" w:line="276" w:lineRule="auto"/>
        <w:ind w:firstLine="709"/>
        <w:contextualSpacing/>
        <w:rPr>
          <w:color w:val="000000" w:themeColor="text1"/>
          <w:szCs w:val="24"/>
        </w:rPr>
      </w:pPr>
      <w:r w:rsidRPr="0038333F">
        <w:rPr>
          <w:color w:val="000000" w:themeColor="text1"/>
          <w:szCs w:val="24"/>
        </w:rPr>
        <w:t xml:space="preserve">На территории </w:t>
      </w:r>
      <w:r w:rsidR="00E31F2A" w:rsidRPr="0038333F">
        <w:rPr>
          <w:color w:val="000000" w:themeColor="text1"/>
          <w:szCs w:val="24"/>
        </w:rPr>
        <w:t>населенного пункта с. Березник</w:t>
      </w:r>
      <w:r w:rsidRPr="0038333F">
        <w:rPr>
          <w:color w:val="000000" w:themeColor="text1"/>
          <w:szCs w:val="24"/>
        </w:rPr>
        <w:t xml:space="preserve"> отмечен целый ряд отрицательных природных процессов геологического, гидрологического и метеорологического характера: </w:t>
      </w:r>
    </w:p>
    <w:p w14:paraId="787056A5"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затопление территории;</w:t>
      </w:r>
    </w:p>
    <w:p w14:paraId="08B8E2CB"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подтопление территории;</w:t>
      </w:r>
    </w:p>
    <w:p w14:paraId="37E13A1F"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речная эрозия;</w:t>
      </w:r>
    </w:p>
    <w:p w14:paraId="567F8FD3"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абразия;</w:t>
      </w:r>
    </w:p>
    <w:p w14:paraId="76BD8650"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ветровая эрозия;</w:t>
      </w:r>
    </w:p>
    <w:p w14:paraId="5FD6A425"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заболачивание территории;</w:t>
      </w:r>
    </w:p>
    <w:p w14:paraId="48640DA9"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оползни;</w:t>
      </w:r>
    </w:p>
    <w:p w14:paraId="416CEDA7"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 xml:space="preserve">процессы </w:t>
      </w:r>
      <w:proofErr w:type="spellStart"/>
      <w:r w:rsidRPr="0038333F">
        <w:rPr>
          <w:color w:val="000000" w:themeColor="text1"/>
          <w:szCs w:val="24"/>
        </w:rPr>
        <w:t>карстообразования</w:t>
      </w:r>
      <w:proofErr w:type="spellEnd"/>
      <w:r w:rsidRPr="0038333F">
        <w:rPr>
          <w:color w:val="000000" w:themeColor="text1"/>
          <w:szCs w:val="24"/>
        </w:rPr>
        <w:t>;</w:t>
      </w:r>
    </w:p>
    <w:p w14:paraId="0AE5F0AB" w14:textId="77777777" w:rsidR="00E14601" w:rsidRPr="0038333F" w:rsidRDefault="00E14601" w:rsidP="00BE0D29">
      <w:pPr>
        <w:numPr>
          <w:ilvl w:val="0"/>
          <w:numId w:val="74"/>
        </w:numPr>
        <w:spacing w:before="120" w:after="120" w:line="276" w:lineRule="auto"/>
        <w:ind w:left="0" w:firstLine="426"/>
        <w:contextualSpacing/>
        <w:rPr>
          <w:color w:val="000000" w:themeColor="text1"/>
          <w:szCs w:val="24"/>
        </w:rPr>
      </w:pPr>
      <w:r w:rsidRPr="0038333F">
        <w:rPr>
          <w:color w:val="000000" w:themeColor="text1"/>
          <w:szCs w:val="24"/>
        </w:rPr>
        <w:t>иное.</w:t>
      </w:r>
    </w:p>
    <w:p w14:paraId="324E9129"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Территории, подверженные проявлениям опасных природных процессов, являются ограниченно пригодными для градостроительной деятельности, поскольку требуют обязательного проведения комплексных инженерных, инженерно-геологических и инженерно-экологических изысканий, а также сложных мероприятий по инженерной защите и подготовке территории.</w:t>
      </w:r>
    </w:p>
    <w:p w14:paraId="0B239ED9" w14:textId="77777777" w:rsidR="00E14601" w:rsidRPr="0038333F" w:rsidRDefault="00E14601" w:rsidP="00BE0D29">
      <w:pPr>
        <w:keepNext/>
        <w:tabs>
          <w:tab w:val="left" w:pos="709"/>
        </w:tabs>
        <w:spacing w:before="120" w:after="120" w:line="276" w:lineRule="auto"/>
        <w:ind w:firstLine="709"/>
        <w:outlineLvl w:val="2"/>
        <w:rPr>
          <w:rFonts w:eastAsia="Times New Roman"/>
          <w:b/>
          <w:color w:val="000000" w:themeColor="text1"/>
          <w:szCs w:val="24"/>
        </w:rPr>
      </w:pPr>
      <w:bookmarkStart w:id="163" w:name="_Toc75023818"/>
      <w:bookmarkStart w:id="164" w:name="_Toc157767603"/>
      <w:r w:rsidRPr="0038333F">
        <w:rPr>
          <w:rFonts w:eastAsia="Times New Roman"/>
          <w:b/>
          <w:color w:val="000000" w:themeColor="text1"/>
          <w:szCs w:val="24"/>
        </w:rPr>
        <w:t>9.2 Инженерная подготовка территории</w:t>
      </w:r>
      <w:bookmarkEnd w:id="163"/>
      <w:bookmarkEnd w:id="164"/>
    </w:p>
    <w:p w14:paraId="7091B336"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Защита от затопления</w:t>
      </w:r>
    </w:p>
    <w:p w14:paraId="20950A4B" w14:textId="77777777" w:rsidR="00E14601" w:rsidRPr="0038333F" w:rsidRDefault="00E14601" w:rsidP="00BE0D29">
      <w:pPr>
        <w:spacing w:before="120" w:after="120" w:line="276" w:lineRule="auto"/>
        <w:ind w:firstLine="709"/>
        <w:contextualSpacing/>
        <w:rPr>
          <w:color w:val="000000" w:themeColor="text1"/>
          <w:szCs w:val="24"/>
        </w:rPr>
      </w:pPr>
      <w:r w:rsidRPr="0038333F">
        <w:rPr>
          <w:color w:val="000000" w:themeColor="text1"/>
          <w:szCs w:val="24"/>
        </w:rPr>
        <w:t xml:space="preserve">Защиту населенного пункта от затопления паводками редкой повторяемости предусматривается осуществлять системой инженерных мероприятий в составе: </w:t>
      </w:r>
    </w:p>
    <w:p w14:paraId="10B89379" w14:textId="77777777" w:rsidR="00E14601" w:rsidRPr="0038333F" w:rsidRDefault="00E14601" w:rsidP="00BE0D29">
      <w:pPr>
        <w:numPr>
          <w:ilvl w:val="0"/>
          <w:numId w:val="73"/>
        </w:numPr>
        <w:spacing w:before="120" w:after="120" w:line="276" w:lineRule="auto"/>
        <w:ind w:left="0" w:firstLine="426"/>
        <w:contextualSpacing/>
        <w:rPr>
          <w:color w:val="000000" w:themeColor="text1"/>
          <w:szCs w:val="24"/>
        </w:rPr>
      </w:pPr>
      <w:r w:rsidRPr="0038333F">
        <w:rPr>
          <w:color w:val="000000" w:themeColor="text1"/>
          <w:szCs w:val="24"/>
        </w:rPr>
        <w:t xml:space="preserve">строительства новых участков защитных сооружений на основании рабочих проектов; </w:t>
      </w:r>
    </w:p>
    <w:p w14:paraId="13FE5397" w14:textId="77777777" w:rsidR="00E14601" w:rsidRPr="0038333F" w:rsidRDefault="00E14601" w:rsidP="00BE0D29">
      <w:pPr>
        <w:numPr>
          <w:ilvl w:val="0"/>
          <w:numId w:val="73"/>
        </w:numPr>
        <w:spacing w:before="120" w:after="120" w:line="276" w:lineRule="auto"/>
        <w:ind w:left="0" w:firstLine="426"/>
        <w:contextualSpacing/>
        <w:rPr>
          <w:color w:val="000000" w:themeColor="text1"/>
          <w:szCs w:val="24"/>
        </w:rPr>
      </w:pPr>
      <w:proofErr w:type="spellStart"/>
      <w:r w:rsidRPr="0038333F">
        <w:rPr>
          <w:color w:val="000000" w:themeColor="text1"/>
          <w:szCs w:val="24"/>
        </w:rPr>
        <w:t>руслорегулировочных</w:t>
      </w:r>
      <w:proofErr w:type="spellEnd"/>
      <w:r w:rsidRPr="0038333F">
        <w:rPr>
          <w:color w:val="000000" w:themeColor="text1"/>
          <w:szCs w:val="24"/>
        </w:rPr>
        <w:t xml:space="preserve"> мероприятий;</w:t>
      </w:r>
    </w:p>
    <w:p w14:paraId="1ED97809" w14:textId="77777777" w:rsidR="00E14601" w:rsidRPr="0038333F" w:rsidRDefault="00E14601" w:rsidP="00BE0D29">
      <w:pPr>
        <w:numPr>
          <w:ilvl w:val="0"/>
          <w:numId w:val="73"/>
        </w:numPr>
        <w:spacing w:before="120" w:after="120" w:line="276" w:lineRule="auto"/>
        <w:ind w:left="0" w:firstLine="426"/>
        <w:contextualSpacing/>
        <w:rPr>
          <w:color w:val="000000" w:themeColor="text1"/>
          <w:szCs w:val="24"/>
        </w:rPr>
      </w:pPr>
      <w:r w:rsidRPr="0038333F">
        <w:rPr>
          <w:color w:val="000000" w:themeColor="text1"/>
          <w:szCs w:val="24"/>
        </w:rPr>
        <w:t>берегоукрепительных мероприятий;</w:t>
      </w:r>
    </w:p>
    <w:p w14:paraId="17DEC33E" w14:textId="77777777" w:rsidR="00E14601" w:rsidRPr="0038333F" w:rsidRDefault="00E14601" w:rsidP="00BE0D29">
      <w:pPr>
        <w:numPr>
          <w:ilvl w:val="0"/>
          <w:numId w:val="73"/>
        </w:numPr>
        <w:spacing w:before="120" w:after="120" w:line="276" w:lineRule="auto"/>
        <w:ind w:left="0" w:firstLine="425"/>
        <w:rPr>
          <w:color w:val="000000" w:themeColor="text1"/>
          <w:szCs w:val="24"/>
        </w:rPr>
      </w:pPr>
      <w:r w:rsidRPr="0038333F">
        <w:rPr>
          <w:color w:val="000000" w:themeColor="text1"/>
          <w:szCs w:val="24"/>
        </w:rPr>
        <w:t>организации поверхностного стока.</w:t>
      </w:r>
    </w:p>
    <w:p w14:paraId="57F4F06C"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Одним из основных мероприятий по защите от затопления паводками является регулирование русел рек (расчистка от ила, мусора и растительности) с целью увеличения их пропускной способности. </w:t>
      </w:r>
    </w:p>
    <w:p w14:paraId="6AB84356"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Кроме обеспечения, гарантированного пропуска вод в период весеннего половодья, выше названные мероприятия способствуют восстановлению дренажных способностей русел, предотвращению подтопления прилегающих застроенных территорий и разрушению жилых домов, восстановлению утраченных естественных качеств водной экосистемы. </w:t>
      </w:r>
    </w:p>
    <w:p w14:paraId="39FC2DDB"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В случае, если предлагаемых мероприятий по расчистке русел рек от затопления паводками будет недостаточно, потребуется осуществить подсыпку пониженных затапливаемых участков территории или строительство защитных дамб с учетом паводков 1 % или 10 % (в зависимости от функционального использования защищаемой территории), крепление склонов подсыпанной территории, регулирование и отвод поверхностного стока, строительство дренажных систем и локальных дренажей.</w:t>
      </w:r>
    </w:p>
    <w:p w14:paraId="1A780ED1"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lastRenderedPageBreak/>
        <w:t xml:space="preserve">Расчетные параметры защитных сооружений устанавливаются в зависимости от класса сооружений согласно СП 104.13330.2016 «Инженерная защита территории от затопления и подтопления» и СП 58.13330.2019 «Гидротехнические сооружения». </w:t>
      </w:r>
    </w:p>
    <w:p w14:paraId="0ADD1CC1"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На период, пока не будут выполнены мероприятия по строительству защитных сооружений, защита населения, проживающего на затапливаемых территориях, должна осуществляться заблаговременным оповещением и эвакуацией населения в случае возникновения опасности затопления паводками. Для этих целей должны ежегодно составляться прогнозы паводковой ситуации. На таких территориях не должно осуществляться нового строительства, а если это будет допущено, то только после проведения соответствующей подготовки территории (подсыпки территории до не затапливаемых отметок и укрепления берегового склона отсыпанной территории). </w:t>
      </w:r>
    </w:p>
    <w:p w14:paraId="5FA4CDC3"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Защита от подтопления</w:t>
      </w:r>
    </w:p>
    <w:p w14:paraId="50768DC7"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Подтопление территорий приводит к подтоплению оснований фундаментов, разрушает фундаменты и стены домов, вызывает значительные строительные и эксплуатационные затраты из-за разрушения подземных сетей и сооружений. </w:t>
      </w:r>
    </w:p>
    <w:p w14:paraId="6F29E042"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В соответствии с СП 104.13330.2016 «Инженерная защита территории от затопления и подтопления» понижение уровня грунтовых вод в зоне капитальной застройки предусматривается путем устройства закрытых дренажей, норма осушения 2 м. На территориях общего пользования допускается открытая осушительная сеть, норма осушения – не менее 1 м. </w:t>
      </w:r>
    </w:p>
    <w:p w14:paraId="348D436E"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В целях борьбы с подтоплением грунтовыми водами необходимо по возможности максимальное сохранение элементов естественного ландшафта, в том числе сохранение ручьев, тальвегов, логов, являющихся для всей территории естественными дренами, по которым осуществляется водоотвод поверхностных и грунтовых вод со всего бассейна водосбора. </w:t>
      </w:r>
    </w:p>
    <w:p w14:paraId="2A60ABC1" w14:textId="77777777" w:rsidR="00E14601" w:rsidRPr="0038333F" w:rsidRDefault="00E14601" w:rsidP="00BE0D29">
      <w:pPr>
        <w:spacing w:before="120" w:after="120" w:line="276" w:lineRule="auto"/>
        <w:ind w:firstLine="709"/>
        <w:contextualSpacing/>
        <w:rPr>
          <w:color w:val="000000" w:themeColor="text1"/>
          <w:szCs w:val="24"/>
        </w:rPr>
      </w:pPr>
      <w:r w:rsidRPr="0038333F">
        <w:rPr>
          <w:color w:val="000000" w:themeColor="text1"/>
          <w:szCs w:val="24"/>
        </w:rPr>
        <w:t xml:space="preserve">В целях понижения уровня грунтовых вод предлагается: </w:t>
      </w:r>
    </w:p>
    <w:p w14:paraId="59A9C7F4"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 xml:space="preserve">организация поверхностного стока путем устройства разветвленной сети ливнесточных коллекторов закрытого или открытого типа в комплексе с вертикальной планировкой территории; </w:t>
      </w:r>
    </w:p>
    <w:p w14:paraId="6168C85C"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 xml:space="preserve">качественное выполнение и реконструкция </w:t>
      </w:r>
      <w:proofErr w:type="spellStart"/>
      <w:r w:rsidRPr="0038333F">
        <w:rPr>
          <w:color w:val="000000" w:themeColor="text1"/>
          <w:szCs w:val="24"/>
        </w:rPr>
        <w:t>водонесущих</w:t>
      </w:r>
      <w:proofErr w:type="spellEnd"/>
      <w:r w:rsidRPr="0038333F">
        <w:rPr>
          <w:color w:val="000000" w:themeColor="text1"/>
          <w:szCs w:val="24"/>
        </w:rPr>
        <w:t xml:space="preserve"> инженерных коммуникаций и сооружений, возможно с сопутствующими дренажами; </w:t>
      </w:r>
    </w:p>
    <w:p w14:paraId="0BDB60C5"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 xml:space="preserve">исключение влияния водоемов путем устройства перехватывающих дренажей или противофильтрационных завес и экранов; </w:t>
      </w:r>
    </w:p>
    <w:p w14:paraId="7A1C15E4"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 xml:space="preserve">устройство защитной гидроизоляции или локальных дренажей для подземных помещений; </w:t>
      </w:r>
    </w:p>
    <w:p w14:paraId="2280D21A" w14:textId="77777777" w:rsidR="00E14601" w:rsidRPr="0038333F" w:rsidRDefault="00E14601" w:rsidP="00BE0D29">
      <w:pPr>
        <w:numPr>
          <w:ilvl w:val="0"/>
          <w:numId w:val="75"/>
        </w:numPr>
        <w:spacing w:before="120" w:after="120" w:line="276" w:lineRule="auto"/>
        <w:ind w:left="0" w:firstLine="425"/>
        <w:rPr>
          <w:color w:val="000000" w:themeColor="text1"/>
          <w:szCs w:val="24"/>
        </w:rPr>
      </w:pPr>
      <w:r w:rsidRPr="0038333F">
        <w:rPr>
          <w:color w:val="000000" w:themeColor="text1"/>
          <w:szCs w:val="24"/>
        </w:rPr>
        <w:t xml:space="preserve">строительство горизонтальных или вертикальных дренажных коллекторов, часто с принудительной откачкой собранного подземного стока. </w:t>
      </w:r>
    </w:p>
    <w:p w14:paraId="4308F61A"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Выбор варианта мероприятий и конструкции дренажа на той или иной площадке следует определить после проведения соответствующих гидрогеологических изысканий на основании детальных технико-экономических расчетов. </w:t>
      </w:r>
    </w:p>
    <w:p w14:paraId="49D6284C"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Для ликвидации подтопления, вызванного фильтрацией воды из различных водоемов, предлагается устройство противофильтрационного экрана или завесы. </w:t>
      </w:r>
    </w:p>
    <w:p w14:paraId="37D4D82E"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Конструкция противофильтрационной завесы (цементационная или дренажная в виде открытого канала, закрытой трубчатой дрены, ряда вертикальных скважин или </w:t>
      </w:r>
      <w:r w:rsidRPr="0038333F">
        <w:rPr>
          <w:color w:val="000000" w:themeColor="text1"/>
          <w:szCs w:val="24"/>
        </w:rPr>
        <w:lastRenderedPageBreak/>
        <w:t xml:space="preserve">комбинированного типа) должна быть принята после детальных изысканий. Дренажную воду рекомендуется использовать для технических нужд промпредприятий. </w:t>
      </w:r>
    </w:p>
    <w:p w14:paraId="7B763E1D"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Сброс дренажных вод предусматривается в дождевую канализацию с дальнейшей принудительной откачкой стока насосными станциями или близлежащие водотоки.</w:t>
      </w:r>
    </w:p>
    <w:p w14:paraId="0239E3D6"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При возведении новых зданий с заглубленными фундаментами необходимо строительство локальных </w:t>
      </w:r>
      <w:proofErr w:type="spellStart"/>
      <w:r w:rsidRPr="0038333F">
        <w:rPr>
          <w:color w:val="000000" w:themeColor="text1"/>
          <w:szCs w:val="24"/>
        </w:rPr>
        <w:t>пристенных</w:t>
      </w:r>
      <w:proofErr w:type="spellEnd"/>
      <w:r w:rsidRPr="0038333F">
        <w:rPr>
          <w:color w:val="000000" w:themeColor="text1"/>
          <w:szCs w:val="24"/>
        </w:rPr>
        <w:t xml:space="preserve"> или кольцевых дренажей вокруг отдельных зданий или группы зданий с целью отвода дренажных вод в магистральный дренажный коллектор или ливневую канализацию. </w:t>
      </w:r>
    </w:p>
    <w:p w14:paraId="01E6419E"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Осушение заболоченных территорий, понижение уровня грунтовых вод</w:t>
      </w:r>
    </w:p>
    <w:p w14:paraId="796FF8B4"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Понижение уровня грунтовых вод на территории предусматривается открытыми канавами, выполняющими также функцию дождевых коллекторов. </w:t>
      </w:r>
    </w:p>
    <w:p w14:paraId="57A50BF8" w14:textId="77777777" w:rsidR="00E14601" w:rsidRPr="0038333F" w:rsidRDefault="00E14601" w:rsidP="00BE0D29">
      <w:pPr>
        <w:spacing w:before="120" w:after="120" w:line="276" w:lineRule="auto"/>
        <w:ind w:firstLine="709"/>
        <w:contextualSpacing/>
        <w:rPr>
          <w:color w:val="000000" w:themeColor="text1"/>
          <w:szCs w:val="24"/>
        </w:rPr>
      </w:pPr>
      <w:r w:rsidRPr="0038333F">
        <w:rPr>
          <w:color w:val="000000" w:themeColor="text1"/>
          <w:szCs w:val="24"/>
        </w:rPr>
        <w:t>Кроме того, предлагаются следующие мероприятия:</w:t>
      </w:r>
    </w:p>
    <w:p w14:paraId="71C901BB"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повышение планировочных отметок на пониженных территориях;</w:t>
      </w:r>
    </w:p>
    <w:p w14:paraId="47545E91"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устройство защитной гидроизоляции заглубленных сооружений, конструкций, подземных коммуникаций;</w:t>
      </w:r>
    </w:p>
    <w:p w14:paraId="0ABCAF6E"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устройство отмосток вокруг зданий;</w:t>
      </w:r>
    </w:p>
    <w:p w14:paraId="03A2BEC5" w14:textId="77777777" w:rsidR="00E14601" w:rsidRPr="0038333F" w:rsidRDefault="00E14601" w:rsidP="00BE0D29">
      <w:pPr>
        <w:numPr>
          <w:ilvl w:val="0"/>
          <w:numId w:val="75"/>
        </w:numPr>
        <w:spacing w:before="120" w:after="120" w:line="276" w:lineRule="auto"/>
        <w:ind w:left="0" w:firstLine="426"/>
        <w:contextualSpacing/>
        <w:rPr>
          <w:color w:val="000000" w:themeColor="text1"/>
          <w:szCs w:val="24"/>
        </w:rPr>
      </w:pPr>
      <w:r w:rsidRPr="0038333F">
        <w:rPr>
          <w:color w:val="000000" w:themeColor="text1"/>
          <w:szCs w:val="24"/>
        </w:rPr>
        <w:t xml:space="preserve">сооружение </w:t>
      </w:r>
      <w:proofErr w:type="spellStart"/>
      <w:r w:rsidRPr="0038333F">
        <w:rPr>
          <w:color w:val="000000" w:themeColor="text1"/>
          <w:szCs w:val="24"/>
        </w:rPr>
        <w:t>пристенных</w:t>
      </w:r>
      <w:proofErr w:type="spellEnd"/>
      <w:r w:rsidRPr="0038333F">
        <w:rPr>
          <w:color w:val="000000" w:themeColor="text1"/>
          <w:szCs w:val="24"/>
        </w:rPr>
        <w:t xml:space="preserve"> дренажей для зданий и сооружений, и сопутствующих дренажей вдоль </w:t>
      </w:r>
      <w:proofErr w:type="spellStart"/>
      <w:r w:rsidRPr="0038333F">
        <w:rPr>
          <w:color w:val="000000" w:themeColor="text1"/>
          <w:szCs w:val="24"/>
        </w:rPr>
        <w:t>водонесущих</w:t>
      </w:r>
      <w:proofErr w:type="spellEnd"/>
      <w:r w:rsidRPr="0038333F">
        <w:rPr>
          <w:color w:val="000000" w:themeColor="text1"/>
          <w:szCs w:val="24"/>
        </w:rPr>
        <w:t xml:space="preserve"> коммуникаций;</w:t>
      </w:r>
    </w:p>
    <w:p w14:paraId="157D3AB3" w14:textId="77777777" w:rsidR="00E14601" w:rsidRPr="0038333F" w:rsidRDefault="00E14601" w:rsidP="00BE0D29">
      <w:pPr>
        <w:numPr>
          <w:ilvl w:val="0"/>
          <w:numId w:val="75"/>
        </w:numPr>
        <w:spacing w:before="120" w:after="120" w:line="276" w:lineRule="auto"/>
        <w:ind w:left="0" w:firstLine="425"/>
        <w:rPr>
          <w:color w:val="000000" w:themeColor="text1"/>
          <w:szCs w:val="24"/>
        </w:rPr>
      </w:pPr>
      <w:r w:rsidRPr="0038333F">
        <w:rPr>
          <w:color w:val="000000" w:themeColor="text1"/>
          <w:szCs w:val="24"/>
        </w:rPr>
        <w:t xml:space="preserve">тщательное выполнение работ по строительству </w:t>
      </w:r>
      <w:proofErr w:type="spellStart"/>
      <w:r w:rsidRPr="0038333F">
        <w:rPr>
          <w:color w:val="000000" w:themeColor="text1"/>
          <w:szCs w:val="24"/>
        </w:rPr>
        <w:t>водонесущих</w:t>
      </w:r>
      <w:proofErr w:type="spellEnd"/>
      <w:r w:rsidRPr="0038333F">
        <w:rPr>
          <w:color w:val="000000" w:themeColor="text1"/>
          <w:szCs w:val="24"/>
        </w:rPr>
        <w:t xml:space="preserve"> коммуникаций и правильной их эксплуатации с целью предотвращения постоянных и аварийных утечек.</w:t>
      </w:r>
    </w:p>
    <w:p w14:paraId="0041A22C"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Противоэрозионные мероприятия</w:t>
      </w:r>
    </w:p>
    <w:p w14:paraId="70F72DD9"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Речной эрозии подвержены водотоки поселения. Особенную активность этот процесс приобретает во время прохождения паводков, что приводит к разрушениям или создает опасность для находящихся в береговых зонах построек и сооружений.</w:t>
      </w:r>
    </w:p>
    <w:p w14:paraId="55A6E30E"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Для борьбы с речной эрозией необходимо проведение мероприятий по берегоукреплению на разрушенных эрозией склонах, если этот процесс угрожает жилой, общественной застройке, промышленной или складской зонам, автомобильной или железной дорогам, проходящим вдоль эрозионных склонов.</w:t>
      </w:r>
    </w:p>
    <w:p w14:paraId="7E6176A9"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Кроме того, эрозия является одним из самых опасных негативных процессов, вызывающих деградацию и уничтожение почвенного покрова и наносящих невосполнимый ущерб земельным ресурсам. В комплексе мер по борьбе с эрозией почв первостепенное место отводится организационно-хозяйственным, агротехническим, гидротехническим и лесомелиоративным мероприятиям. </w:t>
      </w:r>
    </w:p>
    <w:p w14:paraId="7C1224C8"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Проведение комплекса указанных мероприятий позволит предотвратить дальнейшее развитие эрозионных процессов.</w:t>
      </w:r>
    </w:p>
    <w:p w14:paraId="5F1A025E"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Проектные предложения</w:t>
      </w:r>
    </w:p>
    <w:p w14:paraId="03D9B7C7" w14:textId="77777777" w:rsidR="00E14601" w:rsidRPr="0038333F" w:rsidRDefault="00E14601" w:rsidP="00BE0D29">
      <w:pPr>
        <w:spacing w:before="120" w:after="120" w:line="276" w:lineRule="auto"/>
        <w:ind w:firstLine="709"/>
        <w:rPr>
          <w:color w:val="000000" w:themeColor="text1"/>
        </w:rPr>
      </w:pPr>
      <w:r w:rsidRPr="0038333F">
        <w:rPr>
          <w:color w:val="000000" w:themeColor="text1"/>
        </w:rPr>
        <w:t>Генеральным планом мероприятия по размещению планируемых объектов местного значения в области инженерной подготовки и (или) по реконструкции таких объектов не предусматриваются.</w:t>
      </w:r>
    </w:p>
    <w:p w14:paraId="526C08C9" w14:textId="77777777" w:rsidR="00E14601" w:rsidRPr="0038333F" w:rsidRDefault="00E14601" w:rsidP="00BE0D29">
      <w:pPr>
        <w:keepNext/>
        <w:tabs>
          <w:tab w:val="left" w:pos="709"/>
        </w:tabs>
        <w:spacing w:before="120" w:after="120" w:line="276" w:lineRule="auto"/>
        <w:ind w:firstLine="709"/>
        <w:outlineLvl w:val="2"/>
        <w:rPr>
          <w:rFonts w:eastAsia="Times New Roman"/>
          <w:b/>
          <w:color w:val="000000" w:themeColor="text1"/>
          <w:szCs w:val="24"/>
        </w:rPr>
      </w:pPr>
      <w:bookmarkStart w:id="165" w:name="_Toc75023819"/>
      <w:bookmarkStart w:id="166" w:name="_Toc157767604"/>
      <w:r w:rsidRPr="0038333F">
        <w:rPr>
          <w:rFonts w:eastAsia="Times New Roman"/>
          <w:b/>
          <w:color w:val="000000" w:themeColor="text1"/>
          <w:szCs w:val="24"/>
        </w:rPr>
        <w:lastRenderedPageBreak/>
        <w:t>9.3 Благоустройство территории</w:t>
      </w:r>
      <w:bookmarkEnd w:id="165"/>
      <w:bookmarkEnd w:id="166"/>
    </w:p>
    <w:p w14:paraId="1599E967"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Благоустройство территории – это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территории.</w:t>
      </w:r>
    </w:p>
    <w:p w14:paraId="4C9BDADA"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Благоустройство территорий осуществляется в соответствии с проектами благоустройства, разрабатываемыми в составе документации по планировке территорий, а также в составе проектной документации для объектов капитального строительства (реконструкции) и строительства (размещения) временных построек.</w:t>
      </w:r>
    </w:p>
    <w:p w14:paraId="1227AD26"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Для территорий сложившейся застройки разрабатываются схемы комплексного благоустройства территории, на основе которых выполняются проекты благоустройства территорий и участков, отдельных видов благоустройства (озеленение, освещение и так далее) и установки малых архитектурных форм и других элементов благоустройства. </w:t>
      </w:r>
    </w:p>
    <w:p w14:paraId="172A3704"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Проекты благоустройства территорий и участков в сложившейся застройке разрабатываются в соответствии с архитектурно-планировочными заданиями на проектирование, техническими регламентами или другими нормативными документами.</w:t>
      </w:r>
    </w:p>
    <w:p w14:paraId="498D4E5F"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Задачей генерального плана в части благоустройства территории является формирование непрерывной системы озелененных территорий общего пользования и других открытых пространств населенных пунктов в увязке с природным каркасом поселения.</w:t>
      </w:r>
    </w:p>
    <w:p w14:paraId="4D047C03" w14:textId="4A76AABC"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В настоящее время система озелененных территорий общего пользования на территории </w:t>
      </w:r>
      <w:r w:rsidR="00E31F2A" w:rsidRPr="0038333F">
        <w:rPr>
          <w:color w:val="000000" w:themeColor="text1"/>
          <w:szCs w:val="24"/>
        </w:rPr>
        <w:t>населенного пункта с. Березник</w:t>
      </w:r>
      <w:r w:rsidRPr="0038333F">
        <w:rPr>
          <w:color w:val="000000" w:themeColor="text1"/>
          <w:szCs w:val="24"/>
        </w:rPr>
        <w:t xml:space="preserve"> не сформирована. </w:t>
      </w:r>
      <w:r w:rsidRPr="0038333F">
        <w:rPr>
          <w:color w:val="000000" w:themeColor="text1"/>
          <w:szCs w:val="24"/>
        </w:rPr>
        <w:br w:type="page"/>
      </w:r>
    </w:p>
    <w:p w14:paraId="4DE91B5C" w14:textId="77777777" w:rsidR="00E14601" w:rsidRPr="0038333F" w:rsidRDefault="00E14601" w:rsidP="00BE0D29">
      <w:pPr>
        <w:pStyle w:val="0212165"/>
        <w:rPr>
          <w:color w:val="000000" w:themeColor="text1"/>
        </w:rPr>
      </w:pPr>
      <w:bookmarkStart w:id="167" w:name="_Toc69297568"/>
      <w:bookmarkStart w:id="168" w:name="_Toc88565900"/>
      <w:bookmarkStart w:id="169" w:name="_Toc157767605"/>
      <w:r w:rsidRPr="0038333F">
        <w:rPr>
          <w:color w:val="000000" w:themeColor="text1"/>
        </w:rPr>
        <w:lastRenderedPageBreak/>
        <w:t>ГЛАВА 10. ЭКОЛОГИЧЕСКОЕ СОСТОЯНИЕ ТЕРРИТОРИИ</w:t>
      </w:r>
      <w:bookmarkEnd w:id="167"/>
      <w:bookmarkEnd w:id="168"/>
      <w:bookmarkEnd w:id="169"/>
    </w:p>
    <w:p w14:paraId="02CB7BDB" w14:textId="77777777" w:rsidR="00E14601" w:rsidRPr="0038333F" w:rsidRDefault="00E14601" w:rsidP="00BE0D29">
      <w:pPr>
        <w:pStyle w:val="0212166"/>
      </w:pPr>
      <w:bookmarkStart w:id="170" w:name="_Toc9438244"/>
      <w:bookmarkStart w:id="171" w:name="_Toc88565901"/>
      <w:bookmarkStart w:id="172" w:name="_Toc157767606"/>
      <w:r w:rsidRPr="0038333F">
        <w:t>10.1 Экологическое состояние территории</w:t>
      </w:r>
      <w:bookmarkEnd w:id="170"/>
      <w:bookmarkEnd w:id="171"/>
      <w:bookmarkEnd w:id="172"/>
    </w:p>
    <w:p w14:paraId="535B3575" w14:textId="77777777" w:rsidR="00E14601" w:rsidRPr="0038333F" w:rsidRDefault="00E14601" w:rsidP="00BE0D29">
      <w:pPr>
        <w:spacing w:line="276" w:lineRule="auto"/>
        <w:ind w:firstLine="709"/>
        <w:rPr>
          <w:color w:val="000000" w:themeColor="text1"/>
          <w:szCs w:val="24"/>
        </w:rPr>
      </w:pPr>
      <w:r w:rsidRPr="0038333F">
        <w:rPr>
          <w:color w:val="000000" w:themeColor="text1"/>
          <w:szCs w:val="24"/>
        </w:rPr>
        <w:t xml:space="preserve">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поступающих в атмосферу от различных источников, а также потенциал загрязнения атмосферы. </w:t>
      </w:r>
    </w:p>
    <w:p w14:paraId="6D1EAC7C"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К основным объектам, оказывающим негативное воздействие на атмосферный воздух сельского поселения, относятся стационарные источники, в частности котельные установки, индивидуальные источники тепла и сельскохозяйственные объекты. </w:t>
      </w:r>
    </w:p>
    <w:p w14:paraId="4CCBFFDE"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Кроме стационарных источников, загрязнителем атмосферного воздуха в сельском поселении являются передвижные источники, в частности, автомобильный транспорт. Неудовлетворительное состояние дорожного покрытия автомобильной дороги также является причиной увеличения объема выбросов загрязняющих веществ от автомобильного транспорта.</w:t>
      </w:r>
    </w:p>
    <w:p w14:paraId="4923B400" w14:textId="470DD740"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По данным, представленным в докладе «Состояние и охрана окружающей среды Архангельской области за 202</w:t>
      </w:r>
      <w:r w:rsidR="005E3617" w:rsidRPr="0038333F">
        <w:rPr>
          <w:color w:val="000000" w:themeColor="text1"/>
          <w:szCs w:val="24"/>
        </w:rPr>
        <w:t>2</w:t>
      </w:r>
      <w:r w:rsidRPr="0038333F">
        <w:rPr>
          <w:color w:val="000000" w:themeColor="text1"/>
          <w:szCs w:val="24"/>
        </w:rPr>
        <w:t xml:space="preserve"> год» характерными загрязняющими веществами на территории Устьянского района являются летучие органические соединения, газообразные и жидкие вещества и оксид углерода. </w:t>
      </w:r>
    </w:p>
    <w:p w14:paraId="79BD415C"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Удельный вес проб воды из источников централизованного водоснабжения, </w:t>
      </w:r>
      <w:r w:rsidRPr="0038333F">
        <w:rPr>
          <w:color w:val="000000" w:themeColor="text1"/>
          <w:szCs w:val="24"/>
        </w:rPr>
        <w:br/>
        <w:t>не соответствующих требованиям гигиенических нормативов на территории Устьянского района представлен в таблице 3.10.1.</w:t>
      </w:r>
    </w:p>
    <w:p w14:paraId="6C814CB2" w14:textId="77777777" w:rsidR="00E14601" w:rsidRPr="0038333F" w:rsidRDefault="00E14601" w:rsidP="00BE0D29">
      <w:pPr>
        <w:spacing w:line="276" w:lineRule="auto"/>
        <w:ind w:firstLine="709"/>
        <w:jc w:val="right"/>
        <w:rPr>
          <w:bCs/>
          <w:color w:val="000000" w:themeColor="text1"/>
          <w:szCs w:val="24"/>
        </w:rPr>
      </w:pPr>
      <w:r w:rsidRPr="0038333F">
        <w:rPr>
          <w:bCs/>
          <w:color w:val="000000" w:themeColor="text1"/>
          <w:szCs w:val="24"/>
        </w:rPr>
        <w:t xml:space="preserve">Таблица 3.10.1 </w:t>
      </w:r>
    </w:p>
    <w:p w14:paraId="3768469F" w14:textId="77777777" w:rsidR="00E14601" w:rsidRPr="0038333F" w:rsidRDefault="00E14601" w:rsidP="00BE0D29">
      <w:pPr>
        <w:spacing w:line="276" w:lineRule="auto"/>
        <w:ind w:firstLine="709"/>
        <w:jc w:val="center"/>
        <w:rPr>
          <w:bCs/>
          <w:color w:val="000000" w:themeColor="text1"/>
          <w:szCs w:val="24"/>
        </w:rPr>
      </w:pPr>
      <w:r w:rsidRPr="0038333F">
        <w:rPr>
          <w:bCs/>
          <w:color w:val="000000" w:themeColor="text1"/>
          <w:szCs w:val="24"/>
        </w:rPr>
        <w:t>Удельный вес проб воды источников централизованного водоснабжения, не соответствующих требованиям гигиенических нормативов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43"/>
        <w:gridCol w:w="2125"/>
        <w:gridCol w:w="1695"/>
      </w:tblGrid>
      <w:tr w:rsidR="00E14601" w:rsidRPr="0038333F" w14:paraId="66731BBE" w14:textId="77777777" w:rsidTr="00E14601">
        <w:trPr>
          <w:trHeight w:val="20"/>
          <w:tblHeader/>
        </w:trPr>
        <w:tc>
          <w:tcPr>
            <w:tcW w:w="2143" w:type="pct"/>
            <w:vMerge w:val="restart"/>
            <w:vAlign w:val="center"/>
          </w:tcPr>
          <w:p w14:paraId="366A0247"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Удельный вес проб воды, не соответствующих требованиям</w:t>
            </w:r>
          </w:p>
        </w:tc>
        <w:tc>
          <w:tcPr>
            <w:tcW w:w="2857" w:type="pct"/>
            <w:gridSpan w:val="3"/>
            <w:vAlign w:val="center"/>
          </w:tcPr>
          <w:p w14:paraId="1BE62055"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Значение показателя за год</w:t>
            </w:r>
          </w:p>
        </w:tc>
      </w:tr>
      <w:tr w:rsidR="00E14601" w:rsidRPr="0038333F" w14:paraId="6B76A71A" w14:textId="77777777" w:rsidTr="00E14601">
        <w:trPr>
          <w:trHeight w:val="20"/>
          <w:tblHeader/>
        </w:trPr>
        <w:tc>
          <w:tcPr>
            <w:tcW w:w="2143" w:type="pct"/>
            <w:vMerge/>
            <w:vAlign w:val="center"/>
          </w:tcPr>
          <w:p w14:paraId="68FC3112" w14:textId="77777777" w:rsidR="00E14601" w:rsidRPr="0038333F" w:rsidRDefault="00E14601" w:rsidP="00BE0D29">
            <w:pPr>
              <w:spacing w:line="240" w:lineRule="auto"/>
              <w:jc w:val="center"/>
              <w:rPr>
                <w:b/>
                <w:color w:val="000000" w:themeColor="text1"/>
                <w:sz w:val="20"/>
                <w:szCs w:val="20"/>
              </w:rPr>
            </w:pPr>
          </w:p>
        </w:tc>
        <w:tc>
          <w:tcPr>
            <w:tcW w:w="930" w:type="pct"/>
            <w:vAlign w:val="center"/>
            <w:hideMark/>
          </w:tcPr>
          <w:p w14:paraId="2DF372B5" w14:textId="2EA018AB"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20</w:t>
            </w:r>
            <w:r w:rsidRPr="0038333F">
              <w:rPr>
                <w:b/>
                <w:color w:val="000000" w:themeColor="text1"/>
                <w:sz w:val="20"/>
                <w:szCs w:val="20"/>
              </w:rPr>
              <w:t xml:space="preserve"> год</w:t>
            </w:r>
          </w:p>
        </w:tc>
        <w:tc>
          <w:tcPr>
            <w:tcW w:w="1072" w:type="pct"/>
            <w:vAlign w:val="center"/>
            <w:hideMark/>
          </w:tcPr>
          <w:p w14:paraId="6F844432" w14:textId="632AC06F"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21</w:t>
            </w:r>
            <w:r w:rsidRPr="0038333F">
              <w:rPr>
                <w:b/>
                <w:color w:val="000000" w:themeColor="text1"/>
                <w:sz w:val="20"/>
                <w:szCs w:val="20"/>
              </w:rPr>
              <w:t xml:space="preserve"> год</w:t>
            </w:r>
          </w:p>
        </w:tc>
        <w:tc>
          <w:tcPr>
            <w:tcW w:w="855" w:type="pct"/>
            <w:vAlign w:val="center"/>
            <w:hideMark/>
          </w:tcPr>
          <w:p w14:paraId="40392614" w14:textId="0530BE84"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22</w:t>
            </w:r>
            <w:r w:rsidRPr="0038333F">
              <w:rPr>
                <w:b/>
                <w:color w:val="000000" w:themeColor="text1"/>
                <w:sz w:val="20"/>
                <w:szCs w:val="20"/>
              </w:rPr>
              <w:t xml:space="preserve"> год</w:t>
            </w:r>
          </w:p>
        </w:tc>
      </w:tr>
    </w:tbl>
    <w:p w14:paraId="41F5887B" w14:textId="77777777" w:rsidR="00E14601" w:rsidRPr="0038333F" w:rsidRDefault="00E14601" w:rsidP="00BE0D29">
      <w:pPr>
        <w:spacing w:line="14" w:lineRule="auto"/>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43"/>
        <w:gridCol w:w="2125"/>
        <w:gridCol w:w="1695"/>
      </w:tblGrid>
      <w:tr w:rsidR="00E14601" w:rsidRPr="0038333F" w14:paraId="7477F89E" w14:textId="77777777" w:rsidTr="00DE0B5C">
        <w:trPr>
          <w:trHeight w:val="273"/>
          <w:tblHeader/>
        </w:trPr>
        <w:tc>
          <w:tcPr>
            <w:tcW w:w="2143" w:type="pct"/>
            <w:tcBorders>
              <w:top w:val="single" w:sz="4" w:space="0" w:color="auto"/>
              <w:left w:val="single" w:sz="4" w:space="0" w:color="auto"/>
              <w:bottom w:val="single" w:sz="4" w:space="0" w:color="auto"/>
              <w:right w:val="single" w:sz="4" w:space="0" w:color="auto"/>
            </w:tcBorders>
            <w:vAlign w:val="center"/>
          </w:tcPr>
          <w:p w14:paraId="0381B03A"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1</w:t>
            </w:r>
          </w:p>
        </w:tc>
        <w:tc>
          <w:tcPr>
            <w:tcW w:w="930" w:type="pct"/>
            <w:tcBorders>
              <w:top w:val="single" w:sz="4" w:space="0" w:color="auto"/>
              <w:left w:val="single" w:sz="4" w:space="0" w:color="auto"/>
              <w:bottom w:val="single" w:sz="4" w:space="0" w:color="auto"/>
              <w:right w:val="single" w:sz="4" w:space="0" w:color="auto"/>
            </w:tcBorders>
            <w:vAlign w:val="center"/>
          </w:tcPr>
          <w:p w14:paraId="215256DF"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vAlign w:val="center"/>
          </w:tcPr>
          <w:p w14:paraId="6EDB6C85"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3</w:t>
            </w:r>
          </w:p>
        </w:tc>
        <w:tc>
          <w:tcPr>
            <w:tcW w:w="855" w:type="pct"/>
            <w:tcBorders>
              <w:top w:val="single" w:sz="4" w:space="0" w:color="auto"/>
              <w:left w:val="single" w:sz="4" w:space="0" w:color="auto"/>
              <w:bottom w:val="single" w:sz="4" w:space="0" w:color="auto"/>
              <w:right w:val="single" w:sz="4" w:space="0" w:color="auto"/>
            </w:tcBorders>
            <w:vAlign w:val="center"/>
          </w:tcPr>
          <w:p w14:paraId="72DF1D67"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4</w:t>
            </w:r>
          </w:p>
        </w:tc>
      </w:tr>
      <w:tr w:rsidR="00E14601" w:rsidRPr="0038333F" w14:paraId="3006CB85" w14:textId="77777777" w:rsidTr="00E14601">
        <w:trPr>
          <w:trHeight w:val="20"/>
          <w:tblHeader/>
        </w:trPr>
        <w:tc>
          <w:tcPr>
            <w:tcW w:w="2143" w:type="pct"/>
            <w:tcBorders>
              <w:top w:val="single" w:sz="4" w:space="0" w:color="auto"/>
              <w:left w:val="single" w:sz="4" w:space="0" w:color="auto"/>
              <w:bottom w:val="single" w:sz="4" w:space="0" w:color="auto"/>
              <w:right w:val="single" w:sz="4" w:space="0" w:color="auto"/>
            </w:tcBorders>
          </w:tcPr>
          <w:p w14:paraId="3989BD82"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 санитарно-химическим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743804A8" w14:textId="1852BAAC"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71,1</w:t>
            </w:r>
          </w:p>
        </w:tc>
        <w:tc>
          <w:tcPr>
            <w:tcW w:w="1072" w:type="pct"/>
            <w:tcBorders>
              <w:top w:val="single" w:sz="4" w:space="0" w:color="auto"/>
              <w:left w:val="single" w:sz="4" w:space="0" w:color="auto"/>
              <w:bottom w:val="single" w:sz="4" w:space="0" w:color="auto"/>
              <w:right w:val="single" w:sz="4" w:space="0" w:color="auto"/>
            </w:tcBorders>
          </w:tcPr>
          <w:p w14:paraId="24179878" w14:textId="57566F32"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80,9</w:t>
            </w:r>
          </w:p>
        </w:tc>
        <w:tc>
          <w:tcPr>
            <w:tcW w:w="855" w:type="pct"/>
            <w:tcBorders>
              <w:top w:val="single" w:sz="4" w:space="0" w:color="auto"/>
              <w:left w:val="single" w:sz="4" w:space="0" w:color="auto"/>
              <w:bottom w:val="single" w:sz="4" w:space="0" w:color="auto"/>
              <w:right w:val="single" w:sz="4" w:space="0" w:color="auto"/>
            </w:tcBorders>
          </w:tcPr>
          <w:p w14:paraId="3840FBC0" w14:textId="1D85294A"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94,7</w:t>
            </w:r>
          </w:p>
        </w:tc>
      </w:tr>
      <w:tr w:rsidR="00E14601" w:rsidRPr="0038333F" w14:paraId="7CA44393" w14:textId="77777777" w:rsidTr="00E14601">
        <w:trPr>
          <w:trHeight w:val="20"/>
          <w:tblHeader/>
        </w:trPr>
        <w:tc>
          <w:tcPr>
            <w:tcW w:w="2143" w:type="pct"/>
            <w:tcBorders>
              <w:top w:val="single" w:sz="4" w:space="0" w:color="auto"/>
              <w:left w:val="single" w:sz="4" w:space="0" w:color="auto"/>
              <w:bottom w:val="single" w:sz="4" w:space="0" w:color="auto"/>
              <w:right w:val="single" w:sz="4" w:space="0" w:color="auto"/>
            </w:tcBorders>
          </w:tcPr>
          <w:p w14:paraId="0FBA6DD5"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 микробиологическим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7E1446E9" w14:textId="6D15B837"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8,1</w:t>
            </w:r>
          </w:p>
        </w:tc>
        <w:tc>
          <w:tcPr>
            <w:tcW w:w="1072" w:type="pct"/>
            <w:tcBorders>
              <w:top w:val="single" w:sz="4" w:space="0" w:color="auto"/>
              <w:left w:val="single" w:sz="4" w:space="0" w:color="auto"/>
              <w:bottom w:val="single" w:sz="4" w:space="0" w:color="auto"/>
              <w:right w:val="single" w:sz="4" w:space="0" w:color="auto"/>
            </w:tcBorders>
          </w:tcPr>
          <w:p w14:paraId="6AF1643C" w14:textId="03A63863"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3,6</w:t>
            </w:r>
          </w:p>
        </w:tc>
        <w:tc>
          <w:tcPr>
            <w:tcW w:w="855" w:type="pct"/>
            <w:tcBorders>
              <w:top w:val="single" w:sz="4" w:space="0" w:color="auto"/>
              <w:left w:val="single" w:sz="4" w:space="0" w:color="auto"/>
              <w:bottom w:val="single" w:sz="4" w:space="0" w:color="auto"/>
              <w:right w:val="single" w:sz="4" w:space="0" w:color="auto"/>
            </w:tcBorders>
          </w:tcPr>
          <w:p w14:paraId="499F3AEC" w14:textId="64993665"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8,9</w:t>
            </w:r>
          </w:p>
        </w:tc>
      </w:tr>
    </w:tbl>
    <w:p w14:paraId="4ACFC130"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Удельный вес проб питьевой воды в распределительной сети водопроводов, не соответствующих требованиям гигиенических нормативов на территории Устьянского района представлен в таблице 3.10.2.</w:t>
      </w:r>
    </w:p>
    <w:p w14:paraId="1F3332FE" w14:textId="77777777" w:rsidR="00E14601" w:rsidRPr="0038333F" w:rsidRDefault="00E14601" w:rsidP="00BE0D29">
      <w:pPr>
        <w:spacing w:line="276" w:lineRule="auto"/>
        <w:ind w:firstLine="709"/>
        <w:jc w:val="right"/>
        <w:rPr>
          <w:color w:val="000000" w:themeColor="text1"/>
          <w:szCs w:val="24"/>
        </w:rPr>
      </w:pPr>
      <w:r w:rsidRPr="0038333F">
        <w:rPr>
          <w:color w:val="000000" w:themeColor="text1"/>
          <w:szCs w:val="24"/>
        </w:rPr>
        <w:t xml:space="preserve">Таблица 3.10.2 </w:t>
      </w:r>
    </w:p>
    <w:p w14:paraId="0A380AFA" w14:textId="77777777" w:rsidR="00E14601" w:rsidRPr="0038333F" w:rsidRDefault="00E14601" w:rsidP="00BE0D29">
      <w:pPr>
        <w:spacing w:line="276" w:lineRule="auto"/>
        <w:ind w:left="360"/>
        <w:jc w:val="center"/>
        <w:rPr>
          <w:color w:val="000000" w:themeColor="text1"/>
          <w:szCs w:val="24"/>
        </w:rPr>
      </w:pPr>
      <w:r w:rsidRPr="0038333F">
        <w:rPr>
          <w:color w:val="000000" w:themeColor="text1"/>
          <w:szCs w:val="24"/>
        </w:rPr>
        <w:t>Удельный вес проб питьевой воды в распределительной сети водопроводов, не соответствующих требованиям гигиенических нормативов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43"/>
        <w:gridCol w:w="2125"/>
        <w:gridCol w:w="1695"/>
      </w:tblGrid>
      <w:tr w:rsidR="00E14601" w:rsidRPr="0038333F" w14:paraId="36850F6E" w14:textId="77777777" w:rsidTr="00E14601">
        <w:trPr>
          <w:trHeight w:val="20"/>
          <w:tblHeader/>
        </w:trPr>
        <w:tc>
          <w:tcPr>
            <w:tcW w:w="2143" w:type="pct"/>
            <w:vMerge w:val="restart"/>
            <w:vAlign w:val="center"/>
          </w:tcPr>
          <w:p w14:paraId="2309BDFD"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Удельный вес проб воды, не соответствующих требованиям</w:t>
            </w:r>
          </w:p>
        </w:tc>
        <w:tc>
          <w:tcPr>
            <w:tcW w:w="2857" w:type="pct"/>
            <w:gridSpan w:val="3"/>
            <w:vAlign w:val="center"/>
          </w:tcPr>
          <w:p w14:paraId="47CA49FB"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Значение показателя за год</w:t>
            </w:r>
          </w:p>
        </w:tc>
      </w:tr>
      <w:tr w:rsidR="00E14601" w:rsidRPr="0038333F" w14:paraId="11175F55" w14:textId="77777777" w:rsidTr="00E14601">
        <w:trPr>
          <w:trHeight w:val="20"/>
          <w:tblHeader/>
        </w:trPr>
        <w:tc>
          <w:tcPr>
            <w:tcW w:w="2143" w:type="pct"/>
            <w:vMerge/>
            <w:vAlign w:val="center"/>
          </w:tcPr>
          <w:p w14:paraId="29ADC25C" w14:textId="77777777" w:rsidR="00E14601" w:rsidRPr="0038333F" w:rsidRDefault="00E14601" w:rsidP="00BE0D29">
            <w:pPr>
              <w:spacing w:line="240" w:lineRule="auto"/>
              <w:jc w:val="center"/>
              <w:rPr>
                <w:b/>
                <w:color w:val="000000" w:themeColor="text1"/>
                <w:sz w:val="20"/>
                <w:szCs w:val="20"/>
              </w:rPr>
            </w:pPr>
          </w:p>
        </w:tc>
        <w:tc>
          <w:tcPr>
            <w:tcW w:w="930" w:type="pct"/>
            <w:vAlign w:val="center"/>
            <w:hideMark/>
          </w:tcPr>
          <w:p w14:paraId="0A05FD45" w14:textId="05751BD7"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20</w:t>
            </w:r>
            <w:r w:rsidRPr="0038333F">
              <w:rPr>
                <w:b/>
                <w:color w:val="000000" w:themeColor="text1"/>
                <w:sz w:val="20"/>
                <w:szCs w:val="20"/>
              </w:rPr>
              <w:t xml:space="preserve"> год</w:t>
            </w:r>
          </w:p>
        </w:tc>
        <w:tc>
          <w:tcPr>
            <w:tcW w:w="1072" w:type="pct"/>
            <w:vAlign w:val="center"/>
            <w:hideMark/>
          </w:tcPr>
          <w:p w14:paraId="22D1FC3C" w14:textId="05799F64"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21</w:t>
            </w:r>
            <w:r w:rsidRPr="0038333F">
              <w:rPr>
                <w:b/>
                <w:color w:val="000000" w:themeColor="text1"/>
                <w:sz w:val="20"/>
                <w:szCs w:val="20"/>
              </w:rPr>
              <w:t xml:space="preserve"> год</w:t>
            </w:r>
          </w:p>
        </w:tc>
        <w:tc>
          <w:tcPr>
            <w:tcW w:w="855" w:type="pct"/>
            <w:vAlign w:val="center"/>
            <w:hideMark/>
          </w:tcPr>
          <w:p w14:paraId="6CC65E2A" w14:textId="4AD27AF4"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22</w:t>
            </w:r>
            <w:r w:rsidRPr="0038333F">
              <w:rPr>
                <w:b/>
                <w:color w:val="000000" w:themeColor="text1"/>
                <w:sz w:val="20"/>
                <w:szCs w:val="20"/>
              </w:rPr>
              <w:t xml:space="preserve"> год</w:t>
            </w:r>
          </w:p>
        </w:tc>
      </w:tr>
    </w:tbl>
    <w:p w14:paraId="48B0ECE9" w14:textId="77777777" w:rsidR="00E14601" w:rsidRPr="0038333F" w:rsidRDefault="00E14601" w:rsidP="00BE0D29">
      <w:pPr>
        <w:spacing w:line="14" w:lineRule="auto"/>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1843"/>
        <w:gridCol w:w="2125"/>
        <w:gridCol w:w="1693"/>
      </w:tblGrid>
      <w:tr w:rsidR="00E14601" w:rsidRPr="0038333F" w14:paraId="4C639A4C" w14:textId="77777777" w:rsidTr="00E14601">
        <w:trPr>
          <w:trHeight w:val="20"/>
          <w:tblHeader/>
        </w:trPr>
        <w:tc>
          <w:tcPr>
            <w:tcW w:w="2144" w:type="pct"/>
            <w:tcBorders>
              <w:top w:val="single" w:sz="4" w:space="0" w:color="auto"/>
              <w:left w:val="single" w:sz="4" w:space="0" w:color="auto"/>
              <w:bottom w:val="single" w:sz="4" w:space="0" w:color="auto"/>
              <w:right w:val="single" w:sz="4" w:space="0" w:color="auto"/>
            </w:tcBorders>
            <w:vAlign w:val="center"/>
          </w:tcPr>
          <w:p w14:paraId="467D86DA"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1</w:t>
            </w:r>
          </w:p>
        </w:tc>
        <w:tc>
          <w:tcPr>
            <w:tcW w:w="930" w:type="pct"/>
            <w:tcBorders>
              <w:top w:val="single" w:sz="4" w:space="0" w:color="auto"/>
              <w:left w:val="single" w:sz="4" w:space="0" w:color="auto"/>
              <w:bottom w:val="single" w:sz="4" w:space="0" w:color="auto"/>
              <w:right w:val="single" w:sz="4" w:space="0" w:color="auto"/>
            </w:tcBorders>
            <w:vAlign w:val="center"/>
          </w:tcPr>
          <w:p w14:paraId="58AB3BBA"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vAlign w:val="center"/>
          </w:tcPr>
          <w:p w14:paraId="3C1F22F1"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3</w:t>
            </w:r>
          </w:p>
        </w:tc>
        <w:tc>
          <w:tcPr>
            <w:tcW w:w="854" w:type="pct"/>
            <w:tcBorders>
              <w:top w:val="single" w:sz="4" w:space="0" w:color="auto"/>
              <w:left w:val="single" w:sz="4" w:space="0" w:color="auto"/>
              <w:bottom w:val="single" w:sz="4" w:space="0" w:color="auto"/>
              <w:right w:val="single" w:sz="4" w:space="0" w:color="auto"/>
            </w:tcBorders>
            <w:vAlign w:val="center"/>
          </w:tcPr>
          <w:p w14:paraId="118C3F43"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4</w:t>
            </w:r>
          </w:p>
        </w:tc>
      </w:tr>
      <w:tr w:rsidR="00E14601" w:rsidRPr="0038333F" w14:paraId="04017582" w14:textId="77777777" w:rsidTr="00E14601">
        <w:trPr>
          <w:trHeight w:val="20"/>
          <w:tblHeader/>
        </w:trPr>
        <w:tc>
          <w:tcPr>
            <w:tcW w:w="2144" w:type="pct"/>
            <w:tcBorders>
              <w:top w:val="single" w:sz="4" w:space="0" w:color="auto"/>
              <w:left w:val="single" w:sz="4" w:space="0" w:color="auto"/>
              <w:bottom w:val="single" w:sz="4" w:space="0" w:color="auto"/>
              <w:right w:val="single" w:sz="4" w:space="0" w:color="auto"/>
            </w:tcBorders>
          </w:tcPr>
          <w:p w14:paraId="24232EDA"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 санитарно-химическим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74C9217B" w14:textId="492C4DE5"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25,3</w:t>
            </w:r>
          </w:p>
        </w:tc>
        <w:tc>
          <w:tcPr>
            <w:tcW w:w="1072" w:type="pct"/>
            <w:tcBorders>
              <w:top w:val="single" w:sz="4" w:space="0" w:color="auto"/>
              <w:left w:val="single" w:sz="4" w:space="0" w:color="auto"/>
              <w:bottom w:val="single" w:sz="4" w:space="0" w:color="auto"/>
              <w:right w:val="single" w:sz="4" w:space="0" w:color="auto"/>
            </w:tcBorders>
          </w:tcPr>
          <w:p w14:paraId="6316660A" w14:textId="48F5206F"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20,1</w:t>
            </w:r>
          </w:p>
        </w:tc>
        <w:tc>
          <w:tcPr>
            <w:tcW w:w="854" w:type="pct"/>
            <w:tcBorders>
              <w:top w:val="single" w:sz="4" w:space="0" w:color="auto"/>
              <w:left w:val="single" w:sz="4" w:space="0" w:color="auto"/>
              <w:bottom w:val="single" w:sz="4" w:space="0" w:color="auto"/>
              <w:right w:val="single" w:sz="4" w:space="0" w:color="auto"/>
            </w:tcBorders>
          </w:tcPr>
          <w:p w14:paraId="6D557F4C" w14:textId="30634FF4"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26,0</w:t>
            </w:r>
          </w:p>
        </w:tc>
      </w:tr>
      <w:tr w:rsidR="00E14601" w:rsidRPr="0038333F" w14:paraId="4EE0242E" w14:textId="77777777" w:rsidTr="00E14601">
        <w:trPr>
          <w:trHeight w:val="20"/>
          <w:tblHeader/>
        </w:trPr>
        <w:tc>
          <w:tcPr>
            <w:tcW w:w="2144" w:type="pct"/>
            <w:tcBorders>
              <w:top w:val="single" w:sz="4" w:space="0" w:color="auto"/>
              <w:left w:val="single" w:sz="4" w:space="0" w:color="auto"/>
              <w:bottom w:val="single" w:sz="4" w:space="0" w:color="auto"/>
              <w:right w:val="single" w:sz="4" w:space="0" w:color="auto"/>
            </w:tcBorders>
          </w:tcPr>
          <w:p w14:paraId="4705A91C"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 микробиологическим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3F356972" w14:textId="468BC53B"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11,4</w:t>
            </w:r>
          </w:p>
        </w:tc>
        <w:tc>
          <w:tcPr>
            <w:tcW w:w="1072" w:type="pct"/>
            <w:tcBorders>
              <w:top w:val="single" w:sz="4" w:space="0" w:color="auto"/>
              <w:left w:val="single" w:sz="4" w:space="0" w:color="auto"/>
              <w:bottom w:val="single" w:sz="4" w:space="0" w:color="auto"/>
              <w:right w:val="single" w:sz="4" w:space="0" w:color="auto"/>
            </w:tcBorders>
          </w:tcPr>
          <w:p w14:paraId="7F1AFED2" w14:textId="24C50841"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11,4</w:t>
            </w:r>
          </w:p>
        </w:tc>
        <w:tc>
          <w:tcPr>
            <w:tcW w:w="854" w:type="pct"/>
            <w:tcBorders>
              <w:top w:val="single" w:sz="4" w:space="0" w:color="auto"/>
              <w:left w:val="single" w:sz="4" w:space="0" w:color="auto"/>
              <w:bottom w:val="single" w:sz="4" w:space="0" w:color="auto"/>
              <w:right w:val="single" w:sz="4" w:space="0" w:color="auto"/>
            </w:tcBorders>
          </w:tcPr>
          <w:p w14:paraId="49AEB846" w14:textId="0B5FFC8F"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3,3</w:t>
            </w:r>
          </w:p>
        </w:tc>
      </w:tr>
    </w:tbl>
    <w:p w14:paraId="2385633C" w14:textId="77777777" w:rsidR="00E14601" w:rsidRPr="0038333F" w:rsidRDefault="00E14601" w:rsidP="00BE0D29">
      <w:pPr>
        <w:spacing w:before="120" w:after="120" w:line="276" w:lineRule="auto"/>
        <w:ind w:firstLine="709"/>
        <w:rPr>
          <w:color w:val="000000" w:themeColor="text1"/>
          <w:szCs w:val="24"/>
        </w:rPr>
      </w:pPr>
      <w:bookmarkStart w:id="173" w:name="_Toc170497"/>
      <w:bookmarkStart w:id="174" w:name="_Toc43211102"/>
      <w:r w:rsidRPr="0038333F">
        <w:rPr>
          <w:color w:val="000000" w:themeColor="text1"/>
          <w:szCs w:val="24"/>
        </w:rPr>
        <w:t>Удельный вес проб питьевой воды из источников нецентрализованного водоснабжения, не соответствующих требованиям гигиенических нормативов на территории Устьянского района представлен в таблице 3.10.3.</w:t>
      </w:r>
    </w:p>
    <w:p w14:paraId="4F3CB1F0" w14:textId="77777777" w:rsidR="00E14601" w:rsidRPr="0038333F" w:rsidRDefault="00E14601" w:rsidP="00BE0D29">
      <w:pPr>
        <w:spacing w:line="276" w:lineRule="auto"/>
        <w:ind w:firstLine="709"/>
        <w:jc w:val="right"/>
        <w:rPr>
          <w:color w:val="000000" w:themeColor="text1"/>
          <w:szCs w:val="24"/>
        </w:rPr>
      </w:pPr>
      <w:r w:rsidRPr="0038333F">
        <w:rPr>
          <w:color w:val="000000" w:themeColor="text1"/>
          <w:szCs w:val="24"/>
        </w:rPr>
        <w:lastRenderedPageBreak/>
        <w:t>Таблица 3.10.3</w:t>
      </w:r>
    </w:p>
    <w:p w14:paraId="6683266B" w14:textId="77777777" w:rsidR="00E14601" w:rsidRPr="0038333F" w:rsidRDefault="00E14601" w:rsidP="00BE0D29">
      <w:pPr>
        <w:spacing w:line="276" w:lineRule="auto"/>
        <w:ind w:left="360"/>
        <w:jc w:val="center"/>
        <w:rPr>
          <w:color w:val="000000" w:themeColor="text1"/>
          <w:szCs w:val="24"/>
        </w:rPr>
      </w:pPr>
      <w:r w:rsidRPr="0038333F">
        <w:rPr>
          <w:color w:val="000000" w:themeColor="text1"/>
          <w:szCs w:val="24"/>
        </w:rPr>
        <w:t>Удельный вес проб питьевой воды из источников нецентрализованного водоснабжения, не соответствующих требованиям гигиенических нормативов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43"/>
        <w:gridCol w:w="2125"/>
        <w:gridCol w:w="1695"/>
      </w:tblGrid>
      <w:tr w:rsidR="00E14601" w:rsidRPr="0038333F" w14:paraId="4B5A6072" w14:textId="77777777" w:rsidTr="00E14601">
        <w:trPr>
          <w:trHeight w:val="20"/>
          <w:tblHeader/>
        </w:trPr>
        <w:tc>
          <w:tcPr>
            <w:tcW w:w="2143" w:type="pct"/>
            <w:vMerge w:val="restart"/>
            <w:vAlign w:val="center"/>
          </w:tcPr>
          <w:p w14:paraId="5065B5BB"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Удельный вес проб воды, не соответствующих требованиям</w:t>
            </w:r>
          </w:p>
        </w:tc>
        <w:tc>
          <w:tcPr>
            <w:tcW w:w="2857" w:type="pct"/>
            <w:gridSpan w:val="3"/>
            <w:vAlign w:val="center"/>
          </w:tcPr>
          <w:p w14:paraId="68F99F1F"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Значение показателя за год</w:t>
            </w:r>
          </w:p>
        </w:tc>
      </w:tr>
      <w:tr w:rsidR="00E14601" w:rsidRPr="0038333F" w14:paraId="79ECF80D" w14:textId="77777777" w:rsidTr="00E14601">
        <w:trPr>
          <w:trHeight w:val="20"/>
          <w:tblHeader/>
        </w:trPr>
        <w:tc>
          <w:tcPr>
            <w:tcW w:w="2143" w:type="pct"/>
            <w:vMerge/>
            <w:vAlign w:val="center"/>
          </w:tcPr>
          <w:p w14:paraId="6532DCBD" w14:textId="77777777" w:rsidR="00E14601" w:rsidRPr="0038333F" w:rsidRDefault="00E14601" w:rsidP="00BE0D29">
            <w:pPr>
              <w:spacing w:line="240" w:lineRule="auto"/>
              <w:jc w:val="center"/>
              <w:rPr>
                <w:b/>
                <w:color w:val="000000" w:themeColor="text1"/>
                <w:sz w:val="20"/>
                <w:szCs w:val="20"/>
              </w:rPr>
            </w:pPr>
          </w:p>
        </w:tc>
        <w:tc>
          <w:tcPr>
            <w:tcW w:w="930" w:type="pct"/>
            <w:vAlign w:val="center"/>
            <w:hideMark/>
          </w:tcPr>
          <w:p w14:paraId="6B4B2B01" w14:textId="59BA7EC6"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20</w:t>
            </w:r>
            <w:r w:rsidRPr="0038333F">
              <w:rPr>
                <w:b/>
                <w:color w:val="000000" w:themeColor="text1"/>
                <w:sz w:val="20"/>
                <w:szCs w:val="20"/>
              </w:rPr>
              <w:t xml:space="preserve"> год</w:t>
            </w:r>
          </w:p>
        </w:tc>
        <w:tc>
          <w:tcPr>
            <w:tcW w:w="1072" w:type="pct"/>
            <w:vAlign w:val="center"/>
            <w:hideMark/>
          </w:tcPr>
          <w:p w14:paraId="3DBDB83B" w14:textId="6EC4CB1D"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21</w:t>
            </w:r>
            <w:r w:rsidRPr="0038333F">
              <w:rPr>
                <w:b/>
                <w:color w:val="000000" w:themeColor="text1"/>
                <w:sz w:val="20"/>
                <w:szCs w:val="20"/>
              </w:rPr>
              <w:t xml:space="preserve"> год</w:t>
            </w:r>
          </w:p>
        </w:tc>
        <w:tc>
          <w:tcPr>
            <w:tcW w:w="855" w:type="pct"/>
            <w:vAlign w:val="center"/>
            <w:hideMark/>
          </w:tcPr>
          <w:p w14:paraId="32517472" w14:textId="39788FF6" w:rsidR="00E14601" w:rsidRPr="0038333F" w:rsidRDefault="00E14601" w:rsidP="00DE0B5C">
            <w:pPr>
              <w:spacing w:line="240" w:lineRule="auto"/>
              <w:jc w:val="center"/>
              <w:rPr>
                <w:b/>
                <w:color w:val="000000" w:themeColor="text1"/>
                <w:sz w:val="20"/>
                <w:szCs w:val="20"/>
              </w:rPr>
            </w:pPr>
            <w:r w:rsidRPr="0038333F">
              <w:rPr>
                <w:b/>
                <w:color w:val="000000" w:themeColor="text1"/>
                <w:sz w:val="20"/>
                <w:szCs w:val="20"/>
              </w:rPr>
              <w:t>20</w:t>
            </w:r>
            <w:r w:rsidR="00DE0B5C" w:rsidRPr="0038333F">
              <w:rPr>
                <w:b/>
                <w:color w:val="000000" w:themeColor="text1"/>
                <w:sz w:val="20"/>
                <w:szCs w:val="20"/>
              </w:rPr>
              <w:t>22</w:t>
            </w:r>
            <w:r w:rsidRPr="0038333F">
              <w:rPr>
                <w:b/>
                <w:color w:val="000000" w:themeColor="text1"/>
                <w:sz w:val="20"/>
                <w:szCs w:val="20"/>
              </w:rPr>
              <w:t xml:space="preserve"> год</w:t>
            </w:r>
          </w:p>
        </w:tc>
      </w:tr>
    </w:tbl>
    <w:p w14:paraId="12F5053C" w14:textId="77777777" w:rsidR="00E14601" w:rsidRPr="0038333F" w:rsidRDefault="00E14601" w:rsidP="00BE0D29">
      <w:pPr>
        <w:spacing w:line="14" w:lineRule="auto"/>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1843"/>
        <w:gridCol w:w="2125"/>
        <w:gridCol w:w="1693"/>
      </w:tblGrid>
      <w:tr w:rsidR="00E14601" w:rsidRPr="0038333F" w14:paraId="009818E6" w14:textId="77777777" w:rsidTr="00E14601">
        <w:trPr>
          <w:trHeight w:val="20"/>
          <w:tblHeader/>
        </w:trPr>
        <w:tc>
          <w:tcPr>
            <w:tcW w:w="2144" w:type="pct"/>
            <w:tcBorders>
              <w:top w:val="single" w:sz="4" w:space="0" w:color="auto"/>
              <w:left w:val="single" w:sz="4" w:space="0" w:color="auto"/>
              <w:bottom w:val="single" w:sz="4" w:space="0" w:color="auto"/>
              <w:right w:val="single" w:sz="4" w:space="0" w:color="auto"/>
            </w:tcBorders>
            <w:vAlign w:val="center"/>
          </w:tcPr>
          <w:p w14:paraId="5CD681AC"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1</w:t>
            </w:r>
          </w:p>
        </w:tc>
        <w:tc>
          <w:tcPr>
            <w:tcW w:w="930" w:type="pct"/>
            <w:tcBorders>
              <w:top w:val="single" w:sz="4" w:space="0" w:color="auto"/>
              <w:left w:val="single" w:sz="4" w:space="0" w:color="auto"/>
              <w:bottom w:val="single" w:sz="4" w:space="0" w:color="auto"/>
              <w:right w:val="single" w:sz="4" w:space="0" w:color="auto"/>
            </w:tcBorders>
            <w:vAlign w:val="center"/>
          </w:tcPr>
          <w:p w14:paraId="2C398A23"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2</w:t>
            </w:r>
          </w:p>
        </w:tc>
        <w:tc>
          <w:tcPr>
            <w:tcW w:w="1072" w:type="pct"/>
            <w:tcBorders>
              <w:top w:val="single" w:sz="4" w:space="0" w:color="auto"/>
              <w:left w:val="single" w:sz="4" w:space="0" w:color="auto"/>
              <w:bottom w:val="single" w:sz="4" w:space="0" w:color="auto"/>
              <w:right w:val="single" w:sz="4" w:space="0" w:color="auto"/>
            </w:tcBorders>
            <w:vAlign w:val="center"/>
          </w:tcPr>
          <w:p w14:paraId="367534B6"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3</w:t>
            </w:r>
          </w:p>
        </w:tc>
        <w:tc>
          <w:tcPr>
            <w:tcW w:w="854" w:type="pct"/>
            <w:tcBorders>
              <w:top w:val="single" w:sz="4" w:space="0" w:color="auto"/>
              <w:left w:val="single" w:sz="4" w:space="0" w:color="auto"/>
              <w:bottom w:val="single" w:sz="4" w:space="0" w:color="auto"/>
              <w:right w:val="single" w:sz="4" w:space="0" w:color="auto"/>
            </w:tcBorders>
            <w:vAlign w:val="center"/>
          </w:tcPr>
          <w:p w14:paraId="4973F558"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4</w:t>
            </w:r>
          </w:p>
        </w:tc>
      </w:tr>
      <w:tr w:rsidR="00E14601" w:rsidRPr="0038333F" w14:paraId="0CEE6654" w14:textId="77777777" w:rsidTr="00E14601">
        <w:trPr>
          <w:trHeight w:val="20"/>
          <w:tblHeader/>
        </w:trPr>
        <w:tc>
          <w:tcPr>
            <w:tcW w:w="2144" w:type="pct"/>
            <w:tcBorders>
              <w:top w:val="single" w:sz="4" w:space="0" w:color="auto"/>
              <w:left w:val="single" w:sz="4" w:space="0" w:color="auto"/>
              <w:bottom w:val="single" w:sz="4" w:space="0" w:color="auto"/>
              <w:right w:val="single" w:sz="4" w:space="0" w:color="auto"/>
            </w:tcBorders>
          </w:tcPr>
          <w:p w14:paraId="65FFE08E"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 санитарно-химическим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24569FD9" w14:textId="2F13AA3B"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0,0</w:t>
            </w:r>
          </w:p>
        </w:tc>
        <w:tc>
          <w:tcPr>
            <w:tcW w:w="1072" w:type="pct"/>
            <w:tcBorders>
              <w:top w:val="single" w:sz="4" w:space="0" w:color="auto"/>
              <w:left w:val="single" w:sz="4" w:space="0" w:color="auto"/>
              <w:bottom w:val="single" w:sz="4" w:space="0" w:color="auto"/>
              <w:right w:val="single" w:sz="4" w:space="0" w:color="auto"/>
            </w:tcBorders>
          </w:tcPr>
          <w:p w14:paraId="2A3F1B3B" w14:textId="77B31E52"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н/д</w:t>
            </w:r>
          </w:p>
        </w:tc>
        <w:tc>
          <w:tcPr>
            <w:tcW w:w="854" w:type="pct"/>
            <w:tcBorders>
              <w:top w:val="single" w:sz="4" w:space="0" w:color="auto"/>
              <w:left w:val="single" w:sz="4" w:space="0" w:color="auto"/>
              <w:bottom w:val="single" w:sz="4" w:space="0" w:color="auto"/>
              <w:right w:val="single" w:sz="4" w:space="0" w:color="auto"/>
            </w:tcBorders>
          </w:tcPr>
          <w:p w14:paraId="52046047" w14:textId="4B88BD0E"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0,0</w:t>
            </w:r>
          </w:p>
        </w:tc>
      </w:tr>
      <w:tr w:rsidR="00E14601" w:rsidRPr="0038333F" w14:paraId="773DED20" w14:textId="77777777" w:rsidTr="00E14601">
        <w:trPr>
          <w:trHeight w:val="20"/>
          <w:tblHeader/>
        </w:trPr>
        <w:tc>
          <w:tcPr>
            <w:tcW w:w="2144" w:type="pct"/>
            <w:tcBorders>
              <w:top w:val="single" w:sz="4" w:space="0" w:color="auto"/>
              <w:left w:val="single" w:sz="4" w:space="0" w:color="auto"/>
              <w:bottom w:val="single" w:sz="4" w:space="0" w:color="auto"/>
              <w:right w:val="single" w:sz="4" w:space="0" w:color="auto"/>
            </w:tcBorders>
          </w:tcPr>
          <w:p w14:paraId="30D85286"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 микробиологическим показателям</w:t>
            </w:r>
          </w:p>
        </w:tc>
        <w:tc>
          <w:tcPr>
            <w:tcW w:w="930" w:type="pct"/>
            <w:tcBorders>
              <w:top w:val="single" w:sz="4" w:space="0" w:color="auto"/>
              <w:left w:val="single" w:sz="4" w:space="0" w:color="auto"/>
              <w:bottom w:val="single" w:sz="4" w:space="0" w:color="auto"/>
              <w:right w:val="single" w:sz="4" w:space="0" w:color="auto"/>
            </w:tcBorders>
          </w:tcPr>
          <w:p w14:paraId="75E2A662" w14:textId="6F91A0AF"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0,0</w:t>
            </w:r>
          </w:p>
        </w:tc>
        <w:tc>
          <w:tcPr>
            <w:tcW w:w="1072" w:type="pct"/>
            <w:tcBorders>
              <w:top w:val="single" w:sz="4" w:space="0" w:color="auto"/>
              <w:left w:val="single" w:sz="4" w:space="0" w:color="auto"/>
              <w:bottom w:val="single" w:sz="4" w:space="0" w:color="auto"/>
              <w:right w:val="single" w:sz="4" w:space="0" w:color="auto"/>
            </w:tcBorders>
          </w:tcPr>
          <w:p w14:paraId="1315F74A" w14:textId="410C4650"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4CBC84C2" w14:textId="7E2D9064" w:rsidR="00E14601" w:rsidRPr="0038333F" w:rsidRDefault="00DE0B5C" w:rsidP="00BE0D29">
            <w:pPr>
              <w:spacing w:line="240" w:lineRule="auto"/>
              <w:jc w:val="center"/>
              <w:rPr>
                <w:color w:val="000000" w:themeColor="text1"/>
                <w:sz w:val="20"/>
                <w:szCs w:val="20"/>
              </w:rPr>
            </w:pPr>
            <w:r w:rsidRPr="0038333F">
              <w:rPr>
                <w:color w:val="000000" w:themeColor="text1"/>
                <w:sz w:val="20"/>
                <w:szCs w:val="20"/>
              </w:rPr>
              <w:t>50,0</w:t>
            </w:r>
          </w:p>
        </w:tc>
      </w:tr>
    </w:tbl>
    <w:p w14:paraId="3E7D34DA"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 xml:space="preserve">Основными причинами ухудшения качества воды является отсутствие необходимого комплекса мероприятий (замены ветхих сетей, организации зон санитарной охраны источников и так далее), отсутствие необходимых комплексов очистки воды, отсутствие или проведение </w:t>
      </w:r>
      <w:r w:rsidRPr="0038333F">
        <w:rPr>
          <w:color w:val="000000" w:themeColor="text1"/>
          <w:szCs w:val="24"/>
        </w:rPr>
        <w:br/>
        <w:t xml:space="preserve">в недостаточном объеме планово-профилактических работ (чистка, дезинфекция, промывка, </w:t>
      </w:r>
      <w:r w:rsidRPr="0038333F">
        <w:rPr>
          <w:color w:val="000000" w:themeColor="text1"/>
          <w:szCs w:val="24"/>
        </w:rPr>
        <w:br/>
        <w:t xml:space="preserve">в том числе по нестандартным результатам исследований воды). </w:t>
      </w:r>
    </w:p>
    <w:p w14:paraId="646157B9" w14:textId="77777777"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4"/>
        </w:rPr>
        <w:t>В Устьянском районе на большинстве водопроводных сооружений ЗСО для источников хозяйственно-питьевого водоснабжения не разработаны или разработанные проекты ЗСО не утверждены в установленном порядке.</w:t>
      </w:r>
    </w:p>
    <w:p w14:paraId="2E4C3121" w14:textId="77777777" w:rsidR="00E14601" w:rsidRPr="0038333F" w:rsidRDefault="00E14601" w:rsidP="007A0893">
      <w:pPr>
        <w:keepNext/>
        <w:keepLines/>
        <w:spacing w:before="120" w:after="120" w:line="276" w:lineRule="auto"/>
        <w:ind w:firstLine="709"/>
        <w:jc w:val="left"/>
        <w:outlineLvl w:val="2"/>
        <w:rPr>
          <w:rFonts w:eastAsia="Times New Roman"/>
          <w:b/>
          <w:iCs/>
          <w:color w:val="000000" w:themeColor="text1"/>
          <w:szCs w:val="28"/>
          <w:lang w:eastAsia="ru-RU"/>
        </w:rPr>
      </w:pPr>
      <w:bookmarkStart w:id="175" w:name="_Toc88565902"/>
      <w:bookmarkStart w:id="176" w:name="_Toc157767607"/>
      <w:r w:rsidRPr="0038333F">
        <w:rPr>
          <w:rFonts w:eastAsia="Times New Roman"/>
          <w:b/>
          <w:iCs/>
          <w:color w:val="000000" w:themeColor="text1"/>
          <w:szCs w:val="28"/>
          <w:lang w:eastAsia="ru-RU"/>
        </w:rPr>
        <w:t>10.2 Обращение с отходами</w:t>
      </w:r>
      <w:bookmarkEnd w:id="175"/>
      <w:bookmarkEnd w:id="176"/>
      <w:r w:rsidRPr="0038333F">
        <w:rPr>
          <w:rFonts w:eastAsia="Times New Roman"/>
          <w:b/>
          <w:iCs/>
          <w:color w:val="000000" w:themeColor="text1"/>
          <w:szCs w:val="28"/>
          <w:lang w:eastAsia="ru-RU"/>
        </w:rPr>
        <w:t xml:space="preserve"> </w:t>
      </w:r>
      <w:bookmarkEnd w:id="173"/>
      <w:bookmarkEnd w:id="174"/>
    </w:p>
    <w:p w14:paraId="076F6306" w14:textId="77777777" w:rsidR="007A0893" w:rsidRPr="0038333F" w:rsidRDefault="007A0893" w:rsidP="007A0893">
      <w:pPr>
        <w:spacing w:line="276" w:lineRule="auto"/>
        <w:ind w:firstLine="709"/>
        <w:rPr>
          <w:color w:val="000000" w:themeColor="text1"/>
          <w:szCs w:val="24"/>
        </w:rPr>
      </w:pPr>
      <w:r w:rsidRPr="0038333F">
        <w:rPr>
          <w:color w:val="000000" w:themeColor="text1"/>
          <w:szCs w:val="24"/>
        </w:rPr>
        <w:t xml:space="preserve">В соответствии с Территориальной </w:t>
      </w:r>
      <w:hyperlink r:id="rId16" w:history="1">
        <w:r w:rsidRPr="0038333F">
          <w:rPr>
            <w:color w:val="000000" w:themeColor="text1"/>
            <w:szCs w:val="24"/>
          </w:rPr>
          <w:t>схемой</w:t>
        </w:r>
      </w:hyperlink>
      <w:r w:rsidRPr="0038333F">
        <w:rPr>
          <w:color w:val="000000" w:themeColor="text1"/>
          <w:szCs w:val="24"/>
        </w:rPr>
        <w:t xml:space="preserve"> обращения с отходами, в том числе с твердыми коммунальными отходами, на территории </w:t>
      </w:r>
      <w:r w:rsidRPr="0038333F">
        <w:rPr>
          <w:color w:val="000000" w:themeColor="text1"/>
        </w:rPr>
        <w:t>Архангельской области (</w:t>
      </w:r>
      <w:r w:rsidRPr="0038333F">
        <w:rPr>
          <w:color w:val="000000" w:themeColor="text1"/>
          <w:szCs w:val="24"/>
        </w:rPr>
        <w:t>утверждена постановлением Правительства Архангельской области от</w:t>
      </w:r>
      <w:r w:rsidRPr="0038333F">
        <w:rPr>
          <w:color w:val="000000" w:themeColor="text1"/>
        </w:rPr>
        <w:t xml:space="preserve"> </w:t>
      </w:r>
      <w:r w:rsidRPr="0038333F">
        <w:rPr>
          <w:color w:val="000000" w:themeColor="text1"/>
          <w:szCs w:val="24"/>
        </w:rPr>
        <w:t xml:space="preserve">11.04.2017 № 144-пп в редакции постановления Правительства Архангельской области от 31.08.2021 № 451-пп) </w:t>
      </w:r>
      <w:r w:rsidRPr="0038333F">
        <w:rPr>
          <w:color w:val="000000" w:themeColor="text1"/>
        </w:rPr>
        <w:t>сельское поселение «Березницкое»</w:t>
      </w:r>
      <w:r w:rsidRPr="0038333F">
        <w:rPr>
          <w:color w:val="000000" w:themeColor="text1"/>
          <w:szCs w:val="24"/>
        </w:rPr>
        <w:t xml:space="preserve"> находится в зоне деятельности регионального оператора ООО «</w:t>
      </w:r>
      <w:proofErr w:type="spellStart"/>
      <w:r w:rsidRPr="0038333F">
        <w:rPr>
          <w:color w:val="000000" w:themeColor="text1"/>
          <w:szCs w:val="24"/>
        </w:rPr>
        <w:t>ЭкоПрофи</w:t>
      </w:r>
      <w:proofErr w:type="spellEnd"/>
      <w:r w:rsidRPr="0038333F">
        <w:rPr>
          <w:color w:val="000000" w:themeColor="text1"/>
          <w:szCs w:val="24"/>
        </w:rPr>
        <w:t>».</w:t>
      </w:r>
    </w:p>
    <w:p w14:paraId="57368018"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Нормативы накопления отходов муниципального образования на территории Архангельской области утверждены постановлением Министерства природных ресурсов </w:t>
      </w:r>
      <w:r w:rsidRPr="0038333F">
        <w:rPr>
          <w:color w:val="000000" w:themeColor="text1"/>
          <w:szCs w:val="24"/>
        </w:rPr>
        <w:br/>
        <w:t>и лесопромышленного комплекса Архангельской области от 24.03.2022 № 5п.</w:t>
      </w:r>
    </w:p>
    <w:p w14:paraId="60DD0B48"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Для накопления твердых коммунальных отходов в зоне застройки индивидуальными жилыми домами, в зоне садоводческих, дачных и огороднических товариществ, как правило, используются контейнеры объемами 0,75 м</w:t>
      </w:r>
      <w:r w:rsidRPr="0038333F">
        <w:rPr>
          <w:color w:val="000000" w:themeColor="text1"/>
          <w:szCs w:val="24"/>
          <w:vertAlign w:val="superscript"/>
        </w:rPr>
        <w:t>3</w:t>
      </w:r>
      <w:r w:rsidRPr="0038333F">
        <w:rPr>
          <w:color w:val="000000" w:themeColor="text1"/>
          <w:szCs w:val="24"/>
        </w:rPr>
        <w:t>, 0,8 м</w:t>
      </w:r>
      <w:r w:rsidRPr="0038333F">
        <w:rPr>
          <w:color w:val="000000" w:themeColor="text1"/>
          <w:szCs w:val="24"/>
          <w:vertAlign w:val="superscript"/>
        </w:rPr>
        <w:t>3</w:t>
      </w:r>
      <w:r w:rsidRPr="0038333F">
        <w:rPr>
          <w:color w:val="000000" w:themeColor="text1"/>
          <w:szCs w:val="24"/>
        </w:rPr>
        <w:t>, 1,1 м</w:t>
      </w:r>
      <w:r w:rsidRPr="0038333F">
        <w:rPr>
          <w:color w:val="000000" w:themeColor="text1"/>
          <w:szCs w:val="24"/>
          <w:vertAlign w:val="superscript"/>
        </w:rPr>
        <w:t>3</w:t>
      </w:r>
      <w:r w:rsidRPr="0038333F">
        <w:rPr>
          <w:color w:val="000000" w:themeColor="text1"/>
          <w:szCs w:val="24"/>
        </w:rPr>
        <w:t xml:space="preserve"> и бункеры-накопители объемом 6 м</w:t>
      </w:r>
      <w:r w:rsidRPr="0038333F">
        <w:rPr>
          <w:color w:val="000000" w:themeColor="text1"/>
          <w:szCs w:val="24"/>
          <w:vertAlign w:val="superscript"/>
        </w:rPr>
        <w:t>3</w:t>
      </w:r>
      <w:r w:rsidRPr="0038333F">
        <w:rPr>
          <w:color w:val="000000" w:themeColor="text1"/>
          <w:szCs w:val="24"/>
        </w:rPr>
        <w:t xml:space="preserve"> и </w:t>
      </w:r>
      <w:r w:rsidRPr="0038333F">
        <w:rPr>
          <w:color w:val="000000" w:themeColor="text1"/>
          <w:szCs w:val="24"/>
        </w:rPr>
        <w:br/>
        <w:t>8 м</w:t>
      </w:r>
      <w:r w:rsidRPr="0038333F">
        <w:rPr>
          <w:color w:val="000000" w:themeColor="text1"/>
          <w:szCs w:val="24"/>
          <w:vertAlign w:val="superscript"/>
        </w:rPr>
        <w:t>3</w:t>
      </w:r>
      <w:r w:rsidRPr="0038333F">
        <w:rPr>
          <w:color w:val="000000" w:themeColor="text1"/>
          <w:szCs w:val="24"/>
        </w:rPr>
        <w:t>.</w:t>
      </w:r>
    </w:p>
    <w:p w14:paraId="1B06BEF2"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В соответствии с постановлением Главного государственного санитарного врача Российской Федерации от 28.01.2021 № 3 «Об утверждении санитарных правил и норм </w:t>
      </w:r>
      <w:r w:rsidRPr="0038333F">
        <w:rPr>
          <w:color w:val="000000" w:themeColor="text1"/>
          <w:szCs w:val="24"/>
        </w:rPr>
        <w:b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территории сельского поселения должны быть обустроены 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w:t>
      </w:r>
    </w:p>
    <w:p w14:paraId="6CD81211"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w:t>
      </w:r>
      <w:r w:rsidRPr="0038333F">
        <w:rPr>
          <w:color w:val="000000" w:themeColor="text1"/>
          <w:szCs w:val="24"/>
        </w:rPr>
        <w:br/>
      </w:r>
      <w:r w:rsidRPr="0038333F">
        <w:rPr>
          <w:color w:val="000000" w:themeColor="text1"/>
          <w:szCs w:val="24"/>
        </w:rPr>
        <w:lastRenderedPageBreak/>
        <w:t>а также ограждение, обеспечивающее предупреждение распространения отходов за пределы контейнерной площадки.</w:t>
      </w:r>
    </w:p>
    <w:p w14:paraId="383A134F"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Площадки для накопления КГО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w:t>
      </w:r>
    </w:p>
    <w:p w14:paraId="27037E5D"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Расстояние от контейнерных и (или) площадок для накопления КГО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w:t>
      </w:r>
      <w:r w:rsidRPr="0038333F">
        <w:rPr>
          <w:color w:val="000000" w:themeColor="text1"/>
          <w:szCs w:val="24"/>
        </w:rPr>
        <w:br/>
        <w:t>и оздоровления детей и молодежи должно быть не менее 20 м, но не более 100 м, до территорий медицинских организаций в городских населенных пунктах — не менее 25 м, в сельских населенных пунктах — не менее 15 м.</w:t>
      </w:r>
    </w:p>
    <w:p w14:paraId="4C138642"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 но не более 100 м; до территорий медицинских организаций в городских населенных пунктах — не менее 10 м, в сельских населенных пунктах — не менее 15 м.</w:t>
      </w:r>
    </w:p>
    <w:p w14:paraId="24126EF7"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7237BD2A"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5F60E061"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228CC747"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Дворовые уборные должны находиться (располагаться, размещаться) на расстоянии не менее 50 метров от нецентрализованных источников.</w:t>
      </w:r>
    </w:p>
    <w:p w14:paraId="0DC5A0B3"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Выгреб и </w:t>
      </w:r>
      <w:proofErr w:type="spellStart"/>
      <w:r w:rsidRPr="0038333F">
        <w:rPr>
          <w:color w:val="000000" w:themeColor="text1"/>
          <w:szCs w:val="24"/>
        </w:rPr>
        <w:t>помойницы</w:t>
      </w:r>
      <w:proofErr w:type="spellEnd"/>
      <w:r w:rsidRPr="0038333F">
        <w:rPr>
          <w:color w:val="000000" w:themeColor="text1"/>
          <w:szCs w:val="24"/>
        </w:rPr>
        <w:t xml:space="preserve"> должны иметь подземную водонепроницаемую емкостную часть для накопления ЖБО. </w:t>
      </w:r>
    </w:p>
    <w:p w14:paraId="71B2A574"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Отходы, образованные на территории сельского поселения </w:t>
      </w:r>
      <w:r w:rsidRPr="0038333F">
        <w:rPr>
          <w:color w:val="000000" w:themeColor="text1"/>
        </w:rPr>
        <w:t>«Березницкое»</w:t>
      </w:r>
      <w:r w:rsidRPr="0038333F">
        <w:rPr>
          <w:color w:val="000000" w:themeColor="text1"/>
          <w:szCs w:val="24"/>
        </w:rPr>
        <w:t xml:space="preserve">, региональный оператор направляет на объект временного использования для размещения ТКО в </w:t>
      </w:r>
      <w:r w:rsidRPr="0038333F">
        <w:rPr>
          <w:color w:val="000000" w:themeColor="text1"/>
          <w:szCs w:val="24"/>
        </w:rPr>
        <w:br/>
        <w:t xml:space="preserve">д. </w:t>
      </w:r>
      <w:proofErr w:type="spellStart"/>
      <w:r w:rsidRPr="0038333F">
        <w:rPr>
          <w:color w:val="000000" w:themeColor="text1"/>
          <w:szCs w:val="24"/>
        </w:rPr>
        <w:t>Тарасонаволоцкая</w:t>
      </w:r>
      <w:proofErr w:type="spellEnd"/>
      <w:r w:rsidRPr="0038333F">
        <w:rPr>
          <w:color w:val="000000" w:themeColor="text1"/>
          <w:szCs w:val="24"/>
        </w:rPr>
        <w:t xml:space="preserve">, расположенный за границами проектирования. </w:t>
      </w:r>
    </w:p>
    <w:p w14:paraId="6D823658"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В соответствии с Территориальной схемой обращения с отходами, в том числе с твердыми коммунальными отходами, на территории Архангельской области (утверждена постановлением Правительства Архангельской области от 11.04.2017 № 144-пп в редакции постановления </w:t>
      </w:r>
      <w:r w:rsidRPr="0038333F">
        <w:rPr>
          <w:color w:val="000000" w:themeColor="text1"/>
          <w:szCs w:val="24"/>
        </w:rPr>
        <w:lastRenderedPageBreak/>
        <w:t>Правительства Архангельской области от 31.08.2021 № 451-пп) на территории сельского поселения мероприятий в области обращения с отходами не планируется, за исключением организации раздельного сбора отходов.</w:t>
      </w:r>
    </w:p>
    <w:p w14:paraId="376BBAB1"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В соответствии с Территориальной схемой обращения с отходами, в том числе с твердыми коммунальными отходами, на территории сельского поселения «Березницкое» объекты размещения и утилизации биологических отходов. отсутствуют.</w:t>
      </w:r>
    </w:p>
    <w:p w14:paraId="3AE5E15B"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 xml:space="preserve">Территориальной схемой предлагается поэтапный переход на раздельное накопление твердых коммунальных отходов. На первом этапе рекомендуется внедрение селективного накопления на территориях крупных городских агломераций. На втором этапе, после того как у населения выработается практика раздельного накопления, можно рассмотреть возможность внедрения раздельного накопления на большей территории, с привлечением управляющих компаний, при условии экономической целесообразности и достаточности мощностей обрабатывающих предприятий. </w:t>
      </w:r>
    </w:p>
    <w:p w14:paraId="20033DB9" w14:textId="77777777" w:rsidR="007A0893" w:rsidRPr="0038333F" w:rsidRDefault="007A0893" w:rsidP="007A0893">
      <w:pPr>
        <w:spacing w:before="120" w:after="120" w:line="276" w:lineRule="auto"/>
        <w:ind w:firstLine="709"/>
        <w:rPr>
          <w:color w:val="000000" w:themeColor="text1"/>
          <w:szCs w:val="24"/>
        </w:rPr>
      </w:pPr>
      <w:r w:rsidRPr="0038333F">
        <w:rPr>
          <w:color w:val="000000" w:themeColor="text1"/>
          <w:szCs w:val="24"/>
        </w:rPr>
        <w:t>Для внедрения системы раздельного накопления отходов отходы вторичного использования целесообразно складировать в евроконтейнеры объемом 1,1 куб. м, имеющие специальную маркировку.</w:t>
      </w:r>
    </w:p>
    <w:p w14:paraId="7F409796" w14:textId="376397A2" w:rsidR="00E14601" w:rsidRPr="0038333F" w:rsidRDefault="007A0893" w:rsidP="007A0893">
      <w:pPr>
        <w:spacing w:before="120" w:after="120" w:line="276" w:lineRule="auto"/>
        <w:ind w:firstLine="709"/>
        <w:rPr>
          <w:color w:val="000000" w:themeColor="text1"/>
          <w:szCs w:val="24"/>
        </w:rPr>
      </w:pPr>
      <w:r w:rsidRPr="0038333F">
        <w:rPr>
          <w:color w:val="000000" w:themeColor="text1"/>
          <w:szCs w:val="24"/>
        </w:rPr>
        <w:t>Внедрение раздельного накопления твердых коммунальных отходов целесообразно осуществлять поэтапно, с использованием «пилотных» городов. Внедрение целесообразно начинать с крупных населенных пунктов, а также населенных пунктов, рядом с которыми расположены сортировочные мощности.</w:t>
      </w:r>
    </w:p>
    <w:p w14:paraId="68A8D426" w14:textId="77777777" w:rsidR="00C73AA9" w:rsidRPr="0038333F" w:rsidRDefault="00C73AA9" w:rsidP="00BE0D29">
      <w:pPr>
        <w:spacing w:before="120" w:after="120" w:line="276" w:lineRule="auto"/>
        <w:ind w:firstLine="709"/>
        <w:rPr>
          <w:color w:val="000000" w:themeColor="text1"/>
          <w:szCs w:val="24"/>
        </w:rPr>
      </w:pPr>
    </w:p>
    <w:p w14:paraId="2FDFA8E5" w14:textId="77777777" w:rsidR="00C73AA9" w:rsidRPr="0038333F" w:rsidRDefault="00C73AA9" w:rsidP="00BE0D29">
      <w:pPr>
        <w:spacing w:before="120" w:after="120" w:line="276" w:lineRule="auto"/>
        <w:ind w:firstLine="709"/>
        <w:rPr>
          <w:color w:val="000000" w:themeColor="text1"/>
          <w:szCs w:val="24"/>
        </w:rPr>
      </w:pPr>
    </w:p>
    <w:p w14:paraId="325F3308" w14:textId="77777777" w:rsidR="00C73AA9" w:rsidRPr="0038333F" w:rsidRDefault="00C73AA9" w:rsidP="00BE0D29">
      <w:pPr>
        <w:spacing w:before="120" w:after="120" w:line="276" w:lineRule="auto"/>
        <w:ind w:firstLine="709"/>
        <w:rPr>
          <w:color w:val="000000" w:themeColor="text1"/>
          <w:szCs w:val="24"/>
        </w:rPr>
      </w:pPr>
    </w:p>
    <w:p w14:paraId="09358B95" w14:textId="77777777" w:rsidR="00C73AA9" w:rsidRPr="0038333F" w:rsidRDefault="00C73AA9" w:rsidP="00BE0D29">
      <w:pPr>
        <w:spacing w:before="120" w:after="120" w:line="276" w:lineRule="auto"/>
        <w:ind w:firstLine="709"/>
        <w:rPr>
          <w:color w:val="000000" w:themeColor="text1"/>
          <w:szCs w:val="24"/>
        </w:rPr>
      </w:pPr>
    </w:p>
    <w:p w14:paraId="66388627" w14:textId="77777777" w:rsidR="00C73AA9" w:rsidRPr="0038333F" w:rsidRDefault="00C73AA9" w:rsidP="00BE0D29">
      <w:pPr>
        <w:spacing w:before="120" w:after="120" w:line="276" w:lineRule="auto"/>
        <w:ind w:firstLine="709"/>
        <w:rPr>
          <w:color w:val="000000" w:themeColor="text1"/>
          <w:szCs w:val="24"/>
        </w:rPr>
      </w:pPr>
    </w:p>
    <w:p w14:paraId="217F7AC2" w14:textId="77777777" w:rsidR="00C73AA9" w:rsidRPr="0038333F" w:rsidRDefault="00C73AA9" w:rsidP="00BE0D29">
      <w:pPr>
        <w:spacing w:before="120" w:after="120" w:line="276" w:lineRule="auto"/>
        <w:ind w:firstLine="709"/>
        <w:rPr>
          <w:color w:val="000000" w:themeColor="text1"/>
          <w:szCs w:val="24"/>
        </w:rPr>
      </w:pPr>
    </w:p>
    <w:p w14:paraId="3295303B" w14:textId="77777777" w:rsidR="00C73AA9" w:rsidRPr="0038333F" w:rsidRDefault="00C73AA9" w:rsidP="00BE0D29">
      <w:pPr>
        <w:spacing w:before="120" w:after="120" w:line="276" w:lineRule="auto"/>
        <w:ind w:firstLine="709"/>
        <w:rPr>
          <w:color w:val="000000" w:themeColor="text1"/>
          <w:szCs w:val="24"/>
        </w:rPr>
      </w:pPr>
    </w:p>
    <w:p w14:paraId="2068136A" w14:textId="77777777" w:rsidR="00C73AA9" w:rsidRPr="0038333F" w:rsidRDefault="00C73AA9" w:rsidP="00BE0D29">
      <w:pPr>
        <w:spacing w:before="120" w:after="120" w:line="276" w:lineRule="auto"/>
        <w:ind w:firstLine="709"/>
        <w:rPr>
          <w:color w:val="000000" w:themeColor="text1"/>
          <w:szCs w:val="24"/>
        </w:rPr>
      </w:pPr>
    </w:p>
    <w:p w14:paraId="24C09C75" w14:textId="77777777" w:rsidR="00C73AA9" w:rsidRPr="0038333F" w:rsidRDefault="00C73AA9" w:rsidP="00BE0D29">
      <w:pPr>
        <w:spacing w:before="120" w:after="120" w:line="276" w:lineRule="auto"/>
        <w:ind w:firstLine="709"/>
        <w:rPr>
          <w:color w:val="000000" w:themeColor="text1"/>
          <w:szCs w:val="24"/>
        </w:rPr>
      </w:pPr>
    </w:p>
    <w:p w14:paraId="0C3EFF96" w14:textId="77777777" w:rsidR="00C73AA9" w:rsidRPr="0038333F" w:rsidRDefault="00C73AA9" w:rsidP="00BE0D29">
      <w:pPr>
        <w:spacing w:before="120" w:after="120" w:line="276" w:lineRule="auto"/>
        <w:ind w:firstLine="709"/>
        <w:rPr>
          <w:color w:val="000000" w:themeColor="text1"/>
          <w:szCs w:val="24"/>
        </w:rPr>
      </w:pPr>
    </w:p>
    <w:p w14:paraId="67DFD11E" w14:textId="77777777" w:rsidR="00C73AA9" w:rsidRPr="0038333F" w:rsidRDefault="00C73AA9" w:rsidP="00BE0D29">
      <w:pPr>
        <w:spacing w:before="120" w:after="120" w:line="276" w:lineRule="auto"/>
        <w:ind w:firstLine="709"/>
        <w:rPr>
          <w:color w:val="000000" w:themeColor="text1"/>
          <w:szCs w:val="24"/>
        </w:rPr>
      </w:pPr>
    </w:p>
    <w:p w14:paraId="10664B83" w14:textId="77777777" w:rsidR="00C73AA9" w:rsidRPr="0038333F" w:rsidRDefault="00C73AA9" w:rsidP="00BE0D29">
      <w:pPr>
        <w:spacing w:before="120" w:after="120" w:line="276" w:lineRule="auto"/>
        <w:ind w:firstLine="709"/>
        <w:rPr>
          <w:color w:val="000000" w:themeColor="text1"/>
          <w:szCs w:val="24"/>
        </w:rPr>
      </w:pPr>
    </w:p>
    <w:p w14:paraId="3F6B8B60" w14:textId="77777777" w:rsidR="00C73AA9" w:rsidRPr="0038333F" w:rsidRDefault="00C73AA9" w:rsidP="00BE0D29">
      <w:pPr>
        <w:spacing w:before="120" w:after="120" w:line="276" w:lineRule="auto"/>
        <w:ind w:firstLine="709"/>
        <w:rPr>
          <w:color w:val="000000" w:themeColor="text1"/>
          <w:szCs w:val="24"/>
        </w:rPr>
      </w:pPr>
    </w:p>
    <w:p w14:paraId="1BCEB0DA" w14:textId="77777777" w:rsidR="00C73AA9" w:rsidRPr="0038333F" w:rsidRDefault="00C73AA9" w:rsidP="00BE0D29">
      <w:pPr>
        <w:spacing w:before="120" w:after="120" w:line="276" w:lineRule="auto"/>
        <w:ind w:firstLine="709"/>
        <w:rPr>
          <w:color w:val="000000" w:themeColor="text1"/>
          <w:szCs w:val="24"/>
        </w:rPr>
      </w:pPr>
    </w:p>
    <w:p w14:paraId="63635FE7" w14:textId="77777777" w:rsidR="00C73AA9" w:rsidRPr="0038333F" w:rsidRDefault="00C73AA9" w:rsidP="00BE0D29">
      <w:pPr>
        <w:spacing w:before="120" w:after="120" w:line="276" w:lineRule="auto"/>
        <w:ind w:firstLine="709"/>
        <w:rPr>
          <w:color w:val="000000" w:themeColor="text1"/>
          <w:szCs w:val="24"/>
        </w:rPr>
      </w:pPr>
    </w:p>
    <w:p w14:paraId="76631069" w14:textId="77777777" w:rsidR="00C73AA9" w:rsidRPr="0038333F" w:rsidRDefault="00C73AA9" w:rsidP="00BE0D29">
      <w:pPr>
        <w:spacing w:before="120" w:after="120" w:line="276" w:lineRule="auto"/>
        <w:ind w:firstLine="709"/>
        <w:rPr>
          <w:color w:val="000000" w:themeColor="text1"/>
          <w:szCs w:val="24"/>
        </w:rPr>
      </w:pPr>
    </w:p>
    <w:p w14:paraId="596312C3" w14:textId="2B8302C4" w:rsidR="00E14601" w:rsidRPr="0038333F" w:rsidRDefault="002D2A1A" w:rsidP="00BE0D29">
      <w:pPr>
        <w:pStyle w:val="0212165"/>
        <w:rPr>
          <w:color w:val="000000" w:themeColor="text1"/>
        </w:rPr>
      </w:pPr>
      <w:bookmarkStart w:id="177" w:name="_Toc88565903"/>
      <w:bookmarkStart w:id="178" w:name="_Toc157767608"/>
      <w:r w:rsidRPr="0038333F">
        <w:rPr>
          <w:caps w:val="0"/>
          <w:color w:val="000000" w:themeColor="text1"/>
        </w:rPr>
        <w:lastRenderedPageBreak/>
        <w:t>ГЛАВА 11. ЗОНЫ С ОСОБЫМИ УСЛОВИЯМИ ИСПОЛЬЗОВАНИЯ ТЕРРИТОРИЙ, ЗА ИСКЛЮЧЕНИЕМ ОХРАННЫХ ЗОН ОБЪЕКТОВ КУЛЬТУРНОГО НАСЛЕДИЯ</w:t>
      </w:r>
      <w:bookmarkEnd w:id="177"/>
      <w:bookmarkEnd w:id="178"/>
    </w:p>
    <w:p w14:paraId="48D39A81" w14:textId="77777777" w:rsidR="00E14601" w:rsidRPr="0038333F" w:rsidRDefault="00E14601" w:rsidP="00BE0D29">
      <w:pPr>
        <w:spacing w:line="276" w:lineRule="auto"/>
        <w:ind w:firstLine="709"/>
        <w:rPr>
          <w:rFonts w:cs="Arial"/>
          <w:color w:val="000000" w:themeColor="text1"/>
          <w:szCs w:val="24"/>
        </w:rPr>
      </w:pPr>
      <w:r w:rsidRPr="0038333F">
        <w:rPr>
          <w:rFonts w:cs="Arial"/>
          <w:color w:val="000000" w:themeColor="text1"/>
          <w:szCs w:val="24"/>
        </w:rPr>
        <w:t xml:space="preserve">В соответствии с пунктом 24 статьей 106 Земельного кодекса Российской Федерации от 25.10.20001 № 136-ФЗ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w:t>
      </w:r>
      <w:r w:rsidRPr="0038333F">
        <w:rPr>
          <w:rFonts w:cs="Arial"/>
          <w:color w:val="000000" w:themeColor="text1"/>
          <w:szCs w:val="24"/>
        </w:rPr>
        <w:br/>
        <w:t>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w:t>
      </w:r>
    </w:p>
    <w:p w14:paraId="5CF19D82" w14:textId="388A0B92" w:rsidR="00E14601" w:rsidRPr="0038333F" w:rsidRDefault="00E14601" w:rsidP="00BE0D29">
      <w:pPr>
        <w:pStyle w:val="0212166"/>
      </w:pPr>
      <w:bookmarkStart w:id="179" w:name="_Toc88565905"/>
      <w:bookmarkStart w:id="180" w:name="_Toc157767609"/>
      <w:r w:rsidRPr="0038333F">
        <w:t>11.</w:t>
      </w:r>
      <w:r w:rsidR="00FB1185" w:rsidRPr="0038333F">
        <w:t>1</w:t>
      </w:r>
      <w:r w:rsidRPr="0038333F">
        <w:t xml:space="preserve"> Водоохранная, прибрежная защитная полоса</w:t>
      </w:r>
      <w:bookmarkEnd w:id="179"/>
      <w:bookmarkEnd w:id="180"/>
    </w:p>
    <w:p w14:paraId="4719D705" w14:textId="77777777" w:rsidR="00FB1185" w:rsidRPr="0038333F" w:rsidRDefault="00FB1185" w:rsidP="00FB1185">
      <w:pPr>
        <w:spacing w:before="120" w:after="120" w:line="276" w:lineRule="auto"/>
        <w:ind w:firstLine="709"/>
      </w:pPr>
      <w:bookmarkStart w:id="181" w:name="_Toc88565906"/>
      <w:r w:rsidRPr="0038333F">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55AB7A7" w14:textId="77777777" w:rsidR="00FB1185" w:rsidRPr="0038333F" w:rsidRDefault="00FB1185" w:rsidP="00FB1185">
      <w:pPr>
        <w:spacing w:before="120" w:after="120" w:line="276" w:lineRule="auto"/>
        <w:ind w:firstLine="709"/>
      </w:pPr>
      <w:bookmarkStart w:id="182" w:name="dst100573"/>
      <w:bookmarkEnd w:id="182"/>
      <w:r w:rsidRPr="0038333F">
        <w:t>В границах водоохранных зон устанавливаются прибрежные защитные полосы, на территориях которых вводятся дополнительные </w:t>
      </w:r>
      <w:hyperlink r:id="rId17" w:anchor="dst100595" w:history="1">
        <w:r w:rsidRPr="0038333F">
          <w:t>ограничения</w:t>
        </w:r>
      </w:hyperlink>
      <w:r w:rsidRPr="0038333F">
        <w:t> хозяйственной и иной деятельности.</w:t>
      </w:r>
    </w:p>
    <w:p w14:paraId="44445D88" w14:textId="77777777" w:rsidR="00FB1185" w:rsidRPr="0038333F" w:rsidRDefault="00FB1185" w:rsidP="00FB1185">
      <w:pPr>
        <w:spacing w:before="120" w:after="120" w:line="276" w:lineRule="auto"/>
        <w:ind w:firstLine="709"/>
      </w:pPr>
      <w:r w:rsidRPr="0038333F">
        <w:t xml:space="preserve">Размеры и режим использования территорий в границах водоохранных зон и прибрежных защитных полос водных объектов установлены статьей 65 Водного кодекса Российской Федерации от 03.06.2006 № 74-ФЗ. </w:t>
      </w:r>
    </w:p>
    <w:p w14:paraId="0DC4F869" w14:textId="77777777" w:rsidR="00FB1185" w:rsidRPr="0038333F" w:rsidRDefault="00FB1185" w:rsidP="00FB1185">
      <w:pPr>
        <w:spacing w:before="120" w:after="120" w:line="276" w:lineRule="auto"/>
        <w:ind w:firstLine="709"/>
      </w:pPr>
      <w:r w:rsidRPr="0038333F">
        <w:t>Ширина водоохранной зоны рек или ручьев устанавливается от их истока для рек или ручьев протяженностью:</w:t>
      </w:r>
    </w:p>
    <w:p w14:paraId="587A8AFE" w14:textId="77777777" w:rsidR="00FB1185" w:rsidRPr="0038333F" w:rsidRDefault="00FB1185" w:rsidP="00FB1185">
      <w:pPr>
        <w:spacing w:before="120" w:after="120" w:line="276" w:lineRule="auto"/>
        <w:ind w:firstLine="709"/>
      </w:pPr>
      <w:bookmarkStart w:id="183" w:name="dst100576"/>
      <w:bookmarkEnd w:id="183"/>
      <w:r w:rsidRPr="0038333F">
        <w:t>1) до десяти километров - в размере пятидесяти метров;</w:t>
      </w:r>
    </w:p>
    <w:p w14:paraId="70330A9C" w14:textId="77777777" w:rsidR="00FB1185" w:rsidRPr="0038333F" w:rsidRDefault="00FB1185" w:rsidP="00FB1185">
      <w:pPr>
        <w:spacing w:before="120" w:after="120" w:line="276" w:lineRule="auto"/>
        <w:ind w:firstLine="709"/>
      </w:pPr>
      <w:bookmarkStart w:id="184" w:name="dst100577"/>
      <w:bookmarkEnd w:id="184"/>
      <w:r w:rsidRPr="0038333F">
        <w:t>2) от десяти до пятидесяти километров - в размере ста метров;</w:t>
      </w:r>
    </w:p>
    <w:p w14:paraId="712B08CA" w14:textId="77777777" w:rsidR="00FB1185" w:rsidRPr="0038333F" w:rsidRDefault="00FB1185" w:rsidP="00FB1185">
      <w:pPr>
        <w:spacing w:before="120" w:after="120" w:line="276" w:lineRule="auto"/>
        <w:ind w:firstLine="709"/>
      </w:pPr>
      <w:bookmarkStart w:id="185" w:name="dst100578"/>
      <w:bookmarkEnd w:id="185"/>
      <w:r w:rsidRPr="0038333F">
        <w:t>3) от пятидесяти километров и более - в размере двухсот метров.</w:t>
      </w:r>
    </w:p>
    <w:p w14:paraId="1AFD32FC" w14:textId="77777777" w:rsidR="00FB1185" w:rsidRPr="0038333F" w:rsidRDefault="00FB1185" w:rsidP="00FB1185">
      <w:pPr>
        <w:spacing w:before="120" w:after="120" w:line="276" w:lineRule="auto"/>
        <w:ind w:firstLine="709"/>
      </w:pPr>
      <w:bookmarkStart w:id="186" w:name="dst100579"/>
      <w:bookmarkEnd w:id="186"/>
      <w:r w:rsidRPr="0038333F">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E999BED" w14:textId="77777777" w:rsidR="00FB1185" w:rsidRPr="0038333F" w:rsidRDefault="00FB1185" w:rsidP="00FB1185">
      <w:pPr>
        <w:spacing w:before="120" w:after="120" w:line="276" w:lineRule="auto"/>
        <w:ind w:firstLine="709"/>
      </w:pPr>
      <w:bookmarkStart w:id="187" w:name="dst100664"/>
      <w:bookmarkEnd w:id="187"/>
      <w:r w:rsidRPr="0038333F">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65FFBDA5" w14:textId="77777777" w:rsidR="00FB1185" w:rsidRPr="0038333F" w:rsidRDefault="00FB1185" w:rsidP="00FB1185">
      <w:pPr>
        <w:spacing w:before="120" w:after="120" w:line="276" w:lineRule="auto"/>
        <w:ind w:firstLine="709"/>
      </w:pPr>
      <w:r w:rsidRPr="0038333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05709FDB" w14:textId="278825F0" w:rsidR="00FB3438" w:rsidRPr="0038333F" w:rsidRDefault="00FB1185" w:rsidP="00FB1185">
      <w:pPr>
        <w:spacing w:before="120" w:after="120" w:line="276" w:lineRule="auto"/>
        <w:ind w:firstLine="709"/>
      </w:pPr>
      <w:r w:rsidRPr="0038333F">
        <w:lastRenderedPageBreak/>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1CEADDA8" w14:textId="111C1356" w:rsidR="00E14601" w:rsidRPr="0038333F" w:rsidRDefault="00E14601" w:rsidP="00BE0D29">
      <w:pPr>
        <w:pStyle w:val="0212166"/>
      </w:pPr>
      <w:bookmarkStart w:id="188" w:name="_Toc88565907"/>
      <w:bookmarkStart w:id="189" w:name="_Toc157767610"/>
      <w:bookmarkEnd w:id="181"/>
      <w:r w:rsidRPr="0038333F">
        <w:t>11.</w:t>
      </w:r>
      <w:r w:rsidR="00FB1185" w:rsidRPr="0038333F">
        <w:t>2</w:t>
      </w:r>
      <w:r w:rsidRPr="0038333F">
        <w:t xml:space="preserve"> </w:t>
      </w:r>
      <w:bookmarkEnd w:id="188"/>
      <w:r w:rsidR="00A71246" w:rsidRPr="0038333F">
        <w:t>Охранная зона объектов электросетевого хозяйства (вдоль линий электропередачи, вокруг подстанций)</w:t>
      </w:r>
      <w:bookmarkEnd w:id="189"/>
    </w:p>
    <w:p w14:paraId="03A1528B" w14:textId="77777777" w:rsidR="00A71246" w:rsidRPr="0038333F" w:rsidRDefault="00A71246" w:rsidP="00A71246">
      <w:pPr>
        <w:pStyle w:val="11ff"/>
        <w:tabs>
          <w:tab w:val="clear" w:pos="1134"/>
        </w:tabs>
        <w:spacing w:before="120" w:after="120" w:line="276" w:lineRule="auto"/>
        <w:rPr>
          <w:rFonts w:ascii="Times New Roman" w:hAnsi="Times New Roman"/>
          <w:lang w:val="ru-RU" w:eastAsia="ru-RU"/>
        </w:rPr>
      </w:pPr>
      <w:r w:rsidRPr="0038333F">
        <w:rPr>
          <w:rFonts w:ascii="Times New Roman" w:hAnsi="Times New Roman"/>
          <w:lang w:val="ru-RU" w:eastAsia="ru-RU"/>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5EE85B30" w14:textId="77777777" w:rsidR="00A71246" w:rsidRPr="0038333F" w:rsidRDefault="00A71246" w:rsidP="00A71246">
      <w:pPr>
        <w:spacing w:before="120" w:after="120" w:line="276" w:lineRule="auto"/>
        <w:ind w:firstLine="709"/>
      </w:pPr>
      <w:r w:rsidRPr="0038333F">
        <w:t>Охранные зоны устанавливаются:</w:t>
      </w:r>
    </w:p>
    <w:p w14:paraId="12FF1F3A" w14:textId="77777777" w:rsidR="00A71246" w:rsidRPr="0038333F" w:rsidRDefault="00A71246" w:rsidP="00A71246">
      <w:pPr>
        <w:spacing w:before="120" w:after="120" w:line="276" w:lineRule="auto"/>
        <w:ind w:firstLine="709"/>
      </w:pPr>
      <w:r w:rsidRPr="0038333F">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38333F">
        <w:t>неотклоненном</w:t>
      </w:r>
      <w:proofErr w:type="spellEnd"/>
      <w:r w:rsidRPr="0038333F">
        <w:t xml:space="preserve"> их положении на следующем расстоянии: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947"/>
      </w:tblGrid>
      <w:tr w:rsidR="00A71246" w:rsidRPr="0038333F" w14:paraId="57E1E45E" w14:textId="77777777" w:rsidTr="00A54C82">
        <w:trPr>
          <w:trHeight w:val="415"/>
          <w:jc w:val="center"/>
        </w:trPr>
        <w:tc>
          <w:tcPr>
            <w:tcW w:w="2000" w:type="pct"/>
          </w:tcPr>
          <w:p w14:paraId="605D9EED" w14:textId="77777777" w:rsidR="00A71246" w:rsidRPr="0038333F" w:rsidRDefault="00A71246" w:rsidP="00ED6A20">
            <w:pPr>
              <w:spacing w:line="240" w:lineRule="auto"/>
              <w:jc w:val="center"/>
              <w:rPr>
                <w:b/>
                <w:sz w:val="20"/>
                <w:szCs w:val="20"/>
              </w:rPr>
            </w:pPr>
            <w:r w:rsidRPr="0038333F">
              <w:rPr>
                <w:b/>
                <w:sz w:val="20"/>
                <w:szCs w:val="20"/>
              </w:rPr>
              <w:t xml:space="preserve">Проектный номинальный класс напряжения, </w:t>
            </w:r>
            <w:proofErr w:type="spellStart"/>
            <w:r w:rsidRPr="0038333F">
              <w:rPr>
                <w:b/>
                <w:sz w:val="20"/>
                <w:szCs w:val="20"/>
              </w:rPr>
              <w:t>кВ</w:t>
            </w:r>
            <w:proofErr w:type="spellEnd"/>
          </w:p>
        </w:tc>
        <w:tc>
          <w:tcPr>
            <w:tcW w:w="3000" w:type="pct"/>
          </w:tcPr>
          <w:p w14:paraId="02A6E668" w14:textId="77777777" w:rsidR="00A71246" w:rsidRPr="0038333F" w:rsidRDefault="00A71246" w:rsidP="00ED6A20">
            <w:pPr>
              <w:spacing w:line="240" w:lineRule="auto"/>
              <w:jc w:val="center"/>
              <w:rPr>
                <w:b/>
                <w:sz w:val="20"/>
                <w:szCs w:val="20"/>
              </w:rPr>
            </w:pPr>
            <w:r w:rsidRPr="0038333F">
              <w:rPr>
                <w:b/>
                <w:sz w:val="20"/>
                <w:szCs w:val="20"/>
              </w:rPr>
              <w:t>Расстояние, м</w:t>
            </w:r>
          </w:p>
        </w:tc>
      </w:tr>
      <w:tr w:rsidR="00A71246" w:rsidRPr="0038333F" w14:paraId="45C54BAC" w14:textId="77777777" w:rsidTr="00A54C82">
        <w:trPr>
          <w:trHeight w:val="634"/>
          <w:jc w:val="center"/>
        </w:trPr>
        <w:tc>
          <w:tcPr>
            <w:tcW w:w="2000" w:type="pct"/>
          </w:tcPr>
          <w:p w14:paraId="1002DA06" w14:textId="77777777" w:rsidR="00A71246" w:rsidRPr="0038333F" w:rsidRDefault="00A71246" w:rsidP="00ED6A20">
            <w:pPr>
              <w:spacing w:line="240" w:lineRule="auto"/>
              <w:jc w:val="center"/>
              <w:rPr>
                <w:sz w:val="20"/>
                <w:szCs w:val="20"/>
              </w:rPr>
            </w:pPr>
            <w:r w:rsidRPr="0038333F">
              <w:rPr>
                <w:sz w:val="20"/>
                <w:szCs w:val="20"/>
              </w:rPr>
              <w:t>1 – 20</w:t>
            </w:r>
          </w:p>
        </w:tc>
        <w:tc>
          <w:tcPr>
            <w:tcW w:w="3000" w:type="pct"/>
          </w:tcPr>
          <w:p w14:paraId="5872C390" w14:textId="77777777" w:rsidR="00A71246" w:rsidRPr="0038333F" w:rsidRDefault="00A71246" w:rsidP="00ED6A20">
            <w:pPr>
              <w:spacing w:line="240" w:lineRule="auto"/>
              <w:jc w:val="center"/>
              <w:rPr>
                <w:sz w:val="20"/>
                <w:szCs w:val="20"/>
              </w:rPr>
            </w:pPr>
            <w:r w:rsidRPr="0038333F">
              <w:rPr>
                <w:sz w:val="20"/>
                <w:szCs w:val="20"/>
              </w:rPr>
              <w:t>10 (5 – для линий с самонесущими или изолированными проводами, размещенных в границах населенных пунктов)</w:t>
            </w:r>
          </w:p>
        </w:tc>
      </w:tr>
      <w:tr w:rsidR="00A71246" w:rsidRPr="0038333F" w14:paraId="43224F01" w14:textId="77777777" w:rsidTr="00A54C82">
        <w:trPr>
          <w:trHeight w:val="207"/>
          <w:jc w:val="center"/>
        </w:trPr>
        <w:tc>
          <w:tcPr>
            <w:tcW w:w="2000" w:type="pct"/>
          </w:tcPr>
          <w:p w14:paraId="3CF4CF97" w14:textId="77777777" w:rsidR="00A71246" w:rsidRPr="0038333F" w:rsidRDefault="00A71246" w:rsidP="00ED6A20">
            <w:pPr>
              <w:spacing w:line="240" w:lineRule="auto"/>
              <w:jc w:val="center"/>
              <w:rPr>
                <w:sz w:val="20"/>
                <w:szCs w:val="20"/>
              </w:rPr>
            </w:pPr>
            <w:r w:rsidRPr="0038333F">
              <w:rPr>
                <w:sz w:val="20"/>
                <w:szCs w:val="20"/>
              </w:rPr>
              <w:t>35</w:t>
            </w:r>
          </w:p>
        </w:tc>
        <w:tc>
          <w:tcPr>
            <w:tcW w:w="3000" w:type="pct"/>
          </w:tcPr>
          <w:p w14:paraId="16CC9FFC" w14:textId="77777777" w:rsidR="00A71246" w:rsidRPr="0038333F" w:rsidRDefault="00A71246" w:rsidP="00ED6A20">
            <w:pPr>
              <w:spacing w:line="240" w:lineRule="auto"/>
              <w:jc w:val="center"/>
              <w:rPr>
                <w:sz w:val="20"/>
                <w:szCs w:val="20"/>
              </w:rPr>
            </w:pPr>
            <w:r w:rsidRPr="0038333F">
              <w:rPr>
                <w:sz w:val="20"/>
                <w:szCs w:val="20"/>
              </w:rPr>
              <w:t>15</w:t>
            </w:r>
          </w:p>
        </w:tc>
      </w:tr>
      <w:tr w:rsidR="00A71246" w:rsidRPr="0038333F" w14:paraId="1996C67F" w14:textId="77777777" w:rsidTr="00A54C82">
        <w:trPr>
          <w:trHeight w:val="207"/>
          <w:jc w:val="center"/>
        </w:trPr>
        <w:tc>
          <w:tcPr>
            <w:tcW w:w="2000" w:type="pct"/>
            <w:vAlign w:val="center"/>
          </w:tcPr>
          <w:p w14:paraId="163DA5A5" w14:textId="77777777" w:rsidR="00A71246" w:rsidRPr="0038333F" w:rsidRDefault="00A71246" w:rsidP="00ED6A20">
            <w:pPr>
              <w:spacing w:line="240" w:lineRule="auto"/>
              <w:jc w:val="center"/>
              <w:rPr>
                <w:sz w:val="20"/>
                <w:szCs w:val="20"/>
              </w:rPr>
            </w:pPr>
            <w:r w:rsidRPr="0038333F">
              <w:rPr>
                <w:sz w:val="20"/>
                <w:szCs w:val="20"/>
              </w:rPr>
              <w:t>110</w:t>
            </w:r>
          </w:p>
        </w:tc>
        <w:tc>
          <w:tcPr>
            <w:tcW w:w="3000" w:type="pct"/>
            <w:vAlign w:val="center"/>
          </w:tcPr>
          <w:p w14:paraId="56085AF8" w14:textId="77777777" w:rsidR="00A71246" w:rsidRPr="0038333F" w:rsidRDefault="00A71246" w:rsidP="00ED6A20">
            <w:pPr>
              <w:spacing w:line="240" w:lineRule="auto"/>
              <w:jc w:val="center"/>
              <w:rPr>
                <w:sz w:val="20"/>
                <w:szCs w:val="20"/>
              </w:rPr>
            </w:pPr>
            <w:r w:rsidRPr="0038333F">
              <w:rPr>
                <w:sz w:val="20"/>
                <w:szCs w:val="20"/>
              </w:rPr>
              <w:t>20</w:t>
            </w:r>
          </w:p>
        </w:tc>
      </w:tr>
      <w:tr w:rsidR="00A71246" w:rsidRPr="0038333F" w14:paraId="151FBE15" w14:textId="77777777" w:rsidTr="00A54C82">
        <w:trPr>
          <w:trHeight w:val="218"/>
          <w:jc w:val="center"/>
        </w:trPr>
        <w:tc>
          <w:tcPr>
            <w:tcW w:w="2000" w:type="pct"/>
            <w:vAlign w:val="center"/>
          </w:tcPr>
          <w:p w14:paraId="4849A6EA" w14:textId="77777777" w:rsidR="00A71246" w:rsidRPr="0038333F" w:rsidRDefault="00A71246" w:rsidP="00ED6A20">
            <w:pPr>
              <w:spacing w:line="240" w:lineRule="auto"/>
              <w:jc w:val="center"/>
              <w:rPr>
                <w:sz w:val="20"/>
                <w:szCs w:val="20"/>
              </w:rPr>
            </w:pPr>
            <w:r w:rsidRPr="0038333F">
              <w:rPr>
                <w:sz w:val="20"/>
                <w:szCs w:val="20"/>
              </w:rPr>
              <w:t>150,  220</w:t>
            </w:r>
          </w:p>
        </w:tc>
        <w:tc>
          <w:tcPr>
            <w:tcW w:w="3000" w:type="pct"/>
            <w:vAlign w:val="center"/>
          </w:tcPr>
          <w:p w14:paraId="4C95425D" w14:textId="77777777" w:rsidR="00A71246" w:rsidRPr="0038333F" w:rsidRDefault="00A71246" w:rsidP="00ED6A20">
            <w:pPr>
              <w:spacing w:line="240" w:lineRule="auto"/>
              <w:jc w:val="center"/>
              <w:rPr>
                <w:sz w:val="20"/>
                <w:szCs w:val="20"/>
              </w:rPr>
            </w:pPr>
            <w:r w:rsidRPr="0038333F">
              <w:rPr>
                <w:sz w:val="20"/>
                <w:szCs w:val="20"/>
              </w:rPr>
              <w:t>25</w:t>
            </w:r>
          </w:p>
        </w:tc>
      </w:tr>
      <w:tr w:rsidR="00A71246" w:rsidRPr="0038333F" w14:paraId="5971DECB" w14:textId="77777777" w:rsidTr="00A54C82">
        <w:trPr>
          <w:trHeight w:val="207"/>
          <w:jc w:val="center"/>
        </w:trPr>
        <w:tc>
          <w:tcPr>
            <w:tcW w:w="2000" w:type="pct"/>
            <w:vAlign w:val="center"/>
          </w:tcPr>
          <w:p w14:paraId="7DCBEC5D" w14:textId="77777777" w:rsidR="00A71246" w:rsidRPr="0038333F" w:rsidRDefault="00A71246" w:rsidP="00ED6A20">
            <w:pPr>
              <w:spacing w:line="240" w:lineRule="auto"/>
              <w:jc w:val="center"/>
              <w:rPr>
                <w:sz w:val="20"/>
                <w:szCs w:val="20"/>
              </w:rPr>
            </w:pPr>
            <w:r w:rsidRPr="0038333F">
              <w:rPr>
                <w:sz w:val="20"/>
                <w:szCs w:val="20"/>
              </w:rPr>
              <w:t>300,  500,  +/-400</w:t>
            </w:r>
          </w:p>
        </w:tc>
        <w:tc>
          <w:tcPr>
            <w:tcW w:w="3000" w:type="pct"/>
            <w:vAlign w:val="center"/>
          </w:tcPr>
          <w:p w14:paraId="1337A998" w14:textId="77777777" w:rsidR="00A71246" w:rsidRPr="0038333F" w:rsidRDefault="00A71246" w:rsidP="00ED6A20">
            <w:pPr>
              <w:spacing w:line="240" w:lineRule="auto"/>
              <w:jc w:val="center"/>
              <w:rPr>
                <w:sz w:val="20"/>
                <w:szCs w:val="20"/>
              </w:rPr>
            </w:pPr>
            <w:r w:rsidRPr="0038333F">
              <w:rPr>
                <w:sz w:val="20"/>
                <w:szCs w:val="20"/>
              </w:rPr>
              <w:t>30</w:t>
            </w:r>
          </w:p>
        </w:tc>
      </w:tr>
      <w:tr w:rsidR="00A71246" w:rsidRPr="0038333F" w14:paraId="1C4BE7A6" w14:textId="77777777" w:rsidTr="00A54C82">
        <w:trPr>
          <w:trHeight w:val="207"/>
          <w:jc w:val="center"/>
        </w:trPr>
        <w:tc>
          <w:tcPr>
            <w:tcW w:w="2000" w:type="pct"/>
            <w:vAlign w:val="center"/>
          </w:tcPr>
          <w:p w14:paraId="007D02E4" w14:textId="77777777" w:rsidR="00A71246" w:rsidRPr="0038333F" w:rsidRDefault="00A71246" w:rsidP="00ED6A20">
            <w:pPr>
              <w:spacing w:line="240" w:lineRule="auto"/>
              <w:jc w:val="center"/>
              <w:rPr>
                <w:sz w:val="20"/>
                <w:szCs w:val="20"/>
              </w:rPr>
            </w:pPr>
            <w:r w:rsidRPr="0038333F">
              <w:rPr>
                <w:sz w:val="20"/>
                <w:szCs w:val="20"/>
              </w:rPr>
              <w:t>750, +/-750</w:t>
            </w:r>
          </w:p>
        </w:tc>
        <w:tc>
          <w:tcPr>
            <w:tcW w:w="3000" w:type="pct"/>
            <w:vAlign w:val="center"/>
          </w:tcPr>
          <w:p w14:paraId="56E4A2F1" w14:textId="77777777" w:rsidR="00A71246" w:rsidRPr="0038333F" w:rsidRDefault="00A71246" w:rsidP="00ED6A20">
            <w:pPr>
              <w:spacing w:line="240" w:lineRule="auto"/>
              <w:jc w:val="center"/>
              <w:rPr>
                <w:sz w:val="20"/>
                <w:szCs w:val="20"/>
              </w:rPr>
            </w:pPr>
            <w:r w:rsidRPr="0038333F">
              <w:rPr>
                <w:sz w:val="20"/>
                <w:szCs w:val="20"/>
              </w:rPr>
              <w:t>40</w:t>
            </w:r>
          </w:p>
        </w:tc>
      </w:tr>
      <w:tr w:rsidR="00A71246" w:rsidRPr="0038333F" w14:paraId="2048C80C" w14:textId="77777777" w:rsidTr="00A54C82">
        <w:trPr>
          <w:trHeight w:val="195"/>
          <w:jc w:val="center"/>
        </w:trPr>
        <w:tc>
          <w:tcPr>
            <w:tcW w:w="2000" w:type="pct"/>
            <w:vAlign w:val="center"/>
          </w:tcPr>
          <w:p w14:paraId="2702800E" w14:textId="77777777" w:rsidR="00A71246" w:rsidRPr="0038333F" w:rsidRDefault="00A71246" w:rsidP="00ED6A20">
            <w:pPr>
              <w:spacing w:line="240" w:lineRule="auto"/>
              <w:jc w:val="center"/>
              <w:rPr>
                <w:sz w:val="20"/>
                <w:szCs w:val="20"/>
              </w:rPr>
            </w:pPr>
            <w:r w:rsidRPr="0038333F">
              <w:rPr>
                <w:sz w:val="20"/>
                <w:szCs w:val="20"/>
              </w:rPr>
              <w:t>1150</w:t>
            </w:r>
          </w:p>
        </w:tc>
        <w:tc>
          <w:tcPr>
            <w:tcW w:w="3000" w:type="pct"/>
            <w:vAlign w:val="center"/>
          </w:tcPr>
          <w:p w14:paraId="25F76E22" w14:textId="77777777" w:rsidR="00A71246" w:rsidRPr="0038333F" w:rsidRDefault="00A71246" w:rsidP="00ED6A20">
            <w:pPr>
              <w:spacing w:line="240" w:lineRule="auto"/>
              <w:jc w:val="center"/>
              <w:rPr>
                <w:sz w:val="20"/>
                <w:szCs w:val="20"/>
              </w:rPr>
            </w:pPr>
            <w:r w:rsidRPr="0038333F">
              <w:rPr>
                <w:sz w:val="20"/>
                <w:szCs w:val="20"/>
              </w:rPr>
              <w:t>55</w:t>
            </w:r>
          </w:p>
        </w:tc>
      </w:tr>
    </w:tbl>
    <w:p w14:paraId="232F48F5" w14:textId="77777777" w:rsidR="00A71246" w:rsidRPr="0038333F" w:rsidRDefault="00A71246" w:rsidP="00A71246">
      <w:pPr>
        <w:spacing w:before="120" w:after="120" w:line="276" w:lineRule="auto"/>
        <w:ind w:firstLine="709"/>
      </w:pPr>
      <w:r w:rsidRPr="0038333F">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680E9540" w14:textId="77777777" w:rsidR="00A71246" w:rsidRPr="0038333F" w:rsidRDefault="00A71246" w:rsidP="00A71246">
      <w:pPr>
        <w:spacing w:before="120" w:after="120" w:line="276" w:lineRule="auto"/>
        <w:ind w:firstLine="709"/>
      </w:pPr>
      <w:r w:rsidRPr="0038333F">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1280A593" w14:textId="77777777" w:rsidR="00A71246" w:rsidRPr="0038333F" w:rsidRDefault="00A71246" w:rsidP="00A71246">
      <w:pPr>
        <w:spacing w:before="120" w:after="120" w:line="276" w:lineRule="auto"/>
        <w:ind w:firstLine="709"/>
      </w:pPr>
      <w:r w:rsidRPr="0038333F">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38333F">
        <w:t>неотклоненном</w:t>
      </w:r>
      <w:proofErr w:type="spellEnd"/>
      <w:r w:rsidRPr="0038333F">
        <w:t xml:space="preserve"> их положении для судоходных водоемов на расстоянии 100 метров, </w:t>
      </w:r>
      <w:r w:rsidRPr="0038333F">
        <w:lastRenderedPageBreak/>
        <w:t>для несудоходных водоемов – на расстоянии, предусмотренном для установления охранных зон вдоль воздушных линий электропередачи.</w:t>
      </w:r>
    </w:p>
    <w:p w14:paraId="533A8B0F" w14:textId="6F75E3EB" w:rsidR="00E14601" w:rsidRPr="0038333F" w:rsidRDefault="00A71246" w:rsidP="00BE0D29">
      <w:pPr>
        <w:pStyle w:val="0212166"/>
      </w:pPr>
      <w:bookmarkStart w:id="190" w:name="_Toc88565908"/>
      <w:bookmarkStart w:id="191" w:name="_Toc157767611"/>
      <w:r w:rsidRPr="0038333F">
        <w:rPr>
          <w:szCs w:val="24"/>
        </w:rPr>
        <w:t>11.3</w:t>
      </w:r>
      <w:r w:rsidR="00E14601" w:rsidRPr="0038333F">
        <w:rPr>
          <w:szCs w:val="24"/>
        </w:rPr>
        <w:t xml:space="preserve"> </w:t>
      </w:r>
      <w:bookmarkEnd w:id="190"/>
      <w:r w:rsidRPr="0038333F">
        <w:t>Охранные зоны линий и сооружений и связи</w:t>
      </w:r>
      <w:bookmarkEnd w:id="191"/>
    </w:p>
    <w:p w14:paraId="1771D13D" w14:textId="77777777" w:rsidR="00A71246" w:rsidRPr="0038333F" w:rsidRDefault="00A71246" w:rsidP="00A71246">
      <w:pPr>
        <w:spacing w:before="120" w:after="120" w:line="276" w:lineRule="auto"/>
        <w:ind w:firstLine="709"/>
      </w:pPr>
      <w:r w:rsidRPr="0038333F">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 Размеры охранных зон сетей связи и сооружений связи устанавливаются в соответствии с федеральным законом от 07.07.2003 года «О связи» № 126-ФЗ, а также «Правилами охраны линий и сооружений связи РФ», утвержденных постановлением Правительства РФ от 09.06.1995 № 578.</w:t>
      </w:r>
    </w:p>
    <w:p w14:paraId="0474DF3D" w14:textId="77777777" w:rsidR="00A71246" w:rsidRPr="0038333F" w:rsidRDefault="00A71246" w:rsidP="00A71246">
      <w:pPr>
        <w:spacing w:before="120" w:after="120" w:line="276" w:lineRule="auto"/>
        <w:ind w:firstLine="709"/>
      </w:pPr>
      <w:r w:rsidRPr="0038333F">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w:t>
      </w:r>
    </w:p>
    <w:p w14:paraId="2E5E14BE" w14:textId="6F40A2C3" w:rsidR="00E14601" w:rsidRPr="0038333F" w:rsidRDefault="00E14601" w:rsidP="00BE0D29">
      <w:pPr>
        <w:pStyle w:val="0212166"/>
      </w:pPr>
      <w:bookmarkStart w:id="192" w:name="_Toc157767612"/>
      <w:r w:rsidRPr="0038333F">
        <w:t>11.</w:t>
      </w:r>
      <w:r w:rsidR="00A71246" w:rsidRPr="0038333F">
        <w:t>4</w:t>
      </w:r>
      <w:r w:rsidRPr="0038333F">
        <w:t xml:space="preserve"> Охранная зона пунктов государственной геодезической сети, государственной нивелирной сети и государственной гравиметрической сети</w:t>
      </w:r>
      <w:bookmarkEnd w:id="192"/>
    </w:p>
    <w:p w14:paraId="6A4E7A2A" w14:textId="77777777" w:rsidR="00E14601" w:rsidRPr="0038333F" w:rsidRDefault="00E14601" w:rsidP="00BE0D29">
      <w:pPr>
        <w:tabs>
          <w:tab w:val="center" w:pos="142"/>
        </w:tabs>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В соответствии с постановлением Правительства Российской Федерации от 21.08.2019 </w:t>
      </w:r>
      <w:r w:rsidRPr="0038333F">
        <w:rPr>
          <w:rFonts w:eastAsia="Times New Roman"/>
          <w:color w:val="000000" w:themeColor="text1"/>
          <w:szCs w:val="24"/>
          <w:lang w:eastAsia="ru-RU"/>
        </w:rPr>
        <w:br/>
        <w:t>№ 1080 «Об охранных зонах пунктов государственной геодезической сети, государственной нивелирной сети и государственной гравиметрической сети», охранные зоны пунктов устанавливаются для всех пунктов.</w:t>
      </w:r>
    </w:p>
    <w:p w14:paraId="5FB17F7D" w14:textId="77777777" w:rsidR="00E14601" w:rsidRPr="0038333F" w:rsidRDefault="00E14601" w:rsidP="00BE0D29">
      <w:pPr>
        <w:tabs>
          <w:tab w:val="center" w:pos="142"/>
        </w:tabs>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3774BD45" w14:textId="77777777" w:rsidR="00E14601" w:rsidRPr="0038333F" w:rsidRDefault="00E14601" w:rsidP="00BE0D29">
      <w:pPr>
        <w:tabs>
          <w:tab w:val="center" w:pos="142"/>
        </w:tabs>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148DD843" w14:textId="77777777" w:rsidR="00E14601" w:rsidRPr="0038333F" w:rsidRDefault="00E14601" w:rsidP="00BE0D29">
      <w:pPr>
        <w:tabs>
          <w:tab w:val="center" w:pos="142"/>
        </w:tabs>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20AE2DCD" w14:textId="77777777" w:rsidR="00E14601" w:rsidRPr="0038333F" w:rsidRDefault="00E14601" w:rsidP="00BE0D29">
      <w:pPr>
        <w:tabs>
          <w:tab w:val="center" w:pos="142"/>
        </w:tabs>
        <w:spacing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4E4E4DEA" w14:textId="55E0D649" w:rsidR="00E14601" w:rsidRPr="0038333F" w:rsidRDefault="00E14601" w:rsidP="00BE0D29">
      <w:pPr>
        <w:spacing w:line="276" w:lineRule="auto"/>
        <w:ind w:firstLine="708"/>
        <w:rPr>
          <w:color w:val="000000" w:themeColor="text1"/>
        </w:rPr>
      </w:pPr>
    </w:p>
    <w:p w14:paraId="0D0815BE" w14:textId="77777777" w:rsidR="00CF7696" w:rsidRPr="0038333F" w:rsidRDefault="00CF7696" w:rsidP="00BE0D29">
      <w:pPr>
        <w:spacing w:before="120" w:after="120" w:line="276" w:lineRule="auto"/>
        <w:ind w:firstLine="709"/>
        <w:rPr>
          <w:color w:val="000000" w:themeColor="text1"/>
          <w:szCs w:val="24"/>
        </w:rPr>
        <w:sectPr w:rsidR="00CF7696" w:rsidRPr="0038333F" w:rsidSect="00FB3438">
          <w:footerReference w:type="first" r:id="rId18"/>
          <w:pgSz w:w="11906" w:h="16838"/>
          <w:pgMar w:top="1134" w:right="567" w:bottom="1134" w:left="1418" w:header="567" w:footer="567" w:gutter="0"/>
          <w:cols w:space="708"/>
          <w:docGrid w:linePitch="360"/>
        </w:sectPr>
      </w:pPr>
      <w:bookmarkStart w:id="193" w:name="_Toc9438246"/>
      <w:bookmarkEnd w:id="123"/>
    </w:p>
    <w:p w14:paraId="6E52E7B0" w14:textId="6B3D5531" w:rsidR="00821E69" w:rsidRPr="0038333F" w:rsidRDefault="002D2A1A" w:rsidP="00BE0D29">
      <w:pPr>
        <w:pStyle w:val="0212165"/>
        <w:rPr>
          <w:color w:val="000000" w:themeColor="text1"/>
        </w:rPr>
      </w:pPr>
      <w:bookmarkStart w:id="194" w:name="_Toc69297573"/>
      <w:bookmarkStart w:id="195" w:name="_Toc157767613"/>
      <w:bookmarkEnd w:id="193"/>
      <w:r w:rsidRPr="0038333F">
        <w:rPr>
          <w:caps w:val="0"/>
          <w:color w:val="000000" w:themeColor="text1"/>
        </w:rPr>
        <w:lastRenderedPageBreak/>
        <w:t xml:space="preserve">ГЛАВА 12. </w:t>
      </w:r>
      <w:bookmarkEnd w:id="194"/>
      <w:r w:rsidRPr="0038333F">
        <w:rPr>
          <w:caps w:val="0"/>
          <w:color w:val="000000" w:themeColor="text1"/>
        </w:rPr>
        <w:t>ОСОБО ОХРАНЯЕМЫЕ ПРИРОДНЫЕ ТЕРРИТОРИИ И ОБЪЕКТЫ КУЛЬТУРНОГО НАСЛЕДИЯ. ЗОНЫ С ОСОБЫМИ УСЛОВИЯМИ ИСПОЛЬЗОВАНИЯ ТЕРРИТОРИЙ, УСТАНАВЛИВАЕМЫЕ В СООТВЕТСТВИИ С ЗАКОНОДАТЕЛЬСТВОМ РОССИЙСКОЙ ФЕДЕРАЦИИ ПО УСЛОВИЯМ ОХРАНЫ ОБЪЕКТОВ КУЛЬТУРНОГО НАСЛЕДИЯ</w:t>
      </w:r>
      <w:bookmarkEnd w:id="195"/>
    </w:p>
    <w:p w14:paraId="7D8F3EA0" w14:textId="3903A8B7" w:rsidR="00821E69" w:rsidRPr="0038333F" w:rsidRDefault="00821E69" w:rsidP="00BE0D29">
      <w:pPr>
        <w:pStyle w:val="0212166"/>
      </w:pPr>
      <w:bookmarkStart w:id="196" w:name="_Toc17703779"/>
      <w:bookmarkStart w:id="197" w:name="_Toc69297574"/>
      <w:bookmarkStart w:id="198" w:name="_Toc157767614"/>
      <w:r w:rsidRPr="0038333F">
        <w:t>1</w:t>
      </w:r>
      <w:r w:rsidR="00942D9F" w:rsidRPr="0038333F">
        <w:t>2</w:t>
      </w:r>
      <w:r w:rsidRPr="0038333F">
        <w:t>.1 Особо охраняемые природные территории</w:t>
      </w:r>
      <w:bookmarkEnd w:id="196"/>
      <w:bookmarkEnd w:id="197"/>
      <w:bookmarkEnd w:id="198"/>
    </w:p>
    <w:p w14:paraId="56C06E95" w14:textId="70DC6D11" w:rsidR="00E14601" w:rsidRPr="0038333F" w:rsidRDefault="00E14601" w:rsidP="00BE0D29">
      <w:pPr>
        <w:tabs>
          <w:tab w:val="center" w:pos="142"/>
        </w:tabs>
        <w:spacing w:line="276" w:lineRule="auto"/>
        <w:ind w:firstLine="709"/>
        <w:rPr>
          <w:b/>
          <w:color w:val="000000" w:themeColor="text1"/>
        </w:rPr>
      </w:pPr>
      <w:bookmarkStart w:id="199" w:name="_Toc69297575"/>
      <w:r w:rsidRPr="0038333F">
        <w:rPr>
          <w:rFonts w:eastAsia="Times New Roman"/>
          <w:color w:val="000000" w:themeColor="text1"/>
          <w:szCs w:val="24"/>
          <w:lang w:eastAsia="ru-RU"/>
        </w:rPr>
        <w:t xml:space="preserve">На территории </w:t>
      </w:r>
      <w:r w:rsidR="00C34714" w:rsidRPr="0038333F">
        <w:rPr>
          <w:rFonts w:eastAsia="Times New Roman"/>
          <w:color w:val="000000" w:themeColor="text1"/>
          <w:szCs w:val="24"/>
          <w:lang w:eastAsia="ru-RU"/>
        </w:rPr>
        <w:t>населенного пункта с. Березник</w:t>
      </w:r>
      <w:r w:rsidRPr="0038333F">
        <w:rPr>
          <w:rFonts w:eastAsia="Times New Roman"/>
          <w:color w:val="000000" w:themeColor="text1"/>
          <w:szCs w:val="24"/>
          <w:lang w:eastAsia="ru-RU"/>
        </w:rPr>
        <w:t xml:space="preserve"> особо охраняемые природные территории отсутствуют.</w:t>
      </w:r>
    </w:p>
    <w:p w14:paraId="34946163" w14:textId="2D86651B" w:rsidR="00821E69" w:rsidRPr="0038333F" w:rsidRDefault="00821E69" w:rsidP="00BE0D29">
      <w:pPr>
        <w:pStyle w:val="0212166"/>
      </w:pPr>
      <w:bookmarkStart w:id="200" w:name="_Toc157767615"/>
      <w:r w:rsidRPr="0038333F">
        <w:t>1</w:t>
      </w:r>
      <w:r w:rsidR="00942D9F" w:rsidRPr="0038333F">
        <w:t>2</w:t>
      </w:r>
      <w:r w:rsidRPr="0038333F">
        <w:t>.2 Объекты культурного наследия</w:t>
      </w:r>
      <w:bookmarkEnd w:id="199"/>
      <w:bookmarkEnd w:id="200"/>
    </w:p>
    <w:p w14:paraId="5AD87695" w14:textId="02E2E18E" w:rsidR="00E14601" w:rsidRPr="0038333F" w:rsidRDefault="00E14601" w:rsidP="00BE0D29">
      <w:pPr>
        <w:spacing w:before="120" w:after="120" w:line="276" w:lineRule="auto"/>
        <w:ind w:firstLine="709"/>
        <w:rPr>
          <w:color w:val="000000" w:themeColor="text1"/>
        </w:rPr>
      </w:pPr>
      <w:r w:rsidRPr="0038333F">
        <w:rPr>
          <w:color w:val="000000" w:themeColor="text1"/>
        </w:rPr>
        <w:t xml:space="preserve">В границах </w:t>
      </w:r>
      <w:r w:rsidR="00E31F2A" w:rsidRPr="0038333F">
        <w:rPr>
          <w:color w:val="000000" w:themeColor="text1"/>
        </w:rPr>
        <w:t>населенного пункта с. Березник</w:t>
      </w:r>
      <w:r w:rsidRPr="0038333F">
        <w:rPr>
          <w:color w:val="000000" w:themeColor="text1"/>
        </w:rPr>
        <w:t xml:space="preserve"> расположен объект культурного наследия (далее – ОКН), включенны</w:t>
      </w:r>
      <w:r w:rsidR="000C1F67" w:rsidRPr="0038333F">
        <w:rPr>
          <w:color w:val="000000" w:themeColor="text1"/>
        </w:rPr>
        <w:t>й</w:t>
      </w:r>
      <w:r w:rsidRPr="0038333F">
        <w:rPr>
          <w:color w:val="000000" w:themeColor="text1"/>
        </w:rPr>
        <w:t xml:space="preserve"> в единый государственный реестр объектов культурного наследия (памятников истории и культуры) народов Российской Федерации (далее – Реестр).</w:t>
      </w:r>
    </w:p>
    <w:p w14:paraId="3D4A1B07" w14:textId="6BE39B36" w:rsidR="00E14601" w:rsidRPr="0038333F" w:rsidRDefault="000C1F67" w:rsidP="00BE0D29">
      <w:pPr>
        <w:spacing w:before="120" w:after="120" w:line="276" w:lineRule="auto"/>
        <w:ind w:firstLine="709"/>
        <w:rPr>
          <w:color w:val="000000" w:themeColor="text1"/>
        </w:rPr>
        <w:sectPr w:rsidR="00E14601" w:rsidRPr="0038333F" w:rsidSect="00316584">
          <w:footerReference w:type="first" r:id="rId19"/>
          <w:pgSz w:w="11906" w:h="16838"/>
          <w:pgMar w:top="1134" w:right="567" w:bottom="1134" w:left="1134" w:header="567" w:footer="567" w:gutter="0"/>
          <w:cols w:space="708"/>
          <w:docGrid w:linePitch="360"/>
        </w:sectPr>
      </w:pPr>
      <w:r w:rsidRPr="0038333F">
        <w:rPr>
          <w:color w:val="000000" w:themeColor="text1"/>
        </w:rPr>
        <w:t>Информация об</w:t>
      </w:r>
      <w:r w:rsidR="00E14601" w:rsidRPr="0038333F">
        <w:rPr>
          <w:color w:val="000000" w:themeColor="text1"/>
        </w:rPr>
        <w:t xml:space="preserve"> объект</w:t>
      </w:r>
      <w:r w:rsidRPr="0038333F">
        <w:rPr>
          <w:color w:val="000000" w:themeColor="text1"/>
        </w:rPr>
        <w:t>е</w:t>
      </w:r>
      <w:r w:rsidR="00E14601" w:rsidRPr="0038333F">
        <w:rPr>
          <w:color w:val="000000" w:themeColor="text1"/>
        </w:rPr>
        <w:t xml:space="preserve"> культурного наследия представлен</w:t>
      </w:r>
      <w:r w:rsidRPr="0038333F">
        <w:rPr>
          <w:color w:val="000000" w:themeColor="text1"/>
        </w:rPr>
        <w:t>а</w:t>
      </w:r>
      <w:r w:rsidR="00E14601" w:rsidRPr="0038333F">
        <w:rPr>
          <w:color w:val="000000" w:themeColor="text1"/>
        </w:rPr>
        <w:t xml:space="preserve"> в таблице 3.12.1.</w:t>
      </w:r>
    </w:p>
    <w:p w14:paraId="12ADD871" w14:textId="03B7A7D3" w:rsidR="00316584" w:rsidRPr="0038333F" w:rsidRDefault="00316584" w:rsidP="00BE0D29">
      <w:pPr>
        <w:spacing w:line="276" w:lineRule="auto"/>
        <w:ind w:firstLine="709"/>
        <w:jc w:val="right"/>
        <w:rPr>
          <w:color w:val="000000" w:themeColor="text1"/>
        </w:rPr>
      </w:pPr>
      <w:r w:rsidRPr="0038333F">
        <w:rPr>
          <w:color w:val="000000" w:themeColor="text1"/>
        </w:rPr>
        <w:lastRenderedPageBreak/>
        <w:t>Таблица 3.1</w:t>
      </w:r>
      <w:r w:rsidR="00BC45B6" w:rsidRPr="0038333F">
        <w:rPr>
          <w:color w:val="000000" w:themeColor="text1"/>
        </w:rPr>
        <w:t>2</w:t>
      </w:r>
      <w:r w:rsidRPr="0038333F">
        <w:rPr>
          <w:color w:val="000000" w:themeColor="text1"/>
        </w:rPr>
        <w:t>.</w:t>
      </w:r>
      <w:r w:rsidR="008C6920" w:rsidRPr="0038333F">
        <w:rPr>
          <w:color w:val="000000" w:themeColor="text1"/>
        </w:rPr>
        <w:t>1</w:t>
      </w:r>
    </w:p>
    <w:tbl>
      <w:tblPr>
        <w:tblW w:w="511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6"/>
        <w:gridCol w:w="1274"/>
        <w:gridCol w:w="1277"/>
        <w:gridCol w:w="1559"/>
        <w:gridCol w:w="1985"/>
        <w:gridCol w:w="1134"/>
        <w:gridCol w:w="1134"/>
        <w:gridCol w:w="1134"/>
        <w:gridCol w:w="1274"/>
        <w:gridCol w:w="1134"/>
        <w:gridCol w:w="1280"/>
      </w:tblGrid>
      <w:tr w:rsidR="00E14601" w:rsidRPr="0038333F" w14:paraId="2D09585B" w14:textId="77777777" w:rsidTr="00DF4487">
        <w:trPr>
          <w:cantSplit/>
          <w:trHeight w:val="20"/>
          <w:jc w:val="center"/>
        </w:trPr>
        <w:tc>
          <w:tcPr>
            <w:tcW w:w="141" w:type="pct"/>
            <w:vAlign w:val="center"/>
          </w:tcPr>
          <w:p w14:paraId="12D1AB2D"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w:t>
            </w:r>
          </w:p>
        </w:tc>
        <w:tc>
          <w:tcPr>
            <w:tcW w:w="429" w:type="pct"/>
            <w:shd w:val="clear" w:color="auto" w:fill="auto"/>
            <w:vAlign w:val="center"/>
          </w:tcPr>
          <w:p w14:paraId="10A0922D"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Наименование ОКН</w:t>
            </w:r>
          </w:p>
        </w:tc>
        <w:tc>
          <w:tcPr>
            <w:tcW w:w="428" w:type="pct"/>
            <w:vAlign w:val="center"/>
          </w:tcPr>
          <w:p w14:paraId="7B147DFE"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Датировка</w:t>
            </w:r>
          </w:p>
        </w:tc>
        <w:tc>
          <w:tcPr>
            <w:tcW w:w="429" w:type="pct"/>
            <w:shd w:val="clear" w:color="auto" w:fill="auto"/>
            <w:vAlign w:val="center"/>
          </w:tcPr>
          <w:p w14:paraId="5C327B93"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Вид ОКН</w:t>
            </w:r>
          </w:p>
        </w:tc>
        <w:tc>
          <w:tcPr>
            <w:tcW w:w="524" w:type="pct"/>
            <w:shd w:val="clear" w:color="auto" w:fill="auto"/>
            <w:vAlign w:val="center"/>
          </w:tcPr>
          <w:p w14:paraId="17BB8B73" w14:textId="77777777" w:rsidR="00E14601" w:rsidRPr="0038333F" w:rsidRDefault="00E14601" w:rsidP="00BE0D29">
            <w:pPr>
              <w:spacing w:line="240" w:lineRule="auto"/>
              <w:ind w:right="-109"/>
              <w:jc w:val="center"/>
              <w:rPr>
                <w:b/>
                <w:color w:val="000000" w:themeColor="text1"/>
                <w:sz w:val="20"/>
                <w:szCs w:val="20"/>
              </w:rPr>
            </w:pPr>
            <w:r w:rsidRPr="0038333F">
              <w:rPr>
                <w:b/>
                <w:color w:val="000000" w:themeColor="text1"/>
                <w:sz w:val="20"/>
                <w:szCs w:val="20"/>
              </w:rPr>
              <w:t>Категория (Ф – федерального значения; Р – регионального значения, М – местного значения)</w:t>
            </w:r>
          </w:p>
        </w:tc>
        <w:tc>
          <w:tcPr>
            <w:tcW w:w="667" w:type="pct"/>
            <w:shd w:val="clear" w:color="auto" w:fill="auto"/>
            <w:vAlign w:val="center"/>
          </w:tcPr>
          <w:p w14:paraId="10E1747A"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Акт о постановке на государственную охрану</w:t>
            </w:r>
          </w:p>
        </w:tc>
        <w:tc>
          <w:tcPr>
            <w:tcW w:w="381" w:type="pct"/>
            <w:shd w:val="clear" w:color="auto" w:fill="auto"/>
            <w:vAlign w:val="center"/>
          </w:tcPr>
          <w:p w14:paraId="343E1A8D"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Местоположение</w:t>
            </w:r>
          </w:p>
        </w:tc>
        <w:tc>
          <w:tcPr>
            <w:tcW w:w="381" w:type="pct"/>
            <w:shd w:val="clear" w:color="auto" w:fill="auto"/>
            <w:vAlign w:val="center"/>
          </w:tcPr>
          <w:p w14:paraId="4D8D6FD5" w14:textId="77777777" w:rsidR="00E14601" w:rsidRPr="0038333F" w:rsidRDefault="00E14601" w:rsidP="00BE0D29">
            <w:pPr>
              <w:spacing w:after="60" w:line="190" w:lineRule="exact"/>
              <w:jc w:val="center"/>
              <w:rPr>
                <w:b/>
                <w:color w:val="000000" w:themeColor="text1"/>
                <w:sz w:val="20"/>
                <w:szCs w:val="20"/>
              </w:rPr>
            </w:pPr>
            <w:r w:rsidRPr="0038333F">
              <w:rPr>
                <w:rStyle w:val="295pt0"/>
                <w:rFonts w:eastAsia="Calibri"/>
                <w:color w:val="000000" w:themeColor="text1"/>
              </w:rPr>
              <w:t>Учетный</w:t>
            </w:r>
            <w:r w:rsidRPr="0038333F">
              <w:rPr>
                <w:rStyle w:val="295pt0"/>
                <w:rFonts w:eastAsia="Calibri"/>
                <w:color w:val="000000" w:themeColor="text1"/>
                <w:lang w:val="en-US"/>
              </w:rPr>
              <w:t xml:space="preserve"> </w:t>
            </w:r>
            <w:r w:rsidRPr="0038333F">
              <w:rPr>
                <w:rStyle w:val="295pt0"/>
                <w:rFonts w:eastAsia="Calibri"/>
                <w:color w:val="000000" w:themeColor="text1"/>
              </w:rPr>
              <w:t>номер</w:t>
            </w:r>
          </w:p>
        </w:tc>
        <w:tc>
          <w:tcPr>
            <w:tcW w:w="381" w:type="pct"/>
            <w:shd w:val="clear" w:color="auto" w:fill="auto"/>
            <w:vAlign w:val="center"/>
          </w:tcPr>
          <w:p w14:paraId="46082BB3" w14:textId="77777777" w:rsidR="00E14601" w:rsidRPr="0038333F" w:rsidRDefault="00E14601" w:rsidP="00BE0D29">
            <w:pPr>
              <w:spacing w:line="240" w:lineRule="auto"/>
              <w:jc w:val="center"/>
              <w:rPr>
                <w:b/>
                <w:color w:val="000000" w:themeColor="text1"/>
                <w:sz w:val="20"/>
                <w:szCs w:val="20"/>
              </w:rPr>
            </w:pPr>
            <w:r w:rsidRPr="0038333F">
              <w:rPr>
                <w:rStyle w:val="295pt0"/>
                <w:rFonts w:eastAsia="Calibri"/>
                <w:color w:val="000000" w:themeColor="text1"/>
              </w:rPr>
              <w:t>Регистрационный номер в едином государственном реестре</w:t>
            </w:r>
          </w:p>
        </w:tc>
        <w:tc>
          <w:tcPr>
            <w:tcW w:w="428" w:type="pct"/>
            <w:shd w:val="clear" w:color="auto" w:fill="auto"/>
            <w:vAlign w:val="center"/>
          </w:tcPr>
          <w:p w14:paraId="42814C64" w14:textId="77777777" w:rsidR="00E14601" w:rsidRPr="0038333F" w:rsidRDefault="00E14601" w:rsidP="00BE0D29">
            <w:pPr>
              <w:spacing w:line="240" w:lineRule="auto"/>
              <w:jc w:val="center"/>
              <w:rPr>
                <w:b/>
                <w:color w:val="000000" w:themeColor="text1"/>
                <w:sz w:val="20"/>
                <w:szCs w:val="20"/>
              </w:rPr>
            </w:pPr>
            <w:r w:rsidRPr="0038333F">
              <w:rPr>
                <w:rStyle w:val="295pt0"/>
                <w:rFonts w:eastAsia="Calibri"/>
                <w:color w:val="000000" w:themeColor="text1"/>
              </w:rPr>
              <w:t>Информация об утверждении границ территории ОКН</w:t>
            </w:r>
          </w:p>
        </w:tc>
        <w:tc>
          <w:tcPr>
            <w:tcW w:w="381" w:type="pct"/>
            <w:shd w:val="clear" w:color="auto" w:fill="auto"/>
            <w:vAlign w:val="center"/>
          </w:tcPr>
          <w:p w14:paraId="755C7469" w14:textId="77777777" w:rsidR="00E14601" w:rsidRPr="0038333F" w:rsidRDefault="00E14601" w:rsidP="00BE0D29">
            <w:pPr>
              <w:spacing w:after="60" w:line="190" w:lineRule="exact"/>
              <w:jc w:val="center"/>
              <w:rPr>
                <w:b/>
                <w:color w:val="000000" w:themeColor="text1"/>
                <w:sz w:val="20"/>
                <w:szCs w:val="20"/>
              </w:rPr>
            </w:pPr>
            <w:r w:rsidRPr="0038333F">
              <w:rPr>
                <w:rStyle w:val="295pt0"/>
                <w:rFonts w:eastAsia="Calibri"/>
                <w:color w:val="000000" w:themeColor="text1"/>
              </w:rPr>
              <w:t>Защитные</w:t>
            </w:r>
            <w:r w:rsidRPr="0038333F">
              <w:rPr>
                <w:rStyle w:val="295pt0"/>
                <w:rFonts w:eastAsia="Calibri"/>
                <w:color w:val="000000" w:themeColor="text1"/>
                <w:lang w:val="en-US"/>
              </w:rPr>
              <w:t xml:space="preserve"> </w:t>
            </w:r>
            <w:r w:rsidRPr="0038333F">
              <w:rPr>
                <w:rStyle w:val="295pt0"/>
                <w:rFonts w:eastAsia="Calibri"/>
                <w:color w:val="000000" w:themeColor="text1"/>
              </w:rPr>
              <w:t>зоны</w:t>
            </w:r>
          </w:p>
        </w:tc>
        <w:tc>
          <w:tcPr>
            <w:tcW w:w="430" w:type="pct"/>
            <w:shd w:val="clear" w:color="auto" w:fill="auto"/>
            <w:vAlign w:val="center"/>
          </w:tcPr>
          <w:p w14:paraId="76EAE969" w14:textId="77777777" w:rsidR="00E14601" w:rsidRPr="0038333F" w:rsidRDefault="00E14601" w:rsidP="00BE0D29">
            <w:pPr>
              <w:spacing w:line="240" w:lineRule="auto"/>
              <w:jc w:val="center"/>
              <w:rPr>
                <w:b/>
                <w:color w:val="000000" w:themeColor="text1"/>
                <w:sz w:val="20"/>
                <w:szCs w:val="20"/>
              </w:rPr>
            </w:pPr>
            <w:r w:rsidRPr="0038333F">
              <w:rPr>
                <w:rStyle w:val="295pt0"/>
                <w:rFonts w:eastAsia="Calibri"/>
                <w:color w:val="000000" w:themeColor="text1"/>
              </w:rPr>
              <w:t>Зоны охраны</w:t>
            </w:r>
          </w:p>
        </w:tc>
      </w:tr>
    </w:tbl>
    <w:p w14:paraId="120EFF53" w14:textId="77777777" w:rsidR="00316584" w:rsidRPr="0038333F" w:rsidRDefault="00316584" w:rsidP="00BE0D29">
      <w:pPr>
        <w:spacing w:line="14" w:lineRule="auto"/>
        <w:rPr>
          <w:color w:val="000000" w:themeColor="text1"/>
        </w:rPr>
      </w:pP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3"/>
        <w:gridCol w:w="1283"/>
        <w:gridCol w:w="1274"/>
        <w:gridCol w:w="1562"/>
        <w:gridCol w:w="1982"/>
        <w:gridCol w:w="1134"/>
        <w:gridCol w:w="1134"/>
        <w:gridCol w:w="1134"/>
        <w:gridCol w:w="1274"/>
        <w:gridCol w:w="1134"/>
        <w:gridCol w:w="1277"/>
      </w:tblGrid>
      <w:tr w:rsidR="00E14601" w:rsidRPr="0038333F" w14:paraId="5E48E408" w14:textId="77777777" w:rsidTr="00E14601">
        <w:trPr>
          <w:trHeight w:val="20"/>
          <w:tblHeader/>
          <w:jc w:val="center"/>
        </w:trPr>
        <w:tc>
          <w:tcPr>
            <w:tcW w:w="141" w:type="pct"/>
            <w:vAlign w:val="center"/>
          </w:tcPr>
          <w:p w14:paraId="6D849AA1" w14:textId="77777777" w:rsidR="00E14601" w:rsidRPr="0038333F" w:rsidRDefault="00E14601" w:rsidP="00BE0D29">
            <w:pPr>
              <w:spacing w:line="240" w:lineRule="auto"/>
              <w:jc w:val="center"/>
              <w:rPr>
                <w:b/>
                <w:color w:val="000000" w:themeColor="text1"/>
                <w:sz w:val="20"/>
                <w:szCs w:val="20"/>
                <w:lang w:val="en-US"/>
              </w:rPr>
            </w:pPr>
            <w:r w:rsidRPr="0038333F">
              <w:rPr>
                <w:b/>
                <w:color w:val="000000" w:themeColor="text1"/>
                <w:sz w:val="20"/>
                <w:szCs w:val="20"/>
                <w:lang w:val="en-US"/>
              </w:rPr>
              <w:t>1</w:t>
            </w:r>
          </w:p>
        </w:tc>
        <w:tc>
          <w:tcPr>
            <w:tcW w:w="428" w:type="pct"/>
            <w:shd w:val="clear" w:color="auto" w:fill="auto"/>
            <w:vAlign w:val="center"/>
          </w:tcPr>
          <w:p w14:paraId="132CF4B9"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2</w:t>
            </w:r>
          </w:p>
        </w:tc>
        <w:tc>
          <w:tcPr>
            <w:tcW w:w="431" w:type="pct"/>
          </w:tcPr>
          <w:p w14:paraId="3EB515C7"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3</w:t>
            </w:r>
          </w:p>
        </w:tc>
        <w:tc>
          <w:tcPr>
            <w:tcW w:w="428" w:type="pct"/>
            <w:shd w:val="clear" w:color="auto" w:fill="auto"/>
          </w:tcPr>
          <w:p w14:paraId="44115274"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4</w:t>
            </w:r>
          </w:p>
        </w:tc>
        <w:tc>
          <w:tcPr>
            <w:tcW w:w="525" w:type="pct"/>
            <w:shd w:val="clear" w:color="auto" w:fill="auto"/>
            <w:vAlign w:val="center"/>
          </w:tcPr>
          <w:p w14:paraId="6794F9D7"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5</w:t>
            </w:r>
          </w:p>
        </w:tc>
        <w:tc>
          <w:tcPr>
            <w:tcW w:w="666" w:type="pct"/>
            <w:shd w:val="clear" w:color="auto" w:fill="auto"/>
            <w:vAlign w:val="center"/>
          </w:tcPr>
          <w:p w14:paraId="594194CE"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6</w:t>
            </w:r>
          </w:p>
        </w:tc>
        <w:tc>
          <w:tcPr>
            <w:tcW w:w="381" w:type="pct"/>
            <w:shd w:val="clear" w:color="auto" w:fill="auto"/>
            <w:vAlign w:val="center"/>
          </w:tcPr>
          <w:p w14:paraId="43F68BA9"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7</w:t>
            </w:r>
          </w:p>
        </w:tc>
        <w:tc>
          <w:tcPr>
            <w:tcW w:w="381" w:type="pct"/>
            <w:shd w:val="clear" w:color="auto" w:fill="auto"/>
            <w:vAlign w:val="center"/>
          </w:tcPr>
          <w:p w14:paraId="6458B0A7" w14:textId="77777777" w:rsidR="00E14601" w:rsidRPr="0038333F" w:rsidRDefault="00E14601" w:rsidP="00BE0D29">
            <w:pPr>
              <w:spacing w:line="240" w:lineRule="auto"/>
              <w:jc w:val="center"/>
              <w:rPr>
                <w:b/>
                <w:color w:val="000000" w:themeColor="text1"/>
                <w:sz w:val="20"/>
                <w:szCs w:val="20"/>
                <w:lang w:val="en-US"/>
              </w:rPr>
            </w:pPr>
            <w:r w:rsidRPr="0038333F">
              <w:rPr>
                <w:b/>
                <w:color w:val="000000" w:themeColor="text1"/>
                <w:sz w:val="20"/>
                <w:szCs w:val="20"/>
                <w:lang w:val="en-US"/>
              </w:rPr>
              <w:t>8</w:t>
            </w:r>
          </w:p>
        </w:tc>
        <w:tc>
          <w:tcPr>
            <w:tcW w:w="381" w:type="pct"/>
            <w:shd w:val="clear" w:color="auto" w:fill="auto"/>
            <w:vAlign w:val="center"/>
          </w:tcPr>
          <w:p w14:paraId="397DE3D7" w14:textId="77777777" w:rsidR="00E14601" w:rsidRPr="0038333F" w:rsidRDefault="00E14601" w:rsidP="00BE0D29">
            <w:pPr>
              <w:spacing w:line="240" w:lineRule="auto"/>
              <w:jc w:val="center"/>
              <w:rPr>
                <w:b/>
                <w:color w:val="000000" w:themeColor="text1"/>
                <w:sz w:val="20"/>
                <w:szCs w:val="20"/>
                <w:lang w:val="en-US"/>
              </w:rPr>
            </w:pPr>
            <w:r w:rsidRPr="0038333F">
              <w:rPr>
                <w:b/>
                <w:color w:val="000000" w:themeColor="text1"/>
                <w:sz w:val="20"/>
                <w:szCs w:val="20"/>
                <w:lang w:val="en-US"/>
              </w:rPr>
              <w:t>9</w:t>
            </w:r>
          </w:p>
        </w:tc>
        <w:tc>
          <w:tcPr>
            <w:tcW w:w="428" w:type="pct"/>
            <w:shd w:val="clear" w:color="auto" w:fill="auto"/>
            <w:vAlign w:val="center"/>
          </w:tcPr>
          <w:p w14:paraId="2D9A7B89" w14:textId="77777777" w:rsidR="00E14601" w:rsidRPr="0038333F" w:rsidRDefault="00E14601" w:rsidP="00BE0D29">
            <w:pPr>
              <w:spacing w:line="240" w:lineRule="auto"/>
              <w:jc w:val="center"/>
              <w:rPr>
                <w:b/>
                <w:color w:val="000000" w:themeColor="text1"/>
                <w:sz w:val="20"/>
                <w:szCs w:val="20"/>
                <w:lang w:val="en-US"/>
              </w:rPr>
            </w:pPr>
            <w:r w:rsidRPr="0038333F">
              <w:rPr>
                <w:b/>
                <w:color w:val="000000" w:themeColor="text1"/>
                <w:sz w:val="20"/>
                <w:szCs w:val="20"/>
                <w:lang w:val="en-US"/>
              </w:rPr>
              <w:t>10</w:t>
            </w:r>
          </w:p>
        </w:tc>
        <w:tc>
          <w:tcPr>
            <w:tcW w:w="381" w:type="pct"/>
            <w:shd w:val="clear" w:color="auto" w:fill="auto"/>
            <w:vAlign w:val="center"/>
          </w:tcPr>
          <w:p w14:paraId="1A81F4BD" w14:textId="77777777" w:rsidR="00E14601" w:rsidRPr="0038333F" w:rsidRDefault="00E14601" w:rsidP="00BE0D29">
            <w:pPr>
              <w:spacing w:line="240" w:lineRule="auto"/>
              <w:jc w:val="center"/>
              <w:rPr>
                <w:b/>
                <w:color w:val="000000" w:themeColor="text1"/>
                <w:sz w:val="20"/>
                <w:szCs w:val="20"/>
                <w:lang w:val="en-US"/>
              </w:rPr>
            </w:pPr>
            <w:r w:rsidRPr="0038333F">
              <w:rPr>
                <w:b/>
                <w:color w:val="000000" w:themeColor="text1"/>
                <w:sz w:val="20"/>
                <w:szCs w:val="20"/>
                <w:lang w:val="en-US"/>
              </w:rPr>
              <w:t>11</w:t>
            </w:r>
          </w:p>
        </w:tc>
        <w:tc>
          <w:tcPr>
            <w:tcW w:w="429" w:type="pct"/>
            <w:shd w:val="clear" w:color="auto" w:fill="auto"/>
            <w:vAlign w:val="center"/>
          </w:tcPr>
          <w:p w14:paraId="0696B275" w14:textId="77777777" w:rsidR="00E14601" w:rsidRPr="0038333F" w:rsidRDefault="00E14601" w:rsidP="00BE0D29">
            <w:pPr>
              <w:spacing w:line="240" w:lineRule="auto"/>
              <w:jc w:val="center"/>
              <w:rPr>
                <w:b/>
                <w:color w:val="000000" w:themeColor="text1"/>
                <w:sz w:val="20"/>
                <w:szCs w:val="20"/>
                <w:lang w:val="en-US"/>
              </w:rPr>
            </w:pPr>
            <w:r w:rsidRPr="0038333F">
              <w:rPr>
                <w:b/>
                <w:color w:val="000000" w:themeColor="text1"/>
                <w:sz w:val="20"/>
                <w:szCs w:val="20"/>
                <w:lang w:val="en-US"/>
              </w:rPr>
              <w:t>12</w:t>
            </w:r>
          </w:p>
        </w:tc>
      </w:tr>
      <w:tr w:rsidR="00E14601" w:rsidRPr="0038333F" w14:paraId="4427958F" w14:textId="77777777" w:rsidTr="00E14601">
        <w:trPr>
          <w:trHeight w:val="1309"/>
          <w:jc w:val="center"/>
        </w:trPr>
        <w:tc>
          <w:tcPr>
            <w:tcW w:w="141" w:type="pct"/>
          </w:tcPr>
          <w:p w14:paraId="2D60E338"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1</w:t>
            </w:r>
          </w:p>
        </w:tc>
        <w:tc>
          <w:tcPr>
            <w:tcW w:w="428" w:type="pct"/>
            <w:shd w:val="clear" w:color="auto" w:fill="auto"/>
          </w:tcPr>
          <w:p w14:paraId="78F9ACCA"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Стоянка «Березник»</w:t>
            </w:r>
          </w:p>
        </w:tc>
        <w:tc>
          <w:tcPr>
            <w:tcW w:w="431" w:type="pct"/>
          </w:tcPr>
          <w:p w14:paraId="1D66AC3C" w14:textId="77777777" w:rsidR="00E14601" w:rsidRPr="0038333F" w:rsidRDefault="00E14601" w:rsidP="00BE0D29">
            <w:pPr>
              <w:spacing w:line="240" w:lineRule="auto"/>
              <w:jc w:val="center"/>
              <w:rPr>
                <w:color w:val="000000" w:themeColor="text1"/>
                <w:sz w:val="20"/>
                <w:szCs w:val="20"/>
              </w:rPr>
            </w:pPr>
            <w:r w:rsidRPr="0038333F">
              <w:rPr>
                <w:color w:val="000000" w:themeColor="text1"/>
                <w:sz w:val="20"/>
                <w:szCs w:val="20"/>
              </w:rPr>
              <w:t>-</w:t>
            </w:r>
          </w:p>
        </w:tc>
        <w:tc>
          <w:tcPr>
            <w:tcW w:w="428" w:type="pct"/>
            <w:shd w:val="clear" w:color="auto" w:fill="auto"/>
          </w:tcPr>
          <w:p w14:paraId="06EA2E2D"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Памятник археологии</w:t>
            </w:r>
          </w:p>
        </w:tc>
        <w:tc>
          <w:tcPr>
            <w:tcW w:w="525" w:type="pct"/>
            <w:shd w:val="clear" w:color="auto" w:fill="auto"/>
          </w:tcPr>
          <w:p w14:paraId="60FA268C" w14:textId="77777777" w:rsidR="00E14601" w:rsidRPr="0038333F" w:rsidRDefault="00E14601" w:rsidP="00BE0D29">
            <w:pPr>
              <w:spacing w:line="240" w:lineRule="auto"/>
              <w:jc w:val="center"/>
              <w:rPr>
                <w:color w:val="000000" w:themeColor="text1"/>
                <w:sz w:val="20"/>
                <w:szCs w:val="20"/>
              </w:rPr>
            </w:pPr>
            <w:r w:rsidRPr="0038333F">
              <w:rPr>
                <w:color w:val="000000" w:themeColor="text1"/>
                <w:sz w:val="20"/>
                <w:szCs w:val="20"/>
              </w:rPr>
              <w:t>Ф</w:t>
            </w:r>
          </w:p>
        </w:tc>
        <w:tc>
          <w:tcPr>
            <w:tcW w:w="666" w:type="pct"/>
            <w:shd w:val="clear" w:color="auto" w:fill="auto"/>
          </w:tcPr>
          <w:p w14:paraId="77A5BD85" w14:textId="7B491220" w:rsidR="00E14601" w:rsidRPr="0038333F" w:rsidRDefault="00E14601" w:rsidP="0002067D">
            <w:pPr>
              <w:spacing w:line="240" w:lineRule="auto"/>
              <w:jc w:val="left"/>
              <w:rPr>
                <w:color w:val="000000" w:themeColor="text1"/>
                <w:sz w:val="20"/>
                <w:szCs w:val="20"/>
              </w:rPr>
            </w:pPr>
            <w:r w:rsidRPr="0038333F">
              <w:rPr>
                <w:color w:val="000000" w:themeColor="text1"/>
                <w:sz w:val="20"/>
                <w:szCs w:val="20"/>
              </w:rPr>
              <w:t>Постановлением администрации Архангельской области от 13</w:t>
            </w:r>
            <w:r w:rsidR="0002067D" w:rsidRPr="0038333F">
              <w:rPr>
                <w:color w:val="000000" w:themeColor="text1"/>
                <w:sz w:val="20"/>
                <w:szCs w:val="20"/>
              </w:rPr>
              <w:t>.08.</w:t>
            </w:r>
            <w:r w:rsidRPr="0038333F">
              <w:rPr>
                <w:color w:val="000000" w:themeColor="text1"/>
                <w:sz w:val="20"/>
                <w:szCs w:val="20"/>
              </w:rPr>
              <w:t>1998 № 207 «О принятии на государственную охрану памятников истории и культуры Архангельской области»</w:t>
            </w:r>
          </w:p>
        </w:tc>
        <w:tc>
          <w:tcPr>
            <w:tcW w:w="381" w:type="pct"/>
            <w:shd w:val="clear" w:color="auto" w:fill="auto"/>
          </w:tcPr>
          <w:p w14:paraId="2C649067"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с. Березник</w:t>
            </w:r>
          </w:p>
        </w:tc>
        <w:tc>
          <w:tcPr>
            <w:tcW w:w="381" w:type="pct"/>
            <w:shd w:val="clear" w:color="auto" w:fill="auto"/>
          </w:tcPr>
          <w:p w14:paraId="29048747" w14:textId="77777777" w:rsidR="00E14601" w:rsidRPr="0038333F" w:rsidRDefault="00E14601" w:rsidP="00BE0D29">
            <w:pPr>
              <w:spacing w:line="240" w:lineRule="auto"/>
              <w:rPr>
                <w:b/>
                <w:color w:val="000000" w:themeColor="text1"/>
                <w:sz w:val="20"/>
                <w:szCs w:val="20"/>
              </w:rPr>
            </w:pPr>
            <w:r w:rsidRPr="0038333F">
              <w:rPr>
                <w:rStyle w:val="295pt0"/>
                <w:rFonts w:eastAsia="Calibri"/>
                <w:b w:val="0"/>
                <w:color w:val="000000" w:themeColor="text1"/>
              </w:rPr>
              <w:t>29-94641</w:t>
            </w:r>
          </w:p>
        </w:tc>
        <w:tc>
          <w:tcPr>
            <w:tcW w:w="381" w:type="pct"/>
            <w:shd w:val="clear" w:color="auto" w:fill="auto"/>
          </w:tcPr>
          <w:p w14:paraId="2DC669B0" w14:textId="77777777" w:rsidR="00E14601" w:rsidRPr="0038333F" w:rsidRDefault="00E14601" w:rsidP="00BE0D29">
            <w:pPr>
              <w:spacing w:line="240" w:lineRule="auto"/>
              <w:rPr>
                <w:b/>
                <w:color w:val="000000" w:themeColor="text1"/>
                <w:sz w:val="20"/>
                <w:szCs w:val="20"/>
              </w:rPr>
            </w:pPr>
            <w:r w:rsidRPr="0038333F">
              <w:rPr>
                <w:rStyle w:val="295pt0"/>
                <w:rFonts w:eastAsia="Calibri"/>
                <w:b w:val="0"/>
                <w:color w:val="000000" w:themeColor="text1"/>
              </w:rPr>
              <w:t>291640619370006</w:t>
            </w:r>
          </w:p>
        </w:tc>
        <w:tc>
          <w:tcPr>
            <w:tcW w:w="428" w:type="pct"/>
            <w:shd w:val="clear" w:color="auto" w:fill="auto"/>
          </w:tcPr>
          <w:p w14:paraId="2FD155F0" w14:textId="77777777" w:rsidR="00E14601" w:rsidRPr="0038333F" w:rsidRDefault="00E14601" w:rsidP="00BE0D29">
            <w:pPr>
              <w:spacing w:line="240" w:lineRule="auto"/>
              <w:rPr>
                <w:b/>
                <w:color w:val="000000" w:themeColor="text1"/>
                <w:sz w:val="20"/>
                <w:szCs w:val="20"/>
              </w:rPr>
            </w:pPr>
            <w:r w:rsidRPr="0038333F">
              <w:rPr>
                <w:rStyle w:val="295pt0"/>
                <w:rFonts w:eastAsia="Calibri"/>
                <w:b w:val="0"/>
                <w:color w:val="000000" w:themeColor="text1"/>
              </w:rPr>
              <w:t>не утверждены</w:t>
            </w:r>
          </w:p>
        </w:tc>
        <w:tc>
          <w:tcPr>
            <w:tcW w:w="381" w:type="pct"/>
            <w:shd w:val="clear" w:color="auto" w:fill="auto"/>
          </w:tcPr>
          <w:p w14:paraId="0CDA993B" w14:textId="77777777" w:rsidR="00E14601" w:rsidRPr="0038333F" w:rsidRDefault="00E14601" w:rsidP="00BE0D29">
            <w:pPr>
              <w:spacing w:line="240" w:lineRule="auto"/>
              <w:rPr>
                <w:b/>
                <w:color w:val="000000" w:themeColor="text1"/>
                <w:sz w:val="20"/>
                <w:szCs w:val="20"/>
              </w:rPr>
            </w:pPr>
            <w:r w:rsidRPr="0038333F">
              <w:rPr>
                <w:rStyle w:val="295pt0"/>
                <w:rFonts w:eastAsia="Calibri"/>
                <w:b w:val="0"/>
                <w:color w:val="000000" w:themeColor="text1"/>
              </w:rPr>
              <w:t>согласно ст. 34.1 ФЗ № 73</w:t>
            </w:r>
          </w:p>
        </w:tc>
        <w:tc>
          <w:tcPr>
            <w:tcW w:w="429" w:type="pct"/>
            <w:shd w:val="clear" w:color="auto" w:fill="auto"/>
          </w:tcPr>
          <w:p w14:paraId="39351306" w14:textId="77777777" w:rsidR="00E14601" w:rsidRPr="0038333F" w:rsidRDefault="00E14601" w:rsidP="00BE0D29">
            <w:pPr>
              <w:spacing w:line="240" w:lineRule="auto"/>
              <w:rPr>
                <w:b/>
                <w:color w:val="000000" w:themeColor="text1"/>
                <w:sz w:val="20"/>
                <w:szCs w:val="20"/>
              </w:rPr>
            </w:pPr>
            <w:r w:rsidRPr="0038333F">
              <w:rPr>
                <w:rStyle w:val="295pt0"/>
                <w:rFonts w:eastAsia="Calibri"/>
                <w:b w:val="0"/>
                <w:color w:val="000000" w:themeColor="text1"/>
              </w:rPr>
              <w:t>не утверждены</w:t>
            </w:r>
          </w:p>
        </w:tc>
      </w:tr>
    </w:tbl>
    <w:p w14:paraId="2B8FB876" w14:textId="37122E54" w:rsidR="00316584" w:rsidRPr="0038333F" w:rsidRDefault="00316584" w:rsidP="00BE0D29">
      <w:pPr>
        <w:spacing w:after="160" w:line="259" w:lineRule="auto"/>
        <w:rPr>
          <w:rFonts w:eastAsia="Times New Roman"/>
          <w:b/>
          <w:caps/>
          <w:color w:val="000000" w:themeColor="text1"/>
          <w:szCs w:val="24"/>
          <w:lang w:eastAsia="ru-RU"/>
        </w:rPr>
        <w:sectPr w:rsidR="00316584" w:rsidRPr="0038333F" w:rsidSect="008F3750">
          <w:pgSz w:w="16838" w:h="11906" w:orient="landscape"/>
          <w:pgMar w:top="1418" w:right="1134" w:bottom="567" w:left="1134" w:header="567" w:footer="567" w:gutter="0"/>
          <w:cols w:space="708"/>
          <w:docGrid w:linePitch="360"/>
        </w:sectPr>
      </w:pPr>
    </w:p>
    <w:p w14:paraId="21E4032B" w14:textId="77777777" w:rsidR="007659D7" w:rsidRPr="0038333F" w:rsidRDefault="007659D7" w:rsidP="00BE0D29">
      <w:pPr>
        <w:pStyle w:val="0212166"/>
      </w:pPr>
      <w:bookmarkStart w:id="201" w:name="_Toc72242005"/>
      <w:bookmarkStart w:id="202" w:name="_Toc157767616"/>
      <w:r w:rsidRPr="0038333F">
        <w:lastRenderedPageBreak/>
        <w:t>12.3 Зоны с особыми условиями использования устанавливаемые в соответствии с законодательством российской федерации по условиям охраны объектов культурного наследия</w:t>
      </w:r>
      <w:bookmarkEnd w:id="201"/>
      <w:r w:rsidRPr="0038333F">
        <w:t>. Мероприятия, направленные на сохранение объектов культурного наследия</w:t>
      </w:r>
      <w:bookmarkEnd w:id="202"/>
    </w:p>
    <w:p w14:paraId="797D2A2B" w14:textId="69DADBA0" w:rsidR="00316584" w:rsidRPr="0038333F" w:rsidRDefault="00316584" w:rsidP="00BE0D29">
      <w:pPr>
        <w:spacing w:before="120" w:after="120" w:line="276" w:lineRule="auto"/>
        <w:ind w:firstLine="709"/>
        <w:rPr>
          <w:b/>
          <w:color w:val="000000" w:themeColor="text1"/>
          <w:szCs w:val="24"/>
        </w:rPr>
      </w:pPr>
      <w:r w:rsidRPr="0038333F">
        <w:rPr>
          <w:b/>
          <w:color w:val="000000" w:themeColor="text1"/>
          <w:szCs w:val="24"/>
        </w:rPr>
        <w:t>Зоны охран</w:t>
      </w:r>
      <w:r w:rsidR="009035A0" w:rsidRPr="0038333F">
        <w:rPr>
          <w:b/>
          <w:color w:val="000000" w:themeColor="text1"/>
          <w:szCs w:val="24"/>
        </w:rPr>
        <w:t>ы объектов культурного наследия</w:t>
      </w:r>
    </w:p>
    <w:p w14:paraId="51C79A6C" w14:textId="5309BE01" w:rsidR="00316584" w:rsidRPr="0038333F" w:rsidRDefault="00316584" w:rsidP="00BE0D29">
      <w:pPr>
        <w:spacing w:before="120" w:after="120" w:line="276" w:lineRule="auto"/>
        <w:ind w:firstLine="709"/>
        <w:contextualSpacing/>
        <w:rPr>
          <w:color w:val="000000" w:themeColor="text1"/>
          <w:szCs w:val="24"/>
        </w:rPr>
      </w:pPr>
      <w:r w:rsidRPr="0038333F">
        <w:rPr>
          <w:color w:val="000000" w:themeColor="text1"/>
          <w:szCs w:val="24"/>
        </w:rPr>
        <w:t>В соответствии с частью 1 и 2 статьи 34 Федерального закона от 25.06.2002 №</w:t>
      </w:r>
      <w:r w:rsidR="00002940" w:rsidRPr="0038333F">
        <w:rPr>
          <w:color w:val="000000" w:themeColor="text1"/>
          <w:szCs w:val="24"/>
        </w:rPr>
        <w:t xml:space="preserve"> </w:t>
      </w:r>
      <w:r w:rsidRPr="0038333F">
        <w:rPr>
          <w:color w:val="000000" w:themeColor="text1"/>
          <w:szCs w:val="24"/>
        </w:rPr>
        <w:t xml:space="preserve">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w:t>
      </w:r>
    </w:p>
    <w:p w14:paraId="717C032A" w14:textId="77777777" w:rsidR="00316584" w:rsidRPr="0038333F" w:rsidRDefault="00316584" w:rsidP="00BE0D29">
      <w:pPr>
        <w:numPr>
          <w:ilvl w:val="0"/>
          <w:numId w:val="60"/>
        </w:numPr>
        <w:spacing w:before="120" w:after="120" w:line="276" w:lineRule="auto"/>
        <w:ind w:left="0" w:firstLine="426"/>
        <w:contextualSpacing/>
        <w:rPr>
          <w:color w:val="000000" w:themeColor="text1"/>
          <w:szCs w:val="24"/>
        </w:rPr>
      </w:pPr>
      <w:r w:rsidRPr="0038333F">
        <w:rPr>
          <w:color w:val="000000" w:themeColor="text1"/>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D924B9C" w14:textId="1112F00B" w:rsidR="00316584" w:rsidRPr="0038333F" w:rsidRDefault="00316584" w:rsidP="00BE0D29">
      <w:pPr>
        <w:numPr>
          <w:ilvl w:val="0"/>
          <w:numId w:val="60"/>
        </w:numPr>
        <w:spacing w:before="120" w:after="120" w:line="276" w:lineRule="auto"/>
        <w:ind w:left="0" w:firstLine="426"/>
        <w:contextualSpacing/>
        <w:rPr>
          <w:color w:val="000000" w:themeColor="text1"/>
          <w:szCs w:val="24"/>
        </w:rPr>
      </w:pPr>
      <w:r w:rsidRPr="0038333F">
        <w:rPr>
          <w:color w:val="000000" w:themeColor="text1"/>
          <w:szCs w:val="24"/>
        </w:rPr>
        <w:t xml:space="preserve">Зона регулирования застройки и хозяйственной деятельности </w:t>
      </w:r>
      <w:r w:rsidR="00A934C0" w:rsidRPr="0038333F">
        <w:rPr>
          <w:color w:val="000000" w:themeColor="text1"/>
          <w:szCs w:val="24"/>
        </w:rPr>
        <w:t>–</w:t>
      </w:r>
      <w:r w:rsidRPr="0038333F">
        <w:rPr>
          <w:color w:val="000000" w:themeColor="text1"/>
          <w:szCs w:val="24"/>
        </w:rPr>
        <w:t xml:space="preserve">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w:t>
      </w:r>
    </w:p>
    <w:p w14:paraId="306B6222" w14:textId="0156DAA3" w:rsidR="00316584" w:rsidRPr="0038333F" w:rsidRDefault="00316584" w:rsidP="00BE0D29">
      <w:pPr>
        <w:numPr>
          <w:ilvl w:val="0"/>
          <w:numId w:val="60"/>
        </w:numPr>
        <w:spacing w:before="120" w:after="120" w:line="276" w:lineRule="auto"/>
        <w:ind w:left="0" w:firstLine="426"/>
        <w:rPr>
          <w:color w:val="000000" w:themeColor="text1"/>
          <w:szCs w:val="24"/>
        </w:rPr>
      </w:pPr>
      <w:r w:rsidRPr="0038333F">
        <w:rPr>
          <w:color w:val="000000" w:themeColor="text1"/>
          <w:szCs w:val="24"/>
        </w:rPr>
        <w:t xml:space="preserve">Зона охраняемого природного ландшафта </w:t>
      </w:r>
      <w:r w:rsidR="00A934C0" w:rsidRPr="0038333F">
        <w:rPr>
          <w:color w:val="000000" w:themeColor="text1"/>
          <w:szCs w:val="24"/>
        </w:rPr>
        <w:t>–</w:t>
      </w:r>
      <w:r w:rsidRPr="0038333F">
        <w:rPr>
          <w:color w:val="000000" w:themeColor="text1"/>
          <w:szCs w:val="24"/>
        </w:rPr>
        <w:t xml:space="preserve">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22A0909D" w14:textId="77777777" w:rsidR="00316584" w:rsidRPr="0038333F" w:rsidRDefault="00316584" w:rsidP="00BE0D29">
      <w:pPr>
        <w:spacing w:before="120" w:after="120" w:line="276" w:lineRule="auto"/>
        <w:ind w:firstLine="709"/>
        <w:rPr>
          <w:color w:val="000000" w:themeColor="text1"/>
          <w:szCs w:val="24"/>
        </w:rPr>
      </w:pPr>
      <w:r w:rsidRPr="0038333F">
        <w:rPr>
          <w:color w:val="000000" w:themeColor="text1"/>
          <w:szCs w:val="24"/>
        </w:rPr>
        <w:t xml:space="preserve">Необходимый состав зон охраны объекта культурного наследия определяется проектом зон охраны объекта культурного наследия. 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w:t>
      </w:r>
    </w:p>
    <w:p w14:paraId="04D89DD9" w14:textId="5DC2C95B" w:rsidR="00316584" w:rsidRPr="0038333F" w:rsidRDefault="00316584" w:rsidP="00BE0D29">
      <w:pPr>
        <w:spacing w:before="120" w:after="120" w:line="276" w:lineRule="auto"/>
        <w:ind w:firstLine="709"/>
        <w:rPr>
          <w:color w:val="000000" w:themeColor="text1"/>
          <w:szCs w:val="24"/>
        </w:rPr>
      </w:pPr>
      <w:r w:rsidRPr="0038333F">
        <w:rPr>
          <w:color w:val="000000" w:themeColor="text1"/>
          <w:szCs w:val="24"/>
        </w:rPr>
        <w:t>Сведения об объектах культурного наследия, для которых установлены зоны охраны объектов культурного наследия, а также реквизиты в соответствии с которыми указанные зоны установлены приведены в таблице 3.1</w:t>
      </w:r>
      <w:r w:rsidR="00B05022" w:rsidRPr="0038333F">
        <w:rPr>
          <w:color w:val="000000" w:themeColor="text1"/>
          <w:szCs w:val="24"/>
        </w:rPr>
        <w:t>2</w:t>
      </w:r>
      <w:r w:rsidRPr="0038333F">
        <w:rPr>
          <w:color w:val="000000" w:themeColor="text1"/>
          <w:szCs w:val="24"/>
        </w:rPr>
        <w:t>.1.</w:t>
      </w:r>
    </w:p>
    <w:p w14:paraId="052C33E6" w14:textId="77777777" w:rsidR="00316584" w:rsidRPr="0038333F" w:rsidRDefault="00316584" w:rsidP="00BE0D29">
      <w:pPr>
        <w:spacing w:before="120" w:after="120" w:line="276" w:lineRule="auto"/>
        <w:ind w:firstLine="709"/>
        <w:rPr>
          <w:color w:val="000000" w:themeColor="text1"/>
          <w:sz w:val="20"/>
          <w:szCs w:val="20"/>
        </w:rPr>
      </w:pPr>
      <w:r w:rsidRPr="0038333F">
        <w:rPr>
          <w:color w:val="000000" w:themeColor="text1"/>
          <w:szCs w:val="24"/>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r w:rsidRPr="0038333F">
        <w:rPr>
          <w:color w:val="000000" w:themeColor="text1"/>
          <w:sz w:val="20"/>
          <w:szCs w:val="20"/>
        </w:rPr>
        <w:t>.</w:t>
      </w:r>
    </w:p>
    <w:p w14:paraId="0BCFBC86" w14:textId="77777777" w:rsidR="00316584" w:rsidRPr="0038333F" w:rsidRDefault="00316584" w:rsidP="00BE0D29">
      <w:pPr>
        <w:spacing w:before="120" w:after="120" w:line="276" w:lineRule="auto"/>
        <w:ind w:firstLine="709"/>
        <w:rPr>
          <w:b/>
          <w:color w:val="000000" w:themeColor="text1"/>
          <w:szCs w:val="24"/>
        </w:rPr>
      </w:pPr>
      <w:r w:rsidRPr="0038333F">
        <w:rPr>
          <w:b/>
          <w:color w:val="000000" w:themeColor="text1"/>
          <w:szCs w:val="24"/>
        </w:rPr>
        <w:t>Защитные зоны объектов культурного наследия</w:t>
      </w:r>
    </w:p>
    <w:p w14:paraId="3B801C79" w14:textId="37CB048E" w:rsidR="00316584" w:rsidRPr="0038333F" w:rsidRDefault="00316584" w:rsidP="00BE0D29">
      <w:pPr>
        <w:spacing w:before="120" w:after="120" w:line="276" w:lineRule="auto"/>
        <w:ind w:firstLine="709"/>
        <w:rPr>
          <w:color w:val="000000" w:themeColor="text1"/>
          <w:szCs w:val="24"/>
        </w:rPr>
      </w:pPr>
      <w:r w:rsidRPr="0038333F">
        <w:rPr>
          <w:color w:val="000000" w:themeColor="text1"/>
          <w:szCs w:val="24"/>
        </w:rPr>
        <w:t>В соответствии с частью 1 статьи 34.1 Федерального закона от 25.06.2002 №</w:t>
      </w:r>
      <w:r w:rsidR="00002940" w:rsidRPr="0038333F">
        <w:rPr>
          <w:color w:val="000000" w:themeColor="text1"/>
          <w:szCs w:val="24"/>
        </w:rPr>
        <w:t xml:space="preserve"> </w:t>
      </w:r>
      <w:r w:rsidRPr="0038333F">
        <w:rPr>
          <w:color w:val="000000" w:themeColor="text1"/>
          <w:szCs w:val="24"/>
        </w:rPr>
        <w:t xml:space="preserve">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w:t>
      </w:r>
      <w:r w:rsidRPr="0038333F">
        <w:rPr>
          <w:color w:val="000000" w:themeColor="text1"/>
          <w:szCs w:val="24"/>
        </w:rPr>
        <w:lastRenderedPageBreak/>
        <w:t>изменением их параметров (высоты, количества этажей, площади), за исключением строительства и реконструкции линейных объектов.</w:t>
      </w:r>
    </w:p>
    <w:p w14:paraId="3CD125D9" w14:textId="027A9BCC" w:rsidR="00316584" w:rsidRPr="0038333F" w:rsidRDefault="00316584" w:rsidP="00BE0D29">
      <w:pPr>
        <w:spacing w:before="120" w:after="120" w:line="276" w:lineRule="auto"/>
        <w:ind w:firstLine="709"/>
        <w:rPr>
          <w:color w:val="000000" w:themeColor="text1"/>
          <w:szCs w:val="24"/>
        </w:rPr>
      </w:pPr>
      <w:bookmarkStart w:id="203" w:name="Par1"/>
      <w:bookmarkEnd w:id="203"/>
      <w:r w:rsidRPr="0038333F">
        <w:rPr>
          <w:color w:val="000000" w:themeColor="text1"/>
          <w:szCs w:val="24"/>
        </w:rPr>
        <w:t>В соответствии с частью 2 статьи 34.1 Федерального закона от 25.06.2002 №</w:t>
      </w:r>
      <w:r w:rsidR="00002940" w:rsidRPr="0038333F">
        <w:rPr>
          <w:color w:val="000000" w:themeColor="text1"/>
          <w:szCs w:val="24"/>
        </w:rPr>
        <w:t xml:space="preserve"> </w:t>
      </w:r>
      <w:r w:rsidRPr="0038333F">
        <w:rPr>
          <w:color w:val="000000" w:themeColor="text1"/>
          <w:szCs w:val="24"/>
        </w:rPr>
        <w:t xml:space="preserve">73-ФЗ «Об объектах культурного наследия (памятниках истории и культуры) народов Российской Федерации»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0" w:history="1">
        <w:r w:rsidRPr="0038333F">
          <w:rPr>
            <w:color w:val="000000" w:themeColor="text1"/>
            <w:szCs w:val="24"/>
          </w:rPr>
          <w:t>статьей 56.4</w:t>
        </w:r>
      </w:hyperlink>
      <w:r w:rsidRPr="0038333F">
        <w:rPr>
          <w:color w:val="000000" w:themeColor="text1"/>
          <w:szCs w:val="24"/>
        </w:rPr>
        <w:t xml:space="preserve"> указанного Федерального закона требования и ограничения.</w:t>
      </w:r>
    </w:p>
    <w:p w14:paraId="3EA5D225" w14:textId="34B79D47" w:rsidR="00316584" w:rsidRPr="0038333F" w:rsidRDefault="00316584" w:rsidP="00BE0D29">
      <w:pPr>
        <w:spacing w:before="120" w:after="120" w:line="276" w:lineRule="auto"/>
        <w:ind w:firstLine="709"/>
        <w:contextualSpacing/>
        <w:rPr>
          <w:color w:val="000000" w:themeColor="text1"/>
          <w:szCs w:val="24"/>
        </w:rPr>
      </w:pPr>
      <w:bookmarkStart w:id="204" w:name="Par4"/>
      <w:bookmarkEnd w:id="204"/>
      <w:r w:rsidRPr="0038333F">
        <w:rPr>
          <w:color w:val="000000" w:themeColor="text1"/>
          <w:szCs w:val="24"/>
        </w:rPr>
        <w:t>В соответствии с частью 3 статьи 34.1 Федерального закона от 25.06.2002 №</w:t>
      </w:r>
      <w:r w:rsidR="00002940" w:rsidRPr="0038333F">
        <w:rPr>
          <w:color w:val="000000" w:themeColor="text1"/>
          <w:szCs w:val="24"/>
        </w:rPr>
        <w:t xml:space="preserve"> </w:t>
      </w:r>
      <w:r w:rsidRPr="0038333F">
        <w:rPr>
          <w:color w:val="000000" w:themeColor="text1"/>
          <w:szCs w:val="24"/>
        </w:rPr>
        <w:t>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7A7BA6E3" w14:textId="77777777" w:rsidR="00316584" w:rsidRPr="0038333F" w:rsidRDefault="00316584" w:rsidP="00BE0D29">
      <w:pPr>
        <w:numPr>
          <w:ilvl w:val="0"/>
          <w:numId w:val="61"/>
        </w:numPr>
        <w:spacing w:before="120" w:after="120" w:line="276" w:lineRule="auto"/>
        <w:ind w:left="0" w:firstLine="426"/>
        <w:contextualSpacing/>
        <w:rPr>
          <w:color w:val="000000" w:themeColor="text1"/>
          <w:szCs w:val="24"/>
        </w:rPr>
      </w:pPr>
      <w:r w:rsidRPr="0038333F">
        <w:rPr>
          <w:color w:val="000000" w:themeColor="text1"/>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74BE3D4F" w14:textId="77777777" w:rsidR="00316584" w:rsidRPr="0038333F" w:rsidRDefault="00316584" w:rsidP="00BE0D29">
      <w:pPr>
        <w:numPr>
          <w:ilvl w:val="0"/>
          <w:numId w:val="61"/>
        </w:numPr>
        <w:spacing w:before="120" w:after="120" w:line="276" w:lineRule="auto"/>
        <w:ind w:left="0" w:firstLine="426"/>
        <w:rPr>
          <w:color w:val="000000" w:themeColor="text1"/>
          <w:szCs w:val="24"/>
        </w:rPr>
      </w:pPr>
      <w:r w:rsidRPr="0038333F">
        <w:rPr>
          <w:color w:val="000000" w:themeColor="text1"/>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14300CD" w14:textId="77777777" w:rsidR="00316584" w:rsidRPr="0038333F" w:rsidRDefault="00316584" w:rsidP="00BE0D29">
      <w:pPr>
        <w:spacing w:before="120" w:after="120" w:line="276" w:lineRule="auto"/>
        <w:ind w:firstLine="709"/>
        <w:rPr>
          <w:color w:val="000000" w:themeColor="text1"/>
          <w:szCs w:val="24"/>
        </w:rPr>
      </w:pPr>
      <w:bookmarkStart w:id="205" w:name="Par9"/>
      <w:bookmarkEnd w:id="205"/>
      <w:r w:rsidRPr="0038333F">
        <w:rPr>
          <w:color w:val="000000" w:themeColor="text1"/>
          <w:szCs w:val="24"/>
        </w:rPr>
        <w:t>Исходя из требований части 4 статьи 34.1 Федерального закона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6B25770" w14:textId="77777777" w:rsidR="00316584" w:rsidRPr="0038333F" w:rsidRDefault="00316584" w:rsidP="00BE0D29">
      <w:pPr>
        <w:spacing w:before="120" w:after="120" w:line="276" w:lineRule="auto"/>
        <w:ind w:firstLine="709"/>
        <w:rPr>
          <w:b/>
          <w:color w:val="000000" w:themeColor="text1"/>
          <w:szCs w:val="24"/>
        </w:rPr>
      </w:pPr>
      <w:r w:rsidRPr="0038333F">
        <w:rPr>
          <w:b/>
          <w:color w:val="000000" w:themeColor="text1"/>
          <w:szCs w:val="24"/>
        </w:rPr>
        <w:t>Информация об ограничениях и мероприятиях связанных с сохранением объектов археологического наследия</w:t>
      </w:r>
    </w:p>
    <w:p w14:paraId="52D11E6E" w14:textId="77777777" w:rsidR="00316584" w:rsidRPr="0038333F" w:rsidRDefault="00316584" w:rsidP="00BE0D29">
      <w:pPr>
        <w:spacing w:before="120" w:after="120" w:line="276" w:lineRule="auto"/>
        <w:ind w:firstLine="709"/>
        <w:contextualSpacing/>
        <w:rPr>
          <w:color w:val="000000" w:themeColor="text1"/>
        </w:rPr>
      </w:pPr>
      <w:r w:rsidRPr="0038333F">
        <w:rPr>
          <w:color w:val="000000" w:themeColor="text1"/>
        </w:rPr>
        <w:t xml:space="preserve">В соответствии со статьями 28 и 30, пунктом 3 статьи 31, пунктом 2 статьи 32, статьями 36 и 45.1 Федерального закона от 25.06.2002 № 73-ФЗ «Об объектах культурного наследия (памятниках истории и культуры) народов Российской Федерации» пользователи (собственники) земельных участков при проектировании и проведении земляных, строительных, мелиоративных, хозяйственных и иных работ обязаны: </w:t>
      </w:r>
    </w:p>
    <w:p w14:paraId="3B894B63" w14:textId="77777777" w:rsidR="00316584" w:rsidRPr="0038333F" w:rsidRDefault="00316584" w:rsidP="00BE0D29">
      <w:pPr>
        <w:numPr>
          <w:ilvl w:val="0"/>
          <w:numId w:val="57"/>
        </w:numPr>
        <w:spacing w:before="120" w:after="120" w:line="276" w:lineRule="auto"/>
        <w:ind w:left="0" w:firstLine="426"/>
        <w:contextualSpacing/>
        <w:rPr>
          <w:color w:val="000000" w:themeColor="text1"/>
          <w:szCs w:val="24"/>
        </w:rPr>
      </w:pPr>
      <w:r w:rsidRPr="0038333F">
        <w:rPr>
          <w:color w:val="000000" w:themeColor="text1"/>
          <w:szCs w:val="24"/>
        </w:rPr>
        <w:t>В пределах границ территорий объектов археологического наследия, включенных в реестр, либо выявленных объектов археологического наследия, пользователи (собственники) земельных участков хозяйственные работы проводят при следующих условиях:</w:t>
      </w:r>
    </w:p>
    <w:p w14:paraId="1D1DDE3F" w14:textId="4DF3D591" w:rsidR="00316584" w:rsidRPr="0038333F" w:rsidRDefault="00316584" w:rsidP="00BE0D29">
      <w:pPr>
        <w:numPr>
          <w:ilvl w:val="0"/>
          <w:numId w:val="58"/>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 xml:space="preserve">соблюдения, установленных </w:t>
      </w:r>
      <w:hyperlink r:id="rId21" w:history="1">
        <w:r w:rsidRPr="0038333F">
          <w:rPr>
            <w:color w:val="000000" w:themeColor="text1"/>
            <w:szCs w:val="24"/>
          </w:rPr>
          <w:t>статьей 5</w:t>
        </w:r>
      </w:hyperlink>
      <w:r w:rsidR="00A934C0" w:rsidRPr="0038333F">
        <w:rPr>
          <w:color w:val="000000" w:themeColor="text1"/>
          <w:szCs w:val="24"/>
        </w:rPr>
        <w:t>1 Федерального закона № 73-</w:t>
      </w:r>
      <w:r w:rsidRPr="0038333F">
        <w:rPr>
          <w:color w:val="000000" w:themeColor="text1"/>
          <w:szCs w:val="24"/>
        </w:rPr>
        <w:t>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w:t>
      </w:r>
    </w:p>
    <w:p w14:paraId="1DE3E317" w14:textId="718473CB" w:rsidR="00316584" w:rsidRPr="0038333F" w:rsidRDefault="00316584" w:rsidP="00BE0D29">
      <w:pPr>
        <w:numPr>
          <w:ilvl w:val="0"/>
          <w:numId w:val="58"/>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lastRenderedPageBreak/>
        <w:t>разработки в составе проектной документации на проведение хозяйственных работ раздела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объекта культурного (археологического) наследия);</w:t>
      </w:r>
    </w:p>
    <w:p w14:paraId="4A8BB8C7" w14:textId="77777777" w:rsidR="00316584" w:rsidRPr="0038333F" w:rsidRDefault="00316584" w:rsidP="00BE0D29">
      <w:pPr>
        <w:numPr>
          <w:ilvl w:val="0"/>
          <w:numId w:val="58"/>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получения по документации или разделу документации, обосновывающей меры по обеспечению сохранности объекта культурного (археологического) наследия, заключения историко-культурной экспертизы и предоставления заключения совместно с указанной документацией в региональный орган охраны объектов культурного наследия;</w:t>
      </w:r>
    </w:p>
    <w:p w14:paraId="6D3C98CF" w14:textId="77777777" w:rsidR="00316584" w:rsidRPr="0038333F" w:rsidRDefault="00316584" w:rsidP="00BE0D29">
      <w:pPr>
        <w:numPr>
          <w:ilvl w:val="0"/>
          <w:numId w:val="58"/>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реализации согласованной региональным органом охраны объектов культурного наследия документации, обосновывающей меры по обеспечению сохранности объекта культурного (археологического) наследия.</w:t>
      </w:r>
    </w:p>
    <w:p w14:paraId="48BF3A54" w14:textId="77777777" w:rsidR="00316584" w:rsidRPr="0038333F" w:rsidRDefault="00316584" w:rsidP="00BE0D29">
      <w:pPr>
        <w:numPr>
          <w:ilvl w:val="0"/>
          <w:numId w:val="57"/>
        </w:numPr>
        <w:spacing w:before="120" w:after="120" w:line="276" w:lineRule="auto"/>
        <w:ind w:left="0" w:firstLine="426"/>
        <w:contextualSpacing/>
        <w:rPr>
          <w:color w:val="000000" w:themeColor="text1"/>
          <w:szCs w:val="24"/>
        </w:rPr>
      </w:pPr>
      <w:r w:rsidRPr="0038333F">
        <w:rPr>
          <w:color w:val="000000" w:themeColor="text1"/>
          <w:szCs w:val="24"/>
        </w:rPr>
        <w:t>На земельных участках, непосредственно связанных с земельным участком в границах территории объекта культурного (археологического) наследия, строительные и иные работы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6B2D8F8A" w14:textId="77777777" w:rsidR="00316584" w:rsidRPr="0038333F" w:rsidRDefault="00316584" w:rsidP="00BE0D29">
      <w:pPr>
        <w:numPr>
          <w:ilvl w:val="0"/>
          <w:numId w:val="57"/>
        </w:numPr>
        <w:spacing w:before="120" w:after="120" w:line="276" w:lineRule="auto"/>
        <w:ind w:left="0" w:firstLine="426"/>
        <w:contextualSpacing/>
        <w:rPr>
          <w:color w:val="000000" w:themeColor="text1"/>
          <w:szCs w:val="24"/>
        </w:rPr>
      </w:pPr>
      <w:r w:rsidRPr="0038333F">
        <w:rPr>
          <w:color w:val="000000" w:themeColor="text1"/>
          <w:szCs w:val="24"/>
        </w:rPr>
        <w:t>На землях, подлежащих воздействию хозяйственных работ, в случае, если региональный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Заказчик работ до начала хозяйственных работ обязан:</w:t>
      </w:r>
    </w:p>
    <w:p w14:paraId="4DE897F8" w14:textId="77777777" w:rsidR="00316584" w:rsidRPr="0038333F" w:rsidRDefault="00316584" w:rsidP="00BE0D29">
      <w:pPr>
        <w:numPr>
          <w:ilvl w:val="0"/>
          <w:numId w:val="59"/>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Обеспечить проведение и финансирование историко-культурной экспертизы земель, подлежащих воздействию хозяйственных работ путем археологической разведки в порядке, установленном статьей 451 Федерального закона № 73-ФЗ.</w:t>
      </w:r>
    </w:p>
    <w:p w14:paraId="6F1AE23A" w14:textId="77777777" w:rsidR="00316584" w:rsidRPr="0038333F" w:rsidRDefault="00316584" w:rsidP="00BE0D29">
      <w:pPr>
        <w:numPr>
          <w:ilvl w:val="0"/>
          <w:numId w:val="59"/>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 xml:space="preserve">Представить в региональный орган охраны объектов культурного наследия документацию, подготовленную на основе археологической разведки,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хозяйственных работ, а также Заключение государственной историко-культурной экспертизы указанной документации (либо земельного участка).  </w:t>
      </w:r>
    </w:p>
    <w:p w14:paraId="7565C2CE" w14:textId="77777777" w:rsidR="00316584" w:rsidRPr="0038333F" w:rsidRDefault="00316584" w:rsidP="00BE0D29">
      <w:pPr>
        <w:numPr>
          <w:ilvl w:val="0"/>
          <w:numId w:val="59"/>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В случае обнаружения в границе земельного участка, подлежащего воздействию земляных, строительных работ, объектов, обладающих признаками объекта археологического наследия, и после принятия региональным органом охраны объектов культурного наследия решения о включении данного объекта в перечень выявленных объектов культурного наследия обеспечить выполнение мероприятий по обеспечению его сохранности в соответствии с Федеральным законом № 73-ФЗ:</w:t>
      </w:r>
    </w:p>
    <w:p w14:paraId="51DEBBF0" w14:textId="1038EFA5" w:rsidR="00316584" w:rsidRPr="0038333F" w:rsidRDefault="00316584" w:rsidP="00BE0D29">
      <w:pPr>
        <w:numPr>
          <w:ilvl w:val="0"/>
          <w:numId w:val="56"/>
        </w:numPr>
        <w:tabs>
          <w:tab w:val="left" w:pos="993"/>
        </w:tabs>
        <w:spacing w:before="120" w:after="120" w:line="276" w:lineRule="auto"/>
        <w:ind w:left="0" w:firstLine="709"/>
        <w:contextualSpacing/>
        <w:rPr>
          <w:color w:val="000000" w:themeColor="text1"/>
          <w:szCs w:val="24"/>
        </w:rPr>
      </w:pPr>
      <w:r w:rsidRPr="0038333F">
        <w:rPr>
          <w:color w:val="000000" w:themeColor="text1"/>
          <w:szCs w:val="24"/>
        </w:rPr>
        <w:t>обеспечить реализацию согласованной региональным органом охраны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033E74A2" w14:textId="3F6507A8" w:rsidR="00E14601" w:rsidRPr="0038333F" w:rsidRDefault="00094F2A" w:rsidP="00BE0D29">
      <w:pPr>
        <w:pStyle w:val="0212165"/>
        <w:rPr>
          <w:color w:val="000000" w:themeColor="text1"/>
        </w:rPr>
      </w:pPr>
      <w:bookmarkStart w:id="206" w:name="_Toc88565916"/>
      <w:bookmarkStart w:id="207" w:name="_Toc157767617"/>
      <w:r w:rsidRPr="0038333F">
        <w:rPr>
          <w:color w:val="000000" w:themeColor="text1"/>
        </w:rPr>
        <w:lastRenderedPageBreak/>
        <w:t>ГЛАВА 13</w:t>
      </w:r>
      <w:r w:rsidR="00E14601" w:rsidRPr="0038333F">
        <w:rPr>
          <w:color w:val="000000" w:themeColor="text1"/>
        </w:rPr>
        <w:t>. ПЕРЕЧЕНЬ МЕРОПРИЯТИЙ ПО ОХРАНЕ ОКРУЖАЮЩЕЙ СРЕДЫ</w:t>
      </w:r>
      <w:bookmarkEnd w:id="206"/>
      <w:bookmarkEnd w:id="207"/>
    </w:p>
    <w:p w14:paraId="0E0D15F0" w14:textId="77777777" w:rsidR="00E14601" w:rsidRPr="0038333F" w:rsidRDefault="00E14601" w:rsidP="00BE0D29">
      <w:pPr>
        <w:spacing w:before="120" w:line="276" w:lineRule="auto"/>
        <w:ind w:firstLine="709"/>
        <w:rPr>
          <w:color w:val="000000" w:themeColor="text1"/>
          <w:szCs w:val="24"/>
        </w:rPr>
      </w:pPr>
      <w:r w:rsidRPr="0038333F">
        <w:rPr>
          <w:color w:val="000000" w:themeColor="text1"/>
          <w:szCs w:val="24"/>
        </w:rPr>
        <w:t>В целях решения задач охраны окружающей среды в Проекте рекомендуются следующие мероприятия:</w:t>
      </w:r>
    </w:p>
    <w:p w14:paraId="270F5CAD"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установление санитарно-защитных зон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в соответствии с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После установления границ и внесения сведений в ЕГРН необходимо произвести внесение соответствующих изменений;</w:t>
      </w:r>
    </w:p>
    <w:p w14:paraId="13632414"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для отопления и горячего водоснабжения индивидуальных домов применение индивидуальных двухконтурных котлов, работающих на газовом топливе;</w:t>
      </w:r>
    </w:p>
    <w:p w14:paraId="0CD0A063"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совершенствование дорожного покрытия автомобильных дорог;</w:t>
      </w:r>
    </w:p>
    <w:p w14:paraId="3AA5A180"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установление размеров водоохранных зон и прибрежных защитных полос поверхностных водных объектов;</w:t>
      </w:r>
    </w:p>
    <w:p w14:paraId="7F31736D"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27262B30"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p>
    <w:p w14:paraId="7E539D63"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 xml:space="preserve">организация зон санитарной охраны подземных источников питьевого водоснабжения </w:t>
      </w:r>
      <w:r w:rsidRPr="0038333F">
        <w:rPr>
          <w:color w:val="000000" w:themeColor="text1"/>
          <w:szCs w:val="24"/>
        </w:rPr>
        <w:br/>
        <w:t>в составе 3-х поясов для существующих и планируемых источников централизованного водоснабжения согласно требованиям СанПиН 2.1.4.1110-02 «Зоны санитарной охраны источников водоснабжения и водопроводов питьевого назначения»;</w:t>
      </w:r>
    </w:p>
    <w:p w14:paraId="68C9CDB5"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мониторинг подземных вод (стационарные режимные наблюдения за дебитом, уровнем, температурой и химическим составом воды);</w:t>
      </w:r>
    </w:p>
    <w:p w14:paraId="20E58494"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 xml:space="preserve">осуществление сбора, транспортирования, обработки, утилизации, обезвреживания, захоронения твердых коммунальных отходов в соответствии с региональной программой </w:t>
      </w:r>
      <w:r w:rsidRPr="0038333F">
        <w:rPr>
          <w:color w:val="000000" w:themeColor="text1"/>
          <w:szCs w:val="24"/>
        </w:rPr>
        <w:br/>
        <w:t>в области обращения с отходами и территориальной схемой обращения с отходами (ТСОО);</w:t>
      </w:r>
    </w:p>
    <w:p w14:paraId="201BE3DB"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регулярная деятельность по своевременному выявлению и ликвидации стихийных объектов размещения ТКО;</w:t>
      </w:r>
    </w:p>
    <w:p w14:paraId="690103F9" w14:textId="0B8E7D8A"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осуществление передачи опасных отходов на переработку или утилизацию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от 04.05.</w:t>
      </w:r>
      <w:r w:rsidR="00972866" w:rsidRPr="0038333F">
        <w:rPr>
          <w:color w:val="000000" w:themeColor="text1"/>
          <w:szCs w:val="24"/>
        </w:rPr>
        <w:t>20</w:t>
      </w:r>
      <w:r w:rsidRPr="0038333F">
        <w:rPr>
          <w:color w:val="000000" w:themeColor="text1"/>
          <w:szCs w:val="24"/>
        </w:rPr>
        <w:t xml:space="preserve">11 № 99-ФЗ </w:t>
      </w:r>
      <w:r w:rsidR="001F71C9" w:rsidRPr="0038333F">
        <w:rPr>
          <w:color w:val="000000" w:themeColor="text1"/>
          <w:szCs w:val="24"/>
        </w:rPr>
        <w:br/>
      </w:r>
      <w:r w:rsidRPr="0038333F">
        <w:rPr>
          <w:color w:val="000000" w:themeColor="text1"/>
          <w:szCs w:val="24"/>
        </w:rPr>
        <w:t>«О лицензировании отдельных видов деятельности»;</w:t>
      </w:r>
    </w:p>
    <w:p w14:paraId="6702693B"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 xml:space="preserve">обеспечение населения качественной питьевой водой в необходимых объемах; </w:t>
      </w:r>
    </w:p>
    <w:p w14:paraId="628BED59"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 xml:space="preserve">строительство новых КОС; </w:t>
      </w:r>
    </w:p>
    <w:p w14:paraId="4EC93AFE" w14:textId="77777777" w:rsidR="00E14601" w:rsidRPr="0038333F" w:rsidRDefault="00E14601" w:rsidP="00BE0D29">
      <w:pPr>
        <w:tabs>
          <w:tab w:val="left" w:pos="851"/>
        </w:tabs>
        <w:spacing w:before="120" w:after="120" w:line="276" w:lineRule="auto"/>
        <w:ind w:firstLine="567"/>
        <w:rPr>
          <w:color w:val="000000" w:themeColor="text1"/>
          <w:szCs w:val="24"/>
        </w:rPr>
      </w:pPr>
      <w:r w:rsidRPr="0038333F">
        <w:rPr>
          <w:color w:val="000000" w:themeColor="text1"/>
          <w:szCs w:val="24"/>
        </w:rPr>
        <w:t xml:space="preserve">Территориальной схемой предлагается поэтапный переход на раздельное накопление твердых коммунальных отходов. </w:t>
      </w:r>
    </w:p>
    <w:p w14:paraId="18E904A8" w14:textId="77777777" w:rsidR="00E14601" w:rsidRPr="0038333F" w:rsidRDefault="00E14601" w:rsidP="00BE0D29">
      <w:pPr>
        <w:spacing w:after="120" w:line="276" w:lineRule="auto"/>
        <w:ind w:firstLine="708"/>
        <w:rPr>
          <w:color w:val="000000" w:themeColor="text1"/>
          <w:szCs w:val="24"/>
        </w:rPr>
      </w:pPr>
      <w:r w:rsidRPr="0038333F">
        <w:rPr>
          <w:color w:val="000000" w:themeColor="text1"/>
          <w:szCs w:val="24"/>
        </w:rPr>
        <w:t>Для внедрения системы раздельного накопления отходов отходы вторичного использования целесообразно складировать в евроконтейнеры объемом 1,1 м</w:t>
      </w:r>
      <w:r w:rsidRPr="0038333F">
        <w:rPr>
          <w:color w:val="000000" w:themeColor="text1"/>
          <w:szCs w:val="24"/>
          <w:vertAlign w:val="superscript"/>
        </w:rPr>
        <w:t>3</w:t>
      </w:r>
      <w:r w:rsidRPr="0038333F">
        <w:rPr>
          <w:color w:val="000000" w:themeColor="text1"/>
          <w:szCs w:val="24"/>
        </w:rPr>
        <w:t>, имеющие специальную маркировку.</w:t>
      </w:r>
    </w:p>
    <w:p w14:paraId="3E646777" w14:textId="77777777" w:rsidR="00E14601" w:rsidRPr="0038333F" w:rsidRDefault="00E14601" w:rsidP="00BE0D29">
      <w:pPr>
        <w:spacing w:line="276" w:lineRule="auto"/>
        <w:ind w:firstLine="708"/>
        <w:rPr>
          <w:color w:val="000000" w:themeColor="text1"/>
          <w:szCs w:val="24"/>
        </w:rPr>
      </w:pPr>
      <w:proofErr w:type="spellStart"/>
      <w:r w:rsidRPr="0038333F">
        <w:rPr>
          <w:color w:val="000000" w:themeColor="text1"/>
          <w:szCs w:val="24"/>
        </w:rPr>
        <w:lastRenderedPageBreak/>
        <w:t>Двухконтейнерная</w:t>
      </w:r>
      <w:proofErr w:type="spellEnd"/>
      <w:r w:rsidRPr="0038333F">
        <w:rPr>
          <w:color w:val="000000" w:themeColor="text1"/>
          <w:szCs w:val="24"/>
        </w:rPr>
        <w:t xml:space="preserve"> система накопления твердых коммунальных отходов имеет следующие преимущества:</w:t>
      </w:r>
    </w:p>
    <w:p w14:paraId="2CE2102E" w14:textId="77777777" w:rsidR="00E14601" w:rsidRPr="0038333F" w:rsidRDefault="00E14601" w:rsidP="00BE0D29">
      <w:pPr>
        <w:numPr>
          <w:ilvl w:val="0"/>
          <w:numId w:val="55"/>
        </w:numPr>
        <w:tabs>
          <w:tab w:val="left" w:pos="851"/>
        </w:tabs>
        <w:spacing w:before="120" w:after="120" w:line="276" w:lineRule="auto"/>
        <w:ind w:left="0" w:firstLine="567"/>
        <w:contextualSpacing/>
        <w:rPr>
          <w:color w:val="000000" w:themeColor="text1"/>
          <w:szCs w:val="24"/>
        </w:rPr>
      </w:pPr>
      <w:r w:rsidRPr="0038333F">
        <w:rPr>
          <w:color w:val="000000" w:themeColor="text1"/>
          <w:szCs w:val="24"/>
        </w:rPr>
        <w:t>уменьшение необходимой площади земельного участка для организации контейнерной площадки;</w:t>
      </w:r>
    </w:p>
    <w:p w14:paraId="77938747" w14:textId="77777777" w:rsidR="00E14601" w:rsidRPr="0038333F" w:rsidRDefault="00E14601" w:rsidP="00BE0D29">
      <w:pPr>
        <w:numPr>
          <w:ilvl w:val="0"/>
          <w:numId w:val="55"/>
        </w:numPr>
        <w:tabs>
          <w:tab w:val="left" w:pos="709"/>
        </w:tabs>
        <w:spacing w:line="276" w:lineRule="auto"/>
        <w:ind w:left="0" w:firstLine="426"/>
        <w:contextualSpacing/>
        <w:rPr>
          <w:color w:val="000000" w:themeColor="text1"/>
          <w:szCs w:val="24"/>
        </w:rPr>
      </w:pPr>
      <w:r w:rsidRPr="0038333F">
        <w:rPr>
          <w:color w:val="000000" w:themeColor="text1"/>
          <w:szCs w:val="24"/>
        </w:rPr>
        <w:t>снижение затрат на обустройство контейнерной площадки;</w:t>
      </w:r>
    </w:p>
    <w:p w14:paraId="71B9B570" w14:textId="77777777" w:rsidR="00E14601" w:rsidRPr="0038333F" w:rsidRDefault="00E14601" w:rsidP="00BE0D29">
      <w:pPr>
        <w:numPr>
          <w:ilvl w:val="0"/>
          <w:numId w:val="55"/>
        </w:numPr>
        <w:tabs>
          <w:tab w:val="left" w:pos="709"/>
        </w:tabs>
        <w:spacing w:line="276" w:lineRule="auto"/>
        <w:ind w:left="0" w:firstLine="426"/>
        <w:contextualSpacing/>
        <w:rPr>
          <w:color w:val="000000" w:themeColor="text1"/>
          <w:szCs w:val="24"/>
        </w:rPr>
      </w:pPr>
      <w:r w:rsidRPr="0038333F">
        <w:rPr>
          <w:color w:val="000000" w:themeColor="text1"/>
          <w:szCs w:val="24"/>
        </w:rPr>
        <w:t>снижение затрат на приобретение и обслуживание контейнерного парка;</w:t>
      </w:r>
    </w:p>
    <w:p w14:paraId="7C727342" w14:textId="77777777" w:rsidR="00E14601" w:rsidRPr="0038333F" w:rsidRDefault="00E14601" w:rsidP="00BE0D29">
      <w:pPr>
        <w:numPr>
          <w:ilvl w:val="0"/>
          <w:numId w:val="55"/>
        </w:numPr>
        <w:tabs>
          <w:tab w:val="left" w:pos="709"/>
        </w:tabs>
        <w:spacing w:line="276" w:lineRule="auto"/>
        <w:ind w:left="0" w:firstLine="426"/>
        <w:contextualSpacing/>
        <w:rPr>
          <w:color w:val="000000" w:themeColor="text1"/>
          <w:szCs w:val="24"/>
        </w:rPr>
        <w:sectPr w:rsidR="00E14601" w:rsidRPr="0038333F" w:rsidSect="00C41E6B">
          <w:pgSz w:w="11906" w:h="16838"/>
          <w:pgMar w:top="1134" w:right="567" w:bottom="1134" w:left="1134" w:header="567" w:footer="567" w:gutter="0"/>
          <w:cols w:space="708"/>
          <w:docGrid w:linePitch="360"/>
        </w:sectPr>
      </w:pPr>
      <w:r w:rsidRPr="0038333F">
        <w:rPr>
          <w:color w:val="000000" w:themeColor="text1"/>
          <w:szCs w:val="24"/>
        </w:rPr>
        <w:t>снижение затрат на транспортирование отходов за счет сокращения количества транспортных средств и логистических маршрутов для сбора отходов.</w:t>
      </w:r>
    </w:p>
    <w:p w14:paraId="3008DC39" w14:textId="5D4662A2" w:rsidR="003A596C" w:rsidRPr="0038333F" w:rsidRDefault="003A596C" w:rsidP="00BE0D29">
      <w:pPr>
        <w:pStyle w:val="0212163"/>
        <w:rPr>
          <w:color w:val="000000" w:themeColor="text1"/>
        </w:rPr>
      </w:pPr>
      <w:bookmarkStart w:id="208" w:name="_Toc157767618"/>
      <w:r w:rsidRPr="0038333F">
        <w:rPr>
          <w:color w:val="000000" w:themeColor="text1"/>
        </w:rPr>
        <w:lastRenderedPageBreak/>
        <w:t>РАЗДЕЛ 4</w:t>
      </w:r>
      <w:r w:rsidR="00360D7D" w:rsidRPr="0038333F">
        <w:rPr>
          <w:color w:val="000000" w:themeColor="text1"/>
        </w:rPr>
        <w:t>.</w:t>
      </w:r>
      <w:r w:rsidRPr="0038333F">
        <w:rPr>
          <w:color w:val="000000" w:themeColor="text1"/>
        </w:rPr>
        <w:t xml:space="preserve"> МЕРОПРИЯТИЯ ПО УСТАНОВЛЕНИЮ ИЛИ ИЗМЕНЕНИЮ ГРАНИЦ НАСЕЛЕННЫХ ПУНКТОВ</w:t>
      </w:r>
      <w:r w:rsidR="00B145EA" w:rsidRPr="0038333F">
        <w:rPr>
          <w:color w:val="000000" w:themeColor="text1"/>
        </w:rPr>
        <w:t>,</w:t>
      </w:r>
      <w:r w:rsidRPr="0038333F">
        <w:rPr>
          <w:color w:val="000000" w:themeColor="text1"/>
        </w:rPr>
        <w:t xml:space="preserve"> ВХОДЯЩИХ В СОСТАВ ПОСЕЛЕНИЯ ИЛИ ГОРОДСКОГО ОКРУГА</w:t>
      </w:r>
      <w:bookmarkEnd w:id="208"/>
    </w:p>
    <w:p w14:paraId="5EF544A2" w14:textId="77777777" w:rsidR="003A596C" w:rsidRPr="0038333F" w:rsidRDefault="003A596C" w:rsidP="00BE0D29">
      <w:pPr>
        <w:pStyle w:val="0212165"/>
        <w:rPr>
          <w:color w:val="000000" w:themeColor="text1"/>
        </w:rPr>
      </w:pPr>
      <w:bookmarkStart w:id="209" w:name="_Toc495491608"/>
      <w:bookmarkStart w:id="210" w:name="_Toc509825954"/>
      <w:bookmarkStart w:id="211" w:name="_Toc53143735"/>
      <w:bookmarkStart w:id="212" w:name="_Toc157767619"/>
      <w:r w:rsidRPr="0038333F">
        <w:rPr>
          <w:color w:val="000000" w:themeColor="text1"/>
        </w:rPr>
        <w:t>ГЛАВА 1. УСТАНОВЛЕНИЕ ИЛИ ИЗМЕНЕНИЕ ГРАНИЦ НАСЕЛЕННЫХ ПУНКТ</w:t>
      </w:r>
      <w:bookmarkEnd w:id="209"/>
      <w:bookmarkEnd w:id="210"/>
      <w:r w:rsidRPr="0038333F">
        <w:rPr>
          <w:color w:val="000000" w:themeColor="text1"/>
        </w:rPr>
        <w:t>ОВ</w:t>
      </w:r>
      <w:bookmarkEnd w:id="211"/>
      <w:bookmarkEnd w:id="212"/>
    </w:p>
    <w:p w14:paraId="1E503B9C" w14:textId="6F320542" w:rsidR="00F76F57" w:rsidRPr="0038333F" w:rsidRDefault="003F0D9C" w:rsidP="00F76F57">
      <w:pPr>
        <w:autoSpaceDE w:val="0"/>
        <w:autoSpaceDN w:val="0"/>
        <w:adjustRightInd w:val="0"/>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Границ</w:t>
      </w:r>
      <w:r w:rsidR="00F76F57" w:rsidRPr="0038333F">
        <w:rPr>
          <w:rFonts w:eastAsia="Times New Roman"/>
          <w:color w:val="000000" w:themeColor="text1"/>
          <w:szCs w:val="24"/>
          <w:lang w:eastAsia="ru-RU"/>
        </w:rPr>
        <w:t>а</w:t>
      </w:r>
      <w:r w:rsidRPr="0038333F">
        <w:rPr>
          <w:rFonts w:eastAsia="Times New Roman"/>
          <w:color w:val="000000" w:themeColor="text1"/>
          <w:szCs w:val="24"/>
          <w:lang w:eastAsia="ru-RU"/>
        </w:rPr>
        <w:t xml:space="preserve"> населенного пункта с. Березник установлен</w:t>
      </w:r>
      <w:r w:rsidR="00F76F57" w:rsidRPr="0038333F">
        <w:rPr>
          <w:rFonts w:eastAsia="Times New Roman"/>
          <w:color w:val="000000" w:themeColor="text1"/>
          <w:szCs w:val="24"/>
          <w:lang w:eastAsia="ru-RU"/>
        </w:rPr>
        <w:t>а,</w:t>
      </w:r>
      <w:r w:rsidRPr="0038333F">
        <w:rPr>
          <w:rFonts w:eastAsia="Times New Roman"/>
          <w:color w:val="000000" w:themeColor="text1"/>
          <w:szCs w:val="24"/>
          <w:lang w:eastAsia="ru-RU"/>
        </w:rPr>
        <w:t xml:space="preserve"> реестровый номер</w:t>
      </w:r>
      <w:r w:rsidR="00F76F57" w:rsidRPr="0038333F">
        <w:rPr>
          <w:rFonts w:eastAsia="Times New Roman"/>
          <w:color w:val="000000" w:themeColor="text1"/>
          <w:szCs w:val="24"/>
          <w:lang w:eastAsia="ru-RU"/>
        </w:rPr>
        <w:t xml:space="preserve"> - 29:18-4.1.</w:t>
      </w:r>
      <w:r w:rsidRPr="0038333F">
        <w:rPr>
          <w:rFonts w:eastAsia="Times New Roman"/>
          <w:color w:val="000000" w:themeColor="text1"/>
          <w:szCs w:val="24"/>
          <w:lang w:eastAsia="ru-RU"/>
        </w:rPr>
        <w:t xml:space="preserve"> </w:t>
      </w:r>
      <w:r w:rsidR="00F76F57" w:rsidRPr="0038333F">
        <w:rPr>
          <w:rFonts w:eastAsia="Times New Roman"/>
          <w:color w:val="000000" w:themeColor="text1"/>
          <w:szCs w:val="24"/>
          <w:lang w:eastAsia="ru-RU"/>
        </w:rPr>
        <w:t>Проектом генерального плана не предусмотрено изменение существующей границы населенного пункта с. Березник.</w:t>
      </w:r>
    </w:p>
    <w:p w14:paraId="62BB378F" w14:textId="77777777" w:rsidR="00F76F57" w:rsidRPr="0038333F" w:rsidRDefault="00F76F57" w:rsidP="00F76F57">
      <w:pPr>
        <w:autoSpaceDE w:val="0"/>
        <w:autoSpaceDN w:val="0"/>
        <w:adjustRightInd w:val="0"/>
        <w:spacing w:before="120" w:after="120" w:line="276" w:lineRule="auto"/>
        <w:ind w:firstLine="709"/>
        <w:rPr>
          <w:rFonts w:eastAsia="Times New Roman"/>
          <w:color w:val="000000" w:themeColor="text1"/>
          <w:szCs w:val="24"/>
          <w:lang w:eastAsia="ru-RU"/>
        </w:rPr>
      </w:pPr>
    </w:p>
    <w:p w14:paraId="25EFDB3C" w14:textId="77777777" w:rsidR="001C1F5A" w:rsidRPr="0038333F" w:rsidRDefault="001C1F5A" w:rsidP="00BE0D29">
      <w:pPr>
        <w:spacing w:line="276" w:lineRule="auto"/>
        <w:ind w:firstLine="709"/>
        <w:jc w:val="right"/>
        <w:rPr>
          <w:rFonts w:eastAsia="Times New Roman"/>
          <w:color w:val="000000" w:themeColor="text1"/>
          <w:szCs w:val="24"/>
          <w:lang w:eastAsia="ru-RU"/>
        </w:rPr>
        <w:sectPr w:rsidR="001C1F5A" w:rsidRPr="0038333F" w:rsidSect="00C41E6B">
          <w:headerReference w:type="default" r:id="rId22"/>
          <w:footerReference w:type="default" r:id="rId23"/>
          <w:headerReference w:type="first" r:id="rId24"/>
          <w:footerReference w:type="first" r:id="rId25"/>
          <w:pgSz w:w="11906" w:h="16838"/>
          <w:pgMar w:top="1134" w:right="567" w:bottom="1134" w:left="1134" w:header="567" w:footer="567" w:gutter="0"/>
          <w:cols w:space="708"/>
          <w:docGrid w:linePitch="360"/>
        </w:sectPr>
      </w:pPr>
    </w:p>
    <w:p w14:paraId="3A0EAB92" w14:textId="1C5F0928" w:rsidR="004A067F" w:rsidRPr="0038333F" w:rsidRDefault="004A067F" w:rsidP="00BE0D29">
      <w:pPr>
        <w:spacing w:line="276" w:lineRule="auto"/>
        <w:ind w:firstLine="709"/>
        <w:jc w:val="center"/>
        <w:rPr>
          <w:rFonts w:eastAsia="Times New Roman"/>
          <w:color w:val="000000" w:themeColor="text1"/>
          <w:szCs w:val="24"/>
          <w:lang w:eastAsia="ru-RU"/>
        </w:rPr>
      </w:pPr>
    </w:p>
    <w:p w14:paraId="151DB59B" w14:textId="77777777" w:rsidR="00E14601" w:rsidRPr="0038333F" w:rsidRDefault="00E14601" w:rsidP="00BE0D29">
      <w:pPr>
        <w:pStyle w:val="0212163"/>
        <w:rPr>
          <w:color w:val="000000" w:themeColor="text1"/>
        </w:rPr>
      </w:pPr>
      <w:bookmarkStart w:id="213" w:name="_Toc157767620"/>
      <w:r w:rsidRPr="0038333F">
        <w:rPr>
          <w:color w:val="000000" w:themeColor="text1"/>
        </w:rPr>
        <w:t>РАЗДЕЛ 5. ПЕРЕЧЕНЬ И ХАРАКТЕРИСТИКА ОСНОВНЫХ ФАКТОРОВ РИСКА ВОЗНИКНОВЕНИЯ ЧРЕЗВЫЧАЙНЫХ СИТУАЦИЙ ПРИРОДНОГО И ТЕХНОГЕННОГО ХАРАКТЕРА</w:t>
      </w:r>
      <w:bookmarkEnd w:id="213"/>
    </w:p>
    <w:p w14:paraId="2FCCC8C9" w14:textId="77777777" w:rsidR="00E14601" w:rsidRPr="0038333F" w:rsidRDefault="00E14601" w:rsidP="00BE0D29">
      <w:pPr>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Согласно ГОСТ Р 22.0.02-2016 «Безопасность в чрезвычайных ситуациях. 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5E3F99D0" w14:textId="77777777" w:rsidR="00E14601" w:rsidRPr="0038333F" w:rsidRDefault="00E14601" w:rsidP="00BE0D29">
      <w:pPr>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14:paraId="48FCB5C0" w14:textId="77777777" w:rsidR="00E14601" w:rsidRPr="0038333F" w:rsidRDefault="00E14601" w:rsidP="00BE0D29">
      <w:pPr>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14:paraId="21D563E3" w14:textId="77777777" w:rsidR="00E14601" w:rsidRPr="0038333F" w:rsidRDefault="00E14601" w:rsidP="00BE0D29">
      <w:pPr>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14:paraId="1265CCD7" w14:textId="58274004" w:rsidR="00E14601" w:rsidRPr="0038333F" w:rsidRDefault="00E14601" w:rsidP="00BE0D29">
      <w:pPr>
        <w:spacing w:before="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На территории </w:t>
      </w:r>
      <w:r w:rsidR="00506DE2" w:rsidRPr="0038333F">
        <w:rPr>
          <w:rFonts w:eastAsia="Times New Roman"/>
          <w:color w:val="000000" w:themeColor="text1"/>
          <w:szCs w:val="24"/>
          <w:lang w:eastAsia="ru-RU"/>
        </w:rPr>
        <w:t>населенного пункта с. Березник</w:t>
      </w:r>
      <w:r w:rsidRPr="0038333F">
        <w:rPr>
          <w:rFonts w:eastAsia="Times New Roman"/>
          <w:color w:val="000000" w:themeColor="text1"/>
          <w:szCs w:val="24"/>
          <w:lang w:eastAsia="ru-RU"/>
        </w:rPr>
        <w:t xml:space="preserve"> могут возникнуть различные чрезвычайные ситуации природного, техногенного и биолого-социального характера:</w:t>
      </w:r>
    </w:p>
    <w:p w14:paraId="7460DF78" w14:textId="77777777" w:rsidR="00E14601" w:rsidRPr="0038333F" w:rsidRDefault="00E14601" w:rsidP="00BE0D29">
      <w:pPr>
        <w:numPr>
          <w:ilvl w:val="0"/>
          <w:numId w:val="76"/>
        </w:numPr>
        <w:tabs>
          <w:tab w:val="left" w:pos="709"/>
        </w:tabs>
        <w:autoSpaceDE w:val="0"/>
        <w:autoSpaceDN w:val="0"/>
        <w:adjustRightInd w:val="0"/>
        <w:spacing w:line="276" w:lineRule="auto"/>
        <w:ind w:left="0" w:firstLine="426"/>
        <w:rPr>
          <w:rFonts w:eastAsia="Times New Roman"/>
          <w:color w:val="000000" w:themeColor="text1"/>
          <w:szCs w:val="24"/>
          <w:lang w:eastAsia="ru-RU"/>
        </w:rPr>
      </w:pPr>
      <w:r w:rsidRPr="0038333F">
        <w:rPr>
          <w:rFonts w:eastAsia="Times New Roman"/>
          <w:color w:val="000000" w:themeColor="text1"/>
          <w:szCs w:val="24"/>
          <w:lang w:eastAsia="ru-RU"/>
        </w:rPr>
        <w:t>угроза лесных и торфяных пожаров;</w:t>
      </w:r>
    </w:p>
    <w:p w14:paraId="4369EF36" w14:textId="77777777" w:rsidR="00E14601" w:rsidRPr="0038333F" w:rsidRDefault="00E14601" w:rsidP="00BE0D29">
      <w:pPr>
        <w:numPr>
          <w:ilvl w:val="0"/>
          <w:numId w:val="76"/>
        </w:numPr>
        <w:tabs>
          <w:tab w:val="left" w:pos="709"/>
        </w:tabs>
        <w:autoSpaceDE w:val="0"/>
        <w:autoSpaceDN w:val="0"/>
        <w:adjustRightInd w:val="0"/>
        <w:spacing w:line="276" w:lineRule="auto"/>
        <w:ind w:left="0" w:firstLine="426"/>
        <w:rPr>
          <w:rFonts w:eastAsia="Times New Roman"/>
          <w:color w:val="000000" w:themeColor="text1"/>
          <w:szCs w:val="24"/>
          <w:lang w:eastAsia="ru-RU"/>
        </w:rPr>
      </w:pPr>
      <w:r w:rsidRPr="0038333F">
        <w:rPr>
          <w:rFonts w:eastAsia="Times New Roman"/>
          <w:color w:val="000000" w:themeColor="text1"/>
          <w:szCs w:val="24"/>
          <w:lang w:eastAsia="ru-RU"/>
        </w:rPr>
        <w:t>угроза снежных заносов;</w:t>
      </w:r>
    </w:p>
    <w:p w14:paraId="022B0DAA" w14:textId="77777777" w:rsidR="00E14601" w:rsidRPr="0038333F" w:rsidRDefault="00E14601" w:rsidP="00BE0D29">
      <w:pPr>
        <w:numPr>
          <w:ilvl w:val="0"/>
          <w:numId w:val="76"/>
        </w:numPr>
        <w:tabs>
          <w:tab w:val="left" w:pos="709"/>
        </w:tabs>
        <w:autoSpaceDE w:val="0"/>
        <w:autoSpaceDN w:val="0"/>
        <w:adjustRightInd w:val="0"/>
        <w:spacing w:line="276" w:lineRule="auto"/>
        <w:ind w:left="0" w:firstLine="426"/>
        <w:rPr>
          <w:rFonts w:eastAsia="Times New Roman"/>
          <w:color w:val="000000" w:themeColor="text1"/>
          <w:szCs w:val="24"/>
          <w:lang w:eastAsia="ru-RU"/>
        </w:rPr>
      </w:pPr>
      <w:r w:rsidRPr="0038333F">
        <w:rPr>
          <w:rFonts w:eastAsia="Times New Roman"/>
          <w:color w:val="000000" w:themeColor="text1"/>
          <w:szCs w:val="24"/>
          <w:lang w:eastAsia="ru-RU"/>
        </w:rPr>
        <w:t xml:space="preserve">ЧС на </w:t>
      </w:r>
      <w:proofErr w:type="spellStart"/>
      <w:r w:rsidRPr="0038333F">
        <w:rPr>
          <w:rFonts w:eastAsia="Times New Roman"/>
          <w:color w:val="000000" w:themeColor="text1"/>
          <w:szCs w:val="24"/>
          <w:lang w:eastAsia="ru-RU"/>
        </w:rPr>
        <w:t>пожаро</w:t>
      </w:r>
      <w:proofErr w:type="spellEnd"/>
      <w:r w:rsidRPr="0038333F">
        <w:rPr>
          <w:rFonts w:eastAsia="Times New Roman"/>
          <w:color w:val="000000" w:themeColor="text1"/>
          <w:szCs w:val="24"/>
          <w:lang w:eastAsia="ru-RU"/>
        </w:rPr>
        <w:t>-, взрывоопасных объектах;</w:t>
      </w:r>
    </w:p>
    <w:p w14:paraId="48B7D54D" w14:textId="5C73E06F" w:rsidR="00E14601" w:rsidRPr="0038333F" w:rsidRDefault="00E14601" w:rsidP="00BE0D29">
      <w:pPr>
        <w:numPr>
          <w:ilvl w:val="0"/>
          <w:numId w:val="76"/>
        </w:numPr>
        <w:tabs>
          <w:tab w:val="left" w:pos="709"/>
        </w:tabs>
        <w:autoSpaceDE w:val="0"/>
        <w:autoSpaceDN w:val="0"/>
        <w:adjustRightInd w:val="0"/>
        <w:spacing w:line="276" w:lineRule="auto"/>
        <w:ind w:left="0" w:firstLine="426"/>
        <w:rPr>
          <w:rFonts w:eastAsia="Times New Roman"/>
          <w:color w:val="000000" w:themeColor="text1"/>
          <w:szCs w:val="24"/>
          <w:lang w:eastAsia="ru-RU"/>
        </w:rPr>
      </w:pPr>
      <w:r w:rsidRPr="0038333F">
        <w:rPr>
          <w:rFonts w:eastAsia="Times New Roman"/>
          <w:color w:val="000000" w:themeColor="text1"/>
          <w:szCs w:val="24"/>
          <w:lang w:eastAsia="ru-RU"/>
        </w:rPr>
        <w:t>аварии на автомобильном транспорте;</w:t>
      </w:r>
    </w:p>
    <w:p w14:paraId="4F7EBAB3" w14:textId="77777777" w:rsidR="00E14601" w:rsidRPr="0038333F" w:rsidRDefault="00E14601" w:rsidP="00BE0D29">
      <w:pPr>
        <w:numPr>
          <w:ilvl w:val="0"/>
          <w:numId w:val="76"/>
        </w:numPr>
        <w:tabs>
          <w:tab w:val="left" w:pos="709"/>
        </w:tabs>
        <w:autoSpaceDE w:val="0"/>
        <w:autoSpaceDN w:val="0"/>
        <w:adjustRightInd w:val="0"/>
        <w:spacing w:line="276" w:lineRule="auto"/>
        <w:ind w:left="0" w:firstLine="426"/>
        <w:rPr>
          <w:rFonts w:eastAsia="Times New Roman"/>
          <w:color w:val="000000" w:themeColor="text1"/>
          <w:szCs w:val="24"/>
          <w:lang w:eastAsia="ru-RU"/>
        </w:rPr>
      </w:pPr>
      <w:r w:rsidRPr="0038333F">
        <w:rPr>
          <w:rFonts w:eastAsia="Times New Roman"/>
          <w:color w:val="000000" w:themeColor="text1"/>
          <w:szCs w:val="24"/>
          <w:lang w:eastAsia="ru-RU"/>
        </w:rPr>
        <w:t>обрушения жилых и производственных зданий, сооружений;</w:t>
      </w:r>
    </w:p>
    <w:p w14:paraId="4BCD39B2" w14:textId="77777777" w:rsidR="00E14601" w:rsidRPr="0038333F" w:rsidRDefault="00E14601" w:rsidP="00BE0D29">
      <w:pPr>
        <w:numPr>
          <w:ilvl w:val="0"/>
          <w:numId w:val="76"/>
        </w:numPr>
        <w:tabs>
          <w:tab w:val="left" w:pos="709"/>
        </w:tabs>
        <w:autoSpaceDE w:val="0"/>
        <w:autoSpaceDN w:val="0"/>
        <w:adjustRightInd w:val="0"/>
        <w:spacing w:after="120" w:line="276" w:lineRule="auto"/>
        <w:ind w:left="0" w:firstLine="426"/>
        <w:rPr>
          <w:rFonts w:eastAsia="Times New Roman"/>
          <w:color w:val="000000" w:themeColor="text1"/>
          <w:szCs w:val="24"/>
          <w:lang w:eastAsia="ru-RU"/>
        </w:rPr>
      </w:pPr>
      <w:r w:rsidRPr="0038333F">
        <w:rPr>
          <w:rFonts w:eastAsia="Times New Roman"/>
          <w:color w:val="000000" w:themeColor="text1"/>
          <w:szCs w:val="24"/>
          <w:lang w:eastAsia="ru-RU"/>
        </w:rPr>
        <w:t>инфекционные заболевания, эпизоотии, эпифитотии.</w:t>
      </w:r>
    </w:p>
    <w:p w14:paraId="74B1B8B9" w14:textId="77777777" w:rsidR="00E14601" w:rsidRPr="0038333F" w:rsidRDefault="00E14601" w:rsidP="00BE0D29">
      <w:pPr>
        <w:spacing w:line="14" w:lineRule="auto"/>
        <w:rPr>
          <w:color w:val="000000" w:themeColor="text1"/>
        </w:rPr>
      </w:pPr>
    </w:p>
    <w:p w14:paraId="4BFE5AB4" w14:textId="134347B4" w:rsidR="00E14601" w:rsidRPr="0038333F" w:rsidRDefault="00E14601" w:rsidP="00BE0D29">
      <w:pPr>
        <w:pStyle w:val="0212166"/>
      </w:pPr>
      <w:bookmarkStart w:id="214" w:name="_Toc404855097"/>
      <w:bookmarkStart w:id="215" w:name="_Toc494115612"/>
      <w:bookmarkStart w:id="216" w:name="_Toc500595497"/>
      <w:bookmarkStart w:id="217" w:name="_Toc69297578"/>
      <w:bookmarkStart w:id="218" w:name="_Toc157767621"/>
      <w:r w:rsidRPr="0038333F">
        <w:t>5.1 Перечень возможных источников чрезвычайных ситуаций природного характера</w:t>
      </w:r>
      <w:bookmarkEnd w:id="214"/>
      <w:bookmarkEnd w:id="215"/>
      <w:bookmarkEnd w:id="216"/>
      <w:bookmarkEnd w:id="217"/>
      <w:bookmarkEnd w:id="218"/>
    </w:p>
    <w:p w14:paraId="77EA76FD" w14:textId="09DBF3F0" w:rsidR="00E14601" w:rsidRPr="0038333F" w:rsidRDefault="00E14601" w:rsidP="00BE0D29">
      <w:pPr>
        <w:spacing w:line="276" w:lineRule="auto"/>
        <w:ind w:firstLine="709"/>
        <w:rPr>
          <w:rFonts w:eastAsia="Times New Roman"/>
          <w:color w:val="000000" w:themeColor="text1"/>
          <w:lang w:eastAsia="ru-RU"/>
        </w:rPr>
      </w:pPr>
      <w:r w:rsidRPr="0038333F">
        <w:rPr>
          <w:color w:val="000000" w:themeColor="text1"/>
        </w:rPr>
        <w:t xml:space="preserve">Перечень поражающих факторов источников природных ЧС различного происхождения, характер их действий и проявлений в соответствии с ГОСТ 22.0.06-97/ГОСТ Р 22.0.06-95. «Межгосударственный стандарт. Безопасность в чрезвычайных ситуациях. Источники природных чрезвычайных ситуаций. Поражающие факторы. Номенклатура параметров поражающих воздействий» </w:t>
      </w:r>
      <w:r w:rsidR="00FA0778" w:rsidRPr="0038333F">
        <w:rPr>
          <w:rFonts w:eastAsia="Times New Roman"/>
          <w:color w:val="000000" w:themeColor="text1"/>
          <w:lang w:eastAsia="ru-RU"/>
        </w:rPr>
        <w:t>приведен в таблице 5.1</w:t>
      </w:r>
      <w:r w:rsidRPr="0038333F">
        <w:rPr>
          <w:rFonts w:eastAsia="Times New Roman"/>
          <w:color w:val="000000" w:themeColor="text1"/>
          <w:lang w:eastAsia="ru-RU"/>
        </w:rPr>
        <w:t>.</w:t>
      </w:r>
    </w:p>
    <w:p w14:paraId="78E3D2AD" w14:textId="24032318" w:rsidR="00E14601" w:rsidRPr="0038333F" w:rsidRDefault="00FA0778" w:rsidP="00BE0D29">
      <w:pPr>
        <w:spacing w:line="276" w:lineRule="auto"/>
        <w:ind w:firstLine="709"/>
        <w:jc w:val="right"/>
        <w:rPr>
          <w:rFonts w:eastAsia="Times New Roman"/>
          <w:color w:val="000000" w:themeColor="text1"/>
          <w:szCs w:val="24"/>
          <w:lang w:eastAsia="ru-RU"/>
        </w:rPr>
      </w:pPr>
      <w:r w:rsidRPr="0038333F">
        <w:rPr>
          <w:rFonts w:eastAsia="Times New Roman"/>
          <w:color w:val="000000" w:themeColor="text1"/>
          <w:szCs w:val="24"/>
          <w:lang w:eastAsia="ru-RU"/>
        </w:rPr>
        <w:t>Таблица 5.1</w:t>
      </w:r>
    </w:p>
    <w:p w14:paraId="57161FF9" w14:textId="77777777" w:rsidR="00E14601" w:rsidRPr="0038333F" w:rsidRDefault="00E14601" w:rsidP="00BE0D29">
      <w:pPr>
        <w:spacing w:line="276" w:lineRule="auto"/>
        <w:jc w:val="center"/>
        <w:rPr>
          <w:rFonts w:eastAsia="Times New Roman"/>
          <w:color w:val="000000" w:themeColor="text1"/>
          <w:szCs w:val="24"/>
          <w:lang w:eastAsia="ru-RU"/>
        </w:rPr>
      </w:pPr>
      <w:r w:rsidRPr="0038333F">
        <w:rPr>
          <w:color w:val="000000" w:themeColor="text1"/>
        </w:rPr>
        <w:t>Перечень поражающих факторов источников природных ЧС различного происхождения, характер их действий и проявлений</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2267"/>
        <w:gridCol w:w="5805"/>
      </w:tblGrid>
      <w:tr w:rsidR="00E14601" w:rsidRPr="0038333F" w14:paraId="5386ADDD" w14:textId="77777777" w:rsidTr="00340878">
        <w:trPr>
          <w:trHeight w:val="20"/>
        </w:trPr>
        <w:tc>
          <w:tcPr>
            <w:tcW w:w="1041" w:type="pct"/>
            <w:vAlign w:val="center"/>
            <w:hideMark/>
          </w:tcPr>
          <w:p w14:paraId="06D5674E"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lastRenderedPageBreak/>
              <w:t>Источник природной ЧС</w:t>
            </w:r>
          </w:p>
        </w:tc>
        <w:tc>
          <w:tcPr>
            <w:tcW w:w="1112" w:type="pct"/>
            <w:vAlign w:val="center"/>
            <w:hideMark/>
          </w:tcPr>
          <w:p w14:paraId="43E8D8A1"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Наименование поражающего фактора</w:t>
            </w:r>
          </w:p>
        </w:tc>
        <w:tc>
          <w:tcPr>
            <w:tcW w:w="2847" w:type="pct"/>
            <w:vAlign w:val="center"/>
            <w:hideMark/>
          </w:tcPr>
          <w:p w14:paraId="56CB624B"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Характер действия, проявления поражающего фактора источника природной ЧС</w:t>
            </w:r>
          </w:p>
        </w:tc>
      </w:tr>
    </w:tbl>
    <w:p w14:paraId="70C8D039" w14:textId="77777777" w:rsidR="00E14601" w:rsidRPr="0038333F" w:rsidRDefault="00E14601" w:rsidP="00BE0D29">
      <w:pPr>
        <w:spacing w:line="14" w:lineRule="auto"/>
        <w:ind w:firstLine="709"/>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2267"/>
        <w:gridCol w:w="5805"/>
      </w:tblGrid>
      <w:tr w:rsidR="00E14601" w:rsidRPr="0038333F" w14:paraId="416DA52D" w14:textId="77777777" w:rsidTr="00340878">
        <w:trPr>
          <w:trHeight w:val="20"/>
          <w:tblHeader/>
        </w:trPr>
        <w:tc>
          <w:tcPr>
            <w:tcW w:w="1041" w:type="pct"/>
            <w:tcBorders>
              <w:top w:val="single" w:sz="4" w:space="0" w:color="000000"/>
              <w:left w:val="single" w:sz="4" w:space="0" w:color="000000"/>
              <w:bottom w:val="single" w:sz="4" w:space="0" w:color="000000"/>
              <w:right w:val="single" w:sz="4" w:space="0" w:color="000000"/>
            </w:tcBorders>
          </w:tcPr>
          <w:p w14:paraId="62E90BD9"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1</w:t>
            </w:r>
          </w:p>
        </w:tc>
        <w:tc>
          <w:tcPr>
            <w:tcW w:w="1112" w:type="pct"/>
            <w:tcBorders>
              <w:top w:val="single" w:sz="4" w:space="0" w:color="000000"/>
              <w:left w:val="single" w:sz="4" w:space="0" w:color="000000"/>
              <w:bottom w:val="single" w:sz="4" w:space="0" w:color="000000"/>
              <w:right w:val="single" w:sz="4" w:space="0" w:color="000000"/>
            </w:tcBorders>
          </w:tcPr>
          <w:p w14:paraId="21786877"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2</w:t>
            </w:r>
          </w:p>
        </w:tc>
        <w:tc>
          <w:tcPr>
            <w:tcW w:w="2847" w:type="pct"/>
            <w:tcBorders>
              <w:top w:val="single" w:sz="4" w:space="0" w:color="000000"/>
              <w:left w:val="single" w:sz="4" w:space="0" w:color="000000"/>
              <w:bottom w:val="single" w:sz="4" w:space="0" w:color="000000"/>
              <w:right w:val="single" w:sz="4" w:space="0" w:color="000000"/>
            </w:tcBorders>
          </w:tcPr>
          <w:p w14:paraId="234C4E89" w14:textId="77777777" w:rsidR="00E14601" w:rsidRPr="0038333F" w:rsidRDefault="00E14601" w:rsidP="00BE0D29">
            <w:pPr>
              <w:spacing w:line="240" w:lineRule="auto"/>
              <w:jc w:val="center"/>
              <w:rPr>
                <w:b/>
                <w:color w:val="000000" w:themeColor="text1"/>
                <w:sz w:val="20"/>
                <w:szCs w:val="20"/>
              </w:rPr>
            </w:pPr>
            <w:r w:rsidRPr="0038333F">
              <w:rPr>
                <w:b/>
                <w:color w:val="000000" w:themeColor="text1"/>
                <w:sz w:val="20"/>
                <w:szCs w:val="20"/>
              </w:rPr>
              <w:t>3</w:t>
            </w:r>
          </w:p>
        </w:tc>
      </w:tr>
      <w:tr w:rsidR="00E14601" w:rsidRPr="0038333F" w14:paraId="47422141" w14:textId="77777777" w:rsidTr="00E1460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26668D29"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1. Опасные геологические процессы</w:t>
            </w:r>
          </w:p>
        </w:tc>
      </w:tr>
      <w:tr w:rsidR="00E14601" w:rsidRPr="0038333F" w14:paraId="7D274D1A"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70"/>
        </w:trPr>
        <w:tc>
          <w:tcPr>
            <w:tcW w:w="1041" w:type="pct"/>
            <w:vMerge w:val="restart"/>
            <w:tcBorders>
              <w:top w:val="single" w:sz="4" w:space="0" w:color="000000"/>
              <w:left w:val="single" w:sz="4" w:space="0" w:color="000000"/>
            </w:tcBorders>
            <w:shd w:val="clear" w:color="auto" w:fill="auto"/>
          </w:tcPr>
          <w:p w14:paraId="4F029FC4"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1.1 Землетрясение </w:t>
            </w:r>
          </w:p>
        </w:tc>
        <w:tc>
          <w:tcPr>
            <w:tcW w:w="1112" w:type="pct"/>
            <w:tcBorders>
              <w:top w:val="single" w:sz="4" w:space="0" w:color="000000"/>
              <w:left w:val="single" w:sz="4" w:space="0" w:color="000000"/>
              <w:bottom w:val="single" w:sz="4" w:space="0" w:color="auto"/>
            </w:tcBorders>
            <w:shd w:val="clear" w:color="auto" w:fill="auto"/>
          </w:tcPr>
          <w:p w14:paraId="32B80449"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Сейсмический</w:t>
            </w:r>
          </w:p>
        </w:tc>
        <w:tc>
          <w:tcPr>
            <w:tcW w:w="2847" w:type="pct"/>
            <w:tcBorders>
              <w:top w:val="single" w:sz="4" w:space="0" w:color="000000"/>
              <w:left w:val="single" w:sz="4" w:space="0" w:color="000000"/>
              <w:right w:val="single" w:sz="4" w:space="0" w:color="000000"/>
            </w:tcBorders>
            <w:shd w:val="clear" w:color="auto" w:fill="auto"/>
          </w:tcPr>
          <w:p w14:paraId="5889357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Сейсмический удар.</w:t>
            </w:r>
          </w:p>
          <w:p w14:paraId="22D4107C"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Деформация горных пород.</w:t>
            </w:r>
          </w:p>
          <w:p w14:paraId="3C89361F"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Взрывная волна.</w:t>
            </w:r>
          </w:p>
          <w:p w14:paraId="76EE0B4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Нагон волн (цунами).</w:t>
            </w:r>
          </w:p>
          <w:p w14:paraId="25331EE6"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Гравитационное смещение горных пород, снежных масс.</w:t>
            </w:r>
          </w:p>
          <w:p w14:paraId="3535265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Затопление поверхностными водами.</w:t>
            </w:r>
          </w:p>
          <w:p w14:paraId="530B8CD9"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Деформация речных русел</w:t>
            </w:r>
          </w:p>
        </w:tc>
      </w:tr>
      <w:tr w:rsidR="00E14601" w:rsidRPr="0038333F" w14:paraId="40055DE5"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bottom w:val="single" w:sz="4" w:space="0" w:color="000000"/>
            </w:tcBorders>
            <w:shd w:val="clear" w:color="auto" w:fill="auto"/>
          </w:tcPr>
          <w:p w14:paraId="67C5CA57"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auto"/>
              <w:left w:val="single" w:sz="4" w:space="0" w:color="000000"/>
              <w:bottom w:val="single" w:sz="4" w:space="0" w:color="000000"/>
            </w:tcBorders>
            <w:shd w:val="clear" w:color="auto" w:fill="auto"/>
          </w:tcPr>
          <w:p w14:paraId="29F05B07"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Физический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04E0D2D8"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Электромагнитное поле</w:t>
            </w:r>
          </w:p>
        </w:tc>
      </w:tr>
      <w:tr w:rsidR="00E14601" w:rsidRPr="0038333F" w14:paraId="758F1E5C"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6"/>
        </w:trPr>
        <w:tc>
          <w:tcPr>
            <w:tcW w:w="1041" w:type="pct"/>
            <w:vMerge w:val="restart"/>
            <w:tcBorders>
              <w:left w:val="single" w:sz="4" w:space="0" w:color="000000"/>
            </w:tcBorders>
            <w:shd w:val="clear" w:color="auto" w:fill="auto"/>
          </w:tcPr>
          <w:p w14:paraId="28EFE13A"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1.2 Вулканическое извержение</w:t>
            </w:r>
          </w:p>
        </w:tc>
        <w:tc>
          <w:tcPr>
            <w:tcW w:w="1112" w:type="pct"/>
            <w:tcBorders>
              <w:left w:val="single" w:sz="4" w:space="0" w:color="000000"/>
              <w:bottom w:val="single" w:sz="4" w:space="0" w:color="auto"/>
            </w:tcBorders>
            <w:shd w:val="clear" w:color="auto" w:fill="auto"/>
          </w:tcPr>
          <w:p w14:paraId="15A0290B"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Динамический</w:t>
            </w:r>
          </w:p>
        </w:tc>
        <w:tc>
          <w:tcPr>
            <w:tcW w:w="2847" w:type="pct"/>
            <w:tcBorders>
              <w:top w:val="single" w:sz="4" w:space="0" w:color="000000"/>
              <w:left w:val="single" w:sz="4" w:space="0" w:color="000000"/>
              <w:bottom w:val="single" w:sz="4" w:space="0" w:color="auto"/>
              <w:right w:val="single" w:sz="4" w:space="0" w:color="000000"/>
            </w:tcBorders>
            <w:shd w:val="clear" w:color="auto" w:fill="auto"/>
          </w:tcPr>
          <w:p w14:paraId="3C533C99"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Сотрясение земной поверхности.</w:t>
            </w:r>
          </w:p>
          <w:p w14:paraId="60489CDC"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Деформация земной поверхности.</w:t>
            </w:r>
          </w:p>
          <w:p w14:paraId="5CB6979C"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Выброс, выпадение продуктов извержения.</w:t>
            </w:r>
          </w:p>
          <w:p w14:paraId="63E326E4"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Движение лавы, грязевых, каменных потоков.</w:t>
            </w:r>
          </w:p>
          <w:p w14:paraId="1C57F643"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Гравитационное смещение горных пород</w:t>
            </w:r>
          </w:p>
        </w:tc>
      </w:tr>
      <w:tr w:rsidR="00E14601" w:rsidRPr="0038333F" w14:paraId="61E9144F"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3"/>
        </w:trPr>
        <w:tc>
          <w:tcPr>
            <w:tcW w:w="1041" w:type="pct"/>
            <w:vMerge/>
            <w:tcBorders>
              <w:left w:val="single" w:sz="4" w:space="0" w:color="000000"/>
            </w:tcBorders>
            <w:shd w:val="clear" w:color="auto" w:fill="auto"/>
          </w:tcPr>
          <w:p w14:paraId="0E8CAE34"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auto"/>
              <w:left w:val="single" w:sz="4" w:space="0" w:color="000000"/>
              <w:bottom w:val="single" w:sz="4" w:space="0" w:color="000000"/>
            </w:tcBorders>
            <w:shd w:val="clear" w:color="auto" w:fill="auto"/>
          </w:tcPr>
          <w:p w14:paraId="4603C14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Тепловой (термический)</w:t>
            </w:r>
          </w:p>
        </w:tc>
        <w:tc>
          <w:tcPr>
            <w:tcW w:w="2847" w:type="pct"/>
            <w:tcBorders>
              <w:top w:val="single" w:sz="4" w:space="0" w:color="auto"/>
              <w:left w:val="single" w:sz="4" w:space="0" w:color="000000"/>
              <w:bottom w:val="single" w:sz="4" w:space="0" w:color="000000"/>
              <w:right w:val="single" w:sz="4" w:space="0" w:color="000000"/>
            </w:tcBorders>
            <w:shd w:val="clear" w:color="auto" w:fill="auto"/>
          </w:tcPr>
          <w:p w14:paraId="1919B594"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Палящая туча.</w:t>
            </w:r>
          </w:p>
          <w:p w14:paraId="0A57B5E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 xml:space="preserve">Лава, тефра, пар, газы </w:t>
            </w:r>
          </w:p>
        </w:tc>
      </w:tr>
      <w:tr w:rsidR="00E14601" w:rsidRPr="0038333F" w14:paraId="686F29E4"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tcBorders>
            <w:shd w:val="clear" w:color="auto" w:fill="auto"/>
          </w:tcPr>
          <w:p w14:paraId="45BD14E8" w14:textId="77777777" w:rsidR="00E14601" w:rsidRPr="0038333F" w:rsidRDefault="00E14601" w:rsidP="00BE0D29">
            <w:pPr>
              <w:spacing w:line="240" w:lineRule="auto"/>
              <w:jc w:val="left"/>
              <w:rPr>
                <w:color w:val="000000" w:themeColor="text1"/>
                <w:sz w:val="20"/>
                <w:szCs w:val="20"/>
              </w:rPr>
            </w:pPr>
          </w:p>
        </w:tc>
        <w:tc>
          <w:tcPr>
            <w:tcW w:w="1112" w:type="pct"/>
            <w:tcBorders>
              <w:left w:val="single" w:sz="4" w:space="0" w:color="000000"/>
              <w:bottom w:val="single" w:sz="4" w:space="0" w:color="000000"/>
            </w:tcBorders>
            <w:shd w:val="clear" w:color="auto" w:fill="auto"/>
          </w:tcPr>
          <w:p w14:paraId="01D7EBF1"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Химический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53831FFE"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 xml:space="preserve">Загрязнение атмосферы, почв, грунтов, гидросферы </w:t>
            </w:r>
          </w:p>
        </w:tc>
      </w:tr>
      <w:tr w:rsidR="00E14601" w:rsidRPr="0038333F" w14:paraId="5FDECFC1"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1041" w:type="pct"/>
            <w:vMerge/>
            <w:tcBorders>
              <w:left w:val="single" w:sz="4" w:space="0" w:color="000000"/>
            </w:tcBorders>
            <w:shd w:val="clear" w:color="auto" w:fill="auto"/>
          </w:tcPr>
          <w:p w14:paraId="0BA6FFC6" w14:textId="77777777" w:rsidR="00E14601" w:rsidRPr="0038333F" w:rsidRDefault="00E14601" w:rsidP="00BE0D29">
            <w:pPr>
              <w:spacing w:line="240" w:lineRule="auto"/>
              <w:jc w:val="left"/>
              <w:rPr>
                <w:color w:val="000000" w:themeColor="text1"/>
                <w:sz w:val="20"/>
                <w:szCs w:val="20"/>
              </w:rPr>
            </w:pPr>
          </w:p>
        </w:tc>
        <w:tc>
          <w:tcPr>
            <w:tcW w:w="1112" w:type="pct"/>
            <w:tcBorders>
              <w:left w:val="single" w:sz="4" w:space="0" w:color="000000"/>
            </w:tcBorders>
            <w:shd w:val="clear" w:color="auto" w:fill="auto"/>
          </w:tcPr>
          <w:p w14:paraId="20AF10A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Теплофизический. Физический</w:t>
            </w:r>
          </w:p>
        </w:tc>
        <w:tc>
          <w:tcPr>
            <w:tcW w:w="2847" w:type="pct"/>
            <w:tcBorders>
              <w:top w:val="single" w:sz="4" w:space="0" w:color="000000"/>
              <w:left w:val="single" w:sz="4" w:space="0" w:color="000000"/>
              <w:right w:val="single" w:sz="4" w:space="0" w:color="000000"/>
            </w:tcBorders>
            <w:shd w:val="clear" w:color="auto" w:fill="auto"/>
          </w:tcPr>
          <w:p w14:paraId="771E48E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Грозовые разряды</w:t>
            </w:r>
          </w:p>
        </w:tc>
      </w:tr>
      <w:tr w:rsidR="00E14601" w:rsidRPr="0038333F" w14:paraId="0B99C8F5"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val="restart"/>
            <w:tcBorders>
              <w:top w:val="single" w:sz="4" w:space="0" w:color="000000"/>
              <w:left w:val="single" w:sz="4" w:space="0" w:color="000000"/>
            </w:tcBorders>
            <w:shd w:val="clear" w:color="auto" w:fill="auto"/>
          </w:tcPr>
          <w:p w14:paraId="01D50E3C"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1.3 Оползень. Обвал</w:t>
            </w:r>
          </w:p>
        </w:tc>
        <w:tc>
          <w:tcPr>
            <w:tcW w:w="1112" w:type="pct"/>
            <w:tcBorders>
              <w:top w:val="single" w:sz="4" w:space="0" w:color="000000"/>
              <w:left w:val="single" w:sz="4" w:space="0" w:color="000000"/>
              <w:bottom w:val="single" w:sz="4" w:space="0" w:color="000000"/>
            </w:tcBorders>
            <w:shd w:val="clear" w:color="auto" w:fill="auto"/>
          </w:tcPr>
          <w:p w14:paraId="658FD59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5A01A167"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Смещение (движение) горных пород</w:t>
            </w:r>
          </w:p>
        </w:tc>
      </w:tr>
      <w:tr w:rsidR="00E14601" w:rsidRPr="0038333F" w14:paraId="26220A67"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0"/>
        </w:trPr>
        <w:tc>
          <w:tcPr>
            <w:tcW w:w="1041" w:type="pct"/>
            <w:vMerge/>
            <w:tcBorders>
              <w:left w:val="single" w:sz="4" w:space="0" w:color="000000"/>
            </w:tcBorders>
            <w:shd w:val="clear" w:color="auto" w:fill="auto"/>
          </w:tcPr>
          <w:p w14:paraId="25BF1EFF"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tcBorders>
            <w:shd w:val="clear" w:color="auto" w:fill="auto"/>
          </w:tcPr>
          <w:p w14:paraId="3014D4C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Гравитационный</w:t>
            </w:r>
          </w:p>
        </w:tc>
        <w:tc>
          <w:tcPr>
            <w:tcW w:w="2847" w:type="pct"/>
            <w:tcBorders>
              <w:top w:val="single" w:sz="4" w:space="0" w:color="000000"/>
              <w:left w:val="single" w:sz="4" w:space="0" w:color="000000"/>
              <w:right w:val="single" w:sz="4" w:space="0" w:color="000000"/>
            </w:tcBorders>
            <w:shd w:val="clear" w:color="auto" w:fill="auto"/>
          </w:tcPr>
          <w:p w14:paraId="2A32F23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Сотрясение земной поверхности.</w:t>
            </w:r>
          </w:p>
          <w:p w14:paraId="7F8201DC"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Динамическое, механическое давление смещенных масс.</w:t>
            </w:r>
          </w:p>
          <w:p w14:paraId="398E60BD"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 xml:space="preserve">Удар </w:t>
            </w:r>
          </w:p>
        </w:tc>
      </w:tr>
      <w:tr w:rsidR="00E14601" w:rsidRPr="0038333F" w14:paraId="0B908BDF"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val="restart"/>
            <w:tcBorders>
              <w:top w:val="single" w:sz="4" w:space="0" w:color="000000"/>
              <w:left w:val="single" w:sz="4" w:space="0" w:color="000000"/>
            </w:tcBorders>
            <w:shd w:val="clear" w:color="auto" w:fill="auto"/>
          </w:tcPr>
          <w:p w14:paraId="02F5DFCC"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1.4 Карст (карстово-суффозионный процесс)</w:t>
            </w:r>
          </w:p>
        </w:tc>
        <w:tc>
          <w:tcPr>
            <w:tcW w:w="1112" w:type="pct"/>
            <w:tcBorders>
              <w:top w:val="single" w:sz="4" w:space="0" w:color="000000"/>
              <w:left w:val="single" w:sz="4" w:space="0" w:color="000000"/>
              <w:bottom w:val="single" w:sz="4" w:space="0" w:color="000000"/>
            </w:tcBorders>
            <w:shd w:val="clear" w:color="auto" w:fill="auto"/>
          </w:tcPr>
          <w:p w14:paraId="2D97487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Химический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1FC2B46D"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Растворение горных пород</w:t>
            </w:r>
          </w:p>
        </w:tc>
      </w:tr>
      <w:tr w:rsidR="00E14601" w:rsidRPr="0038333F" w14:paraId="54424E4A"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1041" w:type="pct"/>
            <w:vMerge/>
            <w:tcBorders>
              <w:left w:val="single" w:sz="4" w:space="0" w:color="000000"/>
              <w:bottom w:val="single" w:sz="4" w:space="0" w:color="auto"/>
            </w:tcBorders>
            <w:shd w:val="clear" w:color="auto" w:fill="auto"/>
          </w:tcPr>
          <w:p w14:paraId="4352AE6C"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auto"/>
            </w:tcBorders>
            <w:shd w:val="clear" w:color="auto" w:fill="auto"/>
          </w:tcPr>
          <w:p w14:paraId="55FA38D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right w:val="single" w:sz="4" w:space="0" w:color="000000"/>
            </w:tcBorders>
            <w:shd w:val="clear" w:color="auto" w:fill="auto"/>
          </w:tcPr>
          <w:p w14:paraId="7B63F84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Разрушение структуры пород.</w:t>
            </w:r>
          </w:p>
          <w:p w14:paraId="4539C4D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Перемещение (вымывание) частиц породы</w:t>
            </w:r>
          </w:p>
        </w:tc>
      </w:tr>
      <w:tr w:rsidR="00E14601" w:rsidRPr="0038333F" w14:paraId="0AED7C0C"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1041" w:type="pct"/>
            <w:vMerge/>
            <w:tcBorders>
              <w:left w:val="single" w:sz="4" w:space="0" w:color="000000"/>
              <w:bottom w:val="single" w:sz="4" w:space="0" w:color="auto"/>
            </w:tcBorders>
            <w:shd w:val="clear" w:color="auto" w:fill="auto"/>
          </w:tcPr>
          <w:p w14:paraId="0EC25E54"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auto"/>
            </w:tcBorders>
            <w:shd w:val="clear" w:color="auto" w:fill="auto"/>
          </w:tcPr>
          <w:p w14:paraId="51A9702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Гравитационный</w:t>
            </w:r>
          </w:p>
        </w:tc>
        <w:tc>
          <w:tcPr>
            <w:tcW w:w="2847" w:type="pct"/>
            <w:tcBorders>
              <w:top w:val="single" w:sz="4" w:space="0" w:color="000000"/>
              <w:left w:val="single" w:sz="4" w:space="0" w:color="000000"/>
              <w:bottom w:val="single" w:sz="4" w:space="0" w:color="auto"/>
              <w:right w:val="single" w:sz="4" w:space="0" w:color="000000"/>
            </w:tcBorders>
            <w:shd w:val="clear" w:color="auto" w:fill="auto"/>
          </w:tcPr>
          <w:p w14:paraId="6C3FF4AF"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Смещение (обрушение) пород.</w:t>
            </w:r>
          </w:p>
          <w:p w14:paraId="6C9AD51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Деформация земной поверхности</w:t>
            </w:r>
          </w:p>
        </w:tc>
      </w:tr>
      <w:tr w:rsidR="00E14601" w:rsidRPr="0038333F" w14:paraId="71277480"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auto"/>
              <w:left w:val="single" w:sz="4" w:space="0" w:color="000000"/>
              <w:bottom w:val="single" w:sz="4" w:space="0" w:color="000000"/>
            </w:tcBorders>
            <w:shd w:val="clear" w:color="auto" w:fill="auto"/>
          </w:tcPr>
          <w:p w14:paraId="53BC7DBF"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1.5 </w:t>
            </w:r>
            <w:r w:rsidRPr="0038333F">
              <w:rPr>
                <w:color w:val="000000" w:themeColor="text1"/>
                <w:sz w:val="20"/>
                <w:szCs w:val="20"/>
                <w:lang w:eastAsia="ru-RU"/>
              </w:rPr>
              <w:t>Просадка в лессовых грунтах</w:t>
            </w:r>
          </w:p>
        </w:tc>
        <w:tc>
          <w:tcPr>
            <w:tcW w:w="1112" w:type="pct"/>
            <w:tcBorders>
              <w:top w:val="single" w:sz="4" w:space="0" w:color="auto"/>
              <w:left w:val="single" w:sz="4" w:space="0" w:color="000000"/>
              <w:bottom w:val="single" w:sz="4" w:space="0" w:color="000000"/>
            </w:tcBorders>
            <w:shd w:val="clear" w:color="auto" w:fill="auto"/>
          </w:tcPr>
          <w:p w14:paraId="0130FABB"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Гравитационный</w:t>
            </w:r>
          </w:p>
        </w:tc>
        <w:tc>
          <w:tcPr>
            <w:tcW w:w="2847" w:type="pct"/>
            <w:tcBorders>
              <w:top w:val="single" w:sz="4" w:space="0" w:color="auto"/>
              <w:left w:val="single" w:sz="4" w:space="0" w:color="000000"/>
              <w:bottom w:val="single" w:sz="4" w:space="0" w:color="000000"/>
              <w:right w:val="single" w:sz="4" w:space="0" w:color="000000"/>
            </w:tcBorders>
            <w:shd w:val="clear" w:color="auto" w:fill="auto"/>
          </w:tcPr>
          <w:p w14:paraId="4F0F9274"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 xml:space="preserve">Деформация земной поверхности. </w:t>
            </w:r>
          </w:p>
          <w:p w14:paraId="237240A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 xml:space="preserve">Деформация грунтов </w:t>
            </w:r>
          </w:p>
        </w:tc>
      </w:tr>
      <w:tr w:rsidR="00E14601" w:rsidRPr="0038333F" w14:paraId="7B19F953"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val="restart"/>
            <w:tcBorders>
              <w:left w:val="single" w:sz="4" w:space="0" w:color="000000"/>
            </w:tcBorders>
            <w:shd w:val="clear" w:color="auto" w:fill="auto"/>
          </w:tcPr>
          <w:p w14:paraId="11AD3BED"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1.6</w:t>
            </w:r>
            <w:r w:rsidRPr="0038333F">
              <w:rPr>
                <w:color w:val="000000" w:themeColor="text1"/>
                <w:sz w:val="20"/>
                <w:szCs w:val="20"/>
                <w:lang w:eastAsia="ru-RU"/>
              </w:rPr>
              <w:t xml:space="preserve"> </w:t>
            </w:r>
            <w:r w:rsidRPr="0038333F">
              <w:rPr>
                <w:color w:val="000000" w:themeColor="text1"/>
                <w:sz w:val="20"/>
                <w:szCs w:val="20"/>
              </w:rPr>
              <w:t>Переработка берегов</w:t>
            </w:r>
          </w:p>
        </w:tc>
        <w:tc>
          <w:tcPr>
            <w:tcW w:w="1112" w:type="pct"/>
            <w:tcBorders>
              <w:left w:val="single" w:sz="4" w:space="0" w:color="000000"/>
              <w:bottom w:val="single" w:sz="4" w:space="0" w:color="000000"/>
            </w:tcBorders>
            <w:shd w:val="clear" w:color="auto" w:fill="auto"/>
          </w:tcPr>
          <w:p w14:paraId="3DE0BC7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71AA814F"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Удар волны.</w:t>
            </w:r>
          </w:p>
          <w:p w14:paraId="352FA55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Размывание (разрушение) грунтов.</w:t>
            </w:r>
          </w:p>
          <w:p w14:paraId="7FE7CFC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Перенос (</w:t>
            </w:r>
            <w:proofErr w:type="spellStart"/>
            <w:r w:rsidRPr="0038333F">
              <w:rPr>
                <w:color w:val="000000" w:themeColor="text1"/>
                <w:sz w:val="20"/>
                <w:szCs w:val="20"/>
              </w:rPr>
              <w:t>переотложение</w:t>
            </w:r>
            <w:proofErr w:type="spellEnd"/>
            <w:r w:rsidRPr="0038333F">
              <w:rPr>
                <w:color w:val="000000" w:themeColor="text1"/>
                <w:sz w:val="20"/>
                <w:szCs w:val="20"/>
              </w:rPr>
              <w:t>) частиц грунта</w:t>
            </w:r>
          </w:p>
        </w:tc>
      </w:tr>
      <w:tr w:rsidR="00E14601" w:rsidRPr="0038333F" w14:paraId="1B9D58A4"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bottom w:val="single" w:sz="4" w:space="0" w:color="000000"/>
            </w:tcBorders>
            <w:shd w:val="clear" w:color="auto" w:fill="auto"/>
          </w:tcPr>
          <w:p w14:paraId="2E7ED9AB" w14:textId="77777777" w:rsidR="00E14601" w:rsidRPr="0038333F" w:rsidRDefault="00E14601" w:rsidP="00BE0D29">
            <w:pPr>
              <w:spacing w:line="240" w:lineRule="auto"/>
              <w:jc w:val="left"/>
              <w:rPr>
                <w:color w:val="000000" w:themeColor="text1"/>
                <w:sz w:val="20"/>
                <w:szCs w:val="20"/>
              </w:rPr>
            </w:pPr>
          </w:p>
        </w:tc>
        <w:tc>
          <w:tcPr>
            <w:tcW w:w="1112" w:type="pct"/>
            <w:tcBorders>
              <w:left w:val="single" w:sz="4" w:space="0" w:color="000000"/>
              <w:bottom w:val="single" w:sz="4" w:space="0" w:color="000000"/>
            </w:tcBorders>
            <w:shd w:val="clear" w:color="auto" w:fill="auto"/>
          </w:tcPr>
          <w:p w14:paraId="537139FB"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Гравитационный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39CA294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Смещение (обрушение) пород в береговой части</w:t>
            </w:r>
          </w:p>
        </w:tc>
      </w:tr>
      <w:tr w:rsidR="00E14601" w:rsidRPr="0038333F" w14:paraId="006F3038" w14:textId="77777777" w:rsidTr="00E1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7E5E3DA0"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2. Опасные гидрологические явления и процессы</w:t>
            </w:r>
          </w:p>
        </w:tc>
      </w:tr>
      <w:tr w:rsidR="00E14601" w:rsidRPr="0038333F" w14:paraId="1FDBC229"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val="restart"/>
            <w:tcBorders>
              <w:top w:val="single" w:sz="4" w:space="0" w:color="000000"/>
              <w:left w:val="single" w:sz="4" w:space="0" w:color="000000"/>
            </w:tcBorders>
            <w:shd w:val="clear" w:color="auto" w:fill="auto"/>
          </w:tcPr>
          <w:p w14:paraId="44998905"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2.1 Подтопление </w:t>
            </w:r>
          </w:p>
        </w:tc>
        <w:tc>
          <w:tcPr>
            <w:tcW w:w="1112" w:type="pct"/>
            <w:tcBorders>
              <w:top w:val="single" w:sz="4" w:space="0" w:color="000000"/>
              <w:left w:val="single" w:sz="4" w:space="0" w:color="000000"/>
              <w:bottom w:val="single" w:sz="4" w:space="0" w:color="000000"/>
            </w:tcBorders>
            <w:shd w:val="clear" w:color="auto" w:fill="auto"/>
          </w:tcPr>
          <w:p w14:paraId="512A52E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Гидростатический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5FBAE478"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Повышение уровня грунтовых вод</w:t>
            </w:r>
          </w:p>
        </w:tc>
      </w:tr>
      <w:tr w:rsidR="00E14601" w:rsidRPr="0038333F" w14:paraId="5C8AEB16"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tcBorders>
            <w:shd w:val="clear" w:color="auto" w:fill="auto"/>
          </w:tcPr>
          <w:p w14:paraId="4CB46E51"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000000"/>
            </w:tcBorders>
            <w:shd w:val="clear" w:color="auto" w:fill="auto"/>
          </w:tcPr>
          <w:p w14:paraId="40F907F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2CB2A5AF"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Гидродинамическое давление потока грунтовых вод</w:t>
            </w:r>
          </w:p>
        </w:tc>
      </w:tr>
      <w:tr w:rsidR="00E14601" w:rsidRPr="0038333F" w14:paraId="74548CC2"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0"/>
        </w:trPr>
        <w:tc>
          <w:tcPr>
            <w:tcW w:w="1041" w:type="pct"/>
            <w:vMerge/>
            <w:tcBorders>
              <w:left w:val="single" w:sz="4" w:space="0" w:color="000000"/>
              <w:bottom w:val="single" w:sz="4" w:space="0" w:color="auto"/>
            </w:tcBorders>
            <w:shd w:val="clear" w:color="auto" w:fill="auto"/>
          </w:tcPr>
          <w:p w14:paraId="586993E4"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auto"/>
            </w:tcBorders>
            <w:shd w:val="clear" w:color="auto" w:fill="auto"/>
          </w:tcPr>
          <w:p w14:paraId="655B770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Гидрохимический</w:t>
            </w:r>
          </w:p>
        </w:tc>
        <w:tc>
          <w:tcPr>
            <w:tcW w:w="2847" w:type="pct"/>
            <w:tcBorders>
              <w:top w:val="single" w:sz="4" w:space="0" w:color="000000"/>
              <w:left w:val="single" w:sz="4" w:space="0" w:color="000000"/>
              <w:right w:val="single" w:sz="4" w:space="0" w:color="000000"/>
            </w:tcBorders>
            <w:shd w:val="clear" w:color="auto" w:fill="auto"/>
          </w:tcPr>
          <w:p w14:paraId="00F33D2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Загрязнение (засоление) почв, грунтов.</w:t>
            </w:r>
          </w:p>
          <w:p w14:paraId="0E7D348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Коррозия подземных металлических конструкций</w:t>
            </w:r>
          </w:p>
        </w:tc>
      </w:tr>
      <w:tr w:rsidR="00E14601" w:rsidRPr="0038333F" w14:paraId="28668F6D"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auto"/>
              <w:left w:val="single" w:sz="4" w:space="0" w:color="000000"/>
              <w:bottom w:val="single" w:sz="4" w:space="0" w:color="000000"/>
            </w:tcBorders>
            <w:shd w:val="clear" w:color="auto" w:fill="auto"/>
          </w:tcPr>
          <w:p w14:paraId="6AA8EDE4"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2.2 Русловая эрозия</w:t>
            </w:r>
          </w:p>
        </w:tc>
        <w:tc>
          <w:tcPr>
            <w:tcW w:w="1112" w:type="pct"/>
            <w:tcBorders>
              <w:top w:val="single" w:sz="4" w:space="0" w:color="auto"/>
              <w:left w:val="single" w:sz="4" w:space="0" w:color="000000"/>
              <w:bottom w:val="single" w:sz="4" w:space="0" w:color="000000"/>
            </w:tcBorders>
            <w:shd w:val="clear" w:color="auto" w:fill="auto"/>
          </w:tcPr>
          <w:p w14:paraId="6DBB2C5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40A1617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Гидродинамическое давление потока воды. </w:t>
            </w:r>
          </w:p>
          <w:p w14:paraId="0A2429DC"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Деформация речного русла</w:t>
            </w:r>
          </w:p>
        </w:tc>
      </w:tr>
      <w:tr w:rsidR="00E14601" w:rsidRPr="0038333F" w14:paraId="02B9A6E0"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50"/>
        </w:trPr>
        <w:tc>
          <w:tcPr>
            <w:tcW w:w="1041" w:type="pct"/>
            <w:tcBorders>
              <w:left w:val="single" w:sz="4" w:space="0" w:color="000000"/>
            </w:tcBorders>
            <w:shd w:val="clear" w:color="auto" w:fill="auto"/>
          </w:tcPr>
          <w:p w14:paraId="01990C69"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2.3 Цунами. Штормовой нагон воды</w:t>
            </w:r>
          </w:p>
        </w:tc>
        <w:tc>
          <w:tcPr>
            <w:tcW w:w="1112" w:type="pct"/>
            <w:tcBorders>
              <w:left w:val="single" w:sz="4" w:space="0" w:color="000000"/>
            </w:tcBorders>
            <w:shd w:val="clear" w:color="auto" w:fill="auto"/>
          </w:tcPr>
          <w:p w14:paraId="677DDA6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right w:val="single" w:sz="4" w:space="0" w:color="000000"/>
            </w:tcBorders>
            <w:shd w:val="clear" w:color="auto" w:fill="auto"/>
          </w:tcPr>
          <w:p w14:paraId="622FAAF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Удар волны</w:t>
            </w:r>
          </w:p>
          <w:p w14:paraId="59BE57A3"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Гидродинамическое давление потока воды</w:t>
            </w:r>
          </w:p>
          <w:p w14:paraId="7634F1DC"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Размывание грунтов</w:t>
            </w:r>
          </w:p>
          <w:p w14:paraId="682F8978"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Затопление территории</w:t>
            </w:r>
          </w:p>
        </w:tc>
      </w:tr>
      <w:tr w:rsidR="00E14601" w:rsidRPr="0038333F" w14:paraId="441C2BDF"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041" w:type="pct"/>
            <w:vMerge w:val="restart"/>
            <w:tcBorders>
              <w:top w:val="single" w:sz="4" w:space="0" w:color="000000"/>
              <w:left w:val="single" w:sz="4" w:space="0" w:color="000000"/>
            </w:tcBorders>
            <w:shd w:val="clear" w:color="auto" w:fill="auto"/>
          </w:tcPr>
          <w:p w14:paraId="27439088"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2.4 Сель</w:t>
            </w:r>
          </w:p>
        </w:tc>
        <w:tc>
          <w:tcPr>
            <w:tcW w:w="1112" w:type="pct"/>
            <w:tcBorders>
              <w:top w:val="single" w:sz="4" w:space="0" w:color="000000"/>
              <w:left w:val="single" w:sz="4" w:space="0" w:color="000000"/>
            </w:tcBorders>
            <w:shd w:val="clear" w:color="auto" w:fill="auto"/>
          </w:tcPr>
          <w:p w14:paraId="660C6AE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Динамический</w:t>
            </w:r>
          </w:p>
        </w:tc>
        <w:tc>
          <w:tcPr>
            <w:tcW w:w="2847" w:type="pct"/>
            <w:tcBorders>
              <w:top w:val="single" w:sz="4" w:space="0" w:color="000000"/>
              <w:left w:val="single" w:sz="4" w:space="0" w:color="000000"/>
              <w:right w:val="single" w:sz="4" w:space="0" w:color="000000"/>
            </w:tcBorders>
            <w:shd w:val="clear" w:color="auto" w:fill="auto"/>
          </w:tcPr>
          <w:p w14:paraId="056D106F"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Смещение (движение) горных пород</w:t>
            </w:r>
          </w:p>
        </w:tc>
      </w:tr>
      <w:tr w:rsidR="00E14601" w:rsidRPr="0038333F" w14:paraId="3DDEAB36"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041" w:type="pct"/>
            <w:vMerge/>
            <w:tcBorders>
              <w:left w:val="single" w:sz="4" w:space="0" w:color="000000"/>
            </w:tcBorders>
            <w:shd w:val="clear" w:color="auto" w:fill="auto"/>
          </w:tcPr>
          <w:p w14:paraId="07CBD0AC"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tcBorders>
            <w:shd w:val="clear" w:color="auto" w:fill="auto"/>
          </w:tcPr>
          <w:p w14:paraId="311114F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Гравитационный</w:t>
            </w:r>
          </w:p>
        </w:tc>
        <w:tc>
          <w:tcPr>
            <w:tcW w:w="2847" w:type="pct"/>
            <w:tcBorders>
              <w:top w:val="single" w:sz="4" w:space="0" w:color="000000"/>
              <w:left w:val="single" w:sz="4" w:space="0" w:color="000000"/>
              <w:right w:val="single" w:sz="4" w:space="0" w:color="000000"/>
            </w:tcBorders>
            <w:shd w:val="clear" w:color="auto" w:fill="auto"/>
          </w:tcPr>
          <w:p w14:paraId="775E8106"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 xml:space="preserve">Удар. </w:t>
            </w:r>
          </w:p>
          <w:p w14:paraId="7F88CAF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Механическое давление селевой массы</w:t>
            </w:r>
          </w:p>
        </w:tc>
      </w:tr>
      <w:tr w:rsidR="00E14601" w:rsidRPr="0038333F" w14:paraId="20B5847D"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041" w:type="pct"/>
            <w:vMerge/>
            <w:tcBorders>
              <w:left w:val="single" w:sz="4" w:space="0" w:color="000000"/>
            </w:tcBorders>
            <w:shd w:val="clear" w:color="auto" w:fill="auto"/>
          </w:tcPr>
          <w:p w14:paraId="225B15DA"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tcBorders>
            <w:shd w:val="clear" w:color="auto" w:fill="auto"/>
          </w:tcPr>
          <w:p w14:paraId="1B6220D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right w:val="single" w:sz="4" w:space="0" w:color="000000"/>
            </w:tcBorders>
            <w:shd w:val="clear" w:color="auto" w:fill="auto"/>
          </w:tcPr>
          <w:p w14:paraId="1E93A1D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Гидродинамическое давление селевого потока</w:t>
            </w:r>
          </w:p>
        </w:tc>
      </w:tr>
      <w:tr w:rsidR="00E14601" w:rsidRPr="0038333F" w14:paraId="596B0435"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041" w:type="pct"/>
            <w:vMerge/>
            <w:tcBorders>
              <w:left w:val="single" w:sz="4" w:space="0" w:color="000000"/>
            </w:tcBorders>
            <w:shd w:val="clear" w:color="auto" w:fill="auto"/>
          </w:tcPr>
          <w:p w14:paraId="6EA863C8"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tcBorders>
            <w:shd w:val="clear" w:color="auto" w:fill="auto"/>
          </w:tcPr>
          <w:p w14:paraId="4D08EE96"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Аэродинамический</w:t>
            </w:r>
          </w:p>
        </w:tc>
        <w:tc>
          <w:tcPr>
            <w:tcW w:w="2847" w:type="pct"/>
            <w:tcBorders>
              <w:top w:val="single" w:sz="4" w:space="0" w:color="000000"/>
              <w:left w:val="single" w:sz="4" w:space="0" w:color="000000"/>
              <w:right w:val="single" w:sz="4" w:space="0" w:color="000000"/>
            </w:tcBorders>
            <w:shd w:val="clear" w:color="auto" w:fill="auto"/>
          </w:tcPr>
          <w:p w14:paraId="6AB5BEF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Ударная волна</w:t>
            </w:r>
          </w:p>
        </w:tc>
      </w:tr>
      <w:tr w:rsidR="00E14601" w:rsidRPr="0038333F" w14:paraId="4CEA2FEB"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val="restart"/>
            <w:tcBorders>
              <w:top w:val="single" w:sz="4" w:space="0" w:color="000000"/>
              <w:left w:val="single" w:sz="4" w:space="0" w:color="000000"/>
            </w:tcBorders>
            <w:shd w:val="clear" w:color="auto" w:fill="auto"/>
          </w:tcPr>
          <w:p w14:paraId="798D4B3A"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2.5 Наводнение.</w:t>
            </w:r>
          </w:p>
          <w:p w14:paraId="3C8BF871"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Половодье.</w:t>
            </w:r>
          </w:p>
          <w:p w14:paraId="60C6D101"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Паводок.</w:t>
            </w:r>
          </w:p>
          <w:p w14:paraId="464CF7EB" w14:textId="77777777" w:rsidR="00E14601" w:rsidRPr="0038333F" w:rsidRDefault="00E14601" w:rsidP="00BE0D29">
            <w:pPr>
              <w:spacing w:line="240" w:lineRule="auto"/>
              <w:jc w:val="left"/>
              <w:rPr>
                <w:color w:val="000000" w:themeColor="text1"/>
                <w:sz w:val="20"/>
                <w:szCs w:val="20"/>
                <w:lang w:eastAsia="ru-RU"/>
              </w:rPr>
            </w:pPr>
            <w:r w:rsidRPr="0038333F">
              <w:rPr>
                <w:color w:val="000000" w:themeColor="text1"/>
                <w:sz w:val="20"/>
                <w:szCs w:val="20"/>
                <w:lang w:eastAsia="ru-RU"/>
              </w:rPr>
              <w:t>Катастрофический</w:t>
            </w:r>
          </w:p>
          <w:p w14:paraId="11CFC312"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Паводок.</w:t>
            </w:r>
          </w:p>
        </w:tc>
        <w:tc>
          <w:tcPr>
            <w:tcW w:w="1112" w:type="pct"/>
            <w:tcBorders>
              <w:top w:val="single" w:sz="4" w:space="0" w:color="000000"/>
              <w:left w:val="single" w:sz="4" w:space="0" w:color="000000"/>
              <w:bottom w:val="single" w:sz="4" w:space="0" w:color="000000"/>
            </w:tcBorders>
            <w:shd w:val="clear" w:color="auto" w:fill="auto"/>
          </w:tcPr>
          <w:p w14:paraId="6A7B551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187B4A9D"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Поток (течение) воды</w:t>
            </w:r>
          </w:p>
        </w:tc>
      </w:tr>
      <w:tr w:rsidR="00E14601" w:rsidRPr="0038333F" w14:paraId="6B882F4A"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041" w:type="pct"/>
            <w:vMerge/>
            <w:tcBorders>
              <w:left w:val="single" w:sz="4" w:space="0" w:color="000000"/>
              <w:bottom w:val="single" w:sz="4" w:space="0" w:color="auto"/>
            </w:tcBorders>
            <w:shd w:val="clear" w:color="auto" w:fill="auto"/>
          </w:tcPr>
          <w:p w14:paraId="4F3D1DC4"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tcBorders>
            <w:shd w:val="clear" w:color="auto" w:fill="auto"/>
          </w:tcPr>
          <w:p w14:paraId="76ABC868"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Гидрохимический</w:t>
            </w:r>
          </w:p>
        </w:tc>
        <w:tc>
          <w:tcPr>
            <w:tcW w:w="2847" w:type="pct"/>
            <w:tcBorders>
              <w:top w:val="single" w:sz="4" w:space="0" w:color="000000"/>
              <w:left w:val="single" w:sz="4" w:space="0" w:color="000000"/>
              <w:right w:val="single" w:sz="4" w:space="0" w:color="000000"/>
            </w:tcBorders>
            <w:shd w:val="clear" w:color="auto" w:fill="auto"/>
          </w:tcPr>
          <w:p w14:paraId="373446AD"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Загрязнение гидросферы, почв, грунтов</w:t>
            </w:r>
          </w:p>
        </w:tc>
      </w:tr>
      <w:tr w:rsidR="00E14601" w:rsidRPr="0038333F" w14:paraId="1A9BCB16"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auto"/>
              <w:left w:val="single" w:sz="4" w:space="0" w:color="000000"/>
              <w:bottom w:val="single" w:sz="4" w:space="0" w:color="000000"/>
            </w:tcBorders>
            <w:shd w:val="clear" w:color="auto" w:fill="auto"/>
          </w:tcPr>
          <w:p w14:paraId="628B1EEB"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2.6</w:t>
            </w:r>
            <w:r w:rsidRPr="0038333F">
              <w:rPr>
                <w:color w:val="000000" w:themeColor="text1"/>
                <w:sz w:val="20"/>
                <w:szCs w:val="20"/>
                <w:lang w:eastAsia="ru-RU"/>
              </w:rPr>
              <w:t xml:space="preserve"> Затор. Зажор</w:t>
            </w:r>
          </w:p>
        </w:tc>
        <w:tc>
          <w:tcPr>
            <w:tcW w:w="1112" w:type="pct"/>
            <w:tcBorders>
              <w:top w:val="single" w:sz="4" w:space="0" w:color="000000"/>
              <w:left w:val="single" w:sz="4" w:space="0" w:color="000000"/>
              <w:bottom w:val="single" w:sz="4" w:space="0" w:color="000000"/>
            </w:tcBorders>
            <w:shd w:val="clear" w:color="auto" w:fill="auto"/>
          </w:tcPr>
          <w:p w14:paraId="0E2E1316"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Гидродинамический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189EF42F"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rPr>
              <w:t>Гидродинамический.</w:t>
            </w:r>
            <w:r w:rsidRPr="0038333F">
              <w:rPr>
                <w:color w:val="000000" w:themeColor="text1"/>
                <w:sz w:val="20"/>
                <w:szCs w:val="20"/>
                <w:lang w:eastAsia="ru-RU"/>
              </w:rPr>
              <w:t xml:space="preserve"> </w:t>
            </w:r>
          </w:p>
          <w:p w14:paraId="250A639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Гидродинамическое давление воды</w:t>
            </w:r>
          </w:p>
        </w:tc>
      </w:tr>
      <w:tr w:rsidR="00E14601" w:rsidRPr="0038333F" w14:paraId="06C6663C"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val="restart"/>
            <w:tcBorders>
              <w:left w:val="single" w:sz="4" w:space="0" w:color="000000"/>
            </w:tcBorders>
            <w:shd w:val="clear" w:color="auto" w:fill="auto"/>
          </w:tcPr>
          <w:p w14:paraId="65CAD10C"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lastRenderedPageBreak/>
              <w:t>2.7</w:t>
            </w:r>
            <w:r w:rsidRPr="0038333F">
              <w:rPr>
                <w:color w:val="000000" w:themeColor="text1"/>
                <w:sz w:val="20"/>
                <w:szCs w:val="20"/>
                <w:lang w:eastAsia="ru-RU"/>
              </w:rPr>
              <w:t xml:space="preserve"> Лавина </w:t>
            </w:r>
            <w:r w:rsidRPr="0038333F">
              <w:rPr>
                <w:color w:val="000000" w:themeColor="text1"/>
                <w:sz w:val="20"/>
                <w:szCs w:val="20"/>
              </w:rPr>
              <w:t>снежная</w:t>
            </w:r>
          </w:p>
        </w:tc>
        <w:tc>
          <w:tcPr>
            <w:tcW w:w="1112" w:type="pct"/>
            <w:tcBorders>
              <w:top w:val="single" w:sz="4" w:space="0" w:color="000000"/>
              <w:left w:val="single" w:sz="4" w:space="0" w:color="000000"/>
              <w:bottom w:val="single" w:sz="4" w:space="0" w:color="000000"/>
            </w:tcBorders>
            <w:shd w:val="clear" w:color="auto" w:fill="auto"/>
          </w:tcPr>
          <w:p w14:paraId="30C2B33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Гравитационный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386145F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Смещение (движение) снежных масс</w:t>
            </w:r>
          </w:p>
        </w:tc>
      </w:tr>
      <w:tr w:rsidR="00E14601" w:rsidRPr="0038333F" w14:paraId="5CF86BC1"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tcBorders>
            <w:shd w:val="clear" w:color="auto" w:fill="auto"/>
          </w:tcPr>
          <w:p w14:paraId="044CBA2E"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000000"/>
            </w:tcBorders>
            <w:shd w:val="clear" w:color="auto" w:fill="auto"/>
          </w:tcPr>
          <w:p w14:paraId="0E8F3AE6"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27D34845"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 xml:space="preserve">Удар. </w:t>
            </w:r>
          </w:p>
          <w:p w14:paraId="6F885A2D"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Давление смещенных масс снега</w:t>
            </w:r>
          </w:p>
        </w:tc>
      </w:tr>
      <w:tr w:rsidR="00E14601" w:rsidRPr="0038333F" w14:paraId="1BE9D0E6"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bottom w:val="single" w:sz="4" w:space="0" w:color="000000"/>
            </w:tcBorders>
            <w:shd w:val="clear" w:color="auto" w:fill="auto"/>
          </w:tcPr>
          <w:p w14:paraId="414AAB3F"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000000"/>
            </w:tcBorders>
            <w:shd w:val="clear" w:color="auto" w:fill="auto"/>
          </w:tcPr>
          <w:p w14:paraId="68986B7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Аэродинамический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3A5EF345"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Ударная (воздушная) волна.</w:t>
            </w:r>
          </w:p>
          <w:p w14:paraId="67A7656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Звуковой удар</w:t>
            </w:r>
          </w:p>
        </w:tc>
      </w:tr>
      <w:tr w:rsidR="00E14601" w:rsidRPr="0038333F" w14:paraId="37B6710D" w14:textId="77777777" w:rsidTr="00E1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73FFCF09"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 Опасные метеорологические явления и процессы</w:t>
            </w:r>
          </w:p>
        </w:tc>
      </w:tr>
      <w:tr w:rsidR="00E14601" w:rsidRPr="0038333F" w14:paraId="096E90A2"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50"/>
        </w:trPr>
        <w:tc>
          <w:tcPr>
            <w:tcW w:w="1041" w:type="pct"/>
            <w:tcBorders>
              <w:top w:val="single" w:sz="4" w:space="0" w:color="000000"/>
              <w:left w:val="single" w:sz="4" w:space="0" w:color="000000"/>
            </w:tcBorders>
            <w:shd w:val="clear" w:color="auto" w:fill="auto"/>
          </w:tcPr>
          <w:p w14:paraId="6D1BBF09"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3.1 Сильный ветер. Шторм. Шквал. Ураган </w:t>
            </w:r>
          </w:p>
        </w:tc>
        <w:tc>
          <w:tcPr>
            <w:tcW w:w="1112" w:type="pct"/>
            <w:tcBorders>
              <w:top w:val="single" w:sz="4" w:space="0" w:color="000000"/>
              <w:left w:val="single" w:sz="4" w:space="0" w:color="000000"/>
            </w:tcBorders>
            <w:shd w:val="clear" w:color="auto" w:fill="auto"/>
          </w:tcPr>
          <w:p w14:paraId="5C7CA8C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Аэродинамический </w:t>
            </w:r>
          </w:p>
        </w:tc>
        <w:tc>
          <w:tcPr>
            <w:tcW w:w="2847" w:type="pct"/>
            <w:tcBorders>
              <w:top w:val="single" w:sz="4" w:space="0" w:color="000000"/>
              <w:left w:val="single" w:sz="4" w:space="0" w:color="000000"/>
              <w:right w:val="single" w:sz="4" w:space="0" w:color="000000"/>
            </w:tcBorders>
            <w:shd w:val="clear" w:color="auto" w:fill="auto"/>
          </w:tcPr>
          <w:p w14:paraId="356341A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Ветровой поток. </w:t>
            </w:r>
          </w:p>
          <w:p w14:paraId="3BDA13A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Ветровая нагрузка. </w:t>
            </w:r>
          </w:p>
          <w:p w14:paraId="38300CA3"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Аэродинамическое давление. </w:t>
            </w:r>
          </w:p>
          <w:p w14:paraId="26619A7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Вибрация</w:t>
            </w:r>
          </w:p>
        </w:tc>
      </w:tr>
      <w:tr w:rsidR="00E14601" w:rsidRPr="0038333F" w14:paraId="1FCECB70"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0"/>
        </w:trPr>
        <w:tc>
          <w:tcPr>
            <w:tcW w:w="1041" w:type="pct"/>
            <w:tcBorders>
              <w:top w:val="single" w:sz="4" w:space="0" w:color="000000"/>
              <w:left w:val="single" w:sz="4" w:space="0" w:color="000000"/>
              <w:bottom w:val="single" w:sz="4" w:space="0" w:color="auto"/>
            </w:tcBorders>
            <w:shd w:val="clear" w:color="auto" w:fill="auto"/>
          </w:tcPr>
          <w:p w14:paraId="71AF5770"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3.2 Смерч. Вихрь</w:t>
            </w:r>
          </w:p>
        </w:tc>
        <w:tc>
          <w:tcPr>
            <w:tcW w:w="1112" w:type="pct"/>
            <w:tcBorders>
              <w:top w:val="single" w:sz="4" w:space="0" w:color="000000"/>
              <w:left w:val="single" w:sz="4" w:space="0" w:color="000000"/>
              <w:bottom w:val="single" w:sz="4" w:space="0" w:color="auto"/>
            </w:tcBorders>
            <w:shd w:val="clear" w:color="auto" w:fill="auto"/>
          </w:tcPr>
          <w:p w14:paraId="6EBA538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Аэродинамический </w:t>
            </w:r>
          </w:p>
        </w:tc>
        <w:tc>
          <w:tcPr>
            <w:tcW w:w="2847" w:type="pct"/>
            <w:tcBorders>
              <w:top w:val="single" w:sz="4" w:space="0" w:color="000000"/>
              <w:left w:val="single" w:sz="4" w:space="0" w:color="000000"/>
              <w:bottom w:val="single" w:sz="4" w:space="0" w:color="auto"/>
              <w:right w:val="single" w:sz="4" w:space="0" w:color="000000"/>
            </w:tcBorders>
            <w:shd w:val="clear" w:color="auto" w:fill="auto"/>
          </w:tcPr>
          <w:p w14:paraId="7D244FC4"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Сильное разряжение воздуха.</w:t>
            </w:r>
          </w:p>
          <w:p w14:paraId="751502AB"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Вихревой восходящий поток.</w:t>
            </w:r>
          </w:p>
          <w:p w14:paraId="42144CB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Ветровая нагрузка</w:t>
            </w:r>
          </w:p>
        </w:tc>
      </w:tr>
      <w:tr w:rsidR="00E14601" w:rsidRPr="0038333F" w14:paraId="01DFCE65"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041" w:type="pct"/>
            <w:tcBorders>
              <w:top w:val="single" w:sz="4" w:space="0" w:color="auto"/>
              <w:left w:val="single" w:sz="4" w:space="0" w:color="000000"/>
              <w:bottom w:val="single" w:sz="4" w:space="0" w:color="000000"/>
            </w:tcBorders>
            <w:shd w:val="clear" w:color="auto" w:fill="auto"/>
          </w:tcPr>
          <w:p w14:paraId="5B5F56CF"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lang w:eastAsia="ru-RU"/>
              </w:rPr>
              <w:t>3.3. Пыльная буря</w:t>
            </w:r>
          </w:p>
        </w:tc>
        <w:tc>
          <w:tcPr>
            <w:tcW w:w="1112" w:type="pct"/>
            <w:tcBorders>
              <w:top w:val="single" w:sz="4" w:space="0" w:color="auto"/>
              <w:left w:val="single" w:sz="4" w:space="0" w:color="000000"/>
              <w:bottom w:val="single" w:sz="4" w:space="0" w:color="000000"/>
            </w:tcBorders>
            <w:shd w:val="clear" w:color="auto" w:fill="auto"/>
          </w:tcPr>
          <w:p w14:paraId="73923C3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Аэродинамический</w:t>
            </w:r>
          </w:p>
        </w:tc>
        <w:tc>
          <w:tcPr>
            <w:tcW w:w="2847" w:type="pct"/>
            <w:tcBorders>
              <w:top w:val="single" w:sz="4" w:space="0" w:color="auto"/>
              <w:left w:val="single" w:sz="4" w:space="0" w:color="000000"/>
              <w:bottom w:val="single" w:sz="4" w:space="0" w:color="000000"/>
              <w:right w:val="single" w:sz="4" w:space="0" w:color="000000"/>
            </w:tcBorders>
            <w:shd w:val="clear" w:color="auto" w:fill="auto"/>
          </w:tcPr>
          <w:p w14:paraId="4C1CA48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Выдувание и засыпание верхнего покрова почвы, посевов</w:t>
            </w:r>
          </w:p>
        </w:tc>
      </w:tr>
      <w:tr w:rsidR="00E14601" w:rsidRPr="0038333F" w14:paraId="4D4E3794"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000000"/>
            </w:tcBorders>
            <w:shd w:val="clear" w:color="auto" w:fill="auto"/>
          </w:tcPr>
          <w:p w14:paraId="01FDB0E4"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3.4 Сильные осадки</w:t>
            </w:r>
          </w:p>
        </w:tc>
        <w:tc>
          <w:tcPr>
            <w:tcW w:w="1112" w:type="pct"/>
            <w:tcBorders>
              <w:top w:val="single" w:sz="4" w:space="0" w:color="000000"/>
              <w:left w:val="single" w:sz="4" w:space="0" w:color="000000"/>
              <w:bottom w:val="single" w:sz="4" w:space="0" w:color="000000"/>
            </w:tcBorders>
            <w:shd w:val="clear" w:color="auto" w:fill="auto"/>
          </w:tcPr>
          <w:p w14:paraId="7C77D72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1C859FC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w:t>
            </w:r>
          </w:p>
        </w:tc>
      </w:tr>
      <w:tr w:rsidR="00E14601" w:rsidRPr="0038333F" w14:paraId="03AC1A81"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000000"/>
            </w:tcBorders>
            <w:shd w:val="clear" w:color="auto" w:fill="auto"/>
          </w:tcPr>
          <w:p w14:paraId="4CB716C3"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3.4.1 Продолжительный дождь (ливень)</w:t>
            </w:r>
          </w:p>
        </w:tc>
        <w:tc>
          <w:tcPr>
            <w:tcW w:w="1112" w:type="pct"/>
            <w:tcBorders>
              <w:top w:val="single" w:sz="4" w:space="0" w:color="000000"/>
              <w:left w:val="single" w:sz="4" w:space="0" w:color="000000"/>
              <w:bottom w:val="single" w:sz="4" w:space="0" w:color="000000"/>
            </w:tcBorders>
            <w:shd w:val="clear" w:color="auto" w:fill="auto"/>
          </w:tcPr>
          <w:p w14:paraId="26F1033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Гидродинамический </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07144C2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Поток (течение) воды.</w:t>
            </w:r>
          </w:p>
          <w:p w14:paraId="30BAA72C"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Затопление территории</w:t>
            </w:r>
          </w:p>
        </w:tc>
      </w:tr>
      <w:tr w:rsidR="00E14601" w:rsidRPr="0038333F" w14:paraId="6B725206"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000000"/>
            </w:tcBorders>
            <w:shd w:val="clear" w:color="auto" w:fill="auto"/>
          </w:tcPr>
          <w:p w14:paraId="7C818054"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3.4.2 Сильный снегопад </w:t>
            </w:r>
          </w:p>
        </w:tc>
        <w:tc>
          <w:tcPr>
            <w:tcW w:w="1112" w:type="pct"/>
            <w:tcBorders>
              <w:top w:val="single" w:sz="4" w:space="0" w:color="000000"/>
              <w:left w:val="single" w:sz="4" w:space="0" w:color="000000"/>
              <w:bottom w:val="single" w:sz="4" w:space="0" w:color="000000"/>
            </w:tcBorders>
            <w:shd w:val="clear" w:color="auto" w:fill="auto"/>
          </w:tcPr>
          <w:p w14:paraId="0F2522EF"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Гидродинамический </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1EB9ED96"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Снеговая нагрузка.</w:t>
            </w:r>
          </w:p>
          <w:p w14:paraId="5DDC6743"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Снежные заносы</w:t>
            </w:r>
          </w:p>
        </w:tc>
      </w:tr>
      <w:tr w:rsidR="00E14601" w:rsidRPr="0038333F" w14:paraId="76D97D63"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10"/>
        </w:trPr>
        <w:tc>
          <w:tcPr>
            <w:tcW w:w="1041" w:type="pct"/>
            <w:tcBorders>
              <w:top w:val="single" w:sz="4" w:space="0" w:color="000000"/>
              <w:left w:val="single" w:sz="4" w:space="0" w:color="000000"/>
            </w:tcBorders>
            <w:shd w:val="clear" w:color="auto" w:fill="auto"/>
          </w:tcPr>
          <w:p w14:paraId="1BC1A479"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3.4.3 Сильная метель</w:t>
            </w:r>
          </w:p>
        </w:tc>
        <w:tc>
          <w:tcPr>
            <w:tcW w:w="1112" w:type="pct"/>
            <w:tcBorders>
              <w:top w:val="single" w:sz="4" w:space="0" w:color="000000"/>
              <w:left w:val="single" w:sz="4" w:space="0" w:color="000000"/>
            </w:tcBorders>
            <w:shd w:val="clear" w:color="auto" w:fill="auto"/>
          </w:tcPr>
          <w:p w14:paraId="6ECF65D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Гидродинамический </w:t>
            </w:r>
          </w:p>
        </w:tc>
        <w:tc>
          <w:tcPr>
            <w:tcW w:w="2847" w:type="pct"/>
            <w:tcBorders>
              <w:top w:val="single" w:sz="4" w:space="0" w:color="000000"/>
              <w:left w:val="single" w:sz="4" w:space="0" w:color="000000"/>
              <w:right w:val="single" w:sz="4" w:space="0" w:color="000000"/>
            </w:tcBorders>
            <w:shd w:val="clear" w:color="auto" w:fill="auto"/>
          </w:tcPr>
          <w:p w14:paraId="25829F3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Снеговая нагрузка. </w:t>
            </w:r>
          </w:p>
          <w:p w14:paraId="1F226D6D"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Ветровая нагрузка. </w:t>
            </w:r>
          </w:p>
          <w:p w14:paraId="06CCB8C8"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Снежные заносы</w:t>
            </w:r>
          </w:p>
        </w:tc>
      </w:tr>
      <w:tr w:rsidR="00E14601" w:rsidRPr="0038333F" w14:paraId="1CC72540"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val="restart"/>
            <w:tcBorders>
              <w:top w:val="single" w:sz="4" w:space="0" w:color="000000"/>
              <w:left w:val="single" w:sz="4" w:space="0" w:color="000000"/>
            </w:tcBorders>
            <w:shd w:val="clear" w:color="auto" w:fill="auto"/>
          </w:tcPr>
          <w:p w14:paraId="10AC29AA"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3.4.4 Гололед </w:t>
            </w:r>
          </w:p>
        </w:tc>
        <w:tc>
          <w:tcPr>
            <w:tcW w:w="1112" w:type="pct"/>
            <w:tcBorders>
              <w:top w:val="single" w:sz="4" w:space="0" w:color="000000"/>
              <w:left w:val="single" w:sz="4" w:space="0" w:color="000000"/>
              <w:bottom w:val="single" w:sz="4" w:space="0" w:color="000000"/>
            </w:tcBorders>
            <w:shd w:val="clear" w:color="auto" w:fill="auto"/>
          </w:tcPr>
          <w:p w14:paraId="37C72B69"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Гравитационный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6ED92E03"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Гололедная нагрузка</w:t>
            </w:r>
          </w:p>
        </w:tc>
      </w:tr>
      <w:tr w:rsidR="00E14601" w:rsidRPr="0038333F" w14:paraId="34C91448"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bottom w:val="single" w:sz="4" w:space="0" w:color="000000"/>
            </w:tcBorders>
            <w:shd w:val="clear" w:color="auto" w:fill="auto"/>
          </w:tcPr>
          <w:p w14:paraId="1EECBAFB"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000000"/>
            </w:tcBorders>
            <w:shd w:val="clear" w:color="auto" w:fill="auto"/>
          </w:tcPr>
          <w:p w14:paraId="7ACDE188"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Динамический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47522102"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Вибрация</w:t>
            </w:r>
          </w:p>
        </w:tc>
      </w:tr>
      <w:tr w:rsidR="00E14601" w:rsidRPr="0038333F" w14:paraId="304E0FCE"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000000"/>
            </w:tcBorders>
            <w:shd w:val="clear" w:color="auto" w:fill="auto"/>
          </w:tcPr>
          <w:p w14:paraId="211BDDBB"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3.4.5 Град</w:t>
            </w:r>
          </w:p>
        </w:tc>
        <w:tc>
          <w:tcPr>
            <w:tcW w:w="1112" w:type="pct"/>
            <w:tcBorders>
              <w:top w:val="single" w:sz="4" w:space="0" w:color="000000"/>
              <w:left w:val="single" w:sz="4" w:space="0" w:color="000000"/>
              <w:bottom w:val="single" w:sz="4" w:space="0" w:color="000000"/>
            </w:tcBorders>
            <w:shd w:val="clear" w:color="auto" w:fill="auto"/>
          </w:tcPr>
          <w:p w14:paraId="45162507"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Динамический </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7D974C1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Удар</w:t>
            </w:r>
          </w:p>
        </w:tc>
      </w:tr>
      <w:tr w:rsidR="00E14601" w:rsidRPr="0038333F" w14:paraId="5C3AAC0F"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000000"/>
            </w:tcBorders>
            <w:shd w:val="clear" w:color="auto" w:fill="auto"/>
          </w:tcPr>
          <w:p w14:paraId="3DC10D68"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3.5 Туман </w:t>
            </w:r>
          </w:p>
        </w:tc>
        <w:tc>
          <w:tcPr>
            <w:tcW w:w="1112" w:type="pct"/>
            <w:tcBorders>
              <w:top w:val="single" w:sz="4" w:space="0" w:color="000000"/>
              <w:left w:val="single" w:sz="4" w:space="0" w:color="000000"/>
              <w:bottom w:val="single" w:sz="4" w:space="0" w:color="000000"/>
            </w:tcBorders>
            <w:shd w:val="clear" w:color="auto" w:fill="auto"/>
          </w:tcPr>
          <w:p w14:paraId="322C11C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Теплофизический </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5FB274E0"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Снижение видимости (помутнение воздуха)</w:t>
            </w:r>
          </w:p>
        </w:tc>
      </w:tr>
      <w:tr w:rsidR="00E14601" w:rsidRPr="0038333F" w14:paraId="1E0640AA"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000000"/>
            </w:tcBorders>
            <w:shd w:val="clear" w:color="auto" w:fill="auto"/>
          </w:tcPr>
          <w:p w14:paraId="51E7B0DC"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3.6</w:t>
            </w:r>
            <w:r w:rsidRPr="0038333F">
              <w:rPr>
                <w:color w:val="000000" w:themeColor="text1"/>
                <w:sz w:val="20"/>
                <w:szCs w:val="20"/>
                <w:lang w:eastAsia="ru-RU"/>
              </w:rPr>
              <w:t xml:space="preserve"> Заморозок</w:t>
            </w:r>
          </w:p>
        </w:tc>
        <w:tc>
          <w:tcPr>
            <w:tcW w:w="1112" w:type="pct"/>
            <w:tcBorders>
              <w:top w:val="single" w:sz="4" w:space="0" w:color="000000"/>
              <w:left w:val="single" w:sz="4" w:space="0" w:color="000000"/>
              <w:bottom w:val="single" w:sz="4" w:space="0" w:color="000000"/>
            </w:tcBorders>
            <w:shd w:val="clear" w:color="auto" w:fill="auto"/>
          </w:tcPr>
          <w:p w14:paraId="4078D9F7"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Тепловой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774E9DBD"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Охлаждение почвы, воздуха</w:t>
            </w:r>
          </w:p>
        </w:tc>
      </w:tr>
      <w:tr w:rsidR="00E14601" w:rsidRPr="0038333F" w14:paraId="6E8F95EB"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auto"/>
            </w:tcBorders>
            <w:shd w:val="clear" w:color="auto" w:fill="auto"/>
          </w:tcPr>
          <w:p w14:paraId="70EB8DE6"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 xml:space="preserve">3.7 Засуха </w:t>
            </w:r>
          </w:p>
        </w:tc>
        <w:tc>
          <w:tcPr>
            <w:tcW w:w="1112" w:type="pct"/>
            <w:tcBorders>
              <w:top w:val="single" w:sz="4" w:space="0" w:color="000000"/>
              <w:left w:val="single" w:sz="4" w:space="0" w:color="000000"/>
              <w:bottom w:val="single" w:sz="4" w:space="0" w:color="auto"/>
            </w:tcBorders>
            <w:shd w:val="clear" w:color="auto" w:fill="auto"/>
          </w:tcPr>
          <w:p w14:paraId="17AFB016"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 xml:space="preserve">Тепловой </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4A02F576"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Нагревание почвы, воздуха</w:t>
            </w:r>
          </w:p>
        </w:tc>
      </w:tr>
      <w:tr w:rsidR="00E14601" w:rsidRPr="0038333F" w14:paraId="4BCE4786"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auto"/>
            </w:tcBorders>
            <w:shd w:val="clear" w:color="auto" w:fill="auto"/>
          </w:tcPr>
          <w:p w14:paraId="15774159"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3.8</w:t>
            </w:r>
            <w:r w:rsidRPr="0038333F">
              <w:rPr>
                <w:color w:val="000000" w:themeColor="text1"/>
                <w:sz w:val="20"/>
                <w:szCs w:val="20"/>
                <w:lang w:eastAsia="ru-RU"/>
              </w:rPr>
              <w:t xml:space="preserve"> Суховей </w:t>
            </w:r>
          </w:p>
        </w:tc>
        <w:tc>
          <w:tcPr>
            <w:tcW w:w="1112" w:type="pct"/>
            <w:tcBorders>
              <w:top w:val="single" w:sz="4" w:space="0" w:color="000000"/>
              <w:left w:val="single" w:sz="4" w:space="0" w:color="000000"/>
              <w:bottom w:val="single" w:sz="4" w:space="0" w:color="auto"/>
            </w:tcBorders>
            <w:shd w:val="clear" w:color="auto" w:fill="auto"/>
          </w:tcPr>
          <w:p w14:paraId="1B12B93E"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Аэродинамический. Тепловой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3859450F"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Иссушение почвы</w:t>
            </w:r>
          </w:p>
          <w:p w14:paraId="53BB1981" w14:textId="77777777" w:rsidR="00E14601" w:rsidRPr="0038333F" w:rsidRDefault="00E14601" w:rsidP="00BE0D29">
            <w:pPr>
              <w:spacing w:line="240" w:lineRule="auto"/>
              <w:rPr>
                <w:color w:val="000000" w:themeColor="text1"/>
                <w:sz w:val="20"/>
                <w:szCs w:val="20"/>
              </w:rPr>
            </w:pPr>
          </w:p>
        </w:tc>
      </w:tr>
      <w:tr w:rsidR="00E14601" w:rsidRPr="0038333F" w14:paraId="0381E879"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tcBorders>
              <w:top w:val="single" w:sz="4" w:space="0" w:color="000000"/>
              <w:left w:val="single" w:sz="4" w:space="0" w:color="000000"/>
              <w:bottom w:val="single" w:sz="4" w:space="0" w:color="auto"/>
            </w:tcBorders>
            <w:shd w:val="clear" w:color="auto" w:fill="auto"/>
          </w:tcPr>
          <w:p w14:paraId="439ABB78"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3.9</w:t>
            </w:r>
            <w:r w:rsidRPr="0038333F">
              <w:rPr>
                <w:color w:val="000000" w:themeColor="text1"/>
                <w:sz w:val="20"/>
                <w:szCs w:val="20"/>
                <w:lang w:eastAsia="ru-RU"/>
              </w:rPr>
              <w:t xml:space="preserve"> Гроза</w:t>
            </w:r>
          </w:p>
        </w:tc>
        <w:tc>
          <w:tcPr>
            <w:tcW w:w="1112" w:type="pct"/>
            <w:tcBorders>
              <w:top w:val="single" w:sz="4" w:space="0" w:color="000000"/>
              <w:left w:val="single" w:sz="4" w:space="0" w:color="000000"/>
              <w:bottom w:val="single" w:sz="4" w:space="0" w:color="auto"/>
            </w:tcBorders>
            <w:shd w:val="clear" w:color="auto" w:fill="auto"/>
          </w:tcPr>
          <w:p w14:paraId="2216B1A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lang w:eastAsia="ru-RU"/>
              </w:rPr>
              <w:t xml:space="preserve">Электрофизический </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5BA92875" w14:textId="77777777" w:rsidR="00E14601" w:rsidRPr="0038333F" w:rsidRDefault="00E14601" w:rsidP="00BE0D29">
            <w:pPr>
              <w:spacing w:line="240" w:lineRule="auto"/>
              <w:rPr>
                <w:color w:val="000000" w:themeColor="text1"/>
                <w:sz w:val="20"/>
                <w:szCs w:val="20"/>
                <w:lang w:eastAsia="ru-RU"/>
              </w:rPr>
            </w:pPr>
            <w:r w:rsidRPr="0038333F">
              <w:rPr>
                <w:color w:val="000000" w:themeColor="text1"/>
                <w:sz w:val="20"/>
                <w:szCs w:val="20"/>
                <w:lang w:eastAsia="ru-RU"/>
              </w:rPr>
              <w:t xml:space="preserve">Электрические разряды </w:t>
            </w:r>
          </w:p>
        </w:tc>
      </w:tr>
      <w:tr w:rsidR="00E14601" w:rsidRPr="0038333F" w14:paraId="4BA02CB3" w14:textId="77777777" w:rsidTr="00E14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3"/>
            <w:tcBorders>
              <w:top w:val="single" w:sz="4" w:space="0" w:color="000000"/>
              <w:left w:val="single" w:sz="4" w:space="0" w:color="000000"/>
              <w:bottom w:val="single" w:sz="4" w:space="0" w:color="auto"/>
              <w:right w:val="single" w:sz="4" w:space="0" w:color="000000"/>
            </w:tcBorders>
            <w:shd w:val="clear" w:color="auto" w:fill="auto"/>
          </w:tcPr>
          <w:p w14:paraId="29C026E0"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4. Природные пожары</w:t>
            </w:r>
          </w:p>
        </w:tc>
      </w:tr>
      <w:tr w:rsidR="00E14601" w:rsidRPr="0038333F" w14:paraId="79DF9927"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90"/>
        </w:trPr>
        <w:tc>
          <w:tcPr>
            <w:tcW w:w="1041" w:type="pct"/>
            <w:vMerge w:val="restart"/>
            <w:tcBorders>
              <w:top w:val="single" w:sz="4" w:space="0" w:color="000000"/>
              <w:left w:val="single" w:sz="4" w:space="0" w:color="000000"/>
            </w:tcBorders>
            <w:shd w:val="clear" w:color="auto" w:fill="auto"/>
          </w:tcPr>
          <w:p w14:paraId="5ADFBA40" w14:textId="77777777" w:rsidR="00E14601" w:rsidRPr="0038333F" w:rsidRDefault="00E14601" w:rsidP="00BE0D29">
            <w:pPr>
              <w:spacing w:line="240" w:lineRule="auto"/>
              <w:jc w:val="left"/>
              <w:rPr>
                <w:color w:val="000000" w:themeColor="text1"/>
                <w:sz w:val="20"/>
                <w:szCs w:val="20"/>
              </w:rPr>
            </w:pPr>
            <w:r w:rsidRPr="0038333F">
              <w:rPr>
                <w:color w:val="000000" w:themeColor="text1"/>
                <w:sz w:val="20"/>
                <w:szCs w:val="20"/>
              </w:rPr>
              <w:t>4.1 Пожар ландшафтный, степной, лесной</w:t>
            </w:r>
          </w:p>
          <w:p w14:paraId="53F90051" w14:textId="77777777" w:rsidR="00E14601" w:rsidRPr="0038333F" w:rsidRDefault="00E14601" w:rsidP="00BE0D29">
            <w:pPr>
              <w:spacing w:line="240" w:lineRule="auto"/>
              <w:jc w:val="left"/>
              <w:rPr>
                <w:color w:val="000000" w:themeColor="text1"/>
                <w:sz w:val="20"/>
                <w:szCs w:val="20"/>
              </w:rPr>
            </w:pPr>
          </w:p>
        </w:tc>
        <w:tc>
          <w:tcPr>
            <w:tcW w:w="1112" w:type="pct"/>
            <w:tcBorders>
              <w:top w:val="single" w:sz="4" w:space="0" w:color="000000"/>
              <w:left w:val="single" w:sz="4" w:space="0" w:color="000000"/>
              <w:bottom w:val="single" w:sz="4" w:space="0" w:color="auto"/>
            </w:tcBorders>
            <w:shd w:val="clear" w:color="auto" w:fill="auto"/>
          </w:tcPr>
          <w:p w14:paraId="128DFFD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Теплофизический</w:t>
            </w:r>
          </w:p>
        </w:tc>
        <w:tc>
          <w:tcPr>
            <w:tcW w:w="2847" w:type="pct"/>
            <w:tcBorders>
              <w:top w:val="single" w:sz="4" w:space="0" w:color="000000"/>
              <w:left w:val="single" w:sz="4" w:space="0" w:color="000000"/>
              <w:right w:val="single" w:sz="4" w:space="0" w:color="000000"/>
            </w:tcBorders>
            <w:shd w:val="clear" w:color="auto" w:fill="auto"/>
          </w:tcPr>
          <w:p w14:paraId="6C9BA6FA"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Пламя.</w:t>
            </w:r>
          </w:p>
          <w:p w14:paraId="2A61AB8C"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Нагрев тепловым потоком.</w:t>
            </w:r>
          </w:p>
          <w:p w14:paraId="7FFEF4E5"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Тепловой удар.</w:t>
            </w:r>
          </w:p>
          <w:p w14:paraId="7305E9A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Помутнение воздуха.</w:t>
            </w:r>
          </w:p>
          <w:p w14:paraId="44E0A9D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Опасные дымы</w:t>
            </w:r>
          </w:p>
        </w:tc>
      </w:tr>
      <w:tr w:rsidR="00E14601" w:rsidRPr="0038333F" w14:paraId="308367D3" w14:textId="77777777" w:rsidTr="003408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041" w:type="pct"/>
            <w:vMerge/>
            <w:tcBorders>
              <w:left w:val="single" w:sz="4" w:space="0" w:color="000000"/>
              <w:bottom w:val="single" w:sz="4" w:space="0" w:color="000000"/>
            </w:tcBorders>
            <w:shd w:val="clear" w:color="auto" w:fill="auto"/>
          </w:tcPr>
          <w:p w14:paraId="12037265" w14:textId="77777777" w:rsidR="00E14601" w:rsidRPr="0038333F" w:rsidRDefault="00E14601" w:rsidP="00BE0D29">
            <w:pPr>
              <w:spacing w:line="240" w:lineRule="auto"/>
              <w:rPr>
                <w:color w:val="000000" w:themeColor="text1"/>
                <w:sz w:val="20"/>
                <w:szCs w:val="20"/>
              </w:rPr>
            </w:pPr>
          </w:p>
        </w:tc>
        <w:tc>
          <w:tcPr>
            <w:tcW w:w="1112" w:type="pct"/>
            <w:tcBorders>
              <w:top w:val="single" w:sz="4" w:space="0" w:color="auto"/>
              <w:left w:val="single" w:sz="4" w:space="0" w:color="000000"/>
              <w:bottom w:val="single" w:sz="4" w:space="0" w:color="000000"/>
            </w:tcBorders>
            <w:shd w:val="clear" w:color="auto" w:fill="auto"/>
          </w:tcPr>
          <w:p w14:paraId="29483EAC"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Химический</w:t>
            </w:r>
          </w:p>
        </w:tc>
        <w:tc>
          <w:tcPr>
            <w:tcW w:w="2847" w:type="pct"/>
            <w:tcBorders>
              <w:top w:val="single" w:sz="4" w:space="0" w:color="000000"/>
              <w:left w:val="single" w:sz="4" w:space="0" w:color="000000"/>
              <w:bottom w:val="single" w:sz="4" w:space="0" w:color="000000"/>
              <w:right w:val="single" w:sz="4" w:space="0" w:color="000000"/>
            </w:tcBorders>
            <w:shd w:val="clear" w:color="auto" w:fill="auto"/>
          </w:tcPr>
          <w:p w14:paraId="539905E1" w14:textId="77777777" w:rsidR="00E14601" w:rsidRPr="0038333F" w:rsidRDefault="00E14601" w:rsidP="00BE0D29">
            <w:pPr>
              <w:spacing w:line="240" w:lineRule="auto"/>
              <w:rPr>
                <w:color w:val="000000" w:themeColor="text1"/>
                <w:sz w:val="20"/>
                <w:szCs w:val="20"/>
              </w:rPr>
            </w:pPr>
            <w:r w:rsidRPr="0038333F">
              <w:rPr>
                <w:color w:val="000000" w:themeColor="text1"/>
                <w:sz w:val="20"/>
                <w:szCs w:val="20"/>
              </w:rPr>
              <w:t>Загрязнение атмосферы, почвы, грунтов, гидросферы</w:t>
            </w:r>
          </w:p>
        </w:tc>
      </w:tr>
    </w:tbl>
    <w:p w14:paraId="3C32D063" w14:textId="77777777" w:rsidR="00E14601" w:rsidRPr="0038333F" w:rsidRDefault="00E14601" w:rsidP="00BE0D29">
      <w:pPr>
        <w:spacing w:before="120" w:line="276" w:lineRule="auto"/>
        <w:ind w:firstLine="709"/>
        <w:rPr>
          <w:color w:val="000000" w:themeColor="text1"/>
          <w:szCs w:val="24"/>
        </w:rPr>
      </w:pPr>
      <w:r w:rsidRPr="0038333F">
        <w:rPr>
          <w:color w:val="000000" w:themeColor="text1"/>
          <w:szCs w:val="24"/>
        </w:rPr>
        <w:t>В качестве источников ЧС природного характера рассматриваются:</w:t>
      </w:r>
    </w:p>
    <w:p w14:paraId="04712B6D" w14:textId="77777777" w:rsidR="00E14601" w:rsidRPr="0038333F" w:rsidRDefault="00E14601" w:rsidP="00BE0D29">
      <w:pPr>
        <w:pStyle w:val="af8"/>
        <w:numPr>
          <w:ilvl w:val="0"/>
          <w:numId w:val="77"/>
        </w:numPr>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опасные геологические процессы;</w:t>
      </w:r>
    </w:p>
    <w:p w14:paraId="049BB6B0" w14:textId="77777777" w:rsidR="00E14601" w:rsidRPr="0038333F" w:rsidRDefault="00E14601" w:rsidP="00BE0D29">
      <w:pPr>
        <w:pStyle w:val="af8"/>
        <w:numPr>
          <w:ilvl w:val="0"/>
          <w:numId w:val="77"/>
        </w:numPr>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опасные гидрологические явления и процессы;</w:t>
      </w:r>
    </w:p>
    <w:p w14:paraId="64BC395B" w14:textId="77777777" w:rsidR="00E14601" w:rsidRPr="0038333F" w:rsidRDefault="00E14601" w:rsidP="00BE0D29">
      <w:pPr>
        <w:pStyle w:val="af8"/>
        <w:numPr>
          <w:ilvl w:val="0"/>
          <w:numId w:val="77"/>
        </w:numPr>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опасные метеорологические явления и процессы;</w:t>
      </w:r>
    </w:p>
    <w:p w14:paraId="23F13379" w14:textId="77777777" w:rsidR="00E14601" w:rsidRPr="0038333F" w:rsidRDefault="00E14601" w:rsidP="00BE0D29">
      <w:pPr>
        <w:pStyle w:val="af8"/>
        <w:numPr>
          <w:ilvl w:val="0"/>
          <w:numId w:val="77"/>
        </w:numPr>
        <w:spacing w:after="0"/>
        <w:ind w:left="0" w:firstLine="425"/>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природные пожары.</w:t>
      </w:r>
    </w:p>
    <w:p w14:paraId="77507382" w14:textId="77777777" w:rsidR="00E14601" w:rsidRPr="0038333F" w:rsidRDefault="00E14601" w:rsidP="00BE0D29">
      <w:pPr>
        <w:pStyle w:val="021216b"/>
      </w:pPr>
      <w:r w:rsidRPr="0038333F">
        <w:t>5.1.1 Опасные геологические процессы</w:t>
      </w:r>
    </w:p>
    <w:p w14:paraId="646C3829" w14:textId="77777777" w:rsidR="00E14601" w:rsidRPr="0038333F" w:rsidRDefault="00E14601" w:rsidP="00BE0D29">
      <w:pPr>
        <w:spacing w:before="120" w:line="276" w:lineRule="auto"/>
        <w:ind w:right="-2" w:firstLine="709"/>
        <w:rPr>
          <w:rFonts w:eastAsia="Times New Roman"/>
          <w:color w:val="000000" w:themeColor="text1"/>
          <w:szCs w:val="24"/>
          <w:lang w:eastAsia="ru-RU"/>
        </w:rPr>
      </w:pPr>
      <w:r w:rsidRPr="0038333F">
        <w:rPr>
          <w:rFonts w:eastAsia="Times New Roman"/>
          <w:b/>
          <w:color w:val="000000" w:themeColor="text1"/>
          <w:szCs w:val="24"/>
          <w:lang w:eastAsia="ru-RU"/>
        </w:rPr>
        <w:t>Опасные геологические процессы</w:t>
      </w:r>
      <w:r w:rsidRPr="0038333F">
        <w:rPr>
          <w:rFonts w:eastAsia="Times New Roman"/>
          <w:color w:val="000000" w:themeColor="text1"/>
          <w:szCs w:val="24"/>
          <w:lang w:eastAsia="ru-RU"/>
        </w:rPr>
        <w:t xml:space="preserve"> – это геологические и инженерно-геологические процессы, которые оказывают или потенциально могут оказать отрицательное воздействие на состояние инженерных сооружений и прочих хозяйственных объектов, экосистем, а также на жизнедеятельность людей. Развитие опасных геологических процессов может быть обусловлено как непосредственно влиянием строительства на вмещающий грунтовый массив, так и изменением тектонических, гидрогеологических и прочих характеристик массива под воздействием региональных природных факторов.</w:t>
      </w:r>
    </w:p>
    <w:p w14:paraId="26B37981" w14:textId="0EC3A674" w:rsidR="00E14601" w:rsidRPr="0038333F" w:rsidRDefault="00E14601" w:rsidP="00BE0D29">
      <w:pPr>
        <w:spacing w:before="120" w:after="120" w:line="276" w:lineRule="auto"/>
        <w:ind w:right="-2" w:firstLine="709"/>
        <w:rPr>
          <w:rFonts w:eastAsia="Times New Roman"/>
          <w:color w:val="000000" w:themeColor="text1"/>
          <w:szCs w:val="24"/>
          <w:lang w:eastAsia="ru-RU"/>
        </w:rPr>
      </w:pPr>
      <w:r w:rsidRPr="0038333F">
        <w:rPr>
          <w:rFonts w:eastAsia="Times New Roman"/>
          <w:color w:val="000000" w:themeColor="text1"/>
          <w:szCs w:val="24"/>
          <w:lang w:eastAsia="ru-RU"/>
        </w:rPr>
        <w:lastRenderedPageBreak/>
        <w:t>Среди неблагоприятных геоло</w:t>
      </w:r>
      <w:r w:rsidR="00390A8E" w:rsidRPr="0038333F">
        <w:rPr>
          <w:rFonts w:eastAsia="Times New Roman"/>
          <w:color w:val="000000" w:themeColor="text1"/>
          <w:szCs w:val="24"/>
          <w:lang w:eastAsia="ru-RU"/>
        </w:rPr>
        <w:t xml:space="preserve">гических явлений на территории </w:t>
      </w:r>
      <w:r w:rsidR="00E31F2A" w:rsidRPr="0038333F">
        <w:rPr>
          <w:rFonts w:eastAsia="Times New Roman"/>
          <w:color w:val="000000" w:themeColor="text1"/>
          <w:szCs w:val="24"/>
          <w:lang w:eastAsia="ru-RU"/>
        </w:rPr>
        <w:t>населенного пункта с. Березник</w:t>
      </w:r>
      <w:r w:rsidRPr="0038333F">
        <w:rPr>
          <w:rFonts w:eastAsia="Times New Roman"/>
          <w:color w:val="000000" w:themeColor="text1"/>
          <w:szCs w:val="24"/>
          <w:lang w:eastAsia="ru-RU"/>
        </w:rPr>
        <w:t xml:space="preserve"> имеются предпосылки для развития процессов </w:t>
      </w:r>
      <w:proofErr w:type="spellStart"/>
      <w:r w:rsidRPr="0038333F">
        <w:rPr>
          <w:rFonts w:eastAsia="Times New Roman"/>
          <w:color w:val="000000" w:themeColor="text1"/>
          <w:szCs w:val="24"/>
          <w:lang w:eastAsia="ru-RU"/>
        </w:rPr>
        <w:t>карстообразования</w:t>
      </w:r>
      <w:proofErr w:type="spellEnd"/>
      <w:r w:rsidRPr="0038333F">
        <w:rPr>
          <w:rFonts w:eastAsia="Times New Roman"/>
          <w:color w:val="000000" w:themeColor="text1"/>
          <w:szCs w:val="24"/>
          <w:lang w:eastAsia="ru-RU"/>
        </w:rPr>
        <w:t xml:space="preserve">. Данные процессы проявляются как на поверхности в виде карстовых воронок и </w:t>
      </w:r>
      <w:proofErr w:type="spellStart"/>
      <w:r w:rsidRPr="0038333F">
        <w:rPr>
          <w:rFonts w:eastAsia="Times New Roman"/>
          <w:color w:val="000000" w:themeColor="text1"/>
          <w:szCs w:val="24"/>
          <w:lang w:eastAsia="ru-RU"/>
        </w:rPr>
        <w:t>опадей</w:t>
      </w:r>
      <w:proofErr w:type="spellEnd"/>
      <w:r w:rsidRPr="0038333F">
        <w:rPr>
          <w:rFonts w:eastAsia="Times New Roman"/>
          <w:color w:val="000000" w:themeColor="text1"/>
          <w:szCs w:val="24"/>
          <w:lang w:eastAsia="ru-RU"/>
        </w:rPr>
        <w:t xml:space="preserve">, так и в форме мелких </w:t>
      </w:r>
      <w:proofErr w:type="spellStart"/>
      <w:r w:rsidRPr="0038333F">
        <w:rPr>
          <w:rFonts w:eastAsia="Times New Roman"/>
          <w:color w:val="000000" w:themeColor="text1"/>
          <w:szCs w:val="24"/>
          <w:lang w:eastAsia="ru-RU"/>
        </w:rPr>
        <w:t>каверен</w:t>
      </w:r>
      <w:proofErr w:type="spellEnd"/>
      <w:r w:rsidRPr="0038333F">
        <w:rPr>
          <w:rFonts w:eastAsia="Times New Roman"/>
          <w:color w:val="000000" w:themeColor="text1"/>
          <w:szCs w:val="24"/>
          <w:lang w:eastAsia="ru-RU"/>
        </w:rPr>
        <w:t xml:space="preserve"> – подземные формы карста. Процессы </w:t>
      </w:r>
      <w:proofErr w:type="spellStart"/>
      <w:r w:rsidRPr="0038333F">
        <w:rPr>
          <w:rFonts w:eastAsia="Times New Roman"/>
          <w:color w:val="000000" w:themeColor="text1"/>
          <w:szCs w:val="24"/>
          <w:lang w:eastAsia="ru-RU"/>
        </w:rPr>
        <w:t>карстообразования</w:t>
      </w:r>
      <w:proofErr w:type="spellEnd"/>
      <w:r w:rsidRPr="0038333F">
        <w:rPr>
          <w:rFonts w:eastAsia="Times New Roman"/>
          <w:color w:val="000000" w:themeColor="text1"/>
          <w:szCs w:val="24"/>
          <w:lang w:eastAsia="ru-RU"/>
        </w:rPr>
        <w:t xml:space="preserve"> на территории </w:t>
      </w:r>
      <w:r w:rsidR="00390A8E" w:rsidRPr="0038333F">
        <w:rPr>
          <w:rFonts w:eastAsia="Times New Roman"/>
          <w:color w:val="000000" w:themeColor="text1"/>
          <w:szCs w:val="24"/>
          <w:lang w:eastAsia="ru-RU"/>
        </w:rPr>
        <w:t>с</w:t>
      </w:r>
      <w:r w:rsidRPr="0038333F">
        <w:rPr>
          <w:rFonts w:eastAsia="Times New Roman"/>
          <w:color w:val="000000" w:themeColor="text1"/>
          <w:szCs w:val="24"/>
          <w:lang w:eastAsia="ru-RU"/>
        </w:rPr>
        <w:t>ельского поселения имеют слабую изученность.</w:t>
      </w:r>
    </w:p>
    <w:p w14:paraId="4E48FFF6" w14:textId="77777777" w:rsidR="00E14601" w:rsidRPr="0038333F" w:rsidRDefault="00E14601" w:rsidP="00BE0D29">
      <w:pPr>
        <w:pStyle w:val="021216b"/>
      </w:pPr>
      <w:r w:rsidRPr="0038333F">
        <w:t>5.1.2 Опасные гидрологические явления и процессы</w:t>
      </w:r>
    </w:p>
    <w:p w14:paraId="61905FC0" w14:textId="77777777" w:rsidR="00E14601" w:rsidRPr="0038333F" w:rsidRDefault="00E14601" w:rsidP="00BE0D29">
      <w:pPr>
        <w:spacing w:before="120" w:after="120" w:line="276" w:lineRule="auto"/>
        <w:ind w:right="-2"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Подтопление – повышение уровня подземных вод и увлажнение грунтов зон аэрации, приводящие к нарушению хозяйственной деятельности на данных территориях, изменению физических и физико-химических свойств подземных вод, преобразованию </w:t>
      </w:r>
      <w:proofErr w:type="spellStart"/>
      <w:r w:rsidRPr="0038333F">
        <w:rPr>
          <w:rFonts w:eastAsia="Times New Roman"/>
          <w:color w:val="000000" w:themeColor="text1"/>
          <w:szCs w:val="24"/>
          <w:lang w:eastAsia="ru-RU"/>
        </w:rPr>
        <w:t>почвогрунтов</w:t>
      </w:r>
      <w:proofErr w:type="spellEnd"/>
      <w:r w:rsidRPr="0038333F">
        <w:rPr>
          <w:rFonts w:eastAsia="Times New Roman"/>
          <w:color w:val="000000" w:themeColor="text1"/>
          <w:szCs w:val="24"/>
          <w:lang w:eastAsia="ru-RU"/>
        </w:rPr>
        <w:t>, видового состава, структуры и продуктивности растительного покрова, трансформации мест обитания животных. Подтопление застроенных территорий подземными водами – это процесс, который наносит ощутимый материальный, экологический и социальный ущерб.</w:t>
      </w:r>
    </w:p>
    <w:p w14:paraId="7AB62B5A" w14:textId="77777777" w:rsidR="00E14601" w:rsidRPr="0038333F" w:rsidRDefault="00E14601" w:rsidP="00BE0D29">
      <w:pPr>
        <w:spacing w:before="120" w:after="120" w:line="276" w:lineRule="auto"/>
        <w:ind w:right="-2" w:firstLine="709"/>
        <w:rPr>
          <w:rFonts w:eastAsia="Times New Roman"/>
          <w:color w:val="000000" w:themeColor="text1"/>
          <w:szCs w:val="24"/>
          <w:lang w:eastAsia="ru-RU"/>
        </w:rPr>
      </w:pPr>
      <w:r w:rsidRPr="0038333F">
        <w:rPr>
          <w:rFonts w:eastAsia="Times New Roman"/>
          <w:color w:val="000000" w:themeColor="text1"/>
          <w:szCs w:val="24"/>
          <w:lang w:eastAsia="ru-RU"/>
        </w:rPr>
        <w:t>Паводок – сравнительно кратковременное и непериодическое поднятие уровня воды в реке, возникающее в результате быстрого таяния снега при оттепели, ледников, обильных дождей, попусков воды из водохранилищ. В отличие от половодий, случается в любое время года. Если паводок образуется вследствие быстрого увеличения расхода воды на отдельном участке реки, то он распространяется вниз по течению с большой скоростью, достигающей на равнинных реках 5 км в час. Высота такого паводка вниз по течению обычно убывает, но продолжительность увеличивается. Значительный паводок может вызвать наводнение.</w:t>
      </w:r>
    </w:p>
    <w:p w14:paraId="39AA1D66" w14:textId="77777777" w:rsidR="00E14601" w:rsidRPr="0038333F" w:rsidRDefault="00E14601" w:rsidP="00BE0D29">
      <w:pPr>
        <w:pStyle w:val="021216b"/>
      </w:pPr>
      <w:bookmarkStart w:id="219" w:name="_Toc65044512"/>
      <w:r w:rsidRPr="0038333F">
        <w:t>5.1.3 Опасные метеорологические явления и процессы</w:t>
      </w:r>
      <w:bookmarkEnd w:id="219"/>
    </w:p>
    <w:p w14:paraId="4E3695B7" w14:textId="77777777" w:rsidR="00E14601" w:rsidRPr="0038333F" w:rsidRDefault="00E14601" w:rsidP="00BE0D29">
      <w:pPr>
        <w:spacing w:line="276" w:lineRule="auto"/>
        <w:ind w:right="-2" w:firstLine="709"/>
        <w:rPr>
          <w:rFonts w:eastAsia="Times New Roman"/>
          <w:color w:val="000000" w:themeColor="text1"/>
          <w:szCs w:val="24"/>
          <w:lang w:eastAsia="ru-RU"/>
        </w:rPr>
      </w:pPr>
      <w:r w:rsidRPr="0038333F">
        <w:rPr>
          <w:rFonts w:eastAsia="Times New Roman"/>
          <w:b/>
          <w:color w:val="000000" w:themeColor="text1"/>
          <w:szCs w:val="24"/>
          <w:lang w:eastAsia="ru-RU"/>
        </w:rPr>
        <w:t>Опасные метеорологические явления и процессы</w:t>
      </w:r>
      <w:r w:rsidRPr="0038333F">
        <w:rPr>
          <w:rFonts w:eastAsia="Times New Roman"/>
          <w:color w:val="000000" w:themeColor="text1"/>
          <w:szCs w:val="24"/>
          <w:lang w:eastAsia="ru-RU"/>
        </w:rPr>
        <w:t xml:space="preserve"> – природные процессы и явления, возникающие в атмосфере под воздействием различных природных факторов или их сочетаний, оказывающие или могущие оказать поражающее воздействие на людей, объекты экономики и окружающую среду.</w:t>
      </w:r>
    </w:p>
    <w:p w14:paraId="1F1A6825" w14:textId="77777777" w:rsidR="00E14601" w:rsidRPr="0038333F" w:rsidRDefault="00E14601" w:rsidP="00BE0D29">
      <w:pPr>
        <w:autoSpaceDE w:val="0"/>
        <w:autoSpaceDN w:val="0"/>
        <w:adjustRightInd w:val="0"/>
        <w:spacing w:before="120" w:after="120" w:line="276" w:lineRule="auto"/>
        <w:ind w:firstLine="709"/>
        <w:rPr>
          <w:rFonts w:eastAsia="Times New Roman"/>
          <w:color w:val="000000" w:themeColor="text1"/>
          <w:szCs w:val="24"/>
          <w:lang w:eastAsia="ru-RU"/>
        </w:rPr>
      </w:pPr>
      <w:r w:rsidRPr="0038333F">
        <w:rPr>
          <w:rFonts w:eastAsia="Times New Roman"/>
          <w:color w:val="000000" w:themeColor="text1"/>
          <w:szCs w:val="24"/>
          <w:lang w:eastAsia="ru-RU"/>
        </w:rPr>
        <w:t xml:space="preserve">Территория Устьянского муниципального района, как и территория всей Архангельской области, характеризуются суровыми климатическими условиями. </w:t>
      </w:r>
    </w:p>
    <w:p w14:paraId="531A250A" w14:textId="77777777" w:rsidR="00E14601" w:rsidRPr="0038333F" w:rsidRDefault="00E14601" w:rsidP="00BE0D29">
      <w:pPr>
        <w:spacing w:before="120" w:after="120" w:line="276" w:lineRule="auto"/>
        <w:ind w:firstLine="709"/>
        <w:rPr>
          <w:color w:val="000000" w:themeColor="text1"/>
        </w:rPr>
      </w:pPr>
      <w:r w:rsidRPr="0038333F">
        <w:rPr>
          <w:color w:val="000000" w:themeColor="text1"/>
        </w:rPr>
        <w:t>Частая смена воздушных масс вызывает резкие изменения погоды. Циклоны с Атлантики приносят обильные осадки, арктические воздушные массы вызывают резкое понижение температуры и формируют морозную погоду.</w:t>
      </w:r>
    </w:p>
    <w:p w14:paraId="2D0BC30E" w14:textId="77777777" w:rsidR="00E14601" w:rsidRPr="0038333F" w:rsidRDefault="00E14601" w:rsidP="00BE0D29">
      <w:pPr>
        <w:spacing w:before="120" w:after="120" w:line="276" w:lineRule="auto"/>
        <w:ind w:firstLine="709"/>
        <w:rPr>
          <w:color w:val="000000" w:themeColor="text1"/>
        </w:rPr>
      </w:pPr>
      <w:r w:rsidRPr="0038333F">
        <w:rPr>
          <w:color w:val="000000" w:themeColor="text1"/>
        </w:rPr>
        <w:t>Снегопады на территории муниципального района достаточно продолжительные. Зимой образуется мощный снеговой покров высотой до 70 см. В зимний период помимо снегопадов часты метели, которые в условиях неудовлетворительного состояния дорожной сети превращаются в настоящее бедствие.</w:t>
      </w:r>
    </w:p>
    <w:p w14:paraId="3746C26F" w14:textId="77777777" w:rsidR="00E14601" w:rsidRPr="0038333F" w:rsidRDefault="00E14601" w:rsidP="00BE0D29">
      <w:pPr>
        <w:spacing w:before="120" w:after="120" w:line="276" w:lineRule="auto"/>
        <w:ind w:firstLine="709"/>
        <w:rPr>
          <w:color w:val="000000" w:themeColor="text1"/>
        </w:rPr>
      </w:pPr>
      <w:r w:rsidRPr="0038333F">
        <w:rPr>
          <w:color w:val="000000" w:themeColor="text1"/>
        </w:rPr>
        <w:t>В зимний период частые метели и гололед могут привести к неблагоприятной обстановке на автомобильных дорогах. В результате снегопадов снижается видимость, гололеды ухудшают сцепление автомобилей с дорожным полотном.</w:t>
      </w:r>
    </w:p>
    <w:p w14:paraId="309DE7B4" w14:textId="77777777" w:rsidR="00E14601" w:rsidRPr="0038333F" w:rsidRDefault="00E14601" w:rsidP="00BE0D29">
      <w:pPr>
        <w:pStyle w:val="021216b"/>
      </w:pPr>
      <w:r w:rsidRPr="0038333F">
        <w:t>5.1.4 Природные пожары</w:t>
      </w:r>
    </w:p>
    <w:p w14:paraId="78E1BDC4" w14:textId="56EF1747" w:rsidR="00340878" w:rsidRPr="0038333F" w:rsidRDefault="00E14601" w:rsidP="00FA4D00">
      <w:pPr>
        <w:spacing w:line="276" w:lineRule="auto"/>
        <w:ind w:firstLine="709"/>
        <w:rPr>
          <w:rFonts w:eastAsia="Times New Roman"/>
          <w:color w:val="000000" w:themeColor="text1"/>
          <w:szCs w:val="24"/>
          <w:lang w:eastAsia="ru-RU"/>
        </w:rPr>
      </w:pPr>
      <w:r w:rsidRPr="0038333F">
        <w:rPr>
          <w:color w:val="000000" w:themeColor="text1"/>
        </w:rPr>
        <w:t xml:space="preserve">Характером действия, проявления поражающего фактора природных пожаров являются: пламя; нагрев тепловым потоком; тепловой удар; помутнение воздуха; опасные дымы; загрязнение атмосферы, почвы, грунтов, гидросферы. </w:t>
      </w:r>
      <w:r w:rsidR="00340878" w:rsidRPr="0038333F">
        <w:rPr>
          <w:rFonts w:eastAsia="Times New Roman"/>
          <w:color w:val="000000" w:themeColor="text1"/>
          <w:szCs w:val="24"/>
          <w:lang w:eastAsia="ru-RU"/>
        </w:rPr>
        <w:br w:type="page"/>
      </w:r>
    </w:p>
    <w:p w14:paraId="68C21BFA" w14:textId="46D4B73B" w:rsidR="00E14601" w:rsidRPr="0038333F" w:rsidRDefault="00E14601" w:rsidP="00BE0D29">
      <w:pPr>
        <w:spacing w:before="120" w:after="120" w:line="276" w:lineRule="auto"/>
        <w:ind w:firstLine="709"/>
        <w:rPr>
          <w:rFonts w:eastAsia="Times New Roman"/>
          <w:color w:val="000000" w:themeColor="text1"/>
          <w:szCs w:val="24"/>
          <w:lang w:eastAsia="ru-RU"/>
        </w:rPr>
      </w:pPr>
      <w:r w:rsidRPr="0038333F">
        <w:rPr>
          <w:rFonts w:eastAsia="Times New Roman"/>
          <w:i/>
          <w:color w:val="000000" w:themeColor="text1"/>
          <w:szCs w:val="24"/>
          <w:lang w:eastAsia="ru-RU"/>
        </w:rPr>
        <w:lastRenderedPageBreak/>
        <w:t>Природный пожар</w:t>
      </w:r>
      <w:r w:rsidRPr="0038333F">
        <w:rPr>
          <w:rFonts w:eastAsia="Times New Roman"/>
          <w:color w:val="000000" w:themeColor="text1"/>
          <w:szCs w:val="24"/>
          <w:lang w:eastAsia="ru-RU"/>
        </w:rPr>
        <w:t xml:space="preserve"> – неконтролируемый процесс горения, стихийно возникающий и распространяющийся в природной среде (ГОСТ Р 22.0.03-95). </w:t>
      </w:r>
    </w:p>
    <w:p w14:paraId="79B826D9" w14:textId="77777777" w:rsidR="00E14601" w:rsidRPr="0038333F" w:rsidRDefault="00E14601" w:rsidP="00BE0D29">
      <w:pPr>
        <w:spacing w:before="120" w:after="120" w:line="276" w:lineRule="auto"/>
        <w:ind w:firstLine="708"/>
        <w:rPr>
          <w:rFonts w:eastAsia="Times New Roman"/>
          <w:color w:val="000000" w:themeColor="text1"/>
          <w:szCs w:val="24"/>
          <w:lang w:eastAsia="ru-RU"/>
        </w:rPr>
      </w:pPr>
      <w:r w:rsidRPr="0038333F">
        <w:rPr>
          <w:rFonts w:eastAsia="Times New Roman"/>
          <w:color w:val="000000" w:themeColor="text1"/>
          <w:szCs w:val="24"/>
          <w:lang w:eastAsia="ru-RU"/>
        </w:rPr>
        <w:t xml:space="preserve">Под </w:t>
      </w:r>
      <w:r w:rsidRPr="0038333F">
        <w:rPr>
          <w:rFonts w:eastAsia="Times New Roman"/>
          <w:i/>
          <w:color w:val="000000" w:themeColor="text1"/>
          <w:szCs w:val="24"/>
          <w:lang w:eastAsia="ru-RU"/>
        </w:rPr>
        <w:t>лесным пожаром</w:t>
      </w:r>
      <w:r w:rsidRPr="0038333F">
        <w:rPr>
          <w:rFonts w:eastAsia="Times New Roman"/>
          <w:color w:val="000000" w:themeColor="text1"/>
          <w:szCs w:val="24"/>
          <w:lang w:eastAsia="ru-RU"/>
        </w:rPr>
        <w:t xml:space="preserve"> понимается пожар, распространяющийся по лесной площади (по ГОСТ 17.6.1.01-83). </w:t>
      </w:r>
    </w:p>
    <w:p w14:paraId="28B75BA7" w14:textId="275F17F6" w:rsidR="00E14601" w:rsidRPr="0038333F" w:rsidRDefault="00E14601" w:rsidP="00BE0D29">
      <w:pPr>
        <w:spacing w:before="120" w:after="120" w:line="276" w:lineRule="auto"/>
        <w:ind w:firstLine="708"/>
        <w:rPr>
          <w:rFonts w:eastAsia="Times New Roman"/>
          <w:bCs/>
          <w:color w:val="000000" w:themeColor="text1"/>
          <w:szCs w:val="24"/>
          <w:lang w:eastAsia="ru-RU"/>
        </w:rPr>
      </w:pPr>
      <w:r w:rsidRPr="0038333F">
        <w:rPr>
          <w:rFonts w:eastAsia="Times New Roman"/>
          <w:bCs/>
          <w:color w:val="000000" w:themeColor="text1"/>
          <w:szCs w:val="24"/>
          <w:lang w:eastAsia="ru-RU"/>
        </w:rPr>
        <w:t>В засушливое время года лесные пожары возможны из-за неосторожного обращения с огнем. По многолетним наблюдениям крупных лесных пожаров за последние 5 лет на территории поселения не происходило.</w:t>
      </w:r>
    </w:p>
    <w:p w14:paraId="1D43E339" w14:textId="77777777" w:rsidR="00E14601" w:rsidRPr="0038333F" w:rsidRDefault="00E14601" w:rsidP="00BE0D29">
      <w:pPr>
        <w:spacing w:before="120" w:after="120" w:line="276" w:lineRule="auto"/>
        <w:ind w:firstLine="709"/>
        <w:rPr>
          <w:rFonts w:eastAsia="Times New Roman"/>
          <w:color w:val="000000" w:themeColor="text1"/>
          <w:szCs w:val="24"/>
          <w:lang w:eastAsia="ru-RU"/>
        </w:rPr>
      </w:pPr>
      <w:proofErr w:type="spellStart"/>
      <w:r w:rsidRPr="0038333F">
        <w:rPr>
          <w:rFonts w:eastAsia="Times New Roman"/>
          <w:i/>
          <w:color w:val="000000" w:themeColor="text1"/>
          <w:szCs w:val="24"/>
          <w:lang w:eastAsia="ru-RU"/>
        </w:rPr>
        <w:t>Горимость</w:t>
      </w:r>
      <w:proofErr w:type="spellEnd"/>
      <w:r w:rsidRPr="0038333F">
        <w:rPr>
          <w:rFonts w:eastAsia="Times New Roman"/>
          <w:i/>
          <w:color w:val="000000" w:themeColor="text1"/>
          <w:szCs w:val="24"/>
          <w:lang w:eastAsia="ru-RU"/>
        </w:rPr>
        <w:t xml:space="preserve"> лесов</w:t>
      </w:r>
      <w:r w:rsidRPr="0038333F">
        <w:rPr>
          <w:rFonts w:eastAsia="Times New Roman"/>
          <w:color w:val="000000" w:themeColor="text1"/>
          <w:szCs w:val="24"/>
          <w:lang w:eastAsia="ru-RU"/>
        </w:rPr>
        <w:t xml:space="preserve"> – комплексное, обобщающее понятие, показывающее, как часто в конкретном районе бывают лесные пожары и какую площадь лесов они охватывают. Исходными данными для характеристики </w:t>
      </w:r>
      <w:proofErr w:type="spellStart"/>
      <w:r w:rsidRPr="0038333F">
        <w:rPr>
          <w:rFonts w:eastAsia="Times New Roman"/>
          <w:color w:val="000000" w:themeColor="text1"/>
          <w:szCs w:val="24"/>
          <w:lang w:eastAsia="ru-RU"/>
        </w:rPr>
        <w:t>горимости</w:t>
      </w:r>
      <w:proofErr w:type="spellEnd"/>
      <w:r w:rsidRPr="0038333F">
        <w:rPr>
          <w:rFonts w:eastAsia="Times New Roman"/>
          <w:color w:val="000000" w:themeColor="text1"/>
          <w:szCs w:val="24"/>
          <w:lang w:eastAsia="ru-RU"/>
        </w:rPr>
        <w:t xml:space="preserve"> лесов служат число и площади лесных пожаров в конкретном районе за отдельный сезон (год) или средние многолетние. На основе этих данных вычисляются: частота лесных пожаров, средняя площадь одного пожара, а также доля (в %) площади лесного фонда, пройденной огнем. </w:t>
      </w:r>
    </w:p>
    <w:p w14:paraId="5070B51B" w14:textId="77777777" w:rsidR="00E14601" w:rsidRPr="0038333F" w:rsidRDefault="00E14601" w:rsidP="00BE0D29">
      <w:pPr>
        <w:spacing w:before="120" w:after="120" w:line="276" w:lineRule="auto"/>
        <w:ind w:firstLine="709"/>
        <w:rPr>
          <w:rFonts w:eastAsia="Times New Roman"/>
          <w:i/>
          <w:color w:val="000000" w:themeColor="text1"/>
          <w:szCs w:val="24"/>
          <w:lang w:eastAsia="ru-RU"/>
        </w:rPr>
      </w:pPr>
      <w:r w:rsidRPr="0038333F">
        <w:rPr>
          <w:rFonts w:eastAsia="Times New Roman"/>
          <w:color w:val="000000" w:themeColor="text1"/>
          <w:szCs w:val="24"/>
          <w:lang w:eastAsia="ru-RU"/>
        </w:rPr>
        <w:t xml:space="preserve">Под </w:t>
      </w:r>
      <w:r w:rsidRPr="0038333F">
        <w:rPr>
          <w:rFonts w:eastAsia="Times New Roman"/>
          <w:i/>
          <w:color w:val="000000" w:themeColor="text1"/>
          <w:szCs w:val="24"/>
          <w:lang w:eastAsia="ru-RU"/>
        </w:rPr>
        <w:t>пожарной опасностью</w:t>
      </w:r>
      <w:r w:rsidRPr="0038333F">
        <w:rPr>
          <w:rFonts w:eastAsia="Times New Roman"/>
          <w:color w:val="000000" w:themeColor="text1"/>
          <w:szCs w:val="24"/>
          <w:lang w:eastAsia="ru-RU"/>
        </w:rPr>
        <w:t xml:space="preserve"> понимается возможность возникновения и (или) развития пожара (по ГОСТ 12.1.033-81).</w:t>
      </w:r>
    </w:p>
    <w:p w14:paraId="0EE0BDE1" w14:textId="77777777" w:rsidR="00E14601" w:rsidRPr="0038333F" w:rsidRDefault="00E14601" w:rsidP="00BE0D29">
      <w:pPr>
        <w:spacing w:before="120" w:after="120" w:line="276" w:lineRule="auto"/>
        <w:ind w:firstLine="709"/>
        <w:rPr>
          <w:bCs/>
          <w:color w:val="000000" w:themeColor="text1"/>
        </w:rPr>
      </w:pPr>
      <w:r w:rsidRPr="0038333F">
        <w:rPr>
          <w:bCs/>
          <w:color w:val="000000" w:themeColor="text1"/>
        </w:rPr>
        <w:t xml:space="preserve">Лесные пожары возникают по ряду причин. Основной из них является антропогенный фактор – пребывание и производственная деятельность людей на лесной площади. </w:t>
      </w:r>
    </w:p>
    <w:p w14:paraId="5EE117E2" w14:textId="77777777" w:rsidR="00E14601" w:rsidRPr="0038333F" w:rsidRDefault="00E14601" w:rsidP="00BE0D29">
      <w:pPr>
        <w:spacing w:before="120" w:after="120" w:line="276" w:lineRule="auto"/>
        <w:ind w:firstLine="709"/>
        <w:rPr>
          <w:bCs/>
          <w:color w:val="000000" w:themeColor="text1"/>
        </w:rPr>
      </w:pPr>
      <w:r w:rsidRPr="0038333F">
        <w:rPr>
          <w:bCs/>
          <w:color w:val="000000" w:themeColor="text1"/>
        </w:rPr>
        <w:t xml:space="preserve">Возникновение и развитие лесных пожаров может приводить к созданию угрозы жизни и здоровью людей, нанесению ущерба окружающей природной среде и народно-хозяйственным объектам, то есть к чрезвычайным </w:t>
      </w:r>
      <w:proofErr w:type="spellStart"/>
      <w:r w:rsidRPr="0038333F">
        <w:rPr>
          <w:bCs/>
          <w:color w:val="000000" w:themeColor="text1"/>
        </w:rPr>
        <w:t>лесопожарным</w:t>
      </w:r>
      <w:proofErr w:type="spellEnd"/>
      <w:r w:rsidRPr="0038333F">
        <w:rPr>
          <w:bCs/>
          <w:color w:val="000000" w:themeColor="text1"/>
        </w:rPr>
        <w:t xml:space="preserve"> ситуациям различного уровня.</w:t>
      </w:r>
    </w:p>
    <w:p w14:paraId="7D8357B9" w14:textId="2C2E1A55" w:rsidR="00E14601" w:rsidRPr="0038333F" w:rsidRDefault="00E14601" w:rsidP="00BE0D29">
      <w:pPr>
        <w:pStyle w:val="0212166"/>
      </w:pPr>
      <w:bookmarkStart w:id="220" w:name="_Toc494115613"/>
      <w:bookmarkStart w:id="221" w:name="_Toc500595498"/>
      <w:bookmarkStart w:id="222" w:name="_Toc69297579"/>
      <w:bookmarkStart w:id="223" w:name="_Toc157767622"/>
      <w:r w:rsidRPr="0038333F">
        <w:t>5.2 Перечень возможных источников чрезвычайных ситуаций техногенного характера</w:t>
      </w:r>
      <w:bookmarkEnd w:id="220"/>
      <w:bookmarkEnd w:id="221"/>
      <w:bookmarkEnd w:id="222"/>
      <w:bookmarkEnd w:id="223"/>
    </w:p>
    <w:p w14:paraId="32C95490"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14:paraId="70BDE88F"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так далее), изношенности оборудования, низкой квалификации персонала, нарушения техники безопасности в ходе эксплуатации объекта.</w:t>
      </w:r>
    </w:p>
    <w:p w14:paraId="408FA465" w14:textId="35709508" w:rsidR="00E14601" w:rsidRPr="0038333F" w:rsidRDefault="00E14601" w:rsidP="00BE0D29">
      <w:pPr>
        <w:pStyle w:val="affc"/>
        <w:spacing w:after="120" w:line="276" w:lineRule="auto"/>
        <w:ind w:firstLine="709"/>
        <w:rPr>
          <w:color w:val="000000" w:themeColor="text1"/>
        </w:rPr>
      </w:pPr>
      <w:r w:rsidRPr="0038333F">
        <w:rPr>
          <w:color w:val="000000" w:themeColor="text1"/>
        </w:rPr>
        <w:t>Чрезвычайные ситуации техног</w:t>
      </w:r>
      <w:r w:rsidR="00390A8E" w:rsidRPr="0038333F">
        <w:rPr>
          <w:color w:val="000000" w:themeColor="text1"/>
        </w:rPr>
        <w:t>енного характера на территории с</w:t>
      </w:r>
      <w:r w:rsidRPr="0038333F">
        <w:rPr>
          <w:color w:val="000000" w:themeColor="text1"/>
        </w:rPr>
        <w:t>ельского поселения классифицируются в соответствии с ГОСТ 22.0.07-97/ГОСТ Р 22.0.07-95 «Межгосударственный стандарт.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61A286A3" w14:textId="77777777" w:rsidR="00E14601" w:rsidRPr="0038333F" w:rsidRDefault="00E14601" w:rsidP="00BE0D29">
      <w:pPr>
        <w:pStyle w:val="affc"/>
        <w:spacing w:after="120" w:line="276" w:lineRule="auto"/>
        <w:ind w:firstLine="709"/>
        <w:rPr>
          <w:color w:val="000000" w:themeColor="text1"/>
        </w:rPr>
      </w:pPr>
      <w:r w:rsidRPr="0038333F">
        <w:rPr>
          <w:rFonts w:eastAsia="Calibri"/>
          <w:color w:val="000000" w:themeColor="text1"/>
        </w:rPr>
        <w:t>Поражающие факторы источников техногенных ЧС классифицируют по генезису (происхождению) и механизму воздействия.</w:t>
      </w:r>
    </w:p>
    <w:p w14:paraId="33141426" w14:textId="77777777" w:rsidR="00E14601" w:rsidRPr="0038333F" w:rsidRDefault="00E14601" w:rsidP="00BE0D29">
      <w:pPr>
        <w:pStyle w:val="affc"/>
        <w:spacing w:after="120" w:line="276" w:lineRule="auto"/>
        <w:ind w:firstLine="709"/>
        <w:rPr>
          <w:color w:val="000000" w:themeColor="text1"/>
        </w:rPr>
      </w:pPr>
      <w:r w:rsidRPr="0038333F">
        <w:rPr>
          <w:rFonts w:eastAsia="Calibri"/>
          <w:color w:val="000000" w:themeColor="text1"/>
        </w:rPr>
        <w:t>Поражающие факторы источников техногенных ЧС по генезису подразделяют на факторы: прямого действия (первичные и побочного действия) и вторичные. Первичные поражающие факторы непосредственно вызываются возникновением источника техногенной ЧС. Вторичные поражающие факторы вызываются изменением объектов окружающей среды первичными поражающими факторами.</w:t>
      </w:r>
    </w:p>
    <w:p w14:paraId="2455D617" w14:textId="77777777" w:rsidR="00E14601" w:rsidRPr="0038333F" w:rsidRDefault="00E14601" w:rsidP="00BE0D29">
      <w:pPr>
        <w:pStyle w:val="affc"/>
        <w:spacing w:after="120" w:line="276" w:lineRule="auto"/>
        <w:ind w:firstLine="709"/>
        <w:rPr>
          <w:color w:val="000000" w:themeColor="text1"/>
        </w:rPr>
      </w:pPr>
      <w:r w:rsidRPr="0038333F">
        <w:rPr>
          <w:rFonts w:eastAsia="Calibri"/>
          <w:color w:val="000000" w:themeColor="text1"/>
        </w:rPr>
        <w:lastRenderedPageBreak/>
        <w:t>Поражающие факторы источников техногенных ЧС по механизму действия подразделяют на факторы: физического действия, химического действия.</w:t>
      </w:r>
    </w:p>
    <w:p w14:paraId="0C02F37F" w14:textId="77777777" w:rsidR="00E14601" w:rsidRPr="0038333F" w:rsidRDefault="00E14601" w:rsidP="00BE0D29">
      <w:pPr>
        <w:pStyle w:val="affc"/>
        <w:spacing w:after="0" w:line="276" w:lineRule="auto"/>
        <w:ind w:firstLine="709"/>
        <w:contextualSpacing/>
        <w:rPr>
          <w:color w:val="000000" w:themeColor="text1"/>
        </w:rPr>
      </w:pPr>
      <w:r w:rsidRPr="0038333F">
        <w:rPr>
          <w:rFonts w:eastAsia="Calibri"/>
          <w:color w:val="000000" w:themeColor="text1"/>
        </w:rPr>
        <w:t>К поражающим факторам физического действия относят:</w:t>
      </w:r>
    </w:p>
    <w:p w14:paraId="6843F905" w14:textId="77777777" w:rsidR="00E14601" w:rsidRPr="0038333F" w:rsidRDefault="00E14601" w:rsidP="00BE0D29">
      <w:pPr>
        <w:pStyle w:val="affff4"/>
        <w:numPr>
          <w:ilvl w:val="0"/>
          <w:numId w:val="51"/>
        </w:numPr>
        <w:tabs>
          <w:tab w:val="left" w:pos="709"/>
          <w:tab w:val="left" w:pos="993"/>
        </w:tabs>
        <w:spacing w:line="276" w:lineRule="auto"/>
        <w:ind w:left="0" w:firstLine="426"/>
        <w:contextualSpacing/>
        <w:jc w:val="both"/>
        <w:rPr>
          <w:rFonts w:cs="Times New Roman"/>
          <w:color w:val="000000" w:themeColor="text1"/>
        </w:rPr>
      </w:pPr>
      <w:r w:rsidRPr="0038333F">
        <w:rPr>
          <w:rFonts w:eastAsia="Calibri" w:cs="Times New Roman"/>
          <w:color w:val="000000" w:themeColor="text1"/>
        </w:rPr>
        <w:t>воздушную ударную волну;</w:t>
      </w:r>
    </w:p>
    <w:p w14:paraId="12B52344" w14:textId="77777777" w:rsidR="00E14601" w:rsidRPr="0038333F" w:rsidRDefault="00E14601" w:rsidP="00BE0D29">
      <w:pPr>
        <w:pStyle w:val="affff4"/>
        <w:numPr>
          <w:ilvl w:val="0"/>
          <w:numId w:val="51"/>
        </w:numPr>
        <w:tabs>
          <w:tab w:val="left" w:pos="709"/>
          <w:tab w:val="left" w:pos="993"/>
        </w:tabs>
        <w:spacing w:before="120" w:line="276" w:lineRule="auto"/>
        <w:ind w:left="0" w:firstLine="426"/>
        <w:contextualSpacing/>
        <w:jc w:val="both"/>
        <w:rPr>
          <w:rFonts w:cs="Times New Roman"/>
          <w:color w:val="000000" w:themeColor="text1"/>
        </w:rPr>
      </w:pPr>
      <w:r w:rsidRPr="0038333F">
        <w:rPr>
          <w:rFonts w:eastAsia="Calibri" w:cs="Times New Roman"/>
          <w:color w:val="000000" w:themeColor="text1"/>
        </w:rPr>
        <w:t>волну сжатия в грунте;</w:t>
      </w:r>
    </w:p>
    <w:p w14:paraId="4A169123" w14:textId="77777777" w:rsidR="00E14601" w:rsidRPr="0038333F" w:rsidRDefault="00E14601" w:rsidP="00BE0D29">
      <w:pPr>
        <w:pStyle w:val="affff4"/>
        <w:numPr>
          <w:ilvl w:val="0"/>
          <w:numId w:val="51"/>
        </w:numPr>
        <w:tabs>
          <w:tab w:val="left" w:pos="709"/>
          <w:tab w:val="left" w:pos="993"/>
        </w:tabs>
        <w:spacing w:before="120" w:line="276" w:lineRule="auto"/>
        <w:ind w:left="0" w:firstLine="426"/>
        <w:contextualSpacing/>
        <w:jc w:val="both"/>
        <w:rPr>
          <w:rFonts w:cs="Times New Roman"/>
          <w:color w:val="000000" w:themeColor="text1"/>
        </w:rPr>
      </w:pPr>
      <w:r w:rsidRPr="0038333F">
        <w:rPr>
          <w:rFonts w:eastAsia="Calibri" w:cs="Times New Roman"/>
          <w:color w:val="000000" w:themeColor="text1"/>
        </w:rPr>
        <w:t>сейсмовзрывную волну;</w:t>
      </w:r>
    </w:p>
    <w:p w14:paraId="5ECAD6B6" w14:textId="77777777" w:rsidR="00E14601" w:rsidRPr="0038333F" w:rsidRDefault="00E14601" w:rsidP="00BE0D29">
      <w:pPr>
        <w:pStyle w:val="affff4"/>
        <w:numPr>
          <w:ilvl w:val="0"/>
          <w:numId w:val="51"/>
        </w:numPr>
        <w:tabs>
          <w:tab w:val="left" w:pos="709"/>
          <w:tab w:val="left" w:pos="993"/>
        </w:tabs>
        <w:spacing w:before="120" w:line="276" w:lineRule="auto"/>
        <w:ind w:left="0" w:firstLine="426"/>
        <w:contextualSpacing/>
        <w:jc w:val="both"/>
        <w:rPr>
          <w:rFonts w:cs="Times New Roman"/>
          <w:color w:val="000000" w:themeColor="text1"/>
        </w:rPr>
      </w:pPr>
      <w:r w:rsidRPr="0038333F">
        <w:rPr>
          <w:rFonts w:eastAsia="Calibri" w:cs="Times New Roman"/>
          <w:color w:val="000000" w:themeColor="text1"/>
        </w:rPr>
        <w:t>волну прорыва гидротехнических сооружений;</w:t>
      </w:r>
    </w:p>
    <w:p w14:paraId="269BECA5" w14:textId="77777777" w:rsidR="00E14601" w:rsidRPr="0038333F" w:rsidRDefault="00E14601" w:rsidP="00BE0D29">
      <w:pPr>
        <w:pStyle w:val="affff4"/>
        <w:numPr>
          <w:ilvl w:val="0"/>
          <w:numId w:val="51"/>
        </w:numPr>
        <w:tabs>
          <w:tab w:val="left" w:pos="709"/>
          <w:tab w:val="left" w:pos="993"/>
        </w:tabs>
        <w:spacing w:before="120" w:line="276" w:lineRule="auto"/>
        <w:ind w:left="0" w:firstLine="426"/>
        <w:contextualSpacing/>
        <w:jc w:val="both"/>
        <w:rPr>
          <w:rFonts w:cs="Times New Roman"/>
          <w:color w:val="000000" w:themeColor="text1"/>
        </w:rPr>
      </w:pPr>
      <w:r w:rsidRPr="0038333F">
        <w:rPr>
          <w:rFonts w:eastAsia="Calibri" w:cs="Times New Roman"/>
          <w:color w:val="000000" w:themeColor="text1"/>
        </w:rPr>
        <w:t>обломки или осколки;</w:t>
      </w:r>
    </w:p>
    <w:p w14:paraId="46D23854" w14:textId="77777777" w:rsidR="00E14601" w:rsidRPr="0038333F" w:rsidRDefault="00E14601" w:rsidP="00BE0D29">
      <w:pPr>
        <w:pStyle w:val="affff4"/>
        <w:numPr>
          <w:ilvl w:val="0"/>
          <w:numId w:val="51"/>
        </w:numPr>
        <w:tabs>
          <w:tab w:val="left" w:pos="709"/>
          <w:tab w:val="left" w:pos="993"/>
        </w:tabs>
        <w:spacing w:before="120" w:line="276" w:lineRule="auto"/>
        <w:ind w:left="0" w:firstLine="426"/>
        <w:contextualSpacing/>
        <w:jc w:val="both"/>
        <w:rPr>
          <w:rFonts w:cs="Times New Roman"/>
          <w:color w:val="000000" w:themeColor="text1"/>
        </w:rPr>
      </w:pPr>
      <w:r w:rsidRPr="0038333F">
        <w:rPr>
          <w:rFonts w:eastAsia="Calibri" w:cs="Times New Roman"/>
          <w:color w:val="000000" w:themeColor="text1"/>
        </w:rPr>
        <w:t>экстремальный нагрев среды;</w:t>
      </w:r>
    </w:p>
    <w:p w14:paraId="09C7C5D0" w14:textId="77777777" w:rsidR="00E14601" w:rsidRPr="0038333F" w:rsidRDefault="00E14601" w:rsidP="00BE0D29">
      <w:pPr>
        <w:pStyle w:val="affff4"/>
        <w:numPr>
          <w:ilvl w:val="0"/>
          <w:numId w:val="51"/>
        </w:numPr>
        <w:tabs>
          <w:tab w:val="left" w:pos="709"/>
          <w:tab w:val="left" w:pos="993"/>
        </w:tabs>
        <w:spacing w:before="120" w:line="276" w:lineRule="auto"/>
        <w:ind w:left="0" w:firstLine="426"/>
        <w:contextualSpacing/>
        <w:jc w:val="both"/>
        <w:rPr>
          <w:rFonts w:cs="Times New Roman"/>
          <w:color w:val="000000" w:themeColor="text1"/>
        </w:rPr>
      </w:pPr>
      <w:r w:rsidRPr="0038333F">
        <w:rPr>
          <w:rFonts w:eastAsia="Calibri" w:cs="Times New Roman"/>
          <w:color w:val="000000" w:themeColor="text1"/>
        </w:rPr>
        <w:t>тепловое излучение;</w:t>
      </w:r>
    </w:p>
    <w:p w14:paraId="4FFC6120" w14:textId="77777777" w:rsidR="00E14601" w:rsidRPr="0038333F" w:rsidRDefault="00E14601" w:rsidP="00BE0D29">
      <w:pPr>
        <w:pStyle w:val="affff4"/>
        <w:numPr>
          <w:ilvl w:val="0"/>
          <w:numId w:val="51"/>
        </w:numPr>
        <w:tabs>
          <w:tab w:val="left" w:pos="709"/>
          <w:tab w:val="left" w:pos="993"/>
        </w:tabs>
        <w:spacing w:before="120" w:line="276" w:lineRule="auto"/>
        <w:ind w:left="0" w:firstLine="426"/>
        <w:jc w:val="both"/>
        <w:rPr>
          <w:rFonts w:cs="Times New Roman"/>
          <w:color w:val="000000" w:themeColor="text1"/>
        </w:rPr>
      </w:pPr>
      <w:r w:rsidRPr="0038333F">
        <w:rPr>
          <w:rFonts w:eastAsia="Calibri" w:cs="Times New Roman"/>
          <w:color w:val="000000" w:themeColor="text1"/>
        </w:rPr>
        <w:t>ионизирующее излучение.</w:t>
      </w:r>
    </w:p>
    <w:p w14:paraId="2026FB0B"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К поражающим факторам химического действия относят токсическое действие опасных химических веществ.</w:t>
      </w:r>
    </w:p>
    <w:p w14:paraId="1279967D" w14:textId="77777777" w:rsidR="00E14601" w:rsidRPr="0038333F" w:rsidRDefault="00E14601" w:rsidP="00BE0D29">
      <w:pPr>
        <w:spacing w:line="276" w:lineRule="auto"/>
        <w:ind w:firstLine="709"/>
        <w:rPr>
          <w:color w:val="000000" w:themeColor="text1"/>
          <w:szCs w:val="24"/>
        </w:rPr>
      </w:pPr>
      <w:r w:rsidRPr="0038333F">
        <w:rPr>
          <w:color w:val="000000" w:themeColor="text1"/>
          <w:szCs w:val="24"/>
        </w:rPr>
        <w:t>В качестве источников ЧС техногенного характера рассматриваются:</w:t>
      </w:r>
    </w:p>
    <w:p w14:paraId="5D8EE372" w14:textId="77777777" w:rsidR="00E14601" w:rsidRPr="0038333F" w:rsidRDefault="00E14601" w:rsidP="00BE0D29">
      <w:pPr>
        <w:pStyle w:val="affff4"/>
        <w:numPr>
          <w:ilvl w:val="0"/>
          <w:numId w:val="51"/>
        </w:numPr>
        <w:tabs>
          <w:tab w:val="left" w:pos="709"/>
        </w:tabs>
        <w:spacing w:after="0" w:line="276" w:lineRule="auto"/>
        <w:ind w:left="0" w:firstLine="426"/>
        <w:jc w:val="both"/>
        <w:rPr>
          <w:rFonts w:eastAsia="Calibri" w:cs="Times New Roman"/>
          <w:color w:val="000000" w:themeColor="text1"/>
        </w:rPr>
      </w:pPr>
      <w:r w:rsidRPr="0038333F">
        <w:rPr>
          <w:rFonts w:eastAsia="Calibri" w:cs="Times New Roman"/>
          <w:color w:val="000000" w:themeColor="text1"/>
        </w:rPr>
        <w:t>чрезвычайные ситуации на транспорте</w:t>
      </w:r>
    </w:p>
    <w:p w14:paraId="4DB8626E" w14:textId="77777777" w:rsidR="00E14601" w:rsidRPr="0038333F" w:rsidRDefault="00E14601" w:rsidP="00BE0D29">
      <w:pPr>
        <w:pStyle w:val="affff4"/>
        <w:numPr>
          <w:ilvl w:val="0"/>
          <w:numId w:val="51"/>
        </w:numPr>
        <w:tabs>
          <w:tab w:val="left" w:pos="709"/>
        </w:tabs>
        <w:spacing w:after="0" w:line="276" w:lineRule="auto"/>
        <w:ind w:left="0" w:firstLine="426"/>
        <w:jc w:val="both"/>
        <w:rPr>
          <w:rFonts w:eastAsia="Calibri" w:cs="Times New Roman"/>
          <w:color w:val="000000" w:themeColor="text1"/>
        </w:rPr>
      </w:pPr>
      <w:r w:rsidRPr="0038333F">
        <w:rPr>
          <w:rFonts w:eastAsia="Calibri" w:cs="Times New Roman"/>
          <w:color w:val="000000" w:themeColor="text1"/>
        </w:rPr>
        <w:t>чрезвычайные ситуации на потенциально опасных объектах (ПОО):</w:t>
      </w:r>
    </w:p>
    <w:p w14:paraId="35A503E2" w14:textId="77777777" w:rsidR="00E14601" w:rsidRPr="0038333F" w:rsidRDefault="00E14601" w:rsidP="00BE0D29">
      <w:pPr>
        <w:pStyle w:val="affff4"/>
        <w:numPr>
          <w:ilvl w:val="0"/>
          <w:numId w:val="51"/>
        </w:numPr>
        <w:tabs>
          <w:tab w:val="left" w:pos="709"/>
        </w:tabs>
        <w:spacing w:after="0" w:line="276" w:lineRule="auto"/>
        <w:ind w:left="0" w:firstLine="426"/>
        <w:jc w:val="both"/>
        <w:rPr>
          <w:rFonts w:eastAsia="Calibri" w:cs="Times New Roman"/>
          <w:color w:val="000000" w:themeColor="text1"/>
        </w:rPr>
      </w:pPr>
      <w:r w:rsidRPr="0038333F">
        <w:rPr>
          <w:rFonts w:eastAsia="Calibri" w:cs="Times New Roman"/>
          <w:color w:val="000000" w:themeColor="text1"/>
        </w:rPr>
        <w:t xml:space="preserve">чрезвычайные ситуации на </w:t>
      </w:r>
      <w:proofErr w:type="spellStart"/>
      <w:r w:rsidRPr="0038333F">
        <w:rPr>
          <w:rFonts w:eastAsia="Calibri" w:cs="Times New Roman"/>
          <w:color w:val="000000" w:themeColor="text1"/>
        </w:rPr>
        <w:t>пожаро</w:t>
      </w:r>
      <w:proofErr w:type="spellEnd"/>
      <w:r w:rsidRPr="0038333F">
        <w:rPr>
          <w:rFonts w:eastAsia="Calibri" w:cs="Times New Roman"/>
          <w:color w:val="000000" w:themeColor="text1"/>
        </w:rPr>
        <w:t>-взрывоопасных объектах (ПВОО);</w:t>
      </w:r>
    </w:p>
    <w:p w14:paraId="1692BA7D" w14:textId="77777777" w:rsidR="00E14601" w:rsidRPr="0038333F" w:rsidRDefault="00E14601" w:rsidP="00BE0D29">
      <w:pPr>
        <w:pStyle w:val="affff4"/>
        <w:numPr>
          <w:ilvl w:val="0"/>
          <w:numId w:val="51"/>
        </w:numPr>
        <w:tabs>
          <w:tab w:val="left" w:pos="709"/>
        </w:tabs>
        <w:spacing w:after="0" w:line="276" w:lineRule="auto"/>
        <w:ind w:left="0" w:firstLine="426"/>
        <w:jc w:val="both"/>
        <w:rPr>
          <w:rFonts w:eastAsia="Calibri" w:cs="Times New Roman"/>
          <w:color w:val="000000" w:themeColor="text1"/>
        </w:rPr>
      </w:pPr>
      <w:r w:rsidRPr="0038333F">
        <w:rPr>
          <w:rFonts w:eastAsia="Calibri" w:cs="Times New Roman"/>
          <w:color w:val="000000" w:themeColor="text1"/>
        </w:rPr>
        <w:t>чрезвычайные ситуации на системах жилищно-коммунального хозяйства.</w:t>
      </w:r>
    </w:p>
    <w:p w14:paraId="16090888" w14:textId="77777777" w:rsidR="00E14601" w:rsidRPr="0038333F" w:rsidRDefault="00E14601" w:rsidP="00BE0D29">
      <w:pPr>
        <w:pStyle w:val="021216b"/>
      </w:pPr>
      <w:r w:rsidRPr="0038333F">
        <w:t>5.2.1 Чрезвычайные ситуации на транспорте</w:t>
      </w:r>
    </w:p>
    <w:p w14:paraId="739908F1" w14:textId="77777777" w:rsidR="00E14601" w:rsidRPr="0038333F" w:rsidRDefault="00E14601" w:rsidP="00BE0D29">
      <w:pPr>
        <w:spacing w:before="120" w:after="120" w:line="276" w:lineRule="auto"/>
        <w:ind w:firstLine="709"/>
        <w:rPr>
          <w:color w:val="000000" w:themeColor="text1"/>
          <w:lang w:eastAsia="ru-RU" w:bidi="ru-RU"/>
        </w:rPr>
      </w:pPr>
      <w:r w:rsidRPr="0038333F">
        <w:rPr>
          <w:color w:val="000000" w:themeColor="text1"/>
          <w:lang w:eastAsia="ru-RU" w:bidi="ru-RU"/>
        </w:rPr>
        <w:t>В случае возникновения дорожно-транспортного происшествия с участием транспортных средств перевозящих пассажиров, взрывопожароопасные вещества, а также в зависимости от погодных условий, возможна чрезвычайная ситуация, которая может повлечь за собой человеческие жертвы, разрушения и загрязнение окружающей среды.</w:t>
      </w:r>
    </w:p>
    <w:p w14:paraId="50F906F4" w14:textId="77777777" w:rsidR="00E14601" w:rsidRPr="0038333F" w:rsidRDefault="00E14601" w:rsidP="00BE0D29">
      <w:pPr>
        <w:spacing w:before="120" w:after="120" w:line="276" w:lineRule="auto"/>
        <w:ind w:firstLine="709"/>
        <w:rPr>
          <w:b/>
          <w:color w:val="000000" w:themeColor="text1"/>
        </w:rPr>
      </w:pPr>
      <w:r w:rsidRPr="0038333F">
        <w:rPr>
          <w:b/>
          <w:color w:val="000000" w:themeColor="text1"/>
        </w:rPr>
        <w:t>Аварии на воздушном транспорте</w:t>
      </w:r>
    </w:p>
    <w:p w14:paraId="7C8C8CCA" w14:textId="77777777" w:rsidR="00E14601" w:rsidRPr="0038333F" w:rsidRDefault="00E14601" w:rsidP="00BE0D29">
      <w:pPr>
        <w:spacing w:before="120" w:line="276" w:lineRule="auto"/>
        <w:ind w:right="86" w:firstLine="709"/>
        <w:rPr>
          <w:color w:val="000000" w:themeColor="text1"/>
        </w:rPr>
      </w:pPr>
      <w:r w:rsidRPr="0038333F">
        <w:rPr>
          <w:color w:val="000000" w:themeColor="text1"/>
        </w:rPr>
        <w:t xml:space="preserve">Основными причинами авиационных происшествий являются: </w:t>
      </w:r>
    </w:p>
    <w:p w14:paraId="37020C88" w14:textId="77777777" w:rsidR="00E14601" w:rsidRPr="0038333F" w:rsidRDefault="00E14601" w:rsidP="00BE0D29">
      <w:pPr>
        <w:numPr>
          <w:ilvl w:val="0"/>
          <w:numId w:val="78"/>
        </w:numPr>
        <w:spacing w:line="276" w:lineRule="auto"/>
        <w:ind w:left="0" w:right="86" w:firstLine="426"/>
        <w:rPr>
          <w:color w:val="000000" w:themeColor="text1"/>
        </w:rPr>
      </w:pPr>
      <w:r w:rsidRPr="0038333F">
        <w:rPr>
          <w:color w:val="000000" w:themeColor="text1"/>
        </w:rPr>
        <w:t xml:space="preserve">недостатки в работе летного состава (экипажей воздушных судов); </w:t>
      </w:r>
    </w:p>
    <w:p w14:paraId="64A78DA7" w14:textId="77777777" w:rsidR="00E14601" w:rsidRPr="0038333F" w:rsidRDefault="00E14601" w:rsidP="00BE0D29">
      <w:pPr>
        <w:numPr>
          <w:ilvl w:val="0"/>
          <w:numId w:val="78"/>
        </w:numPr>
        <w:spacing w:line="276" w:lineRule="auto"/>
        <w:ind w:left="0" w:right="86" w:firstLine="426"/>
        <w:rPr>
          <w:color w:val="000000" w:themeColor="text1"/>
        </w:rPr>
      </w:pPr>
      <w:r w:rsidRPr="0038333F">
        <w:rPr>
          <w:color w:val="000000" w:themeColor="text1"/>
        </w:rPr>
        <w:t xml:space="preserve">отказы авиационной техники в полете; </w:t>
      </w:r>
    </w:p>
    <w:p w14:paraId="0AF22E1E" w14:textId="77777777" w:rsidR="00E14601" w:rsidRPr="0038333F" w:rsidRDefault="00E14601" w:rsidP="00BE0D29">
      <w:pPr>
        <w:numPr>
          <w:ilvl w:val="0"/>
          <w:numId w:val="78"/>
        </w:numPr>
        <w:spacing w:line="276" w:lineRule="auto"/>
        <w:ind w:left="0" w:right="86" w:firstLine="426"/>
        <w:rPr>
          <w:color w:val="000000" w:themeColor="text1"/>
        </w:rPr>
      </w:pPr>
      <w:r w:rsidRPr="0038333F">
        <w:rPr>
          <w:color w:val="000000" w:themeColor="text1"/>
        </w:rPr>
        <w:t xml:space="preserve">недостатки в работе летного состава (экипажей воздушных судов) и недостатки в работе служб наземного обеспечения пилотов; </w:t>
      </w:r>
    </w:p>
    <w:p w14:paraId="07DFDE56" w14:textId="77777777" w:rsidR="00E14601" w:rsidRPr="0038333F" w:rsidRDefault="00E14601" w:rsidP="00BE0D29">
      <w:pPr>
        <w:numPr>
          <w:ilvl w:val="0"/>
          <w:numId w:val="78"/>
        </w:numPr>
        <w:spacing w:line="276" w:lineRule="auto"/>
        <w:ind w:left="0" w:right="86" w:firstLine="426"/>
        <w:rPr>
          <w:color w:val="000000" w:themeColor="text1"/>
        </w:rPr>
      </w:pPr>
      <w:r w:rsidRPr="0038333F">
        <w:rPr>
          <w:color w:val="000000" w:themeColor="text1"/>
        </w:rPr>
        <w:t>террористических актов.</w:t>
      </w:r>
    </w:p>
    <w:p w14:paraId="32614DE1" w14:textId="77777777" w:rsidR="00E14601" w:rsidRPr="0038333F" w:rsidRDefault="00E14601" w:rsidP="00BE0D29">
      <w:pPr>
        <w:spacing w:before="120" w:after="120" w:line="276" w:lineRule="auto"/>
        <w:ind w:right="86" w:firstLine="709"/>
        <w:rPr>
          <w:color w:val="000000" w:themeColor="text1"/>
        </w:rPr>
      </w:pPr>
      <w:r w:rsidRPr="0038333F">
        <w:rPr>
          <w:color w:val="000000" w:themeColor="text1"/>
        </w:rPr>
        <w:t xml:space="preserve">В результате аварий на воздушном транспорте возможны большие человеческие жертвы, а также ущерб от возникновения очагов пожаров в населенных пунктах, очагов лесных пожаров и загрязнения окружающей среды в местах падения воздушных судов. </w:t>
      </w:r>
    </w:p>
    <w:p w14:paraId="59F572E6" w14:textId="77777777" w:rsidR="00E14601" w:rsidRPr="0038333F" w:rsidRDefault="00E14601" w:rsidP="00BE0D29">
      <w:pPr>
        <w:spacing w:before="120" w:after="120" w:line="276" w:lineRule="auto"/>
        <w:ind w:firstLine="709"/>
        <w:rPr>
          <w:color w:val="000000" w:themeColor="text1"/>
        </w:rPr>
      </w:pPr>
      <w:r w:rsidRPr="0038333F">
        <w:rPr>
          <w:color w:val="000000" w:themeColor="text1"/>
        </w:rPr>
        <w:t>Ликвидация чрезвычайной ситуации, в результате аварии на воздушном судне, связана со значительными затратами материальных и финансовых ресурсов на поиск потерпевшего аварию судна.</w:t>
      </w:r>
    </w:p>
    <w:p w14:paraId="3845CA4E" w14:textId="77777777" w:rsidR="00E14601" w:rsidRPr="0038333F" w:rsidRDefault="00E14601" w:rsidP="00BE0D29">
      <w:pPr>
        <w:spacing w:before="120" w:after="120" w:line="276" w:lineRule="auto"/>
        <w:ind w:firstLine="709"/>
        <w:rPr>
          <w:b/>
          <w:color w:val="000000" w:themeColor="text1"/>
        </w:rPr>
      </w:pPr>
      <w:r w:rsidRPr="0038333F">
        <w:rPr>
          <w:b/>
          <w:color w:val="000000" w:themeColor="text1"/>
        </w:rPr>
        <w:t>Аварии на водном транспорте</w:t>
      </w:r>
    </w:p>
    <w:p w14:paraId="686EE9A0" w14:textId="77777777" w:rsidR="00E14601" w:rsidRPr="0038333F" w:rsidRDefault="00E14601" w:rsidP="001F71C9">
      <w:pPr>
        <w:spacing w:before="120" w:line="276" w:lineRule="auto"/>
        <w:ind w:firstLine="709"/>
        <w:rPr>
          <w:color w:val="000000" w:themeColor="text1"/>
        </w:rPr>
      </w:pPr>
      <w:r w:rsidRPr="0038333F">
        <w:rPr>
          <w:color w:val="000000" w:themeColor="text1"/>
        </w:rPr>
        <w:t>Основными причинами аварий на водном транспорте являются:</w:t>
      </w:r>
    </w:p>
    <w:p w14:paraId="0205906C" w14:textId="77777777" w:rsidR="00E14601" w:rsidRPr="0038333F" w:rsidRDefault="00E14601" w:rsidP="001F71C9">
      <w:pPr>
        <w:pStyle w:val="af8"/>
        <w:numPr>
          <w:ilvl w:val="0"/>
          <w:numId w:val="79"/>
        </w:numPr>
        <w:spacing w:after="12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Техническая непригодность судов или механические поломки;</w:t>
      </w:r>
    </w:p>
    <w:p w14:paraId="2A8224ED" w14:textId="77777777" w:rsidR="00E14601" w:rsidRPr="0038333F" w:rsidRDefault="00E14601" w:rsidP="00BE0D29">
      <w:pPr>
        <w:pStyle w:val="af8"/>
        <w:numPr>
          <w:ilvl w:val="0"/>
          <w:numId w:val="79"/>
        </w:numPr>
        <w:spacing w:before="120" w:after="12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Нарушение правил технической эксплуатации судов и оборудования;</w:t>
      </w:r>
    </w:p>
    <w:p w14:paraId="5DCF5996" w14:textId="77777777" w:rsidR="00E14601" w:rsidRPr="0038333F" w:rsidRDefault="00E14601" w:rsidP="00BE0D29">
      <w:pPr>
        <w:pStyle w:val="af8"/>
        <w:numPr>
          <w:ilvl w:val="0"/>
          <w:numId w:val="79"/>
        </w:numPr>
        <w:spacing w:before="120" w:after="12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Судоводительские ошибки;</w:t>
      </w:r>
    </w:p>
    <w:p w14:paraId="76ACB6E4" w14:textId="77777777" w:rsidR="00E14601" w:rsidRPr="0038333F" w:rsidRDefault="00E14601" w:rsidP="00BE0D29">
      <w:pPr>
        <w:pStyle w:val="af8"/>
        <w:numPr>
          <w:ilvl w:val="0"/>
          <w:numId w:val="79"/>
        </w:numPr>
        <w:spacing w:before="120" w:after="12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lastRenderedPageBreak/>
        <w:t>Нарушение правил пожарной безопасности и требований нормативных документов по безопасности перевозки грузов.</w:t>
      </w:r>
    </w:p>
    <w:p w14:paraId="5AF13C24" w14:textId="77777777" w:rsidR="00E14601" w:rsidRPr="0038333F" w:rsidRDefault="00E14601" w:rsidP="00BE0D29">
      <w:pPr>
        <w:pStyle w:val="021216b"/>
      </w:pPr>
      <w:r w:rsidRPr="0038333F">
        <w:t>5.2.2 Чрезвычайные ситуации на потенциально опасных объектах</w:t>
      </w:r>
    </w:p>
    <w:p w14:paraId="739D1FE5" w14:textId="4FA9D84D" w:rsidR="00E14601" w:rsidRPr="0038333F" w:rsidRDefault="00E14601" w:rsidP="00BE0D29">
      <w:pPr>
        <w:pStyle w:val="0212161"/>
        <w:rPr>
          <w:color w:val="000000" w:themeColor="text1"/>
        </w:rPr>
      </w:pPr>
      <w:r w:rsidRPr="0038333F">
        <w:rPr>
          <w:color w:val="000000" w:themeColor="text1"/>
        </w:rPr>
        <w:t xml:space="preserve">Потенциально опасные объекты на территории </w:t>
      </w:r>
      <w:r w:rsidR="00E31F2A" w:rsidRPr="0038333F">
        <w:rPr>
          <w:color w:val="000000" w:themeColor="text1"/>
        </w:rPr>
        <w:t>населенного пункта с. Березник</w:t>
      </w:r>
      <w:r w:rsidRPr="0038333F">
        <w:rPr>
          <w:color w:val="000000" w:themeColor="text1"/>
        </w:rPr>
        <w:t xml:space="preserve"> отсутствуют.</w:t>
      </w:r>
    </w:p>
    <w:p w14:paraId="6DDD86D4" w14:textId="77777777" w:rsidR="00E14601" w:rsidRPr="0038333F" w:rsidRDefault="00E14601" w:rsidP="00BE0D29">
      <w:pPr>
        <w:pStyle w:val="021216b"/>
      </w:pPr>
      <w:r w:rsidRPr="0038333F">
        <w:t>5.2.3 Чрезвычайные ситуации на системах жилищно-коммунального хозяйства</w:t>
      </w:r>
    </w:p>
    <w:p w14:paraId="668A6FEB"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Аварии на электроэнергетических системах</w:t>
      </w:r>
    </w:p>
    <w:p w14:paraId="67F482C7"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Аварии на электроэнергетических системах (понизительные подстанции, линии электропередачи)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14:paraId="2A4A0887"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w:t>
      </w:r>
    </w:p>
    <w:p w14:paraId="7535DCA9"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понизительных подстанций.</w:t>
      </w:r>
    </w:p>
    <w:p w14:paraId="2E5F3363"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Аварии на коммунальных системах жизнеобеспечения</w:t>
      </w:r>
    </w:p>
    <w:p w14:paraId="15431756"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Аварии на коммунальных системах жизнеобеспечения приводят к прекращению снабжения зданий и сооружений водой, электроэнергией, теплом.</w:t>
      </w:r>
    </w:p>
    <w:p w14:paraId="49E304D3"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Последствия от аварии на коммунальных системах жизнеобеспечения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и возгорания газа. Кроме того, возможно затопление территории вследствие разрушения водопроводных труб и коллекторов, ожоги людей при разрушении элементов системы паро- и теплоснабжения.</w:t>
      </w:r>
    </w:p>
    <w:p w14:paraId="253CF08A" w14:textId="77777777" w:rsidR="00E14601" w:rsidRPr="0038333F" w:rsidRDefault="00E14601" w:rsidP="00BE0D29">
      <w:pPr>
        <w:pStyle w:val="0212166"/>
      </w:pPr>
      <w:bookmarkStart w:id="224" w:name="_Toc67415016"/>
      <w:bookmarkStart w:id="225" w:name="_Toc69297580"/>
      <w:bookmarkStart w:id="226" w:name="_Toc157767623"/>
      <w:r w:rsidRPr="0038333F">
        <w:t>5.3 Перечень потенциально опасных объектов на проектируемой территории</w:t>
      </w:r>
      <w:bookmarkEnd w:id="224"/>
      <w:bookmarkEnd w:id="225"/>
      <w:bookmarkEnd w:id="226"/>
    </w:p>
    <w:p w14:paraId="2DE4A877" w14:textId="77777777" w:rsidR="00E14601" w:rsidRPr="0038333F" w:rsidRDefault="00E14601" w:rsidP="00BE0D29">
      <w:pPr>
        <w:widowControl w:val="0"/>
        <w:tabs>
          <w:tab w:val="left" w:pos="851"/>
        </w:tabs>
        <w:autoSpaceDE w:val="0"/>
        <w:autoSpaceDN w:val="0"/>
        <w:adjustRightInd w:val="0"/>
        <w:spacing w:before="120" w:after="120" w:line="276" w:lineRule="auto"/>
        <w:ind w:firstLine="709"/>
        <w:rPr>
          <w:color w:val="000000" w:themeColor="text1"/>
          <w:szCs w:val="24"/>
        </w:rPr>
      </w:pPr>
      <w:r w:rsidRPr="0038333F">
        <w:rPr>
          <w:color w:val="000000" w:themeColor="text1"/>
          <w:szCs w:val="24"/>
        </w:rPr>
        <w:t xml:space="preserve">Источник биолого-социальной чрезвычайной ситуации –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 </w:t>
      </w:r>
    </w:p>
    <w:p w14:paraId="381F97E6" w14:textId="77777777" w:rsidR="00E14601" w:rsidRPr="0038333F" w:rsidRDefault="00E14601" w:rsidP="00BE0D29">
      <w:pPr>
        <w:widowControl w:val="0"/>
        <w:tabs>
          <w:tab w:val="left" w:pos="851"/>
        </w:tabs>
        <w:autoSpaceDE w:val="0"/>
        <w:autoSpaceDN w:val="0"/>
        <w:adjustRightInd w:val="0"/>
        <w:spacing w:before="120" w:after="120" w:line="276" w:lineRule="auto"/>
        <w:ind w:firstLine="709"/>
        <w:rPr>
          <w:color w:val="000000" w:themeColor="text1"/>
          <w:szCs w:val="24"/>
        </w:rPr>
      </w:pPr>
      <w:r w:rsidRPr="0038333F">
        <w:rPr>
          <w:color w:val="000000" w:themeColor="text1"/>
        </w:rPr>
        <w:t xml:space="preserve">Источниками ЧС биолого-социального характера могут быть биологически опасные объекты (скотомогильники, ямы </w:t>
      </w:r>
      <w:proofErr w:type="spellStart"/>
      <w:r w:rsidRPr="0038333F">
        <w:rPr>
          <w:color w:val="000000" w:themeColor="text1"/>
        </w:rPr>
        <w:t>Беккари</w:t>
      </w:r>
      <w:proofErr w:type="spellEnd"/>
      <w:r w:rsidRPr="0038333F">
        <w:rPr>
          <w:color w:val="000000" w:themeColor="text1"/>
        </w:rPr>
        <w:t xml:space="preserve"> и др.), а также природные очаги инфекционных болезней. </w:t>
      </w:r>
    </w:p>
    <w:p w14:paraId="2F133503" w14:textId="77777777" w:rsidR="00E14601" w:rsidRPr="0038333F" w:rsidRDefault="00E14601" w:rsidP="00BE0D29">
      <w:pPr>
        <w:autoSpaceDE w:val="0"/>
        <w:autoSpaceDN w:val="0"/>
        <w:adjustRightInd w:val="0"/>
        <w:spacing w:before="120" w:line="276" w:lineRule="auto"/>
        <w:ind w:firstLine="709"/>
        <w:contextualSpacing/>
        <w:rPr>
          <w:color w:val="000000" w:themeColor="text1"/>
          <w:szCs w:val="24"/>
        </w:rPr>
      </w:pPr>
      <w:r w:rsidRPr="0038333F">
        <w:rPr>
          <w:color w:val="000000" w:themeColor="text1"/>
          <w:szCs w:val="24"/>
        </w:rPr>
        <w:t xml:space="preserve">В качестве источников ЧС биолого-социального характера рассматриваются: </w:t>
      </w:r>
    </w:p>
    <w:p w14:paraId="0EE5817E" w14:textId="77777777" w:rsidR="00E14601" w:rsidRPr="0038333F" w:rsidRDefault="00E14601" w:rsidP="00BE0D29">
      <w:pPr>
        <w:pStyle w:val="af8"/>
        <w:numPr>
          <w:ilvl w:val="0"/>
          <w:numId w:val="52"/>
        </w:numPr>
        <w:tabs>
          <w:tab w:val="left" w:pos="709"/>
        </w:tabs>
        <w:autoSpaceDE w:val="0"/>
        <w:autoSpaceDN w:val="0"/>
        <w:adjustRightInd w:val="0"/>
        <w:spacing w:after="12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 xml:space="preserve">эпидемии; </w:t>
      </w:r>
    </w:p>
    <w:p w14:paraId="15A58A9B" w14:textId="77777777" w:rsidR="00E14601" w:rsidRPr="0038333F" w:rsidRDefault="00E14601" w:rsidP="00BE0D29">
      <w:pPr>
        <w:pStyle w:val="af8"/>
        <w:numPr>
          <w:ilvl w:val="0"/>
          <w:numId w:val="52"/>
        </w:numPr>
        <w:tabs>
          <w:tab w:val="left" w:pos="709"/>
        </w:tabs>
        <w:autoSpaceDE w:val="0"/>
        <w:autoSpaceDN w:val="0"/>
        <w:adjustRightInd w:val="0"/>
        <w:spacing w:before="120" w:after="120"/>
        <w:ind w:left="0" w:firstLine="426"/>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 xml:space="preserve">эпизоотии; </w:t>
      </w:r>
    </w:p>
    <w:p w14:paraId="0AC308E5" w14:textId="77777777" w:rsidR="00E14601" w:rsidRPr="0038333F" w:rsidRDefault="00E14601" w:rsidP="00BE0D29">
      <w:pPr>
        <w:pStyle w:val="af8"/>
        <w:numPr>
          <w:ilvl w:val="0"/>
          <w:numId w:val="52"/>
        </w:numPr>
        <w:tabs>
          <w:tab w:val="left" w:pos="709"/>
        </w:tabs>
        <w:autoSpaceDE w:val="0"/>
        <w:autoSpaceDN w:val="0"/>
        <w:adjustRightInd w:val="0"/>
        <w:spacing w:before="120" w:after="120"/>
        <w:ind w:left="0" w:firstLine="426"/>
        <w:contextualSpacing w:val="0"/>
        <w:jc w:val="both"/>
        <w:rPr>
          <w:rFonts w:ascii="Times New Roman" w:hAnsi="Times New Roman"/>
          <w:color w:val="000000" w:themeColor="text1"/>
          <w:sz w:val="24"/>
          <w:szCs w:val="24"/>
        </w:rPr>
      </w:pPr>
      <w:r w:rsidRPr="0038333F">
        <w:rPr>
          <w:rFonts w:ascii="Times New Roman" w:hAnsi="Times New Roman"/>
          <w:color w:val="000000" w:themeColor="text1"/>
          <w:sz w:val="24"/>
          <w:szCs w:val="24"/>
        </w:rPr>
        <w:t>эпифитотии.</w:t>
      </w:r>
    </w:p>
    <w:p w14:paraId="7738EF96" w14:textId="77777777" w:rsidR="00E14601" w:rsidRPr="0038333F" w:rsidRDefault="00E14601" w:rsidP="00BE0D29">
      <w:pPr>
        <w:pStyle w:val="021216b"/>
      </w:pPr>
      <w:bookmarkStart w:id="227" w:name="_Toc476583476"/>
      <w:bookmarkStart w:id="228" w:name="_Toc498688249"/>
      <w:bookmarkStart w:id="229" w:name="_Toc65044524"/>
      <w:r w:rsidRPr="0038333F">
        <w:t>5.3.1 Эпидемии</w:t>
      </w:r>
      <w:bookmarkEnd w:id="227"/>
      <w:bookmarkEnd w:id="228"/>
      <w:bookmarkEnd w:id="229"/>
    </w:p>
    <w:p w14:paraId="5E4C48BF" w14:textId="77777777" w:rsidR="00E14601" w:rsidRPr="0038333F" w:rsidRDefault="00E14601" w:rsidP="00BE0D29">
      <w:pPr>
        <w:autoSpaceDE w:val="0"/>
        <w:autoSpaceDN w:val="0"/>
        <w:adjustRightInd w:val="0"/>
        <w:spacing w:before="120" w:after="120" w:line="276" w:lineRule="auto"/>
        <w:ind w:firstLine="709"/>
        <w:rPr>
          <w:color w:val="000000" w:themeColor="text1"/>
          <w:szCs w:val="24"/>
        </w:rPr>
      </w:pPr>
      <w:r w:rsidRPr="0038333F">
        <w:rPr>
          <w:bCs/>
          <w:color w:val="000000" w:themeColor="text1"/>
          <w:szCs w:val="24"/>
        </w:rPr>
        <w:t>Эпидемия</w:t>
      </w:r>
      <w:r w:rsidRPr="0038333F">
        <w:rPr>
          <w:b/>
          <w:bCs/>
          <w:color w:val="000000" w:themeColor="text1"/>
          <w:szCs w:val="24"/>
        </w:rPr>
        <w:t xml:space="preserve"> </w:t>
      </w:r>
      <w:r w:rsidRPr="0038333F">
        <w:rPr>
          <w:color w:val="000000" w:themeColor="text1"/>
          <w:szCs w:val="24"/>
        </w:rPr>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обычное. </w:t>
      </w:r>
    </w:p>
    <w:p w14:paraId="2F8FBFF3" w14:textId="2BF99BD0" w:rsidR="00E14601" w:rsidRPr="0038333F" w:rsidRDefault="00E14601" w:rsidP="00BE0D29">
      <w:pPr>
        <w:spacing w:before="120" w:after="120" w:line="276" w:lineRule="auto"/>
        <w:ind w:firstLine="709"/>
        <w:rPr>
          <w:color w:val="000000" w:themeColor="text1"/>
          <w:szCs w:val="24"/>
        </w:rPr>
      </w:pPr>
      <w:r w:rsidRPr="0038333F">
        <w:rPr>
          <w:color w:val="000000" w:themeColor="text1"/>
          <w:szCs w:val="28"/>
        </w:rPr>
        <w:lastRenderedPageBreak/>
        <w:t>При несоблюдении гигиенич</w:t>
      </w:r>
      <w:r w:rsidR="00390A8E" w:rsidRPr="0038333F">
        <w:rPr>
          <w:color w:val="000000" w:themeColor="text1"/>
          <w:szCs w:val="28"/>
        </w:rPr>
        <w:t xml:space="preserve">еских требований на территории </w:t>
      </w:r>
      <w:r w:rsidR="00E31F2A" w:rsidRPr="0038333F">
        <w:rPr>
          <w:color w:val="000000" w:themeColor="text1"/>
          <w:szCs w:val="28"/>
        </w:rPr>
        <w:t>населенного пункта с. Березник</w:t>
      </w:r>
      <w:r w:rsidRPr="0038333F">
        <w:rPr>
          <w:color w:val="000000" w:themeColor="text1"/>
          <w:szCs w:val="28"/>
        </w:rPr>
        <w:t xml:space="preserve"> возможны вспышки сезонных заболеваний, к которым можно отнести грипп, дизентерию. При употреблении инфицированных продуктов возможны массовые желудочные заболевания и пищевые отравления.</w:t>
      </w:r>
      <w:r w:rsidRPr="0038333F">
        <w:rPr>
          <w:color w:val="000000" w:themeColor="text1"/>
          <w:szCs w:val="24"/>
        </w:rPr>
        <w:t xml:space="preserve"> </w:t>
      </w:r>
      <w:r w:rsidRPr="0038333F">
        <w:rPr>
          <w:color w:val="000000" w:themeColor="text1"/>
          <w:szCs w:val="28"/>
        </w:rPr>
        <w:t>Возможны случаи заражения клещевым энцефалитом (носящие очаговый характер без признаков эпидемии).</w:t>
      </w:r>
    </w:p>
    <w:p w14:paraId="38C38AB8" w14:textId="77777777" w:rsidR="00E14601" w:rsidRPr="0038333F" w:rsidRDefault="00E14601" w:rsidP="00BE0D29">
      <w:pPr>
        <w:pStyle w:val="021216b"/>
      </w:pPr>
      <w:bookmarkStart w:id="230" w:name="_Toc476583477"/>
      <w:bookmarkStart w:id="231" w:name="_Toc498688250"/>
      <w:bookmarkStart w:id="232" w:name="_Toc65044525"/>
      <w:r w:rsidRPr="0038333F">
        <w:t>5.3.2 Эпизоотии</w:t>
      </w:r>
      <w:bookmarkEnd w:id="230"/>
      <w:bookmarkEnd w:id="231"/>
      <w:bookmarkEnd w:id="232"/>
    </w:p>
    <w:p w14:paraId="40AD8C96" w14:textId="77777777" w:rsidR="00E14601" w:rsidRPr="0038333F" w:rsidRDefault="00E14601" w:rsidP="00BE0D29">
      <w:pPr>
        <w:autoSpaceDE w:val="0"/>
        <w:autoSpaceDN w:val="0"/>
        <w:adjustRightInd w:val="0"/>
        <w:spacing w:before="120" w:after="120" w:line="276" w:lineRule="auto"/>
        <w:ind w:firstLine="709"/>
        <w:rPr>
          <w:color w:val="000000" w:themeColor="text1"/>
          <w:szCs w:val="24"/>
        </w:rPr>
      </w:pPr>
      <w:r w:rsidRPr="0038333F">
        <w:rPr>
          <w:bCs/>
          <w:color w:val="000000" w:themeColor="text1"/>
          <w:szCs w:val="24"/>
        </w:rPr>
        <w:t>Эпизоотия</w:t>
      </w:r>
      <w:r w:rsidRPr="0038333F">
        <w:rPr>
          <w:b/>
          <w:bCs/>
          <w:color w:val="000000" w:themeColor="text1"/>
          <w:szCs w:val="24"/>
        </w:rPr>
        <w:t xml:space="preserve"> </w:t>
      </w:r>
      <w:r w:rsidRPr="0038333F">
        <w:rPr>
          <w:color w:val="000000" w:themeColor="text1"/>
          <w:szCs w:val="24"/>
        </w:rPr>
        <w:t xml:space="preserve">– 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животных. </w:t>
      </w:r>
    </w:p>
    <w:p w14:paraId="5CF724DE" w14:textId="77777777" w:rsidR="00E14601" w:rsidRPr="0038333F" w:rsidRDefault="00E14601" w:rsidP="00BE0D29">
      <w:pPr>
        <w:spacing w:before="120" w:after="120" w:line="276" w:lineRule="auto"/>
        <w:ind w:firstLine="709"/>
        <w:rPr>
          <w:color w:val="000000" w:themeColor="text1"/>
          <w:szCs w:val="28"/>
        </w:rPr>
      </w:pPr>
      <w:r w:rsidRPr="0038333F">
        <w:rPr>
          <w:color w:val="000000" w:themeColor="text1"/>
          <w:szCs w:val="28"/>
        </w:rPr>
        <w:t>Эпизоотии не имеют серьезных экологических последствий, хотя могут передаваться человеку и наносить вред его здоровью. Однако, эпизоотии могут иметь серьезные экономические и социальные последствия, как для владельцев сельскохозяйственных животных, так и для всей коммуны в целом – прямо или косвенно. Поэтому мероприятия по борьбе с инфекционными заболеваниями животных, которые представляют опасность для здоровья людей или могут вызвать серьезные экономические последствия, имеют приоритетный характер. Многие инфекционные болезни животных хорошо изучены, известны их симптомы и возможные последствия, разработаны мероприятия по предотвращению болезней и методы их лечения.</w:t>
      </w:r>
    </w:p>
    <w:p w14:paraId="104E3257" w14:textId="77777777" w:rsidR="00E14601" w:rsidRPr="0038333F" w:rsidRDefault="00E14601" w:rsidP="00BE0D29">
      <w:pPr>
        <w:spacing w:before="120" w:after="120" w:line="276" w:lineRule="auto"/>
        <w:ind w:firstLine="709"/>
        <w:rPr>
          <w:color w:val="000000" w:themeColor="text1"/>
          <w:szCs w:val="28"/>
        </w:rPr>
      </w:pPr>
      <w:r w:rsidRPr="0038333F">
        <w:rPr>
          <w:color w:val="000000" w:themeColor="text1"/>
          <w:szCs w:val="28"/>
        </w:rPr>
        <w:t>Мероприятия по предотвращению болезней включают соответствующую подготовку специалистов (эпидемиологов, биологов, ученых) и практиков, непосредственно участвующих в борьбе с эпизоотией, ухаживающих за животными, осуществляющих контроль за качеством мяса и ответственных за уничтожение мертвых животных и зараженных продуктов. Превентивные и защитные мероприятия также очень важны. Они требуют не только базовую научную подготовку ветеринарного персонала (университеты и специальные школы), но и постоянную учебу, и распространение информации национальной ветеринарной службы, специальных учреждений по диагностике инфекционных болезней, контролю за вакцинами и координации мероприятий на местах и на границе государства.</w:t>
      </w:r>
    </w:p>
    <w:p w14:paraId="22EDF758" w14:textId="77777777" w:rsidR="00E14601" w:rsidRPr="0038333F" w:rsidRDefault="00E14601" w:rsidP="00BE0D29">
      <w:pPr>
        <w:spacing w:before="120" w:after="120" w:line="276" w:lineRule="auto"/>
        <w:ind w:firstLine="709"/>
        <w:rPr>
          <w:color w:val="000000" w:themeColor="text1"/>
          <w:szCs w:val="28"/>
        </w:rPr>
      </w:pPr>
      <w:r w:rsidRPr="0038333F">
        <w:rPr>
          <w:color w:val="000000" w:themeColor="text1"/>
          <w:szCs w:val="28"/>
        </w:rPr>
        <w:t>Мероприятия, направленные на предупреждение возникновения и распространения заболеваний устанавливаются СанПиН 3.3686-21 «Санитарно-эпидемиологические требования по профилактике инфекционных болезней».</w:t>
      </w:r>
    </w:p>
    <w:p w14:paraId="1E36A63D" w14:textId="77777777" w:rsidR="00E14601" w:rsidRPr="0038333F" w:rsidRDefault="00E14601" w:rsidP="00BE0D29">
      <w:pPr>
        <w:spacing w:before="120" w:after="120" w:line="276" w:lineRule="auto"/>
        <w:ind w:firstLine="709"/>
        <w:rPr>
          <w:color w:val="000000" w:themeColor="text1"/>
          <w:szCs w:val="28"/>
        </w:rPr>
      </w:pPr>
      <w:r w:rsidRPr="0038333F">
        <w:rPr>
          <w:color w:val="000000" w:themeColor="text1"/>
          <w:szCs w:val="28"/>
        </w:rPr>
        <w:t xml:space="preserve">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38333F">
        <w:rPr>
          <w:color w:val="000000" w:themeColor="text1"/>
          <w:szCs w:val="28"/>
        </w:rPr>
        <w:t>трупосжигательных</w:t>
      </w:r>
      <w:proofErr w:type="spellEnd"/>
      <w:r w:rsidRPr="0038333F">
        <w:rPr>
          <w:color w:val="000000" w:themeColor="text1"/>
          <w:szCs w:val="28"/>
        </w:rPr>
        <w:t xml:space="preserve"> печах или на специально отведенных площадках.</w:t>
      </w:r>
    </w:p>
    <w:p w14:paraId="31943FA3" w14:textId="77777777" w:rsidR="00E14601" w:rsidRPr="0038333F" w:rsidRDefault="00E14601" w:rsidP="00BE0D29">
      <w:pPr>
        <w:pStyle w:val="021216b"/>
      </w:pPr>
      <w:bookmarkStart w:id="233" w:name="_Toc476583478"/>
      <w:bookmarkStart w:id="234" w:name="_Toc498688251"/>
      <w:bookmarkStart w:id="235" w:name="_Toc65044526"/>
      <w:r w:rsidRPr="0038333F">
        <w:t>5.3.3 Эпифитотия</w:t>
      </w:r>
      <w:bookmarkEnd w:id="233"/>
      <w:bookmarkEnd w:id="234"/>
      <w:bookmarkEnd w:id="235"/>
    </w:p>
    <w:p w14:paraId="1F5A2303" w14:textId="77777777" w:rsidR="00E14601" w:rsidRPr="0038333F" w:rsidRDefault="00E14601" w:rsidP="00BE0D29">
      <w:pPr>
        <w:autoSpaceDE w:val="0"/>
        <w:autoSpaceDN w:val="0"/>
        <w:adjustRightInd w:val="0"/>
        <w:spacing w:before="120" w:after="120" w:line="276" w:lineRule="auto"/>
        <w:ind w:firstLine="709"/>
        <w:rPr>
          <w:color w:val="000000" w:themeColor="text1"/>
          <w:szCs w:val="24"/>
        </w:rPr>
      </w:pPr>
      <w:r w:rsidRPr="0038333F">
        <w:rPr>
          <w:bCs/>
          <w:color w:val="000000" w:themeColor="text1"/>
          <w:szCs w:val="24"/>
        </w:rPr>
        <w:t>Эпифитотия</w:t>
      </w:r>
      <w:r w:rsidRPr="0038333F">
        <w:rPr>
          <w:b/>
          <w:bCs/>
          <w:color w:val="000000" w:themeColor="text1"/>
          <w:szCs w:val="24"/>
        </w:rPr>
        <w:t xml:space="preserve"> </w:t>
      </w:r>
      <w:r w:rsidRPr="0038333F">
        <w:rPr>
          <w:color w:val="000000" w:themeColor="text1"/>
          <w:szCs w:val="24"/>
        </w:rPr>
        <w:t>– массовое, прогрессирующее во времени и пространстве инфекционное заболевание сельскохозяйственных растений и/или резкое увеличение численности вредителей растений.</w:t>
      </w:r>
    </w:p>
    <w:p w14:paraId="5FFDF8EA" w14:textId="77777777" w:rsidR="00E14601" w:rsidRPr="0038333F" w:rsidRDefault="00E14601" w:rsidP="00BE0D29">
      <w:pPr>
        <w:autoSpaceDE w:val="0"/>
        <w:autoSpaceDN w:val="0"/>
        <w:adjustRightInd w:val="0"/>
        <w:spacing w:before="120" w:after="120" w:line="276" w:lineRule="auto"/>
        <w:ind w:firstLine="709"/>
        <w:rPr>
          <w:bCs/>
          <w:color w:val="000000" w:themeColor="text1"/>
          <w:szCs w:val="24"/>
        </w:rPr>
      </w:pPr>
      <w:bookmarkStart w:id="236" w:name="методы_лечения_и_профилактики"/>
      <w:r w:rsidRPr="0038333F">
        <w:rPr>
          <w:color w:val="000000" w:themeColor="text1"/>
          <w:szCs w:val="24"/>
        </w:rPr>
        <w:t>Основными действиями</w:t>
      </w:r>
      <w:bookmarkEnd w:id="236"/>
      <w:r w:rsidRPr="0038333F">
        <w:rPr>
          <w:bCs/>
          <w:color w:val="000000" w:themeColor="text1"/>
          <w:szCs w:val="24"/>
        </w:rPr>
        <w:t>, направленными на предотвращение заболеваний растений, являются дератизация, дезинсекция, биологическая, химическая и механическая борьба с вредителями сельского и лесного хозяйства (опрыскивание, опыление, окружение канавами очагов распространения вредителей).</w:t>
      </w:r>
    </w:p>
    <w:p w14:paraId="713F3839" w14:textId="77777777" w:rsidR="007E6FB7" w:rsidRPr="0038333F" w:rsidRDefault="007E6FB7" w:rsidP="00BE0D29">
      <w:pPr>
        <w:pStyle w:val="0212166"/>
      </w:pPr>
      <w:bookmarkStart w:id="237" w:name="_Toc350161341"/>
      <w:bookmarkStart w:id="238" w:name="_Toc369263587"/>
      <w:bookmarkStart w:id="239" w:name="_Toc398895217"/>
      <w:bookmarkStart w:id="240" w:name="_Toc494115616"/>
      <w:bookmarkStart w:id="241" w:name="_Toc500595502"/>
      <w:bookmarkStart w:id="242" w:name="_Toc69297581"/>
      <w:r w:rsidRPr="0038333F">
        <w:br w:type="page"/>
      </w:r>
    </w:p>
    <w:p w14:paraId="2D430625" w14:textId="2999181F" w:rsidR="00E14601" w:rsidRPr="0038333F" w:rsidRDefault="00E14601" w:rsidP="00BE0D29">
      <w:pPr>
        <w:pStyle w:val="0212166"/>
      </w:pPr>
      <w:bookmarkStart w:id="243" w:name="_Toc157767624"/>
      <w:r w:rsidRPr="0038333F">
        <w:lastRenderedPageBreak/>
        <w:t xml:space="preserve">5.4 </w:t>
      </w:r>
      <w:bookmarkStart w:id="244" w:name="_Toc404855100"/>
      <w:bookmarkEnd w:id="237"/>
      <w:bookmarkEnd w:id="238"/>
      <w:bookmarkEnd w:id="239"/>
      <w:r w:rsidRPr="0038333F">
        <w:t>Перечень мероприятий по обеспечению пожарной безопасности</w:t>
      </w:r>
      <w:bookmarkEnd w:id="240"/>
      <w:bookmarkEnd w:id="241"/>
      <w:bookmarkEnd w:id="242"/>
      <w:bookmarkEnd w:id="244"/>
      <w:bookmarkEnd w:id="243"/>
    </w:p>
    <w:p w14:paraId="7F4F8ACF" w14:textId="77777777" w:rsidR="00E14601" w:rsidRPr="0038333F" w:rsidRDefault="00E14601" w:rsidP="00BE0D29">
      <w:pPr>
        <w:spacing w:before="120" w:after="120" w:line="276" w:lineRule="auto"/>
        <w:ind w:firstLine="709"/>
        <w:rPr>
          <w:b/>
          <w:color w:val="000000" w:themeColor="text1"/>
          <w:szCs w:val="24"/>
        </w:rPr>
      </w:pPr>
      <w:bookmarkStart w:id="245" w:name="_Toc69297582"/>
      <w:r w:rsidRPr="0038333F">
        <w:rPr>
          <w:b/>
          <w:color w:val="000000" w:themeColor="text1"/>
          <w:szCs w:val="24"/>
        </w:rPr>
        <w:t>Анализ существующего состояния</w:t>
      </w:r>
    </w:p>
    <w:p w14:paraId="737EF1B7" w14:textId="19849997" w:rsidR="00E30629" w:rsidRPr="0038333F" w:rsidRDefault="00E30629" w:rsidP="00E30629">
      <w:pPr>
        <w:spacing w:before="120" w:after="120" w:line="276" w:lineRule="auto"/>
        <w:ind w:firstLine="709"/>
      </w:pPr>
      <w:r w:rsidRPr="0038333F">
        <w:t xml:space="preserve">Пожарная безопасность на территории населенного пункта с. Березник обеспечивается силами и средствами пожарного подразделения - Отдельный пост пожарной части № 24 ГКУ Архангельской области «Отряд государственной противопожарной службы № 17», с. </w:t>
      </w:r>
      <w:proofErr w:type="spellStart"/>
      <w:r w:rsidRPr="0038333F">
        <w:t>Строевское</w:t>
      </w:r>
      <w:proofErr w:type="spellEnd"/>
      <w:r w:rsidRPr="0038333F">
        <w:t>, ул. Центральная, 29А.</w:t>
      </w:r>
    </w:p>
    <w:p w14:paraId="0F756E2D" w14:textId="7FE2B71B" w:rsidR="00E30629" w:rsidRPr="0038333F" w:rsidRDefault="00E30629" w:rsidP="00E30629">
      <w:pPr>
        <w:spacing w:before="120" w:after="120" w:line="276" w:lineRule="auto"/>
        <w:ind w:firstLine="709"/>
      </w:pPr>
      <w:r w:rsidRPr="0038333F">
        <w:t>Населенный пункт должен быть обеспечен источником наружного противопожарного водоснабжения (пожарными гидрантами, пожарными водоемами (резервуарами), подъездом к пожарным водоемам в любое время года).</w:t>
      </w:r>
    </w:p>
    <w:p w14:paraId="27107AC8" w14:textId="77777777" w:rsidR="00E30629" w:rsidRPr="0038333F" w:rsidRDefault="00E30629" w:rsidP="00E30629">
      <w:pPr>
        <w:spacing w:before="120" w:after="120" w:line="276" w:lineRule="auto"/>
        <w:ind w:firstLine="709"/>
      </w:pPr>
      <w:r w:rsidRPr="0038333F">
        <w:t>Мероприятия по обеспечению пожарной безопасности:</w:t>
      </w:r>
    </w:p>
    <w:p w14:paraId="3E431A9B"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разработка и выполнение мероприятий, исключающих возможность переброса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для населенных пунктов, расположенных в лесных массивах;</w:t>
      </w:r>
    </w:p>
    <w:p w14:paraId="2F607EE2"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установление емкостей с водой у каждого жилого строения;</w:t>
      </w:r>
    </w:p>
    <w:p w14:paraId="23F05E06"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на территории сельских населенных пунктов,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 а также должен быть определен порядок вызова пожарной охраны;</w:t>
      </w:r>
    </w:p>
    <w:p w14:paraId="5753CF50"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противопожарных правил, нормативов;</w:t>
      </w:r>
    </w:p>
    <w:p w14:paraId="454526AD"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укрепление материально-технической базы подразделений муниципальной противопожарной службы, ремонт и обновление пожарных автомобилей;</w:t>
      </w:r>
    </w:p>
    <w:p w14:paraId="08E982EF"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своевременный капитальный ремонт и реконструкция существующих объектов противопожарной службы;</w:t>
      </w:r>
    </w:p>
    <w:p w14:paraId="0150B444"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своевременный ремонт и обслуживание источников противопожарного водоснабжения для поддержания их в работоспособном состоянии;</w:t>
      </w:r>
    </w:p>
    <w:p w14:paraId="102032FA" w14:textId="77777777" w:rsidR="00E30629" w:rsidRPr="0038333F" w:rsidRDefault="00E30629" w:rsidP="00E30629">
      <w:pPr>
        <w:pStyle w:val="af8"/>
        <w:numPr>
          <w:ilvl w:val="0"/>
          <w:numId w:val="102"/>
        </w:numPr>
        <w:suppressAutoHyphens/>
        <w:spacing w:after="0"/>
        <w:contextualSpacing w:val="0"/>
        <w:jc w:val="both"/>
        <w:rPr>
          <w:rFonts w:ascii="Times New Roman" w:hAnsi="Times New Roman"/>
          <w:sz w:val="24"/>
          <w:szCs w:val="24"/>
        </w:rPr>
      </w:pPr>
      <w:r w:rsidRPr="0038333F">
        <w:rPr>
          <w:rFonts w:ascii="Times New Roman" w:hAnsi="Times New Roman"/>
          <w:sz w:val="24"/>
          <w:szCs w:val="24"/>
        </w:rPr>
        <w:t>оборудование дополнительных подъездов к естественным водоемам (пирсы) для заправки пожарных машин в любое время года.</w:t>
      </w:r>
    </w:p>
    <w:p w14:paraId="0D78808E"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Информация об основных проблемах и ограничениях</w:t>
      </w:r>
    </w:p>
    <w:p w14:paraId="62E87836" w14:textId="24812B73" w:rsidR="00E14601" w:rsidRPr="0038333F" w:rsidRDefault="00E14601" w:rsidP="00BE0D29">
      <w:pPr>
        <w:spacing w:line="276" w:lineRule="auto"/>
        <w:ind w:firstLine="709"/>
        <w:rPr>
          <w:color w:val="000000" w:themeColor="text1"/>
        </w:rPr>
      </w:pPr>
      <w:r w:rsidRPr="0038333F">
        <w:rPr>
          <w:color w:val="000000" w:themeColor="text1"/>
        </w:rPr>
        <w:t xml:space="preserve">Размещение существующего </w:t>
      </w:r>
      <w:r w:rsidR="0097495F" w:rsidRPr="0038333F">
        <w:t>подразделения</w:t>
      </w:r>
      <w:r w:rsidRPr="0038333F">
        <w:rPr>
          <w:color w:val="000000" w:themeColor="text1"/>
        </w:rPr>
        <w:t xml:space="preserve"> пожарной охраны не позволяет обеспечить населенн</w:t>
      </w:r>
      <w:r w:rsidR="0097495F" w:rsidRPr="0038333F">
        <w:rPr>
          <w:color w:val="000000" w:themeColor="text1"/>
        </w:rPr>
        <w:t>ый</w:t>
      </w:r>
      <w:r w:rsidRPr="0038333F">
        <w:rPr>
          <w:color w:val="000000" w:themeColor="text1"/>
        </w:rPr>
        <w:t xml:space="preserve"> пункт</w:t>
      </w:r>
      <w:r w:rsidR="0097495F" w:rsidRPr="0038333F">
        <w:rPr>
          <w:color w:val="000000" w:themeColor="text1"/>
        </w:rPr>
        <w:t xml:space="preserve"> с. Березник</w:t>
      </w:r>
      <w:r w:rsidRPr="0038333F">
        <w:rPr>
          <w:color w:val="000000" w:themeColor="text1"/>
        </w:rPr>
        <w:t xml:space="preserve"> нормативной зоной 20-минутного прибытия первого подразделения к месту вызова, в соответствии с требованиями Федерального закона от 22.07.2008 № 123-ФЗ «Технический регламент о требованиях пожарной безопасности».</w:t>
      </w:r>
    </w:p>
    <w:p w14:paraId="0B58AB67"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Направления развития</w:t>
      </w:r>
    </w:p>
    <w:p w14:paraId="7E53A4E0" w14:textId="322177AA" w:rsidR="000C1F67" w:rsidRPr="0038333F" w:rsidRDefault="000C1F67" w:rsidP="000C1F67">
      <w:pPr>
        <w:spacing w:line="276" w:lineRule="auto"/>
        <w:ind w:firstLine="708"/>
        <w:rPr>
          <w:color w:val="000000" w:themeColor="text1"/>
        </w:rPr>
      </w:pPr>
      <w:r w:rsidRPr="0038333F">
        <w:rPr>
          <w:color w:val="000000" w:themeColor="text1"/>
        </w:rPr>
        <w:t xml:space="preserve">Генеральным планом мероприятий по размещению планируемых объектов </w:t>
      </w:r>
      <w:r w:rsidR="001E6E2C" w:rsidRPr="0038333F">
        <w:rPr>
          <w:color w:val="000000" w:themeColor="text1"/>
        </w:rPr>
        <w:t>пожарной охраны</w:t>
      </w:r>
      <w:r w:rsidRPr="0038333F">
        <w:rPr>
          <w:color w:val="000000" w:themeColor="text1"/>
        </w:rPr>
        <w:t xml:space="preserve"> не предусматривается.</w:t>
      </w:r>
    </w:p>
    <w:p w14:paraId="07FBE5A0" w14:textId="77777777" w:rsidR="00D637E5" w:rsidRPr="0038333F" w:rsidRDefault="00D637E5" w:rsidP="00BE0D29">
      <w:pPr>
        <w:spacing w:line="14" w:lineRule="auto"/>
        <w:rPr>
          <w:color w:val="000000" w:themeColor="text1"/>
        </w:rPr>
      </w:pPr>
    </w:p>
    <w:p w14:paraId="15B83B36" w14:textId="14AE6DFD" w:rsidR="00E14601" w:rsidRPr="0038333F" w:rsidRDefault="00E14601" w:rsidP="00BE0D29">
      <w:pPr>
        <w:pStyle w:val="0212166"/>
      </w:pPr>
      <w:bookmarkStart w:id="246" w:name="_Toc157767625"/>
      <w:r w:rsidRPr="0038333F">
        <w:rPr>
          <w:iCs/>
          <w:szCs w:val="28"/>
        </w:rPr>
        <w:lastRenderedPageBreak/>
        <w:t xml:space="preserve">5.5 </w:t>
      </w:r>
      <w:r w:rsidRPr="0038333F">
        <w:t>Инженерно-технические мероприятия по предупреждению чрезвычайных ситуаций природного и техногенного характера и минимизации их последствий</w:t>
      </w:r>
      <w:bookmarkEnd w:id="245"/>
      <w:bookmarkEnd w:id="246"/>
    </w:p>
    <w:p w14:paraId="57C43EBD"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Мероприятия по предупреждению чрезвычайных ситуаций техногенного характера</w:t>
      </w:r>
    </w:p>
    <w:p w14:paraId="1EA7B460"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Генеральным планом предложен комплекс мероприятий по предотвращению чрезвычайных ситуаций техногенного характера.</w:t>
      </w:r>
    </w:p>
    <w:p w14:paraId="22BF86F1" w14:textId="77777777" w:rsidR="00E14601" w:rsidRPr="0038333F" w:rsidRDefault="00E14601" w:rsidP="00BE0D29">
      <w:pPr>
        <w:pStyle w:val="affc"/>
        <w:spacing w:before="0" w:after="0" w:line="276" w:lineRule="auto"/>
        <w:ind w:firstLine="709"/>
        <w:rPr>
          <w:color w:val="000000" w:themeColor="text1"/>
        </w:rPr>
      </w:pPr>
      <w:r w:rsidRPr="0038333F">
        <w:rPr>
          <w:color w:val="000000" w:themeColor="text1"/>
        </w:rPr>
        <w:t>Для обеспечения безопасности на взрывопожароопасных объектах рекомендуется проведение следующих инженерно-технических и организационно-технических мероприятий:</w:t>
      </w:r>
    </w:p>
    <w:p w14:paraId="28A88AA4"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заземление технологического оборудования и коммуникаций для защиты от накопления и проявления статического электричества;</w:t>
      </w:r>
    </w:p>
    <w:p w14:paraId="64DB8D2B"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 xml:space="preserve">оборудование резервуаров хранения нефтепродуктов автоматической системой пожаротушения с </w:t>
      </w:r>
      <w:proofErr w:type="spellStart"/>
      <w:r w:rsidRPr="0038333F">
        <w:rPr>
          <w:rFonts w:cs="Times New Roman"/>
          <w:color w:val="000000" w:themeColor="text1"/>
        </w:rPr>
        <w:t>пеногенераторами</w:t>
      </w:r>
      <w:proofErr w:type="spellEnd"/>
      <w:r w:rsidRPr="0038333F">
        <w:rPr>
          <w:rFonts w:cs="Times New Roman"/>
          <w:color w:val="000000" w:themeColor="text1"/>
        </w:rPr>
        <w:t xml:space="preserve"> и сухими трубопроводами, ручными </w:t>
      </w:r>
      <w:proofErr w:type="spellStart"/>
      <w:r w:rsidRPr="0038333F">
        <w:rPr>
          <w:rFonts w:cs="Times New Roman"/>
          <w:color w:val="000000" w:themeColor="text1"/>
        </w:rPr>
        <w:t>пеноподъемниками</w:t>
      </w:r>
      <w:proofErr w:type="spellEnd"/>
      <w:r w:rsidRPr="0038333F">
        <w:rPr>
          <w:rFonts w:cs="Times New Roman"/>
          <w:color w:val="000000" w:themeColor="text1"/>
        </w:rPr>
        <w:t>;</w:t>
      </w:r>
    </w:p>
    <w:p w14:paraId="55C3916C"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создание противопожарных водоемов на территории или в непосредственной близости от объектов;</w:t>
      </w:r>
    </w:p>
    <w:p w14:paraId="4AAEBE2A"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оборудование территории объектов пожарными гидрантами;</w:t>
      </w:r>
    </w:p>
    <w:p w14:paraId="2CC23A9C"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оборудование производственных площадок молниезащитой;</w:t>
      </w:r>
    </w:p>
    <w:p w14:paraId="324F34FC"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оснащение производственных и вспомогательных зданий объектов автоматической пожарной сигнализацией;</w:t>
      </w:r>
    </w:p>
    <w:p w14:paraId="23B077DF"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обеспечение проезда вокруг промплощадок и резервуаров для передвижения механизированных средств пожаротушения;</w:t>
      </w:r>
    </w:p>
    <w:p w14:paraId="43F37510"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осуществление постоянного контроля состояния противопожарного оборудования на территории промышленных площадок;</w:t>
      </w:r>
    </w:p>
    <w:p w14:paraId="6DDEB27D"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для обеспечения своевременной локализации загорания, ведения контроля за соблюдением противопожарного режима, проведения профилактической работы рекомендуется создание добровольных пожарных команд из числа инженерно-технических работников, рабочих;</w:t>
      </w:r>
    </w:p>
    <w:p w14:paraId="137250C9"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при выполнении работ на территориях резервуарных парков или складских помещений рекомендуется применять инструменты из материалов, исключающих искрообразование;</w:t>
      </w:r>
    </w:p>
    <w:p w14:paraId="2391EDBD"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14:paraId="305A2069"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проведение инструктажа по пожарной безопасности.</w:t>
      </w:r>
    </w:p>
    <w:p w14:paraId="0C9A3131" w14:textId="77777777" w:rsidR="00E14601" w:rsidRPr="0038333F" w:rsidRDefault="00E14601" w:rsidP="00BE0D29">
      <w:pPr>
        <w:pStyle w:val="affc"/>
        <w:spacing w:after="0" w:line="276" w:lineRule="auto"/>
        <w:ind w:firstLine="709"/>
        <w:rPr>
          <w:color w:val="000000" w:themeColor="text1"/>
        </w:rPr>
      </w:pPr>
      <w:r w:rsidRPr="0038333F">
        <w:rPr>
          <w:color w:val="000000" w:themeColor="text1"/>
        </w:rPr>
        <w:t>Для обеспечения безопасности трубопроводов следует предусматривать следующие мероприятия:</w:t>
      </w:r>
    </w:p>
    <w:p w14:paraId="125DDE80"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при подземной и наземной (в насыпи) прокладках трубопроводов необходимо предусматривать противоэрозионные мероприятия с использованием местных материалов, а при пересечении подземными трубопроводами крутых склонов, промоин, оросительных каналов и кюветов в местах пересечений – перемычки, предотвращающие проникание в траншею воды и распространение ее вдоль трубопровода;</w:t>
      </w:r>
    </w:p>
    <w:p w14:paraId="362D82BB"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при прокладке трубопроводов в земляных насыпях на пересечениях через балки, овраги и ручьи следует предусматривать устройство водопропускных сооружений (лотков, труб и тому подобного). Поперечное сечение водопропускных сооружений следует определять по максимальному расходу воды повторяемостью один раз в 50 лет;</w:t>
      </w:r>
    </w:p>
    <w:p w14:paraId="0AFD1C8C"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 xml:space="preserve">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w:t>
      </w:r>
      <w:r w:rsidRPr="0038333F">
        <w:rPr>
          <w:rFonts w:cs="Times New Roman"/>
          <w:color w:val="000000" w:themeColor="text1"/>
        </w:rPr>
        <w:lastRenderedPageBreak/>
        <w:t>охранной зоны, телефонами городской газовой службы, районного отдела по делам гражданской обороны (далее – ГО) и ЧС;</w:t>
      </w:r>
    </w:p>
    <w:p w14:paraId="2B3CEDD1"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материалы и технические изделия для системы газоснабжения должны соответствовать требованиям государственных стандартов и технических условий;</w:t>
      </w:r>
    </w:p>
    <w:p w14:paraId="5B7C454A"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работа по локализации и ликвидации аварийных ситуаций производится без наряда-допуска до устранения прямой угрозы жизни людей и повреждения материальных ценностей.</w:t>
      </w:r>
    </w:p>
    <w:p w14:paraId="497B03F8" w14:textId="77777777" w:rsidR="00E14601" w:rsidRPr="0038333F" w:rsidRDefault="00E14601" w:rsidP="00BE0D29">
      <w:pPr>
        <w:pStyle w:val="affff4"/>
        <w:tabs>
          <w:tab w:val="left" w:pos="709"/>
        </w:tabs>
        <w:spacing w:after="0" w:line="276" w:lineRule="auto"/>
        <w:ind w:firstLine="709"/>
        <w:jc w:val="both"/>
        <w:rPr>
          <w:rFonts w:cs="Times New Roman"/>
          <w:color w:val="000000" w:themeColor="text1"/>
        </w:rPr>
      </w:pPr>
      <w:r w:rsidRPr="0038333F">
        <w:rPr>
          <w:rFonts w:cs="Times New Roman"/>
          <w:color w:val="000000" w:themeColor="text1"/>
        </w:rPr>
        <w:t>После устранения угрозы работы по проведению газопровода и газооборудования в технически исправное состояние должны производиться по наряду-допуску.</w:t>
      </w:r>
    </w:p>
    <w:p w14:paraId="0F542401" w14:textId="77777777" w:rsidR="00E14601" w:rsidRPr="0038333F" w:rsidRDefault="00E14601" w:rsidP="00BE0D29">
      <w:pPr>
        <w:pStyle w:val="affc"/>
        <w:spacing w:before="0" w:after="0" w:line="276" w:lineRule="auto"/>
        <w:ind w:firstLine="709"/>
        <w:rPr>
          <w:color w:val="000000" w:themeColor="text1"/>
        </w:rPr>
      </w:pPr>
      <w:r w:rsidRPr="0038333F">
        <w:rPr>
          <w:color w:val="000000" w:themeColor="text1"/>
        </w:rPr>
        <w:t>Надежность коммунальных систем жизнеобеспечения обеспечивается при проведении следующих мероприятий:</w:t>
      </w:r>
    </w:p>
    <w:p w14:paraId="29F5E4D9"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планово-предупредительных ремонтов оборудования и сетей;</w:t>
      </w:r>
    </w:p>
    <w:p w14:paraId="5959324C"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замене и модернизации морально устаревшего технологического оборудования;</w:t>
      </w:r>
    </w:p>
    <w:p w14:paraId="4DEB62CD"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установки дополнительной запорной арматуры;</w:t>
      </w:r>
    </w:p>
    <w:p w14:paraId="5A3A4077"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наличия резервного электроснабжения;</w:t>
      </w:r>
    </w:p>
    <w:p w14:paraId="07C807F3"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замены устаревшего оборудования на новое;</w:t>
      </w:r>
    </w:p>
    <w:p w14:paraId="1FE5AC47"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создания аварийного запаса материалов.</w:t>
      </w:r>
    </w:p>
    <w:p w14:paraId="490EDFB5" w14:textId="77777777" w:rsidR="00E14601" w:rsidRPr="0038333F" w:rsidRDefault="00E14601" w:rsidP="00BE0D29">
      <w:pPr>
        <w:pStyle w:val="affc"/>
        <w:spacing w:before="0" w:after="0" w:line="276" w:lineRule="auto"/>
        <w:ind w:firstLine="709"/>
        <w:rPr>
          <w:color w:val="000000" w:themeColor="text1"/>
        </w:rPr>
      </w:pPr>
      <w:r w:rsidRPr="0038333F">
        <w:rPr>
          <w:color w:val="000000" w:themeColor="text1"/>
        </w:rPr>
        <w:t>На автомобильных дорогах предлагается провести следующие мероприятия:</w:t>
      </w:r>
    </w:p>
    <w:p w14:paraId="5AA8FA45"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улучшение качества зимнего содержания дорог, в том числе очистка дорог;</w:t>
      </w:r>
    </w:p>
    <w:p w14:paraId="1F9608E7"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устройство ограждений, разметка, установка дорожных знаков, улучшение освещения на автодорогах;</w:t>
      </w:r>
    </w:p>
    <w:p w14:paraId="59E0459B"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очистка дорог в зимнее время от снежных валов, сужающих проезжую часть и ограничивающих видимость.</w:t>
      </w:r>
    </w:p>
    <w:p w14:paraId="0BDB3449"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Еще одним методом предотвращения возникновения ЧС является прогнозирование ЧС.</w:t>
      </w:r>
    </w:p>
    <w:p w14:paraId="73719A5A" w14:textId="77777777" w:rsidR="00E14601" w:rsidRPr="0038333F" w:rsidRDefault="00E14601" w:rsidP="00BE0D29">
      <w:pPr>
        <w:pStyle w:val="affc"/>
        <w:spacing w:before="0" w:after="0" w:line="276" w:lineRule="auto"/>
        <w:ind w:firstLine="709"/>
        <w:rPr>
          <w:color w:val="000000" w:themeColor="text1"/>
        </w:rPr>
      </w:pPr>
      <w:r w:rsidRPr="0038333F">
        <w:rPr>
          <w:color w:val="000000" w:themeColor="text1"/>
        </w:rPr>
        <w:t>Целью прогнозирования техногенных чрезвычайных ситуаций является заблаговременное получение качественной и количественной информации о возможном времени и месте техногенных чрезвычайных ситуаций, характере и степени связанных с ними опасностей для населения и территорий и оценка возможных социально-экономических последствий чрезвычайных ситуаций.</w:t>
      </w:r>
    </w:p>
    <w:p w14:paraId="683B539F" w14:textId="77777777" w:rsidR="00E14601" w:rsidRPr="0038333F" w:rsidRDefault="00E14601" w:rsidP="00BE0D29">
      <w:pPr>
        <w:pStyle w:val="affc"/>
        <w:spacing w:after="0" w:line="276" w:lineRule="auto"/>
        <w:ind w:firstLine="709"/>
        <w:rPr>
          <w:color w:val="000000" w:themeColor="text1"/>
        </w:rPr>
      </w:pPr>
      <w:r w:rsidRPr="0038333F">
        <w:rPr>
          <w:color w:val="000000" w:themeColor="text1"/>
        </w:rPr>
        <w:t xml:space="preserve">Для достижения указанной цели при прогнозировании решаются следующие основные задачи: </w:t>
      </w:r>
    </w:p>
    <w:p w14:paraId="4703EE60"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выявление и идентификация потенциально опасных зон с возможными источниками чрезвычайных ситуаций техногенного характера;</w:t>
      </w:r>
    </w:p>
    <w:p w14:paraId="7CDCBD20"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разработка возможных вариантов возникновения и развития чрезвычайной ситуации, моделирование развития чрезвычайной ситуации;</w:t>
      </w:r>
    </w:p>
    <w:p w14:paraId="3B50762D"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оценка вероятности (частоты) возникновения чрезвычайной ситуации по различным сценариям;</w:t>
      </w:r>
    </w:p>
    <w:p w14:paraId="18D27870"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моделирование параметров полей поражающих факторов возможных источников чрезвычайной ситуации;</w:t>
      </w:r>
    </w:p>
    <w:p w14:paraId="5D631D3A"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прогнозирование обстановки (инженерной, пожарной, медицинской и других) в районе возможной чрезвычайной ситуации с целью планирования контрмер и необходимых сил и средств для проведения защитных мероприятий и ликвидации чрезвычайной ситуации;</w:t>
      </w:r>
    </w:p>
    <w:p w14:paraId="3E653148"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прогнозирование и оценка возможных социально-экономических и экологических последствий (потери, ущерб);</w:t>
      </w:r>
    </w:p>
    <w:p w14:paraId="4B20709F"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оценка параметров (показателей) риска и построение карт (полей) риска.</w:t>
      </w:r>
    </w:p>
    <w:p w14:paraId="368D58F5"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lastRenderedPageBreak/>
        <w:t xml:space="preserve">Организация прогнозирования техногенных чрезвычайных ситуаций осуществляется на основе представляемой информации о всех имеющихся в регионе потенциально опасных объектах. </w:t>
      </w:r>
    </w:p>
    <w:p w14:paraId="679A76A2"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Результаты прогнозирования техногенных чрезвычайных ситуаций учитываются при решении вопросов проектирования, строительства, эксплуатации и вывода из эксплуатации объектов, выдаче разрешений и лицензий на виды деятельности, связанные с повышенной опасностью.</w:t>
      </w:r>
    </w:p>
    <w:p w14:paraId="2BC61791" w14:textId="77777777" w:rsidR="00E14601" w:rsidRPr="0038333F" w:rsidRDefault="00E14601" w:rsidP="00BE0D29">
      <w:pPr>
        <w:spacing w:before="120" w:after="120" w:line="276" w:lineRule="auto"/>
        <w:ind w:firstLine="709"/>
        <w:rPr>
          <w:b/>
          <w:color w:val="000000" w:themeColor="text1"/>
          <w:szCs w:val="24"/>
        </w:rPr>
      </w:pPr>
      <w:r w:rsidRPr="0038333F">
        <w:rPr>
          <w:b/>
          <w:color w:val="000000" w:themeColor="text1"/>
          <w:szCs w:val="24"/>
        </w:rPr>
        <w:t>Мероприятия по предупреждению чрезвычайных ситуаций природного характера</w:t>
      </w:r>
    </w:p>
    <w:p w14:paraId="6982F309" w14:textId="77777777" w:rsidR="00E14601" w:rsidRPr="0038333F" w:rsidRDefault="00E14601" w:rsidP="00BE0D29">
      <w:pPr>
        <w:pStyle w:val="affc"/>
        <w:spacing w:before="0" w:after="0" w:line="276" w:lineRule="auto"/>
        <w:ind w:firstLine="709"/>
        <w:rPr>
          <w:color w:val="000000" w:themeColor="text1"/>
        </w:rPr>
      </w:pPr>
      <w:r w:rsidRPr="0038333F">
        <w:rPr>
          <w:color w:val="000000" w:themeColor="text1"/>
        </w:rPr>
        <w:t>С целью защиты населения территории от опасных метеорологических явлений и процессов предусматривается комплекс мероприятий:</w:t>
      </w:r>
    </w:p>
    <w:p w14:paraId="5FB2868C"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заблаговременное изучение системы оповещения и предупреждения населения и объектов экономики о распространении тайфунов;</w:t>
      </w:r>
    </w:p>
    <w:p w14:paraId="5EE08060"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подготовка населения к эвакуации при возникновении угрозы затопления и проведение инженерно-технических мероприятий по устойчивости объектов к их воздействию;</w:t>
      </w:r>
    </w:p>
    <w:p w14:paraId="65A9C2B5"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создание аварийного запаса противогололедных средств;</w:t>
      </w:r>
    </w:p>
    <w:p w14:paraId="3C9F7FCF"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подготовка техники для борьбы с сильными заносами и снегопадами;</w:t>
      </w:r>
    </w:p>
    <w:p w14:paraId="4DF6EACF"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контроль состояния и своевременное восстановление деятельности жизнеобеспечивающих объектов на территории.</w:t>
      </w:r>
    </w:p>
    <w:p w14:paraId="149AF366" w14:textId="77777777" w:rsidR="00E14601" w:rsidRPr="0038333F" w:rsidRDefault="00E14601" w:rsidP="00BE0D29">
      <w:pPr>
        <w:pStyle w:val="affc"/>
        <w:spacing w:after="0" w:line="276" w:lineRule="auto"/>
        <w:ind w:firstLine="709"/>
        <w:rPr>
          <w:color w:val="000000" w:themeColor="text1"/>
        </w:rPr>
      </w:pPr>
      <w:r w:rsidRPr="0038333F">
        <w:rPr>
          <w:color w:val="000000" w:themeColor="text1"/>
        </w:rPr>
        <w:t>Для предупреждения образования или ликвидации зимней скользкости на автомобильных дорогах рекомендуется проведение следующих мероприятий:</w:t>
      </w:r>
    </w:p>
    <w:p w14:paraId="17784E9F"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профилактическая обработка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14:paraId="7D6CF6EF"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ликвидация снежно-ледяных отложений с помощью химических или комбинированных ПГМ;</w:t>
      </w:r>
    </w:p>
    <w:p w14:paraId="584A3279"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обработка снежно-ледяных отложений фрикционными материалами.</w:t>
      </w:r>
    </w:p>
    <w:p w14:paraId="317F2B58"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Комплекс работ по зимнему содержанию улиц и дорог, в том числе предотвращение развития гололедных явлений на дорожных покрытиях, осуществляют дорожно-эксплуатационные участки.</w:t>
      </w:r>
    </w:p>
    <w:p w14:paraId="76AE8B35"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 xml:space="preserve">Для защиты зданий и сооружений от воздействия молнии применяются различные способы: установка </w:t>
      </w:r>
      <w:proofErr w:type="spellStart"/>
      <w:r w:rsidRPr="0038333F">
        <w:rPr>
          <w:color w:val="000000" w:themeColor="text1"/>
        </w:rPr>
        <w:t>молниеприемников</w:t>
      </w:r>
      <w:proofErr w:type="spellEnd"/>
      <w:r w:rsidRPr="0038333F">
        <w:rPr>
          <w:color w:val="000000" w:themeColor="text1"/>
        </w:rPr>
        <w:t>, токоотводов и заземлителей, экранирование и другие. Соблюдение норм при выборе молниезащиты существенно снижает риск ущерба от удара молнии.</w:t>
      </w:r>
    </w:p>
    <w:p w14:paraId="211F71F5" w14:textId="77777777" w:rsidR="00E14601" w:rsidRPr="0038333F" w:rsidRDefault="00E14601" w:rsidP="00BE0D29">
      <w:pPr>
        <w:pStyle w:val="affc"/>
        <w:spacing w:after="120" w:line="276" w:lineRule="auto"/>
        <w:ind w:firstLine="709"/>
        <w:rPr>
          <w:color w:val="000000" w:themeColor="text1"/>
        </w:rPr>
      </w:pPr>
      <w:r w:rsidRPr="0038333F">
        <w:rPr>
          <w:color w:val="000000" w:themeColor="text1"/>
        </w:rPr>
        <w:t xml:space="preserve">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России от 30.06.2003 № 280. </w:t>
      </w:r>
    </w:p>
    <w:p w14:paraId="4E6387AA" w14:textId="77777777" w:rsidR="00E14601" w:rsidRPr="0038333F" w:rsidRDefault="00E14601" w:rsidP="00BE0D29">
      <w:pPr>
        <w:spacing w:before="120" w:after="120" w:line="276" w:lineRule="auto"/>
        <w:ind w:firstLine="709"/>
        <w:rPr>
          <w:b/>
          <w:color w:val="000000" w:themeColor="text1"/>
        </w:rPr>
      </w:pPr>
      <w:r w:rsidRPr="0038333F">
        <w:rPr>
          <w:b/>
          <w:color w:val="000000" w:themeColor="text1"/>
        </w:rPr>
        <w:t>Мероприятия по предупреждению чрезвычайных ситуаций биолого-социального характера</w:t>
      </w:r>
    </w:p>
    <w:p w14:paraId="5B585F6B" w14:textId="77777777" w:rsidR="00E14601" w:rsidRPr="0038333F" w:rsidRDefault="00E14601" w:rsidP="00BE0D29">
      <w:pPr>
        <w:pStyle w:val="affc"/>
        <w:spacing w:before="0" w:after="0" w:line="276" w:lineRule="auto"/>
        <w:ind w:firstLine="709"/>
        <w:rPr>
          <w:color w:val="000000" w:themeColor="text1"/>
        </w:rPr>
      </w:pPr>
      <w:r w:rsidRPr="0038333F">
        <w:rPr>
          <w:color w:val="000000" w:themeColor="text1"/>
        </w:rPr>
        <w:t>Основные мероприятия по предупреждению чрезвычайных ситуаций биолого-социального характера:</w:t>
      </w:r>
    </w:p>
    <w:p w14:paraId="685183D4"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продолжить дальнейшую работу по проведению серологического мониторинга за напряженностью коллективного иммунитета против инфекционных заболеваний, управляемых средствами специфической профилактики;</w:t>
      </w:r>
    </w:p>
    <w:p w14:paraId="1A3B54CD"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lastRenderedPageBreak/>
        <w:t>координировать деятельность всех служб и ведомств, включая органы исполнительной власти, по проведению организационных и практических мероприятий, направленных на профилактику гриппа птиц;</w:t>
      </w:r>
    </w:p>
    <w:p w14:paraId="71310ED1"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 xml:space="preserve">обеспечить эффективный надзор за лабораторной и клинической диагностикой природно-очаговых и </w:t>
      </w:r>
      <w:proofErr w:type="spellStart"/>
      <w:r w:rsidRPr="0038333F">
        <w:rPr>
          <w:rFonts w:cs="Times New Roman"/>
          <w:color w:val="000000" w:themeColor="text1"/>
        </w:rPr>
        <w:t>зооантропонозных</w:t>
      </w:r>
      <w:proofErr w:type="spellEnd"/>
      <w:r w:rsidRPr="0038333F">
        <w:rPr>
          <w:rFonts w:cs="Times New Roman"/>
          <w:color w:val="000000" w:themeColor="text1"/>
        </w:rPr>
        <w:t xml:space="preserve"> инфекционных заболеваний;</w:t>
      </w:r>
    </w:p>
    <w:p w14:paraId="021259AC" w14:textId="77777777" w:rsidR="00E14601"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обеспечить надзор за соблюдением санитарного законодательства в области профилактики клещевого вирусного энцефалита;</w:t>
      </w:r>
    </w:p>
    <w:p w14:paraId="4100B8D4" w14:textId="77777777" w:rsidR="00506159"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rFonts w:cs="Times New Roman"/>
          <w:color w:val="000000" w:themeColor="text1"/>
        </w:rPr>
        <w:t>проводить информационно-разъяснительную работу среди населения по вопросам личной и общественной профилактики инфекционных и паразитарных заболеваний;</w:t>
      </w:r>
    </w:p>
    <w:p w14:paraId="5FC4544C" w14:textId="53BF61B9" w:rsidR="001C1F5A" w:rsidRPr="0038333F" w:rsidRDefault="00E14601" w:rsidP="00BE0D29">
      <w:pPr>
        <w:pStyle w:val="affff4"/>
        <w:numPr>
          <w:ilvl w:val="0"/>
          <w:numId w:val="54"/>
        </w:numPr>
        <w:tabs>
          <w:tab w:val="left" w:pos="709"/>
        </w:tabs>
        <w:spacing w:after="0" w:line="276" w:lineRule="auto"/>
        <w:ind w:left="0" w:firstLine="426"/>
        <w:jc w:val="both"/>
        <w:rPr>
          <w:rFonts w:cs="Times New Roman"/>
          <w:color w:val="000000" w:themeColor="text1"/>
        </w:rPr>
      </w:pPr>
      <w:r w:rsidRPr="0038333F">
        <w:rPr>
          <w:color w:val="000000" w:themeColor="text1"/>
        </w:rPr>
        <w:t>обеспечить проведение в полном объеме на территории поселения дератизационных, дезинсекционных и дезинфекционных мероприятий.</w:t>
      </w:r>
    </w:p>
    <w:p w14:paraId="6BB42C76" w14:textId="77777777" w:rsidR="00904FB5" w:rsidRPr="0038333F" w:rsidRDefault="00904FB5" w:rsidP="00BE0D29">
      <w:pPr>
        <w:spacing w:before="240" w:after="240" w:line="276" w:lineRule="auto"/>
        <w:ind w:left="709"/>
        <w:rPr>
          <w:color w:val="000000" w:themeColor="text1"/>
        </w:rPr>
        <w:sectPr w:rsidR="00904FB5" w:rsidRPr="0038333F" w:rsidSect="00C41E6B">
          <w:pgSz w:w="11906" w:h="16838"/>
          <w:pgMar w:top="1134" w:right="567" w:bottom="1134" w:left="1134" w:header="567" w:footer="567" w:gutter="0"/>
          <w:cols w:space="708"/>
          <w:docGrid w:linePitch="360"/>
        </w:sectPr>
      </w:pPr>
    </w:p>
    <w:p w14:paraId="4366EAD9" w14:textId="77777777" w:rsidR="00972866" w:rsidRPr="0038333F" w:rsidRDefault="00972866" w:rsidP="00BE0D29">
      <w:pPr>
        <w:pStyle w:val="0212163"/>
      </w:pPr>
      <w:bookmarkStart w:id="247" w:name="_Toc53143742"/>
      <w:bookmarkStart w:id="248" w:name="_Toc117525831"/>
      <w:bookmarkStart w:id="249" w:name="_Toc157767626"/>
      <w:bookmarkStart w:id="250" w:name="_Toc69297584"/>
      <w:bookmarkStart w:id="251" w:name="_Toc69297590"/>
      <w:r w:rsidRPr="0038333F">
        <w:lastRenderedPageBreak/>
        <w:t>РАЗДЕЛ 6. ОЦЕНКА ВОЗМОЖНОГО ВЛИЯНИЯ ПЛАНИРУЕМЫХ ДЛЯ РАЗМЕЩЕНИЯ ОБЪЕКТОВ МЕСТНОГО ЗНАЧЕНИЯ ПОСЕЛЕНИЯ НА КОМПЛЕКСНОЕ РАЗВИТИЕ ТЕРРИТОРИИ</w:t>
      </w:r>
      <w:bookmarkEnd w:id="247"/>
      <w:bookmarkEnd w:id="248"/>
      <w:bookmarkEnd w:id="249"/>
    </w:p>
    <w:bookmarkEnd w:id="250"/>
    <w:p w14:paraId="6BCEA849" w14:textId="77777777" w:rsidR="00D65C70" w:rsidRPr="0038333F" w:rsidRDefault="00D65C70" w:rsidP="00D65C70">
      <w:pPr>
        <w:spacing w:before="120" w:after="120" w:line="276" w:lineRule="auto"/>
        <w:ind w:firstLine="709"/>
      </w:pPr>
      <w:r w:rsidRPr="0038333F">
        <w:t>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 в части закрытия, ликвидации или реконструкции объектов, а также с учетом предложений заинтересованных лиц. При формировании перечня проектных предложений также необходимо учитывать ежегодные послания Президента РФ и Губернатора Архангельской области, определяющие основные направления развития, значения показателей, так как корректировка стратегической социально-экономической платформы возможно будет произведена уже после подготовки документов территориального планирования, и преемственность нарушится.</w:t>
      </w:r>
    </w:p>
    <w:p w14:paraId="721AF56C" w14:textId="77777777" w:rsidR="00D65C70" w:rsidRPr="0038333F" w:rsidRDefault="00D65C70" w:rsidP="00D65C70">
      <w:pPr>
        <w:spacing w:before="120" w:after="120" w:line="276" w:lineRule="auto"/>
        <w:ind w:firstLine="709"/>
      </w:pPr>
      <w:r w:rsidRPr="0038333F">
        <w:t>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w:t>
      </w:r>
    </w:p>
    <w:p w14:paraId="0F4628A6" w14:textId="77777777" w:rsidR="00D65C70" w:rsidRPr="0038333F" w:rsidRDefault="00D65C70" w:rsidP="00D65C70">
      <w:pPr>
        <w:spacing w:before="120" w:after="120" w:line="276" w:lineRule="auto"/>
        <w:ind w:firstLine="709"/>
      </w:pPr>
      <w:r w:rsidRPr="0038333F">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водоснабжения. </w:t>
      </w:r>
    </w:p>
    <w:p w14:paraId="119217E3" w14:textId="77777777" w:rsidR="00D65C70" w:rsidRPr="0038333F" w:rsidRDefault="00D65C70" w:rsidP="00D65C70">
      <w:pPr>
        <w:spacing w:before="120" w:after="120" w:line="276" w:lineRule="auto"/>
        <w:ind w:firstLine="709"/>
      </w:pPr>
      <w:r w:rsidRPr="0038333F">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14:paraId="2CAB200E" w14:textId="77777777" w:rsidR="00D65C70" w:rsidRPr="0038333F" w:rsidRDefault="00D65C70" w:rsidP="00D65C70">
      <w:pPr>
        <w:spacing w:before="120" w:after="120" w:line="276" w:lineRule="auto"/>
        <w:ind w:firstLine="709"/>
      </w:pPr>
      <w:r w:rsidRPr="0038333F">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округа. При планировании транспортных коридоров учитываются проектная система расселения, места сосредоточения ресурсной базы округа,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устанавливаются параметры объектов транспортной инфраструктуры для обеспечения соответствия принципов надежности, скорости и экономичности сообщения. </w:t>
      </w:r>
    </w:p>
    <w:p w14:paraId="3BF98297" w14:textId="77777777" w:rsidR="00D65C70" w:rsidRPr="0038333F" w:rsidRDefault="00D65C70" w:rsidP="00D65C70">
      <w:pPr>
        <w:spacing w:before="120" w:after="120" w:line="276" w:lineRule="auto"/>
        <w:ind w:firstLine="709"/>
      </w:pPr>
      <w:r w:rsidRPr="0038333F">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14:paraId="6E13BBF6" w14:textId="77777777" w:rsidR="00D65C70" w:rsidRPr="0038333F" w:rsidRDefault="00D65C70" w:rsidP="00D65C70">
      <w:pPr>
        <w:pStyle w:val="af8"/>
        <w:numPr>
          <w:ilvl w:val="0"/>
          <w:numId w:val="102"/>
        </w:numPr>
        <w:suppressAutoHyphens/>
        <w:spacing w:before="120" w:after="120"/>
        <w:ind w:hanging="357"/>
        <w:contextualSpacing w:val="0"/>
        <w:jc w:val="both"/>
        <w:rPr>
          <w:rFonts w:ascii="Times New Roman" w:hAnsi="Times New Roman"/>
          <w:sz w:val="24"/>
          <w:szCs w:val="24"/>
        </w:rPr>
      </w:pPr>
      <w:r w:rsidRPr="0038333F">
        <w:rPr>
          <w:rFonts w:ascii="Times New Roman" w:hAnsi="Times New Roman"/>
          <w:sz w:val="24"/>
          <w:szCs w:val="24"/>
        </w:rPr>
        <w:t>безопасность среды жизнедеятельности;</w:t>
      </w:r>
    </w:p>
    <w:p w14:paraId="061EB5CC" w14:textId="77777777" w:rsidR="00D65C70" w:rsidRPr="0038333F" w:rsidRDefault="00D65C70" w:rsidP="00D65C70">
      <w:pPr>
        <w:pStyle w:val="af8"/>
        <w:numPr>
          <w:ilvl w:val="0"/>
          <w:numId w:val="102"/>
        </w:numPr>
        <w:suppressAutoHyphens/>
        <w:spacing w:before="120" w:after="120"/>
        <w:ind w:hanging="357"/>
        <w:contextualSpacing w:val="0"/>
        <w:jc w:val="both"/>
        <w:rPr>
          <w:rFonts w:ascii="Times New Roman" w:hAnsi="Times New Roman"/>
          <w:sz w:val="24"/>
          <w:szCs w:val="24"/>
        </w:rPr>
      </w:pPr>
      <w:r w:rsidRPr="0038333F">
        <w:rPr>
          <w:rFonts w:ascii="Times New Roman" w:hAnsi="Times New Roman"/>
          <w:sz w:val="24"/>
          <w:szCs w:val="24"/>
        </w:rPr>
        <w:t>благоприятность среды жизнедеятельности: создание условий для экономической (трудовой) деятельности, удобство удовлетворения социальных потребностей;</w:t>
      </w:r>
    </w:p>
    <w:p w14:paraId="6330F619" w14:textId="77777777" w:rsidR="00D65C70" w:rsidRPr="0038333F" w:rsidRDefault="00D65C70" w:rsidP="00D65C70">
      <w:pPr>
        <w:pStyle w:val="af8"/>
        <w:numPr>
          <w:ilvl w:val="0"/>
          <w:numId w:val="102"/>
        </w:numPr>
        <w:suppressAutoHyphens/>
        <w:spacing w:before="120" w:after="120"/>
        <w:ind w:hanging="357"/>
        <w:contextualSpacing w:val="0"/>
        <w:jc w:val="both"/>
        <w:rPr>
          <w:rFonts w:ascii="Times New Roman" w:hAnsi="Times New Roman"/>
          <w:sz w:val="24"/>
          <w:szCs w:val="24"/>
        </w:rPr>
      </w:pPr>
      <w:r w:rsidRPr="0038333F">
        <w:rPr>
          <w:rFonts w:ascii="Times New Roman" w:hAnsi="Times New Roman"/>
          <w:sz w:val="24"/>
          <w:szCs w:val="24"/>
        </w:rPr>
        <w:lastRenderedPageBreak/>
        <w:t>ограничения негативного воздействия хозяйственной и иной деятельности на окружающую среду;</w:t>
      </w:r>
    </w:p>
    <w:p w14:paraId="685E169D" w14:textId="77777777" w:rsidR="00D65C70" w:rsidRPr="0038333F" w:rsidRDefault="00D65C70" w:rsidP="00D65C70">
      <w:pPr>
        <w:pStyle w:val="af8"/>
        <w:numPr>
          <w:ilvl w:val="0"/>
          <w:numId w:val="102"/>
        </w:numPr>
        <w:suppressAutoHyphens/>
        <w:spacing w:before="120" w:after="120"/>
        <w:ind w:hanging="357"/>
        <w:contextualSpacing w:val="0"/>
        <w:jc w:val="both"/>
        <w:rPr>
          <w:rFonts w:ascii="Times New Roman" w:hAnsi="Times New Roman"/>
          <w:sz w:val="24"/>
          <w:szCs w:val="24"/>
        </w:rPr>
      </w:pPr>
      <w:r w:rsidRPr="0038333F">
        <w:rPr>
          <w:rFonts w:ascii="Times New Roman" w:hAnsi="Times New Roman"/>
          <w:sz w:val="24"/>
          <w:szCs w:val="24"/>
        </w:rPr>
        <w:t>охрана и рациональное использование природных ресурсов.</w:t>
      </w:r>
    </w:p>
    <w:p w14:paraId="7C9676B3" w14:textId="77777777" w:rsidR="00D65C70" w:rsidRPr="0038333F" w:rsidRDefault="00D65C70" w:rsidP="00D65C70">
      <w:pPr>
        <w:spacing w:before="120" w:after="120" w:line="276" w:lineRule="auto"/>
        <w:ind w:firstLine="709"/>
      </w:pPr>
      <w:r w:rsidRPr="0038333F">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w:t>
      </w:r>
    </w:p>
    <w:p w14:paraId="77B1650B" w14:textId="77777777" w:rsidR="00E91DDE" w:rsidRPr="0038333F" w:rsidRDefault="00E91DDE" w:rsidP="00D65C70">
      <w:pPr>
        <w:spacing w:before="120" w:after="120" w:line="276" w:lineRule="auto"/>
        <w:ind w:firstLine="709"/>
      </w:pPr>
    </w:p>
    <w:p w14:paraId="204DA365" w14:textId="77777777" w:rsidR="00E91DDE" w:rsidRPr="0038333F" w:rsidRDefault="00E91DDE" w:rsidP="00D65C70">
      <w:pPr>
        <w:spacing w:before="120" w:after="120" w:line="276" w:lineRule="auto"/>
        <w:ind w:firstLine="709"/>
      </w:pPr>
    </w:p>
    <w:p w14:paraId="5D8224D8" w14:textId="77777777" w:rsidR="00E91DDE" w:rsidRPr="0038333F" w:rsidRDefault="00E91DDE" w:rsidP="00D65C70">
      <w:pPr>
        <w:spacing w:before="120" w:after="120" w:line="276" w:lineRule="auto"/>
        <w:ind w:firstLine="709"/>
      </w:pPr>
    </w:p>
    <w:p w14:paraId="64CC536D" w14:textId="77777777" w:rsidR="00E91DDE" w:rsidRPr="0038333F" w:rsidRDefault="00E91DDE" w:rsidP="00D65C70">
      <w:pPr>
        <w:spacing w:before="120" w:after="120" w:line="276" w:lineRule="auto"/>
        <w:ind w:firstLine="709"/>
      </w:pPr>
    </w:p>
    <w:p w14:paraId="0DA95817" w14:textId="77777777" w:rsidR="00E91DDE" w:rsidRPr="0038333F" w:rsidRDefault="00E91DDE" w:rsidP="00D65C70">
      <w:pPr>
        <w:spacing w:before="120" w:after="120" w:line="276" w:lineRule="auto"/>
        <w:ind w:firstLine="709"/>
      </w:pPr>
    </w:p>
    <w:p w14:paraId="34A51584" w14:textId="77777777" w:rsidR="00E91DDE" w:rsidRPr="0038333F" w:rsidRDefault="00E91DDE" w:rsidP="00D65C70">
      <w:pPr>
        <w:spacing w:before="120" w:after="120" w:line="276" w:lineRule="auto"/>
        <w:ind w:firstLine="709"/>
      </w:pPr>
    </w:p>
    <w:p w14:paraId="3C373468" w14:textId="77777777" w:rsidR="00E91DDE" w:rsidRPr="0038333F" w:rsidRDefault="00E91DDE" w:rsidP="00D65C70">
      <w:pPr>
        <w:spacing w:before="120" w:after="120" w:line="276" w:lineRule="auto"/>
        <w:ind w:firstLine="709"/>
      </w:pPr>
    </w:p>
    <w:p w14:paraId="2CE25040" w14:textId="77777777" w:rsidR="00E91DDE" w:rsidRPr="0038333F" w:rsidRDefault="00E91DDE" w:rsidP="00D65C70">
      <w:pPr>
        <w:spacing w:before="120" w:after="120" w:line="276" w:lineRule="auto"/>
        <w:ind w:firstLine="709"/>
      </w:pPr>
    </w:p>
    <w:p w14:paraId="012D7242" w14:textId="77777777" w:rsidR="00E91DDE" w:rsidRPr="0038333F" w:rsidRDefault="00E91DDE" w:rsidP="00D65C70">
      <w:pPr>
        <w:spacing w:before="120" w:after="120" w:line="276" w:lineRule="auto"/>
        <w:ind w:firstLine="709"/>
      </w:pPr>
    </w:p>
    <w:p w14:paraId="4784FAA2" w14:textId="77777777" w:rsidR="00E91DDE" w:rsidRPr="0038333F" w:rsidRDefault="00E91DDE" w:rsidP="00D65C70">
      <w:pPr>
        <w:spacing w:before="120" w:after="120" w:line="276" w:lineRule="auto"/>
        <w:ind w:firstLine="709"/>
      </w:pPr>
    </w:p>
    <w:p w14:paraId="538FFC95" w14:textId="77777777" w:rsidR="00E91DDE" w:rsidRPr="0038333F" w:rsidRDefault="00E91DDE" w:rsidP="00D65C70">
      <w:pPr>
        <w:spacing w:before="120" w:after="120" w:line="276" w:lineRule="auto"/>
        <w:ind w:firstLine="709"/>
      </w:pPr>
    </w:p>
    <w:p w14:paraId="55D9BC5D" w14:textId="77777777" w:rsidR="00E91DDE" w:rsidRPr="0038333F" w:rsidRDefault="00E91DDE" w:rsidP="00D65C70">
      <w:pPr>
        <w:spacing w:before="120" w:after="120" w:line="276" w:lineRule="auto"/>
        <w:ind w:firstLine="709"/>
      </w:pPr>
    </w:p>
    <w:p w14:paraId="1D1C2CA1" w14:textId="77777777" w:rsidR="00E91DDE" w:rsidRPr="0038333F" w:rsidRDefault="00E91DDE" w:rsidP="00D65C70">
      <w:pPr>
        <w:spacing w:before="120" w:after="120" w:line="276" w:lineRule="auto"/>
        <w:ind w:firstLine="709"/>
      </w:pPr>
    </w:p>
    <w:p w14:paraId="5CE8E518" w14:textId="77777777" w:rsidR="00E91DDE" w:rsidRPr="0038333F" w:rsidRDefault="00E91DDE" w:rsidP="00D65C70">
      <w:pPr>
        <w:spacing w:before="120" w:after="120" w:line="276" w:lineRule="auto"/>
        <w:ind w:firstLine="709"/>
      </w:pPr>
    </w:p>
    <w:p w14:paraId="6DA9A3EE" w14:textId="77777777" w:rsidR="00E91DDE" w:rsidRPr="0038333F" w:rsidRDefault="00E91DDE" w:rsidP="00D65C70">
      <w:pPr>
        <w:spacing w:before="120" w:after="120" w:line="276" w:lineRule="auto"/>
        <w:ind w:firstLine="709"/>
      </w:pPr>
    </w:p>
    <w:p w14:paraId="2002D5FA" w14:textId="77777777" w:rsidR="00E91DDE" w:rsidRPr="0038333F" w:rsidRDefault="00E91DDE" w:rsidP="00D65C70">
      <w:pPr>
        <w:spacing w:before="120" w:after="120" w:line="276" w:lineRule="auto"/>
        <w:ind w:firstLine="709"/>
      </w:pPr>
    </w:p>
    <w:p w14:paraId="27D79CAE" w14:textId="77777777" w:rsidR="00E91DDE" w:rsidRPr="0038333F" w:rsidRDefault="00E91DDE" w:rsidP="00D65C70">
      <w:pPr>
        <w:spacing w:before="120" w:after="120" w:line="276" w:lineRule="auto"/>
        <w:ind w:firstLine="709"/>
      </w:pPr>
    </w:p>
    <w:p w14:paraId="5F030320" w14:textId="77777777" w:rsidR="00E91DDE" w:rsidRPr="0038333F" w:rsidRDefault="00E91DDE" w:rsidP="00D65C70">
      <w:pPr>
        <w:spacing w:before="120" w:after="120" w:line="276" w:lineRule="auto"/>
        <w:ind w:firstLine="709"/>
      </w:pPr>
    </w:p>
    <w:p w14:paraId="119BC95B" w14:textId="77777777" w:rsidR="00E91DDE" w:rsidRPr="0038333F" w:rsidRDefault="00E91DDE" w:rsidP="00D65C70">
      <w:pPr>
        <w:spacing w:before="120" w:after="120" w:line="276" w:lineRule="auto"/>
        <w:ind w:firstLine="709"/>
      </w:pPr>
    </w:p>
    <w:p w14:paraId="20885CA9" w14:textId="77777777" w:rsidR="00E91DDE" w:rsidRPr="0038333F" w:rsidRDefault="00E91DDE" w:rsidP="00D65C70">
      <w:pPr>
        <w:spacing w:before="120" w:after="120" w:line="276" w:lineRule="auto"/>
        <w:ind w:firstLine="709"/>
      </w:pPr>
    </w:p>
    <w:p w14:paraId="2A578681" w14:textId="77777777" w:rsidR="00E91DDE" w:rsidRPr="0038333F" w:rsidRDefault="00E91DDE" w:rsidP="00D65C70">
      <w:pPr>
        <w:spacing w:before="120" w:after="120" w:line="276" w:lineRule="auto"/>
        <w:ind w:firstLine="709"/>
      </w:pPr>
    </w:p>
    <w:p w14:paraId="7ACFC4CC" w14:textId="77777777" w:rsidR="00E91DDE" w:rsidRPr="0038333F" w:rsidRDefault="00E91DDE" w:rsidP="00D65C70">
      <w:pPr>
        <w:spacing w:before="120" w:after="120" w:line="276" w:lineRule="auto"/>
        <w:ind w:firstLine="709"/>
      </w:pPr>
    </w:p>
    <w:p w14:paraId="0FBDC052" w14:textId="77777777" w:rsidR="00E91DDE" w:rsidRPr="0038333F" w:rsidRDefault="00E91DDE" w:rsidP="00D65C70">
      <w:pPr>
        <w:spacing w:before="120" w:after="120" w:line="276" w:lineRule="auto"/>
        <w:ind w:firstLine="709"/>
      </w:pPr>
    </w:p>
    <w:p w14:paraId="7D87C727" w14:textId="77777777" w:rsidR="00E91DDE" w:rsidRPr="0038333F" w:rsidRDefault="00E91DDE" w:rsidP="00D65C70">
      <w:pPr>
        <w:spacing w:before="120" w:after="120" w:line="276" w:lineRule="auto"/>
        <w:ind w:firstLine="709"/>
      </w:pPr>
    </w:p>
    <w:p w14:paraId="5CF01A4D" w14:textId="77777777" w:rsidR="00E91DDE" w:rsidRPr="0038333F" w:rsidRDefault="00E91DDE" w:rsidP="00D65C70">
      <w:pPr>
        <w:spacing w:before="120" w:after="120" w:line="276" w:lineRule="auto"/>
        <w:ind w:firstLine="709"/>
      </w:pPr>
    </w:p>
    <w:p w14:paraId="2C2D004F" w14:textId="362ABE83" w:rsidR="003A596C" w:rsidRPr="0038333F" w:rsidRDefault="002D2A1A" w:rsidP="00BE0D29">
      <w:pPr>
        <w:pStyle w:val="0212163"/>
        <w:rPr>
          <w:rFonts w:eastAsiaTheme="minorHAnsi"/>
          <w:color w:val="000000" w:themeColor="text1"/>
        </w:rPr>
      </w:pPr>
      <w:bookmarkStart w:id="252" w:name="_Toc157767627"/>
      <w:r w:rsidRPr="0038333F">
        <w:rPr>
          <w:caps w:val="0"/>
          <w:color w:val="000000" w:themeColor="text1"/>
        </w:rPr>
        <w:lastRenderedPageBreak/>
        <w:t xml:space="preserve">РАЗДЕЛ 7. </w:t>
      </w:r>
      <w:bookmarkEnd w:id="251"/>
      <w:r w:rsidRPr="0038333F">
        <w:rPr>
          <w:caps w:val="0"/>
        </w:rPr>
        <w:t>ОСНОВНЫЕ ТЕХНИКО-ЭКОНОМИЧЕСКИЕ ПОКАЗАТЕЛИ ГЕНЕРАЛЬНОГО ПЛАНА</w:t>
      </w:r>
      <w:bookmarkStart w:id="253" w:name="_Toc249371367"/>
      <w:bookmarkEnd w:id="253"/>
      <w:r w:rsidRPr="0038333F">
        <w:rPr>
          <w:caps w:val="0"/>
        </w:rPr>
        <w:t xml:space="preserve"> СЕЛЬСКОГО </w:t>
      </w:r>
      <w:r w:rsidRPr="0038333F">
        <w:rPr>
          <w:rFonts w:eastAsiaTheme="minorHAnsi"/>
          <w:caps w:val="0"/>
        </w:rPr>
        <w:t>ПОСЕЛЕНИЯ</w:t>
      </w:r>
      <w:bookmarkEnd w:id="252"/>
    </w:p>
    <w:p w14:paraId="13AC8473" w14:textId="2DF1231F" w:rsidR="002971FB" w:rsidRPr="0038333F" w:rsidRDefault="002971FB" w:rsidP="00BE0D29">
      <w:pPr>
        <w:widowControl w:val="0"/>
        <w:spacing w:line="276" w:lineRule="auto"/>
        <w:jc w:val="center"/>
        <w:rPr>
          <w:rFonts w:eastAsia="Tahoma"/>
          <w:color w:val="000000" w:themeColor="text1"/>
          <w:szCs w:val="24"/>
          <w:lang w:eastAsia="ru-RU"/>
        </w:rPr>
      </w:pPr>
      <w:r w:rsidRPr="0038333F">
        <w:rPr>
          <w:rFonts w:eastAsia="Tahoma"/>
          <w:color w:val="000000" w:themeColor="text1"/>
          <w:szCs w:val="24"/>
          <w:lang w:eastAsia="ru-RU"/>
        </w:rPr>
        <w:t>Основные технико-экономические показатели</w:t>
      </w:r>
      <w:r w:rsidR="005344B7" w:rsidRPr="0038333F">
        <w:rPr>
          <w:rFonts w:eastAsia="Tahoma"/>
          <w:color w:val="000000" w:themeColor="text1"/>
          <w:szCs w:val="24"/>
          <w:lang w:eastAsia="ru-RU"/>
        </w:rPr>
        <w:t xml:space="preserve"> генерального плана с. Березник</w:t>
      </w:r>
    </w:p>
    <w:tbl>
      <w:tblPr>
        <w:tblStyle w:val="155"/>
        <w:tblW w:w="5000" w:type="pct"/>
        <w:tblLook w:val="04A0" w:firstRow="1" w:lastRow="0" w:firstColumn="1" w:lastColumn="0" w:noHBand="0" w:noVBand="1"/>
      </w:tblPr>
      <w:tblGrid>
        <w:gridCol w:w="675"/>
        <w:gridCol w:w="4849"/>
        <w:gridCol w:w="1841"/>
        <w:gridCol w:w="1562"/>
        <w:gridCol w:w="1268"/>
      </w:tblGrid>
      <w:tr w:rsidR="002971FB" w:rsidRPr="0038333F" w14:paraId="7249D0F8" w14:textId="77777777" w:rsidTr="007E6FB7">
        <w:trPr>
          <w:tblHeader/>
        </w:trPr>
        <w:tc>
          <w:tcPr>
            <w:tcW w:w="331" w:type="pct"/>
            <w:vMerge w:val="restart"/>
            <w:tcBorders>
              <w:bottom w:val="nil"/>
            </w:tcBorders>
            <w:vAlign w:val="center"/>
          </w:tcPr>
          <w:p w14:paraId="5C61E008" w14:textId="6CAEDD3D" w:rsidR="002971FB" w:rsidRPr="0038333F" w:rsidRDefault="008D30B2" w:rsidP="00BE0D29">
            <w:pPr>
              <w:spacing w:line="240" w:lineRule="auto"/>
              <w:jc w:val="center"/>
              <w:rPr>
                <w:rFonts w:eastAsia="Times New Roman" w:cs="Times New Roman"/>
                <w:b/>
                <w:color w:val="000000" w:themeColor="text1"/>
                <w:sz w:val="20"/>
                <w:szCs w:val="21"/>
              </w:rPr>
            </w:pPr>
            <w:r w:rsidRPr="0038333F">
              <w:rPr>
                <w:rFonts w:eastAsia="Times New Roman" w:cs="Times New Roman"/>
                <w:b/>
                <w:color w:val="000000" w:themeColor="text1"/>
                <w:sz w:val="20"/>
                <w:szCs w:val="21"/>
              </w:rPr>
              <w:t>№</w:t>
            </w:r>
          </w:p>
        </w:tc>
        <w:tc>
          <w:tcPr>
            <w:tcW w:w="2378" w:type="pct"/>
            <w:vMerge w:val="restart"/>
            <w:tcBorders>
              <w:bottom w:val="nil"/>
            </w:tcBorders>
            <w:vAlign w:val="center"/>
          </w:tcPr>
          <w:p w14:paraId="31DC6BD9" w14:textId="77777777" w:rsidR="002971FB" w:rsidRPr="0038333F" w:rsidRDefault="002971FB" w:rsidP="00BE0D29">
            <w:pPr>
              <w:spacing w:line="240" w:lineRule="auto"/>
              <w:jc w:val="center"/>
              <w:rPr>
                <w:rFonts w:eastAsia="Times New Roman" w:cs="Times New Roman"/>
                <w:b/>
                <w:color w:val="000000" w:themeColor="text1"/>
                <w:sz w:val="20"/>
                <w:szCs w:val="21"/>
              </w:rPr>
            </w:pPr>
            <w:r w:rsidRPr="0038333F">
              <w:rPr>
                <w:rFonts w:eastAsia="Times New Roman" w:cs="Times New Roman"/>
                <w:b/>
                <w:color w:val="000000" w:themeColor="text1"/>
                <w:sz w:val="20"/>
                <w:szCs w:val="21"/>
              </w:rPr>
              <w:t>Показатели</w:t>
            </w:r>
          </w:p>
        </w:tc>
        <w:tc>
          <w:tcPr>
            <w:tcW w:w="903" w:type="pct"/>
            <w:vMerge w:val="restart"/>
            <w:tcBorders>
              <w:bottom w:val="nil"/>
            </w:tcBorders>
            <w:vAlign w:val="center"/>
          </w:tcPr>
          <w:p w14:paraId="70222E9C" w14:textId="77777777" w:rsidR="002971FB" w:rsidRPr="0038333F" w:rsidRDefault="002971FB" w:rsidP="00BE0D29">
            <w:pPr>
              <w:spacing w:line="240" w:lineRule="auto"/>
              <w:jc w:val="center"/>
              <w:rPr>
                <w:rFonts w:eastAsia="Times New Roman" w:cs="Times New Roman"/>
                <w:b/>
                <w:color w:val="000000" w:themeColor="text1"/>
                <w:sz w:val="20"/>
                <w:szCs w:val="21"/>
              </w:rPr>
            </w:pPr>
            <w:r w:rsidRPr="0038333F">
              <w:rPr>
                <w:rFonts w:eastAsia="Times New Roman" w:cs="Times New Roman"/>
                <w:b/>
                <w:color w:val="000000" w:themeColor="text1"/>
                <w:sz w:val="20"/>
                <w:szCs w:val="21"/>
              </w:rPr>
              <w:t>Единица измерения</w:t>
            </w:r>
          </w:p>
        </w:tc>
        <w:tc>
          <w:tcPr>
            <w:tcW w:w="1387" w:type="pct"/>
            <w:gridSpan w:val="2"/>
            <w:tcBorders>
              <w:bottom w:val="single" w:sz="4" w:space="0" w:color="auto"/>
            </w:tcBorders>
          </w:tcPr>
          <w:p w14:paraId="6A62FB26" w14:textId="77777777" w:rsidR="002971FB" w:rsidRPr="0038333F" w:rsidRDefault="002971FB" w:rsidP="00BE0D29">
            <w:pPr>
              <w:spacing w:line="240" w:lineRule="auto"/>
              <w:jc w:val="center"/>
              <w:rPr>
                <w:rFonts w:eastAsia="Times New Roman" w:cs="Times New Roman"/>
                <w:b/>
                <w:color w:val="000000" w:themeColor="text1"/>
                <w:sz w:val="20"/>
                <w:szCs w:val="21"/>
              </w:rPr>
            </w:pPr>
            <w:r w:rsidRPr="0038333F">
              <w:rPr>
                <w:rFonts w:eastAsia="Times New Roman" w:cs="Times New Roman"/>
                <w:b/>
                <w:color w:val="000000" w:themeColor="text1"/>
                <w:sz w:val="20"/>
                <w:szCs w:val="21"/>
              </w:rPr>
              <w:t>Значение показателя</w:t>
            </w:r>
          </w:p>
        </w:tc>
      </w:tr>
      <w:tr w:rsidR="002971FB" w:rsidRPr="0038333F" w14:paraId="768D0062" w14:textId="77777777" w:rsidTr="007E6FB7">
        <w:trPr>
          <w:tblHeader/>
        </w:trPr>
        <w:tc>
          <w:tcPr>
            <w:tcW w:w="331" w:type="pct"/>
            <w:vMerge/>
            <w:tcBorders>
              <w:bottom w:val="nil"/>
            </w:tcBorders>
          </w:tcPr>
          <w:p w14:paraId="14E2B714" w14:textId="77777777" w:rsidR="002971FB" w:rsidRPr="0038333F" w:rsidRDefault="002971FB" w:rsidP="00BE0D29">
            <w:pPr>
              <w:spacing w:line="240" w:lineRule="auto"/>
              <w:rPr>
                <w:rFonts w:eastAsia="Times New Roman" w:cs="Times New Roman"/>
                <w:b/>
                <w:color w:val="000000" w:themeColor="text1"/>
                <w:sz w:val="20"/>
                <w:szCs w:val="21"/>
              </w:rPr>
            </w:pPr>
          </w:p>
        </w:tc>
        <w:tc>
          <w:tcPr>
            <w:tcW w:w="2378" w:type="pct"/>
            <w:vMerge/>
            <w:tcBorders>
              <w:bottom w:val="nil"/>
            </w:tcBorders>
          </w:tcPr>
          <w:p w14:paraId="58962CD7" w14:textId="77777777" w:rsidR="002971FB" w:rsidRPr="0038333F" w:rsidRDefault="002971FB" w:rsidP="00BE0D29">
            <w:pPr>
              <w:spacing w:line="240" w:lineRule="auto"/>
              <w:rPr>
                <w:rFonts w:eastAsia="Times New Roman" w:cs="Times New Roman"/>
                <w:b/>
                <w:color w:val="000000" w:themeColor="text1"/>
                <w:sz w:val="20"/>
                <w:szCs w:val="21"/>
              </w:rPr>
            </w:pPr>
          </w:p>
        </w:tc>
        <w:tc>
          <w:tcPr>
            <w:tcW w:w="903" w:type="pct"/>
            <w:vMerge/>
            <w:tcBorders>
              <w:bottom w:val="nil"/>
            </w:tcBorders>
          </w:tcPr>
          <w:p w14:paraId="14432540" w14:textId="77777777" w:rsidR="002971FB" w:rsidRPr="0038333F" w:rsidRDefault="002971FB" w:rsidP="00BE0D29">
            <w:pPr>
              <w:spacing w:line="240" w:lineRule="auto"/>
              <w:rPr>
                <w:rFonts w:eastAsia="Times New Roman" w:cs="Times New Roman"/>
                <w:b/>
                <w:color w:val="000000" w:themeColor="text1"/>
                <w:sz w:val="20"/>
                <w:szCs w:val="21"/>
              </w:rPr>
            </w:pPr>
          </w:p>
        </w:tc>
        <w:tc>
          <w:tcPr>
            <w:tcW w:w="766" w:type="pct"/>
            <w:tcBorders>
              <w:bottom w:val="nil"/>
            </w:tcBorders>
          </w:tcPr>
          <w:p w14:paraId="6EF8C65D" w14:textId="047B1C23" w:rsidR="002971FB" w:rsidRPr="0038333F" w:rsidRDefault="00061853" w:rsidP="00BE0D29">
            <w:pPr>
              <w:spacing w:line="240" w:lineRule="auto"/>
              <w:jc w:val="center"/>
              <w:rPr>
                <w:rFonts w:eastAsia="Times New Roman" w:cs="Times New Roman"/>
                <w:b/>
                <w:color w:val="000000" w:themeColor="text1"/>
                <w:sz w:val="20"/>
                <w:szCs w:val="21"/>
              </w:rPr>
            </w:pPr>
            <w:r w:rsidRPr="0038333F">
              <w:rPr>
                <w:rFonts w:eastAsia="Times New Roman" w:cs="Times New Roman"/>
                <w:b/>
                <w:color w:val="000000" w:themeColor="text1"/>
                <w:sz w:val="20"/>
                <w:szCs w:val="21"/>
              </w:rPr>
              <w:t>с</w:t>
            </w:r>
            <w:r w:rsidR="002971FB" w:rsidRPr="0038333F">
              <w:rPr>
                <w:rFonts w:eastAsia="Times New Roman" w:cs="Times New Roman"/>
                <w:b/>
                <w:color w:val="000000" w:themeColor="text1"/>
                <w:sz w:val="20"/>
                <w:szCs w:val="21"/>
              </w:rPr>
              <w:t>уществующее состояние</w:t>
            </w:r>
          </w:p>
        </w:tc>
        <w:tc>
          <w:tcPr>
            <w:tcW w:w="622" w:type="pct"/>
            <w:tcBorders>
              <w:bottom w:val="nil"/>
            </w:tcBorders>
            <w:vAlign w:val="center"/>
          </w:tcPr>
          <w:p w14:paraId="58DECDE0" w14:textId="7B0742AD" w:rsidR="002971FB" w:rsidRPr="0038333F" w:rsidRDefault="00061853" w:rsidP="00BE0D29">
            <w:pPr>
              <w:spacing w:line="240" w:lineRule="auto"/>
              <w:jc w:val="center"/>
              <w:rPr>
                <w:rFonts w:eastAsia="Times New Roman" w:cs="Times New Roman"/>
                <w:b/>
                <w:color w:val="000000" w:themeColor="text1"/>
                <w:sz w:val="20"/>
                <w:szCs w:val="21"/>
              </w:rPr>
            </w:pPr>
            <w:r w:rsidRPr="0038333F">
              <w:rPr>
                <w:rFonts w:eastAsia="Times New Roman" w:cs="Times New Roman"/>
                <w:b/>
                <w:color w:val="000000" w:themeColor="text1"/>
                <w:sz w:val="20"/>
                <w:szCs w:val="21"/>
              </w:rPr>
              <w:t>р</w:t>
            </w:r>
            <w:r w:rsidR="002971FB" w:rsidRPr="0038333F">
              <w:rPr>
                <w:rFonts w:eastAsia="Times New Roman" w:cs="Times New Roman"/>
                <w:b/>
                <w:color w:val="000000" w:themeColor="text1"/>
                <w:sz w:val="20"/>
                <w:szCs w:val="21"/>
              </w:rPr>
              <w:t>асчетный срок</w:t>
            </w:r>
            <w:r w:rsidR="00981ABE" w:rsidRPr="0038333F">
              <w:rPr>
                <w:rFonts w:eastAsia="Times New Roman" w:cs="Times New Roman"/>
                <w:b/>
                <w:color w:val="000000" w:themeColor="text1"/>
                <w:sz w:val="20"/>
                <w:szCs w:val="21"/>
              </w:rPr>
              <w:t xml:space="preserve"> (2044 год)</w:t>
            </w:r>
          </w:p>
        </w:tc>
      </w:tr>
    </w:tbl>
    <w:p w14:paraId="1A54B307" w14:textId="77777777" w:rsidR="002971FB" w:rsidRPr="0038333F" w:rsidRDefault="002971FB" w:rsidP="00BE0D29">
      <w:pPr>
        <w:widowControl w:val="0"/>
        <w:spacing w:line="14" w:lineRule="auto"/>
        <w:rPr>
          <w:rFonts w:eastAsia="Tahoma"/>
          <w:color w:val="000000" w:themeColor="text1"/>
          <w:szCs w:val="24"/>
          <w:lang w:eastAsia="ru-RU" w:bidi="ru-RU"/>
        </w:rPr>
      </w:pPr>
    </w:p>
    <w:tbl>
      <w:tblPr>
        <w:tblStyle w:val="TableGridReport12"/>
        <w:tblW w:w="5000" w:type="pct"/>
        <w:tblLayout w:type="fixed"/>
        <w:tblLook w:val="04A0" w:firstRow="1" w:lastRow="0" w:firstColumn="1" w:lastColumn="0" w:noHBand="0" w:noVBand="1"/>
      </w:tblPr>
      <w:tblGrid>
        <w:gridCol w:w="704"/>
        <w:gridCol w:w="4814"/>
        <w:gridCol w:w="1847"/>
        <w:gridCol w:w="1562"/>
        <w:gridCol w:w="1268"/>
      </w:tblGrid>
      <w:tr w:rsidR="00647345" w:rsidRPr="0038333F" w14:paraId="483E5FD1" w14:textId="77777777" w:rsidTr="008838CF">
        <w:trPr>
          <w:trHeight w:val="20"/>
        </w:trPr>
        <w:tc>
          <w:tcPr>
            <w:tcW w:w="345" w:type="pct"/>
          </w:tcPr>
          <w:p w14:paraId="3E64DE19" w14:textId="77777777" w:rsidR="002971FB" w:rsidRPr="0038333F" w:rsidRDefault="002971FB" w:rsidP="008838CF">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1</w:t>
            </w:r>
          </w:p>
        </w:tc>
        <w:tc>
          <w:tcPr>
            <w:tcW w:w="2361" w:type="pct"/>
          </w:tcPr>
          <w:p w14:paraId="3EA934A8" w14:textId="77777777" w:rsidR="002971FB" w:rsidRPr="0038333F" w:rsidRDefault="002971FB" w:rsidP="00BE0D29">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2</w:t>
            </w:r>
          </w:p>
        </w:tc>
        <w:tc>
          <w:tcPr>
            <w:tcW w:w="906" w:type="pct"/>
          </w:tcPr>
          <w:p w14:paraId="7C55E71F" w14:textId="77777777" w:rsidR="002971FB" w:rsidRPr="0038333F" w:rsidRDefault="002971FB" w:rsidP="00BE0D29">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3</w:t>
            </w:r>
          </w:p>
        </w:tc>
        <w:tc>
          <w:tcPr>
            <w:tcW w:w="766" w:type="pct"/>
          </w:tcPr>
          <w:p w14:paraId="06908527" w14:textId="77777777" w:rsidR="002971FB" w:rsidRPr="0038333F" w:rsidRDefault="002971FB" w:rsidP="00BE0D29">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4</w:t>
            </w:r>
          </w:p>
        </w:tc>
        <w:tc>
          <w:tcPr>
            <w:tcW w:w="622" w:type="pct"/>
          </w:tcPr>
          <w:p w14:paraId="7150EA6E" w14:textId="77777777" w:rsidR="002971FB" w:rsidRPr="0038333F" w:rsidRDefault="002971FB" w:rsidP="00BE0D29">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5</w:t>
            </w:r>
          </w:p>
        </w:tc>
      </w:tr>
      <w:tr w:rsidR="00647345" w:rsidRPr="0038333F" w14:paraId="2B667415" w14:textId="77777777" w:rsidTr="008838CF">
        <w:trPr>
          <w:trHeight w:val="20"/>
        </w:trPr>
        <w:tc>
          <w:tcPr>
            <w:tcW w:w="345" w:type="pct"/>
          </w:tcPr>
          <w:p w14:paraId="1BEEB776" w14:textId="77777777" w:rsidR="002971FB" w:rsidRPr="0038333F" w:rsidRDefault="002971FB" w:rsidP="008838CF">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1</w:t>
            </w:r>
          </w:p>
        </w:tc>
        <w:tc>
          <w:tcPr>
            <w:tcW w:w="4655" w:type="pct"/>
            <w:gridSpan w:val="4"/>
          </w:tcPr>
          <w:p w14:paraId="3000D7E0" w14:textId="77777777" w:rsidR="002971FB" w:rsidRPr="0038333F" w:rsidRDefault="002971FB" w:rsidP="00BE0D29">
            <w:pPr>
              <w:spacing w:line="240" w:lineRule="auto"/>
              <w:jc w:val="left"/>
              <w:rPr>
                <w:rFonts w:eastAsia="Times New Roman"/>
                <w:b/>
                <w:color w:val="000000" w:themeColor="text1"/>
                <w:sz w:val="20"/>
                <w:szCs w:val="21"/>
              </w:rPr>
            </w:pPr>
            <w:r w:rsidRPr="0038333F">
              <w:rPr>
                <w:rFonts w:eastAsia="Times New Roman"/>
                <w:b/>
                <w:color w:val="000000" w:themeColor="text1"/>
                <w:sz w:val="20"/>
                <w:szCs w:val="21"/>
              </w:rPr>
              <w:t>Территория</w:t>
            </w:r>
          </w:p>
        </w:tc>
      </w:tr>
      <w:tr w:rsidR="00647345" w:rsidRPr="0038333F" w14:paraId="6AD82E3C" w14:textId="77777777" w:rsidTr="008838CF">
        <w:trPr>
          <w:trHeight w:val="20"/>
        </w:trPr>
        <w:tc>
          <w:tcPr>
            <w:tcW w:w="345" w:type="pct"/>
          </w:tcPr>
          <w:p w14:paraId="14801CF4" w14:textId="77777777" w:rsidR="00CC47B9" w:rsidRPr="0038333F" w:rsidRDefault="00CC47B9"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1.1</w:t>
            </w:r>
          </w:p>
        </w:tc>
        <w:tc>
          <w:tcPr>
            <w:tcW w:w="2361" w:type="pct"/>
          </w:tcPr>
          <w:p w14:paraId="11E36F85" w14:textId="6D8566A0" w:rsidR="00CC47B9" w:rsidRPr="0038333F" w:rsidRDefault="00CC47B9" w:rsidP="00D65C70">
            <w:pPr>
              <w:spacing w:line="240" w:lineRule="auto"/>
              <w:jc w:val="left"/>
              <w:rPr>
                <w:rFonts w:eastAsia="Times New Roman"/>
                <w:color w:val="000000" w:themeColor="text1"/>
                <w:sz w:val="20"/>
                <w:szCs w:val="21"/>
              </w:rPr>
            </w:pPr>
            <w:r w:rsidRPr="0038333F">
              <w:rPr>
                <w:rFonts w:eastAsia="Times New Roman"/>
                <w:color w:val="000000" w:themeColor="text1"/>
                <w:sz w:val="20"/>
                <w:szCs w:val="21"/>
              </w:rPr>
              <w:t xml:space="preserve">Площадь территории </w:t>
            </w:r>
            <w:r w:rsidR="00D65C70" w:rsidRPr="0038333F">
              <w:rPr>
                <w:rFonts w:eastAsia="Times New Roman"/>
                <w:color w:val="000000" w:themeColor="text1"/>
                <w:sz w:val="20"/>
                <w:szCs w:val="21"/>
              </w:rPr>
              <w:t>населенного пункта с. Березник</w:t>
            </w:r>
          </w:p>
        </w:tc>
        <w:tc>
          <w:tcPr>
            <w:tcW w:w="906" w:type="pct"/>
          </w:tcPr>
          <w:p w14:paraId="5D3A019A" w14:textId="77777777" w:rsidR="00CC47B9" w:rsidRPr="0038333F" w:rsidRDefault="00CC47B9"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га</w:t>
            </w:r>
          </w:p>
        </w:tc>
        <w:tc>
          <w:tcPr>
            <w:tcW w:w="766" w:type="pct"/>
          </w:tcPr>
          <w:p w14:paraId="155C6B4E" w14:textId="07F1C2E2" w:rsidR="00CC47B9" w:rsidRPr="0038333F" w:rsidRDefault="00D65C70" w:rsidP="00BE0D29">
            <w:pPr>
              <w:spacing w:line="240" w:lineRule="auto"/>
              <w:jc w:val="center"/>
              <w:rPr>
                <w:rFonts w:eastAsia="Times New Roman"/>
                <w:color w:val="000000" w:themeColor="text1"/>
                <w:sz w:val="20"/>
                <w:szCs w:val="21"/>
              </w:rPr>
            </w:pPr>
            <w:r w:rsidRPr="0038333F">
              <w:rPr>
                <w:color w:val="000000" w:themeColor="text1"/>
                <w:sz w:val="20"/>
                <w:szCs w:val="20"/>
              </w:rPr>
              <w:t>664,51</w:t>
            </w:r>
          </w:p>
        </w:tc>
        <w:tc>
          <w:tcPr>
            <w:tcW w:w="622" w:type="pct"/>
          </w:tcPr>
          <w:p w14:paraId="158D5A91" w14:textId="5DEE83FC" w:rsidR="00CC47B9" w:rsidRPr="0038333F" w:rsidRDefault="00D65C70" w:rsidP="00BE0D29">
            <w:pPr>
              <w:spacing w:line="240" w:lineRule="auto"/>
              <w:jc w:val="center"/>
              <w:rPr>
                <w:rFonts w:eastAsia="Times New Roman"/>
                <w:color w:val="000000" w:themeColor="text1"/>
                <w:sz w:val="20"/>
                <w:szCs w:val="21"/>
              </w:rPr>
            </w:pPr>
            <w:r w:rsidRPr="0038333F">
              <w:rPr>
                <w:color w:val="000000" w:themeColor="text1"/>
                <w:sz w:val="20"/>
                <w:szCs w:val="20"/>
              </w:rPr>
              <w:t>664,51</w:t>
            </w:r>
          </w:p>
        </w:tc>
      </w:tr>
      <w:tr w:rsidR="00647345" w:rsidRPr="0038333F" w14:paraId="05B9FA3B" w14:textId="77777777" w:rsidTr="008838CF">
        <w:trPr>
          <w:trHeight w:val="20"/>
        </w:trPr>
        <w:tc>
          <w:tcPr>
            <w:tcW w:w="345" w:type="pct"/>
            <w:vMerge w:val="restart"/>
          </w:tcPr>
          <w:p w14:paraId="0272B188" w14:textId="77777777" w:rsidR="00ED4E7E" w:rsidRPr="0038333F" w:rsidRDefault="00ED4E7E"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1.2</w:t>
            </w:r>
          </w:p>
        </w:tc>
        <w:tc>
          <w:tcPr>
            <w:tcW w:w="4655" w:type="pct"/>
            <w:gridSpan w:val="4"/>
          </w:tcPr>
          <w:p w14:paraId="05115A18" w14:textId="77777777" w:rsidR="00ED4E7E" w:rsidRPr="0038333F" w:rsidRDefault="00ED4E7E" w:rsidP="00BE0D29">
            <w:pPr>
              <w:spacing w:line="240" w:lineRule="auto"/>
              <w:jc w:val="left"/>
              <w:rPr>
                <w:rFonts w:eastAsia="Times New Roman"/>
                <w:color w:val="000000" w:themeColor="text1"/>
                <w:sz w:val="20"/>
                <w:szCs w:val="21"/>
              </w:rPr>
            </w:pPr>
            <w:r w:rsidRPr="0038333F">
              <w:rPr>
                <w:rFonts w:eastAsia="Times New Roman"/>
                <w:b/>
                <w:color w:val="000000" w:themeColor="text1"/>
                <w:sz w:val="20"/>
                <w:szCs w:val="21"/>
              </w:rPr>
              <w:t>Функциональные зоны</w:t>
            </w:r>
          </w:p>
        </w:tc>
      </w:tr>
      <w:tr w:rsidR="00647345" w:rsidRPr="0038333F" w14:paraId="2E791AC6" w14:textId="77777777" w:rsidTr="008838CF">
        <w:trPr>
          <w:trHeight w:val="20"/>
        </w:trPr>
        <w:tc>
          <w:tcPr>
            <w:tcW w:w="345" w:type="pct"/>
            <w:vMerge/>
          </w:tcPr>
          <w:p w14:paraId="4AC153AF" w14:textId="77777777" w:rsidR="00ED4E7E" w:rsidRPr="0038333F" w:rsidRDefault="00ED4E7E" w:rsidP="008838CF">
            <w:pPr>
              <w:spacing w:line="240" w:lineRule="auto"/>
              <w:jc w:val="center"/>
              <w:rPr>
                <w:rFonts w:eastAsia="Times New Roman"/>
                <w:color w:val="000000" w:themeColor="text1"/>
                <w:sz w:val="20"/>
                <w:szCs w:val="21"/>
              </w:rPr>
            </w:pPr>
          </w:p>
        </w:tc>
        <w:tc>
          <w:tcPr>
            <w:tcW w:w="2361" w:type="pct"/>
            <w:vAlign w:val="center"/>
          </w:tcPr>
          <w:p w14:paraId="75B43C3D" w14:textId="47E2CE25" w:rsidR="00ED4E7E" w:rsidRPr="0038333F" w:rsidRDefault="00ED4E7E" w:rsidP="00BE0D29">
            <w:pPr>
              <w:spacing w:line="240" w:lineRule="auto"/>
              <w:jc w:val="left"/>
              <w:rPr>
                <w:rFonts w:eastAsia="Times New Roman"/>
                <w:color w:val="000000" w:themeColor="text1"/>
                <w:sz w:val="20"/>
                <w:szCs w:val="20"/>
              </w:rPr>
            </w:pPr>
            <w:r w:rsidRPr="0038333F">
              <w:rPr>
                <w:color w:val="000000" w:themeColor="text1"/>
                <w:sz w:val="20"/>
                <w:szCs w:val="20"/>
              </w:rPr>
              <w:t>Зона застройки индивидуальными жилыми домами</w:t>
            </w:r>
          </w:p>
        </w:tc>
        <w:tc>
          <w:tcPr>
            <w:tcW w:w="906" w:type="pct"/>
          </w:tcPr>
          <w:p w14:paraId="1E77D70A" w14:textId="71F9BCC8" w:rsidR="00ED4E7E" w:rsidRPr="0038333F" w:rsidRDefault="00ED4E7E"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tcPr>
          <w:p w14:paraId="76815D3E" w14:textId="55560CB6" w:rsidR="00ED4E7E" w:rsidRPr="0038333F" w:rsidRDefault="00D65C70" w:rsidP="00BE0D29">
            <w:pPr>
              <w:spacing w:line="240" w:lineRule="auto"/>
              <w:jc w:val="center"/>
              <w:rPr>
                <w:rFonts w:eastAsia="Times New Roman"/>
                <w:color w:val="000000" w:themeColor="text1"/>
                <w:sz w:val="20"/>
                <w:szCs w:val="20"/>
              </w:rPr>
            </w:pPr>
            <w:r w:rsidRPr="0038333F">
              <w:rPr>
                <w:color w:val="000000" w:themeColor="text1"/>
                <w:sz w:val="20"/>
                <w:szCs w:val="20"/>
              </w:rPr>
              <w:t>278,19</w:t>
            </w:r>
          </w:p>
        </w:tc>
        <w:tc>
          <w:tcPr>
            <w:tcW w:w="622" w:type="pct"/>
          </w:tcPr>
          <w:p w14:paraId="5BE2FFB8" w14:textId="7F7059ED" w:rsidR="00ED4E7E" w:rsidRPr="0038333F" w:rsidRDefault="00D65C70" w:rsidP="00BE0D29">
            <w:pPr>
              <w:spacing w:line="240" w:lineRule="auto"/>
              <w:jc w:val="center"/>
              <w:rPr>
                <w:color w:val="000000" w:themeColor="text1"/>
                <w:sz w:val="20"/>
                <w:szCs w:val="20"/>
              </w:rPr>
            </w:pPr>
            <w:r w:rsidRPr="0038333F">
              <w:rPr>
                <w:color w:val="000000" w:themeColor="text1"/>
                <w:sz w:val="20"/>
                <w:szCs w:val="20"/>
              </w:rPr>
              <w:t>529,09</w:t>
            </w:r>
          </w:p>
        </w:tc>
      </w:tr>
      <w:tr w:rsidR="00647345" w:rsidRPr="0038333F" w14:paraId="3407B49D" w14:textId="77777777" w:rsidTr="008838CF">
        <w:trPr>
          <w:trHeight w:val="20"/>
        </w:trPr>
        <w:tc>
          <w:tcPr>
            <w:tcW w:w="345" w:type="pct"/>
            <w:vMerge/>
          </w:tcPr>
          <w:p w14:paraId="5422A1EB" w14:textId="77777777" w:rsidR="00ED4E7E" w:rsidRPr="0038333F" w:rsidRDefault="00ED4E7E" w:rsidP="008838CF">
            <w:pPr>
              <w:spacing w:line="240" w:lineRule="auto"/>
              <w:jc w:val="center"/>
              <w:rPr>
                <w:rFonts w:eastAsia="Times New Roman"/>
                <w:color w:val="000000" w:themeColor="text1"/>
                <w:sz w:val="20"/>
                <w:szCs w:val="21"/>
              </w:rPr>
            </w:pPr>
          </w:p>
        </w:tc>
        <w:tc>
          <w:tcPr>
            <w:tcW w:w="2361" w:type="pct"/>
            <w:vAlign w:val="center"/>
          </w:tcPr>
          <w:p w14:paraId="4FAA8571" w14:textId="630B4791" w:rsidR="00ED4E7E" w:rsidRPr="0038333F" w:rsidRDefault="00ED4E7E" w:rsidP="00BE0D29">
            <w:pPr>
              <w:spacing w:line="240" w:lineRule="auto"/>
              <w:jc w:val="left"/>
              <w:rPr>
                <w:rFonts w:eastAsia="Times New Roman"/>
                <w:color w:val="000000" w:themeColor="text1"/>
                <w:sz w:val="20"/>
                <w:szCs w:val="20"/>
              </w:rPr>
            </w:pPr>
            <w:r w:rsidRPr="0038333F">
              <w:rPr>
                <w:color w:val="000000" w:themeColor="text1"/>
                <w:sz w:val="20"/>
                <w:szCs w:val="20"/>
              </w:rPr>
              <w:t>Зона застройки малоэтажными жилыми домами (до 4 этажей, включая мансардный)</w:t>
            </w:r>
          </w:p>
        </w:tc>
        <w:tc>
          <w:tcPr>
            <w:tcW w:w="906" w:type="pct"/>
          </w:tcPr>
          <w:p w14:paraId="5BCE2E6B" w14:textId="14CC27F0" w:rsidR="00ED4E7E" w:rsidRPr="0038333F" w:rsidRDefault="00ED4E7E"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0FD7AE11" w14:textId="44EBB365" w:rsidR="00ED4E7E" w:rsidRPr="0038333F" w:rsidRDefault="00D65C70" w:rsidP="00BE0D29">
            <w:pPr>
              <w:spacing w:line="240" w:lineRule="auto"/>
              <w:jc w:val="center"/>
              <w:rPr>
                <w:rFonts w:eastAsia="Times New Roman"/>
                <w:color w:val="000000" w:themeColor="text1"/>
                <w:sz w:val="20"/>
                <w:szCs w:val="20"/>
              </w:rPr>
            </w:pPr>
            <w:r w:rsidRPr="0038333F">
              <w:rPr>
                <w:color w:val="000000" w:themeColor="text1"/>
                <w:sz w:val="20"/>
                <w:szCs w:val="20"/>
              </w:rPr>
              <w:t>0,12</w:t>
            </w:r>
          </w:p>
        </w:tc>
        <w:tc>
          <w:tcPr>
            <w:tcW w:w="622" w:type="pct"/>
          </w:tcPr>
          <w:p w14:paraId="603D8AEE" w14:textId="46338C41" w:rsidR="00ED4E7E" w:rsidRPr="0038333F" w:rsidRDefault="00B157BD" w:rsidP="00BE0D29">
            <w:pPr>
              <w:spacing w:line="240" w:lineRule="auto"/>
              <w:jc w:val="center"/>
              <w:rPr>
                <w:color w:val="000000" w:themeColor="text1"/>
                <w:sz w:val="20"/>
                <w:szCs w:val="20"/>
              </w:rPr>
            </w:pPr>
            <w:r w:rsidRPr="0038333F">
              <w:rPr>
                <w:color w:val="000000" w:themeColor="text1"/>
                <w:sz w:val="20"/>
                <w:szCs w:val="20"/>
              </w:rPr>
              <w:t>0,12</w:t>
            </w:r>
          </w:p>
        </w:tc>
      </w:tr>
      <w:tr w:rsidR="002E1EE4" w:rsidRPr="0038333F" w14:paraId="59980580" w14:textId="77777777" w:rsidTr="008838CF">
        <w:trPr>
          <w:trHeight w:val="20"/>
        </w:trPr>
        <w:tc>
          <w:tcPr>
            <w:tcW w:w="345" w:type="pct"/>
            <w:vMerge/>
          </w:tcPr>
          <w:p w14:paraId="70B964AF" w14:textId="77777777" w:rsidR="002E1EE4" w:rsidRPr="0038333F" w:rsidRDefault="002E1EE4" w:rsidP="008838CF">
            <w:pPr>
              <w:spacing w:line="240" w:lineRule="auto"/>
              <w:jc w:val="center"/>
              <w:rPr>
                <w:rFonts w:eastAsia="Times New Roman"/>
                <w:color w:val="000000" w:themeColor="text1"/>
                <w:sz w:val="20"/>
                <w:szCs w:val="21"/>
              </w:rPr>
            </w:pPr>
          </w:p>
        </w:tc>
        <w:tc>
          <w:tcPr>
            <w:tcW w:w="2361" w:type="pct"/>
            <w:vAlign w:val="center"/>
          </w:tcPr>
          <w:p w14:paraId="13587547" w14:textId="04E93F39" w:rsidR="002E1EE4" w:rsidRPr="0038333F" w:rsidRDefault="002E1EE4" w:rsidP="00BE0D29">
            <w:pPr>
              <w:spacing w:line="240" w:lineRule="auto"/>
              <w:jc w:val="left"/>
              <w:rPr>
                <w:color w:val="000000" w:themeColor="text1"/>
                <w:sz w:val="20"/>
                <w:szCs w:val="20"/>
              </w:rPr>
            </w:pPr>
            <w:r w:rsidRPr="0038333F">
              <w:rPr>
                <w:color w:val="000000" w:themeColor="text1"/>
                <w:sz w:val="20"/>
                <w:szCs w:val="20"/>
              </w:rPr>
              <w:t>Зона застройки многоэтажными жилыми домами (9 этажей и более)</w:t>
            </w:r>
          </w:p>
        </w:tc>
        <w:tc>
          <w:tcPr>
            <w:tcW w:w="906" w:type="pct"/>
          </w:tcPr>
          <w:p w14:paraId="4397E741" w14:textId="206CE19A" w:rsidR="002E1EE4" w:rsidRPr="0038333F" w:rsidRDefault="002E1EE4"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га</w:t>
            </w:r>
          </w:p>
        </w:tc>
        <w:tc>
          <w:tcPr>
            <w:tcW w:w="766" w:type="pct"/>
            <w:shd w:val="clear" w:color="auto" w:fill="auto"/>
          </w:tcPr>
          <w:p w14:paraId="358F86E0" w14:textId="0C179F79" w:rsidR="002E1EE4" w:rsidRPr="0038333F" w:rsidRDefault="002E1EE4" w:rsidP="00BE0D29">
            <w:pPr>
              <w:spacing w:line="240" w:lineRule="auto"/>
              <w:jc w:val="center"/>
              <w:rPr>
                <w:color w:val="000000" w:themeColor="text1"/>
                <w:sz w:val="20"/>
                <w:szCs w:val="20"/>
              </w:rPr>
            </w:pPr>
            <w:r w:rsidRPr="0038333F">
              <w:rPr>
                <w:color w:val="000000" w:themeColor="text1"/>
                <w:sz w:val="20"/>
                <w:szCs w:val="20"/>
              </w:rPr>
              <w:t>-</w:t>
            </w:r>
          </w:p>
        </w:tc>
        <w:tc>
          <w:tcPr>
            <w:tcW w:w="622" w:type="pct"/>
          </w:tcPr>
          <w:p w14:paraId="5E36062E" w14:textId="5BB67253" w:rsidR="002E1EE4" w:rsidRPr="0038333F" w:rsidRDefault="002E1EE4" w:rsidP="00BE0D29">
            <w:pPr>
              <w:spacing w:line="240" w:lineRule="auto"/>
              <w:jc w:val="center"/>
              <w:rPr>
                <w:color w:val="000000" w:themeColor="text1"/>
                <w:sz w:val="20"/>
                <w:szCs w:val="20"/>
              </w:rPr>
            </w:pPr>
            <w:r w:rsidRPr="0038333F">
              <w:rPr>
                <w:color w:val="000000" w:themeColor="text1"/>
                <w:sz w:val="20"/>
                <w:szCs w:val="20"/>
              </w:rPr>
              <w:t>61,03</w:t>
            </w:r>
          </w:p>
        </w:tc>
      </w:tr>
      <w:tr w:rsidR="00647345" w:rsidRPr="0038333F" w14:paraId="103A0C79" w14:textId="77777777" w:rsidTr="008838CF">
        <w:trPr>
          <w:trHeight w:val="20"/>
        </w:trPr>
        <w:tc>
          <w:tcPr>
            <w:tcW w:w="345" w:type="pct"/>
            <w:vMerge/>
          </w:tcPr>
          <w:p w14:paraId="438F0855" w14:textId="77777777" w:rsidR="00B157BD" w:rsidRPr="0038333F" w:rsidRDefault="00B157BD" w:rsidP="008838CF">
            <w:pPr>
              <w:spacing w:line="240" w:lineRule="auto"/>
              <w:jc w:val="center"/>
              <w:rPr>
                <w:rFonts w:eastAsia="Times New Roman"/>
                <w:color w:val="000000" w:themeColor="text1"/>
                <w:sz w:val="20"/>
                <w:szCs w:val="21"/>
              </w:rPr>
            </w:pPr>
          </w:p>
        </w:tc>
        <w:tc>
          <w:tcPr>
            <w:tcW w:w="2361" w:type="pct"/>
            <w:vAlign w:val="center"/>
          </w:tcPr>
          <w:p w14:paraId="613F88FB" w14:textId="27491F80" w:rsidR="00B157BD" w:rsidRPr="0038333F" w:rsidRDefault="00B157BD" w:rsidP="00BE0D29">
            <w:pPr>
              <w:spacing w:line="240" w:lineRule="auto"/>
              <w:jc w:val="left"/>
              <w:rPr>
                <w:color w:val="000000" w:themeColor="text1"/>
                <w:sz w:val="20"/>
                <w:szCs w:val="20"/>
              </w:rPr>
            </w:pPr>
            <w:r w:rsidRPr="0038333F">
              <w:rPr>
                <w:color w:val="000000" w:themeColor="text1"/>
                <w:sz w:val="20"/>
                <w:szCs w:val="20"/>
              </w:rPr>
              <w:t>Многофункциональная общественно-деловая зона</w:t>
            </w:r>
          </w:p>
        </w:tc>
        <w:tc>
          <w:tcPr>
            <w:tcW w:w="906" w:type="pct"/>
          </w:tcPr>
          <w:p w14:paraId="5D76F8CC" w14:textId="32AF8D79" w:rsidR="00B157BD" w:rsidRPr="0038333F" w:rsidRDefault="00B157BD" w:rsidP="00BE0D29">
            <w:pPr>
              <w:spacing w:line="240" w:lineRule="auto"/>
              <w:jc w:val="center"/>
              <w:rPr>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38338E5D" w14:textId="10D2331B" w:rsidR="00B157BD" w:rsidRPr="0038333F" w:rsidRDefault="002E1EE4" w:rsidP="00BE0D29">
            <w:pPr>
              <w:spacing w:line="240" w:lineRule="auto"/>
              <w:jc w:val="center"/>
              <w:rPr>
                <w:color w:val="000000" w:themeColor="text1"/>
                <w:sz w:val="20"/>
                <w:szCs w:val="20"/>
              </w:rPr>
            </w:pPr>
            <w:r w:rsidRPr="0038333F">
              <w:rPr>
                <w:color w:val="000000" w:themeColor="text1"/>
                <w:sz w:val="20"/>
                <w:szCs w:val="20"/>
              </w:rPr>
              <w:t>9,87</w:t>
            </w:r>
          </w:p>
        </w:tc>
        <w:tc>
          <w:tcPr>
            <w:tcW w:w="622" w:type="pct"/>
          </w:tcPr>
          <w:p w14:paraId="2CE960F9" w14:textId="6A654E3B" w:rsidR="00B157BD" w:rsidRPr="0038333F" w:rsidRDefault="002E1EE4" w:rsidP="00BE0D29">
            <w:pPr>
              <w:spacing w:line="240" w:lineRule="auto"/>
              <w:jc w:val="center"/>
              <w:rPr>
                <w:color w:val="000000" w:themeColor="text1"/>
                <w:sz w:val="20"/>
                <w:szCs w:val="20"/>
              </w:rPr>
            </w:pPr>
            <w:r w:rsidRPr="0038333F">
              <w:rPr>
                <w:color w:val="000000" w:themeColor="text1"/>
                <w:sz w:val="20"/>
                <w:szCs w:val="20"/>
              </w:rPr>
              <w:t>9,87</w:t>
            </w:r>
          </w:p>
        </w:tc>
      </w:tr>
      <w:tr w:rsidR="00647345" w:rsidRPr="0038333F" w14:paraId="6A92E0B5" w14:textId="77777777" w:rsidTr="008838CF">
        <w:trPr>
          <w:trHeight w:val="20"/>
        </w:trPr>
        <w:tc>
          <w:tcPr>
            <w:tcW w:w="345" w:type="pct"/>
            <w:vMerge/>
          </w:tcPr>
          <w:p w14:paraId="342D13A7" w14:textId="77777777" w:rsidR="00B157BD" w:rsidRPr="0038333F" w:rsidRDefault="00B157BD" w:rsidP="008838CF">
            <w:pPr>
              <w:spacing w:line="240" w:lineRule="auto"/>
              <w:jc w:val="center"/>
              <w:rPr>
                <w:rFonts w:eastAsia="Times New Roman"/>
                <w:color w:val="000000" w:themeColor="text1"/>
                <w:sz w:val="20"/>
                <w:szCs w:val="21"/>
              </w:rPr>
            </w:pPr>
          </w:p>
        </w:tc>
        <w:tc>
          <w:tcPr>
            <w:tcW w:w="2361" w:type="pct"/>
            <w:vAlign w:val="center"/>
          </w:tcPr>
          <w:p w14:paraId="4057B7C6" w14:textId="3B4A2C8B" w:rsidR="00B157BD" w:rsidRPr="0038333F" w:rsidRDefault="00B157BD" w:rsidP="00BE0D29">
            <w:pPr>
              <w:spacing w:line="240" w:lineRule="auto"/>
              <w:jc w:val="left"/>
              <w:rPr>
                <w:color w:val="000000" w:themeColor="text1"/>
                <w:sz w:val="20"/>
                <w:szCs w:val="20"/>
              </w:rPr>
            </w:pPr>
            <w:r w:rsidRPr="0038333F">
              <w:rPr>
                <w:color w:val="000000" w:themeColor="text1"/>
                <w:sz w:val="20"/>
                <w:szCs w:val="20"/>
              </w:rPr>
              <w:t>Зона специализированной общественной застройки</w:t>
            </w:r>
          </w:p>
        </w:tc>
        <w:tc>
          <w:tcPr>
            <w:tcW w:w="906" w:type="pct"/>
          </w:tcPr>
          <w:p w14:paraId="0031F310" w14:textId="13D32C2F" w:rsidR="00B157BD" w:rsidRPr="0038333F" w:rsidRDefault="00B157BD" w:rsidP="00BE0D29">
            <w:pPr>
              <w:spacing w:line="240" w:lineRule="auto"/>
              <w:jc w:val="center"/>
              <w:rPr>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17464EE8" w14:textId="470F3212" w:rsidR="00B157BD" w:rsidRPr="0038333F" w:rsidRDefault="002E1EE4" w:rsidP="00BE0D29">
            <w:pPr>
              <w:spacing w:line="240" w:lineRule="auto"/>
              <w:jc w:val="center"/>
              <w:rPr>
                <w:color w:val="000000" w:themeColor="text1"/>
                <w:sz w:val="20"/>
                <w:szCs w:val="20"/>
              </w:rPr>
            </w:pPr>
            <w:r w:rsidRPr="0038333F">
              <w:rPr>
                <w:color w:val="000000" w:themeColor="text1"/>
                <w:sz w:val="20"/>
                <w:szCs w:val="20"/>
              </w:rPr>
              <w:t>3,77</w:t>
            </w:r>
          </w:p>
        </w:tc>
        <w:tc>
          <w:tcPr>
            <w:tcW w:w="622" w:type="pct"/>
          </w:tcPr>
          <w:p w14:paraId="7F4DE68E" w14:textId="37F6D4D7" w:rsidR="00B157BD" w:rsidRPr="0038333F" w:rsidRDefault="002E1EE4" w:rsidP="00BE0D29">
            <w:pPr>
              <w:spacing w:line="240" w:lineRule="auto"/>
              <w:jc w:val="center"/>
              <w:rPr>
                <w:color w:val="000000" w:themeColor="text1"/>
                <w:sz w:val="20"/>
                <w:szCs w:val="20"/>
              </w:rPr>
            </w:pPr>
            <w:r w:rsidRPr="0038333F">
              <w:rPr>
                <w:color w:val="000000" w:themeColor="text1"/>
                <w:sz w:val="20"/>
                <w:szCs w:val="20"/>
              </w:rPr>
              <w:t>4,41</w:t>
            </w:r>
          </w:p>
        </w:tc>
      </w:tr>
      <w:tr w:rsidR="00647345" w:rsidRPr="0038333F" w14:paraId="0D3B5F02" w14:textId="77777777" w:rsidTr="008838CF">
        <w:trPr>
          <w:trHeight w:val="20"/>
        </w:trPr>
        <w:tc>
          <w:tcPr>
            <w:tcW w:w="345" w:type="pct"/>
            <w:vMerge/>
          </w:tcPr>
          <w:p w14:paraId="37BBCB1F" w14:textId="77777777" w:rsidR="00ED4E7E" w:rsidRPr="0038333F" w:rsidRDefault="00ED4E7E" w:rsidP="008838CF">
            <w:pPr>
              <w:spacing w:line="240" w:lineRule="auto"/>
              <w:jc w:val="center"/>
              <w:rPr>
                <w:rFonts w:eastAsia="Times New Roman"/>
                <w:color w:val="000000" w:themeColor="text1"/>
                <w:sz w:val="20"/>
                <w:szCs w:val="21"/>
              </w:rPr>
            </w:pPr>
          </w:p>
        </w:tc>
        <w:tc>
          <w:tcPr>
            <w:tcW w:w="2361" w:type="pct"/>
            <w:vAlign w:val="center"/>
          </w:tcPr>
          <w:p w14:paraId="3A6C33C3" w14:textId="0D63A4FF" w:rsidR="00ED4E7E" w:rsidRPr="0038333F" w:rsidRDefault="00ED4E7E" w:rsidP="00BE0D29">
            <w:pPr>
              <w:spacing w:line="240" w:lineRule="auto"/>
              <w:jc w:val="left"/>
              <w:rPr>
                <w:rFonts w:eastAsia="Times New Roman"/>
                <w:color w:val="000000" w:themeColor="text1"/>
                <w:sz w:val="20"/>
                <w:szCs w:val="20"/>
              </w:rPr>
            </w:pPr>
            <w:r w:rsidRPr="0038333F">
              <w:rPr>
                <w:rFonts w:eastAsia="Times New Roman"/>
                <w:color w:val="000000" w:themeColor="text1"/>
                <w:sz w:val="20"/>
                <w:szCs w:val="20"/>
              </w:rPr>
              <w:t>Производственная зона</w:t>
            </w:r>
          </w:p>
        </w:tc>
        <w:tc>
          <w:tcPr>
            <w:tcW w:w="906" w:type="pct"/>
          </w:tcPr>
          <w:p w14:paraId="640A8EF6" w14:textId="79149E13" w:rsidR="00ED4E7E" w:rsidRPr="0038333F" w:rsidRDefault="00ED4E7E"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041B6C61" w14:textId="0197BFE7" w:rsidR="00ED4E7E" w:rsidRPr="0038333F" w:rsidRDefault="002E1EE4" w:rsidP="00BE0D29">
            <w:pPr>
              <w:spacing w:line="240" w:lineRule="auto"/>
              <w:jc w:val="center"/>
              <w:rPr>
                <w:rFonts w:eastAsia="Times New Roman"/>
                <w:color w:val="000000" w:themeColor="text1"/>
                <w:sz w:val="20"/>
                <w:szCs w:val="20"/>
              </w:rPr>
            </w:pPr>
            <w:r w:rsidRPr="0038333F">
              <w:rPr>
                <w:color w:val="000000" w:themeColor="text1"/>
                <w:sz w:val="20"/>
                <w:szCs w:val="20"/>
              </w:rPr>
              <w:t>0,01</w:t>
            </w:r>
          </w:p>
        </w:tc>
        <w:tc>
          <w:tcPr>
            <w:tcW w:w="622" w:type="pct"/>
          </w:tcPr>
          <w:p w14:paraId="2B198621" w14:textId="48E22ABA" w:rsidR="00ED4E7E" w:rsidRPr="0038333F" w:rsidRDefault="002E1EE4" w:rsidP="00BE0D29">
            <w:pPr>
              <w:spacing w:line="240" w:lineRule="auto"/>
              <w:jc w:val="center"/>
              <w:rPr>
                <w:color w:val="000000" w:themeColor="text1"/>
                <w:sz w:val="20"/>
                <w:szCs w:val="20"/>
              </w:rPr>
            </w:pPr>
            <w:r w:rsidRPr="0038333F">
              <w:rPr>
                <w:color w:val="000000" w:themeColor="text1"/>
                <w:sz w:val="20"/>
                <w:szCs w:val="20"/>
              </w:rPr>
              <w:t>0,01</w:t>
            </w:r>
          </w:p>
        </w:tc>
      </w:tr>
      <w:tr w:rsidR="00647345" w:rsidRPr="0038333F" w14:paraId="317E17C5" w14:textId="77777777" w:rsidTr="008838CF">
        <w:trPr>
          <w:trHeight w:val="20"/>
        </w:trPr>
        <w:tc>
          <w:tcPr>
            <w:tcW w:w="345" w:type="pct"/>
            <w:vMerge/>
          </w:tcPr>
          <w:p w14:paraId="44B0F8B9" w14:textId="77777777" w:rsidR="008E5034" w:rsidRPr="0038333F" w:rsidRDefault="008E5034" w:rsidP="008838CF">
            <w:pPr>
              <w:spacing w:line="240" w:lineRule="auto"/>
              <w:jc w:val="center"/>
              <w:rPr>
                <w:rFonts w:eastAsia="Times New Roman"/>
                <w:color w:val="000000" w:themeColor="text1"/>
                <w:sz w:val="20"/>
                <w:szCs w:val="21"/>
              </w:rPr>
            </w:pPr>
          </w:p>
        </w:tc>
        <w:tc>
          <w:tcPr>
            <w:tcW w:w="2361" w:type="pct"/>
            <w:vAlign w:val="center"/>
          </w:tcPr>
          <w:p w14:paraId="54429803" w14:textId="5ADDFED0" w:rsidR="008E5034" w:rsidRPr="0038333F" w:rsidRDefault="008E5034" w:rsidP="00BE0D29">
            <w:pPr>
              <w:spacing w:line="240" w:lineRule="auto"/>
              <w:jc w:val="left"/>
              <w:rPr>
                <w:rFonts w:eastAsia="Times New Roman"/>
                <w:color w:val="000000" w:themeColor="text1"/>
                <w:sz w:val="20"/>
                <w:szCs w:val="20"/>
              </w:rPr>
            </w:pPr>
            <w:r w:rsidRPr="0038333F">
              <w:rPr>
                <w:rFonts w:eastAsia="Times New Roman"/>
                <w:color w:val="000000" w:themeColor="text1"/>
                <w:sz w:val="20"/>
                <w:szCs w:val="20"/>
              </w:rPr>
              <w:t>Коммунально-складская зона</w:t>
            </w:r>
          </w:p>
        </w:tc>
        <w:tc>
          <w:tcPr>
            <w:tcW w:w="906" w:type="pct"/>
            <w:vAlign w:val="bottom"/>
          </w:tcPr>
          <w:p w14:paraId="19CE9DE2" w14:textId="711BE960" w:rsidR="008E5034" w:rsidRPr="0038333F" w:rsidRDefault="008E5034"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га</w:t>
            </w:r>
          </w:p>
        </w:tc>
        <w:tc>
          <w:tcPr>
            <w:tcW w:w="766" w:type="pct"/>
            <w:shd w:val="clear" w:color="auto" w:fill="auto"/>
          </w:tcPr>
          <w:p w14:paraId="268BA512" w14:textId="3D7AF4D1" w:rsidR="008E5034" w:rsidRPr="0038333F" w:rsidRDefault="002E1EE4" w:rsidP="00BE0D29">
            <w:pPr>
              <w:spacing w:line="240" w:lineRule="auto"/>
              <w:jc w:val="center"/>
              <w:rPr>
                <w:color w:val="000000" w:themeColor="text1"/>
                <w:sz w:val="20"/>
                <w:szCs w:val="20"/>
              </w:rPr>
            </w:pPr>
            <w:r w:rsidRPr="0038333F">
              <w:rPr>
                <w:color w:val="000000" w:themeColor="text1"/>
                <w:sz w:val="20"/>
                <w:szCs w:val="20"/>
              </w:rPr>
              <w:t>34,64</w:t>
            </w:r>
          </w:p>
        </w:tc>
        <w:tc>
          <w:tcPr>
            <w:tcW w:w="622" w:type="pct"/>
          </w:tcPr>
          <w:p w14:paraId="56485F55" w14:textId="26A14FB8" w:rsidR="008E5034" w:rsidRPr="0038333F" w:rsidRDefault="002E1EE4" w:rsidP="00BE0D29">
            <w:pPr>
              <w:spacing w:line="240" w:lineRule="auto"/>
              <w:jc w:val="center"/>
              <w:rPr>
                <w:color w:val="000000" w:themeColor="text1"/>
                <w:sz w:val="20"/>
                <w:szCs w:val="20"/>
              </w:rPr>
            </w:pPr>
            <w:r w:rsidRPr="0038333F">
              <w:rPr>
                <w:color w:val="000000" w:themeColor="text1"/>
                <w:sz w:val="20"/>
                <w:szCs w:val="20"/>
              </w:rPr>
              <w:t>30,37</w:t>
            </w:r>
          </w:p>
        </w:tc>
      </w:tr>
      <w:tr w:rsidR="00647345" w:rsidRPr="0038333F" w14:paraId="3258A9C4" w14:textId="77777777" w:rsidTr="008838CF">
        <w:trPr>
          <w:trHeight w:val="20"/>
        </w:trPr>
        <w:tc>
          <w:tcPr>
            <w:tcW w:w="345" w:type="pct"/>
            <w:vMerge/>
          </w:tcPr>
          <w:p w14:paraId="35334CB4" w14:textId="77777777" w:rsidR="00ED4E7E" w:rsidRPr="0038333F" w:rsidRDefault="00ED4E7E" w:rsidP="008838CF">
            <w:pPr>
              <w:spacing w:line="240" w:lineRule="auto"/>
              <w:jc w:val="center"/>
              <w:rPr>
                <w:rFonts w:eastAsia="Times New Roman"/>
                <w:color w:val="000000" w:themeColor="text1"/>
                <w:sz w:val="20"/>
                <w:szCs w:val="21"/>
              </w:rPr>
            </w:pPr>
          </w:p>
        </w:tc>
        <w:tc>
          <w:tcPr>
            <w:tcW w:w="2361" w:type="pct"/>
            <w:vAlign w:val="center"/>
          </w:tcPr>
          <w:p w14:paraId="0C1268B7" w14:textId="42BD9351" w:rsidR="00ED4E7E" w:rsidRPr="0038333F" w:rsidRDefault="00ED4E7E" w:rsidP="00BE0D29">
            <w:pPr>
              <w:spacing w:line="240" w:lineRule="auto"/>
              <w:jc w:val="left"/>
              <w:rPr>
                <w:rFonts w:eastAsia="Times New Roman"/>
                <w:color w:val="000000" w:themeColor="text1"/>
                <w:sz w:val="20"/>
                <w:szCs w:val="20"/>
              </w:rPr>
            </w:pPr>
            <w:r w:rsidRPr="0038333F">
              <w:rPr>
                <w:rFonts w:eastAsia="Times New Roman"/>
                <w:color w:val="000000" w:themeColor="text1"/>
                <w:sz w:val="20"/>
                <w:szCs w:val="20"/>
              </w:rPr>
              <w:t>Зона инженерной инфраструктуры</w:t>
            </w:r>
          </w:p>
        </w:tc>
        <w:tc>
          <w:tcPr>
            <w:tcW w:w="906" w:type="pct"/>
          </w:tcPr>
          <w:p w14:paraId="3947E75C" w14:textId="27013A29" w:rsidR="00ED4E7E" w:rsidRPr="0038333F" w:rsidRDefault="00ED4E7E"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168374B7" w14:textId="0749054E" w:rsidR="00ED4E7E" w:rsidRPr="0038333F" w:rsidRDefault="002E1EE4" w:rsidP="00BE0D29">
            <w:pPr>
              <w:spacing w:line="240" w:lineRule="auto"/>
              <w:jc w:val="center"/>
              <w:rPr>
                <w:rFonts w:eastAsia="Times New Roman"/>
                <w:color w:val="000000" w:themeColor="text1"/>
                <w:sz w:val="20"/>
                <w:szCs w:val="20"/>
              </w:rPr>
            </w:pPr>
            <w:r w:rsidRPr="0038333F">
              <w:rPr>
                <w:color w:val="000000" w:themeColor="text1"/>
                <w:sz w:val="20"/>
                <w:szCs w:val="20"/>
              </w:rPr>
              <w:t>1,99</w:t>
            </w:r>
          </w:p>
        </w:tc>
        <w:tc>
          <w:tcPr>
            <w:tcW w:w="622" w:type="pct"/>
          </w:tcPr>
          <w:p w14:paraId="4C213E1D" w14:textId="7E3F7E05" w:rsidR="00ED4E7E" w:rsidRPr="0038333F" w:rsidRDefault="002E1EE4" w:rsidP="00BE0D29">
            <w:pPr>
              <w:spacing w:line="240" w:lineRule="auto"/>
              <w:jc w:val="center"/>
              <w:rPr>
                <w:color w:val="000000" w:themeColor="text1"/>
                <w:sz w:val="20"/>
                <w:szCs w:val="20"/>
              </w:rPr>
            </w:pPr>
            <w:r w:rsidRPr="0038333F">
              <w:rPr>
                <w:color w:val="000000" w:themeColor="text1"/>
                <w:sz w:val="20"/>
                <w:szCs w:val="20"/>
              </w:rPr>
              <w:t>4,28</w:t>
            </w:r>
          </w:p>
        </w:tc>
      </w:tr>
      <w:tr w:rsidR="00647345" w:rsidRPr="0038333F" w14:paraId="1DE8DC60" w14:textId="77777777" w:rsidTr="008838CF">
        <w:trPr>
          <w:trHeight w:val="20"/>
        </w:trPr>
        <w:tc>
          <w:tcPr>
            <w:tcW w:w="345" w:type="pct"/>
            <w:vMerge/>
          </w:tcPr>
          <w:p w14:paraId="0D5D2787" w14:textId="77777777" w:rsidR="00ED4E7E" w:rsidRPr="0038333F" w:rsidRDefault="00ED4E7E" w:rsidP="008838CF">
            <w:pPr>
              <w:spacing w:line="240" w:lineRule="auto"/>
              <w:jc w:val="center"/>
              <w:rPr>
                <w:rFonts w:eastAsia="Times New Roman"/>
                <w:color w:val="000000" w:themeColor="text1"/>
                <w:sz w:val="20"/>
                <w:szCs w:val="21"/>
              </w:rPr>
            </w:pPr>
          </w:p>
        </w:tc>
        <w:tc>
          <w:tcPr>
            <w:tcW w:w="2361" w:type="pct"/>
            <w:vAlign w:val="center"/>
          </w:tcPr>
          <w:p w14:paraId="49C21E9D" w14:textId="7DC96B9B" w:rsidR="00ED4E7E" w:rsidRPr="0038333F" w:rsidRDefault="00ED4E7E" w:rsidP="00BE0D29">
            <w:pPr>
              <w:spacing w:line="240" w:lineRule="auto"/>
              <w:jc w:val="left"/>
              <w:rPr>
                <w:rFonts w:eastAsia="Times New Roman"/>
                <w:color w:val="000000" w:themeColor="text1"/>
                <w:sz w:val="20"/>
                <w:szCs w:val="20"/>
              </w:rPr>
            </w:pPr>
            <w:r w:rsidRPr="0038333F">
              <w:rPr>
                <w:color w:val="000000" w:themeColor="text1"/>
                <w:sz w:val="20"/>
                <w:szCs w:val="20"/>
              </w:rPr>
              <w:t>Зона транспортной инфраструктуры</w:t>
            </w:r>
          </w:p>
        </w:tc>
        <w:tc>
          <w:tcPr>
            <w:tcW w:w="906" w:type="pct"/>
          </w:tcPr>
          <w:p w14:paraId="371D4C32" w14:textId="75210917" w:rsidR="00ED4E7E" w:rsidRPr="0038333F" w:rsidRDefault="00ED4E7E"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7A00E7DD" w14:textId="7620305A" w:rsidR="00ED4E7E" w:rsidRPr="0038333F" w:rsidRDefault="002E1EE4" w:rsidP="00BE0D29">
            <w:pPr>
              <w:spacing w:line="240" w:lineRule="auto"/>
              <w:jc w:val="center"/>
              <w:rPr>
                <w:rFonts w:eastAsia="Times New Roman"/>
                <w:color w:val="000000" w:themeColor="text1"/>
                <w:sz w:val="20"/>
                <w:szCs w:val="20"/>
              </w:rPr>
            </w:pPr>
            <w:r w:rsidRPr="0038333F">
              <w:rPr>
                <w:color w:val="000000" w:themeColor="text1"/>
                <w:sz w:val="20"/>
                <w:szCs w:val="20"/>
              </w:rPr>
              <w:t>14,81</w:t>
            </w:r>
          </w:p>
        </w:tc>
        <w:tc>
          <w:tcPr>
            <w:tcW w:w="622" w:type="pct"/>
          </w:tcPr>
          <w:p w14:paraId="0FCBF0FD" w14:textId="33ABCF21" w:rsidR="00ED4E7E" w:rsidRPr="0038333F" w:rsidRDefault="002E1EE4" w:rsidP="00BE0D29">
            <w:pPr>
              <w:spacing w:line="240" w:lineRule="auto"/>
              <w:jc w:val="center"/>
              <w:rPr>
                <w:color w:val="000000" w:themeColor="text1"/>
                <w:sz w:val="20"/>
                <w:szCs w:val="20"/>
              </w:rPr>
            </w:pPr>
            <w:r w:rsidRPr="0038333F">
              <w:rPr>
                <w:color w:val="000000" w:themeColor="text1"/>
                <w:sz w:val="20"/>
                <w:szCs w:val="20"/>
              </w:rPr>
              <w:t>14,80</w:t>
            </w:r>
          </w:p>
        </w:tc>
      </w:tr>
      <w:tr w:rsidR="00647345" w:rsidRPr="0038333F" w14:paraId="7F14A5CD" w14:textId="77777777" w:rsidTr="008838CF">
        <w:trPr>
          <w:trHeight w:val="20"/>
        </w:trPr>
        <w:tc>
          <w:tcPr>
            <w:tcW w:w="345" w:type="pct"/>
            <w:vMerge/>
          </w:tcPr>
          <w:p w14:paraId="095B06C6" w14:textId="77777777" w:rsidR="00ED4E7E" w:rsidRPr="0038333F" w:rsidRDefault="00ED4E7E" w:rsidP="008838CF">
            <w:pPr>
              <w:spacing w:line="240" w:lineRule="auto"/>
              <w:jc w:val="center"/>
              <w:rPr>
                <w:rFonts w:eastAsia="Times New Roman"/>
                <w:color w:val="000000" w:themeColor="text1"/>
                <w:sz w:val="20"/>
                <w:szCs w:val="21"/>
              </w:rPr>
            </w:pPr>
          </w:p>
        </w:tc>
        <w:tc>
          <w:tcPr>
            <w:tcW w:w="2361" w:type="pct"/>
            <w:vAlign w:val="center"/>
          </w:tcPr>
          <w:p w14:paraId="041FA0BE" w14:textId="333209B4" w:rsidR="00ED4E7E" w:rsidRPr="0038333F" w:rsidRDefault="00ED4E7E" w:rsidP="00BE0D29">
            <w:pPr>
              <w:spacing w:line="240" w:lineRule="auto"/>
              <w:jc w:val="left"/>
              <w:rPr>
                <w:rFonts w:eastAsia="Times New Roman"/>
                <w:color w:val="000000" w:themeColor="text1"/>
                <w:sz w:val="20"/>
                <w:szCs w:val="20"/>
              </w:rPr>
            </w:pPr>
            <w:r w:rsidRPr="0038333F">
              <w:rPr>
                <w:color w:val="000000" w:themeColor="text1"/>
                <w:sz w:val="20"/>
                <w:szCs w:val="20"/>
              </w:rPr>
              <w:t>Зоны сельскохозяйственного использования</w:t>
            </w:r>
          </w:p>
        </w:tc>
        <w:tc>
          <w:tcPr>
            <w:tcW w:w="906" w:type="pct"/>
          </w:tcPr>
          <w:p w14:paraId="4C663F16" w14:textId="0F669B2A" w:rsidR="00ED4E7E" w:rsidRPr="0038333F" w:rsidRDefault="00ED4E7E"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098F1353" w14:textId="14D65AC2" w:rsidR="00ED4E7E" w:rsidRPr="0038333F" w:rsidRDefault="00ED4E7E" w:rsidP="00BE0D29">
            <w:pPr>
              <w:spacing w:line="240" w:lineRule="auto"/>
              <w:jc w:val="center"/>
              <w:rPr>
                <w:rFonts w:eastAsia="Times New Roman"/>
                <w:color w:val="000000" w:themeColor="text1"/>
                <w:sz w:val="20"/>
                <w:szCs w:val="20"/>
              </w:rPr>
            </w:pPr>
            <w:r w:rsidRPr="0038333F">
              <w:rPr>
                <w:color w:val="000000" w:themeColor="text1"/>
                <w:sz w:val="20"/>
                <w:szCs w:val="20"/>
              </w:rPr>
              <w:t>6214,66</w:t>
            </w:r>
          </w:p>
        </w:tc>
        <w:tc>
          <w:tcPr>
            <w:tcW w:w="622" w:type="pct"/>
          </w:tcPr>
          <w:p w14:paraId="50E512F2" w14:textId="3F5F6898" w:rsidR="00ED4E7E" w:rsidRPr="0038333F" w:rsidRDefault="00B157BD" w:rsidP="00BE0D29">
            <w:pPr>
              <w:spacing w:line="240" w:lineRule="auto"/>
              <w:jc w:val="center"/>
              <w:rPr>
                <w:color w:val="000000" w:themeColor="text1"/>
                <w:sz w:val="20"/>
                <w:szCs w:val="20"/>
              </w:rPr>
            </w:pPr>
            <w:r w:rsidRPr="0038333F">
              <w:rPr>
                <w:color w:val="000000" w:themeColor="text1"/>
                <w:sz w:val="20"/>
                <w:szCs w:val="20"/>
              </w:rPr>
              <w:t>6215,95</w:t>
            </w:r>
          </w:p>
        </w:tc>
      </w:tr>
      <w:tr w:rsidR="00647345" w:rsidRPr="0038333F" w14:paraId="50509606" w14:textId="77777777" w:rsidTr="008838CF">
        <w:trPr>
          <w:trHeight w:val="20"/>
        </w:trPr>
        <w:tc>
          <w:tcPr>
            <w:tcW w:w="345" w:type="pct"/>
            <w:vMerge/>
          </w:tcPr>
          <w:p w14:paraId="5629AC26" w14:textId="77777777" w:rsidR="00B157BD" w:rsidRPr="0038333F" w:rsidRDefault="00B157BD" w:rsidP="008838CF">
            <w:pPr>
              <w:spacing w:line="240" w:lineRule="auto"/>
              <w:jc w:val="center"/>
              <w:rPr>
                <w:rFonts w:eastAsia="Times New Roman"/>
                <w:color w:val="000000" w:themeColor="text1"/>
                <w:sz w:val="20"/>
                <w:szCs w:val="21"/>
              </w:rPr>
            </w:pPr>
          </w:p>
        </w:tc>
        <w:tc>
          <w:tcPr>
            <w:tcW w:w="2361" w:type="pct"/>
            <w:vAlign w:val="center"/>
          </w:tcPr>
          <w:p w14:paraId="17BDFF41" w14:textId="21AB038D" w:rsidR="00B157BD" w:rsidRPr="0038333F" w:rsidRDefault="00B157BD" w:rsidP="00BE0D29">
            <w:pPr>
              <w:spacing w:line="240" w:lineRule="auto"/>
              <w:jc w:val="left"/>
              <w:rPr>
                <w:rFonts w:eastAsia="Times New Roman"/>
                <w:color w:val="000000" w:themeColor="text1"/>
                <w:sz w:val="20"/>
                <w:szCs w:val="20"/>
              </w:rPr>
            </w:pPr>
            <w:r w:rsidRPr="0038333F">
              <w:rPr>
                <w:color w:val="000000" w:themeColor="text1"/>
                <w:sz w:val="20"/>
                <w:szCs w:val="20"/>
              </w:rPr>
              <w:t>Зона сельскохозяйственных угодий</w:t>
            </w:r>
          </w:p>
        </w:tc>
        <w:tc>
          <w:tcPr>
            <w:tcW w:w="906" w:type="pct"/>
          </w:tcPr>
          <w:p w14:paraId="6EF62518" w14:textId="6E5B4BA2" w:rsidR="00B157BD" w:rsidRPr="0038333F" w:rsidRDefault="00B157BD"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73FA0AAB" w14:textId="38BC5583" w:rsidR="00B157BD" w:rsidRPr="0038333F" w:rsidRDefault="002E1EE4" w:rsidP="00BE0D29">
            <w:pPr>
              <w:spacing w:line="240" w:lineRule="auto"/>
              <w:jc w:val="center"/>
              <w:rPr>
                <w:rFonts w:eastAsia="Times New Roman"/>
                <w:color w:val="000000" w:themeColor="text1"/>
                <w:sz w:val="20"/>
                <w:szCs w:val="20"/>
              </w:rPr>
            </w:pPr>
            <w:r w:rsidRPr="0038333F">
              <w:rPr>
                <w:color w:val="000000" w:themeColor="text1"/>
                <w:sz w:val="20"/>
                <w:szCs w:val="20"/>
              </w:rPr>
              <w:t>90,30</w:t>
            </w:r>
          </w:p>
        </w:tc>
        <w:tc>
          <w:tcPr>
            <w:tcW w:w="622" w:type="pct"/>
          </w:tcPr>
          <w:p w14:paraId="5A783330" w14:textId="4B8049F7" w:rsidR="00B157BD" w:rsidRPr="0038333F" w:rsidRDefault="002E1EE4" w:rsidP="00BE0D29">
            <w:pPr>
              <w:spacing w:line="240" w:lineRule="auto"/>
              <w:jc w:val="center"/>
              <w:rPr>
                <w:color w:val="000000" w:themeColor="text1"/>
                <w:sz w:val="20"/>
                <w:szCs w:val="20"/>
              </w:rPr>
            </w:pPr>
            <w:r w:rsidRPr="0038333F">
              <w:rPr>
                <w:color w:val="000000" w:themeColor="text1"/>
                <w:sz w:val="20"/>
                <w:szCs w:val="20"/>
              </w:rPr>
              <w:t>0,44</w:t>
            </w:r>
          </w:p>
        </w:tc>
      </w:tr>
      <w:tr w:rsidR="00647345" w:rsidRPr="0038333F" w14:paraId="6B096F1A" w14:textId="77777777" w:rsidTr="008838CF">
        <w:trPr>
          <w:trHeight w:val="20"/>
        </w:trPr>
        <w:tc>
          <w:tcPr>
            <w:tcW w:w="345" w:type="pct"/>
            <w:vMerge/>
          </w:tcPr>
          <w:p w14:paraId="1EA2FFB5" w14:textId="77777777" w:rsidR="00B157BD" w:rsidRPr="0038333F" w:rsidRDefault="00B157BD" w:rsidP="008838CF">
            <w:pPr>
              <w:spacing w:line="240" w:lineRule="auto"/>
              <w:jc w:val="center"/>
              <w:rPr>
                <w:rFonts w:eastAsia="Times New Roman"/>
                <w:color w:val="000000" w:themeColor="text1"/>
                <w:sz w:val="20"/>
                <w:szCs w:val="21"/>
              </w:rPr>
            </w:pPr>
          </w:p>
        </w:tc>
        <w:tc>
          <w:tcPr>
            <w:tcW w:w="2361" w:type="pct"/>
            <w:vAlign w:val="center"/>
          </w:tcPr>
          <w:p w14:paraId="6E388FB4" w14:textId="6D28F85F" w:rsidR="00B157BD" w:rsidRPr="0038333F" w:rsidRDefault="00B157BD" w:rsidP="00BE0D29">
            <w:pPr>
              <w:spacing w:line="240" w:lineRule="auto"/>
              <w:jc w:val="left"/>
              <w:rPr>
                <w:rFonts w:eastAsia="Times New Roman"/>
                <w:color w:val="000000" w:themeColor="text1"/>
                <w:sz w:val="20"/>
                <w:szCs w:val="20"/>
              </w:rPr>
            </w:pPr>
            <w:r w:rsidRPr="0038333F">
              <w:rPr>
                <w:color w:val="000000" w:themeColor="text1"/>
                <w:sz w:val="20"/>
                <w:szCs w:val="20"/>
              </w:rPr>
              <w:t>Зоны рекреационного назначения</w:t>
            </w:r>
          </w:p>
        </w:tc>
        <w:tc>
          <w:tcPr>
            <w:tcW w:w="906" w:type="pct"/>
          </w:tcPr>
          <w:p w14:paraId="0AEDDB23" w14:textId="7F78CCB1" w:rsidR="00B157BD" w:rsidRPr="0038333F" w:rsidRDefault="00B157BD"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61FC932C" w14:textId="1179EF7F" w:rsidR="00B157BD" w:rsidRPr="0038333F" w:rsidRDefault="002E1EE4" w:rsidP="00BE0D29">
            <w:pPr>
              <w:spacing w:line="240" w:lineRule="auto"/>
              <w:jc w:val="center"/>
              <w:rPr>
                <w:rFonts w:eastAsia="Times New Roman"/>
                <w:color w:val="000000" w:themeColor="text1"/>
                <w:sz w:val="20"/>
                <w:szCs w:val="20"/>
              </w:rPr>
            </w:pPr>
            <w:r w:rsidRPr="0038333F">
              <w:rPr>
                <w:color w:val="000000" w:themeColor="text1"/>
                <w:sz w:val="20"/>
                <w:szCs w:val="20"/>
              </w:rPr>
              <w:t>228,36</w:t>
            </w:r>
          </w:p>
        </w:tc>
        <w:tc>
          <w:tcPr>
            <w:tcW w:w="622" w:type="pct"/>
          </w:tcPr>
          <w:p w14:paraId="31A6E770" w14:textId="158E2242" w:rsidR="00B157BD" w:rsidRPr="0038333F" w:rsidRDefault="002E1EE4" w:rsidP="00BE0D29">
            <w:pPr>
              <w:spacing w:line="240" w:lineRule="auto"/>
              <w:jc w:val="center"/>
              <w:rPr>
                <w:color w:val="000000" w:themeColor="text1"/>
                <w:sz w:val="20"/>
                <w:szCs w:val="20"/>
              </w:rPr>
            </w:pPr>
            <w:r w:rsidRPr="0038333F">
              <w:rPr>
                <w:color w:val="000000" w:themeColor="text1"/>
                <w:sz w:val="20"/>
                <w:szCs w:val="20"/>
              </w:rPr>
              <w:t>7,63</w:t>
            </w:r>
          </w:p>
        </w:tc>
      </w:tr>
      <w:tr w:rsidR="00647345" w:rsidRPr="0038333F" w14:paraId="5B917905" w14:textId="77777777" w:rsidTr="008838CF">
        <w:trPr>
          <w:trHeight w:val="20"/>
        </w:trPr>
        <w:tc>
          <w:tcPr>
            <w:tcW w:w="345" w:type="pct"/>
            <w:vMerge/>
          </w:tcPr>
          <w:p w14:paraId="79E2E89F" w14:textId="77777777" w:rsidR="00B157BD" w:rsidRPr="0038333F" w:rsidRDefault="00B157BD" w:rsidP="008838CF">
            <w:pPr>
              <w:spacing w:line="240" w:lineRule="auto"/>
              <w:jc w:val="center"/>
              <w:rPr>
                <w:rFonts w:eastAsia="Times New Roman"/>
                <w:color w:val="000000" w:themeColor="text1"/>
                <w:sz w:val="20"/>
                <w:szCs w:val="21"/>
              </w:rPr>
            </w:pPr>
          </w:p>
        </w:tc>
        <w:tc>
          <w:tcPr>
            <w:tcW w:w="2361" w:type="pct"/>
            <w:vAlign w:val="center"/>
          </w:tcPr>
          <w:p w14:paraId="11030783" w14:textId="61802B86" w:rsidR="00B157BD" w:rsidRPr="0038333F" w:rsidRDefault="00B157BD" w:rsidP="00BE0D29">
            <w:pPr>
              <w:spacing w:line="240" w:lineRule="auto"/>
              <w:jc w:val="left"/>
              <w:rPr>
                <w:rFonts w:eastAsia="Times New Roman"/>
                <w:color w:val="000000" w:themeColor="text1"/>
                <w:sz w:val="20"/>
                <w:szCs w:val="20"/>
              </w:rPr>
            </w:pPr>
            <w:r w:rsidRPr="0038333F">
              <w:rPr>
                <w:color w:val="000000" w:themeColor="text1"/>
                <w:sz w:val="20"/>
                <w:szCs w:val="20"/>
              </w:rPr>
              <w:t>Зона озелененных территорий специального назначения</w:t>
            </w:r>
          </w:p>
        </w:tc>
        <w:tc>
          <w:tcPr>
            <w:tcW w:w="906" w:type="pct"/>
          </w:tcPr>
          <w:p w14:paraId="3C43E7DC" w14:textId="481BDDCD" w:rsidR="00B157BD" w:rsidRPr="0038333F" w:rsidRDefault="00B157BD"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1"/>
              </w:rPr>
              <w:t>га</w:t>
            </w:r>
          </w:p>
        </w:tc>
        <w:tc>
          <w:tcPr>
            <w:tcW w:w="766" w:type="pct"/>
            <w:shd w:val="clear" w:color="auto" w:fill="auto"/>
          </w:tcPr>
          <w:p w14:paraId="1422B067" w14:textId="0821CD4A" w:rsidR="00B157BD" w:rsidRPr="0038333F" w:rsidRDefault="002E1EE4" w:rsidP="00BE0D29">
            <w:pPr>
              <w:spacing w:line="240" w:lineRule="auto"/>
              <w:jc w:val="center"/>
              <w:rPr>
                <w:rFonts w:eastAsia="Times New Roman"/>
                <w:color w:val="000000" w:themeColor="text1"/>
                <w:sz w:val="20"/>
                <w:szCs w:val="20"/>
              </w:rPr>
            </w:pPr>
            <w:r w:rsidRPr="0038333F">
              <w:rPr>
                <w:color w:val="000000" w:themeColor="text1"/>
                <w:sz w:val="20"/>
                <w:szCs w:val="20"/>
              </w:rPr>
              <w:t>2,45</w:t>
            </w:r>
          </w:p>
        </w:tc>
        <w:tc>
          <w:tcPr>
            <w:tcW w:w="622" w:type="pct"/>
          </w:tcPr>
          <w:p w14:paraId="11D60BDB" w14:textId="4347E17C" w:rsidR="00B157BD" w:rsidRPr="0038333F" w:rsidRDefault="002E1EE4" w:rsidP="00BE0D29">
            <w:pPr>
              <w:spacing w:line="240" w:lineRule="auto"/>
              <w:jc w:val="center"/>
              <w:rPr>
                <w:color w:val="000000" w:themeColor="text1"/>
                <w:sz w:val="20"/>
                <w:szCs w:val="20"/>
              </w:rPr>
            </w:pPr>
            <w:r w:rsidRPr="0038333F">
              <w:rPr>
                <w:color w:val="000000" w:themeColor="text1"/>
                <w:sz w:val="20"/>
                <w:szCs w:val="20"/>
              </w:rPr>
              <w:t>2,45</w:t>
            </w:r>
          </w:p>
        </w:tc>
      </w:tr>
      <w:tr w:rsidR="00647345" w:rsidRPr="0038333F" w14:paraId="5C292043" w14:textId="77777777" w:rsidTr="008838CF">
        <w:trPr>
          <w:trHeight w:val="20"/>
        </w:trPr>
        <w:tc>
          <w:tcPr>
            <w:tcW w:w="345" w:type="pct"/>
          </w:tcPr>
          <w:p w14:paraId="45F493EE" w14:textId="77777777" w:rsidR="002971FB" w:rsidRPr="0038333F" w:rsidRDefault="002971FB" w:rsidP="008838CF">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2</w:t>
            </w:r>
          </w:p>
        </w:tc>
        <w:tc>
          <w:tcPr>
            <w:tcW w:w="4655" w:type="pct"/>
            <w:gridSpan w:val="4"/>
          </w:tcPr>
          <w:p w14:paraId="52DBFA96" w14:textId="77777777" w:rsidR="002971FB" w:rsidRPr="0038333F" w:rsidRDefault="002971FB" w:rsidP="00BE0D29">
            <w:pPr>
              <w:spacing w:line="240" w:lineRule="auto"/>
              <w:jc w:val="left"/>
              <w:rPr>
                <w:rFonts w:eastAsia="Times New Roman"/>
                <w:b/>
                <w:color w:val="000000" w:themeColor="text1"/>
                <w:sz w:val="20"/>
                <w:szCs w:val="21"/>
              </w:rPr>
            </w:pPr>
            <w:r w:rsidRPr="0038333F">
              <w:rPr>
                <w:rFonts w:eastAsia="Times New Roman"/>
                <w:b/>
                <w:color w:val="000000" w:themeColor="text1"/>
                <w:sz w:val="20"/>
                <w:szCs w:val="21"/>
              </w:rPr>
              <w:t>Население</w:t>
            </w:r>
          </w:p>
        </w:tc>
      </w:tr>
      <w:tr w:rsidR="00647345" w:rsidRPr="0038333F" w14:paraId="3DDB73ED" w14:textId="77777777" w:rsidTr="008838CF">
        <w:trPr>
          <w:trHeight w:val="20"/>
        </w:trPr>
        <w:tc>
          <w:tcPr>
            <w:tcW w:w="345" w:type="pct"/>
          </w:tcPr>
          <w:p w14:paraId="30C78707" w14:textId="77777777" w:rsidR="002971FB" w:rsidRPr="0038333F" w:rsidRDefault="002971FB"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2.1</w:t>
            </w:r>
          </w:p>
        </w:tc>
        <w:tc>
          <w:tcPr>
            <w:tcW w:w="2361" w:type="pct"/>
          </w:tcPr>
          <w:p w14:paraId="7193E577" w14:textId="77777777" w:rsidR="002971FB" w:rsidRPr="0038333F" w:rsidRDefault="002971FB" w:rsidP="00BE0D29">
            <w:pPr>
              <w:spacing w:line="240" w:lineRule="auto"/>
              <w:jc w:val="left"/>
              <w:rPr>
                <w:rFonts w:eastAsia="Times New Roman"/>
                <w:color w:val="000000" w:themeColor="text1"/>
                <w:sz w:val="20"/>
                <w:szCs w:val="21"/>
              </w:rPr>
            </w:pPr>
            <w:r w:rsidRPr="0038333F">
              <w:rPr>
                <w:rFonts w:eastAsia="Times New Roman"/>
                <w:color w:val="000000" w:themeColor="text1"/>
                <w:sz w:val="20"/>
                <w:szCs w:val="21"/>
              </w:rPr>
              <w:t>Численность постоянного населения</w:t>
            </w:r>
          </w:p>
        </w:tc>
        <w:tc>
          <w:tcPr>
            <w:tcW w:w="906" w:type="pct"/>
          </w:tcPr>
          <w:p w14:paraId="51D702D6" w14:textId="00A22F4E" w:rsidR="002971FB" w:rsidRPr="0038333F" w:rsidRDefault="002971FB"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чел</w:t>
            </w:r>
            <w:r w:rsidR="003853DA" w:rsidRPr="0038333F">
              <w:rPr>
                <w:rFonts w:eastAsia="Times New Roman"/>
                <w:color w:val="000000" w:themeColor="text1"/>
                <w:sz w:val="20"/>
                <w:szCs w:val="21"/>
              </w:rPr>
              <w:t>овек</w:t>
            </w:r>
          </w:p>
        </w:tc>
        <w:tc>
          <w:tcPr>
            <w:tcW w:w="766" w:type="pct"/>
          </w:tcPr>
          <w:p w14:paraId="4094A847" w14:textId="0A890BAB" w:rsidR="002971FB" w:rsidRPr="0038333F" w:rsidRDefault="001478E2" w:rsidP="00BE0D29">
            <w:pPr>
              <w:spacing w:line="240" w:lineRule="auto"/>
              <w:jc w:val="center"/>
              <w:rPr>
                <w:rFonts w:eastAsia="Times New Roman"/>
                <w:sz w:val="20"/>
                <w:szCs w:val="21"/>
              </w:rPr>
            </w:pPr>
            <w:r w:rsidRPr="0038333F">
              <w:rPr>
                <w:rFonts w:eastAsia="Times New Roman"/>
                <w:sz w:val="20"/>
                <w:szCs w:val="21"/>
              </w:rPr>
              <w:t>917</w:t>
            </w:r>
          </w:p>
        </w:tc>
        <w:tc>
          <w:tcPr>
            <w:tcW w:w="622" w:type="pct"/>
          </w:tcPr>
          <w:p w14:paraId="22089226" w14:textId="4DE162DC" w:rsidR="002971FB" w:rsidRPr="0038333F" w:rsidRDefault="001478E2" w:rsidP="00BE0D29">
            <w:pPr>
              <w:spacing w:line="240" w:lineRule="auto"/>
              <w:jc w:val="center"/>
              <w:rPr>
                <w:rFonts w:eastAsia="Times New Roman"/>
                <w:sz w:val="20"/>
                <w:szCs w:val="21"/>
              </w:rPr>
            </w:pPr>
            <w:r w:rsidRPr="0038333F">
              <w:rPr>
                <w:rFonts w:eastAsia="Times New Roman"/>
                <w:sz w:val="20"/>
                <w:szCs w:val="21"/>
              </w:rPr>
              <w:t>953</w:t>
            </w:r>
          </w:p>
        </w:tc>
      </w:tr>
      <w:tr w:rsidR="00647345" w:rsidRPr="0038333F" w14:paraId="5F3A1494" w14:textId="77777777" w:rsidTr="008838CF">
        <w:trPr>
          <w:trHeight w:val="20"/>
        </w:trPr>
        <w:tc>
          <w:tcPr>
            <w:tcW w:w="345" w:type="pct"/>
          </w:tcPr>
          <w:p w14:paraId="26FB26D0" w14:textId="77777777" w:rsidR="002971FB" w:rsidRPr="0038333F" w:rsidRDefault="002971FB" w:rsidP="008838CF">
            <w:pPr>
              <w:spacing w:line="240" w:lineRule="auto"/>
              <w:jc w:val="center"/>
              <w:rPr>
                <w:rFonts w:eastAsia="Times New Roman"/>
                <w:b/>
                <w:color w:val="000000" w:themeColor="text1"/>
                <w:sz w:val="20"/>
                <w:szCs w:val="20"/>
              </w:rPr>
            </w:pPr>
            <w:r w:rsidRPr="0038333F">
              <w:rPr>
                <w:rFonts w:eastAsia="Times New Roman"/>
                <w:b/>
                <w:color w:val="000000" w:themeColor="text1"/>
                <w:sz w:val="20"/>
                <w:szCs w:val="20"/>
              </w:rPr>
              <w:t>3</w:t>
            </w:r>
          </w:p>
        </w:tc>
        <w:tc>
          <w:tcPr>
            <w:tcW w:w="4655" w:type="pct"/>
            <w:gridSpan w:val="4"/>
          </w:tcPr>
          <w:p w14:paraId="0C0CB9A1" w14:textId="77777777" w:rsidR="002971FB" w:rsidRPr="0038333F" w:rsidRDefault="002971FB" w:rsidP="00BE0D29">
            <w:pPr>
              <w:spacing w:line="240" w:lineRule="auto"/>
              <w:jc w:val="left"/>
              <w:rPr>
                <w:rFonts w:eastAsia="Times New Roman"/>
                <w:color w:val="000000" w:themeColor="text1"/>
                <w:sz w:val="20"/>
                <w:szCs w:val="20"/>
              </w:rPr>
            </w:pPr>
            <w:r w:rsidRPr="0038333F">
              <w:rPr>
                <w:rFonts w:eastAsia="Times New Roman"/>
                <w:b/>
                <w:color w:val="000000" w:themeColor="text1"/>
                <w:sz w:val="20"/>
                <w:szCs w:val="20"/>
              </w:rPr>
              <w:t>Жилищный фонд</w:t>
            </w:r>
          </w:p>
        </w:tc>
      </w:tr>
      <w:tr w:rsidR="00647345" w:rsidRPr="0038333F" w14:paraId="21A9FE06" w14:textId="77777777" w:rsidTr="008838CF">
        <w:trPr>
          <w:trHeight w:val="20"/>
        </w:trPr>
        <w:tc>
          <w:tcPr>
            <w:tcW w:w="345" w:type="pct"/>
          </w:tcPr>
          <w:p w14:paraId="5234495B" w14:textId="77777777" w:rsidR="002971FB" w:rsidRPr="0038333F" w:rsidRDefault="002971FB" w:rsidP="008838CF">
            <w:pPr>
              <w:spacing w:line="240" w:lineRule="auto"/>
              <w:jc w:val="center"/>
              <w:rPr>
                <w:rFonts w:eastAsia="Times New Roman"/>
                <w:color w:val="000000" w:themeColor="text1"/>
                <w:sz w:val="20"/>
                <w:szCs w:val="20"/>
              </w:rPr>
            </w:pPr>
            <w:r w:rsidRPr="0038333F">
              <w:rPr>
                <w:rFonts w:eastAsia="Times New Roman"/>
                <w:color w:val="000000" w:themeColor="text1"/>
                <w:sz w:val="20"/>
                <w:szCs w:val="20"/>
              </w:rPr>
              <w:t>3.1</w:t>
            </w:r>
          </w:p>
        </w:tc>
        <w:tc>
          <w:tcPr>
            <w:tcW w:w="2361" w:type="pct"/>
          </w:tcPr>
          <w:p w14:paraId="3AEF0EDC" w14:textId="1C370C8E" w:rsidR="002971FB" w:rsidRPr="0038333F" w:rsidRDefault="002971FB" w:rsidP="00BE0D29">
            <w:pPr>
              <w:spacing w:line="240" w:lineRule="auto"/>
              <w:jc w:val="left"/>
              <w:rPr>
                <w:rFonts w:eastAsia="Times New Roman"/>
                <w:color w:val="000000" w:themeColor="text1"/>
                <w:sz w:val="20"/>
                <w:szCs w:val="20"/>
              </w:rPr>
            </w:pPr>
            <w:r w:rsidRPr="0038333F">
              <w:rPr>
                <w:rFonts w:eastAsia="Times New Roman"/>
                <w:color w:val="000000" w:themeColor="text1"/>
                <w:sz w:val="20"/>
                <w:szCs w:val="20"/>
              </w:rPr>
              <w:t>Общий объем жилого фонда, в том числе:</w:t>
            </w:r>
          </w:p>
        </w:tc>
        <w:tc>
          <w:tcPr>
            <w:tcW w:w="906" w:type="pct"/>
          </w:tcPr>
          <w:p w14:paraId="0019EFDB" w14:textId="77777777" w:rsidR="002971FB" w:rsidRPr="0038333F" w:rsidRDefault="002971FB"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0"/>
              </w:rPr>
              <w:t>м</w:t>
            </w:r>
            <w:r w:rsidRPr="0038333F">
              <w:rPr>
                <w:rFonts w:eastAsia="Times New Roman"/>
                <w:color w:val="000000" w:themeColor="text1"/>
                <w:sz w:val="20"/>
                <w:szCs w:val="20"/>
                <w:vertAlign w:val="superscript"/>
              </w:rPr>
              <w:t>2</w:t>
            </w:r>
          </w:p>
        </w:tc>
        <w:tc>
          <w:tcPr>
            <w:tcW w:w="766" w:type="pct"/>
          </w:tcPr>
          <w:p w14:paraId="7E13678B" w14:textId="255FDE49" w:rsidR="002971FB" w:rsidRPr="0038333F" w:rsidRDefault="0038333F" w:rsidP="00BE0D29">
            <w:pPr>
              <w:spacing w:line="240" w:lineRule="auto"/>
              <w:jc w:val="center"/>
              <w:rPr>
                <w:rFonts w:eastAsia="Times New Roman"/>
                <w:sz w:val="20"/>
                <w:szCs w:val="21"/>
              </w:rPr>
            </w:pPr>
            <w:r w:rsidRPr="0038333F">
              <w:rPr>
                <w:rFonts w:eastAsia="Times New Roman"/>
                <w:sz w:val="20"/>
                <w:szCs w:val="21"/>
              </w:rPr>
              <w:t>-</w:t>
            </w:r>
          </w:p>
        </w:tc>
        <w:tc>
          <w:tcPr>
            <w:tcW w:w="622" w:type="pct"/>
          </w:tcPr>
          <w:p w14:paraId="4978282C" w14:textId="548EF70C" w:rsidR="002971FB" w:rsidRPr="0038333F" w:rsidRDefault="0038333F" w:rsidP="00BE0D29">
            <w:pPr>
              <w:spacing w:line="240" w:lineRule="auto"/>
              <w:jc w:val="center"/>
              <w:rPr>
                <w:rFonts w:eastAsia="Times New Roman"/>
                <w:sz w:val="20"/>
                <w:szCs w:val="21"/>
              </w:rPr>
            </w:pPr>
            <w:r w:rsidRPr="0038333F">
              <w:rPr>
                <w:rFonts w:eastAsia="Times New Roman"/>
                <w:sz w:val="20"/>
                <w:szCs w:val="21"/>
              </w:rPr>
              <w:t>-</w:t>
            </w:r>
          </w:p>
        </w:tc>
      </w:tr>
      <w:tr w:rsidR="00647345" w:rsidRPr="0038333F" w14:paraId="6B90E680" w14:textId="77777777" w:rsidTr="008838CF">
        <w:trPr>
          <w:trHeight w:val="20"/>
        </w:trPr>
        <w:tc>
          <w:tcPr>
            <w:tcW w:w="345" w:type="pct"/>
          </w:tcPr>
          <w:p w14:paraId="1182DE16" w14:textId="77777777" w:rsidR="002971FB" w:rsidRPr="0038333F" w:rsidRDefault="002971FB" w:rsidP="008838CF">
            <w:pPr>
              <w:spacing w:line="240" w:lineRule="auto"/>
              <w:jc w:val="center"/>
              <w:rPr>
                <w:rFonts w:eastAsia="Times New Roman"/>
                <w:color w:val="000000" w:themeColor="text1"/>
                <w:sz w:val="20"/>
                <w:szCs w:val="20"/>
              </w:rPr>
            </w:pPr>
            <w:r w:rsidRPr="0038333F">
              <w:rPr>
                <w:rFonts w:eastAsia="Times New Roman"/>
                <w:color w:val="000000" w:themeColor="text1"/>
                <w:sz w:val="20"/>
                <w:szCs w:val="20"/>
              </w:rPr>
              <w:t>3.2</w:t>
            </w:r>
          </w:p>
        </w:tc>
        <w:tc>
          <w:tcPr>
            <w:tcW w:w="2361" w:type="pct"/>
          </w:tcPr>
          <w:p w14:paraId="648EA46B" w14:textId="77777777" w:rsidR="002971FB" w:rsidRPr="0038333F" w:rsidRDefault="002971FB" w:rsidP="00BE0D29">
            <w:pPr>
              <w:spacing w:line="240" w:lineRule="auto"/>
              <w:jc w:val="left"/>
              <w:rPr>
                <w:rFonts w:eastAsia="Times New Roman"/>
                <w:color w:val="000000" w:themeColor="text1"/>
                <w:sz w:val="20"/>
                <w:szCs w:val="20"/>
              </w:rPr>
            </w:pPr>
            <w:r w:rsidRPr="0038333F">
              <w:rPr>
                <w:rFonts w:eastAsia="Times New Roman"/>
                <w:color w:val="000000" w:themeColor="text1"/>
                <w:sz w:val="20"/>
                <w:szCs w:val="20"/>
              </w:rPr>
              <w:t>Обеспеченность населения общей площадью жилого фонда</w:t>
            </w:r>
          </w:p>
        </w:tc>
        <w:tc>
          <w:tcPr>
            <w:tcW w:w="906" w:type="pct"/>
          </w:tcPr>
          <w:p w14:paraId="4F468013" w14:textId="452123A2" w:rsidR="002971FB" w:rsidRPr="0038333F" w:rsidRDefault="002971FB" w:rsidP="00BE0D29">
            <w:pPr>
              <w:spacing w:line="240" w:lineRule="auto"/>
              <w:jc w:val="center"/>
              <w:rPr>
                <w:rFonts w:eastAsia="Times New Roman"/>
                <w:color w:val="000000" w:themeColor="text1"/>
                <w:sz w:val="20"/>
                <w:szCs w:val="20"/>
              </w:rPr>
            </w:pPr>
            <w:r w:rsidRPr="0038333F">
              <w:rPr>
                <w:rFonts w:eastAsia="Times New Roman"/>
                <w:color w:val="000000" w:themeColor="text1"/>
                <w:sz w:val="20"/>
                <w:szCs w:val="20"/>
              </w:rPr>
              <w:t>м</w:t>
            </w:r>
            <w:r w:rsidRPr="0038333F">
              <w:rPr>
                <w:rFonts w:eastAsia="Times New Roman"/>
                <w:color w:val="000000" w:themeColor="text1"/>
                <w:sz w:val="20"/>
                <w:szCs w:val="20"/>
                <w:vertAlign w:val="superscript"/>
              </w:rPr>
              <w:t>2</w:t>
            </w:r>
            <w:r w:rsidR="007B66B0" w:rsidRPr="0038333F">
              <w:rPr>
                <w:rFonts w:eastAsia="Times New Roman"/>
                <w:color w:val="000000" w:themeColor="text1"/>
                <w:sz w:val="20"/>
                <w:szCs w:val="20"/>
              </w:rPr>
              <w:t>/ч</w:t>
            </w:r>
            <w:r w:rsidR="003853DA" w:rsidRPr="0038333F">
              <w:rPr>
                <w:rFonts w:eastAsia="Times New Roman"/>
                <w:color w:val="000000" w:themeColor="text1"/>
                <w:sz w:val="20"/>
                <w:szCs w:val="20"/>
              </w:rPr>
              <w:t>еловек</w:t>
            </w:r>
          </w:p>
        </w:tc>
        <w:tc>
          <w:tcPr>
            <w:tcW w:w="766" w:type="pct"/>
          </w:tcPr>
          <w:p w14:paraId="5EAC459F" w14:textId="7B7F7251" w:rsidR="002971FB" w:rsidRPr="0038333F" w:rsidRDefault="0038333F" w:rsidP="00BE0D29">
            <w:pPr>
              <w:spacing w:line="240" w:lineRule="auto"/>
              <w:jc w:val="center"/>
              <w:rPr>
                <w:rFonts w:eastAsia="Times New Roman"/>
                <w:sz w:val="20"/>
                <w:szCs w:val="21"/>
              </w:rPr>
            </w:pPr>
            <w:r w:rsidRPr="0038333F">
              <w:rPr>
                <w:rFonts w:eastAsia="Times New Roman"/>
                <w:sz w:val="20"/>
                <w:szCs w:val="21"/>
              </w:rPr>
              <w:t>-</w:t>
            </w:r>
          </w:p>
        </w:tc>
        <w:tc>
          <w:tcPr>
            <w:tcW w:w="622" w:type="pct"/>
          </w:tcPr>
          <w:p w14:paraId="11F7D41C" w14:textId="4990D85F" w:rsidR="002971FB" w:rsidRPr="0038333F" w:rsidRDefault="0038333F" w:rsidP="00BE0D29">
            <w:pPr>
              <w:spacing w:line="240" w:lineRule="auto"/>
              <w:jc w:val="center"/>
              <w:rPr>
                <w:rFonts w:eastAsia="Times New Roman"/>
                <w:sz w:val="20"/>
                <w:szCs w:val="21"/>
              </w:rPr>
            </w:pPr>
            <w:r w:rsidRPr="0038333F">
              <w:rPr>
                <w:rFonts w:eastAsia="Times New Roman"/>
                <w:sz w:val="20"/>
                <w:szCs w:val="21"/>
              </w:rPr>
              <w:t>-</w:t>
            </w:r>
          </w:p>
        </w:tc>
      </w:tr>
      <w:tr w:rsidR="00647345" w:rsidRPr="0038333F" w14:paraId="1D2A4589" w14:textId="77777777" w:rsidTr="008838CF">
        <w:trPr>
          <w:trHeight w:val="20"/>
        </w:trPr>
        <w:tc>
          <w:tcPr>
            <w:tcW w:w="345" w:type="pct"/>
          </w:tcPr>
          <w:p w14:paraId="68F3ACCE" w14:textId="77777777" w:rsidR="002971FB" w:rsidRPr="0038333F" w:rsidRDefault="002971FB" w:rsidP="008838CF">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4</w:t>
            </w:r>
          </w:p>
        </w:tc>
        <w:tc>
          <w:tcPr>
            <w:tcW w:w="4655" w:type="pct"/>
            <w:gridSpan w:val="4"/>
          </w:tcPr>
          <w:p w14:paraId="673952CC" w14:textId="77777777" w:rsidR="002971FB" w:rsidRPr="0038333F" w:rsidRDefault="002971FB" w:rsidP="00BE0D29">
            <w:pPr>
              <w:spacing w:line="240" w:lineRule="auto"/>
              <w:jc w:val="left"/>
              <w:rPr>
                <w:rFonts w:eastAsia="Times New Roman"/>
                <w:b/>
                <w:color w:val="000000" w:themeColor="text1"/>
                <w:sz w:val="20"/>
                <w:szCs w:val="21"/>
              </w:rPr>
            </w:pPr>
            <w:r w:rsidRPr="0038333F">
              <w:rPr>
                <w:rFonts w:eastAsia="Times New Roman"/>
                <w:b/>
                <w:color w:val="000000" w:themeColor="text1"/>
                <w:sz w:val="20"/>
                <w:szCs w:val="21"/>
              </w:rPr>
              <w:t>Социальная инфраструктура</w:t>
            </w:r>
          </w:p>
        </w:tc>
      </w:tr>
      <w:tr w:rsidR="00647345" w:rsidRPr="0038333F" w14:paraId="6F4C9EE4" w14:textId="77777777" w:rsidTr="008838CF">
        <w:trPr>
          <w:trHeight w:val="20"/>
        </w:trPr>
        <w:tc>
          <w:tcPr>
            <w:tcW w:w="345" w:type="pct"/>
          </w:tcPr>
          <w:p w14:paraId="2F64DAC0" w14:textId="5B2514D1" w:rsidR="00AF714B" w:rsidRPr="0038333F" w:rsidRDefault="00AF714B"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4.1</w:t>
            </w:r>
          </w:p>
        </w:tc>
        <w:tc>
          <w:tcPr>
            <w:tcW w:w="2361" w:type="pct"/>
          </w:tcPr>
          <w:p w14:paraId="4B28D184" w14:textId="5CF18E61" w:rsidR="00AF714B" w:rsidRPr="0038333F" w:rsidRDefault="00AF714B" w:rsidP="00BE0D29">
            <w:pPr>
              <w:spacing w:line="240" w:lineRule="auto"/>
              <w:jc w:val="left"/>
              <w:rPr>
                <w:rFonts w:eastAsia="Times New Roman"/>
                <w:color w:val="000000" w:themeColor="text1"/>
                <w:sz w:val="20"/>
                <w:szCs w:val="21"/>
              </w:rPr>
            </w:pPr>
            <w:r w:rsidRPr="0038333F">
              <w:rPr>
                <w:color w:val="000000" w:themeColor="text1"/>
                <w:sz w:val="20"/>
                <w:szCs w:val="20"/>
              </w:rPr>
              <w:t>Общеобразовательные организации</w:t>
            </w:r>
          </w:p>
        </w:tc>
        <w:tc>
          <w:tcPr>
            <w:tcW w:w="906" w:type="pct"/>
          </w:tcPr>
          <w:p w14:paraId="60002D8A" w14:textId="3DA9E889" w:rsidR="00AF714B" w:rsidRPr="0038333F" w:rsidRDefault="00AF714B"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объект</w:t>
            </w:r>
          </w:p>
        </w:tc>
        <w:tc>
          <w:tcPr>
            <w:tcW w:w="766" w:type="pct"/>
          </w:tcPr>
          <w:p w14:paraId="01DFFB5A" w14:textId="2DB9BFAB" w:rsidR="00AF714B" w:rsidRPr="0038333F" w:rsidRDefault="005344B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c>
          <w:tcPr>
            <w:tcW w:w="622" w:type="pct"/>
          </w:tcPr>
          <w:p w14:paraId="08BA549C" w14:textId="1F8D3DAC" w:rsidR="00AF714B"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3</w:t>
            </w:r>
          </w:p>
        </w:tc>
      </w:tr>
      <w:tr w:rsidR="00647345" w:rsidRPr="0038333F" w14:paraId="0B20A28D" w14:textId="77777777" w:rsidTr="008838CF">
        <w:trPr>
          <w:trHeight w:val="20"/>
        </w:trPr>
        <w:tc>
          <w:tcPr>
            <w:tcW w:w="345" w:type="pct"/>
          </w:tcPr>
          <w:p w14:paraId="132A1CBC" w14:textId="64AC418C" w:rsidR="00AF714B" w:rsidRPr="0038333F" w:rsidRDefault="00AF714B"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4.2</w:t>
            </w:r>
          </w:p>
        </w:tc>
        <w:tc>
          <w:tcPr>
            <w:tcW w:w="2361" w:type="pct"/>
          </w:tcPr>
          <w:p w14:paraId="519D1F1A" w14:textId="5B24B679" w:rsidR="00AF714B" w:rsidRPr="0038333F" w:rsidRDefault="00AF714B" w:rsidP="00BE0D29">
            <w:pPr>
              <w:spacing w:line="240" w:lineRule="auto"/>
              <w:jc w:val="left"/>
              <w:rPr>
                <w:rFonts w:eastAsia="Times New Roman"/>
                <w:color w:val="000000" w:themeColor="text1"/>
                <w:sz w:val="20"/>
                <w:szCs w:val="21"/>
              </w:rPr>
            </w:pPr>
            <w:r w:rsidRPr="0038333F">
              <w:rPr>
                <w:color w:val="000000" w:themeColor="text1"/>
                <w:sz w:val="20"/>
                <w:szCs w:val="20"/>
              </w:rPr>
              <w:t>Дошкольные образовательные организации</w:t>
            </w:r>
          </w:p>
        </w:tc>
        <w:tc>
          <w:tcPr>
            <w:tcW w:w="906" w:type="pct"/>
          </w:tcPr>
          <w:p w14:paraId="13BF1B3D" w14:textId="5C6B0214" w:rsidR="00AF714B" w:rsidRPr="0038333F" w:rsidRDefault="00AF714B"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объект</w:t>
            </w:r>
          </w:p>
        </w:tc>
        <w:tc>
          <w:tcPr>
            <w:tcW w:w="766" w:type="pct"/>
          </w:tcPr>
          <w:p w14:paraId="2584B121" w14:textId="3B68B1D8" w:rsidR="00AF714B" w:rsidRPr="0038333F" w:rsidRDefault="005344B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c>
          <w:tcPr>
            <w:tcW w:w="622" w:type="pct"/>
          </w:tcPr>
          <w:p w14:paraId="6E8BFAC7" w14:textId="2DBEF001" w:rsidR="00AF714B" w:rsidRPr="0038333F" w:rsidRDefault="005344B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2</w:t>
            </w:r>
          </w:p>
        </w:tc>
      </w:tr>
      <w:tr w:rsidR="00647345" w:rsidRPr="0038333F" w14:paraId="21A2320B" w14:textId="77777777" w:rsidTr="008838CF">
        <w:trPr>
          <w:trHeight w:val="20"/>
        </w:trPr>
        <w:tc>
          <w:tcPr>
            <w:tcW w:w="345" w:type="pct"/>
          </w:tcPr>
          <w:p w14:paraId="34CCB027" w14:textId="32762E14" w:rsidR="006F1DBF" w:rsidRPr="0038333F" w:rsidRDefault="006F1DBF"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lang w:bidi="ru-RU"/>
              </w:rPr>
              <w:br w:type="page"/>
            </w:r>
            <w:r w:rsidRPr="0038333F">
              <w:rPr>
                <w:rFonts w:eastAsia="Times New Roman"/>
                <w:color w:val="000000" w:themeColor="text1"/>
                <w:sz w:val="20"/>
                <w:szCs w:val="21"/>
              </w:rPr>
              <w:t>4.</w:t>
            </w:r>
            <w:r w:rsidR="005B6122" w:rsidRPr="0038333F">
              <w:rPr>
                <w:rFonts w:eastAsia="Times New Roman"/>
                <w:color w:val="000000" w:themeColor="text1"/>
                <w:sz w:val="20"/>
                <w:szCs w:val="21"/>
              </w:rPr>
              <w:t>3</w:t>
            </w:r>
          </w:p>
        </w:tc>
        <w:tc>
          <w:tcPr>
            <w:tcW w:w="2361" w:type="pct"/>
          </w:tcPr>
          <w:p w14:paraId="2B8E950C" w14:textId="4D9BC565" w:rsidR="006F1DBF" w:rsidRPr="0038333F" w:rsidRDefault="006F1DBF" w:rsidP="00BE0D29">
            <w:pPr>
              <w:spacing w:line="240" w:lineRule="auto"/>
              <w:jc w:val="left"/>
              <w:rPr>
                <w:rFonts w:eastAsia="Times New Roman"/>
                <w:color w:val="000000" w:themeColor="text1"/>
                <w:sz w:val="20"/>
                <w:szCs w:val="21"/>
              </w:rPr>
            </w:pPr>
            <w:r w:rsidRPr="0038333F">
              <w:rPr>
                <w:rFonts w:eastAsia="Times New Roman"/>
                <w:color w:val="000000" w:themeColor="text1"/>
                <w:sz w:val="20"/>
                <w:szCs w:val="21"/>
              </w:rPr>
              <w:t>Клубы, дома культуры, досуговые центры</w:t>
            </w:r>
          </w:p>
        </w:tc>
        <w:tc>
          <w:tcPr>
            <w:tcW w:w="906" w:type="pct"/>
          </w:tcPr>
          <w:p w14:paraId="3A55AB5C" w14:textId="114AC3D7" w:rsidR="006F1DBF" w:rsidRPr="0038333F" w:rsidRDefault="006F1DBF"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объект</w:t>
            </w:r>
          </w:p>
        </w:tc>
        <w:tc>
          <w:tcPr>
            <w:tcW w:w="766" w:type="pct"/>
          </w:tcPr>
          <w:p w14:paraId="039BC291" w14:textId="0FD748EB"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c>
          <w:tcPr>
            <w:tcW w:w="622" w:type="pct"/>
          </w:tcPr>
          <w:p w14:paraId="0983D57F" w14:textId="315876CE"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r>
      <w:tr w:rsidR="00647345" w:rsidRPr="0038333F" w14:paraId="7214294A" w14:textId="77777777" w:rsidTr="008838CF">
        <w:trPr>
          <w:trHeight w:val="20"/>
        </w:trPr>
        <w:tc>
          <w:tcPr>
            <w:tcW w:w="345" w:type="pct"/>
          </w:tcPr>
          <w:p w14:paraId="66669FB8" w14:textId="7AAC11C5" w:rsidR="006F1DBF" w:rsidRPr="0038333F" w:rsidRDefault="006F1DBF"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4.</w:t>
            </w:r>
            <w:r w:rsidR="005B6122" w:rsidRPr="0038333F">
              <w:rPr>
                <w:rFonts w:eastAsia="Times New Roman"/>
                <w:color w:val="000000" w:themeColor="text1"/>
                <w:sz w:val="20"/>
                <w:szCs w:val="21"/>
              </w:rPr>
              <w:t>4</w:t>
            </w:r>
          </w:p>
        </w:tc>
        <w:tc>
          <w:tcPr>
            <w:tcW w:w="2361" w:type="pct"/>
          </w:tcPr>
          <w:p w14:paraId="0A0A39E0" w14:textId="76C21BDD" w:rsidR="006F1DBF" w:rsidRPr="0038333F" w:rsidRDefault="006F1DBF" w:rsidP="00BE0D29">
            <w:pPr>
              <w:spacing w:line="240" w:lineRule="auto"/>
              <w:jc w:val="left"/>
              <w:rPr>
                <w:rFonts w:eastAsia="Times New Roman"/>
                <w:color w:val="000000" w:themeColor="text1"/>
                <w:sz w:val="20"/>
                <w:szCs w:val="21"/>
              </w:rPr>
            </w:pPr>
            <w:r w:rsidRPr="0038333F">
              <w:rPr>
                <w:rFonts w:eastAsia="Times New Roman"/>
                <w:color w:val="000000" w:themeColor="text1"/>
                <w:sz w:val="20"/>
                <w:szCs w:val="21"/>
              </w:rPr>
              <w:t>Библиотеки</w:t>
            </w:r>
          </w:p>
        </w:tc>
        <w:tc>
          <w:tcPr>
            <w:tcW w:w="906" w:type="pct"/>
          </w:tcPr>
          <w:p w14:paraId="51017168" w14:textId="4203305F" w:rsidR="006F1DBF" w:rsidRPr="0038333F" w:rsidRDefault="00192C6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объект</w:t>
            </w:r>
          </w:p>
        </w:tc>
        <w:tc>
          <w:tcPr>
            <w:tcW w:w="766" w:type="pct"/>
          </w:tcPr>
          <w:p w14:paraId="3F687D98" w14:textId="0E86A10D"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c>
          <w:tcPr>
            <w:tcW w:w="622" w:type="pct"/>
          </w:tcPr>
          <w:p w14:paraId="26A70FC1" w14:textId="06295DE3"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r>
      <w:tr w:rsidR="00647345" w:rsidRPr="0038333F" w14:paraId="6853AF30" w14:textId="77777777" w:rsidTr="008838CF">
        <w:trPr>
          <w:trHeight w:val="20"/>
        </w:trPr>
        <w:tc>
          <w:tcPr>
            <w:tcW w:w="345" w:type="pct"/>
          </w:tcPr>
          <w:p w14:paraId="2CE19A4A" w14:textId="549B8181" w:rsidR="006F1DBF" w:rsidRPr="0038333F" w:rsidRDefault="006F1DBF"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4.</w:t>
            </w:r>
            <w:r w:rsidR="00564F3C" w:rsidRPr="0038333F">
              <w:rPr>
                <w:rFonts w:eastAsia="Times New Roman"/>
                <w:color w:val="000000" w:themeColor="text1"/>
                <w:sz w:val="20"/>
                <w:szCs w:val="21"/>
              </w:rPr>
              <w:t>6</w:t>
            </w:r>
          </w:p>
        </w:tc>
        <w:tc>
          <w:tcPr>
            <w:tcW w:w="2361" w:type="pct"/>
          </w:tcPr>
          <w:p w14:paraId="65E8C161" w14:textId="57A11D89" w:rsidR="006F1DBF" w:rsidRPr="0038333F" w:rsidRDefault="006F1DBF" w:rsidP="00BE0D29">
            <w:pPr>
              <w:spacing w:line="240" w:lineRule="auto"/>
              <w:jc w:val="left"/>
              <w:rPr>
                <w:rFonts w:eastAsia="Times New Roman"/>
                <w:color w:val="000000" w:themeColor="text1"/>
                <w:sz w:val="20"/>
                <w:szCs w:val="21"/>
              </w:rPr>
            </w:pPr>
            <w:r w:rsidRPr="0038333F">
              <w:rPr>
                <w:color w:val="000000" w:themeColor="text1"/>
                <w:sz w:val="20"/>
                <w:szCs w:val="20"/>
              </w:rPr>
              <w:t>Фельдшерско-акушерский пункт</w:t>
            </w:r>
          </w:p>
        </w:tc>
        <w:tc>
          <w:tcPr>
            <w:tcW w:w="906" w:type="pct"/>
          </w:tcPr>
          <w:p w14:paraId="61248C14" w14:textId="50361125" w:rsidR="006F1DBF" w:rsidRPr="0038333F" w:rsidRDefault="006F1DBF"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объектов</w:t>
            </w:r>
          </w:p>
        </w:tc>
        <w:tc>
          <w:tcPr>
            <w:tcW w:w="766" w:type="pct"/>
          </w:tcPr>
          <w:p w14:paraId="521EC36A" w14:textId="0D14282A"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c>
          <w:tcPr>
            <w:tcW w:w="622" w:type="pct"/>
          </w:tcPr>
          <w:p w14:paraId="013BA5C9" w14:textId="3FD6FAB6"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1</w:t>
            </w:r>
          </w:p>
        </w:tc>
      </w:tr>
      <w:tr w:rsidR="00647345" w:rsidRPr="0038333F" w14:paraId="68EF9DA8" w14:textId="77777777" w:rsidTr="008838CF">
        <w:trPr>
          <w:trHeight w:val="20"/>
        </w:trPr>
        <w:tc>
          <w:tcPr>
            <w:tcW w:w="345" w:type="pct"/>
          </w:tcPr>
          <w:p w14:paraId="7B1E3A87" w14:textId="0DE66B38" w:rsidR="0039253E" w:rsidRPr="0038333F" w:rsidRDefault="00564F3C"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4.9</w:t>
            </w:r>
          </w:p>
        </w:tc>
        <w:tc>
          <w:tcPr>
            <w:tcW w:w="2361" w:type="pct"/>
          </w:tcPr>
          <w:p w14:paraId="51B8399D" w14:textId="77D32CC8" w:rsidR="0039253E" w:rsidRPr="0038333F" w:rsidRDefault="00253216" w:rsidP="00BE0D29">
            <w:pPr>
              <w:spacing w:line="240" w:lineRule="auto"/>
              <w:jc w:val="left"/>
              <w:rPr>
                <w:color w:val="000000" w:themeColor="text1"/>
                <w:sz w:val="20"/>
                <w:szCs w:val="20"/>
              </w:rPr>
            </w:pPr>
            <w:r w:rsidRPr="0038333F">
              <w:rPr>
                <w:color w:val="000000" w:themeColor="text1"/>
                <w:sz w:val="20"/>
                <w:szCs w:val="20"/>
              </w:rPr>
              <w:t>Плоскостные спортивные сооружения</w:t>
            </w:r>
          </w:p>
        </w:tc>
        <w:tc>
          <w:tcPr>
            <w:tcW w:w="906" w:type="pct"/>
          </w:tcPr>
          <w:p w14:paraId="23871D85" w14:textId="3E9DE328" w:rsidR="0039253E" w:rsidRPr="0038333F" w:rsidRDefault="0039253E"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объектов</w:t>
            </w:r>
          </w:p>
        </w:tc>
        <w:tc>
          <w:tcPr>
            <w:tcW w:w="766" w:type="pct"/>
          </w:tcPr>
          <w:p w14:paraId="118436DC" w14:textId="4B140628" w:rsidR="0039253E"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3</w:t>
            </w:r>
          </w:p>
        </w:tc>
        <w:tc>
          <w:tcPr>
            <w:tcW w:w="622" w:type="pct"/>
          </w:tcPr>
          <w:p w14:paraId="18394A99" w14:textId="72B9F5B7" w:rsidR="0039253E"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4</w:t>
            </w:r>
          </w:p>
        </w:tc>
      </w:tr>
      <w:tr w:rsidR="00647345" w:rsidRPr="0038333F" w14:paraId="2CBAF468" w14:textId="77777777" w:rsidTr="008838CF">
        <w:trPr>
          <w:trHeight w:val="20"/>
        </w:trPr>
        <w:tc>
          <w:tcPr>
            <w:tcW w:w="345" w:type="pct"/>
          </w:tcPr>
          <w:p w14:paraId="11A84871" w14:textId="77777777" w:rsidR="006F1DBF" w:rsidRPr="0038333F" w:rsidRDefault="006F1DBF" w:rsidP="008838CF">
            <w:pPr>
              <w:spacing w:line="240" w:lineRule="auto"/>
              <w:jc w:val="center"/>
              <w:rPr>
                <w:rFonts w:eastAsia="Times New Roman"/>
                <w:b/>
                <w:color w:val="000000" w:themeColor="text1"/>
                <w:sz w:val="20"/>
                <w:szCs w:val="21"/>
              </w:rPr>
            </w:pPr>
            <w:r w:rsidRPr="0038333F">
              <w:rPr>
                <w:rFonts w:eastAsia="Times New Roman"/>
                <w:b/>
                <w:color w:val="000000" w:themeColor="text1"/>
                <w:sz w:val="20"/>
                <w:szCs w:val="21"/>
              </w:rPr>
              <w:t>5</w:t>
            </w:r>
          </w:p>
        </w:tc>
        <w:tc>
          <w:tcPr>
            <w:tcW w:w="4655" w:type="pct"/>
            <w:gridSpan w:val="4"/>
          </w:tcPr>
          <w:p w14:paraId="7FEFC73A" w14:textId="77777777" w:rsidR="006F1DBF" w:rsidRPr="0038333F" w:rsidRDefault="006F1DBF" w:rsidP="00BE0D29">
            <w:pPr>
              <w:spacing w:line="240" w:lineRule="auto"/>
              <w:jc w:val="left"/>
              <w:rPr>
                <w:rFonts w:eastAsia="Times New Roman"/>
                <w:b/>
                <w:color w:val="000000" w:themeColor="text1"/>
                <w:sz w:val="20"/>
                <w:szCs w:val="21"/>
              </w:rPr>
            </w:pPr>
            <w:r w:rsidRPr="0038333F">
              <w:rPr>
                <w:rFonts w:eastAsia="Times New Roman"/>
                <w:b/>
                <w:color w:val="000000" w:themeColor="text1"/>
                <w:sz w:val="20"/>
                <w:szCs w:val="21"/>
              </w:rPr>
              <w:t>Автомобильные дороги, улично-дорожной сеть</w:t>
            </w:r>
          </w:p>
        </w:tc>
      </w:tr>
      <w:tr w:rsidR="00647345" w:rsidRPr="0038333F" w14:paraId="424E84D4" w14:textId="77777777" w:rsidTr="008838CF">
        <w:trPr>
          <w:trHeight w:val="20"/>
        </w:trPr>
        <w:tc>
          <w:tcPr>
            <w:tcW w:w="345" w:type="pct"/>
          </w:tcPr>
          <w:p w14:paraId="1B3F08D5" w14:textId="77777777" w:rsidR="006F1DBF" w:rsidRPr="0038333F" w:rsidRDefault="006F1DBF" w:rsidP="008838CF">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5.1</w:t>
            </w:r>
          </w:p>
          <w:p w14:paraId="5C429F0E" w14:textId="77777777" w:rsidR="006F1DBF" w:rsidRPr="0038333F" w:rsidRDefault="006F1DBF" w:rsidP="008838CF">
            <w:pPr>
              <w:spacing w:line="240" w:lineRule="auto"/>
              <w:ind w:hanging="2100"/>
              <w:jc w:val="center"/>
              <w:rPr>
                <w:rFonts w:eastAsia="Times New Roman"/>
                <w:color w:val="000000" w:themeColor="text1"/>
                <w:sz w:val="20"/>
                <w:szCs w:val="21"/>
              </w:rPr>
            </w:pPr>
            <w:r w:rsidRPr="0038333F">
              <w:rPr>
                <w:rFonts w:eastAsia="Times New Roman"/>
                <w:color w:val="000000" w:themeColor="text1"/>
                <w:sz w:val="20"/>
                <w:szCs w:val="21"/>
              </w:rPr>
              <w:t>5.3</w:t>
            </w:r>
          </w:p>
        </w:tc>
        <w:tc>
          <w:tcPr>
            <w:tcW w:w="2361" w:type="pct"/>
          </w:tcPr>
          <w:p w14:paraId="02DCC776" w14:textId="313E9487" w:rsidR="006F1DBF" w:rsidRPr="0038333F" w:rsidRDefault="00915B07" w:rsidP="00181677">
            <w:pPr>
              <w:spacing w:line="240" w:lineRule="auto"/>
              <w:jc w:val="left"/>
              <w:rPr>
                <w:rFonts w:eastAsia="Times New Roman"/>
                <w:color w:val="000000" w:themeColor="text1"/>
                <w:sz w:val="20"/>
                <w:szCs w:val="21"/>
              </w:rPr>
            </w:pPr>
            <w:r w:rsidRPr="0038333F">
              <w:rPr>
                <w:color w:val="000000" w:themeColor="text1"/>
                <w:sz w:val="20"/>
                <w:szCs w:val="20"/>
              </w:rPr>
              <w:t xml:space="preserve">Протяженность улично-дорожной сети в границах </w:t>
            </w:r>
            <w:r w:rsidR="00181677" w:rsidRPr="0038333F">
              <w:rPr>
                <w:color w:val="000000" w:themeColor="text1"/>
                <w:sz w:val="20"/>
                <w:szCs w:val="20"/>
              </w:rPr>
              <w:t>с. Березник</w:t>
            </w:r>
          </w:p>
        </w:tc>
        <w:tc>
          <w:tcPr>
            <w:tcW w:w="906" w:type="pct"/>
          </w:tcPr>
          <w:p w14:paraId="6ADCB881" w14:textId="77777777" w:rsidR="006F1DBF" w:rsidRPr="0038333F" w:rsidRDefault="006F1DBF"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км</w:t>
            </w:r>
          </w:p>
        </w:tc>
        <w:tc>
          <w:tcPr>
            <w:tcW w:w="766" w:type="pct"/>
          </w:tcPr>
          <w:p w14:paraId="309F2760" w14:textId="0D114D30"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9.94</w:t>
            </w:r>
          </w:p>
        </w:tc>
        <w:tc>
          <w:tcPr>
            <w:tcW w:w="622" w:type="pct"/>
          </w:tcPr>
          <w:p w14:paraId="64B657AD" w14:textId="55139FEB" w:rsidR="006F1DBF" w:rsidRPr="0038333F" w:rsidRDefault="00181677" w:rsidP="00BE0D29">
            <w:pPr>
              <w:spacing w:line="240" w:lineRule="auto"/>
              <w:jc w:val="center"/>
              <w:rPr>
                <w:rFonts w:eastAsia="Times New Roman"/>
                <w:color w:val="000000" w:themeColor="text1"/>
                <w:sz w:val="20"/>
                <w:szCs w:val="21"/>
              </w:rPr>
            </w:pPr>
            <w:r w:rsidRPr="0038333F">
              <w:rPr>
                <w:rFonts w:eastAsia="Times New Roman"/>
                <w:color w:val="000000" w:themeColor="text1"/>
                <w:sz w:val="20"/>
                <w:szCs w:val="21"/>
              </w:rPr>
              <w:t>9.94</w:t>
            </w:r>
          </w:p>
        </w:tc>
      </w:tr>
      <w:tr w:rsidR="00647345" w:rsidRPr="0038333F" w14:paraId="57093186" w14:textId="77777777" w:rsidTr="008838CF">
        <w:trPr>
          <w:trHeight w:val="20"/>
        </w:trPr>
        <w:tc>
          <w:tcPr>
            <w:tcW w:w="345" w:type="pct"/>
          </w:tcPr>
          <w:p w14:paraId="15B0A7DD" w14:textId="77777777" w:rsidR="006F1DBF" w:rsidRPr="0038333F" w:rsidRDefault="006F1DBF" w:rsidP="008838CF">
            <w:pPr>
              <w:widowControl w:val="0"/>
              <w:autoSpaceDE w:val="0"/>
              <w:autoSpaceDN w:val="0"/>
              <w:adjustRightInd w:val="0"/>
              <w:spacing w:line="240" w:lineRule="auto"/>
              <w:jc w:val="center"/>
              <w:rPr>
                <w:b/>
                <w:color w:val="000000" w:themeColor="text1"/>
                <w:sz w:val="20"/>
                <w:szCs w:val="20"/>
              </w:rPr>
            </w:pPr>
            <w:r w:rsidRPr="0038333F">
              <w:rPr>
                <w:b/>
                <w:color w:val="000000" w:themeColor="text1"/>
                <w:sz w:val="20"/>
                <w:szCs w:val="20"/>
              </w:rPr>
              <w:t>6.1</w:t>
            </w:r>
          </w:p>
        </w:tc>
        <w:tc>
          <w:tcPr>
            <w:tcW w:w="4655" w:type="pct"/>
            <w:gridSpan w:val="4"/>
          </w:tcPr>
          <w:p w14:paraId="35249231" w14:textId="77777777" w:rsidR="006F1DBF" w:rsidRPr="0038333F" w:rsidRDefault="006F1DBF" w:rsidP="00BE0D29">
            <w:pPr>
              <w:widowControl w:val="0"/>
              <w:autoSpaceDE w:val="0"/>
              <w:autoSpaceDN w:val="0"/>
              <w:adjustRightInd w:val="0"/>
              <w:spacing w:line="240" w:lineRule="auto"/>
              <w:jc w:val="left"/>
              <w:rPr>
                <w:b/>
                <w:color w:val="000000" w:themeColor="text1"/>
                <w:sz w:val="20"/>
                <w:szCs w:val="20"/>
              </w:rPr>
            </w:pPr>
            <w:r w:rsidRPr="0038333F">
              <w:rPr>
                <w:b/>
                <w:bCs/>
                <w:color w:val="000000" w:themeColor="text1"/>
                <w:sz w:val="20"/>
                <w:szCs w:val="20"/>
              </w:rPr>
              <w:t>Водоснабжение</w:t>
            </w:r>
          </w:p>
        </w:tc>
      </w:tr>
      <w:tr w:rsidR="00647345" w:rsidRPr="0038333F" w14:paraId="7071C668" w14:textId="77777777" w:rsidTr="008838CF">
        <w:trPr>
          <w:trHeight w:val="20"/>
        </w:trPr>
        <w:tc>
          <w:tcPr>
            <w:tcW w:w="345" w:type="pct"/>
            <w:vMerge w:val="restart"/>
          </w:tcPr>
          <w:p w14:paraId="16BDC5B6" w14:textId="6BEB6AAE"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6.1.1</w:t>
            </w:r>
          </w:p>
        </w:tc>
        <w:tc>
          <w:tcPr>
            <w:tcW w:w="2361" w:type="pct"/>
          </w:tcPr>
          <w:p w14:paraId="09569D67" w14:textId="62C8E5CE" w:rsidR="00285A61" w:rsidRPr="0038333F" w:rsidRDefault="00285A61" w:rsidP="00BE0D29">
            <w:pPr>
              <w:widowControl w:val="0"/>
              <w:autoSpaceDE w:val="0"/>
              <w:autoSpaceDN w:val="0"/>
              <w:adjustRightInd w:val="0"/>
              <w:spacing w:line="240" w:lineRule="auto"/>
              <w:jc w:val="left"/>
              <w:rPr>
                <w:b/>
                <w:color w:val="000000" w:themeColor="text1"/>
                <w:sz w:val="20"/>
                <w:szCs w:val="20"/>
              </w:rPr>
            </w:pPr>
            <w:r w:rsidRPr="0038333F">
              <w:rPr>
                <w:color w:val="000000" w:themeColor="text1"/>
                <w:sz w:val="20"/>
                <w:szCs w:val="20"/>
              </w:rPr>
              <w:t>Водопотребление</w:t>
            </w:r>
          </w:p>
        </w:tc>
        <w:tc>
          <w:tcPr>
            <w:tcW w:w="906" w:type="pct"/>
          </w:tcPr>
          <w:p w14:paraId="5AE13A6E" w14:textId="4E45EAA5" w:rsidR="00285A61" w:rsidRPr="0038333F" w:rsidRDefault="00285A61" w:rsidP="00BE0D29">
            <w:pPr>
              <w:widowControl w:val="0"/>
              <w:autoSpaceDE w:val="0"/>
              <w:autoSpaceDN w:val="0"/>
              <w:adjustRightInd w:val="0"/>
              <w:spacing w:line="240" w:lineRule="auto"/>
              <w:jc w:val="center"/>
              <w:rPr>
                <w:b/>
                <w:color w:val="000000" w:themeColor="text1"/>
                <w:sz w:val="20"/>
                <w:szCs w:val="20"/>
              </w:rPr>
            </w:pPr>
            <w:r w:rsidRPr="0038333F">
              <w:rPr>
                <w:color w:val="000000" w:themeColor="text1"/>
                <w:sz w:val="20"/>
                <w:szCs w:val="20"/>
              </w:rPr>
              <w:t>м</w:t>
            </w:r>
            <w:r w:rsidRPr="0038333F">
              <w:rPr>
                <w:color w:val="000000" w:themeColor="text1"/>
                <w:sz w:val="20"/>
                <w:szCs w:val="20"/>
                <w:vertAlign w:val="superscript"/>
              </w:rPr>
              <w:t>3</w:t>
            </w:r>
            <w:r w:rsidRPr="0038333F">
              <w:rPr>
                <w:color w:val="000000" w:themeColor="text1"/>
                <w:sz w:val="20"/>
                <w:szCs w:val="20"/>
              </w:rPr>
              <w:t>/ в сут</w:t>
            </w:r>
          </w:p>
        </w:tc>
        <w:tc>
          <w:tcPr>
            <w:tcW w:w="766" w:type="pct"/>
          </w:tcPr>
          <w:p w14:paraId="0D8B68C7" w14:textId="1FF49136" w:rsidR="00285A61" w:rsidRPr="0038333F" w:rsidRDefault="00285A61" w:rsidP="00BE0D29">
            <w:pPr>
              <w:widowControl w:val="0"/>
              <w:autoSpaceDE w:val="0"/>
              <w:autoSpaceDN w:val="0"/>
              <w:adjustRightInd w:val="0"/>
              <w:spacing w:line="240" w:lineRule="auto"/>
              <w:jc w:val="center"/>
              <w:rPr>
                <w:b/>
                <w:color w:val="FF0000"/>
                <w:sz w:val="20"/>
                <w:szCs w:val="20"/>
              </w:rPr>
            </w:pPr>
            <w:r w:rsidRPr="0038333F">
              <w:rPr>
                <w:color w:val="FF0000"/>
                <w:sz w:val="20"/>
              </w:rPr>
              <w:t>-</w:t>
            </w:r>
          </w:p>
        </w:tc>
        <w:tc>
          <w:tcPr>
            <w:tcW w:w="622" w:type="pct"/>
          </w:tcPr>
          <w:p w14:paraId="383F5377" w14:textId="02DD6C6A" w:rsidR="00285A61" w:rsidRPr="0038333F" w:rsidRDefault="00BA2A5F" w:rsidP="00BE0D29">
            <w:pPr>
              <w:widowControl w:val="0"/>
              <w:autoSpaceDE w:val="0"/>
              <w:autoSpaceDN w:val="0"/>
              <w:adjustRightInd w:val="0"/>
              <w:spacing w:line="240" w:lineRule="auto"/>
              <w:jc w:val="center"/>
              <w:rPr>
                <w:b/>
                <w:color w:val="FF0000"/>
                <w:sz w:val="20"/>
                <w:szCs w:val="20"/>
              </w:rPr>
            </w:pPr>
            <w:r w:rsidRPr="0038333F">
              <w:rPr>
                <w:color w:val="000000"/>
                <w:sz w:val="20"/>
                <w:szCs w:val="20"/>
              </w:rPr>
              <w:t>200,13</w:t>
            </w:r>
          </w:p>
        </w:tc>
      </w:tr>
      <w:tr w:rsidR="00647345" w:rsidRPr="0038333F" w14:paraId="0F2FDF73" w14:textId="77777777" w:rsidTr="008838CF">
        <w:trPr>
          <w:trHeight w:val="20"/>
        </w:trPr>
        <w:tc>
          <w:tcPr>
            <w:tcW w:w="345" w:type="pct"/>
            <w:vMerge/>
          </w:tcPr>
          <w:p w14:paraId="57D57D3D"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4655" w:type="pct"/>
            <w:gridSpan w:val="4"/>
          </w:tcPr>
          <w:p w14:paraId="343277EF" w14:textId="1FDE6F1A" w:rsidR="00285A61" w:rsidRPr="0038333F" w:rsidRDefault="00285A61" w:rsidP="00BE0D29">
            <w:pPr>
              <w:widowControl w:val="0"/>
              <w:autoSpaceDE w:val="0"/>
              <w:autoSpaceDN w:val="0"/>
              <w:adjustRightInd w:val="0"/>
              <w:spacing w:line="240" w:lineRule="auto"/>
              <w:jc w:val="left"/>
              <w:rPr>
                <w:b/>
                <w:sz w:val="20"/>
                <w:szCs w:val="20"/>
              </w:rPr>
            </w:pPr>
            <w:r w:rsidRPr="0038333F">
              <w:rPr>
                <w:sz w:val="20"/>
                <w:szCs w:val="20"/>
              </w:rPr>
              <w:t>в том числе:</w:t>
            </w:r>
          </w:p>
        </w:tc>
      </w:tr>
      <w:tr w:rsidR="00647345" w:rsidRPr="0038333F" w14:paraId="73B24906" w14:textId="77777777" w:rsidTr="008838CF">
        <w:trPr>
          <w:trHeight w:val="20"/>
        </w:trPr>
        <w:tc>
          <w:tcPr>
            <w:tcW w:w="345" w:type="pct"/>
            <w:vMerge/>
          </w:tcPr>
          <w:p w14:paraId="3A9BE72A"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2361" w:type="pct"/>
          </w:tcPr>
          <w:p w14:paraId="0A000C6E" w14:textId="766AE260" w:rsidR="00285A61" w:rsidRPr="0038333F" w:rsidRDefault="00285A61" w:rsidP="00BE0D29">
            <w:pPr>
              <w:widowControl w:val="0"/>
              <w:autoSpaceDE w:val="0"/>
              <w:autoSpaceDN w:val="0"/>
              <w:adjustRightInd w:val="0"/>
              <w:spacing w:line="240" w:lineRule="auto"/>
              <w:jc w:val="left"/>
              <w:rPr>
                <w:b/>
                <w:sz w:val="20"/>
                <w:szCs w:val="20"/>
              </w:rPr>
            </w:pPr>
            <w:r w:rsidRPr="0038333F">
              <w:rPr>
                <w:sz w:val="20"/>
                <w:szCs w:val="20"/>
              </w:rPr>
              <w:t>на хозяйственно-питьевые нужды</w:t>
            </w:r>
          </w:p>
        </w:tc>
        <w:tc>
          <w:tcPr>
            <w:tcW w:w="906" w:type="pct"/>
          </w:tcPr>
          <w:p w14:paraId="3EE98717" w14:textId="6B479029" w:rsidR="00285A61" w:rsidRPr="0038333F" w:rsidRDefault="00285A61" w:rsidP="00BE0D29">
            <w:pPr>
              <w:widowControl w:val="0"/>
              <w:autoSpaceDE w:val="0"/>
              <w:autoSpaceDN w:val="0"/>
              <w:adjustRightInd w:val="0"/>
              <w:spacing w:line="240" w:lineRule="auto"/>
              <w:jc w:val="center"/>
              <w:rPr>
                <w:b/>
                <w:sz w:val="20"/>
                <w:szCs w:val="20"/>
              </w:rPr>
            </w:pPr>
            <w:r w:rsidRPr="0038333F">
              <w:rPr>
                <w:sz w:val="20"/>
                <w:szCs w:val="20"/>
              </w:rPr>
              <w:t>м</w:t>
            </w:r>
            <w:r w:rsidRPr="0038333F">
              <w:rPr>
                <w:sz w:val="20"/>
                <w:szCs w:val="20"/>
                <w:vertAlign w:val="superscript"/>
              </w:rPr>
              <w:t>3</w:t>
            </w:r>
            <w:r w:rsidRPr="0038333F">
              <w:rPr>
                <w:sz w:val="20"/>
                <w:szCs w:val="20"/>
              </w:rPr>
              <w:t>/ в сут</w:t>
            </w:r>
          </w:p>
        </w:tc>
        <w:tc>
          <w:tcPr>
            <w:tcW w:w="766" w:type="pct"/>
          </w:tcPr>
          <w:p w14:paraId="1FF060DD" w14:textId="4ECCDB81" w:rsidR="00285A61" w:rsidRPr="0038333F" w:rsidRDefault="00285A61" w:rsidP="00BE0D29">
            <w:pPr>
              <w:widowControl w:val="0"/>
              <w:autoSpaceDE w:val="0"/>
              <w:autoSpaceDN w:val="0"/>
              <w:adjustRightInd w:val="0"/>
              <w:spacing w:line="240" w:lineRule="auto"/>
              <w:jc w:val="center"/>
              <w:rPr>
                <w:sz w:val="20"/>
                <w:szCs w:val="20"/>
              </w:rPr>
            </w:pPr>
            <w:r w:rsidRPr="0038333F">
              <w:rPr>
                <w:b/>
                <w:sz w:val="20"/>
              </w:rPr>
              <w:t>-</w:t>
            </w:r>
          </w:p>
        </w:tc>
        <w:tc>
          <w:tcPr>
            <w:tcW w:w="622" w:type="pct"/>
          </w:tcPr>
          <w:p w14:paraId="63C0BA27" w14:textId="73E7DAB2" w:rsidR="00285A61" w:rsidRPr="0038333F" w:rsidRDefault="00BA2A5F" w:rsidP="00BA2A5F">
            <w:pPr>
              <w:spacing w:line="240" w:lineRule="auto"/>
              <w:jc w:val="center"/>
              <w:rPr>
                <w:sz w:val="20"/>
                <w:szCs w:val="20"/>
                <w:lang w:eastAsia="ru-RU"/>
              </w:rPr>
            </w:pPr>
            <w:r w:rsidRPr="0038333F">
              <w:rPr>
                <w:sz w:val="20"/>
                <w:szCs w:val="20"/>
              </w:rPr>
              <w:t>160,10</w:t>
            </w:r>
          </w:p>
        </w:tc>
      </w:tr>
      <w:tr w:rsidR="00647345" w:rsidRPr="0038333F" w14:paraId="79966E28" w14:textId="77777777" w:rsidTr="008838CF">
        <w:trPr>
          <w:trHeight w:val="20"/>
        </w:trPr>
        <w:tc>
          <w:tcPr>
            <w:tcW w:w="345" w:type="pct"/>
            <w:vMerge/>
          </w:tcPr>
          <w:p w14:paraId="19A869BC"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2361" w:type="pct"/>
          </w:tcPr>
          <w:p w14:paraId="6CED2331" w14:textId="18492C8F" w:rsidR="00285A61" w:rsidRPr="0038333F" w:rsidRDefault="00285A61" w:rsidP="00BE0D29">
            <w:pPr>
              <w:widowControl w:val="0"/>
              <w:autoSpaceDE w:val="0"/>
              <w:autoSpaceDN w:val="0"/>
              <w:adjustRightInd w:val="0"/>
              <w:spacing w:line="240" w:lineRule="auto"/>
              <w:jc w:val="left"/>
              <w:rPr>
                <w:b/>
                <w:sz w:val="20"/>
                <w:szCs w:val="20"/>
              </w:rPr>
            </w:pPr>
            <w:r w:rsidRPr="0038333F">
              <w:rPr>
                <w:sz w:val="20"/>
                <w:szCs w:val="20"/>
              </w:rPr>
              <w:t>неучтенные расходы</w:t>
            </w:r>
          </w:p>
        </w:tc>
        <w:tc>
          <w:tcPr>
            <w:tcW w:w="906" w:type="pct"/>
          </w:tcPr>
          <w:p w14:paraId="606BFD18" w14:textId="33725507" w:rsidR="00285A61" w:rsidRPr="0038333F" w:rsidRDefault="00285A61" w:rsidP="00BE0D29">
            <w:pPr>
              <w:widowControl w:val="0"/>
              <w:autoSpaceDE w:val="0"/>
              <w:autoSpaceDN w:val="0"/>
              <w:adjustRightInd w:val="0"/>
              <w:spacing w:line="240" w:lineRule="auto"/>
              <w:jc w:val="center"/>
              <w:rPr>
                <w:b/>
                <w:sz w:val="20"/>
                <w:szCs w:val="20"/>
              </w:rPr>
            </w:pPr>
            <w:r w:rsidRPr="0038333F">
              <w:rPr>
                <w:sz w:val="20"/>
                <w:szCs w:val="20"/>
              </w:rPr>
              <w:t>м</w:t>
            </w:r>
            <w:r w:rsidRPr="0038333F">
              <w:rPr>
                <w:sz w:val="20"/>
                <w:szCs w:val="20"/>
                <w:vertAlign w:val="superscript"/>
              </w:rPr>
              <w:t>3</w:t>
            </w:r>
            <w:r w:rsidRPr="0038333F">
              <w:rPr>
                <w:sz w:val="20"/>
                <w:szCs w:val="20"/>
              </w:rPr>
              <w:t>/ в сут</w:t>
            </w:r>
          </w:p>
        </w:tc>
        <w:tc>
          <w:tcPr>
            <w:tcW w:w="766" w:type="pct"/>
          </w:tcPr>
          <w:p w14:paraId="29D969F2" w14:textId="6B088234" w:rsidR="00285A61" w:rsidRPr="0038333F" w:rsidRDefault="00285A61" w:rsidP="00BE0D29">
            <w:pPr>
              <w:widowControl w:val="0"/>
              <w:autoSpaceDE w:val="0"/>
              <w:autoSpaceDN w:val="0"/>
              <w:adjustRightInd w:val="0"/>
              <w:spacing w:line="240" w:lineRule="auto"/>
              <w:jc w:val="center"/>
              <w:rPr>
                <w:sz w:val="20"/>
                <w:szCs w:val="20"/>
              </w:rPr>
            </w:pPr>
            <w:r w:rsidRPr="0038333F">
              <w:rPr>
                <w:b/>
                <w:sz w:val="20"/>
              </w:rPr>
              <w:t>-</w:t>
            </w:r>
          </w:p>
        </w:tc>
        <w:tc>
          <w:tcPr>
            <w:tcW w:w="622" w:type="pct"/>
          </w:tcPr>
          <w:p w14:paraId="14C235CB" w14:textId="2AAF58DA" w:rsidR="00285A61" w:rsidRPr="0038333F" w:rsidRDefault="00BA2A5F" w:rsidP="00BA2A5F">
            <w:pPr>
              <w:spacing w:line="240" w:lineRule="auto"/>
              <w:jc w:val="center"/>
              <w:rPr>
                <w:sz w:val="20"/>
                <w:szCs w:val="20"/>
                <w:lang w:eastAsia="ru-RU"/>
              </w:rPr>
            </w:pPr>
            <w:r w:rsidRPr="0038333F">
              <w:rPr>
                <w:sz w:val="20"/>
                <w:szCs w:val="20"/>
              </w:rPr>
              <w:t>8,01</w:t>
            </w:r>
          </w:p>
        </w:tc>
      </w:tr>
      <w:tr w:rsidR="00647345" w:rsidRPr="0038333F" w14:paraId="10615A8B" w14:textId="77777777" w:rsidTr="008838CF">
        <w:trPr>
          <w:trHeight w:val="20"/>
        </w:trPr>
        <w:tc>
          <w:tcPr>
            <w:tcW w:w="345" w:type="pct"/>
            <w:vMerge/>
          </w:tcPr>
          <w:p w14:paraId="1B0CE454"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2361" w:type="pct"/>
          </w:tcPr>
          <w:p w14:paraId="58A01E4A" w14:textId="08615A2D" w:rsidR="00285A61" w:rsidRPr="0038333F" w:rsidRDefault="00285A61" w:rsidP="00BE0D29">
            <w:pPr>
              <w:widowControl w:val="0"/>
              <w:autoSpaceDE w:val="0"/>
              <w:autoSpaceDN w:val="0"/>
              <w:adjustRightInd w:val="0"/>
              <w:spacing w:line="240" w:lineRule="auto"/>
              <w:jc w:val="left"/>
              <w:rPr>
                <w:b/>
                <w:sz w:val="20"/>
                <w:szCs w:val="20"/>
              </w:rPr>
            </w:pPr>
            <w:r w:rsidRPr="0038333F">
              <w:rPr>
                <w:sz w:val="20"/>
                <w:szCs w:val="20"/>
              </w:rPr>
              <w:t>на производственные нужды</w:t>
            </w:r>
          </w:p>
        </w:tc>
        <w:tc>
          <w:tcPr>
            <w:tcW w:w="906" w:type="pct"/>
          </w:tcPr>
          <w:p w14:paraId="11B6EA6E" w14:textId="5D306032" w:rsidR="00285A61" w:rsidRPr="0038333F" w:rsidRDefault="00285A61" w:rsidP="00BE0D29">
            <w:pPr>
              <w:widowControl w:val="0"/>
              <w:autoSpaceDE w:val="0"/>
              <w:autoSpaceDN w:val="0"/>
              <w:adjustRightInd w:val="0"/>
              <w:spacing w:line="240" w:lineRule="auto"/>
              <w:jc w:val="center"/>
              <w:rPr>
                <w:b/>
                <w:sz w:val="20"/>
                <w:szCs w:val="20"/>
              </w:rPr>
            </w:pPr>
            <w:r w:rsidRPr="0038333F">
              <w:rPr>
                <w:sz w:val="20"/>
                <w:szCs w:val="20"/>
              </w:rPr>
              <w:t>м</w:t>
            </w:r>
            <w:r w:rsidRPr="0038333F">
              <w:rPr>
                <w:sz w:val="20"/>
                <w:szCs w:val="20"/>
                <w:vertAlign w:val="superscript"/>
              </w:rPr>
              <w:t>3</w:t>
            </w:r>
            <w:r w:rsidRPr="0038333F">
              <w:rPr>
                <w:sz w:val="20"/>
                <w:szCs w:val="20"/>
              </w:rPr>
              <w:t>/ в сут</w:t>
            </w:r>
          </w:p>
        </w:tc>
        <w:tc>
          <w:tcPr>
            <w:tcW w:w="766" w:type="pct"/>
          </w:tcPr>
          <w:p w14:paraId="314C46DE" w14:textId="17ADFB7D" w:rsidR="00285A61" w:rsidRPr="0038333F" w:rsidRDefault="00285A61" w:rsidP="00BE0D29">
            <w:pPr>
              <w:widowControl w:val="0"/>
              <w:autoSpaceDE w:val="0"/>
              <w:autoSpaceDN w:val="0"/>
              <w:adjustRightInd w:val="0"/>
              <w:spacing w:line="240" w:lineRule="auto"/>
              <w:jc w:val="center"/>
              <w:rPr>
                <w:sz w:val="20"/>
                <w:szCs w:val="20"/>
              </w:rPr>
            </w:pPr>
            <w:r w:rsidRPr="0038333F">
              <w:rPr>
                <w:b/>
                <w:sz w:val="20"/>
              </w:rPr>
              <w:t>-</w:t>
            </w:r>
          </w:p>
        </w:tc>
        <w:tc>
          <w:tcPr>
            <w:tcW w:w="622" w:type="pct"/>
          </w:tcPr>
          <w:p w14:paraId="5647825F" w14:textId="070BCC85" w:rsidR="00285A61" w:rsidRPr="0038333F" w:rsidRDefault="00BA2A5F" w:rsidP="00BE0D29">
            <w:pPr>
              <w:widowControl w:val="0"/>
              <w:autoSpaceDE w:val="0"/>
              <w:autoSpaceDN w:val="0"/>
              <w:adjustRightInd w:val="0"/>
              <w:spacing w:line="240" w:lineRule="auto"/>
              <w:jc w:val="center"/>
              <w:rPr>
                <w:sz w:val="20"/>
                <w:szCs w:val="20"/>
              </w:rPr>
            </w:pPr>
            <w:r w:rsidRPr="0038333F">
              <w:rPr>
                <w:sz w:val="20"/>
                <w:szCs w:val="20"/>
              </w:rPr>
              <w:t>24,02</w:t>
            </w:r>
          </w:p>
        </w:tc>
      </w:tr>
      <w:tr w:rsidR="00647345" w:rsidRPr="0038333F" w14:paraId="6ED61279" w14:textId="77777777" w:rsidTr="008838CF">
        <w:trPr>
          <w:trHeight w:val="20"/>
        </w:trPr>
        <w:tc>
          <w:tcPr>
            <w:tcW w:w="345" w:type="pct"/>
            <w:vMerge/>
          </w:tcPr>
          <w:p w14:paraId="01DB4CC8"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2361" w:type="pct"/>
          </w:tcPr>
          <w:p w14:paraId="551D56AB" w14:textId="5F9642A3" w:rsidR="00285A61" w:rsidRPr="0038333F" w:rsidRDefault="00285A61" w:rsidP="00BE0D29">
            <w:pPr>
              <w:widowControl w:val="0"/>
              <w:autoSpaceDE w:val="0"/>
              <w:autoSpaceDN w:val="0"/>
              <w:adjustRightInd w:val="0"/>
              <w:spacing w:line="240" w:lineRule="auto"/>
              <w:jc w:val="left"/>
              <w:rPr>
                <w:b/>
                <w:sz w:val="20"/>
                <w:szCs w:val="20"/>
              </w:rPr>
            </w:pPr>
            <w:r w:rsidRPr="0038333F">
              <w:rPr>
                <w:sz w:val="20"/>
                <w:szCs w:val="20"/>
              </w:rPr>
              <w:t>на полив</w:t>
            </w:r>
          </w:p>
        </w:tc>
        <w:tc>
          <w:tcPr>
            <w:tcW w:w="906" w:type="pct"/>
          </w:tcPr>
          <w:p w14:paraId="6192B8EF" w14:textId="23E73562" w:rsidR="00285A61" w:rsidRPr="0038333F" w:rsidRDefault="00285A61" w:rsidP="00BE0D29">
            <w:pPr>
              <w:widowControl w:val="0"/>
              <w:autoSpaceDE w:val="0"/>
              <w:autoSpaceDN w:val="0"/>
              <w:adjustRightInd w:val="0"/>
              <w:spacing w:line="240" w:lineRule="auto"/>
              <w:jc w:val="center"/>
              <w:rPr>
                <w:b/>
                <w:sz w:val="20"/>
                <w:szCs w:val="20"/>
              </w:rPr>
            </w:pPr>
            <w:r w:rsidRPr="0038333F">
              <w:rPr>
                <w:sz w:val="20"/>
                <w:szCs w:val="20"/>
              </w:rPr>
              <w:t>м</w:t>
            </w:r>
            <w:r w:rsidRPr="0038333F">
              <w:rPr>
                <w:sz w:val="20"/>
                <w:szCs w:val="20"/>
                <w:vertAlign w:val="superscript"/>
              </w:rPr>
              <w:t>3</w:t>
            </w:r>
            <w:r w:rsidRPr="0038333F">
              <w:rPr>
                <w:sz w:val="20"/>
                <w:szCs w:val="20"/>
              </w:rPr>
              <w:t>/ в сут</w:t>
            </w:r>
          </w:p>
        </w:tc>
        <w:tc>
          <w:tcPr>
            <w:tcW w:w="766" w:type="pct"/>
          </w:tcPr>
          <w:p w14:paraId="54CD9F5C" w14:textId="4EEC0962" w:rsidR="00285A61" w:rsidRPr="0038333F" w:rsidRDefault="00285A61" w:rsidP="00BE0D29">
            <w:pPr>
              <w:widowControl w:val="0"/>
              <w:autoSpaceDE w:val="0"/>
              <w:autoSpaceDN w:val="0"/>
              <w:adjustRightInd w:val="0"/>
              <w:spacing w:line="240" w:lineRule="auto"/>
              <w:jc w:val="center"/>
              <w:rPr>
                <w:sz w:val="20"/>
                <w:szCs w:val="20"/>
              </w:rPr>
            </w:pPr>
            <w:r w:rsidRPr="0038333F">
              <w:rPr>
                <w:b/>
                <w:sz w:val="20"/>
              </w:rPr>
              <w:t>-</w:t>
            </w:r>
          </w:p>
        </w:tc>
        <w:tc>
          <w:tcPr>
            <w:tcW w:w="622" w:type="pct"/>
          </w:tcPr>
          <w:p w14:paraId="6F6773E5" w14:textId="6B413C5C" w:rsidR="00285A61" w:rsidRPr="0038333F" w:rsidRDefault="00BA2A5F" w:rsidP="00BE0D29">
            <w:pPr>
              <w:widowControl w:val="0"/>
              <w:autoSpaceDE w:val="0"/>
              <w:autoSpaceDN w:val="0"/>
              <w:adjustRightInd w:val="0"/>
              <w:spacing w:line="240" w:lineRule="auto"/>
              <w:jc w:val="center"/>
              <w:rPr>
                <w:sz w:val="20"/>
                <w:szCs w:val="20"/>
              </w:rPr>
            </w:pPr>
            <w:r w:rsidRPr="0038333F">
              <w:rPr>
                <w:sz w:val="20"/>
                <w:szCs w:val="20"/>
              </w:rPr>
              <w:t>8,01</w:t>
            </w:r>
          </w:p>
        </w:tc>
      </w:tr>
      <w:tr w:rsidR="00647345" w:rsidRPr="0038333F" w14:paraId="26400547" w14:textId="77777777" w:rsidTr="008838CF">
        <w:trPr>
          <w:trHeight w:val="20"/>
        </w:trPr>
        <w:tc>
          <w:tcPr>
            <w:tcW w:w="345" w:type="pct"/>
          </w:tcPr>
          <w:p w14:paraId="258F9695" w14:textId="140A300C"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r w:rsidRPr="0038333F">
              <w:rPr>
                <w:color w:val="000000" w:themeColor="text1"/>
                <w:sz w:val="20"/>
                <w:szCs w:val="20"/>
              </w:rPr>
              <w:t>6.1.2</w:t>
            </w:r>
          </w:p>
        </w:tc>
        <w:tc>
          <w:tcPr>
            <w:tcW w:w="2361" w:type="pct"/>
          </w:tcPr>
          <w:p w14:paraId="109097E4" w14:textId="2A9A954F" w:rsidR="00285A61" w:rsidRPr="0038333F" w:rsidRDefault="00285A61" w:rsidP="00BE0D29">
            <w:pPr>
              <w:widowControl w:val="0"/>
              <w:autoSpaceDE w:val="0"/>
              <w:autoSpaceDN w:val="0"/>
              <w:adjustRightInd w:val="0"/>
              <w:spacing w:line="240" w:lineRule="auto"/>
              <w:jc w:val="left"/>
              <w:rPr>
                <w:sz w:val="20"/>
                <w:szCs w:val="20"/>
              </w:rPr>
            </w:pPr>
            <w:r w:rsidRPr="0038333F">
              <w:rPr>
                <w:sz w:val="20"/>
                <w:szCs w:val="20"/>
              </w:rPr>
              <w:t>Протяженность сетей водоснабжения</w:t>
            </w:r>
          </w:p>
        </w:tc>
        <w:tc>
          <w:tcPr>
            <w:tcW w:w="906" w:type="pct"/>
          </w:tcPr>
          <w:p w14:paraId="161FBD6E" w14:textId="58A84EB0" w:rsidR="00285A61" w:rsidRPr="0038333F" w:rsidRDefault="00285A61" w:rsidP="00BE0D29">
            <w:pPr>
              <w:widowControl w:val="0"/>
              <w:autoSpaceDE w:val="0"/>
              <w:autoSpaceDN w:val="0"/>
              <w:adjustRightInd w:val="0"/>
              <w:spacing w:line="240" w:lineRule="auto"/>
              <w:jc w:val="center"/>
              <w:rPr>
                <w:sz w:val="20"/>
                <w:szCs w:val="20"/>
              </w:rPr>
            </w:pPr>
            <w:r w:rsidRPr="0038333F">
              <w:rPr>
                <w:sz w:val="20"/>
                <w:szCs w:val="20"/>
              </w:rPr>
              <w:t>км</w:t>
            </w:r>
          </w:p>
        </w:tc>
        <w:tc>
          <w:tcPr>
            <w:tcW w:w="766" w:type="pct"/>
          </w:tcPr>
          <w:p w14:paraId="5AB2CFE5" w14:textId="60CB2F9D" w:rsidR="00285A61" w:rsidRPr="0038333F" w:rsidRDefault="00611F56" w:rsidP="00BE0D29">
            <w:pPr>
              <w:widowControl w:val="0"/>
              <w:autoSpaceDE w:val="0"/>
              <w:autoSpaceDN w:val="0"/>
              <w:adjustRightInd w:val="0"/>
              <w:spacing w:line="240" w:lineRule="auto"/>
              <w:jc w:val="center"/>
              <w:rPr>
                <w:sz w:val="20"/>
                <w:szCs w:val="20"/>
              </w:rPr>
            </w:pPr>
            <w:r w:rsidRPr="0038333F">
              <w:rPr>
                <w:sz w:val="20"/>
              </w:rPr>
              <w:t>2,63</w:t>
            </w:r>
          </w:p>
        </w:tc>
        <w:tc>
          <w:tcPr>
            <w:tcW w:w="622" w:type="pct"/>
          </w:tcPr>
          <w:p w14:paraId="18DE611B" w14:textId="79042525" w:rsidR="00285A61" w:rsidRPr="0038333F" w:rsidRDefault="00611F56" w:rsidP="00BE0D29">
            <w:pPr>
              <w:widowControl w:val="0"/>
              <w:autoSpaceDE w:val="0"/>
              <w:autoSpaceDN w:val="0"/>
              <w:adjustRightInd w:val="0"/>
              <w:spacing w:line="240" w:lineRule="auto"/>
              <w:jc w:val="center"/>
              <w:rPr>
                <w:sz w:val="20"/>
                <w:szCs w:val="20"/>
              </w:rPr>
            </w:pPr>
            <w:r w:rsidRPr="0038333F">
              <w:rPr>
                <w:sz w:val="20"/>
                <w:szCs w:val="20"/>
              </w:rPr>
              <w:t>7,56</w:t>
            </w:r>
          </w:p>
        </w:tc>
      </w:tr>
      <w:tr w:rsidR="00647345" w:rsidRPr="0038333F" w14:paraId="7A76C95B" w14:textId="77777777" w:rsidTr="008838CF">
        <w:trPr>
          <w:trHeight w:val="20"/>
        </w:trPr>
        <w:tc>
          <w:tcPr>
            <w:tcW w:w="345" w:type="pct"/>
          </w:tcPr>
          <w:p w14:paraId="01173EAD" w14:textId="77777777" w:rsidR="006F1DBF" w:rsidRPr="0038333F" w:rsidRDefault="006F1DBF" w:rsidP="008838CF">
            <w:pPr>
              <w:widowControl w:val="0"/>
              <w:autoSpaceDE w:val="0"/>
              <w:autoSpaceDN w:val="0"/>
              <w:adjustRightInd w:val="0"/>
              <w:spacing w:line="240" w:lineRule="auto"/>
              <w:jc w:val="center"/>
              <w:rPr>
                <w:b/>
                <w:color w:val="000000" w:themeColor="text1"/>
                <w:sz w:val="20"/>
                <w:szCs w:val="20"/>
              </w:rPr>
            </w:pPr>
            <w:r w:rsidRPr="0038333F">
              <w:rPr>
                <w:b/>
                <w:color w:val="000000" w:themeColor="text1"/>
                <w:sz w:val="20"/>
                <w:szCs w:val="20"/>
              </w:rPr>
              <w:t>6.2</w:t>
            </w:r>
          </w:p>
        </w:tc>
        <w:tc>
          <w:tcPr>
            <w:tcW w:w="4655" w:type="pct"/>
            <w:gridSpan w:val="4"/>
          </w:tcPr>
          <w:p w14:paraId="73CC2A11" w14:textId="77777777" w:rsidR="006F1DBF" w:rsidRPr="0038333F" w:rsidRDefault="006F1DBF" w:rsidP="00BE0D29">
            <w:pPr>
              <w:widowControl w:val="0"/>
              <w:autoSpaceDE w:val="0"/>
              <w:autoSpaceDN w:val="0"/>
              <w:adjustRightInd w:val="0"/>
              <w:spacing w:line="240" w:lineRule="auto"/>
              <w:jc w:val="left"/>
              <w:rPr>
                <w:b/>
                <w:sz w:val="20"/>
                <w:szCs w:val="20"/>
              </w:rPr>
            </w:pPr>
            <w:r w:rsidRPr="0038333F">
              <w:rPr>
                <w:b/>
                <w:bCs/>
                <w:sz w:val="20"/>
                <w:szCs w:val="20"/>
              </w:rPr>
              <w:t>Водоотведение</w:t>
            </w:r>
          </w:p>
        </w:tc>
      </w:tr>
      <w:tr w:rsidR="00647345" w:rsidRPr="0038333F" w14:paraId="0B37CC56" w14:textId="77777777" w:rsidTr="008838CF">
        <w:trPr>
          <w:trHeight w:val="20"/>
        </w:trPr>
        <w:tc>
          <w:tcPr>
            <w:tcW w:w="345" w:type="pct"/>
            <w:vMerge w:val="restart"/>
          </w:tcPr>
          <w:p w14:paraId="3A17A51D" w14:textId="1BD3D767"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6.2.1</w:t>
            </w:r>
          </w:p>
        </w:tc>
        <w:tc>
          <w:tcPr>
            <w:tcW w:w="2361" w:type="pct"/>
          </w:tcPr>
          <w:p w14:paraId="38262985" w14:textId="4C53CB67" w:rsidR="00285A61" w:rsidRPr="0038333F" w:rsidRDefault="00285A61" w:rsidP="00BE0D29">
            <w:pPr>
              <w:widowControl w:val="0"/>
              <w:autoSpaceDE w:val="0"/>
              <w:autoSpaceDN w:val="0"/>
              <w:adjustRightInd w:val="0"/>
              <w:spacing w:line="240" w:lineRule="auto"/>
              <w:jc w:val="left"/>
              <w:rPr>
                <w:b/>
                <w:sz w:val="20"/>
                <w:szCs w:val="20"/>
              </w:rPr>
            </w:pPr>
            <w:r w:rsidRPr="0038333F">
              <w:rPr>
                <w:sz w:val="20"/>
                <w:szCs w:val="20"/>
              </w:rPr>
              <w:t>Общее поступление сточных вод</w:t>
            </w:r>
          </w:p>
        </w:tc>
        <w:tc>
          <w:tcPr>
            <w:tcW w:w="906" w:type="pct"/>
          </w:tcPr>
          <w:p w14:paraId="2B13A0F2" w14:textId="6ED624AC" w:rsidR="00285A61" w:rsidRPr="0038333F" w:rsidRDefault="00285A61" w:rsidP="00BE0D29">
            <w:pPr>
              <w:widowControl w:val="0"/>
              <w:autoSpaceDE w:val="0"/>
              <w:autoSpaceDN w:val="0"/>
              <w:adjustRightInd w:val="0"/>
              <w:spacing w:line="240" w:lineRule="auto"/>
              <w:jc w:val="center"/>
              <w:rPr>
                <w:b/>
                <w:sz w:val="20"/>
                <w:szCs w:val="20"/>
              </w:rPr>
            </w:pPr>
            <w:r w:rsidRPr="0038333F">
              <w:rPr>
                <w:sz w:val="20"/>
                <w:szCs w:val="20"/>
              </w:rPr>
              <w:t>м</w:t>
            </w:r>
            <w:r w:rsidRPr="0038333F">
              <w:rPr>
                <w:sz w:val="20"/>
                <w:szCs w:val="20"/>
                <w:vertAlign w:val="superscript"/>
              </w:rPr>
              <w:t>3</w:t>
            </w:r>
            <w:r w:rsidRPr="0038333F">
              <w:rPr>
                <w:sz w:val="20"/>
                <w:szCs w:val="20"/>
              </w:rPr>
              <w:t>/ в сут</w:t>
            </w:r>
          </w:p>
        </w:tc>
        <w:tc>
          <w:tcPr>
            <w:tcW w:w="766" w:type="pct"/>
          </w:tcPr>
          <w:p w14:paraId="2B121E49" w14:textId="522C2346" w:rsidR="00285A61" w:rsidRPr="0038333F" w:rsidRDefault="00285A61" w:rsidP="00BE0D29">
            <w:pPr>
              <w:widowControl w:val="0"/>
              <w:autoSpaceDE w:val="0"/>
              <w:autoSpaceDN w:val="0"/>
              <w:adjustRightInd w:val="0"/>
              <w:spacing w:line="240" w:lineRule="auto"/>
              <w:jc w:val="center"/>
              <w:rPr>
                <w:b/>
                <w:sz w:val="20"/>
                <w:szCs w:val="20"/>
              </w:rPr>
            </w:pPr>
            <w:r w:rsidRPr="0038333F">
              <w:rPr>
                <w:b/>
                <w:sz w:val="20"/>
              </w:rPr>
              <w:t>-</w:t>
            </w:r>
          </w:p>
        </w:tc>
        <w:tc>
          <w:tcPr>
            <w:tcW w:w="622" w:type="pct"/>
          </w:tcPr>
          <w:p w14:paraId="71209D19" w14:textId="10D5A637" w:rsidR="00285A61" w:rsidRPr="0038333F" w:rsidRDefault="00BA2A5F" w:rsidP="00BE0D29">
            <w:pPr>
              <w:widowControl w:val="0"/>
              <w:autoSpaceDE w:val="0"/>
              <w:autoSpaceDN w:val="0"/>
              <w:adjustRightInd w:val="0"/>
              <w:spacing w:line="240" w:lineRule="auto"/>
              <w:jc w:val="center"/>
              <w:rPr>
                <w:sz w:val="20"/>
                <w:szCs w:val="20"/>
              </w:rPr>
            </w:pPr>
            <w:r w:rsidRPr="0038333F">
              <w:rPr>
                <w:sz w:val="20"/>
              </w:rPr>
              <w:t>192,13</w:t>
            </w:r>
          </w:p>
        </w:tc>
      </w:tr>
      <w:tr w:rsidR="00647345" w:rsidRPr="0038333F" w14:paraId="434781DE" w14:textId="77777777" w:rsidTr="008838CF">
        <w:trPr>
          <w:trHeight w:val="20"/>
        </w:trPr>
        <w:tc>
          <w:tcPr>
            <w:tcW w:w="345" w:type="pct"/>
            <w:vMerge/>
          </w:tcPr>
          <w:p w14:paraId="76A6A348"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4655" w:type="pct"/>
            <w:gridSpan w:val="4"/>
          </w:tcPr>
          <w:p w14:paraId="71D2E927" w14:textId="768477E4" w:rsidR="00285A61" w:rsidRPr="0038333F" w:rsidRDefault="00285A61" w:rsidP="00BE0D29">
            <w:pPr>
              <w:widowControl w:val="0"/>
              <w:autoSpaceDE w:val="0"/>
              <w:autoSpaceDN w:val="0"/>
              <w:adjustRightInd w:val="0"/>
              <w:spacing w:line="240" w:lineRule="auto"/>
              <w:jc w:val="left"/>
              <w:rPr>
                <w:sz w:val="20"/>
                <w:szCs w:val="20"/>
              </w:rPr>
            </w:pPr>
            <w:r w:rsidRPr="0038333F">
              <w:rPr>
                <w:sz w:val="20"/>
                <w:szCs w:val="20"/>
              </w:rPr>
              <w:t>в том числе:</w:t>
            </w:r>
          </w:p>
        </w:tc>
      </w:tr>
      <w:tr w:rsidR="00647345" w:rsidRPr="0038333F" w14:paraId="4B49C2B2" w14:textId="77777777" w:rsidTr="008838CF">
        <w:trPr>
          <w:trHeight w:val="20"/>
        </w:trPr>
        <w:tc>
          <w:tcPr>
            <w:tcW w:w="345" w:type="pct"/>
            <w:vMerge/>
          </w:tcPr>
          <w:p w14:paraId="294DEF80"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2361" w:type="pct"/>
          </w:tcPr>
          <w:p w14:paraId="2DE9D0C7" w14:textId="1B167932" w:rsidR="00285A61" w:rsidRPr="0038333F" w:rsidRDefault="00285A61" w:rsidP="00BE0D29">
            <w:pPr>
              <w:widowControl w:val="0"/>
              <w:autoSpaceDE w:val="0"/>
              <w:autoSpaceDN w:val="0"/>
              <w:adjustRightInd w:val="0"/>
              <w:spacing w:line="240" w:lineRule="auto"/>
              <w:jc w:val="left"/>
              <w:rPr>
                <w:b/>
                <w:color w:val="000000" w:themeColor="text1"/>
                <w:sz w:val="20"/>
                <w:szCs w:val="20"/>
              </w:rPr>
            </w:pPr>
            <w:r w:rsidRPr="0038333F">
              <w:rPr>
                <w:color w:val="000000" w:themeColor="text1"/>
                <w:sz w:val="20"/>
                <w:szCs w:val="20"/>
              </w:rPr>
              <w:t>хозяйственно-бытовые сточные воды</w:t>
            </w:r>
          </w:p>
        </w:tc>
        <w:tc>
          <w:tcPr>
            <w:tcW w:w="906" w:type="pct"/>
          </w:tcPr>
          <w:p w14:paraId="7DFB1C82" w14:textId="2849BC6B" w:rsidR="00285A61" w:rsidRPr="0038333F" w:rsidRDefault="00285A61" w:rsidP="00BE0D29">
            <w:pPr>
              <w:widowControl w:val="0"/>
              <w:autoSpaceDE w:val="0"/>
              <w:autoSpaceDN w:val="0"/>
              <w:adjustRightInd w:val="0"/>
              <w:spacing w:line="240" w:lineRule="auto"/>
              <w:jc w:val="center"/>
              <w:rPr>
                <w:b/>
                <w:color w:val="000000" w:themeColor="text1"/>
                <w:sz w:val="20"/>
                <w:szCs w:val="20"/>
              </w:rPr>
            </w:pPr>
            <w:r w:rsidRPr="0038333F">
              <w:rPr>
                <w:color w:val="000000" w:themeColor="text1"/>
                <w:sz w:val="20"/>
                <w:szCs w:val="20"/>
              </w:rPr>
              <w:t>м</w:t>
            </w:r>
            <w:r w:rsidRPr="0038333F">
              <w:rPr>
                <w:color w:val="000000" w:themeColor="text1"/>
                <w:sz w:val="20"/>
                <w:szCs w:val="20"/>
                <w:vertAlign w:val="superscript"/>
              </w:rPr>
              <w:t>3</w:t>
            </w:r>
            <w:r w:rsidRPr="0038333F">
              <w:rPr>
                <w:color w:val="000000" w:themeColor="text1"/>
                <w:sz w:val="20"/>
                <w:szCs w:val="20"/>
              </w:rPr>
              <w:t>/ в сут</w:t>
            </w:r>
          </w:p>
        </w:tc>
        <w:tc>
          <w:tcPr>
            <w:tcW w:w="766" w:type="pct"/>
          </w:tcPr>
          <w:p w14:paraId="2581AC9A" w14:textId="1F3E6F79" w:rsidR="00285A61" w:rsidRPr="0038333F" w:rsidRDefault="00285A61" w:rsidP="00BE0D29">
            <w:pPr>
              <w:widowControl w:val="0"/>
              <w:autoSpaceDE w:val="0"/>
              <w:autoSpaceDN w:val="0"/>
              <w:adjustRightInd w:val="0"/>
              <w:spacing w:line="240" w:lineRule="auto"/>
              <w:jc w:val="center"/>
              <w:rPr>
                <w:b/>
                <w:color w:val="FF0000"/>
                <w:sz w:val="20"/>
                <w:szCs w:val="20"/>
              </w:rPr>
            </w:pPr>
            <w:r w:rsidRPr="0038333F">
              <w:rPr>
                <w:b/>
                <w:color w:val="FF0000"/>
                <w:sz w:val="20"/>
              </w:rPr>
              <w:t>-</w:t>
            </w:r>
          </w:p>
        </w:tc>
        <w:tc>
          <w:tcPr>
            <w:tcW w:w="622" w:type="pct"/>
          </w:tcPr>
          <w:p w14:paraId="7AC74FB5" w14:textId="07BC86AD" w:rsidR="00285A61" w:rsidRPr="0038333F" w:rsidRDefault="00BA2A5F" w:rsidP="00BE0D29">
            <w:pPr>
              <w:widowControl w:val="0"/>
              <w:autoSpaceDE w:val="0"/>
              <w:autoSpaceDN w:val="0"/>
              <w:adjustRightInd w:val="0"/>
              <w:spacing w:line="240" w:lineRule="auto"/>
              <w:jc w:val="center"/>
              <w:rPr>
                <w:color w:val="FF0000"/>
                <w:sz w:val="20"/>
                <w:szCs w:val="20"/>
              </w:rPr>
            </w:pPr>
            <w:r w:rsidRPr="0038333F">
              <w:rPr>
                <w:sz w:val="20"/>
                <w:szCs w:val="20"/>
              </w:rPr>
              <w:t>160,10</w:t>
            </w:r>
          </w:p>
        </w:tc>
      </w:tr>
      <w:tr w:rsidR="00647345" w:rsidRPr="0038333F" w14:paraId="12EE5678" w14:textId="77777777" w:rsidTr="008838CF">
        <w:trPr>
          <w:trHeight w:val="20"/>
        </w:trPr>
        <w:tc>
          <w:tcPr>
            <w:tcW w:w="345" w:type="pct"/>
            <w:vMerge/>
          </w:tcPr>
          <w:p w14:paraId="67BF0EE3"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2361" w:type="pct"/>
          </w:tcPr>
          <w:p w14:paraId="27AB0DB5" w14:textId="36A27922" w:rsidR="00285A61" w:rsidRPr="0038333F" w:rsidRDefault="00285A61" w:rsidP="00BE0D29">
            <w:pPr>
              <w:widowControl w:val="0"/>
              <w:autoSpaceDE w:val="0"/>
              <w:autoSpaceDN w:val="0"/>
              <w:adjustRightInd w:val="0"/>
              <w:spacing w:line="240" w:lineRule="auto"/>
              <w:jc w:val="left"/>
              <w:rPr>
                <w:b/>
                <w:color w:val="000000" w:themeColor="text1"/>
                <w:sz w:val="20"/>
                <w:szCs w:val="20"/>
              </w:rPr>
            </w:pPr>
            <w:r w:rsidRPr="0038333F">
              <w:rPr>
                <w:color w:val="000000" w:themeColor="text1"/>
                <w:sz w:val="20"/>
                <w:szCs w:val="20"/>
              </w:rPr>
              <w:t>неучтенные</w:t>
            </w:r>
          </w:p>
        </w:tc>
        <w:tc>
          <w:tcPr>
            <w:tcW w:w="906" w:type="pct"/>
          </w:tcPr>
          <w:p w14:paraId="68399A2A" w14:textId="2FCE17EF" w:rsidR="00285A61" w:rsidRPr="0038333F" w:rsidRDefault="00285A61" w:rsidP="00BE0D29">
            <w:pPr>
              <w:widowControl w:val="0"/>
              <w:autoSpaceDE w:val="0"/>
              <w:autoSpaceDN w:val="0"/>
              <w:adjustRightInd w:val="0"/>
              <w:spacing w:line="240" w:lineRule="auto"/>
              <w:jc w:val="center"/>
              <w:rPr>
                <w:b/>
                <w:color w:val="000000" w:themeColor="text1"/>
                <w:sz w:val="20"/>
                <w:szCs w:val="20"/>
              </w:rPr>
            </w:pPr>
            <w:r w:rsidRPr="0038333F">
              <w:rPr>
                <w:color w:val="000000" w:themeColor="text1"/>
                <w:sz w:val="20"/>
                <w:szCs w:val="20"/>
              </w:rPr>
              <w:t>м</w:t>
            </w:r>
            <w:r w:rsidRPr="0038333F">
              <w:rPr>
                <w:color w:val="000000" w:themeColor="text1"/>
                <w:sz w:val="20"/>
                <w:szCs w:val="20"/>
                <w:vertAlign w:val="superscript"/>
              </w:rPr>
              <w:t>3</w:t>
            </w:r>
            <w:r w:rsidRPr="0038333F">
              <w:rPr>
                <w:color w:val="000000" w:themeColor="text1"/>
                <w:sz w:val="20"/>
                <w:szCs w:val="20"/>
              </w:rPr>
              <w:t>/ в сут</w:t>
            </w:r>
          </w:p>
        </w:tc>
        <w:tc>
          <w:tcPr>
            <w:tcW w:w="766" w:type="pct"/>
          </w:tcPr>
          <w:p w14:paraId="04DC2D0E" w14:textId="6A7B56A7" w:rsidR="00285A61" w:rsidRPr="0038333F" w:rsidRDefault="00285A61" w:rsidP="00BE0D29">
            <w:pPr>
              <w:widowControl w:val="0"/>
              <w:autoSpaceDE w:val="0"/>
              <w:autoSpaceDN w:val="0"/>
              <w:adjustRightInd w:val="0"/>
              <w:spacing w:line="240" w:lineRule="auto"/>
              <w:jc w:val="center"/>
              <w:rPr>
                <w:b/>
                <w:color w:val="FF0000"/>
                <w:sz w:val="20"/>
                <w:szCs w:val="20"/>
              </w:rPr>
            </w:pPr>
            <w:r w:rsidRPr="0038333F">
              <w:rPr>
                <w:b/>
                <w:color w:val="FF0000"/>
                <w:sz w:val="20"/>
              </w:rPr>
              <w:t>-</w:t>
            </w:r>
          </w:p>
        </w:tc>
        <w:tc>
          <w:tcPr>
            <w:tcW w:w="622" w:type="pct"/>
          </w:tcPr>
          <w:p w14:paraId="0DB925DD" w14:textId="2BA5AFB9" w:rsidR="00285A61" w:rsidRPr="0038333F" w:rsidRDefault="002D4405" w:rsidP="002D4405">
            <w:pPr>
              <w:spacing w:line="240" w:lineRule="auto"/>
              <w:jc w:val="center"/>
              <w:rPr>
                <w:color w:val="000000"/>
                <w:sz w:val="20"/>
                <w:szCs w:val="20"/>
                <w:lang w:eastAsia="ru-RU"/>
              </w:rPr>
            </w:pPr>
            <w:r w:rsidRPr="0038333F">
              <w:rPr>
                <w:color w:val="000000"/>
                <w:sz w:val="20"/>
                <w:szCs w:val="20"/>
              </w:rPr>
              <w:t>8,01</w:t>
            </w:r>
          </w:p>
        </w:tc>
      </w:tr>
      <w:tr w:rsidR="00647345" w:rsidRPr="0038333F" w14:paraId="2468DE36" w14:textId="77777777" w:rsidTr="008838CF">
        <w:trPr>
          <w:trHeight w:val="20"/>
        </w:trPr>
        <w:tc>
          <w:tcPr>
            <w:tcW w:w="345" w:type="pct"/>
            <w:vMerge/>
          </w:tcPr>
          <w:p w14:paraId="5C78027F" w14:textId="77777777"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p>
        </w:tc>
        <w:tc>
          <w:tcPr>
            <w:tcW w:w="2361" w:type="pct"/>
          </w:tcPr>
          <w:p w14:paraId="0304B83A" w14:textId="46646277" w:rsidR="00285A61" w:rsidRPr="0038333F" w:rsidRDefault="00285A61" w:rsidP="00BE0D29">
            <w:pPr>
              <w:widowControl w:val="0"/>
              <w:autoSpaceDE w:val="0"/>
              <w:autoSpaceDN w:val="0"/>
              <w:adjustRightInd w:val="0"/>
              <w:spacing w:line="240" w:lineRule="auto"/>
              <w:jc w:val="left"/>
              <w:rPr>
                <w:b/>
                <w:color w:val="000000" w:themeColor="text1"/>
                <w:sz w:val="20"/>
                <w:szCs w:val="20"/>
              </w:rPr>
            </w:pPr>
            <w:r w:rsidRPr="0038333F">
              <w:rPr>
                <w:color w:val="000000" w:themeColor="text1"/>
                <w:sz w:val="20"/>
                <w:szCs w:val="20"/>
              </w:rPr>
              <w:t>производственные сточные воды</w:t>
            </w:r>
          </w:p>
        </w:tc>
        <w:tc>
          <w:tcPr>
            <w:tcW w:w="906" w:type="pct"/>
          </w:tcPr>
          <w:p w14:paraId="671C46BC" w14:textId="1078F51B" w:rsidR="00285A61" w:rsidRPr="0038333F" w:rsidRDefault="00285A61" w:rsidP="00BE0D29">
            <w:pPr>
              <w:widowControl w:val="0"/>
              <w:autoSpaceDE w:val="0"/>
              <w:autoSpaceDN w:val="0"/>
              <w:adjustRightInd w:val="0"/>
              <w:spacing w:line="240" w:lineRule="auto"/>
              <w:jc w:val="center"/>
              <w:rPr>
                <w:b/>
                <w:color w:val="000000" w:themeColor="text1"/>
                <w:sz w:val="20"/>
                <w:szCs w:val="20"/>
              </w:rPr>
            </w:pPr>
            <w:r w:rsidRPr="0038333F">
              <w:rPr>
                <w:color w:val="000000" w:themeColor="text1"/>
                <w:sz w:val="20"/>
                <w:szCs w:val="20"/>
              </w:rPr>
              <w:t>м</w:t>
            </w:r>
            <w:r w:rsidRPr="0038333F">
              <w:rPr>
                <w:color w:val="000000" w:themeColor="text1"/>
                <w:sz w:val="20"/>
                <w:szCs w:val="20"/>
                <w:vertAlign w:val="superscript"/>
              </w:rPr>
              <w:t>3</w:t>
            </w:r>
            <w:r w:rsidRPr="0038333F">
              <w:rPr>
                <w:color w:val="000000" w:themeColor="text1"/>
                <w:sz w:val="20"/>
                <w:szCs w:val="20"/>
              </w:rPr>
              <w:t>/ в сут</w:t>
            </w:r>
          </w:p>
        </w:tc>
        <w:tc>
          <w:tcPr>
            <w:tcW w:w="766" w:type="pct"/>
          </w:tcPr>
          <w:p w14:paraId="42D286F2" w14:textId="5CA2AA53" w:rsidR="00285A61" w:rsidRPr="0038333F" w:rsidRDefault="00285A61" w:rsidP="00BE0D29">
            <w:pPr>
              <w:widowControl w:val="0"/>
              <w:autoSpaceDE w:val="0"/>
              <w:autoSpaceDN w:val="0"/>
              <w:adjustRightInd w:val="0"/>
              <w:spacing w:line="240" w:lineRule="auto"/>
              <w:jc w:val="center"/>
              <w:rPr>
                <w:b/>
                <w:color w:val="FF0000"/>
                <w:sz w:val="20"/>
                <w:szCs w:val="20"/>
              </w:rPr>
            </w:pPr>
            <w:r w:rsidRPr="0038333F">
              <w:rPr>
                <w:b/>
                <w:color w:val="FF0000"/>
                <w:sz w:val="20"/>
              </w:rPr>
              <w:t>-</w:t>
            </w:r>
          </w:p>
        </w:tc>
        <w:tc>
          <w:tcPr>
            <w:tcW w:w="622" w:type="pct"/>
          </w:tcPr>
          <w:p w14:paraId="218FCAEE" w14:textId="1D446453" w:rsidR="00285A61" w:rsidRPr="0038333F" w:rsidRDefault="002D4405" w:rsidP="002D4405">
            <w:pPr>
              <w:spacing w:line="240" w:lineRule="auto"/>
              <w:jc w:val="center"/>
              <w:rPr>
                <w:color w:val="000000"/>
                <w:sz w:val="20"/>
                <w:szCs w:val="20"/>
                <w:lang w:eastAsia="ru-RU"/>
              </w:rPr>
            </w:pPr>
            <w:r w:rsidRPr="0038333F">
              <w:rPr>
                <w:color w:val="000000"/>
                <w:sz w:val="20"/>
                <w:szCs w:val="20"/>
              </w:rPr>
              <w:t>24,02</w:t>
            </w:r>
          </w:p>
        </w:tc>
      </w:tr>
      <w:tr w:rsidR="00647345" w:rsidRPr="0038333F" w14:paraId="0A70053D" w14:textId="77777777" w:rsidTr="008838CF">
        <w:trPr>
          <w:trHeight w:val="20"/>
        </w:trPr>
        <w:tc>
          <w:tcPr>
            <w:tcW w:w="345" w:type="pct"/>
          </w:tcPr>
          <w:p w14:paraId="6621779C" w14:textId="52E5DDD4" w:rsidR="00285A61" w:rsidRPr="0038333F" w:rsidRDefault="00285A61" w:rsidP="008838CF">
            <w:pPr>
              <w:widowControl w:val="0"/>
              <w:autoSpaceDE w:val="0"/>
              <w:autoSpaceDN w:val="0"/>
              <w:adjustRightInd w:val="0"/>
              <w:spacing w:line="240" w:lineRule="auto"/>
              <w:jc w:val="center"/>
              <w:rPr>
                <w:b/>
                <w:color w:val="000000" w:themeColor="text1"/>
                <w:sz w:val="20"/>
                <w:szCs w:val="20"/>
              </w:rPr>
            </w:pPr>
            <w:r w:rsidRPr="0038333F">
              <w:rPr>
                <w:color w:val="000000" w:themeColor="text1"/>
                <w:sz w:val="20"/>
                <w:szCs w:val="20"/>
              </w:rPr>
              <w:t>6.2.2</w:t>
            </w:r>
          </w:p>
        </w:tc>
        <w:tc>
          <w:tcPr>
            <w:tcW w:w="2361" w:type="pct"/>
          </w:tcPr>
          <w:p w14:paraId="2CF68C24" w14:textId="4752500A"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Протяженность сетей канализации</w:t>
            </w:r>
          </w:p>
        </w:tc>
        <w:tc>
          <w:tcPr>
            <w:tcW w:w="906" w:type="pct"/>
          </w:tcPr>
          <w:p w14:paraId="096B0D35" w14:textId="0810780B"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км</w:t>
            </w:r>
          </w:p>
        </w:tc>
        <w:tc>
          <w:tcPr>
            <w:tcW w:w="766" w:type="pct"/>
          </w:tcPr>
          <w:p w14:paraId="6AE672B5" w14:textId="62104A35" w:rsidR="00285A61" w:rsidRPr="0038333F" w:rsidRDefault="00611F56" w:rsidP="00BE0D29">
            <w:pPr>
              <w:widowControl w:val="0"/>
              <w:autoSpaceDE w:val="0"/>
              <w:autoSpaceDN w:val="0"/>
              <w:adjustRightInd w:val="0"/>
              <w:spacing w:line="240" w:lineRule="auto"/>
              <w:jc w:val="center"/>
              <w:rPr>
                <w:sz w:val="20"/>
                <w:szCs w:val="20"/>
              </w:rPr>
            </w:pPr>
            <w:r w:rsidRPr="0038333F">
              <w:rPr>
                <w:sz w:val="20"/>
              </w:rPr>
              <w:t>0,76</w:t>
            </w:r>
          </w:p>
        </w:tc>
        <w:tc>
          <w:tcPr>
            <w:tcW w:w="622" w:type="pct"/>
          </w:tcPr>
          <w:p w14:paraId="25CB7C65" w14:textId="48146AE0" w:rsidR="00285A61" w:rsidRPr="0038333F" w:rsidRDefault="00611F56" w:rsidP="00BE0D29">
            <w:pPr>
              <w:widowControl w:val="0"/>
              <w:autoSpaceDE w:val="0"/>
              <w:autoSpaceDN w:val="0"/>
              <w:adjustRightInd w:val="0"/>
              <w:spacing w:line="240" w:lineRule="auto"/>
              <w:jc w:val="center"/>
              <w:rPr>
                <w:sz w:val="20"/>
                <w:szCs w:val="20"/>
              </w:rPr>
            </w:pPr>
            <w:r w:rsidRPr="0038333F">
              <w:rPr>
                <w:sz w:val="20"/>
              </w:rPr>
              <w:t>3,87</w:t>
            </w:r>
          </w:p>
        </w:tc>
      </w:tr>
      <w:tr w:rsidR="00647345" w:rsidRPr="0038333F" w14:paraId="2DF41A3E" w14:textId="77777777" w:rsidTr="008838CF">
        <w:trPr>
          <w:trHeight w:val="20"/>
        </w:trPr>
        <w:tc>
          <w:tcPr>
            <w:tcW w:w="345" w:type="pct"/>
          </w:tcPr>
          <w:p w14:paraId="6D111FF1" w14:textId="77777777" w:rsidR="006F1DBF" w:rsidRPr="0038333F" w:rsidRDefault="006F1DBF" w:rsidP="008838CF">
            <w:pPr>
              <w:widowControl w:val="0"/>
              <w:autoSpaceDE w:val="0"/>
              <w:autoSpaceDN w:val="0"/>
              <w:adjustRightInd w:val="0"/>
              <w:spacing w:line="240" w:lineRule="auto"/>
              <w:jc w:val="center"/>
              <w:rPr>
                <w:b/>
                <w:color w:val="000000" w:themeColor="text1"/>
                <w:sz w:val="20"/>
                <w:szCs w:val="20"/>
              </w:rPr>
            </w:pPr>
            <w:r w:rsidRPr="0038333F">
              <w:rPr>
                <w:b/>
                <w:color w:val="000000" w:themeColor="text1"/>
                <w:sz w:val="20"/>
                <w:szCs w:val="20"/>
              </w:rPr>
              <w:lastRenderedPageBreak/>
              <w:t>6.3</w:t>
            </w:r>
          </w:p>
        </w:tc>
        <w:tc>
          <w:tcPr>
            <w:tcW w:w="4655" w:type="pct"/>
            <w:gridSpan w:val="4"/>
          </w:tcPr>
          <w:p w14:paraId="450362DA" w14:textId="77777777" w:rsidR="006F1DBF" w:rsidRPr="0038333F" w:rsidRDefault="006F1DBF" w:rsidP="00BE0D29">
            <w:pPr>
              <w:widowControl w:val="0"/>
              <w:autoSpaceDE w:val="0"/>
              <w:autoSpaceDN w:val="0"/>
              <w:adjustRightInd w:val="0"/>
              <w:spacing w:line="240" w:lineRule="auto"/>
              <w:jc w:val="left"/>
              <w:rPr>
                <w:b/>
                <w:color w:val="000000" w:themeColor="text1"/>
                <w:sz w:val="20"/>
                <w:szCs w:val="20"/>
              </w:rPr>
            </w:pPr>
            <w:r w:rsidRPr="0038333F">
              <w:rPr>
                <w:b/>
                <w:color w:val="000000" w:themeColor="text1"/>
                <w:sz w:val="20"/>
                <w:szCs w:val="20"/>
              </w:rPr>
              <w:t>Энергоснабжение</w:t>
            </w:r>
          </w:p>
        </w:tc>
      </w:tr>
      <w:tr w:rsidR="00647345" w:rsidRPr="0038333F" w14:paraId="085E5665" w14:textId="77777777" w:rsidTr="008838CF">
        <w:trPr>
          <w:trHeight w:val="20"/>
        </w:trPr>
        <w:tc>
          <w:tcPr>
            <w:tcW w:w="345" w:type="pct"/>
          </w:tcPr>
          <w:p w14:paraId="089F7639" w14:textId="44FFFF48"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6.3.1</w:t>
            </w:r>
          </w:p>
        </w:tc>
        <w:tc>
          <w:tcPr>
            <w:tcW w:w="2361" w:type="pct"/>
          </w:tcPr>
          <w:p w14:paraId="688716F0" w14:textId="6243360C"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Электропотребление, всего</w:t>
            </w:r>
          </w:p>
        </w:tc>
        <w:tc>
          <w:tcPr>
            <w:tcW w:w="906" w:type="pct"/>
          </w:tcPr>
          <w:p w14:paraId="2187D1CD" w14:textId="77151783" w:rsidR="00285A61" w:rsidRPr="0038333F" w:rsidRDefault="00285A61" w:rsidP="002261ED">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кВт</w:t>
            </w:r>
          </w:p>
        </w:tc>
        <w:tc>
          <w:tcPr>
            <w:tcW w:w="766" w:type="pct"/>
          </w:tcPr>
          <w:p w14:paraId="72886C6D" w14:textId="68818C9E" w:rsidR="00285A61" w:rsidRPr="0038333F" w:rsidRDefault="00285A61" w:rsidP="00BE0D29">
            <w:pPr>
              <w:widowControl w:val="0"/>
              <w:autoSpaceDE w:val="0"/>
              <w:autoSpaceDN w:val="0"/>
              <w:adjustRightInd w:val="0"/>
              <w:spacing w:line="240" w:lineRule="auto"/>
              <w:jc w:val="center"/>
              <w:rPr>
                <w:color w:val="FF0000"/>
                <w:sz w:val="20"/>
                <w:szCs w:val="20"/>
              </w:rPr>
            </w:pPr>
            <w:r w:rsidRPr="0038333F">
              <w:rPr>
                <w:color w:val="FF0000"/>
                <w:sz w:val="20"/>
                <w:szCs w:val="20"/>
              </w:rPr>
              <w:t>-</w:t>
            </w:r>
          </w:p>
        </w:tc>
        <w:tc>
          <w:tcPr>
            <w:tcW w:w="622" w:type="pct"/>
          </w:tcPr>
          <w:p w14:paraId="76B49252" w14:textId="0318A2D9" w:rsidR="00285A61" w:rsidRPr="0038333F" w:rsidRDefault="002D4405" w:rsidP="00BE0D29">
            <w:pPr>
              <w:widowControl w:val="0"/>
              <w:autoSpaceDE w:val="0"/>
              <w:autoSpaceDN w:val="0"/>
              <w:adjustRightInd w:val="0"/>
              <w:spacing w:line="240" w:lineRule="auto"/>
              <w:jc w:val="center"/>
              <w:rPr>
                <w:color w:val="FF0000"/>
                <w:sz w:val="20"/>
                <w:szCs w:val="20"/>
              </w:rPr>
            </w:pPr>
            <w:r w:rsidRPr="0038333F">
              <w:rPr>
                <w:sz w:val="20"/>
              </w:rPr>
              <w:t>1003</w:t>
            </w:r>
          </w:p>
        </w:tc>
      </w:tr>
      <w:tr w:rsidR="00647345" w:rsidRPr="0038333F" w14:paraId="3D5D3C13" w14:textId="77777777" w:rsidTr="008838CF">
        <w:trPr>
          <w:trHeight w:val="20"/>
        </w:trPr>
        <w:tc>
          <w:tcPr>
            <w:tcW w:w="345" w:type="pct"/>
            <w:vMerge w:val="restart"/>
          </w:tcPr>
          <w:p w14:paraId="49812020" w14:textId="56430B2B"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6.3.2</w:t>
            </w:r>
          </w:p>
        </w:tc>
        <w:tc>
          <w:tcPr>
            <w:tcW w:w="2361" w:type="pct"/>
          </w:tcPr>
          <w:p w14:paraId="79BA4AA2" w14:textId="40020023"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Протяженность сетей, всего</w:t>
            </w:r>
          </w:p>
        </w:tc>
        <w:tc>
          <w:tcPr>
            <w:tcW w:w="906" w:type="pct"/>
          </w:tcPr>
          <w:p w14:paraId="7ACE0EFA" w14:textId="5E3835D7"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км</w:t>
            </w:r>
          </w:p>
        </w:tc>
        <w:tc>
          <w:tcPr>
            <w:tcW w:w="766" w:type="pct"/>
          </w:tcPr>
          <w:p w14:paraId="4E217CD6" w14:textId="08103123"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11,54</w:t>
            </w:r>
          </w:p>
        </w:tc>
        <w:tc>
          <w:tcPr>
            <w:tcW w:w="622" w:type="pct"/>
          </w:tcPr>
          <w:p w14:paraId="75BF0CDC" w14:textId="359683B0"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11,54</w:t>
            </w:r>
          </w:p>
        </w:tc>
      </w:tr>
      <w:tr w:rsidR="00647345" w:rsidRPr="0038333F" w14:paraId="02F522EC" w14:textId="77777777" w:rsidTr="008838CF">
        <w:trPr>
          <w:trHeight w:val="20"/>
        </w:trPr>
        <w:tc>
          <w:tcPr>
            <w:tcW w:w="345" w:type="pct"/>
            <w:vMerge/>
          </w:tcPr>
          <w:p w14:paraId="3CD66AF6"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4655" w:type="pct"/>
            <w:gridSpan w:val="4"/>
          </w:tcPr>
          <w:p w14:paraId="08D232D7" w14:textId="4A8A60A1"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в том числе:</w:t>
            </w:r>
          </w:p>
        </w:tc>
      </w:tr>
      <w:tr w:rsidR="00647345" w:rsidRPr="0038333F" w14:paraId="12A5FD8B" w14:textId="77777777" w:rsidTr="008838CF">
        <w:trPr>
          <w:trHeight w:val="20"/>
        </w:trPr>
        <w:tc>
          <w:tcPr>
            <w:tcW w:w="345" w:type="pct"/>
            <w:vMerge/>
          </w:tcPr>
          <w:p w14:paraId="11496FC9"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2361" w:type="pct"/>
          </w:tcPr>
          <w:p w14:paraId="49522067" w14:textId="1AC68FF9" w:rsidR="00285A61" w:rsidRPr="0038333F" w:rsidRDefault="00A15AD5"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35</w:t>
            </w:r>
            <w:r w:rsidR="00285A61" w:rsidRPr="0038333F">
              <w:rPr>
                <w:color w:val="000000" w:themeColor="text1"/>
                <w:sz w:val="20"/>
                <w:szCs w:val="20"/>
              </w:rPr>
              <w:t xml:space="preserve"> </w:t>
            </w:r>
            <w:proofErr w:type="spellStart"/>
            <w:r w:rsidR="00285A61" w:rsidRPr="0038333F">
              <w:rPr>
                <w:color w:val="000000" w:themeColor="text1"/>
                <w:sz w:val="20"/>
                <w:szCs w:val="20"/>
              </w:rPr>
              <w:t>кВ</w:t>
            </w:r>
            <w:proofErr w:type="spellEnd"/>
          </w:p>
        </w:tc>
        <w:tc>
          <w:tcPr>
            <w:tcW w:w="906" w:type="pct"/>
          </w:tcPr>
          <w:p w14:paraId="6EB1EA9A" w14:textId="13F9F6CD"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км</w:t>
            </w:r>
          </w:p>
        </w:tc>
        <w:tc>
          <w:tcPr>
            <w:tcW w:w="766" w:type="pct"/>
          </w:tcPr>
          <w:p w14:paraId="3A821852" w14:textId="124C9914"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2,32</w:t>
            </w:r>
          </w:p>
        </w:tc>
        <w:tc>
          <w:tcPr>
            <w:tcW w:w="622" w:type="pct"/>
          </w:tcPr>
          <w:p w14:paraId="2BEBDDBA" w14:textId="288D378D"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2,32</w:t>
            </w:r>
          </w:p>
        </w:tc>
      </w:tr>
      <w:tr w:rsidR="00647345" w:rsidRPr="0038333F" w14:paraId="0C4C8A34" w14:textId="77777777" w:rsidTr="008838CF">
        <w:trPr>
          <w:trHeight w:val="20"/>
        </w:trPr>
        <w:tc>
          <w:tcPr>
            <w:tcW w:w="345" w:type="pct"/>
            <w:vMerge/>
          </w:tcPr>
          <w:p w14:paraId="04FC703A"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2361" w:type="pct"/>
          </w:tcPr>
          <w:p w14:paraId="636A136C" w14:textId="74061739"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 xml:space="preserve">10 (6) </w:t>
            </w:r>
            <w:proofErr w:type="spellStart"/>
            <w:r w:rsidRPr="0038333F">
              <w:rPr>
                <w:color w:val="000000" w:themeColor="text1"/>
                <w:sz w:val="20"/>
                <w:szCs w:val="20"/>
              </w:rPr>
              <w:t>кВ</w:t>
            </w:r>
            <w:proofErr w:type="spellEnd"/>
          </w:p>
        </w:tc>
        <w:tc>
          <w:tcPr>
            <w:tcW w:w="906" w:type="pct"/>
          </w:tcPr>
          <w:p w14:paraId="7777F278" w14:textId="658CAA07"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км</w:t>
            </w:r>
          </w:p>
        </w:tc>
        <w:tc>
          <w:tcPr>
            <w:tcW w:w="766" w:type="pct"/>
          </w:tcPr>
          <w:p w14:paraId="4F9DD66F" w14:textId="22417FB4"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9,22</w:t>
            </w:r>
          </w:p>
        </w:tc>
        <w:tc>
          <w:tcPr>
            <w:tcW w:w="622" w:type="pct"/>
          </w:tcPr>
          <w:p w14:paraId="75384F71" w14:textId="6009C9E4"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9,22</w:t>
            </w:r>
          </w:p>
        </w:tc>
      </w:tr>
      <w:tr w:rsidR="00647345" w:rsidRPr="0038333F" w14:paraId="4F57873C" w14:textId="77777777" w:rsidTr="008838CF">
        <w:trPr>
          <w:trHeight w:val="20"/>
        </w:trPr>
        <w:tc>
          <w:tcPr>
            <w:tcW w:w="345" w:type="pct"/>
            <w:vMerge w:val="restart"/>
          </w:tcPr>
          <w:p w14:paraId="553E6310" w14:textId="70FA8CCC"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6.3.3</w:t>
            </w:r>
          </w:p>
        </w:tc>
        <w:tc>
          <w:tcPr>
            <w:tcW w:w="2361" w:type="pct"/>
          </w:tcPr>
          <w:p w14:paraId="556B2DF5" w14:textId="0F88149C"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Количество ПС на территории</w:t>
            </w:r>
          </w:p>
        </w:tc>
        <w:tc>
          <w:tcPr>
            <w:tcW w:w="906" w:type="pct"/>
          </w:tcPr>
          <w:p w14:paraId="0BCF0558" w14:textId="66B31C1F"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единиц</w:t>
            </w:r>
          </w:p>
        </w:tc>
        <w:tc>
          <w:tcPr>
            <w:tcW w:w="766" w:type="pct"/>
          </w:tcPr>
          <w:p w14:paraId="200CC5AE" w14:textId="3A70AC35"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25086D58" w14:textId="6A9293A7"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38333F" w14:paraId="1147422A" w14:textId="77777777" w:rsidTr="008838CF">
        <w:trPr>
          <w:trHeight w:val="20"/>
        </w:trPr>
        <w:tc>
          <w:tcPr>
            <w:tcW w:w="345" w:type="pct"/>
            <w:vMerge/>
          </w:tcPr>
          <w:p w14:paraId="71BB68E6"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4655" w:type="pct"/>
            <w:gridSpan w:val="4"/>
          </w:tcPr>
          <w:p w14:paraId="20E1CB76" w14:textId="6639883D"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в том числе:</w:t>
            </w:r>
          </w:p>
        </w:tc>
      </w:tr>
      <w:tr w:rsidR="00647345" w:rsidRPr="0038333F" w14:paraId="20311982" w14:textId="77777777" w:rsidTr="008838CF">
        <w:trPr>
          <w:trHeight w:val="20"/>
        </w:trPr>
        <w:tc>
          <w:tcPr>
            <w:tcW w:w="345" w:type="pct"/>
            <w:vMerge/>
          </w:tcPr>
          <w:p w14:paraId="7B512EC2"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2361" w:type="pct"/>
          </w:tcPr>
          <w:p w14:paraId="747BAFE0" w14:textId="6E796FD2"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 xml:space="preserve">110 </w:t>
            </w:r>
            <w:proofErr w:type="spellStart"/>
            <w:r w:rsidRPr="0038333F">
              <w:rPr>
                <w:color w:val="000000" w:themeColor="text1"/>
                <w:sz w:val="20"/>
                <w:szCs w:val="20"/>
              </w:rPr>
              <w:t>кВ</w:t>
            </w:r>
            <w:proofErr w:type="spellEnd"/>
          </w:p>
        </w:tc>
        <w:tc>
          <w:tcPr>
            <w:tcW w:w="906" w:type="pct"/>
          </w:tcPr>
          <w:p w14:paraId="481717B1" w14:textId="450724B3"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единиц</w:t>
            </w:r>
          </w:p>
        </w:tc>
        <w:tc>
          <w:tcPr>
            <w:tcW w:w="766" w:type="pct"/>
          </w:tcPr>
          <w:p w14:paraId="38F4A9C2" w14:textId="46593E1E"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1D2143C2" w14:textId="28770FA0"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38333F" w14:paraId="04F3B425" w14:textId="77777777" w:rsidTr="008838CF">
        <w:trPr>
          <w:trHeight w:val="20"/>
        </w:trPr>
        <w:tc>
          <w:tcPr>
            <w:tcW w:w="345" w:type="pct"/>
          </w:tcPr>
          <w:p w14:paraId="32679D70" w14:textId="7C575052"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lang w:val="en-US"/>
              </w:rPr>
              <w:t>6</w:t>
            </w:r>
            <w:r w:rsidRPr="0038333F">
              <w:rPr>
                <w:color w:val="000000" w:themeColor="text1"/>
                <w:sz w:val="20"/>
                <w:szCs w:val="20"/>
              </w:rPr>
              <w:t>.3.4</w:t>
            </w:r>
          </w:p>
        </w:tc>
        <w:tc>
          <w:tcPr>
            <w:tcW w:w="2361" w:type="pct"/>
          </w:tcPr>
          <w:p w14:paraId="4C0F9918" w14:textId="791E6AE1"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Количество ТП на территории</w:t>
            </w:r>
          </w:p>
        </w:tc>
        <w:tc>
          <w:tcPr>
            <w:tcW w:w="906" w:type="pct"/>
          </w:tcPr>
          <w:p w14:paraId="0D710B88" w14:textId="0C3D5279"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единиц</w:t>
            </w:r>
          </w:p>
        </w:tc>
        <w:tc>
          <w:tcPr>
            <w:tcW w:w="766" w:type="pct"/>
          </w:tcPr>
          <w:p w14:paraId="44D423C4" w14:textId="62F95A5E"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10</w:t>
            </w:r>
          </w:p>
        </w:tc>
        <w:tc>
          <w:tcPr>
            <w:tcW w:w="622" w:type="pct"/>
          </w:tcPr>
          <w:p w14:paraId="196CFB5C" w14:textId="68756425"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10</w:t>
            </w:r>
          </w:p>
        </w:tc>
      </w:tr>
      <w:tr w:rsidR="00647345" w:rsidRPr="0038333F" w14:paraId="00FED71B" w14:textId="77777777" w:rsidTr="008838CF">
        <w:trPr>
          <w:trHeight w:val="20"/>
        </w:trPr>
        <w:tc>
          <w:tcPr>
            <w:tcW w:w="345" w:type="pct"/>
          </w:tcPr>
          <w:p w14:paraId="6BEBE076" w14:textId="77777777" w:rsidR="006F1DBF" w:rsidRPr="0038333F" w:rsidRDefault="006F1DBF" w:rsidP="008838CF">
            <w:pPr>
              <w:widowControl w:val="0"/>
              <w:autoSpaceDE w:val="0"/>
              <w:autoSpaceDN w:val="0"/>
              <w:adjustRightInd w:val="0"/>
              <w:spacing w:line="240" w:lineRule="auto"/>
              <w:jc w:val="center"/>
              <w:rPr>
                <w:b/>
                <w:color w:val="000000" w:themeColor="text1"/>
                <w:sz w:val="20"/>
                <w:szCs w:val="20"/>
              </w:rPr>
            </w:pPr>
            <w:r w:rsidRPr="0038333F">
              <w:rPr>
                <w:b/>
                <w:color w:val="000000" w:themeColor="text1"/>
                <w:sz w:val="20"/>
                <w:szCs w:val="20"/>
              </w:rPr>
              <w:t>6.4</w:t>
            </w:r>
          </w:p>
        </w:tc>
        <w:tc>
          <w:tcPr>
            <w:tcW w:w="4655" w:type="pct"/>
            <w:gridSpan w:val="4"/>
          </w:tcPr>
          <w:p w14:paraId="530EFCA3" w14:textId="77777777" w:rsidR="006F1DBF" w:rsidRPr="0038333F" w:rsidRDefault="006F1DBF" w:rsidP="00BE0D29">
            <w:pPr>
              <w:widowControl w:val="0"/>
              <w:autoSpaceDE w:val="0"/>
              <w:autoSpaceDN w:val="0"/>
              <w:adjustRightInd w:val="0"/>
              <w:spacing w:line="240" w:lineRule="auto"/>
              <w:jc w:val="left"/>
              <w:rPr>
                <w:b/>
                <w:color w:val="000000" w:themeColor="text1"/>
                <w:sz w:val="20"/>
                <w:szCs w:val="20"/>
              </w:rPr>
            </w:pPr>
            <w:r w:rsidRPr="0038333F">
              <w:rPr>
                <w:b/>
                <w:color w:val="000000" w:themeColor="text1"/>
                <w:sz w:val="20"/>
                <w:szCs w:val="20"/>
              </w:rPr>
              <w:t>Связь</w:t>
            </w:r>
          </w:p>
        </w:tc>
      </w:tr>
      <w:tr w:rsidR="00647345" w:rsidRPr="0038333F" w14:paraId="0D737BFB" w14:textId="77777777" w:rsidTr="008838CF">
        <w:trPr>
          <w:trHeight w:val="20"/>
        </w:trPr>
        <w:tc>
          <w:tcPr>
            <w:tcW w:w="345" w:type="pct"/>
            <w:vMerge w:val="restart"/>
          </w:tcPr>
          <w:p w14:paraId="4B8ECAC6" w14:textId="1001EE60"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6.4.1</w:t>
            </w:r>
          </w:p>
        </w:tc>
        <w:tc>
          <w:tcPr>
            <w:tcW w:w="2361" w:type="pct"/>
          </w:tcPr>
          <w:p w14:paraId="4005EEF7" w14:textId="091EADFE"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Количество объектов почтовой связи</w:t>
            </w:r>
          </w:p>
        </w:tc>
        <w:tc>
          <w:tcPr>
            <w:tcW w:w="906" w:type="pct"/>
          </w:tcPr>
          <w:p w14:paraId="3EAD414A" w14:textId="675583AE"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единиц</w:t>
            </w:r>
          </w:p>
        </w:tc>
        <w:tc>
          <w:tcPr>
            <w:tcW w:w="766" w:type="pct"/>
          </w:tcPr>
          <w:p w14:paraId="17AE7945" w14:textId="7C9A8D93"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1</w:t>
            </w:r>
          </w:p>
        </w:tc>
        <w:tc>
          <w:tcPr>
            <w:tcW w:w="622" w:type="pct"/>
          </w:tcPr>
          <w:p w14:paraId="1B6F0730" w14:textId="4D1CC343" w:rsidR="00285A61" w:rsidRPr="0038333F" w:rsidRDefault="00A15AD5"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1</w:t>
            </w:r>
          </w:p>
        </w:tc>
      </w:tr>
      <w:tr w:rsidR="00647345" w:rsidRPr="0038333F" w14:paraId="3915A0F3" w14:textId="77777777" w:rsidTr="008838CF">
        <w:trPr>
          <w:trHeight w:val="20"/>
        </w:trPr>
        <w:tc>
          <w:tcPr>
            <w:tcW w:w="345" w:type="pct"/>
            <w:vMerge/>
          </w:tcPr>
          <w:p w14:paraId="4A315A94"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2361" w:type="pct"/>
          </w:tcPr>
          <w:p w14:paraId="626CB243" w14:textId="405E8CF1"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Количество вышек связи</w:t>
            </w:r>
          </w:p>
        </w:tc>
        <w:tc>
          <w:tcPr>
            <w:tcW w:w="906" w:type="pct"/>
          </w:tcPr>
          <w:p w14:paraId="7EFF8DA7" w14:textId="0CA5EF50"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единиц</w:t>
            </w:r>
          </w:p>
        </w:tc>
        <w:tc>
          <w:tcPr>
            <w:tcW w:w="766" w:type="pct"/>
          </w:tcPr>
          <w:p w14:paraId="2CEA2D4A" w14:textId="47299C12" w:rsidR="00285A61" w:rsidRPr="0038333F" w:rsidRDefault="0051482C"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2ED83FD5" w14:textId="3BFEA04A" w:rsidR="00285A61" w:rsidRPr="0038333F" w:rsidRDefault="0051482C"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38333F" w14:paraId="2FB8827A" w14:textId="77777777" w:rsidTr="008838CF">
        <w:trPr>
          <w:trHeight w:val="20"/>
        </w:trPr>
        <w:tc>
          <w:tcPr>
            <w:tcW w:w="345" w:type="pct"/>
          </w:tcPr>
          <w:p w14:paraId="37CD5239" w14:textId="77777777" w:rsidR="006F1DBF" w:rsidRPr="0038333F" w:rsidRDefault="006F1DBF" w:rsidP="008838CF">
            <w:pPr>
              <w:widowControl w:val="0"/>
              <w:autoSpaceDE w:val="0"/>
              <w:autoSpaceDN w:val="0"/>
              <w:adjustRightInd w:val="0"/>
              <w:spacing w:line="240" w:lineRule="auto"/>
              <w:jc w:val="center"/>
              <w:rPr>
                <w:b/>
                <w:color w:val="000000" w:themeColor="text1"/>
                <w:sz w:val="20"/>
                <w:szCs w:val="20"/>
              </w:rPr>
            </w:pPr>
            <w:r w:rsidRPr="0038333F">
              <w:rPr>
                <w:b/>
                <w:color w:val="000000" w:themeColor="text1"/>
                <w:sz w:val="20"/>
                <w:szCs w:val="20"/>
              </w:rPr>
              <w:t>6.5</w:t>
            </w:r>
          </w:p>
        </w:tc>
        <w:tc>
          <w:tcPr>
            <w:tcW w:w="4655" w:type="pct"/>
            <w:gridSpan w:val="4"/>
          </w:tcPr>
          <w:p w14:paraId="5AD81C0A" w14:textId="77777777" w:rsidR="006F1DBF" w:rsidRPr="0038333F" w:rsidRDefault="006F1DBF" w:rsidP="00BE0D29">
            <w:pPr>
              <w:widowControl w:val="0"/>
              <w:autoSpaceDE w:val="0"/>
              <w:autoSpaceDN w:val="0"/>
              <w:adjustRightInd w:val="0"/>
              <w:spacing w:line="240" w:lineRule="auto"/>
              <w:jc w:val="left"/>
              <w:rPr>
                <w:b/>
                <w:color w:val="000000" w:themeColor="text1"/>
                <w:sz w:val="20"/>
                <w:szCs w:val="20"/>
              </w:rPr>
            </w:pPr>
            <w:r w:rsidRPr="0038333F">
              <w:rPr>
                <w:b/>
                <w:color w:val="000000" w:themeColor="text1"/>
                <w:sz w:val="20"/>
                <w:szCs w:val="20"/>
              </w:rPr>
              <w:t>Теплоснабжение</w:t>
            </w:r>
          </w:p>
        </w:tc>
      </w:tr>
      <w:tr w:rsidR="00647345" w:rsidRPr="0038333F" w14:paraId="49E95AE2" w14:textId="77777777" w:rsidTr="008838CF">
        <w:trPr>
          <w:trHeight w:val="20"/>
        </w:trPr>
        <w:tc>
          <w:tcPr>
            <w:tcW w:w="345" w:type="pct"/>
          </w:tcPr>
          <w:p w14:paraId="547249CD" w14:textId="162F3986"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6.5.1</w:t>
            </w:r>
          </w:p>
        </w:tc>
        <w:tc>
          <w:tcPr>
            <w:tcW w:w="2361" w:type="pct"/>
          </w:tcPr>
          <w:p w14:paraId="3F862240" w14:textId="265DB078"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bCs/>
                <w:color w:val="000000" w:themeColor="text1"/>
                <w:sz w:val="20"/>
                <w:szCs w:val="20"/>
              </w:rPr>
              <w:t>Производительность источников теплоснабжения, всего</w:t>
            </w:r>
          </w:p>
        </w:tc>
        <w:tc>
          <w:tcPr>
            <w:tcW w:w="906" w:type="pct"/>
          </w:tcPr>
          <w:p w14:paraId="17DCD6DB" w14:textId="1E8B9D41"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lang w:eastAsia="ru-RU"/>
              </w:rPr>
              <w:t>Гкал/час</w:t>
            </w:r>
          </w:p>
        </w:tc>
        <w:tc>
          <w:tcPr>
            <w:tcW w:w="766" w:type="pct"/>
          </w:tcPr>
          <w:p w14:paraId="0E2B4EBA" w14:textId="4861DA01" w:rsidR="00285A61" w:rsidRPr="0038333F" w:rsidRDefault="002261ED" w:rsidP="00BE0D29">
            <w:pPr>
              <w:widowControl w:val="0"/>
              <w:autoSpaceDE w:val="0"/>
              <w:autoSpaceDN w:val="0"/>
              <w:adjustRightInd w:val="0"/>
              <w:spacing w:line="240" w:lineRule="auto"/>
              <w:jc w:val="center"/>
              <w:rPr>
                <w:sz w:val="20"/>
                <w:szCs w:val="20"/>
              </w:rPr>
            </w:pPr>
            <w:r w:rsidRPr="0038333F">
              <w:rPr>
                <w:color w:val="000000" w:themeColor="text1"/>
                <w:sz w:val="20"/>
                <w:szCs w:val="20"/>
              </w:rPr>
              <w:t>5,16</w:t>
            </w:r>
          </w:p>
        </w:tc>
        <w:tc>
          <w:tcPr>
            <w:tcW w:w="622" w:type="pct"/>
          </w:tcPr>
          <w:p w14:paraId="2E77EDC5" w14:textId="16403ECE" w:rsidR="00285A61" w:rsidRPr="0038333F" w:rsidRDefault="002261ED" w:rsidP="00BE0D29">
            <w:pPr>
              <w:widowControl w:val="0"/>
              <w:autoSpaceDE w:val="0"/>
              <w:autoSpaceDN w:val="0"/>
              <w:adjustRightInd w:val="0"/>
              <w:spacing w:line="240" w:lineRule="auto"/>
              <w:jc w:val="center"/>
              <w:rPr>
                <w:sz w:val="20"/>
                <w:szCs w:val="20"/>
              </w:rPr>
            </w:pPr>
            <w:r w:rsidRPr="0038333F">
              <w:rPr>
                <w:color w:val="000000" w:themeColor="text1"/>
                <w:sz w:val="20"/>
                <w:szCs w:val="20"/>
              </w:rPr>
              <w:t>5,16</w:t>
            </w:r>
          </w:p>
        </w:tc>
      </w:tr>
      <w:tr w:rsidR="00647345" w:rsidRPr="0038333F" w14:paraId="158C8D8C" w14:textId="77777777" w:rsidTr="008838CF">
        <w:trPr>
          <w:trHeight w:val="20"/>
        </w:trPr>
        <w:tc>
          <w:tcPr>
            <w:tcW w:w="345" w:type="pct"/>
          </w:tcPr>
          <w:p w14:paraId="18507269" w14:textId="29CBA07C"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6.5.2</w:t>
            </w:r>
          </w:p>
        </w:tc>
        <w:tc>
          <w:tcPr>
            <w:tcW w:w="2361" w:type="pct"/>
          </w:tcPr>
          <w:p w14:paraId="6141E59B" w14:textId="24E3182A" w:rsidR="00285A61" w:rsidRPr="0038333F" w:rsidRDefault="00285A61" w:rsidP="00BE0D29">
            <w:pPr>
              <w:widowControl w:val="0"/>
              <w:autoSpaceDE w:val="0"/>
              <w:autoSpaceDN w:val="0"/>
              <w:adjustRightInd w:val="0"/>
              <w:spacing w:line="240" w:lineRule="auto"/>
              <w:jc w:val="left"/>
              <w:rPr>
                <w:bCs/>
                <w:color w:val="000000" w:themeColor="text1"/>
                <w:sz w:val="20"/>
                <w:szCs w:val="20"/>
              </w:rPr>
            </w:pPr>
            <w:r w:rsidRPr="0038333F">
              <w:rPr>
                <w:bCs/>
                <w:color w:val="000000" w:themeColor="text1"/>
                <w:sz w:val="20"/>
                <w:szCs w:val="20"/>
              </w:rPr>
              <w:t>Протяженность тепловых сетей</w:t>
            </w:r>
          </w:p>
        </w:tc>
        <w:tc>
          <w:tcPr>
            <w:tcW w:w="906" w:type="pct"/>
          </w:tcPr>
          <w:p w14:paraId="381265BE" w14:textId="4F693B2D" w:rsidR="00285A61" w:rsidRPr="0038333F" w:rsidRDefault="00285A61" w:rsidP="00BE0D29">
            <w:pPr>
              <w:widowControl w:val="0"/>
              <w:autoSpaceDE w:val="0"/>
              <w:autoSpaceDN w:val="0"/>
              <w:adjustRightInd w:val="0"/>
              <w:spacing w:line="240" w:lineRule="auto"/>
              <w:jc w:val="center"/>
              <w:rPr>
                <w:color w:val="000000" w:themeColor="text1"/>
                <w:sz w:val="20"/>
                <w:szCs w:val="20"/>
                <w:lang w:eastAsia="ru-RU"/>
              </w:rPr>
            </w:pPr>
            <w:r w:rsidRPr="0038333F">
              <w:rPr>
                <w:color w:val="000000" w:themeColor="text1"/>
                <w:sz w:val="20"/>
                <w:szCs w:val="20"/>
                <w:lang w:eastAsia="ru-RU"/>
              </w:rPr>
              <w:t>км</w:t>
            </w:r>
          </w:p>
        </w:tc>
        <w:tc>
          <w:tcPr>
            <w:tcW w:w="766" w:type="pct"/>
          </w:tcPr>
          <w:p w14:paraId="34D5FC39" w14:textId="729D5780" w:rsidR="00285A61" w:rsidRPr="0038333F" w:rsidRDefault="00527E2B"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2,28</w:t>
            </w:r>
          </w:p>
        </w:tc>
        <w:tc>
          <w:tcPr>
            <w:tcW w:w="622" w:type="pct"/>
          </w:tcPr>
          <w:p w14:paraId="1039D427" w14:textId="4807230A" w:rsidR="00285A61" w:rsidRPr="0038333F" w:rsidRDefault="00527E2B"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2,28</w:t>
            </w:r>
          </w:p>
        </w:tc>
      </w:tr>
      <w:tr w:rsidR="00647345" w:rsidRPr="0038333F" w14:paraId="088165C3" w14:textId="77777777" w:rsidTr="008838CF">
        <w:trPr>
          <w:trHeight w:val="20"/>
        </w:trPr>
        <w:tc>
          <w:tcPr>
            <w:tcW w:w="345" w:type="pct"/>
          </w:tcPr>
          <w:p w14:paraId="011C32AA" w14:textId="253CC1E3" w:rsidR="009D637D" w:rsidRPr="0038333F" w:rsidRDefault="009D637D" w:rsidP="008838CF">
            <w:pPr>
              <w:widowControl w:val="0"/>
              <w:autoSpaceDE w:val="0"/>
              <w:autoSpaceDN w:val="0"/>
              <w:adjustRightInd w:val="0"/>
              <w:spacing w:line="240" w:lineRule="auto"/>
              <w:jc w:val="center"/>
              <w:rPr>
                <w:b/>
                <w:color w:val="000000" w:themeColor="text1"/>
                <w:sz w:val="20"/>
                <w:szCs w:val="20"/>
              </w:rPr>
            </w:pPr>
            <w:r w:rsidRPr="0038333F">
              <w:rPr>
                <w:b/>
                <w:color w:val="000000" w:themeColor="text1"/>
                <w:sz w:val="20"/>
                <w:szCs w:val="20"/>
              </w:rPr>
              <w:t>6.6</w:t>
            </w:r>
          </w:p>
        </w:tc>
        <w:tc>
          <w:tcPr>
            <w:tcW w:w="4655" w:type="pct"/>
            <w:gridSpan w:val="4"/>
          </w:tcPr>
          <w:p w14:paraId="5EBCB53A" w14:textId="3674430B" w:rsidR="009D637D" w:rsidRPr="0038333F" w:rsidRDefault="009D637D" w:rsidP="00BE0D29">
            <w:pPr>
              <w:widowControl w:val="0"/>
              <w:autoSpaceDE w:val="0"/>
              <w:autoSpaceDN w:val="0"/>
              <w:adjustRightInd w:val="0"/>
              <w:spacing w:line="240" w:lineRule="auto"/>
              <w:jc w:val="left"/>
              <w:rPr>
                <w:b/>
                <w:color w:val="000000" w:themeColor="text1"/>
                <w:sz w:val="20"/>
                <w:szCs w:val="20"/>
              </w:rPr>
            </w:pPr>
            <w:r w:rsidRPr="0038333F">
              <w:rPr>
                <w:b/>
                <w:color w:val="000000" w:themeColor="text1"/>
                <w:sz w:val="20"/>
                <w:szCs w:val="20"/>
              </w:rPr>
              <w:t>Газоснабжение</w:t>
            </w:r>
          </w:p>
        </w:tc>
      </w:tr>
      <w:tr w:rsidR="00647345" w:rsidRPr="0038333F" w14:paraId="0BD1E461" w14:textId="77777777" w:rsidTr="008838CF">
        <w:trPr>
          <w:trHeight w:val="20"/>
        </w:trPr>
        <w:tc>
          <w:tcPr>
            <w:tcW w:w="345" w:type="pct"/>
            <w:vMerge w:val="restart"/>
          </w:tcPr>
          <w:p w14:paraId="5CFE8899" w14:textId="72276673"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6.6.1</w:t>
            </w:r>
          </w:p>
        </w:tc>
        <w:tc>
          <w:tcPr>
            <w:tcW w:w="2361" w:type="pct"/>
          </w:tcPr>
          <w:p w14:paraId="2BCB3E55" w14:textId="3F86BE09" w:rsidR="00285A61" w:rsidRPr="0038333F" w:rsidRDefault="00285A61" w:rsidP="00BE0D29">
            <w:pPr>
              <w:widowControl w:val="0"/>
              <w:autoSpaceDE w:val="0"/>
              <w:autoSpaceDN w:val="0"/>
              <w:adjustRightInd w:val="0"/>
              <w:spacing w:line="240" w:lineRule="auto"/>
              <w:jc w:val="left"/>
              <w:rPr>
                <w:bCs/>
                <w:color w:val="000000" w:themeColor="text1"/>
                <w:sz w:val="20"/>
                <w:szCs w:val="20"/>
              </w:rPr>
            </w:pPr>
            <w:r w:rsidRPr="0038333F">
              <w:rPr>
                <w:color w:val="000000" w:themeColor="text1"/>
                <w:sz w:val="20"/>
                <w:szCs w:val="20"/>
              </w:rPr>
              <w:t>Потребление газа</w:t>
            </w:r>
          </w:p>
        </w:tc>
        <w:tc>
          <w:tcPr>
            <w:tcW w:w="906" w:type="pct"/>
          </w:tcPr>
          <w:p w14:paraId="2F231A2C" w14:textId="2963A742" w:rsidR="00285A61" w:rsidRPr="0038333F" w:rsidRDefault="00285A61" w:rsidP="00BE0D29">
            <w:pPr>
              <w:widowControl w:val="0"/>
              <w:autoSpaceDE w:val="0"/>
              <w:autoSpaceDN w:val="0"/>
              <w:adjustRightInd w:val="0"/>
              <w:spacing w:line="240" w:lineRule="auto"/>
              <w:jc w:val="center"/>
              <w:rPr>
                <w:color w:val="000000" w:themeColor="text1"/>
                <w:sz w:val="20"/>
                <w:szCs w:val="20"/>
                <w:lang w:eastAsia="ru-RU"/>
              </w:rPr>
            </w:pPr>
            <w:r w:rsidRPr="0038333F">
              <w:rPr>
                <w:color w:val="000000" w:themeColor="text1"/>
                <w:sz w:val="20"/>
                <w:szCs w:val="20"/>
              </w:rPr>
              <w:t>тыс.м</w:t>
            </w:r>
            <w:r w:rsidRPr="0038333F">
              <w:rPr>
                <w:color w:val="000000" w:themeColor="text1"/>
                <w:sz w:val="20"/>
                <w:szCs w:val="20"/>
                <w:vertAlign w:val="superscript"/>
              </w:rPr>
              <w:t>3</w:t>
            </w:r>
            <w:r w:rsidRPr="0038333F">
              <w:rPr>
                <w:color w:val="000000" w:themeColor="text1"/>
                <w:sz w:val="20"/>
                <w:szCs w:val="20"/>
              </w:rPr>
              <w:t>/год</w:t>
            </w:r>
          </w:p>
        </w:tc>
        <w:tc>
          <w:tcPr>
            <w:tcW w:w="766" w:type="pct"/>
          </w:tcPr>
          <w:p w14:paraId="70AFD4E9" w14:textId="6F1450FC"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2487E110" w14:textId="7D818035" w:rsidR="00285A61" w:rsidRPr="0038333F" w:rsidRDefault="00527E2B"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38333F" w14:paraId="7AF4DB64" w14:textId="77777777" w:rsidTr="008838CF">
        <w:trPr>
          <w:trHeight w:val="20"/>
        </w:trPr>
        <w:tc>
          <w:tcPr>
            <w:tcW w:w="345" w:type="pct"/>
            <w:vMerge/>
          </w:tcPr>
          <w:p w14:paraId="48A601C7"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4655" w:type="pct"/>
            <w:gridSpan w:val="4"/>
          </w:tcPr>
          <w:p w14:paraId="5733D811" w14:textId="0AEDEF48" w:rsidR="00285A61" w:rsidRPr="0038333F" w:rsidRDefault="00285A61" w:rsidP="00BE0D29">
            <w:pPr>
              <w:widowControl w:val="0"/>
              <w:autoSpaceDE w:val="0"/>
              <w:autoSpaceDN w:val="0"/>
              <w:adjustRightInd w:val="0"/>
              <w:spacing w:line="240" w:lineRule="auto"/>
              <w:jc w:val="left"/>
              <w:rPr>
                <w:color w:val="000000" w:themeColor="text1"/>
                <w:sz w:val="20"/>
                <w:szCs w:val="20"/>
              </w:rPr>
            </w:pPr>
            <w:r w:rsidRPr="0038333F">
              <w:rPr>
                <w:color w:val="000000" w:themeColor="text1"/>
                <w:sz w:val="20"/>
                <w:szCs w:val="20"/>
              </w:rPr>
              <w:t>в том числе:</w:t>
            </w:r>
          </w:p>
        </w:tc>
      </w:tr>
      <w:tr w:rsidR="00647345" w:rsidRPr="0038333F" w14:paraId="08467D52" w14:textId="77777777" w:rsidTr="008838CF">
        <w:trPr>
          <w:trHeight w:val="20"/>
        </w:trPr>
        <w:tc>
          <w:tcPr>
            <w:tcW w:w="345" w:type="pct"/>
            <w:vMerge/>
          </w:tcPr>
          <w:p w14:paraId="6119198E"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2361" w:type="pct"/>
          </w:tcPr>
          <w:p w14:paraId="1AF63C7F" w14:textId="7E8AA801" w:rsidR="00285A61" w:rsidRPr="0038333F" w:rsidRDefault="00285A61" w:rsidP="00BE0D29">
            <w:pPr>
              <w:widowControl w:val="0"/>
              <w:autoSpaceDE w:val="0"/>
              <w:autoSpaceDN w:val="0"/>
              <w:adjustRightInd w:val="0"/>
              <w:spacing w:line="240" w:lineRule="auto"/>
              <w:jc w:val="left"/>
              <w:rPr>
                <w:bCs/>
                <w:color w:val="000000" w:themeColor="text1"/>
                <w:sz w:val="20"/>
                <w:szCs w:val="20"/>
              </w:rPr>
            </w:pPr>
            <w:r w:rsidRPr="0038333F">
              <w:rPr>
                <w:color w:val="000000" w:themeColor="text1"/>
                <w:sz w:val="20"/>
                <w:szCs w:val="20"/>
              </w:rPr>
              <w:t>на хозяйственно-бытовые нужды</w:t>
            </w:r>
          </w:p>
        </w:tc>
        <w:tc>
          <w:tcPr>
            <w:tcW w:w="906" w:type="pct"/>
          </w:tcPr>
          <w:p w14:paraId="737B9ACB" w14:textId="70E99FA6" w:rsidR="00285A61" w:rsidRPr="0038333F" w:rsidRDefault="00285A61" w:rsidP="00BE0D29">
            <w:pPr>
              <w:widowControl w:val="0"/>
              <w:autoSpaceDE w:val="0"/>
              <w:autoSpaceDN w:val="0"/>
              <w:adjustRightInd w:val="0"/>
              <w:spacing w:line="240" w:lineRule="auto"/>
              <w:jc w:val="center"/>
              <w:rPr>
                <w:color w:val="000000" w:themeColor="text1"/>
                <w:sz w:val="20"/>
                <w:szCs w:val="20"/>
                <w:lang w:eastAsia="ru-RU"/>
              </w:rPr>
            </w:pPr>
            <w:r w:rsidRPr="0038333F">
              <w:rPr>
                <w:color w:val="000000" w:themeColor="text1"/>
                <w:sz w:val="20"/>
                <w:szCs w:val="20"/>
              </w:rPr>
              <w:t>тыс.м</w:t>
            </w:r>
            <w:r w:rsidRPr="0038333F">
              <w:rPr>
                <w:color w:val="000000" w:themeColor="text1"/>
                <w:sz w:val="20"/>
                <w:szCs w:val="20"/>
                <w:vertAlign w:val="superscript"/>
              </w:rPr>
              <w:t>3</w:t>
            </w:r>
            <w:r w:rsidRPr="0038333F">
              <w:rPr>
                <w:color w:val="000000" w:themeColor="text1"/>
                <w:sz w:val="20"/>
                <w:szCs w:val="20"/>
              </w:rPr>
              <w:t>/год</w:t>
            </w:r>
          </w:p>
        </w:tc>
        <w:tc>
          <w:tcPr>
            <w:tcW w:w="766" w:type="pct"/>
          </w:tcPr>
          <w:p w14:paraId="67EE4299" w14:textId="4D9E8E4D"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3A7DD44E" w14:textId="321DD927" w:rsidR="00285A61" w:rsidRPr="0038333F" w:rsidRDefault="00527E2B"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38333F" w14:paraId="13DDD344" w14:textId="77777777" w:rsidTr="008838CF">
        <w:trPr>
          <w:trHeight w:val="20"/>
        </w:trPr>
        <w:tc>
          <w:tcPr>
            <w:tcW w:w="345" w:type="pct"/>
            <w:vMerge/>
          </w:tcPr>
          <w:p w14:paraId="5703B605" w14:textId="77777777" w:rsidR="00285A61" w:rsidRPr="0038333F" w:rsidRDefault="00285A61" w:rsidP="008838CF">
            <w:pPr>
              <w:widowControl w:val="0"/>
              <w:autoSpaceDE w:val="0"/>
              <w:autoSpaceDN w:val="0"/>
              <w:adjustRightInd w:val="0"/>
              <w:spacing w:line="240" w:lineRule="auto"/>
              <w:jc w:val="center"/>
              <w:rPr>
                <w:color w:val="000000" w:themeColor="text1"/>
                <w:sz w:val="20"/>
                <w:szCs w:val="20"/>
              </w:rPr>
            </w:pPr>
          </w:p>
        </w:tc>
        <w:tc>
          <w:tcPr>
            <w:tcW w:w="2361" w:type="pct"/>
          </w:tcPr>
          <w:p w14:paraId="446ABDCD" w14:textId="00CD53C3" w:rsidR="00285A61" w:rsidRPr="0038333F" w:rsidRDefault="00285A61" w:rsidP="00BE0D29">
            <w:pPr>
              <w:widowControl w:val="0"/>
              <w:autoSpaceDE w:val="0"/>
              <w:autoSpaceDN w:val="0"/>
              <w:adjustRightInd w:val="0"/>
              <w:spacing w:line="240" w:lineRule="auto"/>
              <w:jc w:val="left"/>
              <w:rPr>
                <w:bCs/>
                <w:color w:val="000000" w:themeColor="text1"/>
                <w:sz w:val="20"/>
                <w:szCs w:val="20"/>
              </w:rPr>
            </w:pPr>
            <w:r w:rsidRPr="0038333F">
              <w:rPr>
                <w:color w:val="000000" w:themeColor="text1"/>
                <w:sz w:val="20"/>
                <w:szCs w:val="20"/>
              </w:rPr>
              <w:t>на предприятия обслуживания</w:t>
            </w:r>
          </w:p>
        </w:tc>
        <w:tc>
          <w:tcPr>
            <w:tcW w:w="906" w:type="pct"/>
          </w:tcPr>
          <w:p w14:paraId="4E002F19" w14:textId="549CD5D5" w:rsidR="00285A61" w:rsidRPr="0038333F" w:rsidRDefault="00285A61" w:rsidP="00BE0D29">
            <w:pPr>
              <w:widowControl w:val="0"/>
              <w:autoSpaceDE w:val="0"/>
              <w:autoSpaceDN w:val="0"/>
              <w:adjustRightInd w:val="0"/>
              <w:spacing w:line="240" w:lineRule="auto"/>
              <w:jc w:val="center"/>
              <w:rPr>
                <w:color w:val="000000" w:themeColor="text1"/>
                <w:sz w:val="20"/>
                <w:szCs w:val="20"/>
                <w:lang w:eastAsia="ru-RU"/>
              </w:rPr>
            </w:pPr>
            <w:r w:rsidRPr="0038333F">
              <w:rPr>
                <w:color w:val="000000" w:themeColor="text1"/>
                <w:sz w:val="20"/>
                <w:szCs w:val="20"/>
              </w:rPr>
              <w:t>тыс.м</w:t>
            </w:r>
            <w:r w:rsidRPr="0038333F">
              <w:rPr>
                <w:color w:val="000000" w:themeColor="text1"/>
                <w:sz w:val="20"/>
                <w:szCs w:val="20"/>
                <w:vertAlign w:val="superscript"/>
              </w:rPr>
              <w:t>3</w:t>
            </w:r>
            <w:r w:rsidRPr="0038333F">
              <w:rPr>
                <w:color w:val="000000" w:themeColor="text1"/>
                <w:sz w:val="20"/>
                <w:szCs w:val="20"/>
              </w:rPr>
              <w:t>/год</w:t>
            </w:r>
          </w:p>
        </w:tc>
        <w:tc>
          <w:tcPr>
            <w:tcW w:w="766" w:type="pct"/>
          </w:tcPr>
          <w:p w14:paraId="781BB2D0" w14:textId="1FC43FB2"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59A7C282" w14:textId="00752E93" w:rsidR="00285A61" w:rsidRPr="0038333F" w:rsidRDefault="00527E2B"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38333F" w14:paraId="050A1B23" w14:textId="77777777" w:rsidTr="008838CF">
        <w:trPr>
          <w:trHeight w:val="20"/>
        </w:trPr>
        <w:tc>
          <w:tcPr>
            <w:tcW w:w="345" w:type="pct"/>
          </w:tcPr>
          <w:p w14:paraId="5FEB54E9" w14:textId="34603FA3"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6.6.2</w:t>
            </w:r>
          </w:p>
        </w:tc>
        <w:tc>
          <w:tcPr>
            <w:tcW w:w="2361" w:type="pct"/>
          </w:tcPr>
          <w:p w14:paraId="62254DCD" w14:textId="2BE5530A" w:rsidR="00285A61" w:rsidRPr="0038333F" w:rsidRDefault="00285A61" w:rsidP="00BE0D29">
            <w:pPr>
              <w:widowControl w:val="0"/>
              <w:autoSpaceDE w:val="0"/>
              <w:autoSpaceDN w:val="0"/>
              <w:adjustRightInd w:val="0"/>
              <w:spacing w:line="240" w:lineRule="auto"/>
              <w:jc w:val="left"/>
              <w:rPr>
                <w:bCs/>
                <w:color w:val="000000" w:themeColor="text1"/>
                <w:sz w:val="20"/>
                <w:szCs w:val="20"/>
              </w:rPr>
            </w:pPr>
            <w:r w:rsidRPr="0038333F">
              <w:rPr>
                <w:color w:val="000000" w:themeColor="text1"/>
                <w:sz w:val="20"/>
                <w:szCs w:val="20"/>
              </w:rPr>
              <w:t>Количество ГРС</w:t>
            </w:r>
          </w:p>
        </w:tc>
        <w:tc>
          <w:tcPr>
            <w:tcW w:w="906" w:type="pct"/>
          </w:tcPr>
          <w:p w14:paraId="4C26A589" w14:textId="41AA0199" w:rsidR="00285A61" w:rsidRPr="0038333F" w:rsidRDefault="00285A61" w:rsidP="00BE0D29">
            <w:pPr>
              <w:widowControl w:val="0"/>
              <w:autoSpaceDE w:val="0"/>
              <w:autoSpaceDN w:val="0"/>
              <w:adjustRightInd w:val="0"/>
              <w:spacing w:line="240" w:lineRule="auto"/>
              <w:jc w:val="center"/>
              <w:rPr>
                <w:color w:val="000000" w:themeColor="text1"/>
                <w:sz w:val="20"/>
                <w:szCs w:val="20"/>
                <w:lang w:eastAsia="ru-RU"/>
              </w:rPr>
            </w:pPr>
            <w:r w:rsidRPr="0038333F">
              <w:rPr>
                <w:color w:val="000000" w:themeColor="text1"/>
                <w:sz w:val="20"/>
                <w:szCs w:val="20"/>
              </w:rPr>
              <w:t>единиц</w:t>
            </w:r>
          </w:p>
        </w:tc>
        <w:tc>
          <w:tcPr>
            <w:tcW w:w="766" w:type="pct"/>
          </w:tcPr>
          <w:p w14:paraId="01A96079" w14:textId="112F6793" w:rsidR="00285A61" w:rsidRPr="0038333F" w:rsidRDefault="006275F7"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59E6C46B" w14:textId="7354E9CC" w:rsidR="00285A61" w:rsidRPr="0038333F" w:rsidRDefault="006275F7"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38333F" w14:paraId="7A043129" w14:textId="77777777" w:rsidTr="008838CF">
        <w:trPr>
          <w:trHeight w:val="20"/>
        </w:trPr>
        <w:tc>
          <w:tcPr>
            <w:tcW w:w="345" w:type="pct"/>
          </w:tcPr>
          <w:p w14:paraId="21185ACA" w14:textId="2D488721"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6.6.3</w:t>
            </w:r>
          </w:p>
        </w:tc>
        <w:tc>
          <w:tcPr>
            <w:tcW w:w="2361" w:type="pct"/>
          </w:tcPr>
          <w:p w14:paraId="3E5FBDBE" w14:textId="66E3DA60" w:rsidR="00285A61" w:rsidRPr="0038333F" w:rsidRDefault="00285A61" w:rsidP="00BE0D29">
            <w:pPr>
              <w:widowControl w:val="0"/>
              <w:autoSpaceDE w:val="0"/>
              <w:autoSpaceDN w:val="0"/>
              <w:adjustRightInd w:val="0"/>
              <w:spacing w:line="240" w:lineRule="auto"/>
              <w:jc w:val="left"/>
              <w:rPr>
                <w:bCs/>
                <w:color w:val="000000" w:themeColor="text1"/>
                <w:sz w:val="20"/>
                <w:szCs w:val="20"/>
              </w:rPr>
            </w:pPr>
            <w:r w:rsidRPr="0038333F">
              <w:rPr>
                <w:color w:val="000000" w:themeColor="text1"/>
                <w:sz w:val="20"/>
                <w:szCs w:val="20"/>
              </w:rPr>
              <w:t>Источники подачи газа - ПРГ</w:t>
            </w:r>
          </w:p>
        </w:tc>
        <w:tc>
          <w:tcPr>
            <w:tcW w:w="906" w:type="pct"/>
          </w:tcPr>
          <w:p w14:paraId="79FEEB00" w14:textId="29E944D2" w:rsidR="00285A61" w:rsidRPr="0038333F" w:rsidRDefault="00285A61" w:rsidP="00BE0D29">
            <w:pPr>
              <w:widowControl w:val="0"/>
              <w:autoSpaceDE w:val="0"/>
              <w:autoSpaceDN w:val="0"/>
              <w:adjustRightInd w:val="0"/>
              <w:spacing w:line="240" w:lineRule="auto"/>
              <w:jc w:val="center"/>
              <w:rPr>
                <w:color w:val="000000" w:themeColor="text1"/>
                <w:sz w:val="20"/>
                <w:szCs w:val="20"/>
                <w:lang w:eastAsia="ru-RU"/>
              </w:rPr>
            </w:pPr>
            <w:r w:rsidRPr="0038333F">
              <w:rPr>
                <w:color w:val="000000" w:themeColor="text1"/>
                <w:sz w:val="20"/>
                <w:szCs w:val="20"/>
              </w:rPr>
              <w:t>единиц</w:t>
            </w:r>
          </w:p>
        </w:tc>
        <w:tc>
          <w:tcPr>
            <w:tcW w:w="766" w:type="pct"/>
          </w:tcPr>
          <w:p w14:paraId="438A5C0E" w14:textId="7501F98A"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2DFA6512" w14:textId="5102E687" w:rsidR="00285A61" w:rsidRPr="0038333F" w:rsidRDefault="00527E2B"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r w:rsidR="00647345" w:rsidRPr="00647345" w14:paraId="46939E86" w14:textId="77777777" w:rsidTr="008838CF">
        <w:trPr>
          <w:trHeight w:val="20"/>
        </w:trPr>
        <w:tc>
          <w:tcPr>
            <w:tcW w:w="345" w:type="pct"/>
          </w:tcPr>
          <w:p w14:paraId="39267B7F" w14:textId="23253FEC" w:rsidR="00285A61" w:rsidRPr="0038333F" w:rsidRDefault="00285A61" w:rsidP="008838CF">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6.6.4</w:t>
            </w:r>
          </w:p>
        </w:tc>
        <w:tc>
          <w:tcPr>
            <w:tcW w:w="2361" w:type="pct"/>
          </w:tcPr>
          <w:p w14:paraId="145C9600" w14:textId="3BA695AE" w:rsidR="00285A61" w:rsidRPr="0038333F" w:rsidRDefault="00285A61" w:rsidP="00BE0D29">
            <w:pPr>
              <w:widowControl w:val="0"/>
              <w:autoSpaceDE w:val="0"/>
              <w:autoSpaceDN w:val="0"/>
              <w:adjustRightInd w:val="0"/>
              <w:spacing w:line="240" w:lineRule="auto"/>
              <w:jc w:val="left"/>
              <w:rPr>
                <w:bCs/>
                <w:color w:val="000000" w:themeColor="text1"/>
                <w:sz w:val="20"/>
                <w:szCs w:val="20"/>
              </w:rPr>
            </w:pPr>
            <w:r w:rsidRPr="0038333F">
              <w:rPr>
                <w:color w:val="000000" w:themeColor="text1"/>
                <w:sz w:val="20"/>
                <w:szCs w:val="20"/>
              </w:rPr>
              <w:t>Протяженность газораспределительных сетей высокого давления</w:t>
            </w:r>
          </w:p>
        </w:tc>
        <w:tc>
          <w:tcPr>
            <w:tcW w:w="906" w:type="pct"/>
          </w:tcPr>
          <w:p w14:paraId="3EF32FD4" w14:textId="3B01E7D8" w:rsidR="00285A61" w:rsidRPr="0038333F" w:rsidRDefault="00285A61" w:rsidP="00BE0D29">
            <w:pPr>
              <w:widowControl w:val="0"/>
              <w:autoSpaceDE w:val="0"/>
              <w:autoSpaceDN w:val="0"/>
              <w:adjustRightInd w:val="0"/>
              <w:spacing w:line="240" w:lineRule="auto"/>
              <w:jc w:val="center"/>
              <w:rPr>
                <w:color w:val="000000" w:themeColor="text1"/>
                <w:sz w:val="20"/>
                <w:szCs w:val="20"/>
                <w:lang w:eastAsia="ru-RU"/>
              </w:rPr>
            </w:pPr>
            <w:r w:rsidRPr="0038333F">
              <w:rPr>
                <w:color w:val="000000" w:themeColor="text1"/>
                <w:sz w:val="20"/>
                <w:szCs w:val="20"/>
              </w:rPr>
              <w:t>км</w:t>
            </w:r>
          </w:p>
        </w:tc>
        <w:tc>
          <w:tcPr>
            <w:tcW w:w="766" w:type="pct"/>
          </w:tcPr>
          <w:p w14:paraId="127EA9D7" w14:textId="53282974" w:rsidR="00285A61" w:rsidRPr="0038333F" w:rsidRDefault="00285A61"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c>
          <w:tcPr>
            <w:tcW w:w="622" w:type="pct"/>
          </w:tcPr>
          <w:p w14:paraId="20465E12" w14:textId="3BB931C9" w:rsidR="00285A61" w:rsidRPr="00647345" w:rsidRDefault="00527E2B" w:rsidP="00BE0D29">
            <w:pPr>
              <w:widowControl w:val="0"/>
              <w:autoSpaceDE w:val="0"/>
              <w:autoSpaceDN w:val="0"/>
              <w:adjustRightInd w:val="0"/>
              <w:spacing w:line="240" w:lineRule="auto"/>
              <w:jc w:val="center"/>
              <w:rPr>
                <w:color w:val="000000" w:themeColor="text1"/>
                <w:sz w:val="20"/>
                <w:szCs w:val="20"/>
              </w:rPr>
            </w:pPr>
            <w:r w:rsidRPr="0038333F">
              <w:rPr>
                <w:color w:val="000000" w:themeColor="text1"/>
                <w:sz w:val="20"/>
                <w:szCs w:val="20"/>
              </w:rPr>
              <w:t>-</w:t>
            </w:r>
          </w:p>
        </w:tc>
      </w:tr>
    </w:tbl>
    <w:p w14:paraId="74BBC710" w14:textId="77777777" w:rsidR="002971FB" w:rsidRPr="00647345" w:rsidRDefault="002971FB" w:rsidP="00BE0D29">
      <w:pPr>
        <w:widowControl w:val="0"/>
        <w:spacing w:line="240" w:lineRule="auto"/>
        <w:rPr>
          <w:rFonts w:eastAsia="Tahoma"/>
          <w:color w:val="000000" w:themeColor="text1"/>
          <w:sz w:val="2"/>
          <w:szCs w:val="2"/>
          <w:lang w:eastAsia="ru-RU" w:bidi="ru-RU"/>
        </w:rPr>
      </w:pPr>
    </w:p>
    <w:p w14:paraId="471D73D3" w14:textId="77777777" w:rsidR="003471E6" w:rsidRPr="00647345" w:rsidRDefault="003471E6" w:rsidP="00BE0D29">
      <w:pPr>
        <w:tabs>
          <w:tab w:val="left" w:pos="9498"/>
        </w:tabs>
        <w:autoSpaceDE w:val="0"/>
        <w:autoSpaceDN w:val="0"/>
        <w:adjustRightInd w:val="0"/>
        <w:spacing w:line="300" w:lineRule="auto"/>
        <w:rPr>
          <w:color w:val="000000" w:themeColor="text1"/>
        </w:rPr>
      </w:pPr>
    </w:p>
    <w:sectPr w:rsidR="003471E6" w:rsidRPr="00647345" w:rsidSect="00C41E6B">
      <w:headerReference w:type="first" r:id="rId26"/>
      <w:pgSz w:w="11906" w:h="16838"/>
      <w:pgMar w:top="1134" w:right="567"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C45B" w14:textId="77777777" w:rsidR="00E30629" w:rsidRDefault="00E30629" w:rsidP="00096EBF">
      <w:pPr>
        <w:spacing w:line="240" w:lineRule="auto"/>
      </w:pPr>
      <w:r>
        <w:separator/>
      </w:r>
    </w:p>
  </w:endnote>
  <w:endnote w:type="continuationSeparator" w:id="0">
    <w:p w14:paraId="10E32DBC" w14:textId="77777777" w:rsidR="00E30629" w:rsidRDefault="00E30629"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Helvetica">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panose1 w:val="020B0609030804020204"/>
    <w:charset w:val="CC"/>
    <w:family w:val="modern"/>
    <w:pitch w:val="fixed"/>
    <w:sig w:usb0="E60026FF" w:usb1="D200F9FB" w:usb2="02000028" w:usb3="00000000" w:csb0="000001D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Полужирный">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97518"/>
      <w:docPartObj>
        <w:docPartGallery w:val="Page Numbers (Bottom of Page)"/>
        <w:docPartUnique/>
      </w:docPartObj>
    </w:sdtPr>
    <w:sdtEndPr/>
    <w:sdtContent>
      <w:p w14:paraId="61E9E065" w14:textId="5C3CFB09" w:rsidR="00E30629" w:rsidRDefault="00E30629">
        <w:pPr>
          <w:pStyle w:val="af5"/>
          <w:jc w:val="center"/>
        </w:pPr>
        <w:r>
          <w:fldChar w:fldCharType="begin"/>
        </w:r>
        <w:r>
          <w:instrText>PAGE   \* MERGEFORMAT</w:instrText>
        </w:r>
        <w:r>
          <w:fldChar w:fldCharType="separate"/>
        </w:r>
        <w:r w:rsidR="00B03D6B">
          <w:rPr>
            <w:noProof/>
          </w:rPr>
          <w:t>2</w:t>
        </w:r>
        <w:r>
          <w:fldChar w:fldCharType="end"/>
        </w:r>
      </w:p>
    </w:sdtContent>
  </w:sdt>
  <w:p w14:paraId="4C6BDCCC" w14:textId="20B1D94B" w:rsidR="00E30629" w:rsidRPr="00C80495" w:rsidRDefault="00E30629" w:rsidP="00C80495">
    <w:pPr>
      <w:pStyle w:val="af5"/>
      <w:jc w:val="right"/>
      <w:rPr>
        <w:b/>
        <w:spacing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584876"/>
      <w:docPartObj>
        <w:docPartGallery w:val="Page Numbers (Bottom of Page)"/>
        <w:docPartUnique/>
      </w:docPartObj>
    </w:sdtPr>
    <w:sdtEndPr/>
    <w:sdtContent>
      <w:p w14:paraId="439A0141" w14:textId="46E26AF5" w:rsidR="00E30629" w:rsidRDefault="00E30629">
        <w:pPr>
          <w:pStyle w:val="af5"/>
          <w:jc w:val="center"/>
        </w:pPr>
        <w:r>
          <w:fldChar w:fldCharType="begin"/>
        </w:r>
        <w:r>
          <w:instrText>PAGE   \* MERGEFORMAT</w:instrText>
        </w:r>
        <w:r>
          <w:fldChar w:fldCharType="separate"/>
        </w:r>
        <w:r w:rsidR="00B03D6B">
          <w:rPr>
            <w:noProof/>
          </w:rPr>
          <w:t>6</w:t>
        </w:r>
        <w:r>
          <w:fldChar w:fldCharType="end"/>
        </w:r>
      </w:p>
    </w:sdtContent>
  </w:sdt>
  <w:p w14:paraId="4139C90C" w14:textId="77777777" w:rsidR="00E30629" w:rsidRPr="005C2B93" w:rsidRDefault="00E30629" w:rsidP="005C2B93">
    <w:pPr>
      <w:pStyle w:val="af5"/>
      <w:rPr>
        <w:rFonts w:asciiTheme="minorHAnsi" w:hAnsiTheme="minorHAnsi"/>
        <w:b/>
        <w:spacing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02250"/>
      <w:docPartObj>
        <w:docPartGallery w:val="Page Numbers (Bottom of Page)"/>
        <w:docPartUnique/>
      </w:docPartObj>
    </w:sdtPr>
    <w:sdtEndPr/>
    <w:sdtContent>
      <w:p w14:paraId="79AD44E0" w14:textId="7DFF24CF" w:rsidR="00E30629" w:rsidRPr="009B5A08" w:rsidRDefault="00E30629" w:rsidP="009B5A08">
        <w:pPr>
          <w:pStyle w:val="af5"/>
          <w:jc w:val="center"/>
        </w:pPr>
        <w:r>
          <w:fldChar w:fldCharType="begin"/>
        </w:r>
        <w:r>
          <w:instrText>PAGE   \* MERGEFORMAT</w:instrText>
        </w:r>
        <w:r>
          <w:fldChar w:fldCharType="separate"/>
        </w:r>
        <w:r w:rsidR="00B03D6B">
          <w:rPr>
            <w:noProof/>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17516"/>
      <w:docPartObj>
        <w:docPartGallery w:val="Page Numbers (Bottom of Page)"/>
        <w:docPartUnique/>
      </w:docPartObj>
    </w:sdtPr>
    <w:sdtEndPr/>
    <w:sdtContent>
      <w:p w14:paraId="7CD0EC27" w14:textId="3DF45967" w:rsidR="00E30629" w:rsidRPr="009B5A08" w:rsidRDefault="00E30629" w:rsidP="009B5A08">
        <w:pPr>
          <w:pStyle w:val="af5"/>
          <w:jc w:val="center"/>
        </w:pPr>
        <w:r>
          <w:fldChar w:fldCharType="begin"/>
        </w:r>
        <w:r>
          <w:instrText>PAGE   \* MERGEFORMAT</w:instrText>
        </w:r>
        <w:r>
          <w:fldChar w:fldCharType="separate"/>
        </w:r>
        <w:r w:rsidR="00227A71">
          <w:rPr>
            <w:noProof/>
          </w:rPr>
          <w:t>65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07826"/>
      <w:docPartObj>
        <w:docPartGallery w:val="Page Numbers (Bottom of Page)"/>
        <w:docPartUnique/>
      </w:docPartObj>
    </w:sdtPr>
    <w:sdtEndPr/>
    <w:sdtContent>
      <w:p w14:paraId="0A36D43F" w14:textId="77777777" w:rsidR="00E30629" w:rsidRPr="0045398D" w:rsidRDefault="00E30629" w:rsidP="0045398D">
        <w:pPr>
          <w:pStyle w:val="af5"/>
          <w:jc w:val="center"/>
        </w:pPr>
        <w:r>
          <w:fldChar w:fldCharType="begin"/>
        </w:r>
        <w:r>
          <w:instrText>PAGE   \* MERGEFORMAT</w:instrText>
        </w:r>
        <w:r>
          <w:fldChar w:fldCharType="separate"/>
        </w:r>
        <w:r>
          <w:rPr>
            <w:noProof/>
          </w:rPr>
          <w:t>78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47589"/>
      <w:docPartObj>
        <w:docPartGallery w:val="Page Numbers (Bottom of Page)"/>
        <w:docPartUnique/>
      </w:docPartObj>
    </w:sdtPr>
    <w:sdtEndPr/>
    <w:sdtContent>
      <w:p w14:paraId="5EFBC0C5" w14:textId="77777777" w:rsidR="00E30629" w:rsidRPr="0045398D" w:rsidRDefault="00E30629" w:rsidP="0045398D">
        <w:pPr>
          <w:pStyle w:val="af5"/>
          <w:jc w:val="center"/>
        </w:pPr>
        <w:r>
          <w:fldChar w:fldCharType="begin"/>
        </w:r>
        <w:r>
          <w:instrText>PAGE   \* MERGEFORMAT</w:instrText>
        </w:r>
        <w:r>
          <w:fldChar w:fldCharType="separate"/>
        </w:r>
        <w:r>
          <w:rPr>
            <w:noProof/>
          </w:rPr>
          <w:t>78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3035"/>
      <w:docPartObj>
        <w:docPartGallery w:val="Page Numbers (Bottom of Page)"/>
        <w:docPartUnique/>
      </w:docPartObj>
    </w:sdtPr>
    <w:sdtEndPr>
      <w:rPr>
        <w:spacing w:val="20"/>
      </w:rPr>
    </w:sdtEndPr>
    <w:sdtContent>
      <w:p w14:paraId="44B540C9" w14:textId="49E8EEDE" w:rsidR="00E30629" w:rsidRPr="0045398D" w:rsidRDefault="00E30629" w:rsidP="00C41E6B">
        <w:pPr>
          <w:pStyle w:val="af5"/>
          <w:jc w:val="center"/>
          <w:rPr>
            <w:spacing w:val="20"/>
          </w:rPr>
        </w:pPr>
        <w:r w:rsidRPr="0045398D">
          <w:rPr>
            <w:spacing w:val="20"/>
          </w:rPr>
          <w:fldChar w:fldCharType="begin"/>
        </w:r>
        <w:r w:rsidRPr="0045398D">
          <w:rPr>
            <w:spacing w:val="20"/>
          </w:rPr>
          <w:instrText>PAGE   \* MERGEFORMAT</w:instrText>
        </w:r>
        <w:r w:rsidRPr="0045398D">
          <w:rPr>
            <w:spacing w:val="20"/>
          </w:rPr>
          <w:fldChar w:fldCharType="separate"/>
        </w:r>
        <w:r w:rsidR="00227A71">
          <w:rPr>
            <w:noProof/>
            <w:spacing w:val="20"/>
          </w:rPr>
          <w:t>81</w:t>
        </w:r>
        <w:r w:rsidRPr="0045398D">
          <w:rPr>
            <w:spacing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05B9" w14:textId="77777777" w:rsidR="00E30629" w:rsidRPr="00F24652" w:rsidRDefault="00E30629" w:rsidP="00E1653C">
    <w:pPr>
      <w:pStyle w:val="af5"/>
      <w:jc w:val="right"/>
      <w:rPr>
        <w:rFonts w:ascii="Times New Roman Полужирный" w:hAnsi="Times New Roman Полужирный"/>
        <w:b/>
        <w:spacing w:val="20"/>
      </w:rPr>
    </w:pPr>
    <w:r w:rsidRPr="00F24652">
      <w:rPr>
        <w:rFonts w:ascii="Times New Roman Полужирный" w:hAnsi="Times New Roman Полужирный"/>
        <w:b/>
        <w:spacing w:val="20"/>
      </w:rPr>
      <w:t>РАЗДЕЛ 2. ГЛАВА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BE9C" w14:textId="77777777" w:rsidR="00E30629" w:rsidRDefault="00E30629" w:rsidP="00096EBF">
      <w:pPr>
        <w:spacing w:line="240" w:lineRule="auto"/>
      </w:pPr>
      <w:r>
        <w:separator/>
      </w:r>
    </w:p>
  </w:footnote>
  <w:footnote w:type="continuationSeparator" w:id="0">
    <w:p w14:paraId="587BEA35" w14:textId="77777777" w:rsidR="00E30629" w:rsidRDefault="00E30629" w:rsidP="00096EBF">
      <w:pPr>
        <w:spacing w:line="240" w:lineRule="auto"/>
      </w:pPr>
      <w:r>
        <w:continuationSeparator/>
      </w:r>
    </w:p>
  </w:footnote>
  <w:footnote w:id="1">
    <w:p w14:paraId="400D34F7" w14:textId="2CA0F1A7" w:rsidR="00E30629" w:rsidRDefault="00E30629" w:rsidP="00F9596A">
      <w:pPr>
        <w:pStyle w:val="afff9"/>
        <w:jc w:val="both"/>
      </w:pPr>
      <w:r>
        <w:rPr>
          <w:rStyle w:val="afffb"/>
        </w:rPr>
        <w:footnoteRef/>
      </w:r>
      <w:r>
        <w:t xml:space="preserve"> В соответствии с Приложением № 1 к постановлению администрации муниципального образования «Березницкое» от 28.11.2017 № 68. Программа «Комплексное развитие транспортной инфраструктуры муниципального образования «Березницкое» Устьянского района Архангельской области на 2018-2027 годы»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5E19" w14:textId="135F9CDB" w:rsidR="00E30629" w:rsidRPr="003F2768" w:rsidRDefault="00E30629" w:rsidP="003F276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45D" w14:textId="77777777" w:rsidR="00E30629" w:rsidRPr="00FD421C" w:rsidRDefault="00E30629" w:rsidP="00E1653C">
    <w:pPr>
      <w:pStyle w:val="af3"/>
      <w:jc w:val="right"/>
      <w:rPr>
        <w:b/>
      </w:rPr>
    </w:pPr>
    <w:r w:rsidRPr="00FD421C">
      <w:rPr>
        <w:b/>
      </w:rPr>
      <w:fldChar w:fldCharType="begin"/>
    </w:r>
    <w:r w:rsidRPr="00FD421C">
      <w:rPr>
        <w:b/>
      </w:rPr>
      <w:instrText>PAGE   \* MERGEFORMAT</w:instrText>
    </w:r>
    <w:r w:rsidRPr="00FD421C">
      <w:rPr>
        <w:b/>
      </w:rPr>
      <w:fldChar w:fldCharType="separate"/>
    </w:r>
    <w:r>
      <w:rPr>
        <w:b/>
        <w:noProof/>
      </w:rPr>
      <w:t>1</w:t>
    </w:r>
    <w:r w:rsidRPr="00FD421C">
      <w:rPr>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7D" w14:textId="77777777" w:rsidR="00E30629" w:rsidRDefault="00E30629"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styleLink w:val="2111"/>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07B0C51"/>
    <w:multiLevelType w:val="hybridMultilevel"/>
    <w:tmpl w:val="DD3260E8"/>
    <w:lvl w:ilvl="0" w:tplc="4CB40EA4">
      <w:start w:val="1"/>
      <w:numFmt w:val="decimal"/>
      <w:lvlText w:val="%1"/>
      <w:lvlJc w:val="left"/>
      <w:pPr>
        <w:ind w:left="50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077C4E83"/>
    <w:multiLevelType w:val="hybridMultilevel"/>
    <w:tmpl w:val="0BD2D3C0"/>
    <w:lvl w:ilvl="0" w:tplc="ADE6D9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0ACD0C0C"/>
    <w:multiLevelType w:val="hybridMultilevel"/>
    <w:tmpl w:val="A28686A4"/>
    <w:lvl w:ilvl="0" w:tplc="9FBEB87C">
      <w:start w:val="1"/>
      <w:numFmt w:val="bullet"/>
      <w:lvlText w:val="−"/>
      <w:lvlJc w:val="left"/>
      <w:pPr>
        <w:ind w:left="26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0C455508"/>
    <w:multiLevelType w:val="hybridMultilevel"/>
    <w:tmpl w:val="881AF348"/>
    <w:lvl w:ilvl="0" w:tplc="5D98FF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0C89175E"/>
    <w:multiLevelType w:val="hybridMultilevel"/>
    <w:tmpl w:val="FF4CC4A0"/>
    <w:lvl w:ilvl="0" w:tplc="F054466C">
      <w:start w:val="1"/>
      <w:numFmt w:val="decimal"/>
      <w:lvlText w:val="%1"/>
      <w:lvlJc w:val="left"/>
      <w:pPr>
        <w:ind w:left="475" w:hanging="49"/>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D581520"/>
    <w:multiLevelType w:val="hybridMultilevel"/>
    <w:tmpl w:val="2D3C9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3F43FA"/>
    <w:multiLevelType w:val="hybridMultilevel"/>
    <w:tmpl w:val="035AE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CA176A"/>
    <w:multiLevelType w:val="hybridMultilevel"/>
    <w:tmpl w:val="E40E9A0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586B5F"/>
    <w:multiLevelType w:val="hybridMultilevel"/>
    <w:tmpl w:val="E436A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46525F3"/>
    <w:multiLevelType w:val="hybridMultilevel"/>
    <w:tmpl w:val="2AFEBED6"/>
    <w:lvl w:ilvl="0" w:tplc="17F8F7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0" w15:restartNumberingAfterBreak="0">
    <w:nsid w:val="1C9F2B7E"/>
    <w:multiLevelType w:val="hybridMultilevel"/>
    <w:tmpl w:val="5A6EB6F0"/>
    <w:lvl w:ilvl="0" w:tplc="19E854A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CA0539"/>
    <w:multiLevelType w:val="hybridMultilevel"/>
    <w:tmpl w:val="0246966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24D9560B"/>
    <w:multiLevelType w:val="hybridMultilevel"/>
    <w:tmpl w:val="474475E8"/>
    <w:lvl w:ilvl="0" w:tplc="C4F0B2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15:restartNumberingAfterBreak="0">
    <w:nsid w:val="26390303"/>
    <w:multiLevelType w:val="hybridMultilevel"/>
    <w:tmpl w:val="BA9CA0C8"/>
    <w:lvl w:ilvl="0" w:tplc="8416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46" w15:restartNumberingAfterBreak="0">
    <w:nsid w:val="28DF2622"/>
    <w:multiLevelType w:val="hybridMultilevel"/>
    <w:tmpl w:val="5D8E7F52"/>
    <w:lvl w:ilvl="0" w:tplc="2480A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8"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9" w15:restartNumberingAfterBreak="0">
    <w:nsid w:val="2AA8388A"/>
    <w:multiLevelType w:val="hybridMultilevel"/>
    <w:tmpl w:val="840AFF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BC15669"/>
    <w:multiLevelType w:val="hybridMultilevel"/>
    <w:tmpl w:val="A1DA90B8"/>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CC378C8"/>
    <w:multiLevelType w:val="hybridMultilevel"/>
    <w:tmpl w:val="E5CAF4AC"/>
    <w:lvl w:ilvl="0" w:tplc="2A5671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D653BA9"/>
    <w:multiLevelType w:val="hybridMultilevel"/>
    <w:tmpl w:val="247AA422"/>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D9A2F2A"/>
    <w:multiLevelType w:val="hybridMultilevel"/>
    <w:tmpl w:val="3D0EBBF2"/>
    <w:lvl w:ilvl="0" w:tplc="2480A958">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04EB49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544640">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266D2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2E627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8AA54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A2CE1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EAEB50">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AC413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F191BEE"/>
    <w:multiLevelType w:val="hybridMultilevel"/>
    <w:tmpl w:val="593267A4"/>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04A36FD"/>
    <w:multiLevelType w:val="hybridMultilevel"/>
    <w:tmpl w:val="A62ECF0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0865432"/>
    <w:multiLevelType w:val="hybridMultilevel"/>
    <w:tmpl w:val="98929DEC"/>
    <w:lvl w:ilvl="0" w:tplc="00000007">
      <w:start w:val="65535"/>
      <w:numFmt w:val="bullet"/>
      <w:lvlText w:val="–"/>
      <w:lvlJc w:val="left"/>
      <w:pPr>
        <w:ind w:left="1212" w:hanging="360"/>
      </w:pPr>
      <w:rPr>
        <w:rFonts w:ascii="Times New Roman" w:hAnsi="Times New Roman" w:cs="Times New Roman"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57" w15:restartNumberingAfterBreak="0">
    <w:nsid w:val="31194EFA"/>
    <w:multiLevelType w:val="hybridMultilevel"/>
    <w:tmpl w:val="075EFA7A"/>
    <w:lvl w:ilvl="0" w:tplc="2480A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362617A"/>
    <w:multiLevelType w:val="hybridMultilevel"/>
    <w:tmpl w:val="8744ACD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649450A"/>
    <w:multiLevelType w:val="hybridMultilevel"/>
    <w:tmpl w:val="97F2A854"/>
    <w:lvl w:ilvl="0" w:tplc="864C995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5"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66" w15:restartNumberingAfterBreak="0">
    <w:nsid w:val="3D4C4C8F"/>
    <w:multiLevelType w:val="hybridMultilevel"/>
    <w:tmpl w:val="B63C8AB4"/>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DD01D56"/>
    <w:multiLevelType w:val="hybridMultilevel"/>
    <w:tmpl w:val="3D14A4B2"/>
    <w:lvl w:ilvl="0" w:tplc="C4F0B2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69"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464B7642"/>
    <w:multiLevelType w:val="hybridMultilevel"/>
    <w:tmpl w:val="0BD433DE"/>
    <w:lvl w:ilvl="0" w:tplc="3BDCDCB2">
      <w:start w:val="1"/>
      <w:numFmt w:val="bullet"/>
      <w:lvlText w:val=""/>
      <w:lvlJc w:val="left"/>
      <w:pPr>
        <w:ind w:left="644"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483B4443"/>
    <w:multiLevelType w:val="hybridMultilevel"/>
    <w:tmpl w:val="ACE2EA6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3"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4"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4C6D300E"/>
    <w:multiLevelType w:val="hybridMultilevel"/>
    <w:tmpl w:val="75800FB6"/>
    <w:lvl w:ilvl="0" w:tplc="6A34D30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6" w15:restartNumberingAfterBreak="0">
    <w:nsid w:val="4C8D7DFB"/>
    <w:multiLevelType w:val="hybridMultilevel"/>
    <w:tmpl w:val="93BE7626"/>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E9144D8"/>
    <w:multiLevelType w:val="hybridMultilevel"/>
    <w:tmpl w:val="B9FCA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EBE1E07"/>
    <w:multiLevelType w:val="hybridMultilevel"/>
    <w:tmpl w:val="4FEA1BC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0"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52664C4A"/>
    <w:multiLevelType w:val="hybridMultilevel"/>
    <w:tmpl w:val="CF300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796517B"/>
    <w:multiLevelType w:val="hybridMultilevel"/>
    <w:tmpl w:val="4AA40E86"/>
    <w:lvl w:ilvl="0" w:tplc="24622704">
      <w:start w:val="1"/>
      <w:numFmt w:val="decimal"/>
      <w:suff w:val="nothing"/>
      <w:lvlText w:val="%1"/>
      <w:lvlJc w:val="left"/>
      <w:pPr>
        <w:ind w:left="142" w:firstLine="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3" w15:restartNumberingAfterBreak="0">
    <w:nsid w:val="5894775D"/>
    <w:multiLevelType w:val="hybridMultilevel"/>
    <w:tmpl w:val="00D08F9A"/>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9183B0E"/>
    <w:multiLevelType w:val="hybridMultilevel"/>
    <w:tmpl w:val="8654EC40"/>
    <w:lvl w:ilvl="0" w:tplc="E44CD0D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86" w15:restartNumberingAfterBreak="0">
    <w:nsid w:val="5B226BA9"/>
    <w:multiLevelType w:val="hybridMultilevel"/>
    <w:tmpl w:val="2B3E494A"/>
    <w:lvl w:ilvl="0" w:tplc="EEA6118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89" w15:restartNumberingAfterBreak="0">
    <w:nsid w:val="5D6E20B6"/>
    <w:multiLevelType w:val="hybridMultilevel"/>
    <w:tmpl w:val="3A6E02A0"/>
    <w:lvl w:ilvl="0" w:tplc="7944C0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2" w15:restartNumberingAfterBreak="0">
    <w:nsid w:val="63A613BF"/>
    <w:multiLevelType w:val="hybridMultilevel"/>
    <w:tmpl w:val="E93676D8"/>
    <w:lvl w:ilvl="0" w:tplc="A21C7C54">
      <w:start w:val="1"/>
      <w:numFmt w:val="bullet"/>
      <w:pStyle w:val="14"/>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4AB3FFA"/>
    <w:multiLevelType w:val="hybridMultilevel"/>
    <w:tmpl w:val="4BDE0F2E"/>
    <w:lvl w:ilvl="0" w:tplc="981CEA9E">
      <w:start w:val="1"/>
      <w:numFmt w:val="decimal"/>
      <w:suff w:val="nothing"/>
      <w:lvlText w:val="%1"/>
      <w:lvlJc w:val="left"/>
      <w:pPr>
        <w:ind w:left="284" w:firstLine="0"/>
      </w:pPr>
      <w:rPr>
        <w:rFonts w:hint="default"/>
      </w:r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94"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95"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68E141D4"/>
    <w:multiLevelType w:val="hybridMultilevel"/>
    <w:tmpl w:val="E28003AE"/>
    <w:lvl w:ilvl="0" w:tplc="7AD854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69785D87"/>
    <w:multiLevelType w:val="hybridMultilevel"/>
    <w:tmpl w:val="8110C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69B5248B"/>
    <w:multiLevelType w:val="hybridMultilevel"/>
    <w:tmpl w:val="5A304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9C90727"/>
    <w:multiLevelType w:val="multilevel"/>
    <w:tmpl w:val="F2309E50"/>
    <w:lvl w:ilvl="0">
      <w:start w:val="1"/>
      <w:numFmt w:val="bullet"/>
      <w:pStyle w:val="15"/>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00" w15:restartNumberingAfterBreak="0">
    <w:nsid w:val="6B1B3507"/>
    <w:multiLevelType w:val="hybridMultilevel"/>
    <w:tmpl w:val="11CE71FC"/>
    <w:lvl w:ilvl="0" w:tplc="1FA8D1F2">
      <w:start w:val="1"/>
      <w:numFmt w:val="decimal"/>
      <w:pStyle w:val="16"/>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D9826F1"/>
    <w:multiLevelType w:val="hybridMultilevel"/>
    <w:tmpl w:val="280EF1C0"/>
    <w:lvl w:ilvl="0" w:tplc="A5E85F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E7E2238"/>
    <w:multiLevelType w:val="hybridMultilevel"/>
    <w:tmpl w:val="D480DA0C"/>
    <w:lvl w:ilvl="0" w:tplc="7944C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00E19B4"/>
    <w:multiLevelType w:val="hybridMultilevel"/>
    <w:tmpl w:val="9CA032F4"/>
    <w:lvl w:ilvl="0" w:tplc="8EF033D8">
      <w:start w:val="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104"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05" w15:restartNumberingAfterBreak="0">
    <w:nsid w:val="744714E8"/>
    <w:multiLevelType w:val="hybridMultilevel"/>
    <w:tmpl w:val="7396B0DE"/>
    <w:lvl w:ilvl="0" w:tplc="E26A8FD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6" w15:restartNumberingAfterBreak="0">
    <w:nsid w:val="74CE5093"/>
    <w:multiLevelType w:val="hybridMultilevel"/>
    <w:tmpl w:val="CFB63144"/>
    <w:lvl w:ilvl="0" w:tplc="00000007">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7E55AD3"/>
    <w:multiLevelType w:val="multilevel"/>
    <w:tmpl w:val="3FFAB728"/>
    <w:lvl w:ilvl="0">
      <w:start w:val="1"/>
      <w:numFmt w:val="decimal"/>
      <w:lvlText w:val="%1."/>
      <w:lvlJc w:val="left"/>
      <w:pPr>
        <w:ind w:left="1429" w:hanging="360"/>
      </w:p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8"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8496766"/>
    <w:multiLevelType w:val="hybridMultilevel"/>
    <w:tmpl w:val="EAFC7B20"/>
    <w:lvl w:ilvl="0" w:tplc="567E9C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7A531B94"/>
    <w:multiLevelType w:val="hybridMultilevel"/>
    <w:tmpl w:val="81E49994"/>
    <w:lvl w:ilvl="0" w:tplc="2480A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12" w15:restartNumberingAfterBreak="0">
    <w:nsid w:val="7F1773E2"/>
    <w:multiLevelType w:val="hybridMultilevel"/>
    <w:tmpl w:val="DD0003CE"/>
    <w:lvl w:ilvl="0" w:tplc="19E854A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4413415">
    <w:abstractNumId w:val="28"/>
  </w:num>
  <w:num w:numId="2" w16cid:durableId="789473530">
    <w:abstractNumId w:val="43"/>
  </w:num>
  <w:num w:numId="3" w16cid:durableId="1890995705">
    <w:abstractNumId w:val="16"/>
  </w:num>
  <w:num w:numId="4" w16cid:durableId="589313462">
    <w:abstractNumId w:val="1"/>
  </w:num>
  <w:num w:numId="5" w16cid:durableId="579026369">
    <w:abstractNumId w:val="39"/>
  </w:num>
  <w:num w:numId="6" w16cid:durableId="1625623413">
    <w:abstractNumId w:val="79"/>
  </w:num>
  <w:num w:numId="7" w16cid:durableId="886182930">
    <w:abstractNumId w:val="104"/>
  </w:num>
  <w:num w:numId="8" w16cid:durableId="1709525850">
    <w:abstractNumId w:val="14"/>
  </w:num>
  <w:num w:numId="9" w16cid:durableId="131100297">
    <w:abstractNumId w:val="90"/>
  </w:num>
  <w:num w:numId="10" w16cid:durableId="1295601286">
    <w:abstractNumId w:val="17"/>
  </w:num>
  <w:num w:numId="11" w16cid:durableId="887882290">
    <w:abstractNumId w:val="0"/>
  </w:num>
  <w:num w:numId="12" w16cid:durableId="45763798">
    <w:abstractNumId w:val="45"/>
  </w:num>
  <w:num w:numId="13" w16cid:durableId="106806987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435212">
    <w:abstractNumId w:val="18"/>
  </w:num>
  <w:num w:numId="15" w16cid:durableId="637228732">
    <w:abstractNumId w:val="95"/>
  </w:num>
  <w:num w:numId="16" w16cid:durableId="48041246">
    <w:abstractNumId w:val="69"/>
  </w:num>
  <w:num w:numId="17" w16cid:durableId="1767576158">
    <w:abstractNumId w:val="2"/>
  </w:num>
  <w:num w:numId="18" w16cid:durableId="103814580">
    <w:abstractNumId w:val="108"/>
  </w:num>
  <w:num w:numId="19" w16cid:durableId="1101142322">
    <w:abstractNumId w:val="64"/>
  </w:num>
  <w:num w:numId="20" w16cid:durableId="1371295539">
    <w:abstractNumId w:val="22"/>
  </w:num>
  <w:num w:numId="21" w16cid:durableId="949820308">
    <w:abstractNumId w:val="74"/>
  </w:num>
  <w:num w:numId="22" w16cid:durableId="891886567">
    <w:abstractNumId w:val="72"/>
  </w:num>
  <w:num w:numId="23" w16cid:durableId="313418164">
    <w:abstractNumId w:val="111"/>
  </w:num>
  <w:num w:numId="24" w16cid:durableId="1504010391">
    <w:abstractNumId w:val="25"/>
  </w:num>
  <w:num w:numId="25" w16cid:durableId="1274938961">
    <w:abstractNumId w:val="100"/>
  </w:num>
  <w:num w:numId="26" w16cid:durableId="332807062">
    <w:abstractNumId w:val="47"/>
  </w:num>
  <w:num w:numId="27" w16cid:durableId="382099831">
    <w:abstractNumId w:val="20"/>
  </w:num>
  <w:num w:numId="28" w16cid:durableId="477771455">
    <w:abstractNumId w:val="34"/>
  </w:num>
  <w:num w:numId="29" w16cid:durableId="345600543">
    <w:abstractNumId w:val="31"/>
  </w:num>
  <w:num w:numId="30" w16cid:durableId="2107387662">
    <w:abstractNumId w:val="68"/>
  </w:num>
  <w:num w:numId="31" w16cid:durableId="1490487231">
    <w:abstractNumId w:val="19"/>
  </w:num>
  <w:num w:numId="32" w16cid:durableId="2094743046">
    <w:abstractNumId w:val="91"/>
  </w:num>
  <w:num w:numId="33" w16cid:durableId="1245335512">
    <w:abstractNumId w:val="58"/>
  </w:num>
  <w:num w:numId="34" w16cid:durableId="1845778241">
    <w:abstractNumId w:val="92"/>
  </w:num>
  <w:num w:numId="35" w16cid:durableId="1728263380">
    <w:abstractNumId w:val="62"/>
  </w:num>
  <w:num w:numId="36" w16cid:durableId="528182470">
    <w:abstractNumId w:val="23"/>
  </w:num>
  <w:num w:numId="37" w16cid:durableId="50010045">
    <w:abstractNumId w:val="33"/>
  </w:num>
  <w:num w:numId="38" w16cid:durableId="1051735214">
    <w:abstractNumId w:val="8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8840394">
    <w:abstractNumId w:val="87"/>
  </w:num>
  <w:num w:numId="40" w16cid:durableId="619803886">
    <w:abstractNumId w:val="88"/>
  </w:num>
  <w:num w:numId="41" w16cid:durableId="18777658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826714">
    <w:abstractNumId w:val="29"/>
  </w:num>
  <w:num w:numId="43" w16cid:durableId="2101177590">
    <w:abstractNumId w:val="38"/>
  </w:num>
  <w:num w:numId="44" w16cid:durableId="1119882157">
    <w:abstractNumId w:val="48"/>
  </w:num>
  <w:num w:numId="45" w16cid:durableId="512184918">
    <w:abstractNumId w:val="65"/>
  </w:num>
  <w:num w:numId="46" w16cid:durableId="2096824718">
    <w:abstractNumId w:val="61"/>
  </w:num>
  <w:num w:numId="47" w16cid:durableId="1774744457">
    <w:abstractNumId w:val="73"/>
  </w:num>
  <w:num w:numId="48" w16cid:durableId="1169562577">
    <w:abstractNumId w:val="60"/>
  </w:num>
  <w:num w:numId="49" w16cid:durableId="143399187">
    <w:abstractNumId w:val="99"/>
  </w:num>
  <w:num w:numId="50" w16cid:durableId="1163157010">
    <w:abstractNumId w:val="80"/>
  </w:num>
  <w:num w:numId="51" w16cid:durableId="1719234815">
    <w:abstractNumId w:val="78"/>
  </w:num>
  <w:num w:numId="52" w16cid:durableId="1388839301">
    <w:abstractNumId w:val="46"/>
  </w:num>
  <w:num w:numId="53" w16cid:durableId="738871669">
    <w:abstractNumId w:val="55"/>
  </w:num>
  <w:num w:numId="54" w16cid:durableId="1745225253">
    <w:abstractNumId w:val="83"/>
  </w:num>
  <w:num w:numId="55" w16cid:durableId="610628032">
    <w:abstractNumId w:val="24"/>
  </w:num>
  <w:num w:numId="56" w16cid:durableId="1032269190">
    <w:abstractNumId w:val="42"/>
  </w:num>
  <w:num w:numId="57" w16cid:durableId="1054933899">
    <w:abstractNumId w:val="107"/>
  </w:num>
  <w:num w:numId="58" w16cid:durableId="831411455">
    <w:abstractNumId w:val="67"/>
  </w:num>
  <w:num w:numId="59" w16cid:durableId="872419878">
    <w:abstractNumId w:val="98"/>
  </w:num>
  <w:num w:numId="60" w16cid:durableId="149641514">
    <w:abstractNumId w:val="97"/>
  </w:num>
  <w:num w:numId="61" w16cid:durableId="562066531">
    <w:abstractNumId w:val="36"/>
  </w:num>
  <w:num w:numId="62" w16cid:durableId="2134713921">
    <w:abstractNumId w:val="70"/>
  </w:num>
  <w:num w:numId="63" w16cid:durableId="1599408923">
    <w:abstractNumId w:val="37"/>
  </w:num>
  <w:num w:numId="64" w16cid:durableId="1713311712">
    <w:abstractNumId w:val="105"/>
  </w:num>
  <w:num w:numId="65" w16cid:durableId="1284775058">
    <w:abstractNumId w:val="49"/>
  </w:num>
  <w:num w:numId="66" w16cid:durableId="2073001239">
    <w:abstractNumId w:val="71"/>
  </w:num>
  <w:num w:numId="67" w16cid:durableId="1218660908">
    <w:abstractNumId w:val="32"/>
  </w:num>
  <w:num w:numId="68" w16cid:durableId="462503724">
    <w:abstractNumId w:val="56"/>
  </w:num>
  <w:num w:numId="69" w16cid:durableId="1473135801">
    <w:abstractNumId w:val="93"/>
  </w:num>
  <w:num w:numId="70" w16cid:durableId="1239367701">
    <w:abstractNumId w:val="101"/>
  </w:num>
  <w:num w:numId="71" w16cid:durableId="508132843">
    <w:abstractNumId w:val="52"/>
  </w:num>
  <w:num w:numId="72" w16cid:durableId="2041391694">
    <w:abstractNumId w:val="35"/>
  </w:num>
  <w:num w:numId="73" w16cid:durableId="429353989">
    <w:abstractNumId w:val="50"/>
  </w:num>
  <w:num w:numId="74" w16cid:durableId="2006466944">
    <w:abstractNumId w:val="54"/>
  </w:num>
  <w:num w:numId="75" w16cid:durableId="1778669481">
    <w:abstractNumId w:val="66"/>
  </w:num>
  <w:num w:numId="76" w16cid:durableId="1762263234">
    <w:abstractNumId w:val="76"/>
  </w:num>
  <w:num w:numId="77" w16cid:durableId="1243178203">
    <w:abstractNumId w:val="110"/>
  </w:num>
  <w:num w:numId="78" w16cid:durableId="1486629905">
    <w:abstractNumId w:val="53"/>
  </w:num>
  <w:num w:numId="79" w16cid:durableId="1043283976">
    <w:abstractNumId w:val="57"/>
  </w:num>
  <w:num w:numId="80" w16cid:durableId="1952516932">
    <w:abstractNumId w:val="41"/>
  </w:num>
  <w:num w:numId="81" w16cid:durableId="1738623726">
    <w:abstractNumId w:val="44"/>
  </w:num>
  <w:num w:numId="82" w16cid:durableId="704714718">
    <w:abstractNumId w:val="30"/>
  </w:num>
  <w:num w:numId="83" w16cid:durableId="1976519296">
    <w:abstractNumId w:val="75"/>
  </w:num>
  <w:num w:numId="84" w16cid:durableId="1215048966">
    <w:abstractNumId w:val="59"/>
  </w:num>
  <w:num w:numId="85" w16cid:durableId="2095470958">
    <w:abstractNumId w:val="102"/>
  </w:num>
  <w:num w:numId="86" w16cid:durableId="1737167285">
    <w:abstractNumId w:val="109"/>
  </w:num>
  <w:num w:numId="87" w16cid:durableId="1623153970">
    <w:abstractNumId w:val="84"/>
  </w:num>
  <w:num w:numId="88" w16cid:durableId="1311785900">
    <w:abstractNumId w:val="89"/>
  </w:num>
  <w:num w:numId="89" w16cid:durableId="331840800">
    <w:abstractNumId w:val="112"/>
  </w:num>
  <w:num w:numId="90" w16cid:durableId="1869367915">
    <w:abstractNumId w:val="40"/>
  </w:num>
  <w:num w:numId="91" w16cid:durableId="4847841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8433725">
    <w:abstractNumId w:val="103"/>
  </w:num>
  <w:num w:numId="93" w16cid:durableId="1046642187">
    <w:abstractNumId w:val="106"/>
  </w:num>
  <w:num w:numId="94" w16cid:durableId="1730956705">
    <w:abstractNumId w:val="15"/>
  </w:num>
  <w:num w:numId="95" w16cid:durableId="338506345">
    <w:abstractNumId w:val="82"/>
  </w:num>
  <w:num w:numId="96" w16cid:durableId="1596130053">
    <w:abstractNumId w:val="96"/>
  </w:num>
  <w:num w:numId="97" w16cid:durableId="649794962">
    <w:abstractNumId w:val="51"/>
  </w:num>
  <w:num w:numId="98" w16cid:durableId="363019624">
    <w:abstractNumId w:val="26"/>
  </w:num>
  <w:num w:numId="99" w16cid:durableId="1239023888">
    <w:abstractNumId w:val="21"/>
  </w:num>
  <w:num w:numId="100" w16cid:durableId="1091438005">
    <w:abstractNumId w:val="81"/>
  </w:num>
  <w:num w:numId="101" w16cid:durableId="1595363370">
    <w:abstractNumId w:val="77"/>
  </w:num>
  <w:num w:numId="102" w16cid:durableId="1658798652">
    <w:abstractNumId w:val="63"/>
  </w:num>
  <w:num w:numId="103" w16cid:durableId="890338780">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81"/>
  <w:drawingGridVerticalSpacing w:val="181"/>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BF"/>
    <w:rsid w:val="000004CD"/>
    <w:rsid w:val="0000067E"/>
    <w:rsid w:val="0000131F"/>
    <w:rsid w:val="00002407"/>
    <w:rsid w:val="00002411"/>
    <w:rsid w:val="00002940"/>
    <w:rsid w:val="00002AA8"/>
    <w:rsid w:val="00002D5E"/>
    <w:rsid w:val="00003D23"/>
    <w:rsid w:val="00004A17"/>
    <w:rsid w:val="00004E9A"/>
    <w:rsid w:val="00005086"/>
    <w:rsid w:val="0000648F"/>
    <w:rsid w:val="00006676"/>
    <w:rsid w:val="000077B8"/>
    <w:rsid w:val="0001031A"/>
    <w:rsid w:val="0001199F"/>
    <w:rsid w:val="00011D5C"/>
    <w:rsid w:val="0001248E"/>
    <w:rsid w:val="00013525"/>
    <w:rsid w:val="000137B5"/>
    <w:rsid w:val="000137B7"/>
    <w:rsid w:val="000147F9"/>
    <w:rsid w:val="00014814"/>
    <w:rsid w:val="000150EE"/>
    <w:rsid w:val="0001566D"/>
    <w:rsid w:val="000158F0"/>
    <w:rsid w:val="00015ABD"/>
    <w:rsid w:val="00015CEC"/>
    <w:rsid w:val="00015E7B"/>
    <w:rsid w:val="000176D0"/>
    <w:rsid w:val="00017D0F"/>
    <w:rsid w:val="00017D85"/>
    <w:rsid w:val="0002067D"/>
    <w:rsid w:val="00020699"/>
    <w:rsid w:val="0002163F"/>
    <w:rsid w:val="0002291F"/>
    <w:rsid w:val="00023589"/>
    <w:rsid w:val="00024078"/>
    <w:rsid w:val="00024478"/>
    <w:rsid w:val="0002496D"/>
    <w:rsid w:val="00024C4D"/>
    <w:rsid w:val="00024F45"/>
    <w:rsid w:val="0002531C"/>
    <w:rsid w:val="000257D6"/>
    <w:rsid w:val="00025968"/>
    <w:rsid w:val="00025A90"/>
    <w:rsid w:val="00027F10"/>
    <w:rsid w:val="00027F4A"/>
    <w:rsid w:val="00031090"/>
    <w:rsid w:val="00032A30"/>
    <w:rsid w:val="000333BF"/>
    <w:rsid w:val="000336DA"/>
    <w:rsid w:val="000337F1"/>
    <w:rsid w:val="000339EC"/>
    <w:rsid w:val="00033A45"/>
    <w:rsid w:val="00033A50"/>
    <w:rsid w:val="00033CFD"/>
    <w:rsid w:val="00034E42"/>
    <w:rsid w:val="00035190"/>
    <w:rsid w:val="000351D4"/>
    <w:rsid w:val="00035280"/>
    <w:rsid w:val="0003632F"/>
    <w:rsid w:val="000366AB"/>
    <w:rsid w:val="0003689C"/>
    <w:rsid w:val="00036B32"/>
    <w:rsid w:val="0003723D"/>
    <w:rsid w:val="000373D2"/>
    <w:rsid w:val="00037A29"/>
    <w:rsid w:val="000402A9"/>
    <w:rsid w:val="0004062E"/>
    <w:rsid w:val="000408BB"/>
    <w:rsid w:val="00041578"/>
    <w:rsid w:val="000418C1"/>
    <w:rsid w:val="00041C02"/>
    <w:rsid w:val="0004208D"/>
    <w:rsid w:val="00043214"/>
    <w:rsid w:val="00043C4B"/>
    <w:rsid w:val="00043DD7"/>
    <w:rsid w:val="00044150"/>
    <w:rsid w:val="00044F6A"/>
    <w:rsid w:val="000453D7"/>
    <w:rsid w:val="00045805"/>
    <w:rsid w:val="00045B75"/>
    <w:rsid w:val="000463F0"/>
    <w:rsid w:val="000469D3"/>
    <w:rsid w:val="00047972"/>
    <w:rsid w:val="00047B23"/>
    <w:rsid w:val="000507A2"/>
    <w:rsid w:val="000515CA"/>
    <w:rsid w:val="00052C8E"/>
    <w:rsid w:val="000537DF"/>
    <w:rsid w:val="000539ED"/>
    <w:rsid w:val="00053AB8"/>
    <w:rsid w:val="00053C3A"/>
    <w:rsid w:val="00053F6A"/>
    <w:rsid w:val="000557B1"/>
    <w:rsid w:val="0005643A"/>
    <w:rsid w:val="00056456"/>
    <w:rsid w:val="000569EB"/>
    <w:rsid w:val="00056F8A"/>
    <w:rsid w:val="00057450"/>
    <w:rsid w:val="00057BF4"/>
    <w:rsid w:val="00060A3F"/>
    <w:rsid w:val="00060DE3"/>
    <w:rsid w:val="00060E3E"/>
    <w:rsid w:val="00060F1C"/>
    <w:rsid w:val="000610F7"/>
    <w:rsid w:val="0006119D"/>
    <w:rsid w:val="00061821"/>
    <w:rsid w:val="00061853"/>
    <w:rsid w:val="000620AE"/>
    <w:rsid w:val="00062804"/>
    <w:rsid w:val="00063274"/>
    <w:rsid w:val="00063AAF"/>
    <w:rsid w:val="00063FCF"/>
    <w:rsid w:val="00065399"/>
    <w:rsid w:val="00065679"/>
    <w:rsid w:val="0006578F"/>
    <w:rsid w:val="000666C6"/>
    <w:rsid w:val="000678D8"/>
    <w:rsid w:val="00067A86"/>
    <w:rsid w:val="00067F96"/>
    <w:rsid w:val="00070204"/>
    <w:rsid w:val="00070603"/>
    <w:rsid w:val="000708BA"/>
    <w:rsid w:val="00070B61"/>
    <w:rsid w:val="00070B8E"/>
    <w:rsid w:val="000712A8"/>
    <w:rsid w:val="0007155D"/>
    <w:rsid w:val="000717AC"/>
    <w:rsid w:val="0007193A"/>
    <w:rsid w:val="00071E15"/>
    <w:rsid w:val="000725FE"/>
    <w:rsid w:val="00072613"/>
    <w:rsid w:val="00072966"/>
    <w:rsid w:val="0007378C"/>
    <w:rsid w:val="00073D1A"/>
    <w:rsid w:val="00073F0E"/>
    <w:rsid w:val="0007436E"/>
    <w:rsid w:val="000749D3"/>
    <w:rsid w:val="00074A2B"/>
    <w:rsid w:val="00075BE8"/>
    <w:rsid w:val="00075FA1"/>
    <w:rsid w:val="00076D09"/>
    <w:rsid w:val="00077157"/>
    <w:rsid w:val="0007739E"/>
    <w:rsid w:val="00077B4C"/>
    <w:rsid w:val="00080318"/>
    <w:rsid w:val="000808C5"/>
    <w:rsid w:val="00081674"/>
    <w:rsid w:val="000816BE"/>
    <w:rsid w:val="000817D6"/>
    <w:rsid w:val="00081807"/>
    <w:rsid w:val="00081845"/>
    <w:rsid w:val="00081A6A"/>
    <w:rsid w:val="00081C86"/>
    <w:rsid w:val="00082449"/>
    <w:rsid w:val="0008272F"/>
    <w:rsid w:val="00082E39"/>
    <w:rsid w:val="00083410"/>
    <w:rsid w:val="000834B4"/>
    <w:rsid w:val="000836E9"/>
    <w:rsid w:val="00083935"/>
    <w:rsid w:val="00084470"/>
    <w:rsid w:val="00085933"/>
    <w:rsid w:val="00085D61"/>
    <w:rsid w:val="000863FC"/>
    <w:rsid w:val="00086B7B"/>
    <w:rsid w:val="00086F73"/>
    <w:rsid w:val="000900A5"/>
    <w:rsid w:val="000909EA"/>
    <w:rsid w:val="000915CD"/>
    <w:rsid w:val="0009162B"/>
    <w:rsid w:val="00091666"/>
    <w:rsid w:val="0009172E"/>
    <w:rsid w:val="000917D4"/>
    <w:rsid w:val="000920EA"/>
    <w:rsid w:val="00092F4F"/>
    <w:rsid w:val="0009325D"/>
    <w:rsid w:val="000938B4"/>
    <w:rsid w:val="00093D4E"/>
    <w:rsid w:val="000942DF"/>
    <w:rsid w:val="0009481D"/>
    <w:rsid w:val="000949DC"/>
    <w:rsid w:val="00094F2A"/>
    <w:rsid w:val="00095BD7"/>
    <w:rsid w:val="00096492"/>
    <w:rsid w:val="00096958"/>
    <w:rsid w:val="00096EBF"/>
    <w:rsid w:val="00097076"/>
    <w:rsid w:val="000974C4"/>
    <w:rsid w:val="000977F6"/>
    <w:rsid w:val="00097954"/>
    <w:rsid w:val="00097B98"/>
    <w:rsid w:val="00097F8C"/>
    <w:rsid w:val="000A03B6"/>
    <w:rsid w:val="000A0C27"/>
    <w:rsid w:val="000A0F4F"/>
    <w:rsid w:val="000A18D8"/>
    <w:rsid w:val="000A22C8"/>
    <w:rsid w:val="000A2E06"/>
    <w:rsid w:val="000A3266"/>
    <w:rsid w:val="000A3645"/>
    <w:rsid w:val="000A3673"/>
    <w:rsid w:val="000A38A8"/>
    <w:rsid w:val="000A3AF9"/>
    <w:rsid w:val="000A3B88"/>
    <w:rsid w:val="000A3F25"/>
    <w:rsid w:val="000A4192"/>
    <w:rsid w:val="000A4938"/>
    <w:rsid w:val="000A4C2B"/>
    <w:rsid w:val="000A4C31"/>
    <w:rsid w:val="000A55EA"/>
    <w:rsid w:val="000A586C"/>
    <w:rsid w:val="000A5BD7"/>
    <w:rsid w:val="000A5DD9"/>
    <w:rsid w:val="000A5E51"/>
    <w:rsid w:val="000A678C"/>
    <w:rsid w:val="000A6973"/>
    <w:rsid w:val="000A736C"/>
    <w:rsid w:val="000A769A"/>
    <w:rsid w:val="000A7861"/>
    <w:rsid w:val="000A7B8F"/>
    <w:rsid w:val="000A7D26"/>
    <w:rsid w:val="000B01C2"/>
    <w:rsid w:val="000B02CD"/>
    <w:rsid w:val="000B100B"/>
    <w:rsid w:val="000B156B"/>
    <w:rsid w:val="000B186C"/>
    <w:rsid w:val="000B1E2E"/>
    <w:rsid w:val="000B2027"/>
    <w:rsid w:val="000B21E4"/>
    <w:rsid w:val="000B2207"/>
    <w:rsid w:val="000B2D59"/>
    <w:rsid w:val="000B3381"/>
    <w:rsid w:val="000B40B2"/>
    <w:rsid w:val="000B5C6A"/>
    <w:rsid w:val="000B648F"/>
    <w:rsid w:val="000B669A"/>
    <w:rsid w:val="000B6BA9"/>
    <w:rsid w:val="000C0195"/>
    <w:rsid w:val="000C0F6B"/>
    <w:rsid w:val="000C11CE"/>
    <w:rsid w:val="000C12A9"/>
    <w:rsid w:val="000C1383"/>
    <w:rsid w:val="000C1F67"/>
    <w:rsid w:val="000C29ED"/>
    <w:rsid w:val="000C53D5"/>
    <w:rsid w:val="000C55E6"/>
    <w:rsid w:val="000C56FE"/>
    <w:rsid w:val="000C5CCF"/>
    <w:rsid w:val="000C6A96"/>
    <w:rsid w:val="000C6B0F"/>
    <w:rsid w:val="000C7C89"/>
    <w:rsid w:val="000C7F36"/>
    <w:rsid w:val="000D169B"/>
    <w:rsid w:val="000D1BBA"/>
    <w:rsid w:val="000D28AC"/>
    <w:rsid w:val="000D2A8F"/>
    <w:rsid w:val="000D2BE9"/>
    <w:rsid w:val="000D2D00"/>
    <w:rsid w:val="000D31F3"/>
    <w:rsid w:val="000D34CC"/>
    <w:rsid w:val="000D3ADE"/>
    <w:rsid w:val="000D3E67"/>
    <w:rsid w:val="000D40C0"/>
    <w:rsid w:val="000D411E"/>
    <w:rsid w:val="000D439A"/>
    <w:rsid w:val="000D47EB"/>
    <w:rsid w:val="000D50BC"/>
    <w:rsid w:val="000D5942"/>
    <w:rsid w:val="000D669F"/>
    <w:rsid w:val="000D67F3"/>
    <w:rsid w:val="000D696C"/>
    <w:rsid w:val="000D6BAF"/>
    <w:rsid w:val="000D72CA"/>
    <w:rsid w:val="000D7BE8"/>
    <w:rsid w:val="000D7DD3"/>
    <w:rsid w:val="000E14C7"/>
    <w:rsid w:val="000E1805"/>
    <w:rsid w:val="000E1C98"/>
    <w:rsid w:val="000E1D31"/>
    <w:rsid w:val="000E21D2"/>
    <w:rsid w:val="000E278B"/>
    <w:rsid w:val="000E3D89"/>
    <w:rsid w:val="000E3E48"/>
    <w:rsid w:val="000E588A"/>
    <w:rsid w:val="000E606D"/>
    <w:rsid w:val="000E6E1C"/>
    <w:rsid w:val="000E71B5"/>
    <w:rsid w:val="000E751F"/>
    <w:rsid w:val="000E7558"/>
    <w:rsid w:val="000F05E6"/>
    <w:rsid w:val="000F1507"/>
    <w:rsid w:val="000F19F1"/>
    <w:rsid w:val="000F214D"/>
    <w:rsid w:val="000F28B8"/>
    <w:rsid w:val="000F3310"/>
    <w:rsid w:val="000F3D50"/>
    <w:rsid w:val="000F3D61"/>
    <w:rsid w:val="000F4349"/>
    <w:rsid w:val="000F5429"/>
    <w:rsid w:val="000F54D7"/>
    <w:rsid w:val="000F5DF0"/>
    <w:rsid w:val="000F5E2E"/>
    <w:rsid w:val="000F6027"/>
    <w:rsid w:val="000F717E"/>
    <w:rsid w:val="000F7822"/>
    <w:rsid w:val="001008A3"/>
    <w:rsid w:val="00101354"/>
    <w:rsid w:val="00101968"/>
    <w:rsid w:val="00101AFD"/>
    <w:rsid w:val="00101F0D"/>
    <w:rsid w:val="001022B9"/>
    <w:rsid w:val="001032EF"/>
    <w:rsid w:val="001034E1"/>
    <w:rsid w:val="001035BC"/>
    <w:rsid w:val="001036D8"/>
    <w:rsid w:val="0010432C"/>
    <w:rsid w:val="001045F9"/>
    <w:rsid w:val="00104ED0"/>
    <w:rsid w:val="0010524E"/>
    <w:rsid w:val="00105C42"/>
    <w:rsid w:val="00106045"/>
    <w:rsid w:val="0011031C"/>
    <w:rsid w:val="00110991"/>
    <w:rsid w:val="0011133C"/>
    <w:rsid w:val="00111720"/>
    <w:rsid w:val="001130BD"/>
    <w:rsid w:val="00113176"/>
    <w:rsid w:val="00113A18"/>
    <w:rsid w:val="00114223"/>
    <w:rsid w:val="0011481E"/>
    <w:rsid w:val="00114A0A"/>
    <w:rsid w:val="00114D0F"/>
    <w:rsid w:val="00115D5D"/>
    <w:rsid w:val="00116042"/>
    <w:rsid w:val="001163AB"/>
    <w:rsid w:val="0011695B"/>
    <w:rsid w:val="00116D35"/>
    <w:rsid w:val="00116FDF"/>
    <w:rsid w:val="00117196"/>
    <w:rsid w:val="0011763E"/>
    <w:rsid w:val="001177D4"/>
    <w:rsid w:val="00117CD1"/>
    <w:rsid w:val="00120207"/>
    <w:rsid w:val="001205AE"/>
    <w:rsid w:val="001216E2"/>
    <w:rsid w:val="00122429"/>
    <w:rsid w:val="0012408C"/>
    <w:rsid w:val="00124C8A"/>
    <w:rsid w:val="00124E69"/>
    <w:rsid w:val="00125229"/>
    <w:rsid w:val="001261C1"/>
    <w:rsid w:val="00126617"/>
    <w:rsid w:val="00127B1C"/>
    <w:rsid w:val="001301F9"/>
    <w:rsid w:val="00130B4A"/>
    <w:rsid w:val="00131419"/>
    <w:rsid w:val="0013153B"/>
    <w:rsid w:val="00131DAF"/>
    <w:rsid w:val="00131F71"/>
    <w:rsid w:val="00133879"/>
    <w:rsid w:val="00133905"/>
    <w:rsid w:val="00133A74"/>
    <w:rsid w:val="0013446F"/>
    <w:rsid w:val="0013458E"/>
    <w:rsid w:val="001352B2"/>
    <w:rsid w:val="00136270"/>
    <w:rsid w:val="001365E4"/>
    <w:rsid w:val="00136606"/>
    <w:rsid w:val="0013668D"/>
    <w:rsid w:val="00136909"/>
    <w:rsid w:val="00137005"/>
    <w:rsid w:val="0014117B"/>
    <w:rsid w:val="00141922"/>
    <w:rsid w:val="00141CB9"/>
    <w:rsid w:val="00141E51"/>
    <w:rsid w:val="001423D9"/>
    <w:rsid w:val="00143127"/>
    <w:rsid w:val="0014325A"/>
    <w:rsid w:val="00143ABA"/>
    <w:rsid w:val="00143C10"/>
    <w:rsid w:val="00143DC2"/>
    <w:rsid w:val="00144654"/>
    <w:rsid w:val="00144C3D"/>
    <w:rsid w:val="00144FFF"/>
    <w:rsid w:val="00146BC1"/>
    <w:rsid w:val="001478E2"/>
    <w:rsid w:val="0014794E"/>
    <w:rsid w:val="001501A6"/>
    <w:rsid w:val="0015074D"/>
    <w:rsid w:val="0015087B"/>
    <w:rsid w:val="00150A54"/>
    <w:rsid w:val="00150AD0"/>
    <w:rsid w:val="00150B8E"/>
    <w:rsid w:val="001515B0"/>
    <w:rsid w:val="00151AA5"/>
    <w:rsid w:val="0015274D"/>
    <w:rsid w:val="00152FE5"/>
    <w:rsid w:val="00153C32"/>
    <w:rsid w:val="00153EFB"/>
    <w:rsid w:val="00154299"/>
    <w:rsid w:val="00154EB9"/>
    <w:rsid w:val="00154F89"/>
    <w:rsid w:val="001553D7"/>
    <w:rsid w:val="00155D28"/>
    <w:rsid w:val="00156227"/>
    <w:rsid w:val="00156584"/>
    <w:rsid w:val="00156647"/>
    <w:rsid w:val="00156960"/>
    <w:rsid w:val="00156A48"/>
    <w:rsid w:val="00156B90"/>
    <w:rsid w:val="001604B2"/>
    <w:rsid w:val="0016097C"/>
    <w:rsid w:val="00160DE8"/>
    <w:rsid w:val="00161215"/>
    <w:rsid w:val="0016185F"/>
    <w:rsid w:val="00162388"/>
    <w:rsid w:val="001626AD"/>
    <w:rsid w:val="00162A07"/>
    <w:rsid w:val="00162A3B"/>
    <w:rsid w:val="00162AE2"/>
    <w:rsid w:val="00162D6E"/>
    <w:rsid w:val="00162DE5"/>
    <w:rsid w:val="00163122"/>
    <w:rsid w:val="001638FE"/>
    <w:rsid w:val="00164571"/>
    <w:rsid w:val="00164E06"/>
    <w:rsid w:val="00164FE6"/>
    <w:rsid w:val="00165101"/>
    <w:rsid w:val="00166326"/>
    <w:rsid w:val="0016644A"/>
    <w:rsid w:val="001664D1"/>
    <w:rsid w:val="001668AE"/>
    <w:rsid w:val="00166CAE"/>
    <w:rsid w:val="00166D58"/>
    <w:rsid w:val="00167520"/>
    <w:rsid w:val="00167A9D"/>
    <w:rsid w:val="00170589"/>
    <w:rsid w:val="00170AA2"/>
    <w:rsid w:val="001710CB"/>
    <w:rsid w:val="001710E5"/>
    <w:rsid w:val="001711F7"/>
    <w:rsid w:val="00171974"/>
    <w:rsid w:val="001721DD"/>
    <w:rsid w:val="00172651"/>
    <w:rsid w:val="00172747"/>
    <w:rsid w:val="00172D2B"/>
    <w:rsid w:val="0017332E"/>
    <w:rsid w:val="0017452F"/>
    <w:rsid w:val="00174924"/>
    <w:rsid w:val="00174ADA"/>
    <w:rsid w:val="001753A5"/>
    <w:rsid w:val="001772B5"/>
    <w:rsid w:val="00177C79"/>
    <w:rsid w:val="00177F5B"/>
    <w:rsid w:val="0018012D"/>
    <w:rsid w:val="001805A5"/>
    <w:rsid w:val="001805B9"/>
    <w:rsid w:val="00180787"/>
    <w:rsid w:val="00180861"/>
    <w:rsid w:val="00180AFA"/>
    <w:rsid w:val="001814B4"/>
    <w:rsid w:val="00181677"/>
    <w:rsid w:val="0018198A"/>
    <w:rsid w:val="00181DB3"/>
    <w:rsid w:val="001829D0"/>
    <w:rsid w:val="00182BA1"/>
    <w:rsid w:val="00183F0E"/>
    <w:rsid w:val="0018412C"/>
    <w:rsid w:val="00185217"/>
    <w:rsid w:val="001855C4"/>
    <w:rsid w:val="00185D84"/>
    <w:rsid w:val="00186F1B"/>
    <w:rsid w:val="00190273"/>
    <w:rsid w:val="00190616"/>
    <w:rsid w:val="00190A3A"/>
    <w:rsid w:val="00190F9D"/>
    <w:rsid w:val="0019173A"/>
    <w:rsid w:val="00192454"/>
    <w:rsid w:val="00192742"/>
    <w:rsid w:val="0019277F"/>
    <w:rsid w:val="00192A1F"/>
    <w:rsid w:val="00192C67"/>
    <w:rsid w:val="00193A8C"/>
    <w:rsid w:val="00193DC6"/>
    <w:rsid w:val="00194EEA"/>
    <w:rsid w:val="001952FA"/>
    <w:rsid w:val="00195CF1"/>
    <w:rsid w:val="001964BF"/>
    <w:rsid w:val="00196971"/>
    <w:rsid w:val="00197D02"/>
    <w:rsid w:val="00197F90"/>
    <w:rsid w:val="001A116F"/>
    <w:rsid w:val="001A2142"/>
    <w:rsid w:val="001A2221"/>
    <w:rsid w:val="001A2255"/>
    <w:rsid w:val="001A26B4"/>
    <w:rsid w:val="001A2BA5"/>
    <w:rsid w:val="001A33B4"/>
    <w:rsid w:val="001A38AB"/>
    <w:rsid w:val="001A3E07"/>
    <w:rsid w:val="001A4B3B"/>
    <w:rsid w:val="001A55B4"/>
    <w:rsid w:val="001A5D84"/>
    <w:rsid w:val="001A6E48"/>
    <w:rsid w:val="001A7066"/>
    <w:rsid w:val="001A72BA"/>
    <w:rsid w:val="001B0090"/>
    <w:rsid w:val="001B08D8"/>
    <w:rsid w:val="001B0B74"/>
    <w:rsid w:val="001B1047"/>
    <w:rsid w:val="001B12E2"/>
    <w:rsid w:val="001B16AE"/>
    <w:rsid w:val="001B1860"/>
    <w:rsid w:val="001B2889"/>
    <w:rsid w:val="001B2B6B"/>
    <w:rsid w:val="001B3675"/>
    <w:rsid w:val="001B38DF"/>
    <w:rsid w:val="001B3B09"/>
    <w:rsid w:val="001B3ED6"/>
    <w:rsid w:val="001B4236"/>
    <w:rsid w:val="001B45DA"/>
    <w:rsid w:val="001B4684"/>
    <w:rsid w:val="001B4D02"/>
    <w:rsid w:val="001B5283"/>
    <w:rsid w:val="001B558D"/>
    <w:rsid w:val="001B5BBD"/>
    <w:rsid w:val="001B605A"/>
    <w:rsid w:val="001B6560"/>
    <w:rsid w:val="001B65D7"/>
    <w:rsid w:val="001B6C86"/>
    <w:rsid w:val="001B7DE4"/>
    <w:rsid w:val="001B7DE5"/>
    <w:rsid w:val="001B7E82"/>
    <w:rsid w:val="001B7EFE"/>
    <w:rsid w:val="001C00E7"/>
    <w:rsid w:val="001C00F4"/>
    <w:rsid w:val="001C0737"/>
    <w:rsid w:val="001C0CFE"/>
    <w:rsid w:val="001C0DAE"/>
    <w:rsid w:val="001C1F5A"/>
    <w:rsid w:val="001C2192"/>
    <w:rsid w:val="001C2BD5"/>
    <w:rsid w:val="001C2F0F"/>
    <w:rsid w:val="001C3041"/>
    <w:rsid w:val="001C35FA"/>
    <w:rsid w:val="001C3E51"/>
    <w:rsid w:val="001C475F"/>
    <w:rsid w:val="001C5082"/>
    <w:rsid w:val="001C5AB3"/>
    <w:rsid w:val="001C6659"/>
    <w:rsid w:val="001C6D6E"/>
    <w:rsid w:val="001C74F9"/>
    <w:rsid w:val="001C75A0"/>
    <w:rsid w:val="001C7647"/>
    <w:rsid w:val="001C76D5"/>
    <w:rsid w:val="001D03FB"/>
    <w:rsid w:val="001D0E3A"/>
    <w:rsid w:val="001D13E1"/>
    <w:rsid w:val="001D1DB6"/>
    <w:rsid w:val="001D1FD2"/>
    <w:rsid w:val="001D2312"/>
    <w:rsid w:val="001D3356"/>
    <w:rsid w:val="001D36D7"/>
    <w:rsid w:val="001D3AB4"/>
    <w:rsid w:val="001D3BA8"/>
    <w:rsid w:val="001D3EB2"/>
    <w:rsid w:val="001D4827"/>
    <w:rsid w:val="001D4A88"/>
    <w:rsid w:val="001D4B5A"/>
    <w:rsid w:val="001D53D4"/>
    <w:rsid w:val="001D5DEC"/>
    <w:rsid w:val="001D639E"/>
    <w:rsid w:val="001D67A8"/>
    <w:rsid w:val="001D6990"/>
    <w:rsid w:val="001D6B0D"/>
    <w:rsid w:val="001D7064"/>
    <w:rsid w:val="001D7805"/>
    <w:rsid w:val="001E0299"/>
    <w:rsid w:val="001E0C2D"/>
    <w:rsid w:val="001E1267"/>
    <w:rsid w:val="001E167A"/>
    <w:rsid w:val="001E173E"/>
    <w:rsid w:val="001E1900"/>
    <w:rsid w:val="001E1902"/>
    <w:rsid w:val="001E1E58"/>
    <w:rsid w:val="001E2CA7"/>
    <w:rsid w:val="001E30F5"/>
    <w:rsid w:val="001E3BA2"/>
    <w:rsid w:val="001E3FE8"/>
    <w:rsid w:val="001E438C"/>
    <w:rsid w:val="001E4726"/>
    <w:rsid w:val="001E4837"/>
    <w:rsid w:val="001E4D1D"/>
    <w:rsid w:val="001E506B"/>
    <w:rsid w:val="001E5279"/>
    <w:rsid w:val="001E5B36"/>
    <w:rsid w:val="001E6710"/>
    <w:rsid w:val="001E699D"/>
    <w:rsid w:val="001E6E2C"/>
    <w:rsid w:val="001F092D"/>
    <w:rsid w:val="001F0FD6"/>
    <w:rsid w:val="001F11F7"/>
    <w:rsid w:val="001F1C1A"/>
    <w:rsid w:val="001F2328"/>
    <w:rsid w:val="001F2338"/>
    <w:rsid w:val="001F344C"/>
    <w:rsid w:val="001F3952"/>
    <w:rsid w:val="001F4802"/>
    <w:rsid w:val="001F4AE5"/>
    <w:rsid w:val="001F51FE"/>
    <w:rsid w:val="001F5690"/>
    <w:rsid w:val="001F5932"/>
    <w:rsid w:val="001F6511"/>
    <w:rsid w:val="001F67CC"/>
    <w:rsid w:val="001F71C9"/>
    <w:rsid w:val="001F7BAF"/>
    <w:rsid w:val="001F7CF3"/>
    <w:rsid w:val="001F7ECA"/>
    <w:rsid w:val="00200835"/>
    <w:rsid w:val="002008E2"/>
    <w:rsid w:val="00201027"/>
    <w:rsid w:val="002012C4"/>
    <w:rsid w:val="00201E91"/>
    <w:rsid w:val="00202C2F"/>
    <w:rsid w:val="00203DF2"/>
    <w:rsid w:val="00203E3E"/>
    <w:rsid w:val="00204546"/>
    <w:rsid w:val="00204676"/>
    <w:rsid w:val="00204755"/>
    <w:rsid w:val="00204EE1"/>
    <w:rsid w:val="0020529E"/>
    <w:rsid w:val="002052CF"/>
    <w:rsid w:val="00205501"/>
    <w:rsid w:val="002064C0"/>
    <w:rsid w:val="00206629"/>
    <w:rsid w:val="00206EE8"/>
    <w:rsid w:val="00206FE9"/>
    <w:rsid w:val="0020789E"/>
    <w:rsid w:val="00207A3D"/>
    <w:rsid w:val="00207A41"/>
    <w:rsid w:val="00207A8E"/>
    <w:rsid w:val="00207B2F"/>
    <w:rsid w:val="00207C4C"/>
    <w:rsid w:val="00207CFC"/>
    <w:rsid w:val="00207FDC"/>
    <w:rsid w:val="00212040"/>
    <w:rsid w:val="00212138"/>
    <w:rsid w:val="00212193"/>
    <w:rsid w:val="00212593"/>
    <w:rsid w:val="00212877"/>
    <w:rsid w:val="002133A4"/>
    <w:rsid w:val="0021462B"/>
    <w:rsid w:val="0021509F"/>
    <w:rsid w:val="0021523F"/>
    <w:rsid w:val="002152A9"/>
    <w:rsid w:val="00215F13"/>
    <w:rsid w:val="002163D1"/>
    <w:rsid w:val="00216C20"/>
    <w:rsid w:val="00216C96"/>
    <w:rsid w:val="00217088"/>
    <w:rsid w:val="00217EA8"/>
    <w:rsid w:val="00217F49"/>
    <w:rsid w:val="002201B8"/>
    <w:rsid w:val="00220D8F"/>
    <w:rsid w:val="0022226A"/>
    <w:rsid w:val="00222971"/>
    <w:rsid w:val="00222FA8"/>
    <w:rsid w:val="0022318B"/>
    <w:rsid w:val="00224467"/>
    <w:rsid w:val="002244AE"/>
    <w:rsid w:val="002245C1"/>
    <w:rsid w:val="002247BC"/>
    <w:rsid w:val="00224876"/>
    <w:rsid w:val="00224990"/>
    <w:rsid w:val="00225083"/>
    <w:rsid w:val="002251E8"/>
    <w:rsid w:val="002253DC"/>
    <w:rsid w:val="0022596E"/>
    <w:rsid w:val="0022613E"/>
    <w:rsid w:val="002261ED"/>
    <w:rsid w:val="002264EC"/>
    <w:rsid w:val="002265F1"/>
    <w:rsid w:val="00226770"/>
    <w:rsid w:val="00226A32"/>
    <w:rsid w:val="00226A6E"/>
    <w:rsid w:val="00226B87"/>
    <w:rsid w:val="00227089"/>
    <w:rsid w:val="00227A71"/>
    <w:rsid w:val="00227D85"/>
    <w:rsid w:val="0023046C"/>
    <w:rsid w:val="002305EE"/>
    <w:rsid w:val="002306C2"/>
    <w:rsid w:val="00230DCF"/>
    <w:rsid w:val="002313A6"/>
    <w:rsid w:val="0023157A"/>
    <w:rsid w:val="0023185E"/>
    <w:rsid w:val="00232270"/>
    <w:rsid w:val="00232327"/>
    <w:rsid w:val="00233D68"/>
    <w:rsid w:val="00234133"/>
    <w:rsid w:val="002349CC"/>
    <w:rsid w:val="00235399"/>
    <w:rsid w:val="00236487"/>
    <w:rsid w:val="00236E4C"/>
    <w:rsid w:val="00237064"/>
    <w:rsid w:val="002374D8"/>
    <w:rsid w:val="00237AE8"/>
    <w:rsid w:val="00237EFE"/>
    <w:rsid w:val="00240300"/>
    <w:rsid w:val="0024045D"/>
    <w:rsid w:val="00240798"/>
    <w:rsid w:val="0024123B"/>
    <w:rsid w:val="002413C7"/>
    <w:rsid w:val="00241E0E"/>
    <w:rsid w:val="002420ED"/>
    <w:rsid w:val="0024223E"/>
    <w:rsid w:val="00242B5F"/>
    <w:rsid w:val="00242F7F"/>
    <w:rsid w:val="00243201"/>
    <w:rsid w:val="00243605"/>
    <w:rsid w:val="00243815"/>
    <w:rsid w:val="00244438"/>
    <w:rsid w:val="00244458"/>
    <w:rsid w:val="002444C5"/>
    <w:rsid w:val="002447C4"/>
    <w:rsid w:val="00244DC8"/>
    <w:rsid w:val="00244F1E"/>
    <w:rsid w:val="00245CC7"/>
    <w:rsid w:val="00247724"/>
    <w:rsid w:val="00247E49"/>
    <w:rsid w:val="0025080B"/>
    <w:rsid w:val="00252164"/>
    <w:rsid w:val="0025229C"/>
    <w:rsid w:val="0025258F"/>
    <w:rsid w:val="00252B7D"/>
    <w:rsid w:val="00253216"/>
    <w:rsid w:val="00253B80"/>
    <w:rsid w:val="002543BF"/>
    <w:rsid w:val="002550B1"/>
    <w:rsid w:val="00256717"/>
    <w:rsid w:val="00256AA7"/>
    <w:rsid w:val="00256D63"/>
    <w:rsid w:val="00257959"/>
    <w:rsid w:val="00257B37"/>
    <w:rsid w:val="00257E58"/>
    <w:rsid w:val="0026044C"/>
    <w:rsid w:val="00260CBC"/>
    <w:rsid w:val="002610A6"/>
    <w:rsid w:val="0026171C"/>
    <w:rsid w:val="00261C31"/>
    <w:rsid w:val="00262157"/>
    <w:rsid w:val="00262177"/>
    <w:rsid w:val="002628B0"/>
    <w:rsid w:val="00262B56"/>
    <w:rsid w:val="00262EB3"/>
    <w:rsid w:val="002633DB"/>
    <w:rsid w:val="00263660"/>
    <w:rsid w:val="00263A29"/>
    <w:rsid w:val="00263D78"/>
    <w:rsid w:val="002643DE"/>
    <w:rsid w:val="00265F20"/>
    <w:rsid w:val="0026659C"/>
    <w:rsid w:val="00266BFF"/>
    <w:rsid w:val="00267A64"/>
    <w:rsid w:val="00267D74"/>
    <w:rsid w:val="00270663"/>
    <w:rsid w:val="002706E7"/>
    <w:rsid w:val="00270835"/>
    <w:rsid w:val="00270C36"/>
    <w:rsid w:val="00270EE1"/>
    <w:rsid w:val="00271016"/>
    <w:rsid w:val="002714D2"/>
    <w:rsid w:val="00271941"/>
    <w:rsid w:val="00271F1C"/>
    <w:rsid w:val="002723FD"/>
    <w:rsid w:val="002724FF"/>
    <w:rsid w:val="00272B09"/>
    <w:rsid w:val="00272E4A"/>
    <w:rsid w:val="00273CAF"/>
    <w:rsid w:val="002742A6"/>
    <w:rsid w:val="00274C91"/>
    <w:rsid w:val="002771F1"/>
    <w:rsid w:val="00277685"/>
    <w:rsid w:val="0028014B"/>
    <w:rsid w:val="002802C8"/>
    <w:rsid w:val="002814AF"/>
    <w:rsid w:val="00281549"/>
    <w:rsid w:val="002816DB"/>
    <w:rsid w:val="00282002"/>
    <w:rsid w:val="00282404"/>
    <w:rsid w:val="00282502"/>
    <w:rsid w:val="002829E6"/>
    <w:rsid w:val="0028303C"/>
    <w:rsid w:val="00283746"/>
    <w:rsid w:val="00284469"/>
    <w:rsid w:val="0028481F"/>
    <w:rsid w:val="00284DFA"/>
    <w:rsid w:val="00284F4D"/>
    <w:rsid w:val="00285314"/>
    <w:rsid w:val="002856FD"/>
    <w:rsid w:val="00285A61"/>
    <w:rsid w:val="00285C16"/>
    <w:rsid w:val="00285D3A"/>
    <w:rsid w:val="00286034"/>
    <w:rsid w:val="0028637E"/>
    <w:rsid w:val="00286467"/>
    <w:rsid w:val="00287808"/>
    <w:rsid w:val="002905FF"/>
    <w:rsid w:val="00290F64"/>
    <w:rsid w:val="002910D5"/>
    <w:rsid w:val="0029159F"/>
    <w:rsid w:val="00291B10"/>
    <w:rsid w:val="00291D77"/>
    <w:rsid w:val="00291EE4"/>
    <w:rsid w:val="002920A5"/>
    <w:rsid w:val="0029354E"/>
    <w:rsid w:val="002936F9"/>
    <w:rsid w:val="002940CF"/>
    <w:rsid w:val="00294224"/>
    <w:rsid w:val="002946B6"/>
    <w:rsid w:val="002958D3"/>
    <w:rsid w:val="00295DC4"/>
    <w:rsid w:val="00295DF8"/>
    <w:rsid w:val="002965A3"/>
    <w:rsid w:val="00296E22"/>
    <w:rsid w:val="002971FB"/>
    <w:rsid w:val="00297343"/>
    <w:rsid w:val="002A1095"/>
    <w:rsid w:val="002A190E"/>
    <w:rsid w:val="002A2597"/>
    <w:rsid w:val="002A2C86"/>
    <w:rsid w:val="002A2F2E"/>
    <w:rsid w:val="002A32CC"/>
    <w:rsid w:val="002A3937"/>
    <w:rsid w:val="002A41CF"/>
    <w:rsid w:val="002A4CC7"/>
    <w:rsid w:val="002A6223"/>
    <w:rsid w:val="002A63DB"/>
    <w:rsid w:val="002A645E"/>
    <w:rsid w:val="002A652D"/>
    <w:rsid w:val="002A6AD0"/>
    <w:rsid w:val="002A70AD"/>
    <w:rsid w:val="002A7912"/>
    <w:rsid w:val="002A7D59"/>
    <w:rsid w:val="002B0208"/>
    <w:rsid w:val="002B0A35"/>
    <w:rsid w:val="002B10AF"/>
    <w:rsid w:val="002B1381"/>
    <w:rsid w:val="002B1B1A"/>
    <w:rsid w:val="002B31EB"/>
    <w:rsid w:val="002B3AC9"/>
    <w:rsid w:val="002B4129"/>
    <w:rsid w:val="002B49AA"/>
    <w:rsid w:val="002B617E"/>
    <w:rsid w:val="002B722D"/>
    <w:rsid w:val="002B7678"/>
    <w:rsid w:val="002B7AF6"/>
    <w:rsid w:val="002B7C4E"/>
    <w:rsid w:val="002C0193"/>
    <w:rsid w:val="002C06D6"/>
    <w:rsid w:val="002C1078"/>
    <w:rsid w:val="002C1113"/>
    <w:rsid w:val="002C227A"/>
    <w:rsid w:val="002C22FC"/>
    <w:rsid w:val="002C2AB7"/>
    <w:rsid w:val="002C31EC"/>
    <w:rsid w:val="002C3585"/>
    <w:rsid w:val="002C3908"/>
    <w:rsid w:val="002C40AE"/>
    <w:rsid w:val="002C4102"/>
    <w:rsid w:val="002C4357"/>
    <w:rsid w:val="002C4988"/>
    <w:rsid w:val="002C55B6"/>
    <w:rsid w:val="002C609A"/>
    <w:rsid w:val="002C65A5"/>
    <w:rsid w:val="002C678B"/>
    <w:rsid w:val="002C72C1"/>
    <w:rsid w:val="002C7300"/>
    <w:rsid w:val="002C779E"/>
    <w:rsid w:val="002D0316"/>
    <w:rsid w:val="002D09BB"/>
    <w:rsid w:val="002D0B18"/>
    <w:rsid w:val="002D1777"/>
    <w:rsid w:val="002D2A1A"/>
    <w:rsid w:val="002D399C"/>
    <w:rsid w:val="002D4122"/>
    <w:rsid w:val="002D4405"/>
    <w:rsid w:val="002D4564"/>
    <w:rsid w:val="002D45E9"/>
    <w:rsid w:val="002D4689"/>
    <w:rsid w:val="002D478F"/>
    <w:rsid w:val="002D47A9"/>
    <w:rsid w:val="002D54BF"/>
    <w:rsid w:val="002D55A6"/>
    <w:rsid w:val="002D584A"/>
    <w:rsid w:val="002D60AF"/>
    <w:rsid w:val="002D634C"/>
    <w:rsid w:val="002D6B5F"/>
    <w:rsid w:val="002D6B64"/>
    <w:rsid w:val="002D72FC"/>
    <w:rsid w:val="002D7874"/>
    <w:rsid w:val="002D7AE9"/>
    <w:rsid w:val="002E07AE"/>
    <w:rsid w:val="002E1BEB"/>
    <w:rsid w:val="002E1C26"/>
    <w:rsid w:val="002E1EE4"/>
    <w:rsid w:val="002E2685"/>
    <w:rsid w:val="002E2C79"/>
    <w:rsid w:val="002E2E75"/>
    <w:rsid w:val="002E2FC6"/>
    <w:rsid w:val="002E38D4"/>
    <w:rsid w:val="002E3C1D"/>
    <w:rsid w:val="002E3EAC"/>
    <w:rsid w:val="002E4908"/>
    <w:rsid w:val="002E4C03"/>
    <w:rsid w:val="002E5177"/>
    <w:rsid w:val="002E52C3"/>
    <w:rsid w:val="002E5B8F"/>
    <w:rsid w:val="002E676B"/>
    <w:rsid w:val="002E7BAE"/>
    <w:rsid w:val="002F0345"/>
    <w:rsid w:val="002F0ECB"/>
    <w:rsid w:val="002F10FF"/>
    <w:rsid w:val="002F190A"/>
    <w:rsid w:val="002F1AE6"/>
    <w:rsid w:val="002F1EFC"/>
    <w:rsid w:val="002F227E"/>
    <w:rsid w:val="002F2C41"/>
    <w:rsid w:val="002F2C4B"/>
    <w:rsid w:val="002F331B"/>
    <w:rsid w:val="002F4111"/>
    <w:rsid w:val="002F4147"/>
    <w:rsid w:val="002F4856"/>
    <w:rsid w:val="002F48D1"/>
    <w:rsid w:val="002F49D9"/>
    <w:rsid w:val="002F4CD4"/>
    <w:rsid w:val="002F4E2A"/>
    <w:rsid w:val="002F50ED"/>
    <w:rsid w:val="002F5D8E"/>
    <w:rsid w:val="002F67A1"/>
    <w:rsid w:val="002F67F1"/>
    <w:rsid w:val="002F6BEA"/>
    <w:rsid w:val="002F6C58"/>
    <w:rsid w:val="002F7AA7"/>
    <w:rsid w:val="003019B9"/>
    <w:rsid w:val="003019F9"/>
    <w:rsid w:val="00302719"/>
    <w:rsid w:val="00302C37"/>
    <w:rsid w:val="00302FA2"/>
    <w:rsid w:val="00304245"/>
    <w:rsid w:val="003042B7"/>
    <w:rsid w:val="003043F5"/>
    <w:rsid w:val="00304DE2"/>
    <w:rsid w:val="00304F2E"/>
    <w:rsid w:val="00305FFD"/>
    <w:rsid w:val="00306849"/>
    <w:rsid w:val="003075AA"/>
    <w:rsid w:val="00307955"/>
    <w:rsid w:val="003079F4"/>
    <w:rsid w:val="00310162"/>
    <w:rsid w:val="00312618"/>
    <w:rsid w:val="00312B80"/>
    <w:rsid w:val="0031328C"/>
    <w:rsid w:val="003132FB"/>
    <w:rsid w:val="00313987"/>
    <w:rsid w:val="00313F2A"/>
    <w:rsid w:val="003149BD"/>
    <w:rsid w:val="00314BE6"/>
    <w:rsid w:val="00315814"/>
    <w:rsid w:val="00315816"/>
    <w:rsid w:val="00315FE2"/>
    <w:rsid w:val="003161B5"/>
    <w:rsid w:val="00316584"/>
    <w:rsid w:val="003165E1"/>
    <w:rsid w:val="00316A86"/>
    <w:rsid w:val="0031768E"/>
    <w:rsid w:val="0032001E"/>
    <w:rsid w:val="00320361"/>
    <w:rsid w:val="003209F8"/>
    <w:rsid w:val="00321ECB"/>
    <w:rsid w:val="00322FC1"/>
    <w:rsid w:val="00322FD2"/>
    <w:rsid w:val="003236D7"/>
    <w:rsid w:val="003241D9"/>
    <w:rsid w:val="003249C1"/>
    <w:rsid w:val="00325980"/>
    <w:rsid w:val="00325D0D"/>
    <w:rsid w:val="00326189"/>
    <w:rsid w:val="00326647"/>
    <w:rsid w:val="003267B9"/>
    <w:rsid w:val="00327049"/>
    <w:rsid w:val="00327543"/>
    <w:rsid w:val="00330555"/>
    <w:rsid w:val="0033089F"/>
    <w:rsid w:val="00331B07"/>
    <w:rsid w:val="00331B57"/>
    <w:rsid w:val="00332299"/>
    <w:rsid w:val="00332952"/>
    <w:rsid w:val="003342B4"/>
    <w:rsid w:val="003343CB"/>
    <w:rsid w:val="00334B36"/>
    <w:rsid w:val="00335551"/>
    <w:rsid w:val="00335BA7"/>
    <w:rsid w:val="00335F08"/>
    <w:rsid w:val="00336337"/>
    <w:rsid w:val="00336A2E"/>
    <w:rsid w:val="003401EB"/>
    <w:rsid w:val="00340878"/>
    <w:rsid w:val="0034092D"/>
    <w:rsid w:val="003411FC"/>
    <w:rsid w:val="00342DE1"/>
    <w:rsid w:val="00343DBB"/>
    <w:rsid w:val="0034482B"/>
    <w:rsid w:val="0034499E"/>
    <w:rsid w:val="00344F47"/>
    <w:rsid w:val="00345873"/>
    <w:rsid w:val="00345BEA"/>
    <w:rsid w:val="00346055"/>
    <w:rsid w:val="0034673E"/>
    <w:rsid w:val="00346F19"/>
    <w:rsid w:val="003471E6"/>
    <w:rsid w:val="003474F8"/>
    <w:rsid w:val="003503FE"/>
    <w:rsid w:val="00350736"/>
    <w:rsid w:val="00350793"/>
    <w:rsid w:val="00350967"/>
    <w:rsid w:val="00350AE8"/>
    <w:rsid w:val="00350BD2"/>
    <w:rsid w:val="00351308"/>
    <w:rsid w:val="0035169C"/>
    <w:rsid w:val="0035182F"/>
    <w:rsid w:val="00351DA4"/>
    <w:rsid w:val="00351F5C"/>
    <w:rsid w:val="00352653"/>
    <w:rsid w:val="003527C7"/>
    <w:rsid w:val="0035345A"/>
    <w:rsid w:val="00353726"/>
    <w:rsid w:val="003537BA"/>
    <w:rsid w:val="00353AF1"/>
    <w:rsid w:val="00354300"/>
    <w:rsid w:val="00354328"/>
    <w:rsid w:val="003544F4"/>
    <w:rsid w:val="00354601"/>
    <w:rsid w:val="00354D2D"/>
    <w:rsid w:val="00355519"/>
    <w:rsid w:val="00356720"/>
    <w:rsid w:val="00356A6F"/>
    <w:rsid w:val="00360001"/>
    <w:rsid w:val="00360BD8"/>
    <w:rsid w:val="00360D7D"/>
    <w:rsid w:val="0036138D"/>
    <w:rsid w:val="0036245D"/>
    <w:rsid w:val="0036252B"/>
    <w:rsid w:val="0036272E"/>
    <w:rsid w:val="00362993"/>
    <w:rsid w:val="00362B1B"/>
    <w:rsid w:val="00363A71"/>
    <w:rsid w:val="00363B01"/>
    <w:rsid w:val="00363FF0"/>
    <w:rsid w:val="0036551D"/>
    <w:rsid w:val="0036574E"/>
    <w:rsid w:val="003659A6"/>
    <w:rsid w:val="00365F7E"/>
    <w:rsid w:val="0036624B"/>
    <w:rsid w:val="003665C0"/>
    <w:rsid w:val="003669D1"/>
    <w:rsid w:val="0036739A"/>
    <w:rsid w:val="00367CA4"/>
    <w:rsid w:val="00367EF4"/>
    <w:rsid w:val="00370D52"/>
    <w:rsid w:val="003714BE"/>
    <w:rsid w:val="003720C9"/>
    <w:rsid w:val="0037316B"/>
    <w:rsid w:val="00373258"/>
    <w:rsid w:val="0037354A"/>
    <w:rsid w:val="0037364A"/>
    <w:rsid w:val="0037387B"/>
    <w:rsid w:val="00373B0D"/>
    <w:rsid w:val="00373FA0"/>
    <w:rsid w:val="00374A0D"/>
    <w:rsid w:val="00374E91"/>
    <w:rsid w:val="003759CB"/>
    <w:rsid w:val="00375DFF"/>
    <w:rsid w:val="00375F3C"/>
    <w:rsid w:val="00376232"/>
    <w:rsid w:val="00376BB9"/>
    <w:rsid w:val="0037750C"/>
    <w:rsid w:val="003775C6"/>
    <w:rsid w:val="0037786C"/>
    <w:rsid w:val="003779CB"/>
    <w:rsid w:val="00377EEA"/>
    <w:rsid w:val="00380742"/>
    <w:rsid w:val="00381358"/>
    <w:rsid w:val="00382BDE"/>
    <w:rsid w:val="00383003"/>
    <w:rsid w:val="0038333F"/>
    <w:rsid w:val="003846E7"/>
    <w:rsid w:val="0038493E"/>
    <w:rsid w:val="003853DA"/>
    <w:rsid w:val="00385CEF"/>
    <w:rsid w:val="00387050"/>
    <w:rsid w:val="00387664"/>
    <w:rsid w:val="00390A8E"/>
    <w:rsid w:val="0039176E"/>
    <w:rsid w:val="00391C28"/>
    <w:rsid w:val="00391CA3"/>
    <w:rsid w:val="00391E46"/>
    <w:rsid w:val="003924D3"/>
    <w:rsid w:val="0039253E"/>
    <w:rsid w:val="00392781"/>
    <w:rsid w:val="003936B7"/>
    <w:rsid w:val="00393805"/>
    <w:rsid w:val="0039497C"/>
    <w:rsid w:val="0039637A"/>
    <w:rsid w:val="00396669"/>
    <w:rsid w:val="00396A4A"/>
    <w:rsid w:val="00396C1F"/>
    <w:rsid w:val="00396FF7"/>
    <w:rsid w:val="00397387"/>
    <w:rsid w:val="003A000F"/>
    <w:rsid w:val="003A06AD"/>
    <w:rsid w:val="003A0F08"/>
    <w:rsid w:val="003A1072"/>
    <w:rsid w:val="003A348A"/>
    <w:rsid w:val="003A3B62"/>
    <w:rsid w:val="003A3F74"/>
    <w:rsid w:val="003A4054"/>
    <w:rsid w:val="003A41B0"/>
    <w:rsid w:val="003A438A"/>
    <w:rsid w:val="003A5279"/>
    <w:rsid w:val="003A5454"/>
    <w:rsid w:val="003A586C"/>
    <w:rsid w:val="003A596C"/>
    <w:rsid w:val="003A5EF0"/>
    <w:rsid w:val="003A628C"/>
    <w:rsid w:val="003A6713"/>
    <w:rsid w:val="003A6DAF"/>
    <w:rsid w:val="003A707E"/>
    <w:rsid w:val="003B09D8"/>
    <w:rsid w:val="003B0C28"/>
    <w:rsid w:val="003B13B5"/>
    <w:rsid w:val="003B1574"/>
    <w:rsid w:val="003B1C9B"/>
    <w:rsid w:val="003B1F54"/>
    <w:rsid w:val="003B1FCC"/>
    <w:rsid w:val="003B25EB"/>
    <w:rsid w:val="003B25EE"/>
    <w:rsid w:val="003B27CE"/>
    <w:rsid w:val="003B2E01"/>
    <w:rsid w:val="003B2FAF"/>
    <w:rsid w:val="003B33C7"/>
    <w:rsid w:val="003B3505"/>
    <w:rsid w:val="003B4124"/>
    <w:rsid w:val="003B4C25"/>
    <w:rsid w:val="003B5406"/>
    <w:rsid w:val="003B5546"/>
    <w:rsid w:val="003B6413"/>
    <w:rsid w:val="003B66D1"/>
    <w:rsid w:val="003B7577"/>
    <w:rsid w:val="003B7C82"/>
    <w:rsid w:val="003C06BA"/>
    <w:rsid w:val="003C072C"/>
    <w:rsid w:val="003C080E"/>
    <w:rsid w:val="003C0E2C"/>
    <w:rsid w:val="003C0EAD"/>
    <w:rsid w:val="003C1CCD"/>
    <w:rsid w:val="003C248D"/>
    <w:rsid w:val="003C34CC"/>
    <w:rsid w:val="003C3C19"/>
    <w:rsid w:val="003C3C93"/>
    <w:rsid w:val="003C42FB"/>
    <w:rsid w:val="003C4BE7"/>
    <w:rsid w:val="003C5652"/>
    <w:rsid w:val="003C5654"/>
    <w:rsid w:val="003C56D9"/>
    <w:rsid w:val="003C6B20"/>
    <w:rsid w:val="003C7FE9"/>
    <w:rsid w:val="003D0773"/>
    <w:rsid w:val="003D09BD"/>
    <w:rsid w:val="003D101F"/>
    <w:rsid w:val="003D1184"/>
    <w:rsid w:val="003D1815"/>
    <w:rsid w:val="003D215A"/>
    <w:rsid w:val="003D2191"/>
    <w:rsid w:val="003D2448"/>
    <w:rsid w:val="003D2654"/>
    <w:rsid w:val="003D33C7"/>
    <w:rsid w:val="003D343D"/>
    <w:rsid w:val="003D347A"/>
    <w:rsid w:val="003D3928"/>
    <w:rsid w:val="003D4250"/>
    <w:rsid w:val="003D4306"/>
    <w:rsid w:val="003D449E"/>
    <w:rsid w:val="003D4652"/>
    <w:rsid w:val="003D5073"/>
    <w:rsid w:val="003D55DE"/>
    <w:rsid w:val="003D58AB"/>
    <w:rsid w:val="003D5DCD"/>
    <w:rsid w:val="003D5F5C"/>
    <w:rsid w:val="003D64CC"/>
    <w:rsid w:val="003D6D75"/>
    <w:rsid w:val="003D7359"/>
    <w:rsid w:val="003D7B51"/>
    <w:rsid w:val="003D7E5A"/>
    <w:rsid w:val="003E1B9E"/>
    <w:rsid w:val="003E1E08"/>
    <w:rsid w:val="003E2058"/>
    <w:rsid w:val="003E2717"/>
    <w:rsid w:val="003E2AA1"/>
    <w:rsid w:val="003E3C3C"/>
    <w:rsid w:val="003E4332"/>
    <w:rsid w:val="003E481D"/>
    <w:rsid w:val="003E4E71"/>
    <w:rsid w:val="003E4F00"/>
    <w:rsid w:val="003E5552"/>
    <w:rsid w:val="003E627F"/>
    <w:rsid w:val="003E6602"/>
    <w:rsid w:val="003E681A"/>
    <w:rsid w:val="003E6934"/>
    <w:rsid w:val="003E72C6"/>
    <w:rsid w:val="003E7424"/>
    <w:rsid w:val="003E7B40"/>
    <w:rsid w:val="003F0662"/>
    <w:rsid w:val="003F09EB"/>
    <w:rsid w:val="003F0D9C"/>
    <w:rsid w:val="003F1474"/>
    <w:rsid w:val="003F1665"/>
    <w:rsid w:val="003F1CDA"/>
    <w:rsid w:val="003F2157"/>
    <w:rsid w:val="003F24C8"/>
    <w:rsid w:val="003F2768"/>
    <w:rsid w:val="003F28A1"/>
    <w:rsid w:val="003F2921"/>
    <w:rsid w:val="003F2BB0"/>
    <w:rsid w:val="003F344B"/>
    <w:rsid w:val="003F3720"/>
    <w:rsid w:val="003F3777"/>
    <w:rsid w:val="003F41CD"/>
    <w:rsid w:val="003F47B0"/>
    <w:rsid w:val="003F4D95"/>
    <w:rsid w:val="003F54A3"/>
    <w:rsid w:val="003F6BE2"/>
    <w:rsid w:val="003F6FCD"/>
    <w:rsid w:val="003F7A8F"/>
    <w:rsid w:val="003F7AFC"/>
    <w:rsid w:val="0040120D"/>
    <w:rsid w:val="004012A7"/>
    <w:rsid w:val="0040158F"/>
    <w:rsid w:val="004015AF"/>
    <w:rsid w:val="00402E34"/>
    <w:rsid w:val="00402E48"/>
    <w:rsid w:val="00404187"/>
    <w:rsid w:val="00404D66"/>
    <w:rsid w:val="00405086"/>
    <w:rsid w:val="004059AD"/>
    <w:rsid w:val="00405A0C"/>
    <w:rsid w:val="00406296"/>
    <w:rsid w:val="00406304"/>
    <w:rsid w:val="004070F9"/>
    <w:rsid w:val="00407BD7"/>
    <w:rsid w:val="00410085"/>
    <w:rsid w:val="004106D5"/>
    <w:rsid w:val="00410A12"/>
    <w:rsid w:val="00410AF6"/>
    <w:rsid w:val="00410D2C"/>
    <w:rsid w:val="00410E28"/>
    <w:rsid w:val="00410E7F"/>
    <w:rsid w:val="004111B0"/>
    <w:rsid w:val="00411608"/>
    <w:rsid w:val="004120FE"/>
    <w:rsid w:val="00413E9E"/>
    <w:rsid w:val="00414658"/>
    <w:rsid w:val="00414A15"/>
    <w:rsid w:val="00414B11"/>
    <w:rsid w:val="00414E00"/>
    <w:rsid w:val="00415BF1"/>
    <w:rsid w:val="00415C94"/>
    <w:rsid w:val="0041643B"/>
    <w:rsid w:val="0041730D"/>
    <w:rsid w:val="0041778A"/>
    <w:rsid w:val="00417846"/>
    <w:rsid w:val="00417FB9"/>
    <w:rsid w:val="004201C2"/>
    <w:rsid w:val="00420276"/>
    <w:rsid w:val="004206CE"/>
    <w:rsid w:val="004206FB"/>
    <w:rsid w:val="00420E2E"/>
    <w:rsid w:val="0042192B"/>
    <w:rsid w:val="004220FE"/>
    <w:rsid w:val="00422321"/>
    <w:rsid w:val="00422A3B"/>
    <w:rsid w:val="00422A80"/>
    <w:rsid w:val="00422A95"/>
    <w:rsid w:val="00423A7A"/>
    <w:rsid w:val="00424D50"/>
    <w:rsid w:val="0042520D"/>
    <w:rsid w:val="00425226"/>
    <w:rsid w:val="00425909"/>
    <w:rsid w:val="00425E40"/>
    <w:rsid w:val="004262AB"/>
    <w:rsid w:val="00426CFD"/>
    <w:rsid w:val="00426E7F"/>
    <w:rsid w:val="00426F9A"/>
    <w:rsid w:val="004270BD"/>
    <w:rsid w:val="004271BB"/>
    <w:rsid w:val="00427450"/>
    <w:rsid w:val="004275DA"/>
    <w:rsid w:val="00427999"/>
    <w:rsid w:val="00427B78"/>
    <w:rsid w:val="004302D2"/>
    <w:rsid w:val="00430D8D"/>
    <w:rsid w:val="00431D87"/>
    <w:rsid w:val="00432737"/>
    <w:rsid w:val="004330E7"/>
    <w:rsid w:val="0043409E"/>
    <w:rsid w:val="00434A03"/>
    <w:rsid w:val="004350CD"/>
    <w:rsid w:val="004355D2"/>
    <w:rsid w:val="00436E9B"/>
    <w:rsid w:val="004374EA"/>
    <w:rsid w:val="00437D0E"/>
    <w:rsid w:val="00437E91"/>
    <w:rsid w:val="00440478"/>
    <w:rsid w:val="004408DB"/>
    <w:rsid w:val="00440BF1"/>
    <w:rsid w:val="00440C7F"/>
    <w:rsid w:val="00440CB9"/>
    <w:rsid w:val="00441AED"/>
    <w:rsid w:val="00441E1F"/>
    <w:rsid w:val="00441F15"/>
    <w:rsid w:val="00441F89"/>
    <w:rsid w:val="004424F3"/>
    <w:rsid w:val="004427F9"/>
    <w:rsid w:val="0044388E"/>
    <w:rsid w:val="004448F1"/>
    <w:rsid w:val="004451D6"/>
    <w:rsid w:val="0044543E"/>
    <w:rsid w:val="00445F9C"/>
    <w:rsid w:val="00446000"/>
    <w:rsid w:val="00446861"/>
    <w:rsid w:val="00446F6F"/>
    <w:rsid w:val="004479FC"/>
    <w:rsid w:val="0045064F"/>
    <w:rsid w:val="0045094B"/>
    <w:rsid w:val="00450AA4"/>
    <w:rsid w:val="00451560"/>
    <w:rsid w:val="004517F1"/>
    <w:rsid w:val="0045185C"/>
    <w:rsid w:val="00452707"/>
    <w:rsid w:val="0045322D"/>
    <w:rsid w:val="0045390D"/>
    <w:rsid w:val="0045398D"/>
    <w:rsid w:val="0045593C"/>
    <w:rsid w:val="00457636"/>
    <w:rsid w:val="004600DE"/>
    <w:rsid w:val="00460AE0"/>
    <w:rsid w:val="00460B66"/>
    <w:rsid w:val="004615C3"/>
    <w:rsid w:val="0046185C"/>
    <w:rsid w:val="00461A3A"/>
    <w:rsid w:val="00462FF9"/>
    <w:rsid w:val="00463088"/>
    <w:rsid w:val="004638CB"/>
    <w:rsid w:val="0046469B"/>
    <w:rsid w:val="00464902"/>
    <w:rsid w:val="00464E28"/>
    <w:rsid w:val="00464E63"/>
    <w:rsid w:val="00465898"/>
    <w:rsid w:val="00465E23"/>
    <w:rsid w:val="00467189"/>
    <w:rsid w:val="00467D5E"/>
    <w:rsid w:val="0047014D"/>
    <w:rsid w:val="00470963"/>
    <w:rsid w:val="00471A6D"/>
    <w:rsid w:val="00472241"/>
    <w:rsid w:val="00472E1E"/>
    <w:rsid w:val="0047366B"/>
    <w:rsid w:val="00473B6C"/>
    <w:rsid w:val="00473ED3"/>
    <w:rsid w:val="00474AC2"/>
    <w:rsid w:val="00474E88"/>
    <w:rsid w:val="004757B7"/>
    <w:rsid w:val="0047634F"/>
    <w:rsid w:val="004764F9"/>
    <w:rsid w:val="004765BA"/>
    <w:rsid w:val="00477D63"/>
    <w:rsid w:val="00480FB4"/>
    <w:rsid w:val="00481378"/>
    <w:rsid w:val="004819C7"/>
    <w:rsid w:val="0048215D"/>
    <w:rsid w:val="00482D52"/>
    <w:rsid w:val="00482FD7"/>
    <w:rsid w:val="00483784"/>
    <w:rsid w:val="00484510"/>
    <w:rsid w:val="004855ED"/>
    <w:rsid w:val="00486426"/>
    <w:rsid w:val="00486487"/>
    <w:rsid w:val="00486AE4"/>
    <w:rsid w:val="00486CB2"/>
    <w:rsid w:val="00486D09"/>
    <w:rsid w:val="004874C6"/>
    <w:rsid w:val="00487C43"/>
    <w:rsid w:val="00490054"/>
    <w:rsid w:val="00490236"/>
    <w:rsid w:val="00490910"/>
    <w:rsid w:val="0049148F"/>
    <w:rsid w:val="00491BEB"/>
    <w:rsid w:val="00492257"/>
    <w:rsid w:val="0049261D"/>
    <w:rsid w:val="00492724"/>
    <w:rsid w:val="0049273B"/>
    <w:rsid w:val="0049285F"/>
    <w:rsid w:val="004933FA"/>
    <w:rsid w:val="00493678"/>
    <w:rsid w:val="004936A5"/>
    <w:rsid w:val="00494274"/>
    <w:rsid w:val="0049440C"/>
    <w:rsid w:val="00494C92"/>
    <w:rsid w:val="004972B9"/>
    <w:rsid w:val="0049755F"/>
    <w:rsid w:val="004979E7"/>
    <w:rsid w:val="004A067F"/>
    <w:rsid w:val="004A1254"/>
    <w:rsid w:val="004A1908"/>
    <w:rsid w:val="004A1A68"/>
    <w:rsid w:val="004A1D67"/>
    <w:rsid w:val="004A269B"/>
    <w:rsid w:val="004A27B0"/>
    <w:rsid w:val="004A3FF0"/>
    <w:rsid w:val="004A5799"/>
    <w:rsid w:val="004A58D2"/>
    <w:rsid w:val="004A6470"/>
    <w:rsid w:val="004A6800"/>
    <w:rsid w:val="004A6C92"/>
    <w:rsid w:val="004A6FBF"/>
    <w:rsid w:val="004A7B7B"/>
    <w:rsid w:val="004A7EE6"/>
    <w:rsid w:val="004B0084"/>
    <w:rsid w:val="004B0BC5"/>
    <w:rsid w:val="004B13B9"/>
    <w:rsid w:val="004B2E33"/>
    <w:rsid w:val="004B30A4"/>
    <w:rsid w:val="004B31FF"/>
    <w:rsid w:val="004B3616"/>
    <w:rsid w:val="004B36B1"/>
    <w:rsid w:val="004B3CA7"/>
    <w:rsid w:val="004B3E23"/>
    <w:rsid w:val="004B4059"/>
    <w:rsid w:val="004B4C12"/>
    <w:rsid w:val="004B4C4D"/>
    <w:rsid w:val="004B543F"/>
    <w:rsid w:val="004B5481"/>
    <w:rsid w:val="004B58EA"/>
    <w:rsid w:val="004B639D"/>
    <w:rsid w:val="004B662E"/>
    <w:rsid w:val="004B6C49"/>
    <w:rsid w:val="004B6D32"/>
    <w:rsid w:val="004B752D"/>
    <w:rsid w:val="004B79A3"/>
    <w:rsid w:val="004B7B93"/>
    <w:rsid w:val="004B7BF1"/>
    <w:rsid w:val="004B7D08"/>
    <w:rsid w:val="004B7E25"/>
    <w:rsid w:val="004C0028"/>
    <w:rsid w:val="004C0994"/>
    <w:rsid w:val="004C1114"/>
    <w:rsid w:val="004C1A0A"/>
    <w:rsid w:val="004C1F6A"/>
    <w:rsid w:val="004C24A2"/>
    <w:rsid w:val="004C2C76"/>
    <w:rsid w:val="004C2F7F"/>
    <w:rsid w:val="004C316A"/>
    <w:rsid w:val="004C3A1D"/>
    <w:rsid w:val="004C3B32"/>
    <w:rsid w:val="004C3C12"/>
    <w:rsid w:val="004C3E45"/>
    <w:rsid w:val="004C4093"/>
    <w:rsid w:val="004C4B94"/>
    <w:rsid w:val="004C4F1C"/>
    <w:rsid w:val="004C53A7"/>
    <w:rsid w:val="004C56B7"/>
    <w:rsid w:val="004C5C98"/>
    <w:rsid w:val="004C6132"/>
    <w:rsid w:val="004C6442"/>
    <w:rsid w:val="004C753B"/>
    <w:rsid w:val="004D0A07"/>
    <w:rsid w:val="004D19E9"/>
    <w:rsid w:val="004D21AE"/>
    <w:rsid w:val="004D2B41"/>
    <w:rsid w:val="004D2BD7"/>
    <w:rsid w:val="004D3A93"/>
    <w:rsid w:val="004D4FCE"/>
    <w:rsid w:val="004D60AB"/>
    <w:rsid w:val="004D6EAD"/>
    <w:rsid w:val="004E0455"/>
    <w:rsid w:val="004E055F"/>
    <w:rsid w:val="004E21B5"/>
    <w:rsid w:val="004E307C"/>
    <w:rsid w:val="004E3288"/>
    <w:rsid w:val="004E32BD"/>
    <w:rsid w:val="004E34DC"/>
    <w:rsid w:val="004E3726"/>
    <w:rsid w:val="004E3C3B"/>
    <w:rsid w:val="004E3E00"/>
    <w:rsid w:val="004E507F"/>
    <w:rsid w:val="004E5C83"/>
    <w:rsid w:val="004E5CB6"/>
    <w:rsid w:val="004E5E28"/>
    <w:rsid w:val="004E65E5"/>
    <w:rsid w:val="004E6EBE"/>
    <w:rsid w:val="004F092B"/>
    <w:rsid w:val="004F0AC0"/>
    <w:rsid w:val="004F0F20"/>
    <w:rsid w:val="004F19A1"/>
    <w:rsid w:val="004F1CB2"/>
    <w:rsid w:val="004F1CD6"/>
    <w:rsid w:val="004F3353"/>
    <w:rsid w:val="004F3DA5"/>
    <w:rsid w:val="004F53E7"/>
    <w:rsid w:val="004F5D47"/>
    <w:rsid w:val="004F5DC9"/>
    <w:rsid w:val="004F67F7"/>
    <w:rsid w:val="004F67FF"/>
    <w:rsid w:val="004F6E79"/>
    <w:rsid w:val="004F72DF"/>
    <w:rsid w:val="004F783C"/>
    <w:rsid w:val="004F790A"/>
    <w:rsid w:val="004F796E"/>
    <w:rsid w:val="004F7DCD"/>
    <w:rsid w:val="005001EB"/>
    <w:rsid w:val="00500CE8"/>
    <w:rsid w:val="005021C1"/>
    <w:rsid w:val="0050267D"/>
    <w:rsid w:val="00502E6A"/>
    <w:rsid w:val="005033A3"/>
    <w:rsid w:val="0050450F"/>
    <w:rsid w:val="00504640"/>
    <w:rsid w:val="005048FE"/>
    <w:rsid w:val="00504B12"/>
    <w:rsid w:val="00504F7F"/>
    <w:rsid w:val="00505146"/>
    <w:rsid w:val="00505CBA"/>
    <w:rsid w:val="00505EB8"/>
    <w:rsid w:val="00506159"/>
    <w:rsid w:val="005064D4"/>
    <w:rsid w:val="005067B0"/>
    <w:rsid w:val="00506DE2"/>
    <w:rsid w:val="005079A2"/>
    <w:rsid w:val="0051079B"/>
    <w:rsid w:val="00510DBE"/>
    <w:rsid w:val="0051130A"/>
    <w:rsid w:val="00511654"/>
    <w:rsid w:val="00511CBD"/>
    <w:rsid w:val="00511DBF"/>
    <w:rsid w:val="00511DCA"/>
    <w:rsid w:val="00511F8A"/>
    <w:rsid w:val="00513282"/>
    <w:rsid w:val="00513DB5"/>
    <w:rsid w:val="0051482C"/>
    <w:rsid w:val="0051496B"/>
    <w:rsid w:val="00514AE4"/>
    <w:rsid w:val="00515108"/>
    <w:rsid w:val="00515262"/>
    <w:rsid w:val="005158D0"/>
    <w:rsid w:val="00515DDE"/>
    <w:rsid w:val="005162F7"/>
    <w:rsid w:val="005171E9"/>
    <w:rsid w:val="00517641"/>
    <w:rsid w:val="005179DD"/>
    <w:rsid w:val="005204F3"/>
    <w:rsid w:val="00520523"/>
    <w:rsid w:val="00520BBB"/>
    <w:rsid w:val="0052217C"/>
    <w:rsid w:val="00522354"/>
    <w:rsid w:val="00522B38"/>
    <w:rsid w:val="00522BB4"/>
    <w:rsid w:val="00523890"/>
    <w:rsid w:val="00523B14"/>
    <w:rsid w:val="00523B90"/>
    <w:rsid w:val="00524EB6"/>
    <w:rsid w:val="00525024"/>
    <w:rsid w:val="0052504A"/>
    <w:rsid w:val="00526320"/>
    <w:rsid w:val="005265C3"/>
    <w:rsid w:val="00527509"/>
    <w:rsid w:val="00527E2B"/>
    <w:rsid w:val="005302A0"/>
    <w:rsid w:val="00530988"/>
    <w:rsid w:val="00530A8A"/>
    <w:rsid w:val="00531DF2"/>
    <w:rsid w:val="0053233D"/>
    <w:rsid w:val="00533B33"/>
    <w:rsid w:val="00533DCF"/>
    <w:rsid w:val="005344B7"/>
    <w:rsid w:val="00534C04"/>
    <w:rsid w:val="00534E2E"/>
    <w:rsid w:val="00534F13"/>
    <w:rsid w:val="005357A8"/>
    <w:rsid w:val="0053685E"/>
    <w:rsid w:val="00537045"/>
    <w:rsid w:val="0053764C"/>
    <w:rsid w:val="00537E2A"/>
    <w:rsid w:val="0054001A"/>
    <w:rsid w:val="005407E1"/>
    <w:rsid w:val="00540A15"/>
    <w:rsid w:val="00541440"/>
    <w:rsid w:val="005414BD"/>
    <w:rsid w:val="00541830"/>
    <w:rsid w:val="00542220"/>
    <w:rsid w:val="00542527"/>
    <w:rsid w:val="00542DD1"/>
    <w:rsid w:val="00543F11"/>
    <w:rsid w:val="0054545A"/>
    <w:rsid w:val="00546054"/>
    <w:rsid w:val="005460E6"/>
    <w:rsid w:val="005467C8"/>
    <w:rsid w:val="00547424"/>
    <w:rsid w:val="005475D0"/>
    <w:rsid w:val="00547AA1"/>
    <w:rsid w:val="005502E8"/>
    <w:rsid w:val="00550BD1"/>
    <w:rsid w:val="00552280"/>
    <w:rsid w:val="00552820"/>
    <w:rsid w:val="00552F56"/>
    <w:rsid w:val="00553337"/>
    <w:rsid w:val="00553542"/>
    <w:rsid w:val="00553A62"/>
    <w:rsid w:val="00554BC7"/>
    <w:rsid w:val="00555E27"/>
    <w:rsid w:val="005565FF"/>
    <w:rsid w:val="005570AE"/>
    <w:rsid w:val="0055716A"/>
    <w:rsid w:val="0055771F"/>
    <w:rsid w:val="0056119E"/>
    <w:rsid w:val="005612AE"/>
    <w:rsid w:val="005613B8"/>
    <w:rsid w:val="00562CEA"/>
    <w:rsid w:val="00562E78"/>
    <w:rsid w:val="0056406D"/>
    <w:rsid w:val="00564374"/>
    <w:rsid w:val="005646B6"/>
    <w:rsid w:val="00564F3C"/>
    <w:rsid w:val="0056519A"/>
    <w:rsid w:val="005651F2"/>
    <w:rsid w:val="0056542E"/>
    <w:rsid w:val="00565E7B"/>
    <w:rsid w:val="00566381"/>
    <w:rsid w:val="00566ACF"/>
    <w:rsid w:val="00567878"/>
    <w:rsid w:val="00571221"/>
    <w:rsid w:val="005717A6"/>
    <w:rsid w:val="0057229E"/>
    <w:rsid w:val="005722F4"/>
    <w:rsid w:val="0057239C"/>
    <w:rsid w:val="005725D7"/>
    <w:rsid w:val="00573A77"/>
    <w:rsid w:val="00574AA8"/>
    <w:rsid w:val="00574DFF"/>
    <w:rsid w:val="00575439"/>
    <w:rsid w:val="00575F55"/>
    <w:rsid w:val="005763D9"/>
    <w:rsid w:val="005770F4"/>
    <w:rsid w:val="005778BF"/>
    <w:rsid w:val="00577D5F"/>
    <w:rsid w:val="00581461"/>
    <w:rsid w:val="005826B6"/>
    <w:rsid w:val="005831EA"/>
    <w:rsid w:val="0058434F"/>
    <w:rsid w:val="0058469D"/>
    <w:rsid w:val="005857B0"/>
    <w:rsid w:val="00585D4A"/>
    <w:rsid w:val="0058745E"/>
    <w:rsid w:val="005878CE"/>
    <w:rsid w:val="005879D7"/>
    <w:rsid w:val="00590B1F"/>
    <w:rsid w:val="00590E37"/>
    <w:rsid w:val="00591308"/>
    <w:rsid w:val="0059143E"/>
    <w:rsid w:val="005919EC"/>
    <w:rsid w:val="00591C00"/>
    <w:rsid w:val="00591D65"/>
    <w:rsid w:val="005939EB"/>
    <w:rsid w:val="00593C21"/>
    <w:rsid w:val="00594875"/>
    <w:rsid w:val="005950AC"/>
    <w:rsid w:val="0059549A"/>
    <w:rsid w:val="00595838"/>
    <w:rsid w:val="00595DE0"/>
    <w:rsid w:val="005960E8"/>
    <w:rsid w:val="0059655B"/>
    <w:rsid w:val="0059656E"/>
    <w:rsid w:val="00596DA1"/>
    <w:rsid w:val="0059783E"/>
    <w:rsid w:val="005978B0"/>
    <w:rsid w:val="00597F58"/>
    <w:rsid w:val="005A072A"/>
    <w:rsid w:val="005A0F69"/>
    <w:rsid w:val="005A1F49"/>
    <w:rsid w:val="005A2D63"/>
    <w:rsid w:val="005A2D95"/>
    <w:rsid w:val="005A3536"/>
    <w:rsid w:val="005A36C9"/>
    <w:rsid w:val="005A4985"/>
    <w:rsid w:val="005A4C5E"/>
    <w:rsid w:val="005A4FF3"/>
    <w:rsid w:val="005A59AA"/>
    <w:rsid w:val="005A6931"/>
    <w:rsid w:val="005A6DDF"/>
    <w:rsid w:val="005A7FD9"/>
    <w:rsid w:val="005B1358"/>
    <w:rsid w:val="005B1480"/>
    <w:rsid w:val="005B1813"/>
    <w:rsid w:val="005B1A89"/>
    <w:rsid w:val="005B317D"/>
    <w:rsid w:val="005B3602"/>
    <w:rsid w:val="005B36E4"/>
    <w:rsid w:val="005B47BE"/>
    <w:rsid w:val="005B4BB3"/>
    <w:rsid w:val="005B4C3D"/>
    <w:rsid w:val="005B5F7A"/>
    <w:rsid w:val="005B6122"/>
    <w:rsid w:val="005B6714"/>
    <w:rsid w:val="005B72F5"/>
    <w:rsid w:val="005B73E8"/>
    <w:rsid w:val="005B7DB3"/>
    <w:rsid w:val="005B7DCC"/>
    <w:rsid w:val="005B7EAA"/>
    <w:rsid w:val="005C038C"/>
    <w:rsid w:val="005C0538"/>
    <w:rsid w:val="005C06ED"/>
    <w:rsid w:val="005C0F7B"/>
    <w:rsid w:val="005C0F83"/>
    <w:rsid w:val="005C1101"/>
    <w:rsid w:val="005C113A"/>
    <w:rsid w:val="005C15F6"/>
    <w:rsid w:val="005C18C2"/>
    <w:rsid w:val="005C223A"/>
    <w:rsid w:val="005C2613"/>
    <w:rsid w:val="005C26D0"/>
    <w:rsid w:val="005C2B93"/>
    <w:rsid w:val="005C3252"/>
    <w:rsid w:val="005C33C0"/>
    <w:rsid w:val="005C37C9"/>
    <w:rsid w:val="005C4D82"/>
    <w:rsid w:val="005C4DB4"/>
    <w:rsid w:val="005C5A84"/>
    <w:rsid w:val="005C5D83"/>
    <w:rsid w:val="005C6966"/>
    <w:rsid w:val="005C6F37"/>
    <w:rsid w:val="005C6F67"/>
    <w:rsid w:val="005C7014"/>
    <w:rsid w:val="005D0494"/>
    <w:rsid w:val="005D0B5F"/>
    <w:rsid w:val="005D1076"/>
    <w:rsid w:val="005D19FF"/>
    <w:rsid w:val="005D1F28"/>
    <w:rsid w:val="005D20C0"/>
    <w:rsid w:val="005D2D74"/>
    <w:rsid w:val="005D4471"/>
    <w:rsid w:val="005D4D5F"/>
    <w:rsid w:val="005D50D8"/>
    <w:rsid w:val="005D58B4"/>
    <w:rsid w:val="005D5E1B"/>
    <w:rsid w:val="005D7107"/>
    <w:rsid w:val="005D757C"/>
    <w:rsid w:val="005E056B"/>
    <w:rsid w:val="005E0637"/>
    <w:rsid w:val="005E0E9E"/>
    <w:rsid w:val="005E1698"/>
    <w:rsid w:val="005E1B42"/>
    <w:rsid w:val="005E228B"/>
    <w:rsid w:val="005E238A"/>
    <w:rsid w:val="005E2E8A"/>
    <w:rsid w:val="005E32BE"/>
    <w:rsid w:val="005E3617"/>
    <w:rsid w:val="005E41A0"/>
    <w:rsid w:val="005E444C"/>
    <w:rsid w:val="005E46B9"/>
    <w:rsid w:val="005E4966"/>
    <w:rsid w:val="005E4D4C"/>
    <w:rsid w:val="005E5A3F"/>
    <w:rsid w:val="005E5B12"/>
    <w:rsid w:val="005E5C37"/>
    <w:rsid w:val="005E6245"/>
    <w:rsid w:val="005E6814"/>
    <w:rsid w:val="005E6AB9"/>
    <w:rsid w:val="005E7033"/>
    <w:rsid w:val="005F0194"/>
    <w:rsid w:val="005F0271"/>
    <w:rsid w:val="005F06FD"/>
    <w:rsid w:val="005F2180"/>
    <w:rsid w:val="005F264D"/>
    <w:rsid w:val="005F2B5E"/>
    <w:rsid w:val="005F3096"/>
    <w:rsid w:val="005F3404"/>
    <w:rsid w:val="005F38C1"/>
    <w:rsid w:val="005F499A"/>
    <w:rsid w:val="005F4EE5"/>
    <w:rsid w:val="005F51FC"/>
    <w:rsid w:val="005F5DE7"/>
    <w:rsid w:val="005F6100"/>
    <w:rsid w:val="005F61DB"/>
    <w:rsid w:val="005F6801"/>
    <w:rsid w:val="005F690E"/>
    <w:rsid w:val="005F6D19"/>
    <w:rsid w:val="005F6F54"/>
    <w:rsid w:val="005F751F"/>
    <w:rsid w:val="005F7F5F"/>
    <w:rsid w:val="00600C40"/>
    <w:rsid w:val="006011B5"/>
    <w:rsid w:val="00601672"/>
    <w:rsid w:val="006016A1"/>
    <w:rsid w:val="00601784"/>
    <w:rsid w:val="00601C9C"/>
    <w:rsid w:val="00602A5D"/>
    <w:rsid w:val="00602DDC"/>
    <w:rsid w:val="00603200"/>
    <w:rsid w:val="00604351"/>
    <w:rsid w:val="00604B7A"/>
    <w:rsid w:val="00604F3A"/>
    <w:rsid w:val="00605469"/>
    <w:rsid w:val="00605D7C"/>
    <w:rsid w:val="00606A69"/>
    <w:rsid w:val="00607DD5"/>
    <w:rsid w:val="00610D9F"/>
    <w:rsid w:val="00610ED4"/>
    <w:rsid w:val="0061110F"/>
    <w:rsid w:val="00611275"/>
    <w:rsid w:val="006112CC"/>
    <w:rsid w:val="0061151B"/>
    <w:rsid w:val="00611654"/>
    <w:rsid w:val="00611F56"/>
    <w:rsid w:val="0061245A"/>
    <w:rsid w:val="00612C82"/>
    <w:rsid w:val="00612DAD"/>
    <w:rsid w:val="00613257"/>
    <w:rsid w:val="006138AC"/>
    <w:rsid w:val="00613BFB"/>
    <w:rsid w:val="00614730"/>
    <w:rsid w:val="00614EF5"/>
    <w:rsid w:val="0061561C"/>
    <w:rsid w:val="00616695"/>
    <w:rsid w:val="00616B16"/>
    <w:rsid w:val="00616BFA"/>
    <w:rsid w:val="00616E1A"/>
    <w:rsid w:val="006175B5"/>
    <w:rsid w:val="00620858"/>
    <w:rsid w:val="00621775"/>
    <w:rsid w:val="00621F18"/>
    <w:rsid w:val="006221BF"/>
    <w:rsid w:val="00622B0F"/>
    <w:rsid w:val="00622BFF"/>
    <w:rsid w:val="00623A29"/>
    <w:rsid w:val="0062438E"/>
    <w:rsid w:val="00624A6C"/>
    <w:rsid w:val="00624E5A"/>
    <w:rsid w:val="00624FFF"/>
    <w:rsid w:val="00625216"/>
    <w:rsid w:val="00625692"/>
    <w:rsid w:val="006262FB"/>
    <w:rsid w:val="006272C9"/>
    <w:rsid w:val="006275F7"/>
    <w:rsid w:val="00627F8B"/>
    <w:rsid w:val="0063020F"/>
    <w:rsid w:val="00630577"/>
    <w:rsid w:val="00630B7D"/>
    <w:rsid w:val="006318D2"/>
    <w:rsid w:val="006319BE"/>
    <w:rsid w:val="00631B8E"/>
    <w:rsid w:val="0063211F"/>
    <w:rsid w:val="00632CA4"/>
    <w:rsid w:val="00632F8B"/>
    <w:rsid w:val="00632F97"/>
    <w:rsid w:val="006330A7"/>
    <w:rsid w:val="0063316B"/>
    <w:rsid w:val="00633491"/>
    <w:rsid w:val="00634CA8"/>
    <w:rsid w:val="00635112"/>
    <w:rsid w:val="00635F50"/>
    <w:rsid w:val="00636009"/>
    <w:rsid w:val="006370F4"/>
    <w:rsid w:val="0063755F"/>
    <w:rsid w:val="006377F9"/>
    <w:rsid w:val="00637DFB"/>
    <w:rsid w:val="00637EA8"/>
    <w:rsid w:val="0064014B"/>
    <w:rsid w:val="00640529"/>
    <w:rsid w:val="00641038"/>
    <w:rsid w:val="006410A7"/>
    <w:rsid w:val="00641424"/>
    <w:rsid w:val="00641957"/>
    <w:rsid w:val="00641EA7"/>
    <w:rsid w:val="00642228"/>
    <w:rsid w:val="006427BB"/>
    <w:rsid w:val="00643032"/>
    <w:rsid w:val="006430CC"/>
    <w:rsid w:val="00643358"/>
    <w:rsid w:val="0064366A"/>
    <w:rsid w:val="00643971"/>
    <w:rsid w:val="00643B80"/>
    <w:rsid w:val="00644371"/>
    <w:rsid w:val="00644A81"/>
    <w:rsid w:val="00645864"/>
    <w:rsid w:val="00645A67"/>
    <w:rsid w:val="00645B2E"/>
    <w:rsid w:val="0064623B"/>
    <w:rsid w:val="0064688B"/>
    <w:rsid w:val="00646BC8"/>
    <w:rsid w:val="00646DBE"/>
    <w:rsid w:val="006472F3"/>
    <w:rsid w:val="00647345"/>
    <w:rsid w:val="00647D4E"/>
    <w:rsid w:val="00650323"/>
    <w:rsid w:val="006508C1"/>
    <w:rsid w:val="00651218"/>
    <w:rsid w:val="006514B4"/>
    <w:rsid w:val="00651B9B"/>
    <w:rsid w:val="00651C9B"/>
    <w:rsid w:val="0065209F"/>
    <w:rsid w:val="00652497"/>
    <w:rsid w:val="00652877"/>
    <w:rsid w:val="00653197"/>
    <w:rsid w:val="00653E67"/>
    <w:rsid w:val="00654388"/>
    <w:rsid w:val="006550A3"/>
    <w:rsid w:val="0065532A"/>
    <w:rsid w:val="0065582C"/>
    <w:rsid w:val="00655A7E"/>
    <w:rsid w:val="006574FD"/>
    <w:rsid w:val="00660710"/>
    <w:rsid w:val="00660D5E"/>
    <w:rsid w:val="006611AB"/>
    <w:rsid w:val="006622BD"/>
    <w:rsid w:val="00663337"/>
    <w:rsid w:val="006633D5"/>
    <w:rsid w:val="006643F6"/>
    <w:rsid w:val="00664548"/>
    <w:rsid w:val="00664560"/>
    <w:rsid w:val="00664E70"/>
    <w:rsid w:val="006656C6"/>
    <w:rsid w:val="00665723"/>
    <w:rsid w:val="00665C1D"/>
    <w:rsid w:val="00666537"/>
    <w:rsid w:val="00667452"/>
    <w:rsid w:val="006677FD"/>
    <w:rsid w:val="00670376"/>
    <w:rsid w:val="006717E8"/>
    <w:rsid w:val="00671DBA"/>
    <w:rsid w:val="00671F12"/>
    <w:rsid w:val="00671F17"/>
    <w:rsid w:val="0067211F"/>
    <w:rsid w:val="006748FD"/>
    <w:rsid w:val="00674ADD"/>
    <w:rsid w:val="00674E2C"/>
    <w:rsid w:val="0067547C"/>
    <w:rsid w:val="00675A54"/>
    <w:rsid w:val="00676132"/>
    <w:rsid w:val="0067619D"/>
    <w:rsid w:val="00676BAC"/>
    <w:rsid w:val="00676FB2"/>
    <w:rsid w:val="00676FF5"/>
    <w:rsid w:val="0067713E"/>
    <w:rsid w:val="00677847"/>
    <w:rsid w:val="00677973"/>
    <w:rsid w:val="00677A8C"/>
    <w:rsid w:val="00677F8F"/>
    <w:rsid w:val="006802EA"/>
    <w:rsid w:val="006809E0"/>
    <w:rsid w:val="00680CE4"/>
    <w:rsid w:val="0068148D"/>
    <w:rsid w:val="00681490"/>
    <w:rsid w:val="00681728"/>
    <w:rsid w:val="00681E08"/>
    <w:rsid w:val="006828FC"/>
    <w:rsid w:val="006829E6"/>
    <w:rsid w:val="00682AFD"/>
    <w:rsid w:val="00682E13"/>
    <w:rsid w:val="00683071"/>
    <w:rsid w:val="006847CC"/>
    <w:rsid w:val="00684ECC"/>
    <w:rsid w:val="0068536D"/>
    <w:rsid w:val="00686439"/>
    <w:rsid w:val="00686A7E"/>
    <w:rsid w:val="00686DA2"/>
    <w:rsid w:val="006877FC"/>
    <w:rsid w:val="00687AB9"/>
    <w:rsid w:val="00687CF4"/>
    <w:rsid w:val="00690276"/>
    <w:rsid w:val="006905B5"/>
    <w:rsid w:val="00691E9C"/>
    <w:rsid w:val="00693366"/>
    <w:rsid w:val="0069354D"/>
    <w:rsid w:val="00693A6D"/>
    <w:rsid w:val="00694E94"/>
    <w:rsid w:val="0069558D"/>
    <w:rsid w:val="0069565F"/>
    <w:rsid w:val="00695EDE"/>
    <w:rsid w:val="00696465"/>
    <w:rsid w:val="006A09B5"/>
    <w:rsid w:val="006A1861"/>
    <w:rsid w:val="006A18B1"/>
    <w:rsid w:val="006A19B7"/>
    <w:rsid w:val="006A1B6B"/>
    <w:rsid w:val="006A1DAF"/>
    <w:rsid w:val="006A21CF"/>
    <w:rsid w:val="006A2FA3"/>
    <w:rsid w:val="006A32FA"/>
    <w:rsid w:val="006A397E"/>
    <w:rsid w:val="006A4E33"/>
    <w:rsid w:val="006A517E"/>
    <w:rsid w:val="006A54F0"/>
    <w:rsid w:val="006A555F"/>
    <w:rsid w:val="006A5DF3"/>
    <w:rsid w:val="006A5FFD"/>
    <w:rsid w:val="006A614E"/>
    <w:rsid w:val="006A620F"/>
    <w:rsid w:val="006A6707"/>
    <w:rsid w:val="006A70D1"/>
    <w:rsid w:val="006A76C1"/>
    <w:rsid w:val="006A78E4"/>
    <w:rsid w:val="006A7BED"/>
    <w:rsid w:val="006B05DF"/>
    <w:rsid w:val="006B0686"/>
    <w:rsid w:val="006B0AC3"/>
    <w:rsid w:val="006B2F58"/>
    <w:rsid w:val="006B3DBC"/>
    <w:rsid w:val="006B40A6"/>
    <w:rsid w:val="006B44F4"/>
    <w:rsid w:val="006B521B"/>
    <w:rsid w:val="006B53F1"/>
    <w:rsid w:val="006B55AD"/>
    <w:rsid w:val="006B56A6"/>
    <w:rsid w:val="006B5733"/>
    <w:rsid w:val="006B5B73"/>
    <w:rsid w:val="006B654E"/>
    <w:rsid w:val="006B6E38"/>
    <w:rsid w:val="006B7A62"/>
    <w:rsid w:val="006C01D7"/>
    <w:rsid w:val="006C056F"/>
    <w:rsid w:val="006C0A81"/>
    <w:rsid w:val="006C11E5"/>
    <w:rsid w:val="006C15CD"/>
    <w:rsid w:val="006C1D19"/>
    <w:rsid w:val="006C1EBF"/>
    <w:rsid w:val="006C2811"/>
    <w:rsid w:val="006C2897"/>
    <w:rsid w:val="006C2C3F"/>
    <w:rsid w:val="006C3AE1"/>
    <w:rsid w:val="006C3E93"/>
    <w:rsid w:val="006C3FEE"/>
    <w:rsid w:val="006C45F1"/>
    <w:rsid w:val="006C473C"/>
    <w:rsid w:val="006C4EF8"/>
    <w:rsid w:val="006C511B"/>
    <w:rsid w:val="006C58D2"/>
    <w:rsid w:val="006C61D8"/>
    <w:rsid w:val="006C6275"/>
    <w:rsid w:val="006C627C"/>
    <w:rsid w:val="006C6A28"/>
    <w:rsid w:val="006C6DA8"/>
    <w:rsid w:val="006C7D04"/>
    <w:rsid w:val="006C7D30"/>
    <w:rsid w:val="006D10A9"/>
    <w:rsid w:val="006D1DC4"/>
    <w:rsid w:val="006D2A48"/>
    <w:rsid w:val="006D3C0C"/>
    <w:rsid w:val="006D430E"/>
    <w:rsid w:val="006D4D02"/>
    <w:rsid w:val="006D4D8B"/>
    <w:rsid w:val="006D649B"/>
    <w:rsid w:val="006D6836"/>
    <w:rsid w:val="006D703A"/>
    <w:rsid w:val="006D75DC"/>
    <w:rsid w:val="006E0135"/>
    <w:rsid w:val="006E104C"/>
    <w:rsid w:val="006E14D0"/>
    <w:rsid w:val="006E1B0D"/>
    <w:rsid w:val="006E23B4"/>
    <w:rsid w:val="006E2CEC"/>
    <w:rsid w:val="006E2E0A"/>
    <w:rsid w:val="006E3FA9"/>
    <w:rsid w:val="006E41B8"/>
    <w:rsid w:val="006E4BAD"/>
    <w:rsid w:val="006E4F55"/>
    <w:rsid w:val="006E5E8A"/>
    <w:rsid w:val="006E6598"/>
    <w:rsid w:val="006E696E"/>
    <w:rsid w:val="006E7E41"/>
    <w:rsid w:val="006F0455"/>
    <w:rsid w:val="006F11FA"/>
    <w:rsid w:val="006F1886"/>
    <w:rsid w:val="006F1DBF"/>
    <w:rsid w:val="006F24B3"/>
    <w:rsid w:val="006F2755"/>
    <w:rsid w:val="006F3066"/>
    <w:rsid w:val="006F30CA"/>
    <w:rsid w:val="006F3B25"/>
    <w:rsid w:val="006F3E49"/>
    <w:rsid w:val="006F499E"/>
    <w:rsid w:val="006F64F8"/>
    <w:rsid w:val="006F7F43"/>
    <w:rsid w:val="007005E0"/>
    <w:rsid w:val="007006A0"/>
    <w:rsid w:val="00700AEB"/>
    <w:rsid w:val="00700B52"/>
    <w:rsid w:val="0070192E"/>
    <w:rsid w:val="007019E8"/>
    <w:rsid w:val="007019FD"/>
    <w:rsid w:val="00701C39"/>
    <w:rsid w:val="00701C73"/>
    <w:rsid w:val="00701DE8"/>
    <w:rsid w:val="0070214D"/>
    <w:rsid w:val="00702485"/>
    <w:rsid w:val="0070258F"/>
    <w:rsid w:val="00702A37"/>
    <w:rsid w:val="00702A99"/>
    <w:rsid w:val="00703909"/>
    <w:rsid w:val="0070394A"/>
    <w:rsid w:val="00703C83"/>
    <w:rsid w:val="00703EAE"/>
    <w:rsid w:val="00704A42"/>
    <w:rsid w:val="00704F15"/>
    <w:rsid w:val="00704F7F"/>
    <w:rsid w:val="00704FD0"/>
    <w:rsid w:val="007050E5"/>
    <w:rsid w:val="00705513"/>
    <w:rsid w:val="00705BCE"/>
    <w:rsid w:val="0070648E"/>
    <w:rsid w:val="00706EA3"/>
    <w:rsid w:val="007070AC"/>
    <w:rsid w:val="007078C1"/>
    <w:rsid w:val="00707D58"/>
    <w:rsid w:val="00711289"/>
    <w:rsid w:val="007114B7"/>
    <w:rsid w:val="00711C06"/>
    <w:rsid w:val="00712160"/>
    <w:rsid w:val="00712F0D"/>
    <w:rsid w:val="00713149"/>
    <w:rsid w:val="00713477"/>
    <w:rsid w:val="00713486"/>
    <w:rsid w:val="00713EA2"/>
    <w:rsid w:val="00713F68"/>
    <w:rsid w:val="007141BA"/>
    <w:rsid w:val="00714B44"/>
    <w:rsid w:val="00715090"/>
    <w:rsid w:val="007155A4"/>
    <w:rsid w:val="00715DE6"/>
    <w:rsid w:val="0071642E"/>
    <w:rsid w:val="00716B20"/>
    <w:rsid w:val="007171A1"/>
    <w:rsid w:val="00717B54"/>
    <w:rsid w:val="00720E7B"/>
    <w:rsid w:val="00720E98"/>
    <w:rsid w:val="007214F6"/>
    <w:rsid w:val="00721DAA"/>
    <w:rsid w:val="0072206B"/>
    <w:rsid w:val="0072435F"/>
    <w:rsid w:val="007245BA"/>
    <w:rsid w:val="00724AEA"/>
    <w:rsid w:val="00724C6A"/>
    <w:rsid w:val="0072569E"/>
    <w:rsid w:val="0072580D"/>
    <w:rsid w:val="00725A53"/>
    <w:rsid w:val="00725A6B"/>
    <w:rsid w:val="00725E19"/>
    <w:rsid w:val="00726CE1"/>
    <w:rsid w:val="00726F4C"/>
    <w:rsid w:val="007275B5"/>
    <w:rsid w:val="0073004C"/>
    <w:rsid w:val="007303F9"/>
    <w:rsid w:val="0073079F"/>
    <w:rsid w:val="00730C83"/>
    <w:rsid w:val="007310F2"/>
    <w:rsid w:val="0073177E"/>
    <w:rsid w:val="00731E74"/>
    <w:rsid w:val="00732B27"/>
    <w:rsid w:val="00733798"/>
    <w:rsid w:val="0073398E"/>
    <w:rsid w:val="00733B83"/>
    <w:rsid w:val="00735170"/>
    <w:rsid w:val="00736135"/>
    <w:rsid w:val="007378A2"/>
    <w:rsid w:val="007378A8"/>
    <w:rsid w:val="00737962"/>
    <w:rsid w:val="0074059E"/>
    <w:rsid w:val="007413F0"/>
    <w:rsid w:val="007417F7"/>
    <w:rsid w:val="00741EE1"/>
    <w:rsid w:val="007420C7"/>
    <w:rsid w:val="00742D10"/>
    <w:rsid w:val="00742F61"/>
    <w:rsid w:val="007434A9"/>
    <w:rsid w:val="00743676"/>
    <w:rsid w:val="00743782"/>
    <w:rsid w:val="00744263"/>
    <w:rsid w:val="007446FC"/>
    <w:rsid w:val="00744816"/>
    <w:rsid w:val="00744CB0"/>
    <w:rsid w:val="00744E6F"/>
    <w:rsid w:val="00744FBC"/>
    <w:rsid w:val="00746044"/>
    <w:rsid w:val="00746E4E"/>
    <w:rsid w:val="0074789A"/>
    <w:rsid w:val="00750284"/>
    <w:rsid w:val="00750313"/>
    <w:rsid w:val="00750C51"/>
    <w:rsid w:val="00750F75"/>
    <w:rsid w:val="007512B0"/>
    <w:rsid w:val="00751D3D"/>
    <w:rsid w:val="007522E4"/>
    <w:rsid w:val="00753DC9"/>
    <w:rsid w:val="00754AD1"/>
    <w:rsid w:val="007556F5"/>
    <w:rsid w:val="00755829"/>
    <w:rsid w:val="00755E94"/>
    <w:rsid w:val="00756D92"/>
    <w:rsid w:val="00756DBB"/>
    <w:rsid w:val="00756DEB"/>
    <w:rsid w:val="00756F3F"/>
    <w:rsid w:val="00757454"/>
    <w:rsid w:val="0076167E"/>
    <w:rsid w:val="00762914"/>
    <w:rsid w:val="007637F8"/>
    <w:rsid w:val="007638DD"/>
    <w:rsid w:val="00764236"/>
    <w:rsid w:val="0076448D"/>
    <w:rsid w:val="00765454"/>
    <w:rsid w:val="0076563A"/>
    <w:rsid w:val="007656A6"/>
    <w:rsid w:val="0076591D"/>
    <w:rsid w:val="007659D7"/>
    <w:rsid w:val="00765A16"/>
    <w:rsid w:val="00765E3A"/>
    <w:rsid w:val="00766434"/>
    <w:rsid w:val="007672A8"/>
    <w:rsid w:val="00767CD7"/>
    <w:rsid w:val="00770309"/>
    <w:rsid w:val="00770A83"/>
    <w:rsid w:val="0077241E"/>
    <w:rsid w:val="00772B8A"/>
    <w:rsid w:val="0077336B"/>
    <w:rsid w:val="007737D1"/>
    <w:rsid w:val="00774772"/>
    <w:rsid w:val="00774A03"/>
    <w:rsid w:val="007755EA"/>
    <w:rsid w:val="00775C0A"/>
    <w:rsid w:val="00775C16"/>
    <w:rsid w:val="00775CC5"/>
    <w:rsid w:val="00776482"/>
    <w:rsid w:val="007766B9"/>
    <w:rsid w:val="007773EA"/>
    <w:rsid w:val="007812DD"/>
    <w:rsid w:val="007814CC"/>
    <w:rsid w:val="007815F8"/>
    <w:rsid w:val="007816CF"/>
    <w:rsid w:val="00781D28"/>
    <w:rsid w:val="00782B1B"/>
    <w:rsid w:val="007833A2"/>
    <w:rsid w:val="007839A3"/>
    <w:rsid w:val="007842DC"/>
    <w:rsid w:val="0078473D"/>
    <w:rsid w:val="0078489B"/>
    <w:rsid w:val="007852A8"/>
    <w:rsid w:val="0078565C"/>
    <w:rsid w:val="007859D1"/>
    <w:rsid w:val="00785E8F"/>
    <w:rsid w:val="00785ED1"/>
    <w:rsid w:val="0078648C"/>
    <w:rsid w:val="00786857"/>
    <w:rsid w:val="0078696E"/>
    <w:rsid w:val="00787128"/>
    <w:rsid w:val="0078750A"/>
    <w:rsid w:val="007875CB"/>
    <w:rsid w:val="00787B98"/>
    <w:rsid w:val="00790187"/>
    <w:rsid w:val="00790A90"/>
    <w:rsid w:val="00790C4C"/>
    <w:rsid w:val="00791173"/>
    <w:rsid w:val="00791272"/>
    <w:rsid w:val="007919FA"/>
    <w:rsid w:val="00791A4C"/>
    <w:rsid w:val="00791BED"/>
    <w:rsid w:val="00791EB3"/>
    <w:rsid w:val="00792150"/>
    <w:rsid w:val="00792460"/>
    <w:rsid w:val="007925D7"/>
    <w:rsid w:val="00792DAF"/>
    <w:rsid w:val="00793566"/>
    <w:rsid w:val="007941B1"/>
    <w:rsid w:val="00795149"/>
    <w:rsid w:val="00795227"/>
    <w:rsid w:val="007955D4"/>
    <w:rsid w:val="0079560F"/>
    <w:rsid w:val="00795C60"/>
    <w:rsid w:val="00795F1D"/>
    <w:rsid w:val="007961DB"/>
    <w:rsid w:val="007970A1"/>
    <w:rsid w:val="0079752F"/>
    <w:rsid w:val="0079758C"/>
    <w:rsid w:val="007A0251"/>
    <w:rsid w:val="007A0272"/>
    <w:rsid w:val="007A0893"/>
    <w:rsid w:val="007A0C84"/>
    <w:rsid w:val="007A0C9B"/>
    <w:rsid w:val="007A1451"/>
    <w:rsid w:val="007A190C"/>
    <w:rsid w:val="007A2667"/>
    <w:rsid w:val="007A2D79"/>
    <w:rsid w:val="007A407D"/>
    <w:rsid w:val="007A4D77"/>
    <w:rsid w:val="007A5E72"/>
    <w:rsid w:val="007A6CDC"/>
    <w:rsid w:val="007A7356"/>
    <w:rsid w:val="007A7DB9"/>
    <w:rsid w:val="007B0216"/>
    <w:rsid w:val="007B0EC0"/>
    <w:rsid w:val="007B11E6"/>
    <w:rsid w:val="007B185D"/>
    <w:rsid w:val="007B1FD1"/>
    <w:rsid w:val="007B219E"/>
    <w:rsid w:val="007B23F8"/>
    <w:rsid w:val="007B2442"/>
    <w:rsid w:val="007B375B"/>
    <w:rsid w:val="007B4F59"/>
    <w:rsid w:val="007B4FDB"/>
    <w:rsid w:val="007B53DA"/>
    <w:rsid w:val="007B5CCA"/>
    <w:rsid w:val="007B61D3"/>
    <w:rsid w:val="007B61F0"/>
    <w:rsid w:val="007B66B0"/>
    <w:rsid w:val="007C00BB"/>
    <w:rsid w:val="007C0B17"/>
    <w:rsid w:val="007C0D5B"/>
    <w:rsid w:val="007C1026"/>
    <w:rsid w:val="007C14AC"/>
    <w:rsid w:val="007C14E8"/>
    <w:rsid w:val="007C2FA8"/>
    <w:rsid w:val="007C3442"/>
    <w:rsid w:val="007C36C9"/>
    <w:rsid w:val="007C3A71"/>
    <w:rsid w:val="007C3CC2"/>
    <w:rsid w:val="007C3E58"/>
    <w:rsid w:val="007C42DC"/>
    <w:rsid w:val="007C4A75"/>
    <w:rsid w:val="007C4B80"/>
    <w:rsid w:val="007C55FC"/>
    <w:rsid w:val="007C5DFD"/>
    <w:rsid w:val="007C5E72"/>
    <w:rsid w:val="007C6B03"/>
    <w:rsid w:val="007D01B8"/>
    <w:rsid w:val="007D10BF"/>
    <w:rsid w:val="007D12BD"/>
    <w:rsid w:val="007D15A4"/>
    <w:rsid w:val="007D269E"/>
    <w:rsid w:val="007D2B44"/>
    <w:rsid w:val="007D33EB"/>
    <w:rsid w:val="007D3560"/>
    <w:rsid w:val="007D3F0B"/>
    <w:rsid w:val="007D3FE2"/>
    <w:rsid w:val="007D404E"/>
    <w:rsid w:val="007D572D"/>
    <w:rsid w:val="007D5E7B"/>
    <w:rsid w:val="007D5F86"/>
    <w:rsid w:val="007D61C6"/>
    <w:rsid w:val="007D64AE"/>
    <w:rsid w:val="007D7634"/>
    <w:rsid w:val="007D77C2"/>
    <w:rsid w:val="007D7823"/>
    <w:rsid w:val="007E03CA"/>
    <w:rsid w:val="007E03D8"/>
    <w:rsid w:val="007E04A3"/>
    <w:rsid w:val="007E04B3"/>
    <w:rsid w:val="007E0573"/>
    <w:rsid w:val="007E0854"/>
    <w:rsid w:val="007E0A15"/>
    <w:rsid w:val="007E0AB7"/>
    <w:rsid w:val="007E0D3C"/>
    <w:rsid w:val="007E0DDF"/>
    <w:rsid w:val="007E11C0"/>
    <w:rsid w:val="007E18DC"/>
    <w:rsid w:val="007E24E6"/>
    <w:rsid w:val="007E2D72"/>
    <w:rsid w:val="007E3C7A"/>
    <w:rsid w:val="007E43D1"/>
    <w:rsid w:val="007E52A4"/>
    <w:rsid w:val="007E6FB7"/>
    <w:rsid w:val="007E72C9"/>
    <w:rsid w:val="007E731B"/>
    <w:rsid w:val="007E7B5F"/>
    <w:rsid w:val="007E7DFE"/>
    <w:rsid w:val="007E7FF1"/>
    <w:rsid w:val="007F0588"/>
    <w:rsid w:val="007F08C9"/>
    <w:rsid w:val="007F09E8"/>
    <w:rsid w:val="007F0B9B"/>
    <w:rsid w:val="007F1817"/>
    <w:rsid w:val="007F2D9E"/>
    <w:rsid w:val="007F2E27"/>
    <w:rsid w:val="007F2F92"/>
    <w:rsid w:val="007F303E"/>
    <w:rsid w:val="007F35C7"/>
    <w:rsid w:val="007F3F41"/>
    <w:rsid w:val="007F4145"/>
    <w:rsid w:val="007F4432"/>
    <w:rsid w:val="007F46A1"/>
    <w:rsid w:val="007F49A1"/>
    <w:rsid w:val="007F520F"/>
    <w:rsid w:val="007F582E"/>
    <w:rsid w:val="007F610F"/>
    <w:rsid w:val="007F726B"/>
    <w:rsid w:val="007F742B"/>
    <w:rsid w:val="007F74D3"/>
    <w:rsid w:val="007F7D14"/>
    <w:rsid w:val="007F7F79"/>
    <w:rsid w:val="008002F4"/>
    <w:rsid w:val="00801001"/>
    <w:rsid w:val="0080152C"/>
    <w:rsid w:val="008019B2"/>
    <w:rsid w:val="0080366E"/>
    <w:rsid w:val="008038DA"/>
    <w:rsid w:val="00804850"/>
    <w:rsid w:val="00804A6A"/>
    <w:rsid w:val="0080542F"/>
    <w:rsid w:val="00805BFC"/>
    <w:rsid w:val="0080620C"/>
    <w:rsid w:val="008069A7"/>
    <w:rsid w:val="00807221"/>
    <w:rsid w:val="008107A4"/>
    <w:rsid w:val="00810E22"/>
    <w:rsid w:val="00811190"/>
    <w:rsid w:val="008114C4"/>
    <w:rsid w:val="00811763"/>
    <w:rsid w:val="00811AA9"/>
    <w:rsid w:val="00811B74"/>
    <w:rsid w:val="00811B8A"/>
    <w:rsid w:val="0081367B"/>
    <w:rsid w:val="00814B42"/>
    <w:rsid w:val="00814DB3"/>
    <w:rsid w:val="0081554D"/>
    <w:rsid w:val="00815AE8"/>
    <w:rsid w:val="00815B22"/>
    <w:rsid w:val="008160EF"/>
    <w:rsid w:val="0081629A"/>
    <w:rsid w:val="00816C6E"/>
    <w:rsid w:val="00816EC6"/>
    <w:rsid w:val="0081710F"/>
    <w:rsid w:val="00817D5C"/>
    <w:rsid w:val="008206EA"/>
    <w:rsid w:val="00820E27"/>
    <w:rsid w:val="00821475"/>
    <w:rsid w:val="00821E69"/>
    <w:rsid w:val="00822DC8"/>
    <w:rsid w:val="00823561"/>
    <w:rsid w:val="00823894"/>
    <w:rsid w:val="00823F68"/>
    <w:rsid w:val="00823F9C"/>
    <w:rsid w:val="008247AF"/>
    <w:rsid w:val="00825159"/>
    <w:rsid w:val="00825C5C"/>
    <w:rsid w:val="008261AC"/>
    <w:rsid w:val="00826DAD"/>
    <w:rsid w:val="00827606"/>
    <w:rsid w:val="00827AB2"/>
    <w:rsid w:val="00830625"/>
    <w:rsid w:val="00830707"/>
    <w:rsid w:val="0083104E"/>
    <w:rsid w:val="0083137B"/>
    <w:rsid w:val="008314EC"/>
    <w:rsid w:val="00831EE5"/>
    <w:rsid w:val="008324E5"/>
    <w:rsid w:val="0083288D"/>
    <w:rsid w:val="008330BE"/>
    <w:rsid w:val="008330C9"/>
    <w:rsid w:val="00833E7C"/>
    <w:rsid w:val="008340AB"/>
    <w:rsid w:val="0083558D"/>
    <w:rsid w:val="00835687"/>
    <w:rsid w:val="00835750"/>
    <w:rsid w:val="00836081"/>
    <w:rsid w:val="0083624E"/>
    <w:rsid w:val="0083627F"/>
    <w:rsid w:val="0083705A"/>
    <w:rsid w:val="00837575"/>
    <w:rsid w:val="0083769A"/>
    <w:rsid w:val="00837768"/>
    <w:rsid w:val="00837A7D"/>
    <w:rsid w:val="00837E06"/>
    <w:rsid w:val="0084046E"/>
    <w:rsid w:val="00840F61"/>
    <w:rsid w:val="008413B5"/>
    <w:rsid w:val="0084278C"/>
    <w:rsid w:val="00842AF1"/>
    <w:rsid w:val="00842AFD"/>
    <w:rsid w:val="00842B07"/>
    <w:rsid w:val="0084360C"/>
    <w:rsid w:val="00843F08"/>
    <w:rsid w:val="00844136"/>
    <w:rsid w:val="00844298"/>
    <w:rsid w:val="00844AF3"/>
    <w:rsid w:val="00844F28"/>
    <w:rsid w:val="0084524C"/>
    <w:rsid w:val="00845A14"/>
    <w:rsid w:val="00846561"/>
    <w:rsid w:val="00846F73"/>
    <w:rsid w:val="0084712F"/>
    <w:rsid w:val="008471D8"/>
    <w:rsid w:val="0084761F"/>
    <w:rsid w:val="008507F7"/>
    <w:rsid w:val="008518E1"/>
    <w:rsid w:val="00851E50"/>
    <w:rsid w:val="008520A4"/>
    <w:rsid w:val="0085219E"/>
    <w:rsid w:val="0085241E"/>
    <w:rsid w:val="00853EA1"/>
    <w:rsid w:val="0085428D"/>
    <w:rsid w:val="008545F9"/>
    <w:rsid w:val="008547FF"/>
    <w:rsid w:val="00854DFF"/>
    <w:rsid w:val="00855EEA"/>
    <w:rsid w:val="00856A16"/>
    <w:rsid w:val="008606D8"/>
    <w:rsid w:val="00860C17"/>
    <w:rsid w:val="00860E3B"/>
    <w:rsid w:val="00860F45"/>
    <w:rsid w:val="0086163C"/>
    <w:rsid w:val="0086171D"/>
    <w:rsid w:val="00861AB2"/>
    <w:rsid w:val="00862CA7"/>
    <w:rsid w:val="00862E4E"/>
    <w:rsid w:val="008632B7"/>
    <w:rsid w:val="00863541"/>
    <w:rsid w:val="00863A89"/>
    <w:rsid w:val="00863D99"/>
    <w:rsid w:val="00863ECF"/>
    <w:rsid w:val="00865539"/>
    <w:rsid w:val="00865623"/>
    <w:rsid w:val="008658F2"/>
    <w:rsid w:val="00866D13"/>
    <w:rsid w:val="00867027"/>
    <w:rsid w:val="00867F59"/>
    <w:rsid w:val="00870005"/>
    <w:rsid w:val="0087012E"/>
    <w:rsid w:val="00870B3C"/>
    <w:rsid w:val="00871459"/>
    <w:rsid w:val="008715A4"/>
    <w:rsid w:val="0087182F"/>
    <w:rsid w:val="00871D7F"/>
    <w:rsid w:val="00872104"/>
    <w:rsid w:val="00872C1C"/>
    <w:rsid w:val="00873523"/>
    <w:rsid w:val="00873662"/>
    <w:rsid w:val="00873772"/>
    <w:rsid w:val="00873E51"/>
    <w:rsid w:val="00873F7A"/>
    <w:rsid w:val="008754C5"/>
    <w:rsid w:val="00875F20"/>
    <w:rsid w:val="008761E9"/>
    <w:rsid w:val="00876623"/>
    <w:rsid w:val="00876D09"/>
    <w:rsid w:val="008773F3"/>
    <w:rsid w:val="00877C4A"/>
    <w:rsid w:val="00880086"/>
    <w:rsid w:val="0088222A"/>
    <w:rsid w:val="0088225D"/>
    <w:rsid w:val="008838CF"/>
    <w:rsid w:val="00883A5A"/>
    <w:rsid w:val="008842DD"/>
    <w:rsid w:val="0088492A"/>
    <w:rsid w:val="00884B55"/>
    <w:rsid w:val="008862A4"/>
    <w:rsid w:val="00886504"/>
    <w:rsid w:val="00887063"/>
    <w:rsid w:val="00887205"/>
    <w:rsid w:val="0088726B"/>
    <w:rsid w:val="00887544"/>
    <w:rsid w:val="0088793E"/>
    <w:rsid w:val="00890339"/>
    <w:rsid w:val="00890737"/>
    <w:rsid w:val="008907D1"/>
    <w:rsid w:val="00890C7C"/>
    <w:rsid w:val="0089207A"/>
    <w:rsid w:val="008920CB"/>
    <w:rsid w:val="0089272B"/>
    <w:rsid w:val="008929EA"/>
    <w:rsid w:val="00894544"/>
    <w:rsid w:val="00894994"/>
    <w:rsid w:val="00894F09"/>
    <w:rsid w:val="008952F7"/>
    <w:rsid w:val="0089570C"/>
    <w:rsid w:val="0089648E"/>
    <w:rsid w:val="00896D13"/>
    <w:rsid w:val="00897AB6"/>
    <w:rsid w:val="00897B44"/>
    <w:rsid w:val="00897B47"/>
    <w:rsid w:val="00897E23"/>
    <w:rsid w:val="00897EEB"/>
    <w:rsid w:val="008A0364"/>
    <w:rsid w:val="008A04F6"/>
    <w:rsid w:val="008A07F9"/>
    <w:rsid w:val="008A1B7F"/>
    <w:rsid w:val="008A3B79"/>
    <w:rsid w:val="008A3CEF"/>
    <w:rsid w:val="008A4662"/>
    <w:rsid w:val="008A4672"/>
    <w:rsid w:val="008A4936"/>
    <w:rsid w:val="008A51FF"/>
    <w:rsid w:val="008A611E"/>
    <w:rsid w:val="008A6764"/>
    <w:rsid w:val="008A6C53"/>
    <w:rsid w:val="008A7254"/>
    <w:rsid w:val="008A75EA"/>
    <w:rsid w:val="008A797A"/>
    <w:rsid w:val="008A7B0B"/>
    <w:rsid w:val="008B019F"/>
    <w:rsid w:val="008B03B6"/>
    <w:rsid w:val="008B1285"/>
    <w:rsid w:val="008B1416"/>
    <w:rsid w:val="008B18FF"/>
    <w:rsid w:val="008B2694"/>
    <w:rsid w:val="008B2946"/>
    <w:rsid w:val="008B29F5"/>
    <w:rsid w:val="008B2B12"/>
    <w:rsid w:val="008B31FE"/>
    <w:rsid w:val="008B3326"/>
    <w:rsid w:val="008B384B"/>
    <w:rsid w:val="008B3867"/>
    <w:rsid w:val="008B3AEF"/>
    <w:rsid w:val="008B3D34"/>
    <w:rsid w:val="008B53E0"/>
    <w:rsid w:val="008B5D83"/>
    <w:rsid w:val="008B5D84"/>
    <w:rsid w:val="008B612C"/>
    <w:rsid w:val="008B62B4"/>
    <w:rsid w:val="008B62CC"/>
    <w:rsid w:val="008B643C"/>
    <w:rsid w:val="008B6F3E"/>
    <w:rsid w:val="008B6FC3"/>
    <w:rsid w:val="008B70A9"/>
    <w:rsid w:val="008B71D5"/>
    <w:rsid w:val="008B77C4"/>
    <w:rsid w:val="008B7F11"/>
    <w:rsid w:val="008C0339"/>
    <w:rsid w:val="008C0471"/>
    <w:rsid w:val="008C0A05"/>
    <w:rsid w:val="008C1C24"/>
    <w:rsid w:val="008C1CB4"/>
    <w:rsid w:val="008C1EA9"/>
    <w:rsid w:val="008C1F1E"/>
    <w:rsid w:val="008C210E"/>
    <w:rsid w:val="008C2613"/>
    <w:rsid w:val="008C285E"/>
    <w:rsid w:val="008C2C9A"/>
    <w:rsid w:val="008C2F89"/>
    <w:rsid w:val="008C3ADD"/>
    <w:rsid w:val="008C3B56"/>
    <w:rsid w:val="008C4055"/>
    <w:rsid w:val="008C42EE"/>
    <w:rsid w:val="008C4626"/>
    <w:rsid w:val="008C49CA"/>
    <w:rsid w:val="008C4ED1"/>
    <w:rsid w:val="008C55FA"/>
    <w:rsid w:val="008C600C"/>
    <w:rsid w:val="008C6272"/>
    <w:rsid w:val="008C6920"/>
    <w:rsid w:val="008C6FE5"/>
    <w:rsid w:val="008C725B"/>
    <w:rsid w:val="008C75FA"/>
    <w:rsid w:val="008C7C9D"/>
    <w:rsid w:val="008C7CEC"/>
    <w:rsid w:val="008D052F"/>
    <w:rsid w:val="008D0892"/>
    <w:rsid w:val="008D0964"/>
    <w:rsid w:val="008D171C"/>
    <w:rsid w:val="008D1F59"/>
    <w:rsid w:val="008D2CE0"/>
    <w:rsid w:val="008D2D21"/>
    <w:rsid w:val="008D30B2"/>
    <w:rsid w:val="008D320A"/>
    <w:rsid w:val="008D3B8E"/>
    <w:rsid w:val="008D4138"/>
    <w:rsid w:val="008D4562"/>
    <w:rsid w:val="008D4987"/>
    <w:rsid w:val="008D4A60"/>
    <w:rsid w:val="008D4AAD"/>
    <w:rsid w:val="008D4DD2"/>
    <w:rsid w:val="008D5FFE"/>
    <w:rsid w:val="008D6630"/>
    <w:rsid w:val="008D697B"/>
    <w:rsid w:val="008D6D6C"/>
    <w:rsid w:val="008D718D"/>
    <w:rsid w:val="008D737A"/>
    <w:rsid w:val="008D7406"/>
    <w:rsid w:val="008D745C"/>
    <w:rsid w:val="008D7595"/>
    <w:rsid w:val="008E0274"/>
    <w:rsid w:val="008E052B"/>
    <w:rsid w:val="008E07CF"/>
    <w:rsid w:val="008E0D9D"/>
    <w:rsid w:val="008E108F"/>
    <w:rsid w:val="008E1D28"/>
    <w:rsid w:val="008E20B9"/>
    <w:rsid w:val="008E22BE"/>
    <w:rsid w:val="008E260B"/>
    <w:rsid w:val="008E397C"/>
    <w:rsid w:val="008E4F21"/>
    <w:rsid w:val="008E5034"/>
    <w:rsid w:val="008E511E"/>
    <w:rsid w:val="008E61AE"/>
    <w:rsid w:val="008E6301"/>
    <w:rsid w:val="008E6646"/>
    <w:rsid w:val="008E6C5C"/>
    <w:rsid w:val="008E7037"/>
    <w:rsid w:val="008E7437"/>
    <w:rsid w:val="008F18C7"/>
    <w:rsid w:val="008F1CAC"/>
    <w:rsid w:val="008F1D7E"/>
    <w:rsid w:val="008F2723"/>
    <w:rsid w:val="008F2769"/>
    <w:rsid w:val="008F2838"/>
    <w:rsid w:val="008F3750"/>
    <w:rsid w:val="008F3AEA"/>
    <w:rsid w:val="008F432B"/>
    <w:rsid w:val="008F470D"/>
    <w:rsid w:val="008F485B"/>
    <w:rsid w:val="008F4B6D"/>
    <w:rsid w:val="008F4D73"/>
    <w:rsid w:val="008F5F1A"/>
    <w:rsid w:val="008F6330"/>
    <w:rsid w:val="008F6958"/>
    <w:rsid w:val="008F698C"/>
    <w:rsid w:val="008F6BCA"/>
    <w:rsid w:val="008F7B27"/>
    <w:rsid w:val="0090045B"/>
    <w:rsid w:val="009011DF"/>
    <w:rsid w:val="00901CE5"/>
    <w:rsid w:val="009029B3"/>
    <w:rsid w:val="00902FD9"/>
    <w:rsid w:val="009035A0"/>
    <w:rsid w:val="009037C5"/>
    <w:rsid w:val="00903C5D"/>
    <w:rsid w:val="00903DA9"/>
    <w:rsid w:val="00904760"/>
    <w:rsid w:val="00904FB5"/>
    <w:rsid w:val="00905FB9"/>
    <w:rsid w:val="0090632F"/>
    <w:rsid w:val="009069A5"/>
    <w:rsid w:val="00906FB9"/>
    <w:rsid w:val="00906FCD"/>
    <w:rsid w:val="00907711"/>
    <w:rsid w:val="00907CE4"/>
    <w:rsid w:val="00907EEC"/>
    <w:rsid w:val="00910412"/>
    <w:rsid w:val="00911002"/>
    <w:rsid w:val="00911306"/>
    <w:rsid w:val="00912B38"/>
    <w:rsid w:val="00912EC8"/>
    <w:rsid w:val="00913D58"/>
    <w:rsid w:val="00914328"/>
    <w:rsid w:val="00914463"/>
    <w:rsid w:val="00914C84"/>
    <w:rsid w:val="00914ED1"/>
    <w:rsid w:val="009151EF"/>
    <w:rsid w:val="00915506"/>
    <w:rsid w:val="009157D1"/>
    <w:rsid w:val="00915941"/>
    <w:rsid w:val="00915B07"/>
    <w:rsid w:val="0091604A"/>
    <w:rsid w:val="0091616A"/>
    <w:rsid w:val="009163A3"/>
    <w:rsid w:val="009166C1"/>
    <w:rsid w:val="00917363"/>
    <w:rsid w:val="00917673"/>
    <w:rsid w:val="00917711"/>
    <w:rsid w:val="00917D79"/>
    <w:rsid w:val="00917E1D"/>
    <w:rsid w:val="00921CE1"/>
    <w:rsid w:val="009224D9"/>
    <w:rsid w:val="0092284B"/>
    <w:rsid w:val="00922BDD"/>
    <w:rsid w:val="00923483"/>
    <w:rsid w:val="00923892"/>
    <w:rsid w:val="00923CF9"/>
    <w:rsid w:val="00924903"/>
    <w:rsid w:val="00924B53"/>
    <w:rsid w:val="00924C71"/>
    <w:rsid w:val="009250A3"/>
    <w:rsid w:val="00925387"/>
    <w:rsid w:val="00925EE6"/>
    <w:rsid w:val="0092656C"/>
    <w:rsid w:val="009268BC"/>
    <w:rsid w:val="009268E7"/>
    <w:rsid w:val="00926A73"/>
    <w:rsid w:val="00926A79"/>
    <w:rsid w:val="00927F9D"/>
    <w:rsid w:val="009305D3"/>
    <w:rsid w:val="00930683"/>
    <w:rsid w:val="00932789"/>
    <w:rsid w:val="0093291F"/>
    <w:rsid w:val="009329E1"/>
    <w:rsid w:val="009331EB"/>
    <w:rsid w:val="009337B5"/>
    <w:rsid w:val="00933A8F"/>
    <w:rsid w:val="00934309"/>
    <w:rsid w:val="0093556E"/>
    <w:rsid w:val="009356D7"/>
    <w:rsid w:val="00935A72"/>
    <w:rsid w:val="00935DC4"/>
    <w:rsid w:val="00937338"/>
    <w:rsid w:val="009374C0"/>
    <w:rsid w:val="00937619"/>
    <w:rsid w:val="00937CD7"/>
    <w:rsid w:val="00940465"/>
    <w:rsid w:val="00940FBE"/>
    <w:rsid w:val="0094119E"/>
    <w:rsid w:val="009415C0"/>
    <w:rsid w:val="009417F2"/>
    <w:rsid w:val="009423AE"/>
    <w:rsid w:val="009423C0"/>
    <w:rsid w:val="009424D7"/>
    <w:rsid w:val="009428DB"/>
    <w:rsid w:val="00942949"/>
    <w:rsid w:val="00942A20"/>
    <w:rsid w:val="00942D9F"/>
    <w:rsid w:val="00942E6A"/>
    <w:rsid w:val="009440E5"/>
    <w:rsid w:val="009442EA"/>
    <w:rsid w:val="009448F0"/>
    <w:rsid w:val="009456B7"/>
    <w:rsid w:val="00946477"/>
    <w:rsid w:val="0094673B"/>
    <w:rsid w:val="0094705B"/>
    <w:rsid w:val="00947451"/>
    <w:rsid w:val="00950027"/>
    <w:rsid w:val="00950A3D"/>
    <w:rsid w:val="00950E84"/>
    <w:rsid w:val="00951987"/>
    <w:rsid w:val="00951E33"/>
    <w:rsid w:val="00952984"/>
    <w:rsid w:val="00954C3A"/>
    <w:rsid w:val="00955A8D"/>
    <w:rsid w:val="00956659"/>
    <w:rsid w:val="00956E1E"/>
    <w:rsid w:val="00957EF6"/>
    <w:rsid w:val="00957F29"/>
    <w:rsid w:val="00957F46"/>
    <w:rsid w:val="00961323"/>
    <w:rsid w:val="0096153A"/>
    <w:rsid w:val="009619F1"/>
    <w:rsid w:val="00962617"/>
    <w:rsid w:val="0096389E"/>
    <w:rsid w:val="00964063"/>
    <w:rsid w:val="009640A5"/>
    <w:rsid w:val="00964776"/>
    <w:rsid w:val="00964CC6"/>
    <w:rsid w:val="00965210"/>
    <w:rsid w:val="00965E7F"/>
    <w:rsid w:val="00966541"/>
    <w:rsid w:val="0096733E"/>
    <w:rsid w:val="00967434"/>
    <w:rsid w:val="009678BB"/>
    <w:rsid w:val="00967F58"/>
    <w:rsid w:val="00970A9B"/>
    <w:rsid w:val="00970ECA"/>
    <w:rsid w:val="0097110B"/>
    <w:rsid w:val="0097119E"/>
    <w:rsid w:val="00971203"/>
    <w:rsid w:val="009713F2"/>
    <w:rsid w:val="00972483"/>
    <w:rsid w:val="0097260F"/>
    <w:rsid w:val="00972866"/>
    <w:rsid w:val="00972C15"/>
    <w:rsid w:val="009731E2"/>
    <w:rsid w:val="009733DF"/>
    <w:rsid w:val="00973953"/>
    <w:rsid w:val="00973C78"/>
    <w:rsid w:val="00974541"/>
    <w:rsid w:val="0097472F"/>
    <w:rsid w:val="0097489F"/>
    <w:rsid w:val="0097495F"/>
    <w:rsid w:val="00974B9E"/>
    <w:rsid w:val="00974D3C"/>
    <w:rsid w:val="00975ABD"/>
    <w:rsid w:val="00976225"/>
    <w:rsid w:val="00976A37"/>
    <w:rsid w:val="009773FE"/>
    <w:rsid w:val="009778A2"/>
    <w:rsid w:val="00977A2F"/>
    <w:rsid w:val="00977A34"/>
    <w:rsid w:val="00980A82"/>
    <w:rsid w:val="009818D0"/>
    <w:rsid w:val="009819B8"/>
    <w:rsid w:val="00981ABE"/>
    <w:rsid w:val="00981D2B"/>
    <w:rsid w:val="0098290B"/>
    <w:rsid w:val="00982FD6"/>
    <w:rsid w:val="0098338D"/>
    <w:rsid w:val="009835AE"/>
    <w:rsid w:val="009838EF"/>
    <w:rsid w:val="00983974"/>
    <w:rsid w:val="009845CB"/>
    <w:rsid w:val="0098478B"/>
    <w:rsid w:val="00985EC3"/>
    <w:rsid w:val="009862AE"/>
    <w:rsid w:val="00990882"/>
    <w:rsid w:val="00990F66"/>
    <w:rsid w:val="009913A3"/>
    <w:rsid w:val="00991535"/>
    <w:rsid w:val="0099185D"/>
    <w:rsid w:val="0099192D"/>
    <w:rsid w:val="0099199D"/>
    <w:rsid w:val="00993655"/>
    <w:rsid w:val="00993995"/>
    <w:rsid w:val="00993A5F"/>
    <w:rsid w:val="00993EAC"/>
    <w:rsid w:val="00994F98"/>
    <w:rsid w:val="00995543"/>
    <w:rsid w:val="0099571A"/>
    <w:rsid w:val="00996111"/>
    <w:rsid w:val="0099679B"/>
    <w:rsid w:val="009968DA"/>
    <w:rsid w:val="00996E82"/>
    <w:rsid w:val="00997065"/>
    <w:rsid w:val="00997F2F"/>
    <w:rsid w:val="009A0450"/>
    <w:rsid w:val="009A0468"/>
    <w:rsid w:val="009A0DC6"/>
    <w:rsid w:val="009A0E89"/>
    <w:rsid w:val="009A1591"/>
    <w:rsid w:val="009A1EB4"/>
    <w:rsid w:val="009A1F06"/>
    <w:rsid w:val="009A3024"/>
    <w:rsid w:val="009A3C01"/>
    <w:rsid w:val="009A4AF3"/>
    <w:rsid w:val="009A4D91"/>
    <w:rsid w:val="009A57D1"/>
    <w:rsid w:val="009A66F0"/>
    <w:rsid w:val="009A6AD6"/>
    <w:rsid w:val="009A6EB6"/>
    <w:rsid w:val="009B0236"/>
    <w:rsid w:val="009B14A0"/>
    <w:rsid w:val="009B25EF"/>
    <w:rsid w:val="009B352C"/>
    <w:rsid w:val="009B36D4"/>
    <w:rsid w:val="009B36DD"/>
    <w:rsid w:val="009B38C5"/>
    <w:rsid w:val="009B3A7B"/>
    <w:rsid w:val="009B4399"/>
    <w:rsid w:val="009B4A45"/>
    <w:rsid w:val="009B4DFA"/>
    <w:rsid w:val="009B5A08"/>
    <w:rsid w:val="009B613E"/>
    <w:rsid w:val="009B637E"/>
    <w:rsid w:val="009B6A09"/>
    <w:rsid w:val="009B6DE2"/>
    <w:rsid w:val="009C01B1"/>
    <w:rsid w:val="009C184C"/>
    <w:rsid w:val="009C194B"/>
    <w:rsid w:val="009C1C21"/>
    <w:rsid w:val="009C1D37"/>
    <w:rsid w:val="009C1EFB"/>
    <w:rsid w:val="009C20DD"/>
    <w:rsid w:val="009C29A0"/>
    <w:rsid w:val="009C330D"/>
    <w:rsid w:val="009C368B"/>
    <w:rsid w:val="009C3A6D"/>
    <w:rsid w:val="009C3D8A"/>
    <w:rsid w:val="009C3E39"/>
    <w:rsid w:val="009C41BB"/>
    <w:rsid w:val="009C443F"/>
    <w:rsid w:val="009C58E6"/>
    <w:rsid w:val="009C5EE0"/>
    <w:rsid w:val="009C63B4"/>
    <w:rsid w:val="009C655C"/>
    <w:rsid w:val="009C6939"/>
    <w:rsid w:val="009D0301"/>
    <w:rsid w:val="009D0E39"/>
    <w:rsid w:val="009D1017"/>
    <w:rsid w:val="009D13A7"/>
    <w:rsid w:val="009D1FD2"/>
    <w:rsid w:val="009D2FB6"/>
    <w:rsid w:val="009D40AA"/>
    <w:rsid w:val="009D4A85"/>
    <w:rsid w:val="009D5264"/>
    <w:rsid w:val="009D637D"/>
    <w:rsid w:val="009D69C9"/>
    <w:rsid w:val="009D6CC0"/>
    <w:rsid w:val="009D7352"/>
    <w:rsid w:val="009D7CCB"/>
    <w:rsid w:val="009E09C4"/>
    <w:rsid w:val="009E0A8A"/>
    <w:rsid w:val="009E2041"/>
    <w:rsid w:val="009E22FF"/>
    <w:rsid w:val="009E43D2"/>
    <w:rsid w:val="009E49CA"/>
    <w:rsid w:val="009E4BD5"/>
    <w:rsid w:val="009E5074"/>
    <w:rsid w:val="009E54CD"/>
    <w:rsid w:val="009E5518"/>
    <w:rsid w:val="009E5918"/>
    <w:rsid w:val="009E5B4A"/>
    <w:rsid w:val="009E5C5A"/>
    <w:rsid w:val="009E634C"/>
    <w:rsid w:val="009E6AC9"/>
    <w:rsid w:val="009E6B54"/>
    <w:rsid w:val="009E6B66"/>
    <w:rsid w:val="009E74BB"/>
    <w:rsid w:val="009F016F"/>
    <w:rsid w:val="009F051F"/>
    <w:rsid w:val="009F06C7"/>
    <w:rsid w:val="009F0A98"/>
    <w:rsid w:val="009F1BE3"/>
    <w:rsid w:val="009F2E64"/>
    <w:rsid w:val="009F301F"/>
    <w:rsid w:val="009F31A8"/>
    <w:rsid w:val="009F343B"/>
    <w:rsid w:val="009F35A3"/>
    <w:rsid w:val="009F3F51"/>
    <w:rsid w:val="009F4AF2"/>
    <w:rsid w:val="009F523C"/>
    <w:rsid w:val="009F5389"/>
    <w:rsid w:val="009F61A8"/>
    <w:rsid w:val="009F633D"/>
    <w:rsid w:val="009F6381"/>
    <w:rsid w:val="009F659F"/>
    <w:rsid w:val="009F65E2"/>
    <w:rsid w:val="009F66C0"/>
    <w:rsid w:val="009F66FC"/>
    <w:rsid w:val="009F71C9"/>
    <w:rsid w:val="009F7684"/>
    <w:rsid w:val="009F769C"/>
    <w:rsid w:val="009F79D9"/>
    <w:rsid w:val="00A00AA9"/>
    <w:rsid w:val="00A0116F"/>
    <w:rsid w:val="00A01195"/>
    <w:rsid w:val="00A0134E"/>
    <w:rsid w:val="00A01ADD"/>
    <w:rsid w:val="00A01E4B"/>
    <w:rsid w:val="00A025FA"/>
    <w:rsid w:val="00A02B0A"/>
    <w:rsid w:val="00A0322F"/>
    <w:rsid w:val="00A04E6E"/>
    <w:rsid w:val="00A05E67"/>
    <w:rsid w:val="00A0696C"/>
    <w:rsid w:val="00A07A8C"/>
    <w:rsid w:val="00A108BE"/>
    <w:rsid w:val="00A11666"/>
    <w:rsid w:val="00A119D0"/>
    <w:rsid w:val="00A123DB"/>
    <w:rsid w:val="00A128AD"/>
    <w:rsid w:val="00A149AB"/>
    <w:rsid w:val="00A15AD5"/>
    <w:rsid w:val="00A16ACC"/>
    <w:rsid w:val="00A16EA7"/>
    <w:rsid w:val="00A17425"/>
    <w:rsid w:val="00A17601"/>
    <w:rsid w:val="00A177CF"/>
    <w:rsid w:val="00A2070C"/>
    <w:rsid w:val="00A2123E"/>
    <w:rsid w:val="00A2192D"/>
    <w:rsid w:val="00A21EAA"/>
    <w:rsid w:val="00A221BB"/>
    <w:rsid w:val="00A227ED"/>
    <w:rsid w:val="00A229D4"/>
    <w:rsid w:val="00A22CE3"/>
    <w:rsid w:val="00A22D56"/>
    <w:rsid w:val="00A22FBC"/>
    <w:rsid w:val="00A23EC2"/>
    <w:rsid w:val="00A240BA"/>
    <w:rsid w:val="00A241EA"/>
    <w:rsid w:val="00A24BD5"/>
    <w:rsid w:val="00A25AF6"/>
    <w:rsid w:val="00A26213"/>
    <w:rsid w:val="00A3050C"/>
    <w:rsid w:val="00A30585"/>
    <w:rsid w:val="00A30EE5"/>
    <w:rsid w:val="00A3186E"/>
    <w:rsid w:val="00A31DBB"/>
    <w:rsid w:val="00A31DFF"/>
    <w:rsid w:val="00A31E5D"/>
    <w:rsid w:val="00A32473"/>
    <w:rsid w:val="00A32A0C"/>
    <w:rsid w:val="00A32A2C"/>
    <w:rsid w:val="00A32B31"/>
    <w:rsid w:val="00A32D33"/>
    <w:rsid w:val="00A32F9F"/>
    <w:rsid w:val="00A33C4C"/>
    <w:rsid w:val="00A33DBF"/>
    <w:rsid w:val="00A3437B"/>
    <w:rsid w:val="00A34618"/>
    <w:rsid w:val="00A35167"/>
    <w:rsid w:val="00A36B82"/>
    <w:rsid w:val="00A37628"/>
    <w:rsid w:val="00A401AA"/>
    <w:rsid w:val="00A4026E"/>
    <w:rsid w:val="00A40795"/>
    <w:rsid w:val="00A40F75"/>
    <w:rsid w:val="00A41864"/>
    <w:rsid w:val="00A43067"/>
    <w:rsid w:val="00A4383E"/>
    <w:rsid w:val="00A44259"/>
    <w:rsid w:val="00A447C9"/>
    <w:rsid w:val="00A45EAD"/>
    <w:rsid w:val="00A471DC"/>
    <w:rsid w:val="00A47BF5"/>
    <w:rsid w:val="00A503BC"/>
    <w:rsid w:val="00A50BE6"/>
    <w:rsid w:val="00A51035"/>
    <w:rsid w:val="00A51D95"/>
    <w:rsid w:val="00A52A2A"/>
    <w:rsid w:val="00A52AB6"/>
    <w:rsid w:val="00A53F54"/>
    <w:rsid w:val="00A54126"/>
    <w:rsid w:val="00A54344"/>
    <w:rsid w:val="00A549BE"/>
    <w:rsid w:val="00A54C82"/>
    <w:rsid w:val="00A55BF0"/>
    <w:rsid w:val="00A56157"/>
    <w:rsid w:val="00A562AF"/>
    <w:rsid w:val="00A5664A"/>
    <w:rsid w:val="00A57E2B"/>
    <w:rsid w:val="00A60219"/>
    <w:rsid w:val="00A604F5"/>
    <w:rsid w:val="00A60DC1"/>
    <w:rsid w:val="00A61567"/>
    <w:rsid w:val="00A623EF"/>
    <w:rsid w:val="00A62D72"/>
    <w:rsid w:val="00A632CC"/>
    <w:rsid w:val="00A63988"/>
    <w:rsid w:val="00A64BA6"/>
    <w:rsid w:val="00A64E5A"/>
    <w:rsid w:val="00A64EA9"/>
    <w:rsid w:val="00A66AE7"/>
    <w:rsid w:val="00A66DC8"/>
    <w:rsid w:val="00A66EBA"/>
    <w:rsid w:val="00A673C7"/>
    <w:rsid w:val="00A67577"/>
    <w:rsid w:val="00A70064"/>
    <w:rsid w:val="00A70C4A"/>
    <w:rsid w:val="00A71125"/>
    <w:rsid w:val="00A71246"/>
    <w:rsid w:val="00A739D5"/>
    <w:rsid w:val="00A745BC"/>
    <w:rsid w:val="00A74762"/>
    <w:rsid w:val="00A74D5B"/>
    <w:rsid w:val="00A75095"/>
    <w:rsid w:val="00A75162"/>
    <w:rsid w:val="00A7625F"/>
    <w:rsid w:val="00A762F3"/>
    <w:rsid w:val="00A763A9"/>
    <w:rsid w:val="00A769F4"/>
    <w:rsid w:val="00A76A54"/>
    <w:rsid w:val="00A80E21"/>
    <w:rsid w:val="00A81B7D"/>
    <w:rsid w:val="00A81BF7"/>
    <w:rsid w:val="00A81C7C"/>
    <w:rsid w:val="00A828E9"/>
    <w:rsid w:val="00A82BC1"/>
    <w:rsid w:val="00A83A66"/>
    <w:rsid w:val="00A84092"/>
    <w:rsid w:val="00A84118"/>
    <w:rsid w:val="00A841BF"/>
    <w:rsid w:val="00A84B01"/>
    <w:rsid w:val="00A8587B"/>
    <w:rsid w:val="00A85938"/>
    <w:rsid w:val="00A869D4"/>
    <w:rsid w:val="00A86B25"/>
    <w:rsid w:val="00A87561"/>
    <w:rsid w:val="00A87DF9"/>
    <w:rsid w:val="00A87E82"/>
    <w:rsid w:val="00A87F9B"/>
    <w:rsid w:val="00A90089"/>
    <w:rsid w:val="00A91FBD"/>
    <w:rsid w:val="00A92337"/>
    <w:rsid w:val="00A9264C"/>
    <w:rsid w:val="00A92990"/>
    <w:rsid w:val="00A9344B"/>
    <w:rsid w:val="00A934C0"/>
    <w:rsid w:val="00A93D41"/>
    <w:rsid w:val="00A93F61"/>
    <w:rsid w:val="00A944B2"/>
    <w:rsid w:val="00A94B34"/>
    <w:rsid w:val="00A9618A"/>
    <w:rsid w:val="00A96616"/>
    <w:rsid w:val="00A97075"/>
    <w:rsid w:val="00A97260"/>
    <w:rsid w:val="00A97DBA"/>
    <w:rsid w:val="00A97E70"/>
    <w:rsid w:val="00AA0644"/>
    <w:rsid w:val="00AA0A23"/>
    <w:rsid w:val="00AA13BA"/>
    <w:rsid w:val="00AA1D83"/>
    <w:rsid w:val="00AA364A"/>
    <w:rsid w:val="00AA3CA5"/>
    <w:rsid w:val="00AA3D86"/>
    <w:rsid w:val="00AA3DE7"/>
    <w:rsid w:val="00AA3E98"/>
    <w:rsid w:val="00AA45FD"/>
    <w:rsid w:val="00AA486D"/>
    <w:rsid w:val="00AA4984"/>
    <w:rsid w:val="00AA4AA7"/>
    <w:rsid w:val="00AA4B2E"/>
    <w:rsid w:val="00AA4E6E"/>
    <w:rsid w:val="00AA544B"/>
    <w:rsid w:val="00AA59D8"/>
    <w:rsid w:val="00AA670A"/>
    <w:rsid w:val="00AA6DD1"/>
    <w:rsid w:val="00AA7058"/>
    <w:rsid w:val="00AA73C1"/>
    <w:rsid w:val="00AA73FE"/>
    <w:rsid w:val="00AB0AFC"/>
    <w:rsid w:val="00AB0B29"/>
    <w:rsid w:val="00AB1934"/>
    <w:rsid w:val="00AB199B"/>
    <w:rsid w:val="00AB2139"/>
    <w:rsid w:val="00AB2515"/>
    <w:rsid w:val="00AB27A8"/>
    <w:rsid w:val="00AB2DA1"/>
    <w:rsid w:val="00AB3331"/>
    <w:rsid w:val="00AB4216"/>
    <w:rsid w:val="00AB4495"/>
    <w:rsid w:val="00AB4CE8"/>
    <w:rsid w:val="00AB4FBB"/>
    <w:rsid w:val="00AB539E"/>
    <w:rsid w:val="00AB5A24"/>
    <w:rsid w:val="00AB6A9B"/>
    <w:rsid w:val="00AB6E04"/>
    <w:rsid w:val="00AB7A04"/>
    <w:rsid w:val="00AB7BBF"/>
    <w:rsid w:val="00AC0C9B"/>
    <w:rsid w:val="00AC0D94"/>
    <w:rsid w:val="00AC16B5"/>
    <w:rsid w:val="00AC1853"/>
    <w:rsid w:val="00AC19D4"/>
    <w:rsid w:val="00AC19F4"/>
    <w:rsid w:val="00AC2BE0"/>
    <w:rsid w:val="00AC3233"/>
    <w:rsid w:val="00AC38BF"/>
    <w:rsid w:val="00AC395E"/>
    <w:rsid w:val="00AC3E04"/>
    <w:rsid w:val="00AC435E"/>
    <w:rsid w:val="00AC4886"/>
    <w:rsid w:val="00AC593D"/>
    <w:rsid w:val="00AC65B3"/>
    <w:rsid w:val="00AC6D89"/>
    <w:rsid w:val="00AC7523"/>
    <w:rsid w:val="00AD0342"/>
    <w:rsid w:val="00AD11CF"/>
    <w:rsid w:val="00AD1D47"/>
    <w:rsid w:val="00AD2032"/>
    <w:rsid w:val="00AD2554"/>
    <w:rsid w:val="00AD2A2A"/>
    <w:rsid w:val="00AD2C66"/>
    <w:rsid w:val="00AD34EE"/>
    <w:rsid w:val="00AD359C"/>
    <w:rsid w:val="00AD3788"/>
    <w:rsid w:val="00AD43D8"/>
    <w:rsid w:val="00AD45D8"/>
    <w:rsid w:val="00AD45E3"/>
    <w:rsid w:val="00AD46AD"/>
    <w:rsid w:val="00AD5B04"/>
    <w:rsid w:val="00AD666B"/>
    <w:rsid w:val="00AD6B8C"/>
    <w:rsid w:val="00AE0D0D"/>
    <w:rsid w:val="00AE1494"/>
    <w:rsid w:val="00AE1FC0"/>
    <w:rsid w:val="00AE285F"/>
    <w:rsid w:val="00AE289F"/>
    <w:rsid w:val="00AE3062"/>
    <w:rsid w:val="00AE3B61"/>
    <w:rsid w:val="00AE42AD"/>
    <w:rsid w:val="00AE5552"/>
    <w:rsid w:val="00AE5BB8"/>
    <w:rsid w:val="00AE680E"/>
    <w:rsid w:val="00AE7236"/>
    <w:rsid w:val="00AE79D1"/>
    <w:rsid w:val="00AE7BBC"/>
    <w:rsid w:val="00AF0890"/>
    <w:rsid w:val="00AF1B8E"/>
    <w:rsid w:val="00AF1F39"/>
    <w:rsid w:val="00AF20BD"/>
    <w:rsid w:val="00AF24E7"/>
    <w:rsid w:val="00AF2CCC"/>
    <w:rsid w:val="00AF3193"/>
    <w:rsid w:val="00AF33CF"/>
    <w:rsid w:val="00AF3671"/>
    <w:rsid w:val="00AF397A"/>
    <w:rsid w:val="00AF3ABE"/>
    <w:rsid w:val="00AF483D"/>
    <w:rsid w:val="00AF4911"/>
    <w:rsid w:val="00AF492D"/>
    <w:rsid w:val="00AF66F0"/>
    <w:rsid w:val="00AF681F"/>
    <w:rsid w:val="00AF714B"/>
    <w:rsid w:val="00B009AB"/>
    <w:rsid w:val="00B00FDA"/>
    <w:rsid w:val="00B017A4"/>
    <w:rsid w:val="00B038BF"/>
    <w:rsid w:val="00B03D6B"/>
    <w:rsid w:val="00B0424E"/>
    <w:rsid w:val="00B0470D"/>
    <w:rsid w:val="00B05022"/>
    <w:rsid w:val="00B05234"/>
    <w:rsid w:val="00B053E3"/>
    <w:rsid w:val="00B054B4"/>
    <w:rsid w:val="00B05AF4"/>
    <w:rsid w:val="00B06280"/>
    <w:rsid w:val="00B06754"/>
    <w:rsid w:val="00B07812"/>
    <w:rsid w:val="00B078A1"/>
    <w:rsid w:val="00B10012"/>
    <w:rsid w:val="00B10188"/>
    <w:rsid w:val="00B1018C"/>
    <w:rsid w:val="00B105C3"/>
    <w:rsid w:val="00B106FD"/>
    <w:rsid w:val="00B10754"/>
    <w:rsid w:val="00B1195B"/>
    <w:rsid w:val="00B12020"/>
    <w:rsid w:val="00B12F57"/>
    <w:rsid w:val="00B1335A"/>
    <w:rsid w:val="00B13487"/>
    <w:rsid w:val="00B13BB1"/>
    <w:rsid w:val="00B145EA"/>
    <w:rsid w:val="00B148AE"/>
    <w:rsid w:val="00B149C5"/>
    <w:rsid w:val="00B14A3E"/>
    <w:rsid w:val="00B15516"/>
    <w:rsid w:val="00B157BD"/>
    <w:rsid w:val="00B15CBB"/>
    <w:rsid w:val="00B15D07"/>
    <w:rsid w:val="00B15D2A"/>
    <w:rsid w:val="00B220C0"/>
    <w:rsid w:val="00B22516"/>
    <w:rsid w:val="00B22B4F"/>
    <w:rsid w:val="00B22DEF"/>
    <w:rsid w:val="00B23BE4"/>
    <w:rsid w:val="00B23E08"/>
    <w:rsid w:val="00B2430D"/>
    <w:rsid w:val="00B247D4"/>
    <w:rsid w:val="00B24D11"/>
    <w:rsid w:val="00B254D5"/>
    <w:rsid w:val="00B25D11"/>
    <w:rsid w:val="00B26117"/>
    <w:rsid w:val="00B26FBA"/>
    <w:rsid w:val="00B31195"/>
    <w:rsid w:val="00B31843"/>
    <w:rsid w:val="00B31D63"/>
    <w:rsid w:val="00B32DB8"/>
    <w:rsid w:val="00B33C16"/>
    <w:rsid w:val="00B33CFE"/>
    <w:rsid w:val="00B3458A"/>
    <w:rsid w:val="00B354A7"/>
    <w:rsid w:val="00B35BE5"/>
    <w:rsid w:val="00B361A7"/>
    <w:rsid w:val="00B365E7"/>
    <w:rsid w:val="00B37539"/>
    <w:rsid w:val="00B3776F"/>
    <w:rsid w:val="00B378E9"/>
    <w:rsid w:val="00B37EF7"/>
    <w:rsid w:val="00B405F7"/>
    <w:rsid w:val="00B413B4"/>
    <w:rsid w:val="00B41A78"/>
    <w:rsid w:val="00B43100"/>
    <w:rsid w:val="00B431F8"/>
    <w:rsid w:val="00B44733"/>
    <w:rsid w:val="00B44A2C"/>
    <w:rsid w:val="00B44E10"/>
    <w:rsid w:val="00B44FED"/>
    <w:rsid w:val="00B4565D"/>
    <w:rsid w:val="00B463C7"/>
    <w:rsid w:val="00B4792E"/>
    <w:rsid w:val="00B503BB"/>
    <w:rsid w:val="00B50917"/>
    <w:rsid w:val="00B50B9E"/>
    <w:rsid w:val="00B5125E"/>
    <w:rsid w:val="00B515D6"/>
    <w:rsid w:val="00B5174A"/>
    <w:rsid w:val="00B53C77"/>
    <w:rsid w:val="00B54489"/>
    <w:rsid w:val="00B5491C"/>
    <w:rsid w:val="00B55310"/>
    <w:rsid w:val="00B56382"/>
    <w:rsid w:val="00B56F53"/>
    <w:rsid w:val="00B5726F"/>
    <w:rsid w:val="00B5737B"/>
    <w:rsid w:val="00B57BD0"/>
    <w:rsid w:val="00B57DB6"/>
    <w:rsid w:val="00B57F40"/>
    <w:rsid w:val="00B603D4"/>
    <w:rsid w:val="00B606A8"/>
    <w:rsid w:val="00B607AF"/>
    <w:rsid w:val="00B60A64"/>
    <w:rsid w:val="00B6125B"/>
    <w:rsid w:val="00B6173E"/>
    <w:rsid w:val="00B6175E"/>
    <w:rsid w:val="00B62257"/>
    <w:rsid w:val="00B624A0"/>
    <w:rsid w:val="00B62687"/>
    <w:rsid w:val="00B63187"/>
    <w:rsid w:val="00B647C5"/>
    <w:rsid w:val="00B64FC1"/>
    <w:rsid w:val="00B6547D"/>
    <w:rsid w:val="00B65A4A"/>
    <w:rsid w:val="00B66033"/>
    <w:rsid w:val="00B70ADC"/>
    <w:rsid w:val="00B70D9C"/>
    <w:rsid w:val="00B714D1"/>
    <w:rsid w:val="00B7178A"/>
    <w:rsid w:val="00B71B08"/>
    <w:rsid w:val="00B71DDD"/>
    <w:rsid w:val="00B72533"/>
    <w:rsid w:val="00B72602"/>
    <w:rsid w:val="00B728C7"/>
    <w:rsid w:val="00B72C8B"/>
    <w:rsid w:val="00B738ED"/>
    <w:rsid w:val="00B73A85"/>
    <w:rsid w:val="00B73F55"/>
    <w:rsid w:val="00B741F7"/>
    <w:rsid w:val="00B75162"/>
    <w:rsid w:val="00B75211"/>
    <w:rsid w:val="00B753F2"/>
    <w:rsid w:val="00B7632E"/>
    <w:rsid w:val="00B76518"/>
    <w:rsid w:val="00B76977"/>
    <w:rsid w:val="00B76FB2"/>
    <w:rsid w:val="00B77A56"/>
    <w:rsid w:val="00B77DB2"/>
    <w:rsid w:val="00B80000"/>
    <w:rsid w:val="00B80220"/>
    <w:rsid w:val="00B805D4"/>
    <w:rsid w:val="00B81558"/>
    <w:rsid w:val="00B81D13"/>
    <w:rsid w:val="00B821A6"/>
    <w:rsid w:val="00B82AA2"/>
    <w:rsid w:val="00B82BB7"/>
    <w:rsid w:val="00B82C1E"/>
    <w:rsid w:val="00B83381"/>
    <w:rsid w:val="00B83573"/>
    <w:rsid w:val="00B84D4D"/>
    <w:rsid w:val="00B85532"/>
    <w:rsid w:val="00B863C1"/>
    <w:rsid w:val="00B86FC9"/>
    <w:rsid w:val="00B879FC"/>
    <w:rsid w:val="00B9053A"/>
    <w:rsid w:val="00B907C0"/>
    <w:rsid w:val="00B909A0"/>
    <w:rsid w:val="00B90D4C"/>
    <w:rsid w:val="00B91115"/>
    <w:rsid w:val="00B92449"/>
    <w:rsid w:val="00B9259D"/>
    <w:rsid w:val="00B927C7"/>
    <w:rsid w:val="00B9347A"/>
    <w:rsid w:val="00B944D1"/>
    <w:rsid w:val="00B94A07"/>
    <w:rsid w:val="00B94E0A"/>
    <w:rsid w:val="00B951AD"/>
    <w:rsid w:val="00B952E5"/>
    <w:rsid w:val="00B954C7"/>
    <w:rsid w:val="00B9552C"/>
    <w:rsid w:val="00B957A4"/>
    <w:rsid w:val="00B96CFD"/>
    <w:rsid w:val="00B976A3"/>
    <w:rsid w:val="00B97A28"/>
    <w:rsid w:val="00BA0084"/>
    <w:rsid w:val="00BA00AC"/>
    <w:rsid w:val="00BA058E"/>
    <w:rsid w:val="00BA1047"/>
    <w:rsid w:val="00BA1093"/>
    <w:rsid w:val="00BA1181"/>
    <w:rsid w:val="00BA1CA2"/>
    <w:rsid w:val="00BA1CF9"/>
    <w:rsid w:val="00BA28BF"/>
    <w:rsid w:val="00BA2A5F"/>
    <w:rsid w:val="00BA323F"/>
    <w:rsid w:val="00BA4139"/>
    <w:rsid w:val="00BA4572"/>
    <w:rsid w:val="00BA471B"/>
    <w:rsid w:val="00BA5F7F"/>
    <w:rsid w:val="00BA6563"/>
    <w:rsid w:val="00BA6846"/>
    <w:rsid w:val="00BA77A2"/>
    <w:rsid w:val="00BB09B3"/>
    <w:rsid w:val="00BB0A45"/>
    <w:rsid w:val="00BB2365"/>
    <w:rsid w:val="00BB2AEB"/>
    <w:rsid w:val="00BB3471"/>
    <w:rsid w:val="00BB392B"/>
    <w:rsid w:val="00BB3C3A"/>
    <w:rsid w:val="00BB5507"/>
    <w:rsid w:val="00BB5651"/>
    <w:rsid w:val="00BB6070"/>
    <w:rsid w:val="00BB6183"/>
    <w:rsid w:val="00BB62B3"/>
    <w:rsid w:val="00BB6605"/>
    <w:rsid w:val="00BB7115"/>
    <w:rsid w:val="00BB786E"/>
    <w:rsid w:val="00BC055A"/>
    <w:rsid w:val="00BC1404"/>
    <w:rsid w:val="00BC1A06"/>
    <w:rsid w:val="00BC1F9A"/>
    <w:rsid w:val="00BC21FF"/>
    <w:rsid w:val="00BC2401"/>
    <w:rsid w:val="00BC2503"/>
    <w:rsid w:val="00BC34E5"/>
    <w:rsid w:val="00BC41A8"/>
    <w:rsid w:val="00BC45B6"/>
    <w:rsid w:val="00BC46CA"/>
    <w:rsid w:val="00BC47F8"/>
    <w:rsid w:val="00BC4ABF"/>
    <w:rsid w:val="00BC53E6"/>
    <w:rsid w:val="00BC60A9"/>
    <w:rsid w:val="00BC68E4"/>
    <w:rsid w:val="00BC6B85"/>
    <w:rsid w:val="00BC7AA9"/>
    <w:rsid w:val="00BD04E3"/>
    <w:rsid w:val="00BD134E"/>
    <w:rsid w:val="00BD175F"/>
    <w:rsid w:val="00BD22E2"/>
    <w:rsid w:val="00BD2AEE"/>
    <w:rsid w:val="00BD2C93"/>
    <w:rsid w:val="00BD2F20"/>
    <w:rsid w:val="00BD36A2"/>
    <w:rsid w:val="00BD39B0"/>
    <w:rsid w:val="00BD4135"/>
    <w:rsid w:val="00BD4502"/>
    <w:rsid w:val="00BD47D5"/>
    <w:rsid w:val="00BD5591"/>
    <w:rsid w:val="00BD5A24"/>
    <w:rsid w:val="00BD6786"/>
    <w:rsid w:val="00BD6BD9"/>
    <w:rsid w:val="00BE0231"/>
    <w:rsid w:val="00BE0449"/>
    <w:rsid w:val="00BE0C92"/>
    <w:rsid w:val="00BE0D29"/>
    <w:rsid w:val="00BE0F0B"/>
    <w:rsid w:val="00BE14AB"/>
    <w:rsid w:val="00BE1C42"/>
    <w:rsid w:val="00BE2A14"/>
    <w:rsid w:val="00BE30B2"/>
    <w:rsid w:val="00BE335A"/>
    <w:rsid w:val="00BE3745"/>
    <w:rsid w:val="00BE379D"/>
    <w:rsid w:val="00BE39C9"/>
    <w:rsid w:val="00BE3B65"/>
    <w:rsid w:val="00BE417A"/>
    <w:rsid w:val="00BE4824"/>
    <w:rsid w:val="00BE49C8"/>
    <w:rsid w:val="00BE4B20"/>
    <w:rsid w:val="00BE4DE2"/>
    <w:rsid w:val="00BE53D4"/>
    <w:rsid w:val="00BE5F50"/>
    <w:rsid w:val="00BE6E9F"/>
    <w:rsid w:val="00BE769D"/>
    <w:rsid w:val="00BE76FF"/>
    <w:rsid w:val="00BE7E35"/>
    <w:rsid w:val="00BF0D9D"/>
    <w:rsid w:val="00BF1101"/>
    <w:rsid w:val="00BF313F"/>
    <w:rsid w:val="00BF372B"/>
    <w:rsid w:val="00BF378C"/>
    <w:rsid w:val="00BF3A4C"/>
    <w:rsid w:val="00BF431B"/>
    <w:rsid w:val="00BF5EF6"/>
    <w:rsid w:val="00BF619D"/>
    <w:rsid w:val="00BF6615"/>
    <w:rsid w:val="00BF7271"/>
    <w:rsid w:val="00BF7ED6"/>
    <w:rsid w:val="00BF7F1A"/>
    <w:rsid w:val="00BF7F4E"/>
    <w:rsid w:val="00BF7F7B"/>
    <w:rsid w:val="00C00055"/>
    <w:rsid w:val="00C00567"/>
    <w:rsid w:val="00C00F08"/>
    <w:rsid w:val="00C01039"/>
    <w:rsid w:val="00C011EE"/>
    <w:rsid w:val="00C01FEA"/>
    <w:rsid w:val="00C028BC"/>
    <w:rsid w:val="00C030F8"/>
    <w:rsid w:val="00C0400E"/>
    <w:rsid w:val="00C0584D"/>
    <w:rsid w:val="00C05B30"/>
    <w:rsid w:val="00C06076"/>
    <w:rsid w:val="00C06912"/>
    <w:rsid w:val="00C06C20"/>
    <w:rsid w:val="00C07D6B"/>
    <w:rsid w:val="00C07FC9"/>
    <w:rsid w:val="00C11480"/>
    <w:rsid w:val="00C1185D"/>
    <w:rsid w:val="00C1219A"/>
    <w:rsid w:val="00C1226C"/>
    <w:rsid w:val="00C1282B"/>
    <w:rsid w:val="00C1347F"/>
    <w:rsid w:val="00C138EB"/>
    <w:rsid w:val="00C1401F"/>
    <w:rsid w:val="00C1459D"/>
    <w:rsid w:val="00C14828"/>
    <w:rsid w:val="00C14ABE"/>
    <w:rsid w:val="00C1501E"/>
    <w:rsid w:val="00C1545C"/>
    <w:rsid w:val="00C15D6A"/>
    <w:rsid w:val="00C165A5"/>
    <w:rsid w:val="00C16735"/>
    <w:rsid w:val="00C16913"/>
    <w:rsid w:val="00C17653"/>
    <w:rsid w:val="00C20608"/>
    <w:rsid w:val="00C20D72"/>
    <w:rsid w:val="00C210E5"/>
    <w:rsid w:val="00C213F9"/>
    <w:rsid w:val="00C21CE4"/>
    <w:rsid w:val="00C226E8"/>
    <w:rsid w:val="00C22B72"/>
    <w:rsid w:val="00C22EB0"/>
    <w:rsid w:val="00C24827"/>
    <w:rsid w:val="00C24952"/>
    <w:rsid w:val="00C25423"/>
    <w:rsid w:val="00C255B4"/>
    <w:rsid w:val="00C266CB"/>
    <w:rsid w:val="00C26A1A"/>
    <w:rsid w:val="00C26D28"/>
    <w:rsid w:val="00C26D5B"/>
    <w:rsid w:val="00C26EE2"/>
    <w:rsid w:val="00C2763A"/>
    <w:rsid w:val="00C30709"/>
    <w:rsid w:val="00C30BFD"/>
    <w:rsid w:val="00C32035"/>
    <w:rsid w:val="00C3222F"/>
    <w:rsid w:val="00C325D1"/>
    <w:rsid w:val="00C32C04"/>
    <w:rsid w:val="00C33336"/>
    <w:rsid w:val="00C338B4"/>
    <w:rsid w:val="00C33AD2"/>
    <w:rsid w:val="00C34714"/>
    <w:rsid w:val="00C36037"/>
    <w:rsid w:val="00C36326"/>
    <w:rsid w:val="00C364AF"/>
    <w:rsid w:val="00C36A4C"/>
    <w:rsid w:val="00C37918"/>
    <w:rsid w:val="00C37CDF"/>
    <w:rsid w:val="00C403AF"/>
    <w:rsid w:val="00C4064F"/>
    <w:rsid w:val="00C40D2D"/>
    <w:rsid w:val="00C414A4"/>
    <w:rsid w:val="00C41E6B"/>
    <w:rsid w:val="00C41EEC"/>
    <w:rsid w:val="00C42D2C"/>
    <w:rsid w:val="00C4344B"/>
    <w:rsid w:val="00C43642"/>
    <w:rsid w:val="00C436D0"/>
    <w:rsid w:val="00C43B4D"/>
    <w:rsid w:val="00C44B05"/>
    <w:rsid w:val="00C453F2"/>
    <w:rsid w:val="00C462AE"/>
    <w:rsid w:val="00C4643E"/>
    <w:rsid w:val="00C46635"/>
    <w:rsid w:val="00C46BCD"/>
    <w:rsid w:val="00C46DBE"/>
    <w:rsid w:val="00C46E07"/>
    <w:rsid w:val="00C47099"/>
    <w:rsid w:val="00C5030C"/>
    <w:rsid w:val="00C5069A"/>
    <w:rsid w:val="00C50FD4"/>
    <w:rsid w:val="00C522D8"/>
    <w:rsid w:val="00C5230D"/>
    <w:rsid w:val="00C52428"/>
    <w:rsid w:val="00C524F0"/>
    <w:rsid w:val="00C52D39"/>
    <w:rsid w:val="00C53D3F"/>
    <w:rsid w:val="00C544F9"/>
    <w:rsid w:val="00C5479B"/>
    <w:rsid w:val="00C555B4"/>
    <w:rsid w:val="00C55AE6"/>
    <w:rsid w:val="00C55C64"/>
    <w:rsid w:val="00C565C2"/>
    <w:rsid w:val="00C56EB0"/>
    <w:rsid w:val="00C57BEA"/>
    <w:rsid w:val="00C57CA0"/>
    <w:rsid w:val="00C6036F"/>
    <w:rsid w:val="00C60CB7"/>
    <w:rsid w:val="00C6174A"/>
    <w:rsid w:val="00C61DF0"/>
    <w:rsid w:val="00C61E4F"/>
    <w:rsid w:val="00C62047"/>
    <w:rsid w:val="00C62178"/>
    <w:rsid w:val="00C621B5"/>
    <w:rsid w:val="00C6242A"/>
    <w:rsid w:val="00C62553"/>
    <w:rsid w:val="00C631A9"/>
    <w:rsid w:val="00C632B4"/>
    <w:rsid w:val="00C635C3"/>
    <w:rsid w:val="00C63703"/>
    <w:rsid w:val="00C64117"/>
    <w:rsid w:val="00C64185"/>
    <w:rsid w:val="00C64724"/>
    <w:rsid w:val="00C650F1"/>
    <w:rsid w:val="00C6681B"/>
    <w:rsid w:val="00C67861"/>
    <w:rsid w:val="00C678DC"/>
    <w:rsid w:val="00C70273"/>
    <w:rsid w:val="00C72225"/>
    <w:rsid w:val="00C724E2"/>
    <w:rsid w:val="00C726D3"/>
    <w:rsid w:val="00C7397F"/>
    <w:rsid w:val="00C73AA9"/>
    <w:rsid w:val="00C73C81"/>
    <w:rsid w:val="00C74408"/>
    <w:rsid w:val="00C74C94"/>
    <w:rsid w:val="00C75357"/>
    <w:rsid w:val="00C756BA"/>
    <w:rsid w:val="00C75B09"/>
    <w:rsid w:val="00C7610A"/>
    <w:rsid w:val="00C763BD"/>
    <w:rsid w:val="00C766C6"/>
    <w:rsid w:val="00C766DE"/>
    <w:rsid w:val="00C76809"/>
    <w:rsid w:val="00C770EF"/>
    <w:rsid w:val="00C77889"/>
    <w:rsid w:val="00C77E7D"/>
    <w:rsid w:val="00C80173"/>
    <w:rsid w:val="00C802FD"/>
    <w:rsid w:val="00C80495"/>
    <w:rsid w:val="00C80AE8"/>
    <w:rsid w:val="00C81C37"/>
    <w:rsid w:val="00C823E8"/>
    <w:rsid w:val="00C82446"/>
    <w:rsid w:val="00C82B4F"/>
    <w:rsid w:val="00C82DA7"/>
    <w:rsid w:val="00C83719"/>
    <w:rsid w:val="00C83848"/>
    <w:rsid w:val="00C83CE4"/>
    <w:rsid w:val="00C83E4F"/>
    <w:rsid w:val="00C84B31"/>
    <w:rsid w:val="00C8500D"/>
    <w:rsid w:val="00C85C62"/>
    <w:rsid w:val="00C860E1"/>
    <w:rsid w:val="00C869A1"/>
    <w:rsid w:val="00C869D5"/>
    <w:rsid w:val="00C869E9"/>
    <w:rsid w:val="00C86CD4"/>
    <w:rsid w:val="00C87282"/>
    <w:rsid w:val="00C878D6"/>
    <w:rsid w:val="00C87E1C"/>
    <w:rsid w:val="00C904AD"/>
    <w:rsid w:val="00C91232"/>
    <w:rsid w:val="00C91410"/>
    <w:rsid w:val="00C91A59"/>
    <w:rsid w:val="00C91F03"/>
    <w:rsid w:val="00C92BEA"/>
    <w:rsid w:val="00C94D8F"/>
    <w:rsid w:val="00C94E1E"/>
    <w:rsid w:val="00C95842"/>
    <w:rsid w:val="00C959A3"/>
    <w:rsid w:val="00C95A67"/>
    <w:rsid w:val="00C95D16"/>
    <w:rsid w:val="00C95EFB"/>
    <w:rsid w:val="00C963A2"/>
    <w:rsid w:val="00C96575"/>
    <w:rsid w:val="00C96A24"/>
    <w:rsid w:val="00C96F48"/>
    <w:rsid w:val="00CA1146"/>
    <w:rsid w:val="00CA1600"/>
    <w:rsid w:val="00CA27E3"/>
    <w:rsid w:val="00CA2F15"/>
    <w:rsid w:val="00CA3EAC"/>
    <w:rsid w:val="00CA40CD"/>
    <w:rsid w:val="00CA4B38"/>
    <w:rsid w:val="00CA4DEF"/>
    <w:rsid w:val="00CA526A"/>
    <w:rsid w:val="00CA57BE"/>
    <w:rsid w:val="00CA68CD"/>
    <w:rsid w:val="00CA7598"/>
    <w:rsid w:val="00CA7A2A"/>
    <w:rsid w:val="00CA7B45"/>
    <w:rsid w:val="00CB064A"/>
    <w:rsid w:val="00CB0BAD"/>
    <w:rsid w:val="00CB0F5A"/>
    <w:rsid w:val="00CB186E"/>
    <w:rsid w:val="00CB2019"/>
    <w:rsid w:val="00CB215F"/>
    <w:rsid w:val="00CB2F47"/>
    <w:rsid w:val="00CB300F"/>
    <w:rsid w:val="00CB3172"/>
    <w:rsid w:val="00CB3ADD"/>
    <w:rsid w:val="00CB3F99"/>
    <w:rsid w:val="00CB4550"/>
    <w:rsid w:val="00CB47CC"/>
    <w:rsid w:val="00CB48EC"/>
    <w:rsid w:val="00CB4AE4"/>
    <w:rsid w:val="00CB5E55"/>
    <w:rsid w:val="00CB7297"/>
    <w:rsid w:val="00CB748A"/>
    <w:rsid w:val="00CB7AA6"/>
    <w:rsid w:val="00CB7B2C"/>
    <w:rsid w:val="00CB7B46"/>
    <w:rsid w:val="00CC12FD"/>
    <w:rsid w:val="00CC141D"/>
    <w:rsid w:val="00CC183E"/>
    <w:rsid w:val="00CC2E9E"/>
    <w:rsid w:val="00CC2F1B"/>
    <w:rsid w:val="00CC32A7"/>
    <w:rsid w:val="00CC349C"/>
    <w:rsid w:val="00CC373D"/>
    <w:rsid w:val="00CC3F35"/>
    <w:rsid w:val="00CC4501"/>
    <w:rsid w:val="00CC45C0"/>
    <w:rsid w:val="00CC4724"/>
    <w:rsid w:val="00CC47B9"/>
    <w:rsid w:val="00CC4ED4"/>
    <w:rsid w:val="00CC5169"/>
    <w:rsid w:val="00CC6055"/>
    <w:rsid w:val="00CC62DB"/>
    <w:rsid w:val="00CC6C0A"/>
    <w:rsid w:val="00CC743C"/>
    <w:rsid w:val="00CD0240"/>
    <w:rsid w:val="00CD0C49"/>
    <w:rsid w:val="00CD1033"/>
    <w:rsid w:val="00CD131E"/>
    <w:rsid w:val="00CD18DF"/>
    <w:rsid w:val="00CD1B14"/>
    <w:rsid w:val="00CD259F"/>
    <w:rsid w:val="00CD32B4"/>
    <w:rsid w:val="00CD3787"/>
    <w:rsid w:val="00CD40D6"/>
    <w:rsid w:val="00CD427D"/>
    <w:rsid w:val="00CD4E26"/>
    <w:rsid w:val="00CD52E5"/>
    <w:rsid w:val="00CD5760"/>
    <w:rsid w:val="00CD60EE"/>
    <w:rsid w:val="00CD66CC"/>
    <w:rsid w:val="00CD7B83"/>
    <w:rsid w:val="00CE00A1"/>
    <w:rsid w:val="00CE152F"/>
    <w:rsid w:val="00CE22A2"/>
    <w:rsid w:val="00CE2863"/>
    <w:rsid w:val="00CE2BA1"/>
    <w:rsid w:val="00CE2EEF"/>
    <w:rsid w:val="00CE3700"/>
    <w:rsid w:val="00CE37D4"/>
    <w:rsid w:val="00CE3C8B"/>
    <w:rsid w:val="00CE415A"/>
    <w:rsid w:val="00CE4C95"/>
    <w:rsid w:val="00CE4CA2"/>
    <w:rsid w:val="00CE4D91"/>
    <w:rsid w:val="00CE562D"/>
    <w:rsid w:val="00CE5A57"/>
    <w:rsid w:val="00CE63DF"/>
    <w:rsid w:val="00CE7B74"/>
    <w:rsid w:val="00CF05C1"/>
    <w:rsid w:val="00CF152F"/>
    <w:rsid w:val="00CF19C2"/>
    <w:rsid w:val="00CF1C98"/>
    <w:rsid w:val="00CF3F57"/>
    <w:rsid w:val="00CF5290"/>
    <w:rsid w:val="00CF6175"/>
    <w:rsid w:val="00CF693D"/>
    <w:rsid w:val="00CF6CD1"/>
    <w:rsid w:val="00CF7696"/>
    <w:rsid w:val="00CF792D"/>
    <w:rsid w:val="00D00C44"/>
    <w:rsid w:val="00D010DD"/>
    <w:rsid w:val="00D01246"/>
    <w:rsid w:val="00D01CD0"/>
    <w:rsid w:val="00D01EE9"/>
    <w:rsid w:val="00D02560"/>
    <w:rsid w:val="00D04403"/>
    <w:rsid w:val="00D0492B"/>
    <w:rsid w:val="00D05570"/>
    <w:rsid w:val="00D05D0A"/>
    <w:rsid w:val="00D06AD9"/>
    <w:rsid w:val="00D10FAF"/>
    <w:rsid w:val="00D110BA"/>
    <w:rsid w:val="00D11648"/>
    <w:rsid w:val="00D11A85"/>
    <w:rsid w:val="00D1207F"/>
    <w:rsid w:val="00D1240C"/>
    <w:rsid w:val="00D12669"/>
    <w:rsid w:val="00D12ACF"/>
    <w:rsid w:val="00D1331E"/>
    <w:rsid w:val="00D137F6"/>
    <w:rsid w:val="00D13AF7"/>
    <w:rsid w:val="00D13C3F"/>
    <w:rsid w:val="00D141CF"/>
    <w:rsid w:val="00D14574"/>
    <w:rsid w:val="00D1529A"/>
    <w:rsid w:val="00D15AA5"/>
    <w:rsid w:val="00D160E8"/>
    <w:rsid w:val="00D16232"/>
    <w:rsid w:val="00D16421"/>
    <w:rsid w:val="00D176E8"/>
    <w:rsid w:val="00D17FE8"/>
    <w:rsid w:val="00D17FEC"/>
    <w:rsid w:val="00D20E6F"/>
    <w:rsid w:val="00D21564"/>
    <w:rsid w:val="00D218E4"/>
    <w:rsid w:val="00D21FF1"/>
    <w:rsid w:val="00D22FF4"/>
    <w:rsid w:val="00D23225"/>
    <w:rsid w:val="00D23535"/>
    <w:rsid w:val="00D24AD7"/>
    <w:rsid w:val="00D2536E"/>
    <w:rsid w:val="00D255DD"/>
    <w:rsid w:val="00D261E0"/>
    <w:rsid w:val="00D26818"/>
    <w:rsid w:val="00D26BCA"/>
    <w:rsid w:val="00D2745C"/>
    <w:rsid w:val="00D3059C"/>
    <w:rsid w:val="00D30CF3"/>
    <w:rsid w:val="00D31588"/>
    <w:rsid w:val="00D31B1C"/>
    <w:rsid w:val="00D31CB7"/>
    <w:rsid w:val="00D32056"/>
    <w:rsid w:val="00D322F3"/>
    <w:rsid w:val="00D32390"/>
    <w:rsid w:val="00D3269B"/>
    <w:rsid w:val="00D3281D"/>
    <w:rsid w:val="00D3371E"/>
    <w:rsid w:val="00D338EE"/>
    <w:rsid w:val="00D33A68"/>
    <w:rsid w:val="00D33CFA"/>
    <w:rsid w:val="00D345B7"/>
    <w:rsid w:val="00D34738"/>
    <w:rsid w:val="00D34837"/>
    <w:rsid w:val="00D34D58"/>
    <w:rsid w:val="00D34FBC"/>
    <w:rsid w:val="00D360D9"/>
    <w:rsid w:val="00D369E5"/>
    <w:rsid w:val="00D36E13"/>
    <w:rsid w:val="00D370D4"/>
    <w:rsid w:val="00D37485"/>
    <w:rsid w:val="00D37F19"/>
    <w:rsid w:val="00D401D4"/>
    <w:rsid w:val="00D406CE"/>
    <w:rsid w:val="00D4105F"/>
    <w:rsid w:val="00D410A3"/>
    <w:rsid w:val="00D416F2"/>
    <w:rsid w:val="00D42CDF"/>
    <w:rsid w:val="00D42E98"/>
    <w:rsid w:val="00D43082"/>
    <w:rsid w:val="00D4382D"/>
    <w:rsid w:val="00D43955"/>
    <w:rsid w:val="00D43D45"/>
    <w:rsid w:val="00D43EFD"/>
    <w:rsid w:val="00D44B9B"/>
    <w:rsid w:val="00D45116"/>
    <w:rsid w:val="00D453D3"/>
    <w:rsid w:val="00D45992"/>
    <w:rsid w:val="00D46C07"/>
    <w:rsid w:val="00D46F40"/>
    <w:rsid w:val="00D47FFD"/>
    <w:rsid w:val="00D502F3"/>
    <w:rsid w:val="00D50640"/>
    <w:rsid w:val="00D50F07"/>
    <w:rsid w:val="00D50FB0"/>
    <w:rsid w:val="00D51221"/>
    <w:rsid w:val="00D51C53"/>
    <w:rsid w:val="00D52A5B"/>
    <w:rsid w:val="00D53AE2"/>
    <w:rsid w:val="00D54B51"/>
    <w:rsid w:val="00D55A4A"/>
    <w:rsid w:val="00D55F7D"/>
    <w:rsid w:val="00D56258"/>
    <w:rsid w:val="00D5663C"/>
    <w:rsid w:val="00D56FC3"/>
    <w:rsid w:val="00D57632"/>
    <w:rsid w:val="00D57EE4"/>
    <w:rsid w:val="00D60039"/>
    <w:rsid w:val="00D60E9A"/>
    <w:rsid w:val="00D61FD1"/>
    <w:rsid w:val="00D62392"/>
    <w:rsid w:val="00D62EC6"/>
    <w:rsid w:val="00D632A3"/>
    <w:rsid w:val="00D63542"/>
    <w:rsid w:val="00D637E5"/>
    <w:rsid w:val="00D6463F"/>
    <w:rsid w:val="00D64A55"/>
    <w:rsid w:val="00D64A71"/>
    <w:rsid w:val="00D64ADC"/>
    <w:rsid w:val="00D653AC"/>
    <w:rsid w:val="00D656B2"/>
    <w:rsid w:val="00D65AAA"/>
    <w:rsid w:val="00D65C70"/>
    <w:rsid w:val="00D66A66"/>
    <w:rsid w:val="00D6742D"/>
    <w:rsid w:val="00D67678"/>
    <w:rsid w:val="00D67DDB"/>
    <w:rsid w:val="00D67F4E"/>
    <w:rsid w:val="00D703AB"/>
    <w:rsid w:val="00D703EB"/>
    <w:rsid w:val="00D704AA"/>
    <w:rsid w:val="00D7141F"/>
    <w:rsid w:val="00D71584"/>
    <w:rsid w:val="00D7206A"/>
    <w:rsid w:val="00D72108"/>
    <w:rsid w:val="00D72245"/>
    <w:rsid w:val="00D726BD"/>
    <w:rsid w:val="00D72962"/>
    <w:rsid w:val="00D72AC6"/>
    <w:rsid w:val="00D72BC2"/>
    <w:rsid w:val="00D73209"/>
    <w:rsid w:val="00D735CB"/>
    <w:rsid w:val="00D73B04"/>
    <w:rsid w:val="00D74283"/>
    <w:rsid w:val="00D743DC"/>
    <w:rsid w:val="00D7559E"/>
    <w:rsid w:val="00D759CC"/>
    <w:rsid w:val="00D75CEA"/>
    <w:rsid w:val="00D75F0E"/>
    <w:rsid w:val="00D7617B"/>
    <w:rsid w:val="00D77537"/>
    <w:rsid w:val="00D7765D"/>
    <w:rsid w:val="00D77BE9"/>
    <w:rsid w:val="00D8021C"/>
    <w:rsid w:val="00D80A89"/>
    <w:rsid w:val="00D80C1E"/>
    <w:rsid w:val="00D80F26"/>
    <w:rsid w:val="00D81EC0"/>
    <w:rsid w:val="00D8214E"/>
    <w:rsid w:val="00D82F9B"/>
    <w:rsid w:val="00D83053"/>
    <w:rsid w:val="00D83290"/>
    <w:rsid w:val="00D8543D"/>
    <w:rsid w:val="00D858D3"/>
    <w:rsid w:val="00D85A06"/>
    <w:rsid w:val="00D85BF5"/>
    <w:rsid w:val="00D85EEA"/>
    <w:rsid w:val="00D85F21"/>
    <w:rsid w:val="00D8678C"/>
    <w:rsid w:val="00D869D7"/>
    <w:rsid w:val="00D86C50"/>
    <w:rsid w:val="00D8721C"/>
    <w:rsid w:val="00D87360"/>
    <w:rsid w:val="00D90716"/>
    <w:rsid w:val="00D90A91"/>
    <w:rsid w:val="00D91212"/>
    <w:rsid w:val="00D912D7"/>
    <w:rsid w:val="00D91A46"/>
    <w:rsid w:val="00D91F9E"/>
    <w:rsid w:val="00D9205C"/>
    <w:rsid w:val="00D92C62"/>
    <w:rsid w:val="00D92C93"/>
    <w:rsid w:val="00D92DE5"/>
    <w:rsid w:val="00D92FCF"/>
    <w:rsid w:val="00D93A79"/>
    <w:rsid w:val="00D9428E"/>
    <w:rsid w:val="00D950E6"/>
    <w:rsid w:val="00D95BA5"/>
    <w:rsid w:val="00D962B1"/>
    <w:rsid w:val="00D96766"/>
    <w:rsid w:val="00D96829"/>
    <w:rsid w:val="00D97288"/>
    <w:rsid w:val="00D9728F"/>
    <w:rsid w:val="00D9742F"/>
    <w:rsid w:val="00D9785B"/>
    <w:rsid w:val="00D97B14"/>
    <w:rsid w:val="00DA0052"/>
    <w:rsid w:val="00DA0381"/>
    <w:rsid w:val="00DA07F8"/>
    <w:rsid w:val="00DA087A"/>
    <w:rsid w:val="00DA09A8"/>
    <w:rsid w:val="00DA14A6"/>
    <w:rsid w:val="00DA17B5"/>
    <w:rsid w:val="00DA197F"/>
    <w:rsid w:val="00DA1D4E"/>
    <w:rsid w:val="00DA25C8"/>
    <w:rsid w:val="00DA2D8C"/>
    <w:rsid w:val="00DA31A7"/>
    <w:rsid w:val="00DA382E"/>
    <w:rsid w:val="00DA38B7"/>
    <w:rsid w:val="00DA3AF9"/>
    <w:rsid w:val="00DA3E0D"/>
    <w:rsid w:val="00DA407B"/>
    <w:rsid w:val="00DA5086"/>
    <w:rsid w:val="00DA5A21"/>
    <w:rsid w:val="00DA5B51"/>
    <w:rsid w:val="00DA5C14"/>
    <w:rsid w:val="00DA635C"/>
    <w:rsid w:val="00DA6C99"/>
    <w:rsid w:val="00DB0697"/>
    <w:rsid w:val="00DB06E3"/>
    <w:rsid w:val="00DB10E1"/>
    <w:rsid w:val="00DB13EC"/>
    <w:rsid w:val="00DB1C23"/>
    <w:rsid w:val="00DB1C25"/>
    <w:rsid w:val="00DB1EE0"/>
    <w:rsid w:val="00DB2D8C"/>
    <w:rsid w:val="00DB3176"/>
    <w:rsid w:val="00DB3697"/>
    <w:rsid w:val="00DB4085"/>
    <w:rsid w:val="00DB40D3"/>
    <w:rsid w:val="00DB4EBE"/>
    <w:rsid w:val="00DB55DB"/>
    <w:rsid w:val="00DB5EC7"/>
    <w:rsid w:val="00DB76AB"/>
    <w:rsid w:val="00DB7B2D"/>
    <w:rsid w:val="00DB7CBA"/>
    <w:rsid w:val="00DB7F14"/>
    <w:rsid w:val="00DC09F6"/>
    <w:rsid w:val="00DC0A0C"/>
    <w:rsid w:val="00DC0EC0"/>
    <w:rsid w:val="00DC1B2F"/>
    <w:rsid w:val="00DC1CEA"/>
    <w:rsid w:val="00DC2139"/>
    <w:rsid w:val="00DC2871"/>
    <w:rsid w:val="00DC2C67"/>
    <w:rsid w:val="00DC2F4C"/>
    <w:rsid w:val="00DC2F54"/>
    <w:rsid w:val="00DC324F"/>
    <w:rsid w:val="00DC32BD"/>
    <w:rsid w:val="00DC4687"/>
    <w:rsid w:val="00DC5354"/>
    <w:rsid w:val="00DC55BA"/>
    <w:rsid w:val="00DC5AAA"/>
    <w:rsid w:val="00DC5E55"/>
    <w:rsid w:val="00DC67F1"/>
    <w:rsid w:val="00DC71A4"/>
    <w:rsid w:val="00DC7336"/>
    <w:rsid w:val="00DC7401"/>
    <w:rsid w:val="00DC7610"/>
    <w:rsid w:val="00DD09A7"/>
    <w:rsid w:val="00DD1119"/>
    <w:rsid w:val="00DD15C9"/>
    <w:rsid w:val="00DD30C0"/>
    <w:rsid w:val="00DD3199"/>
    <w:rsid w:val="00DD40C3"/>
    <w:rsid w:val="00DD4A65"/>
    <w:rsid w:val="00DD5301"/>
    <w:rsid w:val="00DD548F"/>
    <w:rsid w:val="00DD5906"/>
    <w:rsid w:val="00DD5E39"/>
    <w:rsid w:val="00DD658F"/>
    <w:rsid w:val="00DD6606"/>
    <w:rsid w:val="00DD66A0"/>
    <w:rsid w:val="00DD6994"/>
    <w:rsid w:val="00DE0114"/>
    <w:rsid w:val="00DE0363"/>
    <w:rsid w:val="00DE0462"/>
    <w:rsid w:val="00DE04C1"/>
    <w:rsid w:val="00DE0B5C"/>
    <w:rsid w:val="00DE129E"/>
    <w:rsid w:val="00DE1697"/>
    <w:rsid w:val="00DE2282"/>
    <w:rsid w:val="00DE335D"/>
    <w:rsid w:val="00DE3ACC"/>
    <w:rsid w:val="00DE4B5A"/>
    <w:rsid w:val="00DE4B83"/>
    <w:rsid w:val="00DE58CF"/>
    <w:rsid w:val="00DE5F47"/>
    <w:rsid w:val="00DE6466"/>
    <w:rsid w:val="00DE681B"/>
    <w:rsid w:val="00DE6DEE"/>
    <w:rsid w:val="00DE7314"/>
    <w:rsid w:val="00DE7C64"/>
    <w:rsid w:val="00DE7F0E"/>
    <w:rsid w:val="00DF0165"/>
    <w:rsid w:val="00DF01DB"/>
    <w:rsid w:val="00DF0892"/>
    <w:rsid w:val="00DF1060"/>
    <w:rsid w:val="00DF15CC"/>
    <w:rsid w:val="00DF18FF"/>
    <w:rsid w:val="00DF1DCD"/>
    <w:rsid w:val="00DF2109"/>
    <w:rsid w:val="00DF29D0"/>
    <w:rsid w:val="00DF2BE8"/>
    <w:rsid w:val="00DF2EEB"/>
    <w:rsid w:val="00DF33C9"/>
    <w:rsid w:val="00DF3A8A"/>
    <w:rsid w:val="00DF4487"/>
    <w:rsid w:val="00DF61F4"/>
    <w:rsid w:val="00DF7811"/>
    <w:rsid w:val="00E00819"/>
    <w:rsid w:val="00E01F1F"/>
    <w:rsid w:val="00E022B0"/>
    <w:rsid w:val="00E03752"/>
    <w:rsid w:val="00E0402B"/>
    <w:rsid w:val="00E062FE"/>
    <w:rsid w:val="00E06DFF"/>
    <w:rsid w:val="00E07B78"/>
    <w:rsid w:val="00E10221"/>
    <w:rsid w:val="00E108D6"/>
    <w:rsid w:val="00E10B72"/>
    <w:rsid w:val="00E11F93"/>
    <w:rsid w:val="00E12004"/>
    <w:rsid w:val="00E1229A"/>
    <w:rsid w:val="00E1342C"/>
    <w:rsid w:val="00E13810"/>
    <w:rsid w:val="00E1382E"/>
    <w:rsid w:val="00E13E3A"/>
    <w:rsid w:val="00E142F6"/>
    <w:rsid w:val="00E14518"/>
    <w:rsid w:val="00E14601"/>
    <w:rsid w:val="00E148FE"/>
    <w:rsid w:val="00E14AD5"/>
    <w:rsid w:val="00E15154"/>
    <w:rsid w:val="00E1558D"/>
    <w:rsid w:val="00E1597A"/>
    <w:rsid w:val="00E16198"/>
    <w:rsid w:val="00E1650D"/>
    <w:rsid w:val="00E1653C"/>
    <w:rsid w:val="00E16AEF"/>
    <w:rsid w:val="00E1748A"/>
    <w:rsid w:val="00E20061"/>
    <w:rsid w:val="00E2024F"/>
    <w:rsid w:val="00E22B5F"/>
    <w:rsid w:val="00E23569"/>
    <w:rsid w:val="00E236CC"/>
    <w:rsid w:val="00E23C61"/>
    <w:rsid w:val="00E249A9"/>
    <w:rsid w:val="00E24D21"/>
    <w:rsid w:val="00E253B0"/>
    <w:rsid w:val="00E257F6"/>
    <w:rsid w:val="00E25C89"/>
    <w:rsid w:val="00E27933"/>
    <w:rsid w:val="00E27BA8"/>
    <w:rsid w:val="00E27C4F"/>
    <w:rsid w:val="00E30253"/>
    <w:rsid w:val="00E30629"/>
    <w:rsid w:val="00E306A9"/>
    <w:rsid w:val="00E30F75"/>
    <w:rsid w:val="00E319E7"/>
    <w:rsid w:val="00E31AC8"/>
    <w:rsid w:val="00E31ECE"/>
    <w:rsid w:val="00E31F2A"/>
    <w:rsid w:val="00E33546"/>
    <w:rsid w:val="00E33AAC"/>
    <w:rsid w:val="00E349EE"/>
    <w:rsid w:val="00E351D6"/>
    <w:rsid w:val="00E352A0"/>
    <w:rsid w:val="00E3586A"/>
    <w:rsid w:val="00E36674"/>
    <w:rsid w:val="00E36B68"/>
    <w:rsid w:val="00E36C21"/>
    <w:rsid w:val="00E377C3"/>
    <w:rsid w:val="00E379D4"/>
    <w:rsid w:val="00E40AB0"/>
    <w:rsid w:val="00E40E0E"/>
    <w:rsid w:val="00E4187E"/>
    <w:rsid w:val="00E41C94"/>
    <w:rsid w:val="00E438B0"/>
    <w:rsid w:val="00E43B22"/>
    <w:rsid w:val="00E442CF"/>
    <w:rsid w:val="00E443A0"/>
    <w:rsid w:val="00E446EB"/>
    <w:rsid w:val="00E44889"/>
    <w:rsid w:val="00E44A14"/>
    <w:rsid w:val="00E44B5A"/>
    <w:rsid w:val="00E44B86"/>
    <w:rsid w:val="00E45790"/>
    <w:rsid w:val="00E45C4F"/>
    <w:rsid w:val="00E45C51"/>
    <w:rsid w:val="00E46007"/>
    <w:rsid w:val="00E46C5D"/>
    <w:rsid w:val="00E4773A"/>
    <w:rsid w:val="00E479D6"/>
    <w:rsid w:val="00E50C24"/>
    <w:rsid w:val="00E51649"/>
    <w:rsid w:val="00E517F9"/>
    <w:rsid w:val="00E518AA"/>
    <w:rsid w:val="00E51C94"/>
    <w:rsid w:val="00E51CA3"/>
    <w:rsid w:val="00E5288D"/>
    <w:rsid w:val="00E529CB"/>
    <w:rsid w:val="00E535CF"/>
    <w:rsid w:val="00E53DBA"/>
    <w:rsid w:val="00E540AD"/>
    <w:rsid w:val="00E544E2"/>
    <w:rsid w:val="00E54600"/>
    <w:rsid w:val="00E54BD1"/>
    <w:rsid w:val="00E5518F"/>
    <w:rsid w:val="00E567D1"/>
    <w:rsid w:val="00E56887"/>
    <w:rsid w:val="00E56979"/>
    <w:rsid w:val="00E577CA"/>
    <w:rsid w:val="00E604D9"/>
    <w:rsid w:val="00E61296"/>
    <w:rsid w:val="00E618B3"/>
    <w:rsid w:val="00E61A70"/>
    <w:rsid w:val="00E62286"/>
    <w:rsid w:val="00E6311B"/>
    <w:rsid w:val="00E6335E"/>
    <w:rsid w:val="00E63C5C"/>
    <w:rsid w:val="00E63FD8"/>
    <w:rsid w:val="00E64836"/>
    <w:rsid w:val="00E64A46"/>
    <w:rsid w:val="00E66173"/>
    <w:rsid w:val="00E661DE"/>
    <w:rsid w:val="00E67C5D"/>
    <w:rsid w:val="00E67FF9"/>
    <w:rsid w:val="00E702F9"/>
    <w:rsid w:val="00E7052D"/>
    <w:rsid w:val="00E71973"/>
    <w:rsid w:val="00E719ED"/>
    <w:rsid w:val="00E72826"/>
    <w:rsid w:val="00E7439D"/>
    <w:rsid w:val="00E74511"/>
    <w:rsid w:val="00E746EC"/>
    <w:rsid w:val="00E74E41"/>
    <w:rsid w:val="00E75472"/>
    <w:rsid w:val="00E762D7"/>
    <w:rsid w:val="00E77142"/>
    <w:rsid w:val="00E77383"/>
    <w:rsid w:val="00E7763F"/>
    <w:rsid w:val="00E80455"/>
    <w:rsid w:val="00E80483"/>
    <w:rsid w:val="00E80E55"/>
    <w:rsid w:val="00E81AF4"/>
    <w:rsid w:val="00E82F4D"/>
    <w:rsid w:val="00E843D6"/>
    <w:rsid w:val="00E849D8"/>
    <w:rsid w:val="00E853A5"/>
    <w:rsid w:val="00E8633C"/>
    <w:rsid w:val="00E86410"/>
    <w:rsid w:val="00E86DD6"/>
    <w:rsid w:val="00E876DE"/>
    <w:rsid w:val="00E879B2"/>
    <w:rsid w:val="00E87A8A"/>
    <w:rsid w:val="00E87C49"/>
    <w:rsid w:val="00E901B3"/>
    <w:rsid w:val="00E906A8"/>
    <w:rsid w:val="00E9080A"/>
    <w:rsid w:val="00E90B43"/>
    <w:rsid w:val="00E90B87"/>
    <w:rsid w:val="00E91447"/>
    <w:rsid w:val="00E91481"/>
    <w:rsid w:val="00E91DDE"/>
    <w:rsid w:val="00E92DBA"/>
    <w:rsid w:val="00E92EE3"/>
    <w:rsid w:val="00E93053"/>
    <w:rsid w:val="00E936B0"/>
    <w:rsid w:val="00E93A77"/>
    <w:rsid w:val="00E94936"/>
    <w:rsid w:val="00E957D6"/>
    <w:rsid w:val="00E95EBD"/>
    <w:rsid w:val="00E97278"/>
    <w:rsid w:val="00E97639"/>
    <w:rsid w:val="00E97A21"/>
    <w:rsid w:val="00E97B25"/>
    <w:rsid w:val="00EA0701"/>
    <w:rsid w:val="00EA10BC"/>
    <w:rsid w:val="00EA1488"/>
    <w:rsid w:val="00EA14F1"/>
    <w:rsid w:val="00EA1598"/>
    <w:rsid w:val="00EA1AE0"/>
    <w:rsid w:val="00EA22D4"/>
    <w:rsid w:val="00EA2899"/>
    <w:rsid w:val="00EA2D21"/>
    <w:rsid w:val="00EA2E59"/>
    <w:rsid w:val="00EA31C7"/>
    <w:rsid w:val="00EA34CE"/>
    <w:rsid w:val="00EA35C4"/>
    <w:rsid w:val="00EA403A"/>
    <w:rsid w:val="00EA4BAD"/>
    <w:rsid w:val="00EA4CED"/>
    <w:rsid w:val="00EA517A"/>
    <w:rsid w:val="00EA55CD"/>
    <w:rsid w:val="00EA5678"/>
    <w:rsid w:val="00EA6395"/>
    <w:rsid w:val="00EA6803"/>
    <w:rsid w:val="00EA6933"/>
    <w:rsid w:val="00EA6D72"/>
    <w:rsid w:val="00EA6D9F"/>
    <w:rsid w:val="00EA7295"/>
    <w:rsid w:val="00EA7A68"/>
    <w:rsid w:val="00EB013C"/>
    <w:rsid w:val="00EB0AD5"/>
    <w:rsid w:val="00EB0B5B"/>
    <w:rsid w:val="00EB1199"/>
    <w:rsid w:val="00EB11B9"/>
    <w:rsid w:val="00EB15FF"/>
    <w:rsid w:val="00EB1E1B"/>
    <w:rsid w:val="00EB2961"/>
    <w:rsid w:val="00EB39AC"/>
    <w:rsid w:val="00EB3ED7"/>
    <w:rsid w:val="00EB4090"/>
    <w:rsid w:val="00EB5299"/>
    <w:rsid w:val="00EB55C4"/>
    <w:rsid w:val="00EB56A5"/>
    <w:rsid w:val="00EB584C"/>
    <w:rsid w:val="00EB589E"/>
    <w:rsid w:val="00EB6C5C"/>
    <w:rsid w:val="00EB6D1F"/>
    <w:rsid w:val="00EB7574"/>
    <w:rsid w:val="00EB7754"/>
    <w:rsid w:val="00EB77EC"/>
    <w:rsid w:val="00EC1022"/>
    <w:rsid w:val="00EC1295"/>
    <w:rsid w:val="00EC13DD"/>
    <w:rsid w:val="00EC2A0E"/>
    <w:rsid w:val="00EC2CF9"/>
    <w:rsid w:val="00EC2EEE"/>
    <w:rsid w:val="00EC31C4"/>
    <w:rsid w:val="00EC3AC2"/>
    <w:rsid w:val="00EC6053"/>
    <w:rsid w:val="00EC6771"/>
    <w:rsid w:val="00EC6B8F"/>
    <w:rsid w:val="00ED00B8"/>
    <w:rsid w:val="00ED0A04"/>
    <w:rsid w:val="00ED0F82"/>
    <w:rsid w:val="00ED1871"/>
    <w:rsid w:val="00ED1E5A"/>
    <w:rsid w:val="00ED2001"/>
    <w:rsid w:val="00ED2F24"/>
    <w:rsid w:val="00ED33D9"/>
    <w:rsid w:val="00ED375D"/>
    <w:rsid w:val="00ED4145"/>
    <w:rsid w:val="00ED4BAE"/>
    <w:rsid w:val="00ED4E7E"/>
    <w:rsid w:val="00ED4FC6"/>
    <w:rsid w:val="00ED5C03"/>
    <w:rsid w:val="00ED6886"/>
    <w:rsid w:val="00ED6A20"/>
    <w:rsid w:val="00ED7589"/>
    <w:rsid w:val="00ED7666"/>
    <w:rsid w:val="00ED76B9"/>
    <w:rsid w:val="00EE0173"/>
    <w:rsid w:val="00EE0406"/>
    <w:rsid w:val="00EE0441"/>
    <w:rsid w:val="00EE0723"/>
    <w:rsid w:val="00EE0905"/>
    <w:rsid w:val="00EE153C"/>
    <w:rsid w:val="00EE1543"/>
    <w:rsid w:val="00EE2AB9"/>
    <w:rsid w:val="00EE41A2"/>
    <w:rsid w:val="00EE5212"/>
    <w:rsid w:val="00EE5282"/>
    <w:rsid w:val="00EE5A65"/>
    <w:rsid w:val="00EE5B42"/>
    <w:rsid w:val="00EE603E"/>
    <w:rsid w:val="00EE6064"/>
    <w:rsid w:val="00EE6106"/>
    <w:rsid w:val="00EE6416"/>
    <w:rsid w:val="00EE6547"/>
    <w:rsid w:val="00EE658B"/>
    <w:rsid w:val="00EE6622"/>
    <w:rsid w:val="00EE665B"/>
    <w:rsid w:val="00EE69B7"/>
    <w:rsid w:val="00EE6D5E"/>
    <w:rsid w:val="00EE6E5C"/>
    <w:rsid w:val="00EE7649"/>
    <w:rsid w:val="00EF0CAA"/>
    <w:rsid w:val="00EF0F8D"/>
    <w:rsid w:val="00EF16CF"/>
    <w:rsid w:val="00EF2478"/>
    <w:rsid w:val="00EF25FD"/>
    <w:rsid w:val="00EF2963"/>
    <w:rsid w:val="00EF34A0"/>
    <w:rsid w:val="00EF36E6"/>
    <w:rsid w:val="00EF376D"/>
    <w:rsid w:val="00EF38FD"/>
    <w:rsid w:val="00EF3C83"/>
    <w:rsid w:val="00EF420A"/>
    <w:rsid w:val="00EF4AD1"/>
    <w:rsid w:val="00EF4CAC"/>
    <w:rsid w:val="00EF4EAF"/>
    <w:rsid w:val="00EF5167"/>
    <w:rsid w:val="00EF5286"/>
    <w:rsid w:val="00EF5743"/>
    <w:rsid w:val="00EF5997"/>
    <w:rsid w:val="00EF6215"/>
    <w:rsid w:val="00EF75DF"/>
    <w:rsid w:val="00EF7B0B"/>
    <w:rsid w:val="00EF7D1D"/>
    <w:rsid w:val="00F00501"/>
    <w:rsid w:val="00F0059D"/>
    <w:rsid w:val="00F005A6"/>
    <w:rsid w:val="00F00958"/>
    <w:rsid w:val="00F01048"/>
    <w:rsid w:val="00F0174C"/>
    <w:rsid w:val="00F01B0A"/>
    <w:rsid w:val="00F02201"/>
    <w:rsid w:val="00F038B7"/>
    <w:rsid w:val="00F03E2D"/>
    <w:rsid w:val="00F04091"/>
    <w:rsid w:val="00F050BD"/>
    <w:rsid w:val="00F05FBD"/>
    <w:rsid w:val="00F06E7D"/>
    <w:rsid w:val="00F074A6"/>
    <w:rsid w:val="00F10FF9"/>
    <w:rsid w:val="00F11146"/>
    <w:rsid w:val="00F113AF"/>
    <w:rsid w:val="00F11805"/>
    <w:rsid w:val="00F11C6D"/>
    <w:rsid w:val="00F11D6F"/>
    <w:rsid w:val="00F121CA"/>
    <w:rsid w:val="00F126BE"/>
    <w:rsid w:val="00F127D0"/>
    <w:rsid w:val="00F12819"/>
    <w:rsid w:val="00F12CBC"/>
    <w:rsid w:val="00F12F58"/>
    <w:rsid w:val="00F139B3"/>
    <w:rsid w:val="00F14A67"/>
    <w:rsid w:val="00F15E7F"/>
    <w:rsid w:val="00F16508"/>
    <w:rsid w:val="00F16553"/>
    <w:rsid w:val="00F16B4C"/>
    <w:rsid w:val="00F16B7E"/>
    <w:rsid w:val="00F175B0"/>
    <w:rsid w:val="00F179E6"/>
    <w:rsid w:val="00F17DD5"/>
    <w:rsid w:val="00F17E81"/>
    <w:rsid w:val="00F20E81"/>
    <w:rsid w:val="00F2129A"/>
    <w:rsid w:val="00F212BB"/>
    <w:rsid w:val="00F21B11"/>
    <w:rsid w:val="00F21F45"/>
    <w:rsid w:val="00F23061"/>
    <w:rsid w:val="00F2309E"/>
    <w:rsid w:val="00F2355F"/>
    <w:rsid w:val="00F2382B"/>
    <w:rsid w:val="00F2430B"/>
    <w:rsid w:val="00F24680"/>
    <w:rsid w:val="00F246F6"/>
    <w:rsid w:val="00F24866"/>
    <w:rsid w:val="00F24D46"/>
    <w:rsid w:val="00F24F8C"/>
    <w:rsid w:val="00F25390"/>
    <w:rsid w:val="00F2556C"/>
    <w:rsid w:val="00F259AC"/>
    <w:rsid w:val="00F25E6D"/>
    <w:rsid w:val="00F2700F"/>
    <w:rsid w:val="00F3050D"/>
    <w:rsid w:val="00F3172A"/>
    <w:rsid w:val="00F323F3"/>
    <w:rsid w:val="00F324DC"/>
    <w:rsid w:val="00F32987"/>
    <w:rsid w:val="00F33CF0"/>
    <w:rsid w:val="00F3425E"/>
    <w:rsid w:val="00F34D3D"/>
    <w:rsid w:val="00F354B3"/>
    <w:rsid w:val="00F359DC"/>
    <w:rsid w:val="00F35BAB"/>
    <w:rsid w:val="00F36E0E"/>
    <w:rsid w:val="00F37DC4"/>
    <w:rsid w:val="00F40D85"/>
    <w:rsid w:val="00F4110A"/>
    <w:rsid w:val="00F417B2"/>
    <w:rsid w:val="00F41AD1"/>
    <w:rsid w:val="00F42A68"/>
    <w:rsid w:val="00F434B9"/>
    <w:rsid w:val="00F43BDE"/>
    <w:rsid w:val="00F43C0A"/>
    <w:rsid w:val="00F44619"/>
    <w:rsid w:val="00F4493B"/>
    <w:rsid w:val="00F44940"/>
    <w:rsid w:val="00F44981"/>
    <w:rsid w:val="00F457C2"/>
    <w:rsid w:val="00F45818"/>
    <w:rsid w:val="00F458B0"/>
    <w:rsid w:val="00F46080"/>
    <w:rsid w:val="00F47DD6"/>
    <w:rsid w:val="00F47EED"/>
    <w:rsid w:val="00F47EF3"/>
    <w:rsid w:val="00F507DE"/>
    <w:rsid w:val="00F5081E"/>
    <w:rsid w:val="00F50A39"/>
    <w:rsid w:val="00F50F9C"/>
    <w:rsid w:val="00F513B2"/>
    <w:rsid w:val="00F52DFD"/>
    <w:rsid w:val="00F54B2B"/>
    <w:rsid w:val="00F5536B"/>
    <w:rsid w:val="00F555EB"/>
    <w:rsid w:val="00F61132"/>
    <w:rsid w:val="00F61E40"/>
    <w:rsid w:val="00F639E5"/>
    <w:rsid w:val="00F63D12"/>
    <w:rsid w:val="00F64935"/>
    <w:rsid w:val="00F64B63"/>
    <w:rsid w:val="00F64C92"/>
    <w:rsid w:val="00F65336"/>
    <w:rsid w:val="00F66779"/>
    <w:rsid w:val="00F66846"/>
    <w:rsid w:val="00F66DC2"/>
    <w:rsid w:val="00F66E0B"/>
    <w:rsid w:val="00F67017"/>
    <w:rsid w:val="00F671B8"/>
    <w:rsid w:val="00F67306"/>
    <w:rsid w:val="00F701A8"/>
    <w:rsid w:val="00F7120E"/>
    <w:rsid w:val="00F7240E"/>
    <w:rsid w:val="00F7268E"/>
    <w:rsid w:val="00F7379A"/>
    <w:rsid w:val="00F73BC9"/>
    <w:rsid w:val="00F74730"/>
    <w:rsid w:val="00F7525D"/>
    <w:rsid w:val="00F754F3"/>
    <w:rsid w:val="00F75926"/>
    <w:rsid w:val="00F767F1"/>
    <w:rsid w:val="00F76C3C"/>
    <w:rsid w:val="00F76F57"/>
    <w:rsid w:val="00F76FF4"/>
    <w:rsid w:val="00F77277"/>
    <w:rsid w:val="00F808DE"/>
    <w:rsid w:val="00F809CA"/>
    <w:rsid w:val="00F81526"/>
    <w:rsid w:val="00F817F0"/>
    <w:rsid w:val="00F81E94"/>
    <w:rsid w:val="00F82312"/>
    <w:rsid w:val="00F82BF1"/>
    <w:rsid w:val="00F83445"/>
    <w:rsid w:val="00F836FD"/>
    <w:rsid w:val="00F83C40"/>
    <w:rsid w:val="00F83E98"/>
    <w:rsid w:val="00F84478"/>
    <w:rsid w:val="00F8571A"/>
    <w:rsid w:val="00F85C99"/>
    <w:rsid w:val="00F85D51"/>
    <w:rsid w:val="00F86597"/>
    <w:rsid w:val="00F8746E"/>
    <w:rsid w:val="00F90760"/>
    <w:rsid w:val="00F9107C"/>
    <w:rsid w:val="00F91781"/>
    <w:rsid w:val="00F92EC3"/>
    <w:rsid w:val="00F930A5"/>
    <w:rsid w:val="00F932DD"/>
    <w:rsid w:val="00F93370"/>
    <w:rsid w:val="00F93567"/>
    <w:rsid w:val="00F937D2"/>
    <w:rsid w:val="00F93BC7"/>
    <w:rsid w:val="00F946BC"/>
    <w:rsid w:val="00F94895"/>
    <w:rsid w:val="00F950A9"/>
    <w:rsid w:val="00F9596A"/>
    <w:rsid w:val="00F95D9B"/>
    <w:rsid w:val="00F95FEA"/>
    <w:rsid w:val="00F962C0"/>
    <w:rsid w:val="00F97529"/>
    <w:rsid w:val="00F97536"/>
    <w:rsid w:val="00F97633"/>
    <w:rsid w:val="00F976E0"/>
    <w:rsid w:val="00F97847"/>
    <w:rsid w:val="00F97AC0"/>
    <w:rsid w:val="00FA0778"/>
    <w:rsid w:val="00FA0865"/>
    <w:rsid w:val="00FA0B8A"/>
    <w:rsid w:val="00FA1729"/>
    <w:rsid w:val="00FA21B7"/>
    <w:rsid w:val="00FA2E94"/>
    <w:rsid w:val="00FA31D5"/>
    <w:rsid w:val="00FA37A0"/>
    <w:rsid w:val="00FA472B"/>
    <w:rsid w:val="00FA4D00"/>
    <w:rsid w:val="00FA5C71"/>
    <w:rsid w:val="00FA6274"/>
    <w:rsid w:val="00FA6F1E"/>
    <w:rsid w:val="00FA6FD3"/>
    <w:rsid w:val="00FA712B"/>
    <w:rsid w:val="00FA7267"/>
    <w:rsid w:val="00FA7598"/>
    <w:rsid w:val="00FA78BC"/>
    <w:rsid w:val="00FB1046"/>
    <w:rsid w:val="00FB1185"/>
    <w:rsid w:val="00FB1C51"/>
    <w:rsid w:val="00FB1C7B"/>
    <w:rsid w:val="00FB1F3D"/>
    <w:rsid w:val="00FB277A"/>
    <w:rsid w:val="00FB2960"/>
    <w:rsid w:val="00FB3438"/>
    <w:rsid w:val="00FB392A"/>
    <w:rsid w:val="00FB4DA7"/>
    <w:rsid w:val="00FB5175"/>
    <w:rsid w:val="00FB5F5E"/>
    <w:rsid w:val="00FB6005"/>
    <w:rsid w:val="00FB605B"/>
    <w:rsid w:val="00FB662C"/>
    <w:rsid w:val="00FB7035"/>
    <w:rsid w:val="00FB7BA1"/>
    <w:rsid w:val="00FB7DAA"/>
    <w:rsid w:val="00FC03C9"/>
    <w:rsid w:val="00FC0508"/>
    <w:rsid w:val="00FC08C0"/>
    <w:rsid w:val="00FC10D9"/>
    <w:rsid w:val="00FC12F7"/>
    <w:rsid w:val="00FC241D"/>
    <w:rsid w:val="00FC2A3A"/>
    <w:rsid w:val="00FC2FD8"/>
    <w:rsid w:val="00FC3651"/>
    <w:rsid w:val="00FC3CD0"/>
    <w:rsid w:val="00FC3D68"/>
    <w:rsid w:val="00FC494C"/>
    <w:rsid w:val="00FC57B9"/>
    <w:rsid w:val="00FC58F7"/>
    <w:rsid w:val="00FC5A17"/>
    <w:rsid w:val="00FC5D09"/>
    <w:rsid w:val="00FC648D"/>
    <w:rsid w:val="00FC6B97"/>
    <w:rsid w:val="00FC7244"/>
    <w:rsid w:val="00FD08DA"/>
    <w:rsid w:val="00FD13EF"/>
    <w:rsid w:val="00FD1F3C"/>
    <w:rsid w:val="00FD21CC"/>
    <w:rsid w:val="00FD2243"/>
    <w:rsid w:val="00FD2480"/>
    <w:rsid w:val="00FD3324"/>
    <w:rsid w:val="00FD37A5"/>
    <w:rsid w:val="00FD3EFF"/>
    <w:rsid w:val="00FD4549"/>
    <w:rsid w:val="00FD4AA8"/>
    <w:rsid w:val="00FD5ABF"/>
    <w:rsid w:val="00FD5C31"/>
    <w:rsid w:val="00FD5D7E"/>
    <w:rsid w:val="00FD6BE7"/>
    <w:rsid w:val="00FE01AA"/>
    <w:rsid w:val="00FE0BF6"/>
    <w:rsid w:val="00FE1108"/>
    <w:rsid w:val="00FE11D4"/>
    <w:rsid w:val="00FE1497"/>
    <w:rsid w:val="00FE1622"/>
    <w:rsid w:val="00FE16AA"/>
    <w:rsid w:val="00FE1814"/>
    <w:rsid w:val="00FE25E8"/>
    <w:rsid w:val="00FE2D96"/>
    <w:rsid w:val="00FE3A90"/>
    <w:rsid w:val="00FE4314"/>
    <w:rsid w:val="00FE4664"/>
    <w:rsid w:val="00FE522F"/>
    <w:rsid w:val="00FE59CC"/>
    <w:rsid w:val="00FE5B22"/>
    <w:rsid w:val="00FE5F2A"/>
    <w:rsid w:val="00FE5F5C"/>
    <w:rsid w:val="00FE68B7"/>
    <w:rsid w:val="00FE6BF8"/>
    <w:rsid w:val="00FE6FD3"/>
    <w:rsid w:val="00FF0E73"/>
    <w:rsid w:val="00FF140E"/>
    <w:rsid w:val="00FF2151"/>
    <w:rsid w:val="00FF2BA0"/>
    <w:rsid w:val="00FF311D"/>
    <w:rsid w:val="00FF3242"/>
    <w:rsid w:val="00FF3842"/>
    <w:rsid w:val="00FF3EE4"/>
    <w:rsid w:val="00FF40ED"/>
    <w:rsid w:val="00FF411E"/>
    <w:rsid w:val="00FF4618"/>
    <w:rsid w:val="00FF4F9F"/>
    <w:rsid w:val="00FF5558"/>
    <w:rsid w:val="00FF589E"/>
    <w:rsid w:val="00FF5CB3"/>
    <w:rsid w:val="00FF62E2"/>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92E364B"/>
  <w15:chartTrackingRefBased/>
  <w15:docId w15:val="{425724C1-C138-4C18-B569-E9AEB939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3B0C28"/>
    <w:pPr>
      <w:spacing w:line="360" w:lineRule="auto"/>
      <w:jc w:val="both"/>
    </w:pPr>
    <w:rPr>
      <w:rFonts w:ascii="Times New Roman" w:hAnsi="Times New Roman"/>
      <w:sz w:val="24"/>
      <w:szCs w:val="22"/>
      <w:lang w:eastAsia="en-US"/>
    </w:rPr>
  </w:style>
  <w:style w:type="paragraph" w:styleId="17">
    <w:name w:val="heading 1"/>
    <w:aliases w:val="Заголовок 1 Знак Знак,Заголовок 1 Знак Знак Знак"/>
    <w:basedOn w:val="ad"/>
    <w:next w:val="ad"/>
    <w:link w:val="18"/>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Aa?oiee eieiioeooe,I.L.T."/>
    <w:basedOn w:val="ad"/>
    <w:link w:val="af4"/>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link w:val="af3"/>
    <w:rsid w:val="00096EBF"/>
    <w:rPr>
      <w:rFonts w:ascii="Times New Roman" w:eastAsia="Calibri" w:hAnsi="Times New Roman" w:cs="Times New Roman"/>
      <w:sz w:val="24"/>
    </w:rPr>
  </w:style>
  <w:style w:type="paragraph" w:styleId="af5">
    <w:name w:val="footer"/>
    <w:aliases w:val=" Знак6, Знак14,Знак6"/>
    <w:basedOn w:val="ad"/>
    <w:link w:val="af6"/>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6C2811"/>
    <w:pPr>
      <w:tabs>
        <w:tab w:val="right" w:leader="dot" w:pos="10205"/>
      </w:tabs>
      <w:spacing w:line="276" w:lineRule="auto"/>
      <w:ind w:left="480"/>
      <w:jc w:val="left"/>
    </w:pPr>
    <w:rPr>
      <w:rFonts w:eastAsia="Times New Roman"/>
      <w:i/>
      <w:iCs/>
      <w:noProof/>
      <w:sz w:val="20"/>
      <w:szCs w:val="20"/>
      <w:lang w:eastAsia="ru-RU"/>
    </w:rPr>
  </w:style>
  <w:style w:type="paragraph" w:styleId="19">
    <w:name w:val="toc 1"/>
    <w:basedOn w:val="ad"/>
    <w:next w:val="ad"/>
    <w:uiPriority w:val="39"/>
    <w:qFormat/>
    <w:rsid w:val="003A6DAF"/>
    <w:pPr>
      <w:spacing w:before="120" w:after="120"/>
      <w:jc w:val="left"/>
    </w:pPr>
    <w:rPr>
      <w:rFonts w:eastAsia="Times New Roman"/>
      <w:bCs/>
      <w:caps/>
      <w:sz w:val="28"/>
      <w:szCs w:val="20"/>
      <w:lang w:eastAsia="ru-RU"/>
    </w:rPr>
  </w:style>
  <w:style w:type="paragraph" w:styleId="28">
    <w:name w:val="toc 2"/>
    <w:basedOn w:val="ad"/>
    <w:next w:val="ad"/>
    <w:autoRedefine/>
    <w:uiPriority w:val="39"/>
    <w:qFormat/>
    <w:rsid w:val="00A07A8C"/>
    <w:pPr>
      <w:tabs>
        <w:tab w:val="right" w:leader="dot" w:pos="10205"/>
      </w:tabs>
      <w:spacing w:line="276" w:lineRule="auto"/>
    </w:pPr>
    <w:rPr>
      <w:rFonts w:eastAsia="Times New Roman"/>
      <w:caps/>
      <w:noProof/>
      <w:szCs w:val="24"/>
      <w:lang w:eastAsia="ru-RU"/>
    </w:rPr>
  </w:style>
  <w:style w:type="character" w:styleId="af7">
    <w:name w:val="Hyperlink"/>
    <w:uiPriority w:val="99"/>
    <w:unhideWhenUsed/>
    <w:rsid w:val="00F639E5"/>
    <w:rPr>
      <w:color w:val="0000FF"/>
      <w:u w:val="single"/>
    </w:rPr>
  </w:style>
  <w:style w:type="character" w:customStyle="1" w:styleId="18">
    <w:name w:val="Заголовок 1 Знак"/>
    <w:aliases w:val="Заголовок 1 Знак Знак Знак1,Заголовок 1 Знак Знак Знак Знак"/>
    <w:link w:val="17"/>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List Paragraph,Заголовок_3,List_Paragraph,Multilevel para_II,List Paragraph1,А,Абзац списка для документа,Абзац вправо-1"/>
    <w:basedOn w:val="ad"/>
    <w:link w:val="af9"/>
    <w:uiPriority w:val="99"/>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OTR"/>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Заголовок_3 Знак,List_Paragraph Знак,А Знак"/>
    <w:link w:val="af8"/>
    <w:uiPriority w:val="34"/>
    <w:qFormat/>
    <w:locked/>
    <w:rsid w:val="00E379D4"/>
    <w:rPr>
      <w:rFonts w:eastAsia="Times New Roman"/>
      <w:sz w:val="22"/>
      <w:szCs w:val="22"/>
    </w:rPr>
  </w:style>
  <w:style w:type="paragraph" w:styleId="afe">
    <w:name w:val="Subtitle"/>
    <w:aliases w:val="заголовок 2"/>
    <w:basedOn w:val="ad"/>
    <w:next w:val="ad"/>
    <w:link w:val="aff"/>
    <w:uiPriority w:val="11"/>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uiPriority w:val="11"/>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iPriority w:val="99"/>
    <w:unhideWhenUsed/>
    <w:rsid w:val="008E260B"/>
    <w:rPr>
      <w:sz w:val="16"/>
      <w:szCs w:val="16"/>
    </w:rPr>
  </w:style>
  <w:style w:type="paragraph" w:styleId="aff2">
    <w:name w:val="annotation text"/>
    <w:basedOn w:val="ad"/>
    <w:link w:val="aff3"/>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C30BFD"/>
    <w:rPr>
      <w:rFonts w:ascii="Times New Roman" w:hAnsi="Times New Roman"/>
      <w:color w:val="00B050"/>
      <w:sz w:val="24"/>
      <w:szCs w:val="22"/>
      <w:lang w:eastAsia="en-US"/>
    </w:rPr>
  </w:style>
  <w:style w:type="paragraph" w:customStyle="1" w:styleId="0212161">
    <w:name w:val="021216Текст"/>
    <w:basedOn w:val="ad"/>
    <w:link w:val="0212162"/>
    <w:autoRedefine/>
    <w:qFormat/>
    <w:rsid w:val="006016A1"/>
    <w:pPr>
      <w:spacing w:before="120" w:after="120" w:line="276" w:lineRule="auto"/>
      <w:ind w:firstLine="709"/>
    </w:pPr>
    <w:rPr>
      <w:color w:val="00B050"/>
    </w:rPr>
  </w:style>
  <w:style w:type="paragraph" w:customStyle="1" w:styleId="0212160">
    <w:name w:val="021216Заголовок"/>
    <w:basedOn w:val="ad"/>
    <w:next w:val="0212161"/>
    <w:link w:val="021216"/>
    <w:autoRedefine/>
    <w:qFormat/>
    <w:rsid w:val="00C30BFD"/>
    <w:pPr>
      <w:spacing w:before="120" w:after="120" w:line="276" w:lineRule="auto"/>
      <w:ind w:firstLine="709"/>
    </w:pPr>
    <w:rPr>
      <w:color w:val="00B050"/>
    </w:rPr>
  </w:style>
  <w:style w:type="character" w:customStyle="1" w:styleId="0212162">
    <w:name w:val="021216Текст Знак"/>
    <w:basedOn w:val="021216"/>
    <w:link w:val="0212161"/>
    <w:locked/>
    <w:rsid w:val="006016A1"/>
    <w:rPr>
      <w:rFonts w:ascii="Times New Roman" w:hAnsi="Times New Roman"/>
      <w:color w:val="00B050"/>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290F64"/>
    <w:pPr>
      <w:keepNext/>
      <w:spacing w:after="240" w:line="276" w:lineRule="auto"/>
      <w:ind w:left="709"/>
      <w:outlineLvl w:val="0"/>
    </w:pPr>
    <w:rPr>
      <w:rFonts w:eastAsia="Times New Roman"/>
      <w:b/>
      <w:bCs/>
      <w:caps/>
      <w:sz w:val="28"/>
      <w:szCs w:val="28"/>
    </w:rPr>
  </w:style>
  <w:style w:type="character" w:customStyle="1" w:styleId="0212164">
    <w:name w:val="021216Раздел Знак"/>
    <w:basedOn w:val="ae"/>
    <w:link w:val="0212163"/>
    <w:rsid w:val="00290F64"/>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a">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qFormat/>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b">
    <w:name w:val="_ЗАГОЛОВОК 1"/>
    <w:basedOn w:val="ad"/>
    <w:link w:val="1c"/>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c">
    <w:name w:val="_ЗАГОЛОВОК 1 Знак"/>
    <w:link w:val="1b"/>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afff"/>
    <w:unhideWhenUsed/>
    <w:qFormat/>
    <w:rsid w:val="009E0A8A"/>
    <w:pPr>
      <w:spacing w:after="192" w:line="240" w:lineRule="auto"/>
    </w:pPr>
    <w:rPr>
      <w:rFonts w:eastAsia="Times New Roman"/>
      <w:sz w:val="18"/>
      <w:szCs w:val="18"/>
      <w:lang w:eastAsia="ru-RU"/>
    </w:rPr>
  </w:style>
  <w:style w:type="character" w:customStyle="1" w:styleId="afff">
    <w:name w:val="Обычный (Интернет) Знак"/>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d">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d"/>
    <w:link w:val="afff3"/>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
    <w:basedOn w:val="ae"/>
    <w:link w:val="afff4"/>
    <w:uiPriority w:val="10"/>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iPriority w:val="39"/>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8">
    <w:name w:val="Emphasis"/>
    <w:qFormat/>
    <w:rsid w:val="009E0A8A"/>
    <w:rPr>
      <w:i/>
      <w:iCs/>
    </w:rPr>
  </w:style>
  <w:style w:type="paragraph" w:customStyle="1" w:styleId="1e">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7"/>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d">
    <w:name w:val="Îáû÷íûé"/>
    <w:qFormat/>
    <w:rsid w:val="009E0A8A"/>
    <w:rPr>
      <w:rFonts w:ascii="Times New Roman" w:eastAsia="Times New Roman" w:hAnsi="Times New Roman"/>
    </w:rPr>
  </w:style>
  <w:style w:type="paragraph" w:customStyle="1" w:styleId="1f">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e">
    <w:name w:val="Block Text"/>
    <w:basedOn w:val="ad"/>
    <w:rsid w:val="009E0A8A"/>
    <w:pPr>
      <w:spacing w:line="240" w:lineRule="auto"/>
      <w:ind w:left="1080" w:right="535"/>
      <w:jc w:val="center"/>
    </w:pPr>
    <w:rPr>
      <w:rFonts w:eastAsia="Times New Roman"/>
      <w:b/>
      <w:bCs/>
      <w:sz w:val="28"/>
      <w:szCs w:val="24"/>
      <w:lang w:eastAsia="ru-RU"/>
    </w:rPr>
  </w:style>
  <w:style w:type="character" w:styleId="affff">
    <w:name w:val="page number"/>
    <w:basedOn w:val="ae"/>
    <w:rsid w:val="009E0A8A"/>
  </w:style>
  <w:style w:type="paragraph" w:customStyle="1" w:styleId="1f1">
    <w:name w:val="заголовок 1"/>
    <w:basedOn w:val="ad"/>
    <w:next w:val="ad"/>
    <w:link w:val="1f2"/>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2">
    <w:name w:val="заголовок 1 Знак"/>
    <w:link w:val="1f1"/>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0">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3">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1">
    <w:name w:val="Основной текст с красной"/>
    <w:basedOn w:val="affa"/>
    <w:qFormat/>
    <w:rsid w:val="009E0A8A"/>
  </w:style>
  <w:style w:type="paragraph" w:customStyle="1" w:styleId="affff2">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4">
    <w:name w:val="Основной шрифт абзаца1"/>
    <w:rsid w:val="009E0A8A"/>
  </w:style>
  <w:style w:type="character" w:customStyle="1" w:styleId="affff3">
    <w:name w:val="Символ сноски"/>
    <w:basedOn w:val="1f4"/>
    <w:rsid w:val="009E0A8A"/>
  </w:style>
  <w:style w:type="character" w:customStyle="1" w:styleId="1f5">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4"/>
    <w:rsid w:val="009E0A8A"/>
  </w:style>
  <w:style w:type="character" w:customStyle="1" w:styleId="2f0">
    <w:name w:val="Знак Знак2"/>
    <w:basedOn w:val="1f4"/>
    <w:rsid w:val="009E0A8A"/>
  </w:style>
  <w:style w:type="paragraph" w:styleId="affff4">
    <w:name w:val="List"/>
    <w:basedOn w:val="affa"/>
    <w:link w:val="affff5"/>
    <w:rsid w:val="009E0A8A"/>
    <w:pPr>
      <w:suppressAutoHyphens/>
      <w:spacing w:line="240" w:lineRule="auto"/>
      <w:jc w:val="left"/>
    </w:pPr>
    <w:rPr>
      <w:rFonts w:eastAsia="Times New Roman" w:cs="Tahoma"/>
      <w:szCs w:val="24"/>
      <w:lang w:eastAsia="ar-SA"/>
    </w:rPr>
  </w:style>
  <w:style w:type="paragraph" w:styleId="affff6">
    <w:name w:val="Plain Text"/>
    <w:basedOn w:val="ad"/>
    <w:link w:val="affff7"/>
    <w:uiPriority w:val="99"/>
    <w:rsid w:val="009E0A8A"/>
    <w:pPr>
      <w:spacing w:line="240" w:lineRule="auto"/>
      <w:jc w:val="left"/>
    </w:pPr>
    <w:rPr>
      <w:rFonts w:ascii="Courier New" w:eastAsia="Times New Roman" w:hAnsi="Courier New"/>
      <w:sz w:val="20"/>
      <w:szCs w:val="20"/>
      <w:lang w:eastAsia="ru-RU"/>
    </w:rPr>
  </w:style>
  <w:style w:type="character" w:customStyle="1" w:styleId="affff7">
    <w:name w:val="Текст Знак"/>
    <w:basedOn w:val="ae"/>
    <w:link w:val="affff6"/>
    <w:uiPriority w:val="99"/>
    <w:rsid w:val="009E0A8A"/>
    <w:rPr>
      <w:rFonts w:ascii="Courier New" w:eastAsia="Times New Roman" w:hAnsi="Courier New"/>
    </w:rPr>
  </w:style>
  <w:style w:type="paragraph" w:customStyle="1" w:styleId="affff8">
    <w:name w:val="Таблица подзаголовок"/>
    <w:basedOn w:val="affa"/>
    <w:next w:val="affff1"/>
    <w:qFormat/>
    <w:rsid w:val="009E0A8A"/>
  </w:style>
  <w:style w:type="character" w:customStyle="1" w:styleId="WW8Num5z1">
    <w:name w:val="WW8Num5z1"/>
    <w:rsid w:val="009E0A8A"/>
    <w:rPr>
      <w:rFonts w:ascii="Courier New" w:hAnsi="Courier New" w:cs="Courier New"/>
    </w:rPr>
  </w:style>
  <w:style w:type="paragraph" w:customStyle="1" w:styleId="affff9">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a">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b">
    <w:name w:val="Символы концевой сноски"/>
    <w:basedOn w:val="1f4"/>
    <w:rsid w:val="009E0A8A"/>
  </w:style>
  <w:style w:type="paragraph" w:customStyle="1" w:styleId="1f6">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7">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c">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d">
    <w:name w:val="Цифры в таблице"/>
    <w:basedOn w:val="affffc"/>
    <w:qFormat/>
    <w:rsid w:val="009E0A8A"/>
  </w:style>
  <w:style w:type="paragraph" w:customStyle="1" w:styleId="affffe">
    <w:name w:val="Шапка таблицы"/>
    <w:basedOn w:val="affffc"/>
    <w:qFormat/>
    <w:rsid w:val="009E0A8A"/>
  </w:style>
  <w:style w:type="paragraph" w:customStyle="1" w:styleId="afffff">
    <w:name w:val="Примечание"/>
    <w:basedOn w:val="affff1"/>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0">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1">
    <w:name w:val="Таблица в том числе"/>
    <w:basedOn w:val="affffa"/>
    <w:next w:val="affffa"/>
    <w:qFormat/>
    <w:rsid w:val="009E0A8A"/>
    <w:pPr>
      <w:keepNext/>
      <w:keepLines/>
      <w:ind w:left="227" w:right="0"/>
    </w:pPr>
  </w:style>
  <w:style w:type="paragraph" w:customStyle="1" w:styleId="1f8">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2">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3">
    <w:name w:val="Таблица еденицы измерения"/>
    <w:basedOn w:val="affffa"/>
    <w:next w:val="affff2"/>
    <w:qFormat/>
    <w:rsid w:val="009E0A8A"/>
    <w:pPr>
      <w:keepNext/>
      <w:keepLines/>
      <w:spacing w:after="120"/>
      <w:ind w:right="284"/>
      <w:jc w:val="right"/>
    </w:pPr>
    <w:rPr>
      <w:rFonts w:ascii="Arial CYR" w:hAnsi="Arial CYR"/>
    </w:rPr>
  </w:style>
  <w:style w:type="paragraph" w:customStyle="1" w:styleId="1f9">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a">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4">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5">
    <w:name w:val="Содержимое врезки"/>
    <w:basedOn w:val="affa"/>
    <w:qFormat/>
    <w:rsid w:val="009E0A8A"/>
  </w:style>
  <w:style w:type="paragraph" w:customStyle="1" w:styleId="afffff6">
    <w:name w:val="Таблица абзац перед"/>
    <w:basedOn w:val="affff1"/>
    <w:qFormat/>
    <w:rsid w:val="009E0A8A"/>
    <w:pPr>
      <w:keepNext/>
      <w:spacing w:before="240" w:after="240" w:line="240" w:lineRule="auto"/>
      <w:ind w:firstLine="454"/>
    </w:pPr>
    <w:rPr>
      <w:rFonts w:eastAsia="Times New Roman"/>
      <w:sz w:val="18"/>
      <w:szCs w:val="24"/>
      <w:lang w:eastAsia="ru-RU"/>
    </w:rPr>
  </w:style>
  <w:style w:type="paragraph" w:customStyle="1" w:styleId="afffff7">
    <w:name w:val="Таблицы"/>
    <w:basedOn w:val="ad"/>
    <w:qFormat/>
    <w:rsid w:val="009E0A8A"/>
    <w:pPr>
      <w:spacing w:line="240" w:lineRule="auto"/>
      <w:jc w:val="left"/>
    </w:pPr>
    <w:rPr>
      <w:rFonts w:eastAsia="Times New Roman"/>
      <w:sz w:val="22"/>
      <w:szCs w:val="24"/>
      <w:lang w:eastAsia="ru-RU"/>
    </w:rPr>
  </w:style>
  <w:style w:type="paragraph" w:styleId="afffff8">
    <w:name w:val="Document Map"/>
    <w:basedOn w:val="ad"/>
    <w:link w:val="afffff9"/>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9">
    <w:name w:val="Схема документа Знак"/>
    <w:basedOn w:val="ae"/>
    <w:link w:val="afffff8"/>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b">
    <w:name w:val="1"/>
    <w:basedOn w:val="ad"/>
    <w:qFormat/>
    <w:rsid w:val="009E0A8A"/>
    <w:pPr>
      <w:spacing w:line="240" w:lineRule="auto"/>
      <w:jc w:val="left"/>
    </w:pPr>
    <w:rPr>
      <w:rFonts w:eastAsia="Times New Roman"/>
      <w:sz w:val="20"/>
      <w:szCs w:val="20"/>
      <w:lang w:eastAsia="ru-RU"/>
    </w:rPr>
  </w:style>
  <w:style w:type="character" w:customStyle="1" w:styleId="afffffa">
    <w:name w:val="ПЗаг_ГД"/>
    <w:rsid w:val="009E0A8A"/>
    <w:rPr>
      <w:rFonts w:ascii="Times New Roman" w:hAnsi="Times New Roman"/>
      <w:b/>
      <w:i/>
      <w:sz w:val="24"/>
    </w:rPr>
  </w:style>
  <w:style w:type="paragraph" w:customStyle="1" w:styleId="afffffb">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c">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c">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d">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d">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e">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f">
    <w:name w:val="Таблица"/>
    <w:basedOn w:val="ad"/>
    <w:link w:val="affffff0"/>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uiPriority w:val="35"/>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2">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3">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4">
    <w:name w:val="Знак Знак Знак Знак Знак Знак"/>
    <w:basedOn w:val="ad"/>
    <w:next w:val="17"/>
    <w:rsid w:val="009E0A8A"/>
    <w:pPr>
      <w:spacing w:after="160" w:line="240" w:lineRule="exact"/>
    </w:pPr>
    <w:rPr>
      <w:rFonts w:ascii="Verdana" w:eastAsia="Times New Roman" w:hAnsi="Verdana"/>
      <w:sz w:val="20"/>
      <w:szCs w:val="20"/>
      <w:lang w:val="en-US"/>
    </w:rPr>
  </w:style>
  <w:style w:type="paragraph" w:customStyle="1" w:styleId="1fe">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5">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6">
    <w:name w:val="ВерхКолонтитул Знак Знак"/>
    <w:locked/>
    <w:rsid w:val="009E0A8A"/>
    <w:rPr>
      <w:sz w:val="24"/>
      <w:szCs w:val="24"/>
      <w:lang w:val="ru-RU" w:eastAsia="ru-RU" w:bidi="ar-SA"/>
    </w:rPr>
  </w:style>
  <w:style w:type="paragraph" w:styleId="affffff7">
    <w:name w:val="Body Text First Indent"/>
    <w:basedOn w:val="affa"/>
    <w:link w:val="affffff8"/>
    <w:rsid w:val="009E0A8A"/>
    <w:pPr>
      <w:spacing w:line="240" w:lineRule="auto"/>
      <w:ind w:firstLine="210"/>
      <w:jc w:val="left"/>
    </w:pPr>
    <w:rPr>
      <w:rFonts w:eastAsia="Times New Roman"/>
      <w:szCs w:val="24"/>
      <w:lang w:eastAsia="ar-SA"/>
    </w:rPr>
  </w:style>
  <w:style w:type="character" w:customStyle="1" w:styleId="affffff8">
    <w:name w:val="Красная строка Знак"/>
    <w:basedOn w:val="affb"/>
    <w:link w:val="affffff7"/>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9">
    <w:name w:val="No Spacing"/>
    <w:link w:val="affffffa"/>
    <w:uiPriority w:val="1"/>
    <w:qFormat/>
    <w:rsid w:val="009E0A8A"/>
    <w:rPr>
      <w:rFonts w:eastAsia="Times New Roman"/>
      <w:sz w:val="22"/>
      <w:szCs w:val="22"/>
      <w:lang w:eastAsia="en-US"/>
    </w:rPr>
  </w:style>
  <w:style w:type="character" w:customStyle="1" w:styleId="affffffa">
    <w:name w:val="Без интервала Знак"/>
    <w:link w:val="affffff9"/>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b">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c">
    <w:name w:val="Табличный_центр"/>
    <w:basedOn w:val="ad"/>
    <w:qFormat/>
    <w:rsid w:val="009E0A8A"/>
    <w:pPr>
      <w:spacing w:line="240" w:lineRule="auto"/>
      <w:jc w:val="center"/>
    </w:pPr>
    <w:rPr>
      <w:rFonts w:eastAsia="Times New Roman"/>
      <w:sz w:val="22"/>
      <w:lang w:eastAsia="ru-RU"/>
    </w:rPr>
  </w:style>
  <w:style w:type="character" w:customStyle="1" w:styleId="affff5">
    <w:name w:val="Список Знак"/>
    <w:link w:val="affff4"/>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8"/>
      </w:numPr>
      <w:spacing w:before="120" w:line="240" w:lineRule="auto"/>
    </w:pPr>
    <w:rPr>
      <w:rFonts w:eastAsia="Times New Roman"/>
      <w:szCs w:val="24"/>
      <w:lang w:eastAsia="ru-RU"/>
    </w:rPr>
  </w:style>
  <w:style w:type="paragraph" w:customStyle="1" w:styleId="affffffd">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e">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f">
    <w:name w:val="Название таблицы"/>
    <w:basedOn w:val="affffff1"/>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6"/>
      </w:numPr>
      <w:spacing w:after="60" w:line="240" w:lineRule="auto"/>
    </w:pPr>
    <w:rPr>
      <w:rFonts w:eastAsia="Times New Roman"/>
      <w:szCs w:val="24"/>
      <w:lang w:eastAsia="ru-RU"/>
    </w:rPr>
  </w:style>
  <w:style w:type="paragraph" w:customStyle="1" w:styleId="afffffff0">
    <w:name w:val="Табличный_нумерованный"/>
    <w:basedOn w:val="ad"/>
    <w:link w:val="afffffff1"/>
    <w:qFormat/>
    <w:rsid w:val="009E0A8A"/>
    <w:pPr>
      <w:tabs>
        <w:tab w:val="num" w:pos="340"/>
      </w:tabs>
      <w:spacing w:line="240" w:lineRule="auto"/>
      <w:ind w:firstLine="57"/>
      <w:jc w:val="left"/>
    </w:pPr>
    <w:rPr>
      <w:rFonts w:eastAsia="Times New Roman"/>
      <w:sz w:val="22"/>
      <w:lang w:eastAsia="ru-RU"/>
    </w:rPr>
  </w:style>
  <w:style w:type="character" w:customStyle="1" w:styleId="afffffff1">
    <w:name w:val="Табличный_нумерованный Знак"/>
    <w:link w:val="afffffff0"/>
    <w:rsid w:val="009E0A8A"/>
    <w:rPr>
      <w:rFonts w:ascii="Times New Roman" w:eastAsia="Times New Roman" w:hAnsi="Times New Roman"/>
      <w:sz w:val="22"/>
      <w:szCs w:val="22"/>
    </w:rPr>
  </w:style>
  <w:style w:type="paragraph" w:styleId="afffffff2">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4"/>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3">
    <w:name w:val="Табличный_слева"/>
    <w:basedOn w:val="ad"/>
    <w:qFormat/>
    <w:rsid w:val="009E0A8A"/>
    <w:pPr>
      <w:spacing w:line="240" w:lineRule="auto"/>
      <w:jc w:val="left"/>
    </w:pPr>
    <w:rPr>
      <w:rFonts w:eastAsia="Times New Roman"/>
      <w:sz w:val="22"/>
      <w:lang w:eastAsia="ru-RU"/>
    </w:rPr>
  </w:style>
  <w:style w:type="paragraph" w:customStyle="1" w:styleId="1ff0">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4">
    <w:name w:val="Обычный влево"/>
    <w:basedOn w:val="1ff0"/>
    <w:qFormat/>
    <w:rsid w:val="009E0A8A"/>
    <w:pPr>
      <w:tabs>
        <w:tab w:val="clear" w:pos="360"/>
      </w:tabs>
      <w:spacing w:before="0"/>
      <w:ind w:left="0" w:firstLine="0"/>
      <w:jc w:val="left"/>
    </w:pPr>
  </w:style>
  <w:style w:type="paragraph" w:customStyle="1" w:styleId="afffffff5">
    <w:name w:val="Табличный_по ширине"/>
    <w:basedOn w:val="afffffff3"/>
    <w:qFormat/>
    <w:rsid w:val="009E0A8A"/>
    <w:pPr>
      <w:jc w:val="both"/>
    </w:pPr>
  </w:style>
  <w:style w:type="character" w:styleId="afffffff6">
    <w:name w:val="Subtle Emphasis"/>
    <w:uiPriority w:val="19"/>
    <w:qFormat/>
    <w:rsid w:val="009E0A8A"/>
    <w:rPr>
      <w:i/>
      <w:iCs/>
      <w:color w:val="808080"/>
    </w:rPr>
  </w:style>
  <w:style w:type="paragraph" w:styleId="afffffff7">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8">
    <w:name w:val="Intense Emphasis"/>
    <w:uiPriority w:val="99"/>
    <w:qFormat/>
    <w:rsid w:val="009E0A8A"/>
    <w:rPr>
      <w:b/>
      <w:bCs/>
      <w:i/>
      <w:iCs/>
      <w:color w:val="4F81BD"/>
      <w:sz w:val="22"/>
      <w:szCs w:val="22"/>
    </w:rPr>
  </w:style>
  <w:style w:type="character" w:styleId="afffffff9">
    <w:name w:val="Subtle Reference"/>
    <w:uiPriority w:val="99"/>
    <w:qFormat/>
    <w:rsid w:val="009E0A8A"/>
    <w:rPr>
      <w:color w:val="auto"/>
      <w:u w:val="single"/>
    </w:rPr>
  </w:style>
  <w:style w:type="character" w:styleId="afffffffa">
    <w:name w:val="Book Title"/>
    <w:uiPriority w:val="99"/>
    <w:qFormat/>
    <w:rsid w:val="009E0A8A"/>
    <w:rPr>
      <w:rFonts w:ascii="Cambria" w:eastAsia="Times New Roman" w:hAnsi="Cambria" w:cs="Times New Roman"/>
      <w:b/>
      <w:bCs/>
      <w:i/>
      <w:iCs/>
      <w:color w:val="auto"/>
    </w:rPr>
  </w:style>
  <w:style w:type="paragraph" w:styleId="afffffffb">
    <w:name w:val="Signature"/>
    <w:basedOn w:val="ad"/>
    <w:link w:val="afffffffc"/>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c">
    <w:name w:val="Подпись Знак"/>
    <w:basedOn w:val="ae"/>
    <w:link w:val="afffffffb"/>
    <w:uiPriority w:val="99"/>
    <w:rsid w:val="009E0A8A"/>
    <w:rPr>
      <w:rFonts w:ascii="Arial" w:eastAsia="Times New Roman" w:hAnsi="Arial" w:cs="Arial"/>
      <w:spacing w:val="-5"/>
      <w:lang w:eastAsia="ar-SA"/>
    </w:rPr>
  </w:style>
  <w:style w:type="paragraph" w:styleId="afffffffd">
    <w:name w:val="E-mail Signature"/>
    <w:basedOn w:val="ad"/>
    <w:link w:val="afffffffe"/>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e">
    <w:name w:val="Электронная подпись Знак"/>
    <w:basedOn w:val="ae"/>
    <w:link w:val="afffffffd"/>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f">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f0">
    <w:name w:val="Intense Quote"/>
    <w:basedOn w:val="ad"/>
    <w:next w:val="ad"/>
    <w:link w:val="affffffff1"/>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1">
    <w:name w:val="Выделенная цитата Знак"/>
    <w:basedOn w:val="ae"/>
    <w:link w:val="affffffff0"/>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2">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3">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4">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b"/>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7"/>
    <w:autoRedefine/>
    <w:qFormat/>
    <w:rsid w:val="009E0A8A"/>
    <w:pPr>
      <w:spacing w:after="360" w:line="360" w:lineRule="auto"/>
      <w:jc w:val="center"/>
    </w:pPr>
    <w:rPr>
      <w:rFonts w:ascii="Times New Roman" w:hAnsi="Times New Roman" w:cs="Times New Roman"/>
      <w:sz w:val="28"/>
      <w:szCs w:val="28"/>
    </w:rPr>
  </w:style>
  <w:style w:type="paragraph" w:customStyle="1" w:styleId="1ff1">
    <w:name w:val="Стиль1"/>
    <w:basedOn w:val="ad"/>
    <w:link w:val="1ff2"/>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uiPriority w:val="99"/>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5">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6">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3">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7">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8">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4">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5"/>
      </w:numPr>
    </w:pPr>
  </w:style>
  <w:style w:type="paragraph" w:customStyle="1" w:styleId="1ff5">
    <w:name w:val="Без интервала1"/>
    <w:link w:val="NoSpacingChar"/>
    <w:qFormat/>
    <w:rsid w:val="009E0A8A"/>
    <w:rPr>
      <w:rFonts w:eastAsia="Times New Roman"/>
      <w:sz w:val="22"/>
      <w:szCs w:val="22"/>
    </w:rPr>
  </w:style>
  <w:style w:type="paragraph" w:styleId="affffffff9">
    <w:name w:val="Message Header"/>
    <w:basedOn w:val="ad"/>
    <w:link w:val="affffffffa"/>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a">
    <w:name w:val="Шапка Знак"/>
    <w:basedOn w:val="ae"/>
    <w:link w:val="affffffff9"/>
    <w:rsid w:val="009E0A8A"/>
    <w:rPr>
      <w:rFonts w:ascii="NTHelvetica/Cyrillic" w:eastAsia="Times New Roman" w:hAnsi="NTHelvetica/Cyrillic"/>
      <w:sz w:val="16"/>
    </w:rPr>
  </w:style>
  <w:style w:type="paragraph" w:customStyle="1" w:styleId="affffffffb">
    <w:name w:val="Цифры"/>
    <w:basedOn w:val="affffff"/>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6">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7">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c">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e">
    <w:name w:val="Раздел"/>
    <w:basedOn w:val="afff4"/>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8">
    <w:name w:val="Нет списка1"/>
    <w:next w:val="af0"/>
    <w:uiPriority w:val="99"/>
    <w:semiHidden/>
    <w:unhideWhenUsed/>
    <w:rsid w:val="009E0A8A"/>
  </w:style>
  <w:style w:type="character" w:customStyle="1" w:styleId="afffffffff">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0">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1"/>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9">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1">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2">
    <w:name w:val="Гипертекстовая ссылка"/>
    <w:uiPriority w:val="99"/>
    <w:rsid w:val="009E0A8A"/>
    <w:rPr>
      <w:rFonts w:cs="Times New Roman"/>
      <w:b w:val="0"/>
      <w:color w:val="106BBE"/>
      <w:sz w:val="26"/>
    </w:rPr>
  </w:style>
  <w:style w:type="paragraph" w:customStyle="1" w:styleId="afffffffff3">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4">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uiPriority w:val="99"/>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5">
    <w:name w:val="таб номер"/>
    <w:basedOn w:val="ad"/>
    <w:next w:val="ad"/>
    <w:link w:val="afffffffff6"/>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6">
    <w:name w:val="таб номер Знак"/>
    <w:link w:val="afffffffff5"/>
    <w:rsid w:val="009E0A8A"/>
    <w:rPr>
      <w:rFonts w:ascii="Arial" w:hAnsi="Arial" w:cs="Arial"/>
      <w:sz w:val="24"/>
      <w:szCs w:val="28"/>
      <w:lang w:eastAsia="en-US"/>
    </w:rPr>
  </w:style>
  <w:style w:type="paragraph" w:customStyle="1" w:styleId="1ffa">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7">
    <w:name w:val="Петя"/>
    <w:basedOn w:val="ad"/>
    <w:link w:val="afffffffff8"/>
    <w:qFormat/>
    <w:rsid w:val="009E0A8A"/>
    <w:pPr>
      <w:widowControl w:val="0"/>
      <w:spacing w:line="240" w:lineRule="auto"/>
      <w:ind w:firstLine="709"/>
      <w:jc w:val="left"/>
    </w:pPr>
    <w:rPr>
      <w:rFonts w:eastAsia="Times New Roman"/>
      <w:szCs w:val="24"/>
      <w:lang w:eastAsia="ru-RU"/>
    </w:rPr>
  </w:style>
  <w:style w:type="character" w:customStyle="1" w:styleId="afffffffff8">
    <w:name w:val="Петя Знак"/>
    <w:link w:val="afffffffff7"/>
    <w:rsid w:val="009E0A8A"/>
    <w:rPr>
      <w:rFonts w:ascii="Times New Roman" w:eastAsia="Times New Roman" w:hAnsi="Times New Roman"/>
      <w:sz w:val="24"/>
      <w:szCs w:val="24"/>
    </w:rPr>
  </w:style>
  <w:style w:type="paragraph" w:customStyle="1" w:styleId="3f2">
    <w:name w:val="Основной текст3"/>
    <w:basedOn w:val="ad"/>
    <w:link w:val="afffffffff"/>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b">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c">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d">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5"/>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e">
    <w:name w:val="Схема документа Знак1"/>
    <w:uiPriority w:val="99"/>
    <w:semiHidden/>
    <w:rsid w:val="009E0A8A"/>
    <w:rPr>
      <w:rFonts w:ascii="Segoe UI" w:hAnsi="Segoe UI" w:cs="Segoe UI"/>
      <w:sz w:val="16"/>
      <w:szCs w:val="16"/>
    </w:rPr>
  </w:style>
  <w:style w:type="character" w:customStyle="1" w:styleId="1fff">
    <w:name w:val="Текст выноски Знак1"/>
    <w:aliases w:val="Знак5 Знак1"/>
    <w:uiPriority w:val="99"/>
    <w:semiHidden/>
    <w:rsid w:val="009E0A8A"/>
    <w:rPr>
      <w:rFonts w:ascii="Segoe UI" w:hAnsi="Segoe UI" w:cs="Segoe UI"/>
      <w:sz w:val="18"/>
      <w:szCs w:val="18"/>
    </w:rPr>
  </w:style>
  <w:style w:type="character" w:customStyle="1" w:styleId="1fff0">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fff1">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9">
    <w:name w:val="Текст доклада"/>
    <w:basedOn w:val="3a"/>
    <w:link w:val="afffffffffa"/>
    <w:uiPriority w:val="99"/>
    <w:qFormat/>
    <w:rsid w:val="009E0A8A"/>
    <w:pPr>
      <w:spacing w:after="0" w:line="240" w:lineRule="auto"/>
      <w:ind w:left="0" w:firstLine="709"/>
    </w:pPr>
    <w:rPr>
      <w:rFonts w:eastAsia="Times New Roman"/>
      <w:sz w:val="24"/>
      <w:szCs w:val="24"/>
    </w:rPr>
  </w:style>
  <w:style w:type="character" w:customStyle="1" w:styleId="afffffffffa">
    <w:name w:val="Текст доклада Знак"/>
    <w:link w:val="afffffffff9"/>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2">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b">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93EAC"/>
    <w:pPr>
      <w:spacing w:before="0" w:after="240" w:line="276" w:lineRule="auto"/>
      <w:ind w:firstLine="709"/>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B944D1"/>
    <w:pPr>
      <w:tabs>
        <w:tab w:val="left" w:pos="709"/>
      </w:tabs>
      <w:spacing w:before="120" w:after="120" w:line="276" w:lineRule="auto"/>
      <w:ind w:firstLine="709"/>
    </w:pPr>
    <w:rPr>
      <w:rFonts w:ascii="Times New Roman" w:eastAsia="Tahoma" w:hAnsi="Times New Roman"/>
      <w:bCs w:val="0"/>
      <w:color w:val="000000" w:themeColor="text1"/>
      <w:sz w:val="24"/>
      <w:szCs w:val="22"/>
    </w:rPr>
  </w:style>
  <w:style w:type="character" w:customStyle="1" w:styleId="0212167">
    <w:name w:val="021216Глава Знак"/>
    <w:link w:val="0212165"/>
    <w:rsid w:val="00993EAC"/>
    <w:rPr>
      <w:rFonts w:ascii="Times New Roman" w:eastAsia="Times New Roman" w:hAnsi="Times New Roman"/>
      <w:b/>
      <w:caps/>
      <w:sz w:val="24"/>
      <w:szCs w:val="24"/>
    </w:rPr>
  </w:style>
  <w:style w:type="character" w:customStyle="1" w:styleId="0212168">
    <w:name w:val="021216Подглава Знак"/>
    <w:link w:val="0212166"/>
    <w:rsid w:val="00B944D1"/>
    <w:rPr>
      <w:rFonts w:ascii="Times New Roman" w:eastAsia="Tahoma" w:hAnsi="Times New Roman"/>
      <w:b/>
      <w:color w:val="000000" w:themeColor="text1"/>
      <w:sz w:val="24"/>
      <w:szCs w:val="22"/>
      <w:lang w:eastAsia="en-US"/>
    </w:rPr>
  </w:style>
  <w:style w:type="paragraph" w:customStyle="1" w:styleId="0212169">
    <w:name w:val="021216ПослеТаблицы"/>
    <w:basedOn w:val="ad"/>
    <w:next w:val="0212161"/>
    <w:link w:val="021216a"/>
    <w:autoRedefine/>
    <w:qFormat/>
    <w:rsid w:val="00B73F55"/>
    <w:pPr>
      <w:spacing w:before="120" w:after="120" w:line="276" w:lineRule="auto"/>
      <w:ind w:firstLine="709"/>
    </w:pPr>
    <w:rPr>
      <w:color w:val="FF0000"/>
      <w:szCs w:val="24"/>
    </w:rPr>
  </w:style>
  <w:style w:type="character" w:customStyle="1" w:styleId="021216a">
    <w:name w:val="021216ПослеТаблицы Знак"/>
    <w:link w:val="0212169"/>
    <w:rsid w:val="00B73F55"/>
    <w:rPr>
      <w:rFonts w:ascii="Times New Roman" w:hAnsi="Times New Roman"/>
      <w:color w:val="FF0000"/>
      <w:sz w:val="24"/>
      <w:szCs w:val="24"/>
      <w:lang w:eastAsia="en-US"/>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c">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3">
    <w:name w:val="УРОВЕНЬ 1"/>
    <w:next w:val="affa"/>
    <w:link w:val="1fff4"/>
    <w:autoRedefine/>
    <w:qFormat/>
    <w:rsid w:val="009E0A8A"/>
    <w:pPr>
      <w:spacing w:before="240"/>
      <w:jc w:val="center"/>
    </w:pPr>
    <w:rPr>
      <w:rFonts w:ascii="Times New Roman" w:eastAsia="Times New Roman" w:hAnsi="Times New Roman"/>
      <w:b/>
      <w:caps/>
      <w:sz w:val="28"/>
      <w:szCs w:val="24"/>
    </w:rPr>
  </w:style>
  <w:style w:type="character" w:customStyle="1" w:styleId="1fff4">
    <w:name w:val="УРОВЕНЬ 1 Знак"/>
    <w:link w:val="1fff3"/>
    <w:rsid w:val="009E0A8A"/>
    <w:rPr>
      <w:rFonts w:ascii="Times New Roman" w:eastAsia="Times New Roman" w:hAnsi="Times New Roman"/>
      <w:b/>
      <w:caps/>
      <w:sz w:val="28"/>
      <w:szCs w:val="24"/>
    </w:rPr>
  </w:style>
  <w:style w:type="paragraph" w:customStyle="1" w:styleId="1fff5">
    <w:name w:val="Стиль Заголовок 1 + не полужирный"/>
    <w:basedOn w:val="17"/>
    <w:link w:val="1fff6"/>
    <w:qFormat/>
    <w:rsid w:val="009E0A8A"/>
    <w:pPr>
      <w:spacing w:before="240" w:after="60"/>
      <w:jc w:val="center"/>
    </w:pPr>
    <w:rPr>
      <w:rFonts w:ascii="Times New Roman" w:hAnsi="Times New Roman"/>
      <w:bCs w:val="0"/>
      <w:caps/>
      <w:kern w:val="32"/>
      <w:sz w:val="28"/>
      <w:szCs w:val="32"/>
    </w:rPr>
  </w:style>
  <w:style w:type="character" w:customStyle="1" w:styleId="1fff6">
    <w:name w:val="Стиль Заголовок 1 + не полужирный Знак"/>
    <w:link w:val="1fff5"/>
    <w:rsid w:val="009E0A8A"/>
    <w:rPr>
      <w:rFonts w:ascii="Times New Roman" w:eastAsia="Times New Roman" w:hAnsi="Times New Roman" w:cs="Arial"/>
      <w:b/>
      <w:caps/>
      <w:kern w:val="32"/>
      <w:sz w:val="28"/>
      <w:szCs w:val="32"/>
    </w:rPr>
  </w:style>
  <w:style w:type="character" w:customStyle="1" w:styleId="afffffffffd">
    <w:name w:val="ОСНОВА Знак"/>
    <w:link w:val="afffffffffe"/>
    <w:locked/>
    <w:rsid w:val="009E0A8A"/>
    <w:rPr>
      <w:b/>
      <w:sz w:val="24"/>
      <w:szCs w:val="24"/>
    </w:rPr>
  </w:style>
  <w:style w:type="paragraph" w:customStyle="1" w:styleId="afffffffffe">
    <w:name w:val="ОСНОВА"/>
    <w:link w:val="afffffffffd"/>
    <w:autoRedefine/>
    <w:qFormat/>
    <w:rsid w:val="009E0A8A"/>
    <w:pPr>
      <w:spacing w:before="120"/>
      <w:ind w:firstLine="539"/>
      <w:jc w:val="both"/>
    </w:pPr>
    <w:rPr>
      <w:b/>
      <w:sz w:val="24"/>
      <w:szCs w:val="24"/>
    </w:rPr>
  </w:style>
  <w:style w:type="character" w:customStyle="1" w:styleId="affffffffff">
    <w:name w:val="Основное Знак"/>
    <w:link w:val="affffffffff0"/>
    <w:locked/>
    <w:rsid w:val="009E0A8A"/>
    <w:rPr>
      <w:color w:val="000000"/>
      <w:sz w:val="24"/>
      <w:szCs w:val="24"/>
    </w:rPr>
  </w:style>
  <w:style w:type="paragraph" w:customStyle="1" w:styleId="affffffffff0">
    <w:name w:val="Основное"/>
    <w:link w:val="affffffffff"/>
    <w:autoRedefine/>
    <w:qFormat/>
    <w:rsid w:val="009E0A8A"/>
    <w:pPr>
      <w:ind w:firstLine="709"/>
      <w:jc w:val="both"/>
    </w:pPr>
    <w:rPr>
      <w:color w:val="000000"/>
      <w:sz w:val="24"/>
      <w:szCs w:val="24"/>
    </w:rPr>
  </w:style>
  <w:style w:type="character" w:customStyle="1" w:styleId="affffffffff1">
    <w:name w:val="Нумерованный список !! Знак Знак"/>
    <w:rsid w:val="009E0A8A"/>
    <w:rPr>
      <w:sz w:val="24"/>
      <w:szCs w:val="24"/>
      <w:lang w:val="ru-RU" w:eastAsia="ru-RU" w:bidi="ar-SA"/>
    </w:rPr>
  </w:style>
  <w:style w:type="paragraph" w:customStyle="1" w:styleId="affffffffff2">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3">
    <w:name w:val="Основа"/>
    <w:basedOn w:val="ad"/>
    <w:qFormat/>
    <w:rsid w:val="009E0A8A"/>
    <w:pPr>
      <w:spacing w:before="120" w:line="240" w:lineRule="auto"/>
      <w:ind w:firstLine="720"/>
    </w:pPr>
    <w:rPr>
      <w:rFonts w:eastAsia="Times New Roman"/>
      <w:szCs w:val="20"/>
      <w:lang w:eastAsia="ru-RU"/>
    </w:rPr>
  </w:style>
  <w:style w:type="paragraph" w:customStyle="1" w:styleId="affffffffff4">
    <w:name w:val="таблица"/>
    <w:basedOn w:val="affa"/>
    <w:qFormat/>
    <w:rsid w:val="009E0A8A"/>
    <w:pPr>
      <w:spacing w:after="0" w:line="240" w:lineRule="auto"/>
    </w:pPr>
    <w:rPr>
      <w:rFonts w:eastAsia="Times New Roman"/>
      <w:szCs w:val="20"/>
      <w:lang w:eastAsia="ru-RU"/>
    </w:rPr>
  </w:style>
  <w:style w:type="character" w:customStyle="1" w:styleId="affffff0">
    <w:name w:val="Таблица Знак"/>
    <w:link w:val="affffff"/>
    <w:rsid w:val="009E0A8A"/>
    <w:rPr>
      <w:rFonts w:ascii="Times New Roman" w:eastAsia="Times New Roman" w:hAnsi="Times New Roman"/>
      <w:sz w:val="24"/>
      <w:szCs w:val="24"/>
    </w:rPr>
  </w:style>
  <w:style w:type="paragraph" w:customStyle="1" w:styleId="affffffffff5">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5"/>
    <w:rsid w:val="009E0A8A"/>
    <w:rPr>
      <w:rFonts w:ascii="Arial" w:eastAsia="Times New Roman" w:hAnsi="Arial"/>
      <w:sz w:val="24"/>
    </w:rPr>
  </w:style>
  <w:style w:type="paragraph" w:customStyle="1" w:styleId="1fff7">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6">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2">
    <w:name w:val="Стиль1 Знак"/>
    <w:link w:val="1ff1"/>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8">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7">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8">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9">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9">
    <w:name w:val="1Осн.Текст"/>
    <w:basedOn w:val="2f"/>
    <w:link w:val="1fffa"/>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a">
    <w:name w:val="1Осн.Текст Знак"/>
    <w:link w:val="1fff9"/>
    <w:rsid w:val="009E0A8A"/>
    <w:rPr>
      <w:rFonts w:ascii="Times New Roman" w:hAnsi="Times New Roman"/>
      <w:sz w:val="24"/>
      <w:szCs w:val="24"/>
    </w:rPr>
  </w:style>
  <w:style w:type="paragraph" w:customStyle="1" w:styleId="affffffffffa">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b">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b">
    <w:name w:val="Табличный текст"/>
    <w:basedOn w:val="afb"/>
    <w:link w:val="affffffffffc"/>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c">
    <w:name w:val="Табличный текст Знак"/>
    <w:link w:val="affffffffffb"/>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d">
    <w:name w:val="endnote text"/>
    <w:basedOn w:val="ad"/>
    <w:link w:val="affffffffffe"/>
    <w:rsid w:val="009E0A8A"/>
    <w:pPr>
      <w:spacing w:line="240" w:lineRule="auto"/>
      <w:jc w:val="left"/>
    </w:pPr>
    <w:rPr>
      <w:rFonts w:eastAsia="Times New Roman"/>
      <w:sz w:val="20"/>
      <w:szCs w:val="20"/>
      <w:lang w:eastAsia="ru-RU"/>
    </w:rPr>
  </w:style>
  <w:style w:type="character" w:customStyle="1" w:styleId="affffffffffe">
    <w:name w:val="Текст концевой сноски Знак"/>
    <w:basedOn w:val="ae"/>
    <w:link w:val="affffffffffd"/>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c">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d">
    <w:name w:val="Слабое выделение1"/>
    <w:rsid w:val="009E0A8A"/>
    <w:rPr>
      <w:i/>
      <w:color w:val="5A5A5A"/>
    </w:rPr>
  </w:style>
  <w:style w:type="character" w:customStyle="1" w:styleId="1fffe">
    <w:name w:val="Сильное выделение1"/>
    <w:uiPriority w:val="99"/>
    <w:rsid w:val="009E0A8A"/>
    <w:rPr>
      <w:b/>
      <w:i/>
      <w:color w:val="4F81BD"/>
      <w:sz w:val="22"/>
    </w:rPr>
  </w:style>
  <w:style w:type="character" w:customStyle="1" w:styleId="1ffff">
    <w:name w:val="Слабая ссылка1"/>
    <w:uiPriority w:val="99"/>
    <w:rsid w:val="009E0A8A"/>
    <w:rPr>
      <w:color w:val="auto"/>
      <w:u w:val="single" w:color="9BBB59"/>
    </w:rPr>
  </w:style>
  <w:style w:type="character" w:customStyle="1" w:styleId="1ffff0">
    <w:name w:val="Сильная ссылка1"/>
    <w:uiPriority w:val="99"/>
    <w:rsid w:val="009E0A8A"/>
    <w:rPr>
      <w:b/>
      <w:color w:val="76923C"/>
      <w:u w:val="single" w:color="9BBB59"/>
    </w:rPr>
  </w:style>
  <w:style w:type="character" w:customStyle="1" w:styleId="1ffff1">
    <w:name w:val="Название книги1"/>
    <w:uiPriority w:val="99"/>
    <w:rsid w:val="009E0A8A"/>
    <w:rPr>
      <w:rFonts w:ascii="Cambria" w:eastAsia="Times New Roman" w:hAnsi="Cambria"/>
      <w:b/>
      <w:i/>
      <w:color w:val="auto"/>
    </w:rPr>
  </w:style>
  <w:style w:type="paragraph" w:customStyle="1" w:styleId="1ffff2">
    <w:name w:val="Заголовок оглавления1"/>
    <w:basedOn w:val="17"/>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
    <w:name w:val="line number"/>
    <w:rsid w:val="009E0A8A"/>
    <w:rPr>
      <w:sz w:val="18"/>
    </w:rPr>
  </w:style>
  <w:style w:type="paragraph" w:styleId="3f6">
    <w:name w:val="List 3"/>
    <w:basedOn w:val="affff4"/>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4"/>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4"/>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0">
    <w:name w:val="List Continue"/>
    <w:basedOn w:val="affff4"/>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f0"/>
    <w:rsid w:val="009E0A8A"/>
    <w:pPr>
      <w:ind w:left="2520"/>
    </w:pPr>
  </w:style>
  <w:style w:type="paragraph" w:styleId="4e">
    <w:name w:val="List Continue 4"/>
    <w:basedOn w:val="afffffffffff0"/>
    <w:rsid w:val="009E0A8A"/>
    <w:pPr>
      <w:ind w:left="2880"/>
    </w:pPr>
  </w:style>
  <w:style w:type="paragraph" w:styleId="56">
    <w:name w:val="List Continue 5"/>
    <w:basedOn w:val="afffffffffff0"/>
    <w:rsid w:val="009E0A8A"/>
    <w:pPr>
      <w:ind w:left="3240"/>
    </w:pPr>
  </w:style>
  <w:style w:type="paragraph" w:styleId="afffffffffff1">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1"/>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1"/>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1"/>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2">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3">
    <w:name w:val="Date"/>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Дата Знак"/>
    <w:basedOn w:val="ae"/>
    <w:link w:val="afffffffffff3"/>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5">
    <w:name w:val="Note Heading"/>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Заголовок записки Знак"/>
    <w:basedOn w:val="ae"/>
    <w:link w:val="afffffffffff5"/>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7">
    <w:name w:val="Salutation"/>
    <w:basedOn w:val="ad"/>
    <w:next w:val="ad"/>
    <w:link w:val="afffffffffff8"/>
    <w:rsid w:val="009E0A8A"/>
    <w:pPr>
      <w:ind w:left="1080" w:firstLine="709"/>
    </w:pPr>
    <w:rPr>
      <w:rFonts w:ascii="Arial" w:eastAsia="Times New Roman" w:hAnsi="Arial"/>
      <w:spacing w:val="-5"/>
      <w:sz w:val="20"/>
      <w:szCs w:val="20"/>
    </w:rPr>
  </w:style>
  <w:style w:type="character" w:customStyle="1" w:styleId="afffffffffff8">
    <w:name w:val="Приветствие Знак"/>
    <w:basedOn w:val="ae"/>
    <w:link w:val="afffffffffff7"/>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9">
    <w:name w:val="Closing"/>
    <w:basedOn w:val="ad"/>
    <w:link w:val="afffffffffffa"/>
    <w:rsid w:val="009E0A8A"/>
    <w:pPr>
      <w:ind w:left="4252" w:firstLine="709"/>
    </w:pPr>
    <w:rPr>
      <w:rFonts w:ascii="Arial" w:eastAsia="Times New Roman" w:hAnsi="Arial"/>
      <w:spacing w:val="-5"/>
      <w:sz w:val="20"/>
      <w:szCs w:val="20"/>
    </w:rPr>
  </w:style>
  <w:style w:type="character" w:customStyle="1" w:styleId="afffffffffffa">
    <w:name w:val="Прощание Знак"/>
    <w:basedOn w:val="ae"/>
    <w:link w:val="afffffffffff9"/>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3">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4">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5">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6">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b">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c">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7">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d">
    <w:name w:val="ТЕКСТ ГРАД"/>
    <w:basedOn w:val="ad"/>
    <w:link w:val="afffffffffffe"/>
    <w:qFormat/>
    <w:rsid w:val="009E0A8A"/>
    <w:pPr>
      <w:ind w:firstLine="709"/>
    </w:pPr>
    <w:rPr>
      <w:rFonts w:eastAsia="Times New Roman"/>
      <w:szCs w:val="24"/>
      <w:lang w:val="x-none" w:eastAsia="x-none"/>
    </w:rPr>
  </w:style>
  <w:style w:type="character" w:customStyle="1" w:styleId="afffffffffffe">
    <w:name w:val="ТЕКСТ ГРАД Знак"/>
    <w:link w:val="afffffffffffd"/>
    <w:locked/>
    <w:rsid w:val="009E0A8A"/>
    <w:rPr>
      <w:rFonts w:ascii="Times New Roman" w:eastAsia="Times New Roman" w:hAnsi="Times New Roman"/>
      <w:sz w:val="24"/>
      <w:szCs w:val="24"/>
      <w:lang w:val="x-none" w:eastAsia="x-none"/>
    </w:rPr>
  </w:style>
  <w:style w:type="paragraph" w:customStyle="1" w:styleId="affffffffffff">
    <w:name w:val="ООО  «Институт Территориального Планирования"/>
    <w:basedOn w:val="ad"/>
    <w:link w:val="affffffffffff0"/>
    <w:qFormat/>
    <w:rsid w:val="009E0A8A"/>
    <w:pPr>
      <w:ind w:left="709"/>
      <w:jc w:val="right"/>
    </w:pPr>
    <w:rPr>
      <w:rFonts w:eastAsia="Times New Roman"/>
      <w:szCs w:val="24"/>
      <w:lang w:val="x-none" w:eastAsia="x-none"/>
    </w:rPr>
  </w:style>
  <w:style w:type="character" w:customStyle="1" w:styleId="affffffffffff0">
    <w:name w:val="ООО  «Институт Территориального Планирования Знак"/>
    <w:link w:val="affffffffffff"/>
    <w:locked/>
    <w:rsid w:val="009E0A8A"/>
    <w:rPr>
      <w:rFonts w:ascii="Times New Roman" w:eastAsia="Times New Roman" w:hAnsi="Times New Roman"/>
      <w:sz w:val="24"/>
      <w:szCs w:val="24"/>
      <w:lang w:val="x-none" w:eastAsia="x-none"/>
    </w:rPr>
  </w:style>
  <w:style w:type="character" w:customStyle="1" w:styleId="1ffff8">
    <w:name w:val="Замещающий текст1"/>
    <w:uiPriority w:val="99"/>
    <w:semiHidden/>
    <w:rsid w:val="009E0A8A"/>
    <w:rPr>
      <w:color w:val="808080"/>
    </w:rPr>
  </w:style>
  <w:style w:type="paragraph" w:customStyle="1" w:styleId="1ffff9">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1">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2">
    <w:name w:val="ГРАД Основной текст"/>
    <w:basedOn w:val="ad"/>
    <w:link w:val="affffffffffff3"/>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3">
    <w:name w:val="ГРАД Основной текст Знак Знак"/>
    <w:link w:val="affffffffffff2"/>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4">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5">
    <w:name w:val="Таблотст"/>
    <w:basedOn w:val="affffff"/>
    <w:link w:val="affffffffffff6"/>
    <w:uiPriority w:val="99"/>
    <w:qFormat/>
    <w:rsid w:val="009E0A8A"/>
    <w:pPr>
      <w:spacing w:before="120" w:line="204" w:lineRule="auto"/>
      <w:ind w:left="85"/>
    </w:pPr>
    <w:rPr>
      <w:rFonts w:ascii="Arial" w:hAnsi="Arial"/>
    </w:rPr>
  </w:style>
  <w:style w:type="character" w:customStyle="1" w:styleId="affffffffffff6">
    <w:name w:val="Таблотст Знак"/>
    <w:link w:val="affffffffffff5"/>
    <w:uiPriority w:val="99"/>
    <w:locked/>
    <w:rsid w:val="009E0A8A"/>
    <w:rPr>
      <w:rFonts w:ascii="Arial" w:eastAsia="Times New Roman" w:hAnsi="Arial"/>
      <w:sz w:val="24"/>
      <w:szCs w:val="24"/>
    </w:rPr>
  </w:style>
  <w:style w:type="paragraph" w:customStyle="1" w:styleId="affffffffffff7">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8">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9">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a">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b">
    <w:name w:val="Цифры таблицы"/>
    <w:uiPriority w:val="99"/>
    <w:qFormat/>
    <w:rsid w:val="009E0A8A"/>
    <w:pPr>
      <w:jc w:val="right"/>
    </w:pPr>
    <w:rPr>
      <w:rFonts w:ascii="Times New Roman" w:eastAsia="Times New Roman" w:hAnsi="Times New Roman"/>
      <w:noProof/>
      <w:sz w:val="26"/>
    </w:rPr>
  </w:style>
  <w:style w:type="paragraph" w:customStyle="1" w:styleId="affffffffffffc">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d">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e">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f0">
    <w:name w:val="шапка"/>
    <w:uiPriority w:val="99"/>
    <w:qFormat/>
    <w:rsid w:val="009E0A8A"/>
    <w:pPr>
      <w:jc w:val="center"/>
    </w:pPr>
    <w:rPr>
      <w:rFonts w:ascii="Times New Roman" w:eastAsia="Times New Roman" w:hAnsi="Times New Roman"/>
      <w:b/>
      <w:noProof/>
      <w:sz w:val="24"/>
    </w:rPr>
  </w:style>
  <w:style w:type="paragraph" w:customStyle="1" w:styleId="afffffffffffff1">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2">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3">
    <w:name w:val="Ст. без интервала"/>
    <w:basedOn w:val="ad"/>
    <w:link w:val="afffffffffffff4"/>
    <w:uiPriority w:val="99"/>
    <w:qFormat/>
    <w:rsid w:val="009E0A8A"/>
    <w:pPr>
      <w:spacing w:line="240" w:lineRule="auto"/>
      <w:ind w:firstLine="709"/>
    </w:pPr>
    <w:rPr>
      <w:rFonts w:eastAsia="Times New Roman"/>
      <w:sz w:val="28"/>
      <w:szCs w:val="28"/>
      <w:lang w:val="x-none" w:eastAsia="x-none"/>
    </w:rPr>
  </w:style>
  <w:style w:type="character" w:customStyle="1" w:styleId="afffffffffffff4">
    <w:name w:val="Ст. без интервала Знак"/>
    <w:link w:val="afffffffffffff3"/>
    <w:uiPriority w:val="99"/>
    <w:locked/>
    <w:rsid w:val="009E0A8A"/>
    <w:rPr>
      <w:rFonts w:ascii="Times New Roman" w:eastAsia="Times New Roman" w:hAnsi="Times New Roman"/>
      <w:sz w:val="28"/>
      <w:szCs w:val="28"/>
      <w:lang w:val="x-none" w:eastAsia="x-none"/>
    </w:rPr>
  </w:style>
  <w:style w:type="paragraph" w:customStyle="1" w:styleId="16">
    <w:name w:val="Таблица 1"/>
    <w:basedOn w:val="ad"/>
    <w:autoRedefine/>
    <w:uiPriority w:val="99"/>
    <w:qFormat/>
    <w:rsid w:val="009E0A8A"/>
    <w:pPr>
      <w:numPr>
        <w:numId w:val="25"/>
      </w:numPr>
    </w:pPr>
    <w:rPr>
      <w:rFonts w:eastAsia="Times New Roman"/>
      <w:szCs w:val="24"/>
      <w:lang w:eastAsia="ru-RU"/>
    </w:rPr>
  </w:style>
  <w:style w:type="paragraph" w:customStyle="1" w:styleId="-">
    <w:name w:val="Нумерация-Тире"/>
    <w:basedOn w:val="ad"/>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5">
    <w:name w:val="Подпись рисунка"/>
    <w:basedOn w:val="affa"/>
    <w:link w:val="afffffffffffff6"/>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6">
    <w:name w:val="Подпись рисунка Знак"/>
    <w:link w:val="afffffffffffff5"/>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7">
    <w:name w:val="Подпись к таблице_"/>
    <w:link w:val="afffffffffffff8"/>
    <w:locked/>
    <w:rsid w:val="009E0A8A"/>
    <w:rPr>
      <w:rFonts w:ascii="Trebuchet MS" w:eastAsia="Times New Roman" w:hAnsi="Trebuchet MS"/>
      <w:sz w:val="21"/>
      <w:shd w:val="clear" w:color="auto" w:fill="FFFFFF"/>
    </w:rPr>
  </w:style>
  <w:style w:type="paragraph" w:customStyle="1" w:styleId="afffffffffffff8">
    <w:name w:val="Подпись к таблице"/>
    <w:basedOn w:val="ad"/>
    <w:link w:val="afffffffffffff7"/>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2"/>
      </w:numPr>
    </w:pPr>
  </w:style>
  <w:style w:type="numbering" w:styleId="111111">
    <w:name w:val="Outline List 2"/>
    <w:basedOn w:val="af0"/>
    <w:unhideWhenUsed/>
    <w:rsid w:val="009E0A8A"/>
    <w:pPr>
      <w:numPr>
        <w:numId w:val="21"/>
      </w:numPr>
    </w:pPr>
  </w:style>
  <w:style w:type="paragraph" w:customStyle="1" w:styleId="S">
    <w:name w:val="S_Таблица"/>
    <w:basedOn w:val="ad"/>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a">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b"/>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b">
    <w:name w:val="Марк. список Знак"/>
    <w:link w:val="a1"/>
    <w:rsid w:val="009E0A8A"/>
    <w:rPr>
      <w:rFonts w:ascii="Times New Roman" w:eastAsia="Arial Unicode MS" w:hAnsi="Times New Roman"/>
      <w:sz w:val="28"/>
      <w:szCs w:val="28"/>
      <w:lang w:eastAsia="ar-SA"/>
    </w:rPr>
  </w:style>
  <w:style w:type="paragraph" w:customStyle="1" w:styleId="1ffffb">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c">
    <w:name w:val="Placeholder Text"/>
    <w:uiPriority w:val="99"/>
    <w:semiHidden/>
    <w:rsid w:val="009E0A8A"/>
    <w:rPr>
      <w:color w:val="808080"/>
    </w:rPr>
  </w:style>
  <w:style w:type="numbering" w:customStyle="1" w:styleId="1111111">
    <w:name w:val="1 / 1.1 / 1.1.11"/>
    <w:basedOn w:val="af0"/>
    <w:next w:val="111111"/>
    <w:rsid w:val="009E0A8A"/>
    <w:pPr>
      <w:numPr>
        <w:numId w:val="32"/>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d">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c">
    <w:name w:val="Текст_1"/>
    <w:basedOn w:val="ad"/>
    <w:link w:val="1ffffd"/>
    <w:qFormat/>
    <w:rsid w:val="009E0A8A"/>
    <w:pPr>
      <w:suppressAutoHyphens/>
      <w:ind w:firstLine="567"/>
    </w:pPr>
    <w:rPr>
      <w:rFonts w:eastAsia="Times New Roman"/>
      <w:szCs w:val="24"/>
      <w:lang w:eastAsia="ar-SA"/>
    </w:rPr>
  </w:style>
  <w:style w:type="character" w:customStyle="1" w:styleId="1ffffd">
    <w:name w:val="Текст_1 Знак"/>
    <w:link w:val="1ffffc"/>
    <w:rsid w:val="009E0A8A"/>
    <w:rPr>
      <w:rFonts w:ascii="Times New Roman" w:eastAsia="Times New Roman" w:hAnsi="Times New Roman"/>
      <w:sz w:val="24"/>
      <w:szCs w:val="24"/>
      <w:lang w:eastAsia="ar-SA"/>
    </w:rPr>
  </w:style>
  <w:style w:type="paragraph" w:customStyle="1" w:styleId="afffffffffffffe">
    <w:name w:val="ГОСТ"/>
    <w:basedOn w:val="ad"/>
    <w:link w:val="affffffffffffff"/>
    <w:qFormat/>
    <w:rsid w:val="009E0A8A"/>
    <w:pPr>
      <w:spacing w:line="276" w:lineRule="auto"/>
      <w:ind w:firstLine="709"/>
    </w:pPr>
    <w:rPr>
      <w:szCs w:val="24"/>
    </w:rPr>
  </w:style>
  <w:style w:type="character" w:customStyle="1" w:styleId="affffffffffffff">
    <w:name w:val="ГОСТ Знак"/>
    <w:link w:val="afffffffffffffe"/>
    <w:rsid w:val="009E0A8A"/>
    <w:rPr>
      <w:rFonts w:ascii="Times New Roman" w:hAnsi="Times New Roman"/>
      <w:sz w:val="24"/>
      <w:szCs w:val="24"/>
      <w:lang w:eastAsia="en-US"/>
    </w:rPr>
  </w:style>
  <w:style w:type="paragraph" w:customStyle="1" w:styleId="14">
    <w:name w:val="буллит1"/>
    <w:basedOn w:val="af8"/>
    <w:link w:val="1ffffe"/>
    <w:qFormat/>
    <w:rsid w:val="009E0A8A"/>
    <w:pPr>
      <w:numPr>
        <w:numId w:val="34"/>
      </w:numPr>
      <w:spacing w:after="0"/>
      <w:jc w:val="both"/>
    </w:pPr>
    <w:rPr>
      <w:rFonts w:ascii="Times New Roman" w:eastAsia="Calibri" w:hAnsi="Times New Roman"/>
      <w:sz w:val="24"/>
      <w:szCs w:val="24"/>
      <w:lang w:eastAsia="en-US"/>
    </w:rPr>
  </w:style>
  <w:style w:type="character" w:customStyle="1" w:styleId="1ffffe">
    <w:name w:val="буллит1 Знак"/>
    <w:link w:val="14"/>
    <w:rsid w:val="009E0A8A"/>
    <w:rPr>
      <w:rFonts w:ascii="Times New Roman" w:hAnsi="Times New Roman"/>
      <w:sz w:val="24"/>
      <w:szCs w:val="24"/>
      <w:lang w:eastAsia="en-US"/>
    </w:rPr>
  </w:style>
  <w:style w:type="paragraph" w:customStyle="1" w:styleId="affffffffffffff0">
    <w:name w:val="Название картинки"/>
    <w:basedOn w:val="ad"/>
    <w:link w:val="affffffffffffff1"/>
    <w:qFormat/>
    <w:rsid w:val="009E0A8A"/>
    <w:pPr>
      <w:spacing w:line="276" w:lineRule="auto"/>
      <w:jc w:val="center"/>
    </w:pPr>
    <w:rPr>
      <w:b/>
      <w:szCs w:val="24"/>
    </w:rPr>
  </w:style>
  <w:style w:type="character" w:customStyle="1" w:styleId="affffffffffffff1">
    <w:name w:val="Название картинки Знак"/>
    <w:link w:val="affffffffffffff0"/>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3"/>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
    <w:name w:val="Современная таблица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0">
    <w:name w:val="Изысканная таблица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4"/>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2">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3">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3"/>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4"/>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5"/>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6"/>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1">
    <w:name w:val="Стандартная таблица1"/>
    <w:basedOn w:val="af"/>
    <w:next w:val="afffffffffffb"/>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2">
    <w:name w:val="Тема таблицы1"/>
    <w:basedOn w:val="af"/>
    <w:next w:val="afffffffffffc"/>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7"/>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2">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3">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4">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3">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4">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5">
    <w:name w:val="_абзац"/>
    <w:basedOn w:val="ad"/>
    <w:link w:val="affffffffffffff6"/>
    <w:qFormat/>
    <w:rsid w:val="009E0A8A"/>
    <w:pPr>
      <w:spacing w:line="276" w:lineRule="auto"/>
      <w:ind w:firstLine="709"/>
    </w:pPr>
    <w:rPr>
      <w:rFonts w:eastAsia="Times New Roman"/>
      <w:szCs w:val="24"/>
      <w:lang w:eastAsia="ru-RU"/>
    </w:rPr>
  </w:style>
  <w:style w:type="character" w:customStyle="1" w:styleId="affffffffffffff6">
    <w:name w:val="_абзац Знак"/>
    <w:link w:val="affffffffffffff5"/>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7">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8">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9">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a">
    <w:name w:val="macro"/>
    <w:link w:val="affffffffffffffb"/>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b">
    <w:name w:val="Текст макроса Знак"/>
    <w:basedOn w:val="ae"/>
    <w:link w:val="affffffffffffffa"/>
    <w:uiPriority w:val="99"/>
    <w:rsid w:val="009E0A8A"/>
    <w:rPr>
      <w:rFonts w:ascii="Courier New" w:eastAsia="Times New Roman" w:hAnsi="Courier New" w:cs="Courier New"/>
    </w:rPr>
  </w:style>
  <w:style w:type="paragraph" w:styleId="1fffff5">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c">
    <w:name w:val="index heading"/>
    <w:basedOn w:val="ad"/>
    <w:next w:val="1fffff5"/>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3">
    <w:name w:val="Маркированный_1"/>
    <w:basedOn w:val="ad"/>
    <w:qFormat/>
    <w:rsid w:val="009E0A8A"/>
    <w:pPr>
      <w:numPr>
        <w:ilvl w:val="1"/>
        <w:numId w:val="38"/>
      </w:numPr>
      <w:tabs>
        <w:tab w:val="left" w:pos="900"/>
      </w:tabs>
      <w:ind w:firstLine="720"/>
    </w:pPr>
    <w:rPr>
      <w:rFonts w:eastAsia="Times New Roman"/>
      <w:szCs w:val="24"/>
    </w:rPr>
  </w:style>
  <w:style w:type="paragraph" w:customStyle="1" w:styleId="affffffffffffffd">
    <w:name w:val="Закладка"/>
    <w:basedOn w:val="17"/>
    <w:link w:val="affffffffffffffe"/>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e">
    <w:name w:val="Закладка Знак"/>
    <w:link w:val="affffffffffffffd"/>
    <w:locked/>
    <w:rsid w:val="009E0A8A"/>
    <w:rPr>
      <w:rFonts w:ascii="Times New Roman" w:eastAsia="Times New Roman" w:hAnsi="Times New Roman"/>
      <w:b/>
      <w:bCs/>
      <w:color w:val="365F91"/>
      <w:kern w:val="32"/>
      <w:sz w:val="24"/>
      <w:szCs w:val="32"/>
    </w:rPr>
  </w:style>
  <w:style w:type="paragraph" w:customStyle="1" w:styleId="afffffffffffffff">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0">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1">
    <w:name w:val="Раздел МНГП"/>
    <w:basedOn w:val="17"/>
    <w:qFormat/>
    <w:rsid w:val="009E0A8A"/>
    <w:pPr>
      <w:keepLines/>
      <w:pageBreakBefore/>
      <w:spacing w:before="480" w:after="0"/>
      <w:jc w:val="center"/>
    </w:pPr>
    <w:rPr>
      <w:rFonts w:ascii="Times New Roman" w:hAnsi="Times New Roman" w:cs="Times New Roman"/>
      <w:szCs w:val="28"/>
    </w:rPr>
  </w:style>
  <w:style w:type="paragraph" w:customStyle="1" w:styleId="afffffffffffffff2">
    <w:name w:val="раздел МНГП"/>
    <w:basedOn w:val="17"/>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pPr>
      <w:numPr>
        <w:numId w:val="18"/>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6"/>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6">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7">
    <w:name w:val="1 Основной текст"/>
    <w:basedOn w:val="ad"/>
    <w:qFormat/>
    <w:rsid w:val="009E0A8A"/>
    <w:pPr>
      <w:spacing w:line="276" w:lineRule="auto"/>
      <w:ind w:firstLine="709"/>
    </w:pPr>
    <w:rPr>
      <w:rFonts w:eastAsia="Times New Roman"/>
      <w:szCs w:val="28"/>
      <w:lang w:eastAsia="ar-SA"/>
    </w:rPr>
  </w:style>
  <w:style w:type="paragraph" w:customStyle="1" w:styleId="1fffff8">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3">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4">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9">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a">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b">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5">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6">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7">
    <w:name w:val="Цветовое выделение"/>
    <w:uiPriority w:val="99"/>
    <w:rsid w:val="009E0A8A"/>
    <w:rPr>
      <w:b/>
      <w:color w:val="000080"/>
    </w:rPr>
  </w:style>
  <w:style w:type="character" w:customStyle="1" w:styleId="afffffffffffffff8">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c">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9">
    <w:name w:val="Текст записки"/>
    <w:basedOn w:val="ad"/>
    <w:link w:val="afffffffffffffffa"/>
    <w:qFormat/>
    <w:rsid w:val="009E0A8A"/>
    <w:pPr>
      <w:ind w:firstLine="709"/>
      <w:outlineLvl w:val="0"/>
    </w:pPr>
    <w:rPr>
      <w:rFonts w:eastAsia="Times New Roman"/>
      <w:sz w:val="28"/>
      <w:szCs w:val="24"/>
      <w:lang w:eastAsia="ru-RU"/>
    </w:rPr>
  </w:style>
  <w:style w:type="character" w:customStyle="1" w:styleId="afffffffffffffffa">
    <w:name w:val="Текст записки Знак"/>
    <w:link w:val="afffffffffffffff9"/>
    <w:rsid w:val="009E0A8A"/>
    <w:rPr>
      <w:rFonts w:ascii="Times New Roman" w:eastAsia="Times New Roman" w:hAnsi="Times New Roman"/>
      <w:sz w:val="28"/>
      <w:szCs w:val="24"/>
    </w:rPr>
  </w:style>
  <w:style w:type="paragraph" w:customStyle="1" w:styleId="afffffffffffffffb">
    <w:name w:val="Оглавление"/>
    <w:basedOn w:val="2f4"/>
    <w:link w:val="afffffffffffffffc"/>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c">
    <w:name w:val="Оглавление Знак"/>
    <w:link w:val="afffffffffffffffb"/>
    <w:rsid w:val="009E0A8A"/>
    <w:rPr>
      <w:rFonts w:ascii="Times New Roman" w:eastAsia="Franklin Gothic Book" w:hAnsi="Times New Roman"/>
      <w:iCs/>
      <w:sz w:val="24"/>
      <w:lang w:val="en-US" w:eastAsia="en-US" w:bidi="en-US"/>
    </w:rPr>
  </w:style>
  <w:style w:type="paragraph" w:customStyle="1" w:styleId="afffffffffffffffd">
    <w:name w:val="Таблица_ужатая"/>
    <w:basedOn w:val="affffff"/>
    <w:link w:val="afffffffffffffffe"/>
    <w:uiPriority w:val="99"/>
    <w:qFormat/>
    <w:rsid w:val="009E0A8A"/>
    <w:pPr>
      <w:spacing w:before="120" w:after="120"/>
      <w:contextualSpacing/>
    </w:pPr>
    <w:rPr>
      <w:szCs w:val="22"/>
      <w:lang w:eastAsia="en-US" w:bidi="en-US"/>
    </w:rPr>
  </w:style>
  <w:style w:type="character" w:customStyle="1" w:styleId="afffffffffffffffe">
    <w:name w:val="Таблица_ужатая Знак"/>
    <w:link w:val="afffffffffffffffd"/>
    <w:uiPriority w:val="99"/>
    <w:rsid w:val="009E0A8A"/>
    <w:rPr>
      <w:rFonts w:ascii="Times New Roman" w:eastAsia="Times New Roman" w:hAnsi="Times New Roman"/>
      <w:sz w:val="24"/>
      <w:szCs w:val="22"/>
      <w:lang w:eastAsia="en-US" w:bidi="en-US"/>
    </w:rPr>
  </w:style>
  <w:style w:type="paragraph" w:customStyle="1" w:styleId="affffffffffffffff">
    <w:name w:val="Заголовок_табл"/>
    <w:basedOn w:val="ad"/>
    <w:link w:val="affffffffffffffff0"/>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0">
    <w:name w:val="Заголовок_табл Знак"/>
    <w:link w:val="affffffffffffffff"/>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1">
    <w:name w:val="Для записок"/>
    <w:basedOn w:val="ad"/>
    <w:link w:val="affffffffffffffff2"/>
    <w:qFormat/>
    <w:rsid w:val="009E0A8A"/>
    <w:pPr>
      <w:spacing w:after="100" w:line="240" w:lineRule="auto"/>
      <w:ind w:firstLine="720"/>
    </w:pPr>
    <w:rPr>
      <w:rFonts w:eastAsia="Times New Roman"/>
      <w:szCs w:val="20"/>
      <w:lang w:eastAsia="ru-RU"/>
    </w:rPr>
  </w:style>
  <w:style w:type="character" w:customStyle="1" w:styleId="affffffffffffffff2">
    <w:name w:val="Для записок Знак"/>
    <w:link w:val="affffffffffffffff1"/>
    <w:rsid w:val="009E0A8A"/>
    <w:rPr>
      <w:rFonts w:ascii="Times New Roman" w:eastAsia="Times New Roman" w:hAnsi="Times New Roman"/>
      <w:sz w:val="24"/>
    </w:rPr>
  </w:style>
  <w:style w:type="paragraph" w:customStyle="1" w:styleId="1fffffd">
    <w:name w:val="Мой стиль 1"/>
    <w:basedOn w:val="afffffffffffffffb"/>
    <w:qFormat/>
    <w:rsid w:val="009E0A8A"/>
    <w:pPr>
      <w:spacing w:before="240" w:after="240"/>
      <w:ind w:left="567"/>
      <w:jc w:val="both"/>
    </w:pPr>
    <w:rPr>
      <w:b/>
      <w:color w:val="000000"/>
      <w:szCs w:val="24"/>
      <w:lang w:val="ru-RU"/>
    </w:rPr>
  </w:style>
  <w:style w:type="paragraph" w:customStyle="1" w:styleId="2fff0">
    <w:name w:val="Мой стиль 2"/>
    <w:basedOn w:val="afffffffffffffffb"/>
    <w:qFormat/>
    <w:rsid w:val="009E0A8A"/>
    <w:rPr>
      <w:rFonts w:eastAsia="Times New Roman"/>
      <w:color w:val="000000"/>
      <w:szCs w:val="24"/>
    </w:rPr>
  </w:style>
  <w:style w:type="paragraph" w:customStyle="1" w:styleId="a6">
    <w:name w:val="Текст нумерованный"/>
    <w:basedOn w:val="ad"/>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3">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4">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5">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6">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7">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8">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e">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e"/>
    <w:qFormat/>
    <w:rsid w:val="009E0A8A"/>
    <w:pPr>
      <w:tabs>
        <w:tab w:val="clear" w:pos="567"/>
        <w:tab w:val="num" w:pos="360"/>
        <w:tab w:val="left" w:pos="1134"/>
      </w:tabs>
      <w:ind w:left="1134"/>
    </w:pPr>
  </w:style>
  <w:style w:type="paragraph" w:customStyle="1" w:styleId="affffffffffffffff9">
    <w:name w:val="Исходник"/>
    <w:basedOn w:val="ad"/>
    <w:qFormat/>
    <w:rsid w:val="009E0A8A"/>
    <w:rPr>
      <w:rFonts w:ascii="Courier New" w:eastAsia="Times New Roman" w:hAnsi="Courier New"/>
      <w:szCs w:val="20"/>
      <w:lang w:eastAsia="ru-RU"/>
    </w:rPr>
  </w:style>
  <w:style w:type="paragraph" w:customStyle="1" w:styleId="1ffffff">
    <w:name w:val="Приложение 1"/>
    <w:basedOn w:val="17"/>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0">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1">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2">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3">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4">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7"/>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5">
    <w:name w:val="Текст концевой сноски Знак1"/>
    <w:semiHidden/>
    <w:rsid w:val="009E0A8A"/>
    <w:rPr>
      <w:rFonts w:ascii="Times New Roman" w:hAnsi="Times New Roman"/>
      <w:lang w:eastAsia="en-US"/>
    </w:rPr>
  </w:style>
  <w:style w:type="character" w:customStyle="1" w:styleId="1ffffff6">
    <w:name w:val="Текст макроса Знак1"/>
    <w:uiPriority w:val="99"/>
    <w:semiHidden/>
    <w:rsid w:val="009E0A8A"/>
    <w:rPr>
      <w:rFonts w:ascii="Consolas" w:hAnsi="Consolas" w:cs="Consolas"/>
      <w:lang w:eastAsia="en-US"/>
    </w:rPr>
  </w:style>
  <w:style w:type="character" w:customStyle="1" w:styleId="1ffffff7">
    <w:name w:val="Прощание Знак1"/>
    <w:semiHidden/>
    <w:rsid w:val="009E0A8A"/>
    <w:rPr>
      <w:rFonts w:ascii="Times New Roman" w:hAnsi="Times New Roman"/>
      <w:sz w:val="24"/>
      <w:szCs w:val="22"/>
      <w:lang w:eastAsia="en-US"/>
    </w:rPr>
  </w:style>
  <w:style w:type="character" w:customStyle="1" w:styleId="1ffffff8">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9">
    <w:name w:val="Приветствие Знак1"/>
    <w:semiHidden/>
    <w:rsid w:val="009E0A8A"/>
    <w:rPr>
      <w:rFonts w:ascii="Times New Roman" w:hAnsi="Times New Roman"/>
      <w:sz w:val="24"/>
      <w:szCs w:val="22"/>
      <w:lang w:eastAsia="en-US"/>
    </w:rPr>
  </w:style>
  <w:style w:type="character" w:customStyle="1" w:styleId="1ffffffa">
    <w:name w:val="Дата Знак1"/>
    <w:semiHidden/>
    <w:rsid w:val="009E0A8A"/>
    <w:rPr>
      <w:rFonts w:ascii="Times New Roman" w:hAnsi="Times New Roman"/>
      <w:sz w:val="24"/>
      <w:szCs w:val="22"/>
      <w:lang w:eastAsia="en-US"/>
    </w:rPr>
  </w:style>
  <w:style w:type="character" w:customStyle="1" w:styleId="1ffffffb">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c">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d">
    <w:name w:val="Текст Знак1"/>
    <w:semiHidden/>
    <w:rsid w:val="009E0A8A"/>
    <w:rPr>
      <w:rFonts w:ascii="Consolas" w:hAnsi="Consolas" w:cs="Consolas"/>
      <w:sz w:val="21"/>
      <w:szCs w:val="21"/>
      <w:lang w:eastAsia="en-US"/>
    </w:rPr>
  </w:style>
  <w:style w:type="character" w:customStyle="1" w:styleId="1ffffffe">
    <w:name w:val="Электронная подпись Знак1"/>
    <w:semiHidden/>
    <w:rsid w:val="009E0A8A"/>
    <w:rPr>
      <w:rFonts w:ascii="Times New Roman" w:hAnsi="Times New Roman"/>
      <w:sz w:val="24"/>
      <w:szCs w:val="22"/>
      <w:lang w:eastAsia="en-US"/>
    </w:rPr>
  </w:style>
  <w:style w:type="character" w:customStyle="1" w:styleId="1fffffff">
    <w:name w:val="Тема примечания Знак1"/>
    <w:semiHidden/>
    <w:rsid w:val="009E0A8A"/>
    <w:rPr>
      <w:rFonts w:ascii="Times New Roman" w:hAnsi="Times New Roman"/>
      <w:b/>
      <w:bCs/>
      <w:sz w:val="20"/>
      <w:szCs w:val="20"/>
      <w:lang w:eastAsia="en-US"/>
    </w:rPr>
  </w:style>
  <w:style w:type="character" w:customStyle="1" w:styleId="1fffffff0">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a">
    <w:name w:val="Эта записка"/>
    <w:basedOn w:val="ad"/>
    <w:link w:val="affffffffffffffffb"/>
    <w:qFormat/>
    <w:rsid w:val="009E0A8A"/>
    <w:pPr>
      <w:ind w:left="300" w:firstLine="551"/>
    </w:pPr>
    <w:rPr>
      <w:rFonts w:eastAsia="Times New Roman"/>
      <w:color w:val="000000"/>
      <w:sz w:val="26"/>
      <w:szCs w:val="26"/>
      <w:lang w:val="x-none" w:eastAsia="x-none"/>
    </w:rPr>
  </w:style>
  <w:style w:type="character" w:customStyle="1" w:styleId="affffffffffffffffb">
    <w:name w:val="Эта записка Знак"/>
    <w:link w:val="affffffffffffffffa"/>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1">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c">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d">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2">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3">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e">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f">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f0">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1">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2">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4">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5">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3">
    <w:name w:val="Раздел_договора"/>
    <w:basedOn w:val="17"/>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3"/>
    <w:rsid w:val="009E0A8A"/>
    <w:pPr>
      <w:numPr>
        <w:numId w:val="47"/>
      </w:numPr>
      <w:tabs>
        <w:tab w:val="clear" w:pos="992"/>
      </w:tabs>
      <w:spacing w:after="60"/>
      <w:ind w:firstLine="0"/>
    </w:pPr>
    <w:rPr>
      <w:szCs w:val="20"/>
    </w:rPr>
  </w:style>
  <w:style w:type="paragraph" w:customStyle="1" w:styleId="afffffffffffffffff4">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28"/>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3"/>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4"/>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3"/>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4"/>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
    <w:name w:val="Статья / Раздел3"/>
    <w:basedOn w:val="af0"/>
    <w:next w:val="ab"/>
    <w:rsid w:val="009E0A8A"/>
    <w:pPr>
      <w:numPr>
        <w:numId w:val="14"/>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DejaVu Sans Mono" w:eastAsia="Times New Roman" w:hAnsi="DejaVu Sans Mono" w:cs="Times New Roman"/>
        <w:i/>
        <w:iCs/>
        <w:sz w:val="26"/>
      </w:rPr>
      <w:tblPr/>
      <w:tcPr>
        <w:tcBorders>
          <w:bottom w:val="single" w:sz="4" w:space="0" w:color="7F7F7F"/>
        </w:tcBorders>
        <w:shd w:val="clear" w:color="auto" w:fill="FFFFFF"/>
      </w:tcPr>
    </w:tblStylePr>
    <w:tblStylePr w:type="lastRow">
      <w:rPr>
        <w:rFonts w:ascii="DejaVu Sans Mono" w:eastAsia="Times New Roman" w:hAnsi="DejaVu Sans Mono" w:cs="Times New Roman"/>
        <w:i/>
        <w:iCs/>
        <w:sz w:val="26"/>
      </w:rPr>
      <w:tblPr/>
      <w:tcPr>
        <w:tcBorders>
          <w:top w:val="single" w:sz="4" w:space="0" w:color="7F7F7F"/>
        </w:tcBorders>
        <w:shd w:val="clear" w:color="auto" w:fill="FFFFFF"/>
      </w:tcPr>
    </w:tblStylePr>
    <w:tblStylePr w:type="firstCol">
      <w:pPr>
        <w:jc w:val="right"/>
      </w:pPr>
      <w:rPr>
        <w:rFonts w:ascii="DejaVu Sans Mono" w:eastAsia="Times New Roman" w:hAnsi="DejaVu Sans Mono" w:cs="Times New Roman"/>
        <w:i/>
        <w:iCs/>
        <w:sz w:val="26"/>
      </w:rPr>
      <w:tblPr/>
      <w:tcPr>
        <w:tcBorders>
          <w:right w:val="single" w:sz="4" w:space="0" w:color="7F7F7F"/>
        </w:tcBorders>
        <w:shd w:val="clear" w:color="auto" w:fill="FFFFFF"/>
      </w:tcPr>
    </w:tblStylePr>
    <w:tblStylePr w:type="lastCol">
      <w:rPr>
        <w:rFonts w:ascii="DejaVu Sans Mono" w:eastAsia="Times New Roman" w:hAnsi="DejaVu Sans Mon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29"/>
      </w:numPr>
    </w:pPr>
  </w:style>
  <w:style w:type="numbering" w:customStyle="1" w:styleId="312">
    <w:name w:val="Стиль312"/>
    <w:rsid w:val="009E0A8A"/>
    <w:pPr>
      <w:numPr>
        <w:numId w:val="30"/>
      </w:numPr>
    </w:pPr>
  </w:style>
  <w:style w:type="numbering" w:customStyle="1" w:styleId="138">
    <w:name w:val="Статья / Раздел13"/>
    <w:basedOn w:val="af0"/>
    <w:next w:val="ab"/>
    <w:rsid w:val="009E0A8A"/>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48"/>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3"/>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7"/>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8"/>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4"/>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DejaVu Sans Mono" w:eastAsia="Times New Roman" w:hAnsi="DejaVu Sans Mono" w:cs="Times New Roman"/>
        <w:i/>
        <w:iCs/>
        <w:sz w:val="26"/>
      </w:rPr>
      <w:tblPr/>
      <w:tcPr>
        <w:tcBorders>
          <w:bottom w:val="single" w:sz="4" w:space="0" w:color="7F7F7F"/>
        </w:tcBorders>
        <w:shd w:val="clear" w:color="auto" w:fill="FFFFFF"/>
      </w:tcPr>
    </w:tblStylePr>
    <w:tblStylePr w:type="lastRow">
      <w:rPr>
        <w:rFonts w:ascii="DejaVu Sans Mono" w:eastAsia="Times New Roman" w:hAnsi="DejaVu Sans Mono" w:cs="Times New Roman"/>
        <w:i/>
        <w:iCs/>
        <w:sz w:val="26"/>
      </w:rPr>
      <w:tblPr/>
      <w:tcPr>
        <w:tcBorders>
          <w:top w:val="single" w:sz="4" w:space="0" w:color="7F7F7F"/>
        </w:tcBorders>
        <w:shd w:val="clear" w:color="auto" w:fill="FFFFFF"/>
      </w:tcPr>
    </w:tblStylePr>
    <w:tblStylePr w:type="firstCol">
      <w:pPr>
        <w:jc w:val="right"/>
      </w:pPr>
      <w:rPr>
        <w:rFonts w:ascii="DejaVu Sans Mono" w:eastAsia="Times New Roman" w:hAnsi="DejaVu Sans Mono" w:cs="Times New Roman"/>
        <w:i/>
        <w:iCs/>
        <w:sz w:val="26"/>
      </w:rPr>
      <w:tblPr/>
      <w:tcPr>
        <w:tcBorders>
          <w:right w:val="single" w:sz="4" w:space="0" w:color="7F7F7F"/>
        </w:tcBorders>
        <w:shd w:val="clear" w:color="auto" w:fill="FFFFFF"/>
      </w:tcPr>
    </w:tblStylePr>
    <w:tblStylePr w:type="lastCol">
      <w:rPr>
        <w:rFonts w:ascii="DejaVu Sans Mono" w:eastAsia="Times New Roman" w:hAnsi="DejaVu Sans Mon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0"/>
    <w:uiPriority w:val="99"/>
    <w:semiHidden/>
    <w:unhideWhenUsed/>
    <w:rsid w:val="009E0A8A"/>
  </w:style>
  <w:style w:type="character" w:customStyle="1" w:styleId="afffffffffffffffff5">
    <w:name w:val="Обычный в таблице Знак Знак"/>
    <w:rsid w:val="009E0A8A"/>
    <w:rPr>
      <w:sz w:val="24"/>
      <w:szCs w:val="24"/>
      <w:lang w:val="ru-RU" w:eastAsia="ar-SA" w:bidi="ar-SA"/>
    </w:rPr>
  </w:style>
  <w:style w:type="paragraph" w:customStyle="1" w:styleId="afffffffffffffffff6">
    <w:name w:val="Стиль пункта схемы Знак Знак"/>
    <w:basedOn w:val="ad"/>
    <w:link w:val="afffffffffffffffff7"/>
    <w:rsid w:val="009E0A8A"/>
    <w:pPr>
      <w:autoSpaceDE w:val="0"/>
      <w:autoSpaceDN w:val="0"/>
      <w:adjustRightInd w:val="0"/>
      <w:ind w:firstLine="680"/>
    </w:pPr>
    <w:rPr>
      <w:rFonts w:eastAsia="Times New Roman"/>
      <w:sz w:val="28"/>
      <w:szCs w:val="28"/>
      <w:lang w:eastAsia="ru-RU"/>
    </w:rPr>
  </w:style>
  <w:style w:type="character" w:customStyle="1" w:styleId="afffffffffffffffff7">
    <w:name w:val="Стиль пункта схемы Знак Знак Знак"/>
    <w:link w:val="afffffffffffffffff6"/>
    <w:rsid w:val="009E0A8A"/>
    <w:rPr>
      <w:rFonts w:ascii="Times New Roman" w:eastAsia="Times New Roman" w:hAnsi="Times New Roman"/>
      <w:sz w:val="28"/>
      <w:szCs w:val="28"/>
    </w:rPr>
  </w:style>
  <w:style w:type="character" w:customStyle="1" w:styleId="1fffffff6">
    <w:name w:val="Список_маркерный_1_уровень Знак"/>
    <w:link w:val="15"/>
    <w:uiPriority w:val="99"/>
    <w:locked/>
    <w:rsid w:val="009E0A8A"/>
    <w:rPr>
      <w:rFonts w:eastAsia="MS Mincho"/>
    </w:rPr>
  </w:style>
  <w:style w:type="paragraph" w:customStyle="1" w:styleId="15">
    <w:name w:val="Список_маркерный_1_уровень"/>
    <w:link w:val="1fffffff6"/>
    <w:uiPriority w:val="99"/>
    <w:rsid w:val="009E0A8A"/>
    <w:pPr>
      <w:numPr>
        <w:numId w:val="49"/>
      </w:numPr>
      <w:spacing w:before="60" w:after="100"/>
      <w:jc w:val="both"/>
    </w:pPr>
    <w:rPr>
      <w:rFonts w:eastAsia="MS Mincho"/>
    </w:rPr>
  </w:style>
  <w:style w:type="paragraph" w:customStyle="1" w:styleId="25">
    <w:name w:val="Список_маркерный_2_уровень"/>
    <w:basedOn w:val="15"/>
    <w:uiPriority w:val="99"/>
    <w:rsid w:val="009E0A8A"/>
    <w:pPr>
      <w:numPr>
        <w:ilvl w:val="1"/>
      </w:numPr>
      <w:tabs>
        <w:tab w:val="num" w:pos="360"/>
        <w:tab w:val="num" w:pos="643"/>
        <w:tab w:val="num" w:pos="1440"/>
      </w:tabs>
      <w:ind w:left="1440" w:hanging="360"/>
    </w:pPr>
  </w:style>
  <w:style w:type="paragraph" w:customStyle="1" w:styleId="afffffffffffffffff8">
    <w:name w:val="Обычн"/>
    <w:basedOn w:val="ad"/>
    <w:link w:val="afffffffffffffffff9"/>
    <w:qFormat/>
    <w:rsid w:val="009E0A8A"/>
    <w:pPr>
      <w:spacing w:line="240" w:lineRule="auto"/>
      <w:ind w:firstLine="709"/>
    </w:pPr>
    <w:rPr>
      <w:rFonts w:eastAsia="Times New Roman"/>
      <w:szCs w:val="36"/>
      <w:lang w:eastAsia="ru-RU"/>
    </w:rPr>
  </w:style>
  <w:style w:type="character" w:customStyle="1" w:styleId="afffffffffffffffff9">
    <w:name w:val="Обычн Знак"/>
    <w:basedOn w:val="ae"/>
    <w:link w:val="afffffffffffffffff8"/>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7">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a">
    <w:name w:val="А_табл"/>
    <w:link w:val="afffffffffffffffffb"/>
    <w:autoRedefine/>
    <w:rsid w:val="00B77A56"/>
    <w:rPr>
      <w:rFonts w:ascii="Times New Roman" w:eastAsia="Times New Roman" w:hAnsi="Times New Roman"/>
      <w:color w:val="FF0000"/>
      <w:sz w:val="24"/>
      <w:szCs w:val="24"/>
    </w:rPr>
  </w:style>
  <w:style w:type="character" w:customStyle="1" w:styleId="afffffffffffffffffb">
    <w:name w:val="А_табл Знак"/>
    <w:link w:val="afffffffffffffffffa"/>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c">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d">
    <w:name w:val="Колонтитул"/>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e">
    <w:name w:val="Колонтитул + Не курсив"/>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6C2811"/>
    <w:rPr>
      <w:rFonts w:ascii="Times New Roman" w:eastAsia="Times New Roman" w:hAnsi="Times New Roman"/>
      <w:i/>
      <w:iCs/>
      <w:noProof/>
    </w:rPr>
  </w:style>
  <w:style w:type="character" w:customStyle="1" w:styleId="139">
    <w:name w:val="Основной текст (13)_"/>
    <w:basedOn w:val="ae"/>
    <w:link w:val="13a"/>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
    <w:name w:val="Подпись к картинке_"/>
    <w:basedOn w:val="ae"/>
    <w:link w:val="affffffffffffffffff0"/>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c"/>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8"/>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b"/>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c"/>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a">
    <w:name w:val="Основной текст (13)"/>
    <w:basedOn w:val="ad"/>
    <w:link w:val="139"/>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0">
    <w:name w:val="Подпись к картинке"/>
    <w:basedOn w:val="ad"/>
    <w:link w:val="affffffffffffffffff"/>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8">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b">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b"/>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9">
    <w:name w:val="???????1"/>
    <w:rsid w:val="00B77A56"/>
    <w:pPr>
      <w:suppressAutoHyphens/>
    </w:pPr>
    <w:rPr>
      <w:rFonts w:ascii="Times New Roman" w:eastAsia="Arial" w:hAnsi="Times New Roman"/>
      <w:lang w:eastAsia="ar-SA"/>
    </w:rPr>
  </w:style>
  <w:style w:type="character" w:customStyle="1" w:styleId="w">
    <w:name w:val="w"/>
    <w:basedOn w:val="ae"/>
    <w:rsid w:val="00B77A56"/>
  </w:style>
  <w:style w:type="paragraph" w:customStyle="1" w:styleId="021216b">
    <w:name w:val="021216Пункт"/>
    <w:basedOn w:val="0212166"/>
    <w:link w:val="021216c"/>
    <w:autoRedefine/>
    <w:qFormat/>
    <w:rsid w:val="00CD66CC"/>
    <w:pPr>
      <w:outlineLvl w:val="3"/>
    </w:pPr>
  </w:style>
  <w:style w:type="character" w:customStyle="1" w:styleId="021216c">
    <w:name w:val="021216Пункт Знак"/>
    <w:basedOn w:val="0212168"/>
    <w:link w:val="021216b"/>
    <w:rsid w:val="00CD66CC"/>
    <w:rPr>
      <w:rFonts w:ascii="Times New Roman" w:eastAsia="Times New Roman" w:hAnsi="Times New Roman"/>
      <w:b/>
      <w:color w:val="000000" w:themeColor="text1"/>
      <w:sz w:val="24"/>
      <w:szCs w:val="22"/>
      <w:lang w:eastAsia="en-US"/>
    </w:rPr>
  </w:style>
  <w:style w:type="table" w:customStyle="1" w:styleId="TableGridReport3">
    <w:name w:val="Table Grid Report3"/>
    <w:basedOn w:val="af"/>
    <w:next w:val="afd"/>
    <w:uiPriority w:val="39"/>
    <w:rsid w:val="002E38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
    <w:basedOn w:val="af"/>
    <w:next w:val="afd"/>
    <w:uiPriority w:val="39"/>
    <w:rsid w:val="002971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f"/>
    <w:next w:val="afd"/>
    <w:uiPriority w:val="39"/>
    <w:rsid w:val="000F78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
    <w:next w:val="afd"/>
    <w:rsid w:val="003E3C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
    <w:next w:val="afd"/>
    <w:uiPriority w:val="39"/>
    <w:rsid w:val="003165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
    <w:next w:val="afd"/>
    <w:uiPriority w:val="39"/>
    <w:rsid w:val="003165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f"/>
    <w:next w:val="afd"/>
    <w:uiPriority w:val="39"/>
    <w:rsid w:val="00382B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
    <w:name w:val="Table Grid Report7"/>
    <w:basedOn w:val="af"/>
    <w:next w:val="afd"/>
    <w:uiPriority w:val="39"/>
    <w:rsid w:val="008F37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8">
    <w:name w:val="Table Grid Report8"/>
    <w:basedOn w:val="af"/>
    <w:next w:val="afd"/>
    <w:uiPriority w:val="39"/>
    <w:rsid w:val="008F37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9">
    <w:name w:val="Table Grid Report9"/>
    <w:basedOn w:val="af"/>
    <w:next w:val="afd"/>
    <w:uiPriority w:val="39"/>
    <w:rsid w:val="004070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f"/>
    <w:next w:val="afd"/>
    <w:uiPriority w:val="39"/>
    <w:rsid w:val="00CB3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
    <w:next w:val="afd"/>
    <w:uiPriority w:val="59"/>
    <w:rsid w:val="00A875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2">
    <w:name w:val="Table Grid Report12"/>
    <w:basedOn w:val="af"/>
    <w:next w:val="afd"/>
    <w:uiPriority w:val="59"/>
    <w:rsid w:val="00BD6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3">
    <w:name w:val="Table Grid Report13"/>
    <w:basedOn w:val="af"/>
    <w:next w:val="afd"/>
    <w:uiPriority w:val="59"/>
    <w:rsid w:val="00BD6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4">
    <w:name w:val="Table Grid Report14"/>
    <w:basedOn w:val="af"/>
    <w:next w:val="afd"/>
    <w:uiPriority w:val="59"/>
    <w:rsid w:val="00BD6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5">
    <w:name w:val="Table Grid Report15"/>
    <w:basedOn w:val="af"/>
    <w:next w:val="afd"/>
    <w:uiPriority w:val="59"/>
    <w:rsid w:val="00BD6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6">
    <w:name w:val="Table Grid Report16"/>
    <w:basedOn w:val="af"/>
    <w:next w:val="afd"/>
    <w:uiPriority w:val="59"/>
    <w:rsid w:val="006377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7">
    <w:name w:val="Table Grid Report17"/>
    <w:basedOn w:val="af"/>
    <w:next w:val="afd"/>
    <w:uiPriority w:val="59"/>
    <w:rsid w:val="006377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Стиль2111"/>
    <w:rsid w:val="006377F9"/>
    <w:pPr>
      <w:numPr>
        <w:numId w:val="11"/>
      </w:numPr>
    </w:pPr>
  </w:style>
  <w:style w:type="table" w:customStyle="1" w:styleId="TableNormal1">
    <w:name w:val="Table Normal1"/>
    <w:uiPriority w:val="2"/>
    <w:semiHidden/>
    <w:unhideWhenUsed/>
    <w:qFormat/>
    <w:rsid w:val="006377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41">
    <w:name w:val="s4"/>
    <w:basedOn w:val="ae"/>
    <w:semiHidden/>
    <w:rsid w:val="00642228"/>
  </w:style>
  <w:style w:type="paragraph" w:customStyle="1" w:styleId="423">
    <w:name w:val="Знак Знак42"/>
    <w:basedOn w:val="ad"/>
    <w:autoRedefine/>
    <w:semiHidden/>
    <w:rsid w:val="00DD09A7"/>
    <w:pPr>
      <w:spacing w:after="160" w:line="240" w:lineRule="exact"/>
    </w:pPr>
    <w:rPr>
      <w:rFonts w:ascii="Arial" w:eastAsia="Times New Roman" w:hAnsi="Arial"/>
      <w:sz w:val="28"/>
      <w:szCs w:val="20"/>
      <w:lang w:val="en-US"/>
    </w:rPr>
  </w:style>
  <w:style w:type="paragraph" w:customStyle="1" w:styleId="415">
    <w:name w:val="Знак Знак41"/>
    <w:basedOn w:val="ad"/>
    <w:autoRedefine/>
    <w:semiHidden/>
    <w:rsid w:val="00993EAC"/>
    <w:pPr>
      <w:spacing w:after="160" w:line="240" w:lineRule="exact"/>
    </w:pPr>
    <w:rPr>
      <w:rFonts w:ascii="Arial" w:eastAsia="Times New Roman" w:hAnsi="Arial"/>
      <w:sz w:val="28"/>
      <w:szCs w:val="20"/>
      <w:lang w:val="en-US"/>
    </w:rPr>
  </w:style>
  <w:style w:type="table" w:customStyle="1" w:styleId="TableGridReport18">
    <w:name w:val="Table Grid Report18"/>
    <w:basedOn w:val="af"/>
    <w:next w:val="afd"/>
    <w:uiPriority w:val="39"/>
    <w:rsid w:val="00377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archresult">
    <w:name w:val="search_result"/>
    <w:basedOn w:val="ae"/>
    <w:rsid w:val="00807221"/>
  </w:style>
  <w:style w:type="paragraph" w:customStyle="1" w:styleId="3ffc">
    <w:name w:val="Знак Знак3 Знак Знак Знак Знак Знак Знак Знак"/>
    <w:basedOn w:val="ad"/>
    <w:rsid w:val="00434A03"/>
    <w:pPr>
      <w:spacing w:after="160" w:line="240" w:lineRule="exact"/>
      <w:jc w:val="left"/>
    </w:pPr>
    <w:rPr>
      <w:rFonts w:ascii="Verdana" w:eastAsia="Times New Roman" w:hAnsi="Verdana"/>
      <w:sz w:val="20"/>
      <w:szCs w:val="20"/>
      <w:lang w:val="en-US"/>
    </w:rPr>
  </w:style>
  <w:style w:type="table" w:customStyle="1" w:styleId="TableGridReport19">
    <w:name w:val="Table Grid Report19"/>
    <w:basedOn w:val="af"/>
    <w:next w:val="afd"/>
    <w:uiPriority w:val="39"/>
    <w:rsid w:val="00CF76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f"/>
    <w:next w:val="afd"/>
    <w:uiPriority w:val="59"/>
    <w:rsid w:val="00CF76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0">
    <w:name w:val="Table Grid Report20"/>
    <w:basedOn w:val="af"/>
    <w:next w:val="afd"/>
    <w:uiPriority w:val="39"/>
    <w:rsid w:val="00CF76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3">
    <w:name w:val="Table Grid Report63"/>
    <w:basedOn w:val="af"/>
    <w:next w:val="afd"/>
    <w:uiPriority w:val="39"/>
    <w:rsid w:val="00CF76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
    <w:next w:val="afd"/>
    <w:uiPriority w:val="39"/>
    <w:rsid w:val="00B944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d"/>
    <w:uiPriority w:val="1"/>
    <w:qFormat/>
    <w:rsid w:val="00226A6E"/>
    <w:pPr>
      <w:widowControl w:val="0"/>
      <w:autoSpaceDE w:val="0"/>
      <w:autoSpaceDN w:val="0"/>
      <w:spacing w:line="276" w:lineRule="auto"/>
      <w:jc w:val="left"/>
    </w:pPr>
    <w:rPr>
      <w:rFonts w:eastAsia="Times New Roman"/>
      <w:sz w:val="22"/>
      <w:lang w:eastAsia="ru-RU" w:bidi="ru-RU"/>
    </w:rPr>
  </w:style>
  <w:style w:type="paragraph" w:customStyle="1" w:styleId="12f">
    <w:name w:val="12без отступа"/>
    <w:basedOn w:val="ad"/>
    <w:link w:val="12f0"/>
    <w:qFormat/>
    <w:rsid w:val="003F0662"/>
    <w:pPr>
      <w:spacing w:line="276" w:lineRule="auto"/>
      <w:jc w:val="left"/>
    </w:pPr>
    <w:rPr>
      <w:rFonts w:eastAsia="Times New Roman"/>
      <w:szCs w:val="24"/>
      <w:lang w:val="x-none" w:eastAsia="x-none"/>
    </w:rPr>
  </w:style>
  <w:style w:type="character" w:customStyle="1" w:styleId="12f0">
    <w:name w:val="без отступа12 Знак"/>
    <w:link w:val="12f"/>
    <w:rsid w:val="003F0662"/>
    <w:rPr>
      <w:rFonts w:ascii="Times New Roman" w:eastAsia="Times New Roman" w:hAnsi="Times New Roman"/>
      <w:sz w:val="24"/>
      <w:szCs w:val="24"/>
      <w:lang w:val="x-none" w:eastAsia="x-none"/>
    </w:rPr>
  </w:style>
  <w:style w:type="paragraph" w:customStyle="1" w:styleId="1-21">
    <w:name w:val="Средняя сетка 1 - Акцент 21"/>
    <w:basedOn w:val="ad"/>
    <w:uiPriority w:val="34"/>
    <w:qFormat/>
    <w:rsid w:val="003924D3"/>
    <w:pPr>
      <w:spacing w:line="288" w:lineRule="auto"/>
      <w:ind w:left="720" w:firstLine="709"/>
    </w:pPr>
    <w:rPr>
      <w:rFonts w:eastAsia="Times New Roman"/>
      <w:sz w:val="28"/>
      <w:lang w:bidi="en-US"/>
    </w:rPr>
  </w:style>
  <w:style w:type="table" w:customStyle="1" w:styleId="1133">
    <w:name w:val="Сетка таблицы113"/>
    <w:basedOn w:val="af"/>
    <w:next w:val="afd"/>
    <w:uiPriority w:val="59"/>
    <w:rsid w:val="00E146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0">
    <w:name w:val="Основной текст (2) + 9.5 pt;Не полужирный"/>
    <w:basedOn w:val="2ff8"/>
    <w:rsid w:val="00E1460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1ff">
    <w:name w:val="Знак1 Знак Знак Знак Знак Знак Знак Знак Знак Знак Знак Знак Знак Знак Знак Знак Знак Знак Знак Знак Знак Знак Знак1 Знак Знак Знак Знак"/>
    <w:basedOn w:val="ad"/>
    <w:qFormat/>
    <w:rsid w:val="00A71246"/>
    <w:pPr>
      <w:tabs>
        <w:tab w:val="left" w:pos="1134"/>
      </w:tabs>
      <w:spacing w:after="160" w:line="240" w:lineRule="exact"/>
      <w:ind w:firstLine="709"/>
    </w:pPr>
    <w:rPr>
      <w:rFonts w:ascii="Verdana" w:eastAsia="Times New Roman" w:hAnsi="Verdana"/>
      <w:spacing w:val="-10"/>
      <w:szCs w:val="20"/>
      <w:lang w:val="en-US"/>
    </w:rPr>
  </w:style>
  <w:style w:type="character" w:customStyle="1" w:styleId="1fffffffa">
    <w:name w:val="Абзац списка Знак1"/>
    <w:aliases w:val="Заголовок_3 Знак1,ПАРАГРАФ Знак1,Use Case List Paragraph Знак1,ТЗ список Знак1,Абзац списка литеральный Знак1,List Paragraph Знак1,Bullet List Знак1,FooterText Знак1,numbered Знак1,Bullet 1 Знак1,it_List1 Знак1,асз.Списка Знак1"/>
    <w:uiPriority w:val="99"/>
    <w:locked/>
    <w:rsid w:val="00D65C70"/>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48">
      <w:bodyDiv w:val="1"/>
      <w:marLeft w:val="0"/>
      <w:marRight w:val="0"/>
      <w:marTop w:val="0"/>
      <w:marBottom w:val="0"/>
      <w:divBdr>
        <w:top w:val="none" w:sz="0" w:space="0" w:color="auto"/>
        <w:left w:val="none" w:sz="0" w:space="0" w:color="auto"/>
        <w:bottom w:val="none" w:sz="0" w:space="0" w:color="auto"/>
        <w:right w:val="none" w:sz="0" w:space="0" w:color="auto"/>
      </w:divBdr>
    </w:div>
    <w:div w:id="27996655">
      <w:bodyDiv w:val="1"/>
      <w:marLeft w:val="0"/>
      <w:marRight w:val="0"/>
      <w:marTop w:val="0"/>
      <w:marBottom w:val="0"/>
      <w:divBdr>
        <w:top w:val="none" w:sz="0" w:space="0" w:color="auto"/>
        <w:left w:val="none" w:sz="0" w:space="0" w:color="auto"/>
        <w:bottom w:val="none" w:sz="0" w:space="0" w:color="auto"/>
        <w:right w:val="none" w:sz="0" w:space="0" w:color="auto"/>
      </w:divBdr>
    </w:div>
    <w:div w:id="48237787">
      <w:bodyDiv w:val="1"/>
      <w:marLeft w:val="0"/>
      <w:marRight w:val="0"/>
      <w:marTop w:val="0"/>
      <w:marBottom w:val="0"/>
      <w:divBdr>
        <w:top w:val="none" w:sz="0" w:space="0" w:color="auto"/>
        <w:left w:val="none" w:sz="0" w:space="0" w:color="auto"/>
        <w:bottom w:val="none" w:sz="0" w:space="0" w:color="auto"/>
        <w:right w:val="none" w:sz="0" w:space="0" w:color="auto"/>
      </w:divBdr>
    </w:div>
    <w:div w:id="62144282">
      <w:bodyDiv w:val="1"/>
      <w:marLeft w:val="0"/>
      <w:marRight w:val="0"/>
      <w:marTop w:val="0"/>
      <w:marBottom w:val="0"/>
      <w:divBdr>
        <w:top w:val="none" w:sz="0" w:space="0" w:color="auto"/>
        <w:left w:val="none" w:sz="0" w:space="0" w:color="auto"/>
        <w:bottom w:val="none" w:sz="0" w:space="0" w:color="auto"/>
        <w:right w:val="none" w:sz="0" w:space="0" w:color="auto"/>
      </w:divBdr>
    </w:div>
    <w:div w:id="62992581">
      <w:bodyDiv w:val="1"/>
      <w:marLeft w:val="0"/>
      <w:marRight w:val="0"/>
      <w:marTop w:val="0"/>
      <w:marBottom w:val="0"/>
      <w:divBdr>
        <w:top w:val="none" w:sz="0" w:space="0" w:color="auto"/>
        <w:left w:val="none" w:sz="0" w:space="0" w:color="auto"/>
        <w:bottom w:val="none" w:sz="0" w:space="0" w:color="auto"/>
        <w:right w:val="none" w:sz="0" w:space="0" w:color="auto"/>
      </w:divBdr>
    </w:div>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81207647">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267323868">
      <w:bodyDiv w:val="1"/>
      <w:marLeft w:val="0"/>
      <w:marRight w:val="0"/>
      <w:marTop w:val="0"/>
      <w:marBottom w:val="0"/>
      <w:divBdr>
        <w:top w:val="none" w:sz="0" w:space="0" w:color="auto"/>
        <w:left w:val="none" w:sz="0" w:space="0" w:color="auto"/>
        <w:bottom w:val="none" w:sz="0" w:space="0" w:color="auto"/>
        <w:right w:val="none" w:sz="0" w:space="0" w:color="auto"/>
      </w:divBdr>
    </w:div>
    <w:div w:id="289214706">
      <w:bodyDiv w:val="1"/>
      <w:marLeft w:val="0"/>
      <w:marRight w:val="0"/>
      <w:marTop w:val="0"/>
      <w:marBottom w:val="0"/>
      <w:divBdr>
        <w:top w:val="none" w:sz="0" w:space="0" w:color="auto"/>
        <w:left w:val="none" w:sz="0" w:space="0" w:color="auto"/>
        <w:bottom w:val="none" w:sz="0" w:space="0" w:color="auto"/>
        <w:right w:val="none" w:sz="0" w:space="0" w:color="auto"/>
      </w:divBdr>
    </w:div>
    <w:div w:id="296494304">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23914523">
      <w:bodyDiv w:val="1"/>
      <w:marLeft w:val="0"/>
      <w:marRight w:val="0"/>
      <w:marTop w:val="0"/>
      <w:marBottom w:val="0"/>
      <w:divBdr>
        <w:top w:val="none" w:sz="0" w:space="0" w:color="auto"/>
        <w:left w:val="none" w:sz="0" w:space="0" w:color="auto"/>
        <w:bottom w:val="none" w:sz="0" w:space="0" w:color="auto"/>
        <w:right w:val="none" w:sz="0" w:space="0" w:color="auto"/>
      </w:divBdr>
    </w:div>
    <w:div w:id="445857789">
      <w:bodyDiv w:val="1"/>
      <w:marLeft w:val="0"/>
      <w:marRight w:val="0"/>
      <w:marTop w:val="0"/>
      <w:marBottom w:val="0"/>
      <w:divBdr>
        <w:top w:val="none" w:sz="0" w:space="0" w:color="auto"/>
        <w:left w:val="none" w:sz="0" w:space="0" w:color="auto"/>
        <w:bottom w:val="none" w:sz="0" w:space="0" w:color="auto"/>
        <w:right w:val="none" w:sz="0" w:space="0" w:color="auto"/>
      </w:divBdr>
    </w:div>
    <w:div w:id="474641239">
      <w:bodyDiv w:val="1"/>
      <w:marLeft w:val="0"/>
      <w:marRight w:val="0"/>
      <w:marTop w:val="0"/>
      <w:marBottom w:val="0"/>
      <w:divBdr>
        <w:top w:val="none" w:sz="0" w:space="0" w:color="auto"/>
        <w:left w:val="none" w:sz="0" w:space="0" w:color="auto"/>
        <w:bottom w:val="none" w:sz="0" w:space="0" w:color="auto"/>
        <w:right w:val="none" w:sz="0" w:space="0" w:color="auto"/>
      </w:divBdr>
    </w:div>
    <w:div w:id="476924144">
      <w:bodyDiv w:val="1"/>
      <w:marLeft w:val="0"/>
      <w:marRight w:val="0"/>
      <w:marTop w:val="0"/>
      <w:marBottom w:val="0"/>
      <w:divBdr>
        <w:top w:val="none" w:sz="0" w:space="0" w:color="auto"/>
        <w:left w:val="none" w:sz="0" w:space="0" w:color="auto"/>
        <w:bottom w:val="none" w:sz="0" w:space="0" w:color="auto"/>
        <w:right w:val="none" w:sz="0" w:space="0" w:color="auto"/>
      </w:divBdr>
    </w:div>
    <w:div w:id="483007419">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52737465">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567619091">
      <w:bodyDiv w:val="1"/>
      <w:marLeft w:val="0"/>
      <w:marRight w:val="0"/>
      <w:marTop w:val="0"/>
      <w:marBottom w:val="0"/>
      <w:divBdr>
        <w:top w:val="none" w:sz="0" w:space="0" w:color="auto"/>
        <w:left w:val="none" w:sz="0" w:space="0" w:color="auto"/>
        <w:bottom w:val="none" w:sz="0" w:space="0" w:color="auto"/>
        <w:right w:val="none" w:sz="0" w:space="0" w:color="auto"/>
      </w:divBdr>
    </w:div>
    <w:div w:id="576939000">
      <w:bodyDiv w:val="1"/>
      <w:marLeft w:val="0"/>
      <w:marRight w:val="0"/>
      <w:marTop w:val="0"/>
      <w:marBottom w:val="0"/>
      <w:divBdr>
        <w:top w:val="none" w:sz="0" w:space="0" w:color="auto"/>
        <w:left w:val="none" w:sz="0" w:space="0" w:color="auto"/>
        <w:bottom w:val="none" w:sz="0" w:space="0" w:color="auto"/>
        <w:right w:val="none" w:sz="0" w:space="0" w:color="auto"/>
      </w:divBdr>
    </w:div>
    <w:div w:id="592321446">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693656401">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20636210">
      <w:bodyDiv w:val="1"/>
      <w:marLeft w:val="0"/>
      <w:marRight w:val="0"/>
      <w:marTop w:val="0"/>
      <w:marBottom w:val="0"/>
      <w:divBdr>
        <w:top w:val="none" w:sz="0" w:space="0" w:color="auto"/>
        <w:left w:val="none" w:sz="0" w:space="0" w:color="auto"/>
        <w:bottom w:val="none" w:sz="0" w:space="0" w:color="auto"/>
        <w:right w:val="none" w:sz="0" w:space="0" w:color="auto"/>
      </w:divBdr>
    </w:div>
    <w:div w:id="725028602">
      <w:bodyDiv w:val="1"/>
      <w:marLeft w:val="0"/>
      <w:marRight w:val="0"/>
      <w:marTop w:val="0"/>
      <w:marBottom w:val="0"/>
      <w:divBdr>
        <w:top w:val="none" w:sz="0" w:space="0" w:color="auto"/>
        <w:left w:val="none" w:sz="0" w:space="0" w:color="auto"/>
        <w:bottom w:val="none" w:sz="0" w:space="0" w:color="auto"/>
        <w:right w:val="none" w:sz="0" w:space="0" w:color="auto"/>
      </w:divBdr>
    </w:div>
    <w:div w:id="760762857">
      <w:bodyDiv w:val="1"/>
      <w:marLeft w:val="0"/>
      <w:marRight w:val="0"/>
      <w:marTop w:val="0"/>
      <w:marBottom w:val="0"/>
      <w:divBdr>
        <w:top w:val="none" w:sz="0" w:space="0" w:color="auto"/>
        <w:left w:val="none" w:sz="0" w:space="0" w:color="auto"/>
        <w:bottom w:val="none" w:sz="0" w:space="0" w:color="auto"/>
        <w:right w:val="none" w:sz="0" w:space="0" w:color="auto"/>
      </w:divBdr>
    </w:div>
    <w:div w:id="763385326">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908613295">
      <w:bodyDiv w:val="1"/>
      <w:marLeft w:val="0"/>
      <w:marRight w:val="0"/>
      <w:marTop w:val="0"/>
      <w:marBottom w:val="0"/>
      <w:divBdr>
        <w:top w:val="none" w:sz="0" w:space="0" w:color="auto"/>
        <w:left w:val="none" w:sz="0" w:space="0" w:color="auto"/>
        <w:bottom w:val="none" w:sz="0" w:space="0" w:color="auto"/>
        <w:right w:val="none" w:sz="0" w:space="0" w:color="auto"/>
      </w:divBdr>
    </w:div>
    <w:div w:id="942808514">
      <w:bodyDiv w:val="1"/>
      <w:marLeft w:val="0"/>
      <w:marRight w:val="0"/>
      <w:marTop w:val="0"/>
      <w:marBottom w:val="0"/>
      <w:divBdr>
        <w:top w:val="none" w:sz="0" w:space="0" w:color="auto"/>
        <w:left w:val="none" w:sz="0" w:space="0" w:color="auto"/>
        <w:bottom w:val="none" w:sz="0" w:space="0" w:color="auto"/>
        <w:right w:val="none" w:sz="0" w:space="0" w:color="auto"/>
      </w:divBdr>
    </w:div>
    <w:div w:id="989794464">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020662417">
      <w:bodyDiv w:val="1"/>
      <w:marLeft w:val="0"/>
      <w:marRight w:val="0"/>
      <w:marTop w:val="0"/>
      <w:marBottom w:val="0"/>
      <w:divBdr>
        <w:top w:val="none" w:sz="0" w:space="0" w:color="auto"/>
        <w:left w:val="none" w:sz="0" w:space="0" w:color="auto"/>
        <w:bottom w:val="none" w:sz="0" w:space="0" w:color="auto"/>
        <w:right w:val="none" w:sz="0" w:space="0" w:color="auto"/>
      </w:divBdr>
    </w:div>
    <w:div w:id="1036346864">
      <w:bodyDiv w:val="1"/>
      <w:marLeft w:val="0"/>
      <w:marRight w:val="0"/>
      <w:marTop w:val="0"/>
      <w:marBottom w:val="0"/>
      <w:divBdr>
        <w:top w:val="none" w:sz="0" w:space="0" w:color="auto"/>
        <w:left w:val="none" w:sz="0" w:space="0" w:color="auto"/>
        <w:bottom w:val="none" w:sz="0" w:space="0" w:color="auto"/>
        <w:right w:val="none" w:sz="0" w:space="0" w:color="auto"/>
      </w:divBdr>
    </w:div>
    <w:div w:id="1059786761">
      <w:bodyDiv w:val="1"/>
      <w:marLeft w:val="0"/>
      <w:marRight w:val="0"/>
      <w:marTop w:val="0"/>
      <w:marBottom w:val="0"/>
      <w:divBdr>
        <w:top w:val="none" w:sz="0" w:space="0" w:color="auto"/>
        <w:left w:val="none" w:sz="0" w:space="0" w:color="auto"/>
        <w:bottom w:val="none" w:sz="0" w:space="0" w:color="auto"/>
        <w:right w:val="none" w:sz="0" w:space="0" w:color="auto"/>
      </w:divBdr>
    </w:div>
    <w:div w:id="1076902332">
      <w:bodyDiv w:val="1"/>
      <w:marLeft w:val="0"/>
      <w:marRight w:val="0"/>
      <w:marTop w:val="0"/>
      <w:marBottom w:val="0"/>
      <w:divBdr>
        <w:top w:val="none" w:sz="0" w:space="0" w:color="auto"/>
        <w:left w:val="none" w:sz="0" w:space="0" w:color="auto"/>
        <w:bottom w:val="none" w:sz="0" w:space="0" w:color="auto"/>
        <w:right w:val="none" w:sz="0" w:space="0" w:color="auto"/>
      </w:divBdr>
    </w:div>
    <w:div w:id="1124929856">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13733015">
      <w:bodyDiv w:val="1"/>
      <w:marLeft w:val="0"/>
      <w:marRight w:val="0"/>
      <w:marTop w:val="0"/>
      <w:marBottom w:val="0"/>
      <w:divBdr>
        <w:top w:val="none" w:sz="0" w:space="0" w:color="auto"/>
        <w:left w:val="none" w:sz="0" w:space="0" w:color="auto"/>
        <w:bottom w:val="none" w:sz="0" w:space="0" w:color="auto"/>
        <w:right w:val="none" w:sz="0" w:space="0" w:color="auto"/>
      </w:divBdr>
    </w:div>
    <w:div w:id="1242835325">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282885921">
      <w:bodyDiv w:val="1"/>
      <w:marLeft w:val="0"/>
      <w:marRight w:val="0"/>
      <w:marTop w:val="0"/>
      <w:marBottom w:val="0"/>
      <w:divBdr>
        <w:top w:val="none" w:sz="0" w:space="0" w:color="auto"/>
        <w:left w:val="none" w:sz="0" w:space="0" w:color="auto"/>
        <w:bottom w:val="none" w:sz="0" w:space="0" w:color="auto"/>
        <w:right w:val="none" w:sz="0" w:space="0" w:color="auto"/>
      </w:divBdr>
    </w:div>
    <w:div w:id="1286615550">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399668824">
      <w:bodyDiv w:val="1"/>
      <w:marLeft w:val="0"/>
      <w:marRight w:val="0"/>
      <w:marTop w:val="0"/>
      <w:marBottom w:val="0"/>
      <w:divBdr>
        <w:top w:val="none" w:sz="0" w:space="0" w:color="auto"/>
        <w:left w:val="none" w:sz="0" w:space="0" w:color="auto"/>
        <w:bottom w:val="none" w:sz="0" w:space="0" w:color="auto"/>
        <w:right w:val="none" w:sz="0" w:space="0" w:color="auto"/>
      </w:divBdr>
    </w:div>
    <w:div w:id="1406416587">
      <w:bodyDiv w:val="1"/>
      <w:marLeft w:val="0"/>
      <w:marRight w:val="0"/>
      <w:marTop w:val="0"/>
      <w:marBottom w:val="0"/>
      <w:divBdr>
        <w:top w:val="none" w:sz="0" w:space="0" w:color="auto"/>
        <w:left w:val="none" w:sz="0" w:space="0" w:color="auto"/>
        <w:bottom w:val="none" w:sz="0" w:space="0" w:color="auto"/>
        <w:right w:val="none" w:sz="0" w:space="0" w:color="auto"/>
      </w:divBdr>
    </w:div>
    <w:div w:id="1431198022">
      <w:bodyDiv w:val="1"/>
      <w:marLeft w:val="0"/>
      <w:marRight w:val="0"/>
      <w:marTop w:val="0"/>
      <w:marBottom w:val="0"/>
      <w:divBdr>
        <w:top w:val="none" w:sz="0" w:space="0" w:color="auto"/>
        <w:left w:val="none" w:sz="0" w:space="0" w:color="auto"/>
        <w:bottom w:val="none" w:sz="0" w:space="0" w:color="auto"/>
        <w:right w:val="none" w:sz="0" w:space="0" w:color="auto"/>
      </w:divBdr>
    </w:div>
    <w:div w:id="1483961695">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6958299">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68895300">
      <w:bodyDiv w:val="1"/>
      <w:marLeft w:val="0"/>
      <w:marRight w:val="0"/>
      <w:marTop w:val="0"/>
      <w:marBottom w:val="0"/>
      <w:divBdr>
        <w:top w:val="none" w:sz="0" w:space="0" w:color="auto"/>
        <w:left w:val="none" w:sz="0" w:space="0" w:color="auto"/>
        <w:bottom w:val="none" w:sz="0" w:space="0" w:color="auto"/>
        <w:right w:val="none" w:sz="0" w:space="0" w:color="auto"/>
      </w:divBdr>
    </w:div>
    <w:div w:id="1692992348">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720935471">
      <w:bodyDiv w:val="1"/>
      <w:marLeft w:val="0"/>
      <w:marRight w:val="0"/>
      <w:marTop w:val="0"/>
      <w:marBottom w:val="0"/>
      <w:divBdr>
        <w:top w:val="none" w:sz="0" w:space="0" w:color="auto"/>
        <w:left w:val="none" w:sz="0" w:space="0" w:color="auto"/>
        <w:bottom w:val="none" w:sz="0" w:space="0" w:color="auto"/>
        <w:right w:val="none" w:sz="0" w:space="0" w:color="auto"/>
      </w:divBdr>
    </w:div>
    <w:div w:id="1728407330">
      <w:bodyDiv w:val="1"/>
      <w:marLeft w:val="0"/>
      <w:marRight w:val="0"/>
      <w:marTop w:val="0"/>
      <w:marBottom w:val="0"/>
      <w:divBdr>
        <w:top w:val="none" w:sz="0" w:space="0" w:color="auto"/>
        <w:left w:val="none" w:sz="0" w:space="0" w:color="auto"/>
        <w:bottom w:val="none" w:sz="0" w:space="0" w:color="auto"/>
        <w:right w:val="none" w:sz="0" w:space="0" w:color="auto"/>
      </w:divBdr>
    </w:div>
    <w:div w:id="1729450078">
      <w:bodyDiv w:val="1"/>
      <w:marLeft w:val="0"/>
      <w:marRight w:val="0"/>
      <w:marTop w:val="0"/>
      <w:marBottom w:val="0"/>
      <w:divBdr>
        <w:top w:val="none" w:sz="0" w:space="0" w:color="auto"/>
        <w:left w:val="none" w:sz="0" w:space="0" w:color="auto"/>
        <w:bottom w:val="none" w:sz="0" w:space="0" w:color="auto"/>
        <w:right w:val="none" w:sz="0" w:space="0" w:color="auto"/>
      </w:divBdr>
    </w:div>
    <w:div w:id="1795979117">
      <w:bodyDiv w:val="1"/>
      <w:marLeft w:val="0"/>
      <w:marRight w:val="0"/>
      <w:marTop w:val="0"/>
      <w:marBottom w:val="0"/>
      <w:divBdr>
        <w:top w:val="none" w:sz="0" w:space="0" w:color="auto"/>
        <w:left w:val="none" w:sz="0" w:space="0" w:color="auto"/>
        <w:bottom w:val="none" w:sz="0" w:space="0" w:color="auto"/>
        <w:right w:val="none" w:sz="0" w:space="0" w:color="auto"/>
      </w:divBdr>
    </w:div>
    <w:div w:id="1810631953">
      <w:bodyDiv w:val="1"/>
      <w:marLeft w:val="0"/>
      <w:marRight w:val="0"/>
      <w:marTop w:val="0"/>
      <w:marBottom w:val="0"/>
      <w:divBdr>
        <w:top w:val="none" w:sz="0" w:space="0" w:color="auto"/>
        <w:left w:val="none" w:sz="0" w:space="0" w:color="auto"/>
        <w:bottom w:val="none" w:sz="0" w:space="0" w:color="auto"/>
        <w:right w:val="none" w:sz="0" w:space="0" w:color="auto"/>
      </w:divBdr>
    </w:div>
    <w:div w:id="1827164236">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878204360">
      <w:bodyDiv w:val="1"/>
      <w:marLeft w:val="0"/>
      <w:marRight w:val="0"/>
      <w:marTop w:val="0"/>
      <w:marBottom w:val="0"/>
      <w:divBdr>
        <w:top w:val="none" w:sz="0" w:space="0" w:color="auto"/>
        <w:left w:val="none" w:sz="0" w:space="0" w:color="auto"/>
        <w:bottom w:val="none" w:sz="0" w:space="0" w:color="auto"/>
        <w:right w:val="none" w:sz="0" w:space="0" w:color="auto"/>
      </w:divBdr>
    </w:div>
    <w:div w:id="1886136271">
      <w:bodyDiv w:val="1"/>
      <w:marLeft w:val="0"/>
      <w:marRight w:val="0"/>
      <w:marTop w:val="0"/>
      <w:marBottom w:val="0"/>
      <w:divBdr>
        <w:top w:val="none" w:sz="0" w:space="0" w:color="auto"/>
        <w:left w:val="none" w:sz="0" w:space="0" w:color="auto"/>
        <w:bottom w:val="none" w:sz="0" w:space="0" w:color="auto"/>
        <w:right w:val="none" w:sz="0" w:space="0" w:color="auto"/>
      </w:divBdr>
    </w:div>
    <w:div w:id="1921215965">
      <w:bodyDiv w:val="1"/>
      <w:marLeft w:val="0"/>
      <w:marRight w:val="0"/>
      <w:marTop w:val="0"/>
      <w:marBottom w:val="0"/>
      <w:divBdr>
        <w:top w:val="none" w:sz="0" w:space="0" w:color="auto"/>
        <w:left w:val="none" w:sz="0" w:space="0" w:color="auto"/>
        <w:bottom w:val="none" w:sz="0" w:space="0" w:color="auto"/>
        <w:right w:val="none" w:sz="0" w:space="0" w:color="auto"/>
      </w:divBdr>
    </w:div>
    <w:div w:id="1922327849">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39966281">
      <w:bodyDiv w:val="1"/>
      <w:marLeft w:val="0"/>
      <w:marRight w:val="0"/>
      <w:marTop w:val="0"/>
      <w:marBottom w:val="0"/>
      <w:divBdr>
        <w:top w:val="none" w:sz="0" w:space="0" w:color="auto"/>
        <w:left w:val="none" w:sz="0" w:space="0" w:color="auto"/>
        <w:bottom w:val="none" w:sz="0" w:space="0" w:color="auto"/>
        <w:right w:val="none" w:sz="0" w:space="0" w:color="auto"/>
      </w:divBdr>
    </w:div>
    <w:div w:id="204683179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 w:id="21034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footer" Target="footer5.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A55B94553F739E97C556F644F7BD6EE996F9F03FB4029B37EA7C58E62697877A947557B4AEIFZ9P"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onsultant.ru/document/cons_doc_LAW_340342/4c65ff0f232195d8dccc08535d2c3923d5b67f1c/"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consultantplus://offline/ref=908E0753CEE50BABCF0C71DFB08B518374776F223681CA8CF2DE49626E3E94304488B1072E13D757BF88BB3CC611A7A63543390CA36FEAAACFA696B149kEI" TargetMode="External"/><Relationship Id="rId20" Type="http://schemas.openxmlformats.org/officeDocument/2006/relationships/hyperlink" Target="consultantplus://offline/ref=DBFF03502C968655310D95D92295ED62BCED81CB55883B9ABB351A55A8DFF88185DA74D7E3DC99D24E79E7CA174E1BF144CADD6B67u1e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339B0-C8F1-45B0-83C4-0076F3D2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3688</TotalTime>
  <Pages>82</Pages>
  <Words>26055</Words>
  <Characters>148517</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174224</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User</cp:lastModifiedBy>
  <cp:revision>134</cp:revision>
  <cp:lastPrinted>2023-01-10T08:54:00Z</cp:lastPrinted>
  <dcterms:created xsi:type="dcterms:W3CDTF">2022-10-28T07:52:00Z</dcterms:created>
  <dcterms:modified xsi:type="dcterms:W3CDTF">2024-02-05T12:54:00Z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