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A5" w:rsidRDefault="009548A5" w:rsidP="00B73EAF">
      <w:pPr>
        <w:jc w:val="center"/>
        <w:rPr>
          <w:b/>
          <w:sz w:val="32"/>
          <w:szCs w:val="32"/>
        </w:rPr>
      </w:pPr>
    </w:p>
    <w:p w:rsidR="009548A5" w:rsidRDefault="009548A5" w:rsidP="00F37187">
      <w:pPr>
        <w:spacing w:line="360" w:lineRule="auto"/>
        <w:jc w:val="center"/>
        <w:rPr>
          <w:noProof/>
        </w:rPr>
      </w:pPr>
      <w:r>
        <w:rPr>
          <w:noProof/>
        </w:rPr>
        <w:drawing>
          <wp:inline distT="0" distB="0" distL="0" distR="0">
            <wp:extent cx="2286000" cy="243543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1020" cy="2440781"/>
                    </a:xfrm>
                    <a:prstGeom prst="rect">
                      <a:avLst/>
                    </a:prstGeom>
                    <a:noFill/>
                    <a:ln w="9525">
                      <a:noFill/>
                      <a:miter lim="800000"/>
                      <a:headEnd/>
                      <a:tailEnd/>
                    </a:ln>
                  </pic:spPr>
                </pic:pic>
              </a:graphicData>
            </a:graphic>
          </wp:inline>
        </w:drawing>
      </w:r>
    </w:p>
    <w:p w:rsidR="009548A5" w:rsidRDefault="009548A5" w:rsidP="009548A5">
      <w:pPr>
        <w:spacing w:line="360" w:lineRule="auto"/>
        <w:jc w:val="center"/>
      </w:pPr>
    </w:p>
    <w:p w:rsidR="009548A5" w:rsidRDefault="009548A5" w:rsidP="009548A5">
      <w:pPr>
        <w:spacing w:line="360" w:lineRule="auto"/>
        <w:jc w:val="center"/>
        <w:rPr>
          <w:b/>
          <w:sz w:val="32"/>
        </w:rPr>
      </w:pPr>
      <w:r>
        <w:rPr>
          <w:b/>
          <w:sz w:val="32"/>
        </w:rPr>
        <w:t>Отчет главы</w:t>
      </w:r>
    </w:p>
    <w:p w:rsidR="009548A5" w:rsidRDefault="009548A5" w:rsidP="009548A5">
      <w:pPr>
        <w:spacing w:line="360" w:lineRule="auto"/>
        <w:jc w:val="center"/>
        <w:rPr>
          <w:b/>
          <w:sz w:val="32"/>
        </w:rPr>
      </w:pPr>
      <w:r>
        <w:rPr>
          <w:b/>
          <w:sz w:val="32"/>
        </w:rPr>
        <w:t>муниципального образования</w:t>
      </w:r>
    </w:p>
    <w:p w:rsidR="009548A5" w:rsidRDefault="009548A5" w:rsidP="009548A5">
      <w:pPr>
        <w:spacing w:line="360" w:lineRule="auto"/>
        <w:jc w:val="center"/>
        <w:rPr>
          <w:b/>
          <w:sz w:val="32"/>
        </w:rPr>
      </w:pPr>
      <w:r>
        <w:rPr>
          <w:b/>
          <w:sz w:val="32"/>
        </w:rPr>
        <w:t>«Устьянский муниципальный район»</w:t>
      </w:r>
    </w:p>
    <w:p w:rsidR="009548A5" w:rsidRDefault="009548A5" w:rsidP="009548A5">
      <w:pPr>
        <w:spacing w:line="360" w:lineRule="auto"/>
        <w:jc w:val="center"/>
        <w:outlineLvl w:val="2"/>
        <w:rPr>
          <w:b/>
          <w:sz w:val="32"/>
        </w:rPr>
      </w:pPr>
      <w:r>
        <w:rPr>
          <w:b/>
          <w:sz w:val="32"/>
        </w:rPr>
        <w:t xml:space="preserve">о результатах своей деятельности и о результатах деятельности                     администрации муниципального образования </w:t>
      </w:r>
    </w:p>
    <w:p w:rsidR="009548A5" w:rsidRDefault="009548A5" w:rsidP="009548A5">
      <w:pPr>
        <w:spacing w:line="360" w:lineRule="auto"/>
        <w:jc w:val="center"/>
        <w:outlineLvl w:val="2"/>
        <w:rPr>
          <w:b/>
          <w:sz w:val="32"/>
        </w:rPr>
      </w:pPr>
      <w:r>
        <w:rPr>
          <w:b/>
          <w:sz w:val="32"/>
        </w:rPr>
        <w:t xml:space="preserve">«Устьянский муниципальный район»,  </w:t>
      </w:r>
    </w:p>
    <w:p w:rsidR="009548A5" w:rsidRDefault="009548A5" w:rsidP="009548A5">
      <w:pPr>
        <w:spacing w:line="360" w:lineRule="auto"/>
        <w:jc w:val="center"/>
        <w:outlineLvl w:val="2"/>
        <w:rPr>
          <w:b/>
          <w:sz w:val="32"/>
        </w:rPr>
      </w:pPr>
      <w:r>
        <w:rPr>
          <w:b/>
          <w:sz w:val="32"/>
        </w:rPr>
        <w:t>за 20</w:t>
      </w:r>
      <w:r w:rsidR="00DE4938">
        <w:rPr>
          <w:b/>
          <w:sz w:val="32"/>
        </w:rPr>
        <w:t xml:space="preserve">20 </w:t>
      </w:r>
      <w:r>
        <w:rPr>
          <w:b/>
          <w:sz w:val="32"/>
        </w:rPr>
        <w:t>год</w:t>
      </w: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9548A5" w:rsidRDefault="009548A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056385" w:rsidRDefault="00056385" w:rsidP="009548A5">
      <w:pPr>
        <w:spacing w:line="360" w:lineRule="auto"/>
        <w:jc w:val="center"/>
        <w:outlineLvl w:val="2"/>
        <w:rPr>
          <w:b/>
          <w:sz w:val="32"/>
        </w:rPr>
      </w:pPr>
    </w:p>
    <w:p w:rsidR="009548A5" w:rsidRDefault="009548A5" w:rsidP="00056385">
      <w:pPr>
        <w:pStyle w:val="af"/>
        <w:jc w:val="center"/>
        <w:rPr>
          <w:rStyle w:val="aff4"/>
          <w:sz w:val="27"/>
          <w:szCs w:val="27"/>
        </w:rPr>
      </w:pPr>
      <w:r>
        <w:rPr>
          <w:rStyle w:val="aff4"/>
          <w:sz w:val="27"/>
          <w:szCs w:val="27"/>
        </w:rPr>
        <w:t>«_</w:t>
      </w:r>
      <w:r w:rsidR="00D153D6">
        <w:rPr>
          <w:rStyle w:val="aff4"/>
          <w:sz w:val="27"/>
          <w:szCs w:val="27"/>
        </w:rPr>
        <w:t>16</w:t>
      </w:r>
      <w:r>
        <w:rPr>
          <w:rStyle w:val="aff4"/>
          <w:sz w:val="27"/>
          <w:szCs w:val="27"/>
        </w:rPr>
        <w:t>_»__</w:t>
      </w:r>
      <w:r w:rsidR="00D153D6">
        <w:rPr>
          <w:rStyle w:val="aff4"/>
          <w:sz w:val="27"/>
          <w:szCs w:val="27"/>
        </w:rPr>
        <w:t>марта</w:t>
      </w:r>
      <w:r>
        <w:rPr>
          <w:rStyle w:val="aff4"/>
          <w:sz w:val="27"/>
          <w:szCs w:val="27"/>
        </w:rPr>
        <w:t>_ 20</w:t>
      </w:r>
      <w:r w:rsidR="00C771D2">
        <w:rPr>
          <w:rStyle w:val="aff4"/>
          <w:sz w:val="27"/>
          <w:szCs w:val="27"/>
        </w:rPr>
        <w:t>2</w:t>
      </w:r>
      <w:r w:rsidR="00DE4938">
        <w:rPr>
          <w:rStyle w:val="aff4"/>
          <w:sz w:val="27"/>
          <w:szCs w:val="27"/>
        </w:rPr>
        <w:t>1</w:t>
      </w:r>
      <w:r>
        <w:rPr>
          <w:rStyle w:val="aff4"/>
          <w:sz w:val="27"/>
          <w:szCs w:val="27"/>
        </w:rPr>
        <w:t xml:space="preserve"> года</w:t>
      </w:r>
    </w:p>
    <w:p w:rsidR="00A32FC8" w:rsidRDefault="004B32C6" w:rsidP="002A3C96">
      <w:pPr>
        <w:jc w:val="center"/>
        <w:rPr>
          <w:b/>
        </w:rPr>
      </w:pPr>
      <w:r>
        <w:rPr>
          <w:b/>
        </w:rPr>
        <w:lastRenderedPageBreak/>
        <w:t>Уважаемые депутаты Собрания</w:t>
      </w:r>
      <w:r w:rsidR="00990B16" w:rsidRPr="002A3C96">
        <w:rPr>
          <w:b/>
        </w:rPr>
        <w:t xml:space="preserve"> депутатов </w:t>
      </w:r>
    </w:p>
    <w:p w:rsidR="00990B16" w:rsidRDefault="00990B16" w:rsidP="002A3C96">
      <w:pPr>
        <w:jc w:val="center"/>
        <w:rPr>
          <w:b/>
        </w:rPr>
      </w:pPr>
      <w:r w:rsidRPr="002A3C96">
        <w:rPr>
          <w:b/>
        </w:rPr>
        <w:t>муниципального образования «</w:t>
      </w:r>
      <w:r w:rsidR="002A3C96">
        <w:rPr>
          <w:b/>
        </w:rPr>
        <w:t>Устьянский муниципальный район</w:t>
      </w:r>
      <w:r w:rsidR="004B32C6">
        <w:rPr>
          <w:b/>
        </w:rPr>
        <w:t>»</w:t>
      </w:r>
      <w:r w:rsidRPr="002A3C96">
        <w:rPr>
          <w:b/>
        </w:rPr>
        <w:t>!</w:t>
      </w:r>
    </w:p>
    <w:p w:rsidR="002A3C96" w:rsidRPr="002A3C96" w:rsidRDefault="002A3C96" w:rsidP="002A3C96">
      <w:pPr>
        <w:jc w:val="center"/>
        <w:rPr>
          <w:b/>
        </w:rPr>
      </w:pPr>
    </w:p>
    <w:p w:rsidR="003B1A0B" w:rsidRDefault="00AE2620" w:rsidP="00AE2620">
      <w:pPr>
        <w:tabs>
          <w:tab w:val="left" w:pos="709"/>
        </w:tabs>
        <w:jc w:val="both"/>
      </w:pPr>
      <w:r>
        <w:t xml:space="preserve">           </w:t>
      </w:r>
      <w:r w:rsidR="003B1A0B" w:rsidRPr="00C869F4">
        <w:t>В соответствии с Федеральным законом от 06.10.2003г. №131-ФЗ «Об общих принципах организации местного самоуправления в Российской Федерации» и Уставом муниципального образования «Устьянский муниципальный район» представляю отчёт о результатах деятельности главы муниципального образования и администрации муниципального образ</w:t>
      </w:r>
      <w:r w:rsidR="003B1A0B">
        <w:t>ования Устьянского района за 2020</w:t>
      </w:r>
      <w:r w:rsidR="003B1A0B" w:rsidRPr="00C869F4">
        <w:t xml:space="preserve"> год.</w:t>
      </w:r>
    </w:p>
    <w:p w:rsidR="00036E11" w:rsidRPr="00036E11" w:rsidRDefault="003B1A0B" w:rsidP="003B1A0B">
      <w:pPr>
        <w:jc w:val="both"/>
      </w:pPr>
      <w:r>
        <w:t xml:space="preserve">    </w:t>
      </w:r>
      <w:r w:rsidR="00AE2620">
        <w:t xml:space="preserve">       </w:t>
      </w:r>
      <w:r w:rsidRPr="000C3BA5">
        <w:rPr>
          <w:b/>
        </w:rPr>
        <w:t>Этот год стал юбилейным годом Победы в Великой Отечественной войне</w:t>
      </w:r>
      <w:r>
        <w:t>.</w:t>
      </w:r>
      <w:r w:rsidR="00851056">
        <w:t xml:space="preserve"> Значимым событием</w:t>
      </w:r>
      <w:r w:rsidRPr="00036E11">
        <w:t xml:space="preserve"> года Победы стало  торжественное вручение ветеранам Великой Отечественной войны юбилейных медалей  «75 лет Победы в Великой Отечественной войне 1941-1945 г.г.»</w:t>
      </w:r>
      <w:r w:rsidR="00066AA7">
        <w:t>.</w:t>
      </w:r>
      <w:r w:rsidRPr="00036E11">
        <w:t xml:space="preserve"> </w:t>
      </w:r>
      <w:r w:rsidR="00066AA7">
        <w:t>С</w:t>
      </w:r>
      <w:r w:rsidRPr="00036E11">
        <w:t xml:space="preserve">ловами благодарности и признательности за великой подвиг  ветеранам  войны  </w:t>
      </w:r>
      <w:r w:rsidR="00066AA7">
        <w:t>сказали</w:t>
      </w:r>
      <w:r w:rsidRPr="00036E11">
        <w:t xml:space="preserve"> молодого поколения   Устьянского района</w:t>
      </w:r>
      <w:r w:rsidR="00036E11" w:rsidRPr="00036E11">
        <w:t>.  На 01 января 2020 года в районе проживало:</w:t>
      </w:r>
    </w:p>
    <w:p w:rsidR="00036E11" w:rsidRPr="00036E11" w:rsidRDefault="00AE2620" w:rsidP="00036E11">
      <w:pPr>
        <w:pStyle w:val="a5"/>
        <w:rPr>
          <w:rFonts w:ascii="Times New Roman" w:hAnsi="Times New Roman"/>
          <w:sz w:val="24"/>
          <w:szCs w:val="24"/>
        </w:rPr>
      </w:pPr>
      <w:r>
        <w:rPr>
          <w:rFonts w:ascii="Times New Roman" w:hAnsi="Times New Roman"/>
          <w:sz w:val="24"/>
          <w:szCs w:val="24"/>
        </w:rPr>
        <w:t xml:space="preserve">- </w:t>
      </w:r>
      <w:r w:rsidR="00036E11" w:rsidRPr="00036E11">
        <w:rPr>
          <w:rFonts w:ascii="Times New Roman" w:hAnsi="Times New Roman"/>
          <w:sz w:val="24"/>
          <w:szCs w:val="24"/>
        </w:rPr>
        <w:t>участников и инвалидов Великой Отечественной войны –11 человек;</w:t>
      </w:r>
    </w:p>
    <w:p w:rsidR="00036E11" w:rsidRPr="00036E11" w:rsidRDefault="00036E11" w:rsidP="00036E11">
      <w:pPr>
        <w:pStyle w:val="a5"/>
        <w:rPr>
          <w:rFonts w:ascii="Times New Roman" w:hAnsi="Times New Roman"/>
          <w:sz w:val="24"/>
          <w:szCs w:val="24"/>
        </w:rPr>
      </w:pPr>
      <w:r w:rsidRPr="00036E11">
        <w:rPr>
          <w:rFonts w:ascii="Times New Roman" w:hAnsi="Times New Roman"/>
          <w:sz w:val="24"/>
          <w:szCs w:val="24"/>
        </w:rPr>
        <w:t>- несовершеннолетних узников концлагерей –6 человек;</w:t>
      </w:r>
    </w:p>
    <w:p w:rsidR="00036E11" w:rsidRPr="00036E11" w:rsidRDefault="00036E11" w:rsidP="00036E11">
      <w:pPr>
        <w:pStyle w:val="a5"/>
        <w:rPr>
          <w:rFonts w:ascii="Times New Roman" w:hAnsi="Times New Roman"/>
          <w:sz w:val="24"/>
          <w:szCs w:val="24"/>
        </w:rPr>
      </w:pPr>
      <w:r w:rsidRPr="00036E11">
        <w:rPr>
          <w:rFonts w:ascii="Times New Roman" w:hAnsi="Times New Roman"/>
          <w:sz w:val="24"/>
          <w:szCs w:val="24"/>
        </w:rPr>
        <w:t>-</w:t>
      </w:r>
      <w:r w:rsidR="00AE2620">
        <w:rPr>
          <w:rFonts w:ascii="Times New Roman" w:hAnsi="Times New Roman"/>
          <w:sz w:val="24"/>
          <w:szCs w:val="24"/>
        </w:rPr>
        <w:t xml:space="preserve"> </w:t>
      </w:r>
      <w:r w:rsidRPr="00036E11">
        <w:rPr>
          <w:rFonts w:ascii="Times New Roman" w:hAnsi="Times New Roman"/>
          <w:sz w:val="24"/>
          <w:szCs w:val="24"/>
        </w:rPr>
        <w:t>жителей блокадного Ленинграда –2 человека;</w:t>
      </w:r>
    </w:p>
    <w:p w:rsidR="00036E11" w:rsidRPr="00036E11" w:rsidRDefault="00036E11" w:rsidP="00036E11">
      <w:pPr>
        <w:pStyle w:val="a5"/>
        <w:rPr>
          <w:rFonts w:ascii="Times New Roman" w:hAnsi="Times New Roman"/>
          <w:sz w:val="24"/>
          <w:szCs w:val="24"/>
        </w:rPr>
      </w:pPr>
      <w:r w:rsidRPr="00036E11">
        <w:rPr>
          <w:rFonts w:ascii="Times New Roman" w:hAnsi="Times New Roman"/>
          <w:sz w:val="24"/>
          <w:szCs w:val="24"/>
        </w:rPr>
        <w:t>-</w:t>
      </w:r>
      <w:r w:rsidR="00AE2620">
        <w:rPr>
          <w:rFonts w:ascii="Times New Roman" w:hAnsi="Times New Roman"/>
          <w:sz w:val="24"/>
          <w:szCs w:val="24"/>
        </w:rPr>
        <w:t xml:space="preserve"> </w:t>
      </w:r>
      <w:r w:rsidRPr="00036E11">
        <w:rPr>
          <w:rFonts w:ascii="Times New Roman" w:hAnsi="Times New Roman"/>
          <w:sz w:val="24"/>
          <w:szCs w:val="24"/>
        </w:rPr>
        <w:t>тружеников  тыла -300 человек.</w:t>
      </w:r>
    </w:p>
    <w:p w:rsidR="003B1A0B" w:rsidRPr="00036E11" w:rsidRDefault="00AE2620" w:rsidP="00AE2620">
      <w:pPr>
        <w:tabs>
          <w:tab w:val="left" w:pos="709"/>
        </w:tabs>
        <w:jc w:val="both"/>
      </w:pPr>
      <w:r>
        <w:t xml:space="preserve">           </w:t>
      </w:r>
      <w:r w:rsidR="00667C4A" w:rsidRPr="00036E11">
        <w:t>В план мероприятий,  посвященных юбилею Победы</w:t>
      </w:r>
      <w:r w:rsidR="00667C4A">
        <w:t>,</w:t>
      </w:r>
      <w:r w:rsidR="00667C4A" w:rsidRPr="00036E11">
        <w:t xml:space="preserve">   были включены –  выставки, конкурсы, фестивали, но большая  часть из запланированного  после введения   ограничений была проведена  в дистанционном   формате.  </w:t>
      </w:r>
      <w:r w:rsidR="003B1A0B" w:rsidRPr="00036E11">
        <w:t>Хотелось бы отметить основные мероприятия, которые посмотрела  большая часть населения района – Уроки Памяти «Время памяти и славы», малые Романовские чтения на тему «Вклад земляков в Великую Победу» конкурс выставочных проектов в образовательных и культурно-досуговых учреждениях «Великая война в судьбах устьяков», фестиваль ветеранских  хоровых коллективов «Песня Памяти». Активно приняли участие жители района в акциях «Дом со звездой», «Бессме</w:t>
      </w:r>
      <w:r w:rsidR="00066AA7">
        <w:t>рт</w:t>
      </w:r>
      <w:r w:rsidR="003B1A0B" w:rsidRPr="00036E11">
        <w:t>ый полк», «Окна Победы», «Сад  Памяти», «Бархатцы Победы»,  «Памяти Героев», «Слово Победителя»  и многих  других.  На базе Едемской основной школы прошла передача «горсти земли» с малой Родины нашей землячки Розы Шаниной в реликвариум,  в котором    будут храниться почвенные фрагменты с земли родных мест героев – северян,  в город  воинской Славы – Архангельск.   Хо</w:t>
      </w:r>
      <w:r w:rsidR="003B1A0B">
        <w:t>рошо потрудились</w:t>
      </w:r>
      <w:r w:rsidR="00066AA7">
        <w:t xml:space="preserve"> </w:t>
      </w:r>
      <w:r w:rsidR="003B1A0B">
        <w:t>организаторы  и участники</w:t>
      </w:r>
      <w:r w:rsidR="003B1A0B" w:rsidRPr="00036E11">
        <w:t xml:space="preserve"> конкурса по благоустройству общественных территорий. Более 1,4 млн. рублей  из областного и районного бюджета  было направлено в рамках проектной деятельности на благоустройство и</w:t>
      </w:r>
      <w:r w:rsidR="000C3BA5">
        <w:t xml:space="preserve"> ремонт памятников и обелисков. </w:t>
      </w:r>
      <w:r w:rsidR="003B1A0B">
        <w:t>Б</w:t>
      </w:r>
      <w:r w:rsidR="003B1A0B" w:rsidRPr="00036E11">
        <w:t>лагодаря проекту «Хлеб одной большой беды»,  руководитель Борисова В.А., установлен в дер. Павлицево первый на территории района памятник женщине – труженице.</w:t>
      </w:r>
      <w:r w:rsidR="00066AA7">
        <w:t xml:space="preserve"> </w:t>
      </w:r>
      <w:r w:rsidR="003B1A0B" w:rsidRPr="00036E11">
        <w:t>В сентябре 2020 года прошло открытие  мемориальной  доски на доме Героя Советского Союза Н.И. Кашина  в дер. Чадрома</w:t>
      </w:r>
      <w:r w:rsidR="003B1A0B">
        <w:t>.</w:t>
      </w:r>
    </w:p>
    <w:p w:rsidR="003B1A0B" w:rsidRPr="00036E11" w:rsidRDefault="003B1A0B" w:rsidP="00AE2620">
      <w:pPr>
        <w:tabs>
          <w:tab w:val="left" w:pos="709"/>
        </w:tabs>
        <w:jc w:val="both"/>
      </w:pPr>
      <w:r w:rsidRPr="00036E11">
        <w:t xml:space="preserve">    </w:t>
      </w:r>
      <w:r w:rsidR="00AE2620">
        <w:t xml:space="preserve">      </w:t>
      </w:r>
      <w:r w:rsidRPr="00036E11">
        <w:t xml:space="preserve"> Одним из главных достижений нашей деятельности в 2020 году стало продолжение активной работы по реализации национальных проектов на территории Устьянского района и то, что ее результаты жители района могут видеть уже второй год.</w:t>
      </w:r>
    </w:p>
    <w:p w:rsidR="003B1A0B" w:rsidRPr="001F579F" w:rsidRDefault="003B1A0B" w:rsidP="003B1A0B">
      <w:pPr>
        <w:jc w:val="both"/>
      </w:pPr>
      <w:r w:rsidRPr="001F579F">
        <w:t xml:space="preserve">     </w:t>
      </w:r>
      <w:r w:rsidR="00AE2620">
        <w:t xml:space="preserve">      </w:t>
      </w:r>
      <w:r w:rsidRPr="001F579F">
        <w:t>Эффективность работы районной власти определяется не только участием в национальных проектах.  В 2019</w:t>
      </w:r>
      <w:r>
        <w:t xml:space="preserve"> - 2020</w:t>
      </w:r>
      <w:r w:rsidRPr="001F579F">
        <w:t xml:space="preserve"> году Устьянский район стал полноценным участником государственной программы «Комплексное развитие сельских территорий» и одним из четырех районов Архангельской области, получивших федеральную поддержку в сумме более 600 млн. рублей. Работа по программе началась с МО «Октябрьское», где был «перезапущен» проект комплексной модернизации очистных сооружений. </w:t>
      </w:r>
      <w:r>
        <w:t xml:space="preserve">Окончен </w:t>
      </w:r>
      <w:r w:rsidRPr="001F579F">
        <w:t xml:space="preserve">капитальный ремонт д/с «Рябинушка» и </w:t>
      </w:r>
      <w:r>
        <w:t>переоборудовано</w:t>
      </w:r>
      <w:r w:rsidRPr="001F579F">
        <w:t xml:space="preserve"> одного из зданий в п. Октябрьский под детскую </w:t>
      </w:r>
      <w:r w:rsidRPr="004F201A">
        <w:rPr>
          <w:color w:val="000000" w:themeColor="text1"/>
        </w:rPr>
        <w:t xml:space="preserve">районную </w:t>
      </w:r>
      <w:r w:rsidRPr="001F579F">
        <w:t>библиотеку.</w:t>
      </w:r>
    </w:p>
    <w:p w:rsidR="003B1A0B" w:rsidRDefault="003B1A0B" w:rsidP="003B1A0B">
      <w:pPr>
        <w:jc w:val="both"/>
      </w:pPr>
      <w:r w:rsidRPr="001F579F">
        <w:t xml:space="preserve">      </w:t>
      </w:r>
      <w:r w:rsidR="00AE2620">
        <w:t xml:space="preserve">    </w:t>
      </w:r>
      <w:r w:rsidRPr="001F579F">
        <w:t>Устьянский район развивается ускоренными темпами – этому способствует успешное государственно-частное партнерство, благодаря которому строятся больницы и дома культуры, жилье и спортивные объекты</w:t>
      </w:r>
      <w:r>
        <w:t>.</w:t>
      </w:r>
    </w:p>
    <w:p w:rsidR="00CF575A" w:rsidRPr="00CF575A" w:rsidRDefault="00066AA7" w:rsidP="003B1A0B">
      <w:pPr>
        <w:jc w:val="both"/>
        <w:rPr>
          <w:rFonts w:eastAsiaTheme="minorHAnsi"/>
          <w:lang w:eastAsia="en-US"/>
        </w:rPr>
      </w:pPr>
      <w:r>
        <w:t xml:space="preserve">       </w:t>
      </w:r>
      <w:r w:rsidR="00AE2620">
        <w:t xml:space="preserve">    </w:t>
      </w:r>
      <w:r>
        <w:t>В связи с введением</w:t>
      </w:r>
      <w:r w:rsidR="00CF575A" w:rsidRPr="00CF575A">
        <w:t xml:space="preserve"> с 18 марта 2020 года режима повышенной готовности для органов управления  и сил Архангельской </w:t>
      </w:r>
      <w:r w:rsidR="00CF575A" w:rsidRPr="00CF575A">
        <w:rPr>
          <w:rFonts w:eastAsia="Calibri"/>
          <w:bCs/>
          <w:lang w:eastAsia="en-US"/>
        </w:rPr>
        <w:t xml:space="preserve">территориальной подсистемы единой государственной системы предупреждения и ликвидации чрезвычайных ситуаций и </w:t>
      </w:r>
      <w:r w:rsidR="00CF575A" w:rsidRPr="00CF575A">
        <w:rPr>
          <w:color w:val="000000"/>
        </w:rPr>
        <w:t xml:space="preserve">мер по противодействию </w:t>
      </w:r>
      <w:r w:rsidR="00CF575A" w:rsidRPr="00CF575A">
        <w:rPr>
          <w:color w:val="000000"/>
        </w:rPr>
        <w:lastRenderedPageBreak/>
        <w:t>распространению на территории Архангельской области новой коронавирусной инфекции</w:t>
      </w:r>
      <w:r>
        <w:rPr>
          <w:color w:val="000000"/>
        </w:rPr>
        <w:t xml:space="preserve"> </w:t>
      </w:r>
      <w:r w:rsidR="00CF575A" w:rsidRPr="003B1A0B">
        <w:rPr>
          <w:b/>
        </w:rPr>
        <w:t>(</w:t>
      </w:r>
      <w:r w:rsidR="00CF575A" w:rsidRPr="003B1A0B">
        <w:rPr>
          <w:rStyle w:val="aff4"/>
          <w:b w:val="0"/>
          <w:shd w:val="clear" w:color="auto" w:fill="FFFFFF"/>
        </w:rPr>
        <w:t>COVID-2019</w:t>
      </w:r>
      <w:r w:rsidR="00CF575A" w:rsidRPr="003B1A0B">
        <w:rPr>
          <w:b/>
        </w:rPr>
        <w:t>)</w:t>
      </w:r>
      <w:r>
        <w:rPr>
          <w:b/>
        </w:rPr>
        <w:t xml:space="preserve"> </w:t>
      </w:r>
      <w:r w:rsidR="00CF575A" w:rsidRPr="00CF575A">
        <w:t xml:space="preserve">и в целях </w:t>
      </w:r>
      <w:r w:rsidR="00CF575A" w:rsidRPr="00CF575A">
        <w:rPr>
          <w:rFonts w:eastAsiaTheme="minorHAnsi"/>
          <w:lang w:eastAsia="en-US"/>
        </w:rPr>
        <w:t>предотвращения распространения новой коронавирусной инфекции на территории</w:t>
      </w:r>
      <w:r>
        <w:rPr>
          <w:rFonts w:eastAsiaTheme="minorHAnsi"/>
          <w:lang w:eastAsia="en-US"/>
        </w:rPr>
        <w:t xml:space="preserve"> Устьянского района, </w:t>
      </w:r>
      <w:r w:rsidR="00CF575A" w:rsidRPr="00CF575A">
        <w:rPr>
          <w:rFonts w:eastAsiaTheme="minorHAnsi"/>
          <w:lang w:eastAsia="en-US"/>
        </w:rPr>
        <w:t xml:space="preserve"> администрацией Устьянского муниципального района был утвержден План мероприятий по обеспечению устойчивого развития экономики и социальной стабильности в муниципальном образовании «Устьянский муниципальный район» на 2020 год в условиях ухудшения ситуации в связи с распространением новой коронавирусной инфекции (COVID-2019) (Постановление администрации Устьянского муниципального района Архангельской области № 492 от 16.04.2020 г.).</w:t>
      </w:r>
    </w:p>
    <w:p w:rsidR="00CF575A" w:rsidRPr="00CF575A" w:rsidRDefault="00CF575A" w:rsidP="00CF575A">
      <w:pPr>
        <w:jc w:val="both"/>
      </w:pPr>
      <w:r w:rsidRPr="00E767F8">
        <w:rPr>
          <w:rFonts w:eastAsiaTheme="minorHAnsi"/>
          <w:sz w:val="28"/>
          <w:szCs w:val="28"/>
          <w:lang w:eastAsia="en-US"/>
        </w:rPr>
        <w:tab/>
      </w:r>
      <w:r w:rsidRPr="00CF575A">
        <w:rPr>
          <w:rFonts w:eastAsiaTheme="minorHAnsi"/>
          <w:lang w:eastAsia="en-US"/>
        </w:rPr>
        <w:t xml:space="preserve">В рамках данного плана мероприятий был разработан комплекс мер </w:t>
      </w:r>
      <w:r w:rsidRPr="00CF575A">
        <w:t>для поддержки граждан и бизнеса в период пандемии в Устьянском районе</w:t>
      </w:r>
      <w:r w:rsidR="003B1A0B">
        <w:t>.</w:t>
      </w:r>
    </w:p>
    <w:p w:rsidR="00CF575A" w:rsidRDefault="00066AA7" w:rsidP="00CF575A">
      <w:pPr>
        <w:jc w:val="both"/>
      </w:pPr>
      <w:r>
        <w:t xml:space="preserve">           </w:t>
      </w:r>
      <w:r w:rsidR="00CF575A">
        <w:t xml:space="preserve"> Кроме этого о</w:t>
      </w:r>
      <w:r>
        <w:t>рганизовано межведом</w:t>
      </w:r>
      <w:r w:rsidR="00CF575A" w:rsidRPr="00CF575A">
        <w:t xml:space="preserve">ственное взаимодействие, утвержден план мероприятий по предупреждению завоза и распространения новой коронавирусной инфекции на территорию района, создана команда территориальной подсистемы единой государственной системы предупреждения и ликвидации чрезвычайных ситуаций Устьянского муниципального района </w:t>
      </w:r>
      <w:r>
        <w:t>контроль над</w:t>
      </w:r>
      <w:r w:rsidR="00CF575A" w:rsidRPr="00CF575A">
        <w:t xml:space="preserve"> лицами, прибывшими из зарубежных стран на территории Устьянского района. Организована работа телефона «горячей линии» по вопросам противодействия завозу и распространению новой коронавирусной инфекции. Введены ограничительные меры, исполнение которых в 2020 году контролировали</w:t>
      </w:r>
      <w:r>
        <w:t>,</w:t>
      </w:r>
      <w:r w:rsidR="00CF575A" w:rsidRPr="00CF575A">
        <w:t xml:space="preserve"> в том числе сотрудники администрации Устьянского района. С мая по декабрь проведено 562 рейда, в ходе которых проверено 150 организаций. С марта по декабрь проведено 22 заседания оперативного штаба по реализации мер профилактики и контрол</w:t>
      </w:r>
      <w:r>
        <w:t xml:space="preserve">ь </w:t>
      </w:r>
      <w:r w:rsidR="00CF575A" w:rsidRPr="00CF575A">
        <w:t>распространени</w:t>
      </w:r>
      <w:r>
        <w:t>я</w:t>
      </w:r>
      <w:r w:rsidR="00CF575A" w:rsidRPr="00CF575A">
        <w:t xml:space="preserve"> новой коронавирусной инфекции на территории района.</w:t>
      </w:r>
    </w:p>
    <w:p w:rsidR="000C3BA5" w:rsidRPr="004117DA" w:rsidRDefault="000C3BA5" w:rsidP="000C3BA5">
      <w:pPr>
        <w:ind w:firstLine="709"/>
        <w:jc w:val="both"/>
      </w:pPr>
      <w:r w:rsidRPr="004117DA">
        <w:t xml:space="preserve">1 июля 2020 года жители Устьянского района приняли участие в общероссийском голосовании по </w:t>
      </w:r>
      <w:r w:rsidRPr="000C3BA5">
        <w:rPr>
          <w:b/>
        </w:rPr>
        <w:t>вопросу одобрения изменений в Конституцию Российской Федерации</w:t>
      </w:r>
      <w:r w:rsidRPr="004117DA">
        <w:t>. Всего пришло на избирательные участки 14148 человек  или 56,24 % от общего числа участников голосования, включенных в списки. За одобрение изменений в Конституцию Российской Федерации проголосовало 10151 человек или 71,75 %.</w:t>
      </w:r>
    </w:p>
    <w:p w:rsidR="000C3BA5" w:rsidRPr="004117DA" w:rsidRDefault="000C3BA5" w:rsidP="000C3BA5">
      <w:pPr>
        <w:ind w:firstLine="709"/>
        <w:jc w:val="both"/>
      </w:pPr>
      <w:r w:rsidRPr="000C3BA5">
        <w:rPr>
          <w:b/>
        </w:rPr>
        <w:t>Выборы Губернатора Архангельской области</w:t>
      </w:r>
      <w:r w:rsidRPr="004117DA">
        <w:t xml:space="preserve"> состоялись 13 сентября 2020 года. Приняли участие в выборах 8676 избирателей или 35,68 % от избирателей, включенных в список. 6441 человек или 74,24 % отдали свои голоса за Цыбульского Александра Витальевича.</w:t>
      </w:r>
    </w:p>
    <w:p w:rsidR="001F579F" w:rsidRDefault="001F579F" w:rsidP="00774DD9">
      <w:pPr>
        <w:jc w:val="both"/>
      </w:pPr>
    </w:p>
    <w:p w:rsidR="0012054E" w:rsidRPr="000B29BA" w:rsidRDefault="0012054E" w:rsidP="0012054E">
      <w:pPr>
        <w:jc w:val="center"/>
        <w:rPr>
          <w:b/>
        </w:rPr>
      </w:pPr>
      <w:r w:rsidRPr="000B29BA">
        <w:rPr>
          <w:b/>
        </w:rPr>
        <w:t>Социально-экономическое положение муниципального образования «Устьянский муниципальный район»</w:t>
      </w:r>
    </w:p>
    <w:p w:rsidR="0005511F" w:rsidRDefault="0005511F" w:rsidP="0012054E">
      <w:pPr>
        <w:jc w:val="center"/>
      </w:pPr>
    </w:p>
    <w:p w:rsidR="005C3C14" w:rsidRDefault="005648DE" w:rsidP="0021254F">
      <w:pPr>
        <w:autoSpaceDE w:val="0"/>
        <w:autoSpaceDN w:val="0"/>
        <w:adjustRightInd w:val="0"/>
        <w:jc w:val="center"/>
        <w:rPr>
          <w:b/>
          <w:color w:val="000000"/>
        </w:rPr>
      </w:pPr>
      <w:r w:rsidRPr="001F579F">
        <w:rPr>
          <w:b/>
          <w:color w:val="000000"/>
        </w:rPr>
        <w:t>1</w:t>
      </w:r>
      <w:r w:rsidR="001C187C" w:rsidRPr="001F579F">
        <w:rPr>
          <w:b/>
          <w:color w:val="000000"/>
        </w:rPr>
        <w:t>.Уровень жизни</w:t>
      </w:r>
    </w:p>
    <w:p w:rsidR="00944A99" w:rsidRPr="000B29BA" w:rsidRDefault="00944A99" w:rsidP="00AE2620">
      <w:pPr>
        <w:tabs>
          <w:tab w:val="left" w:pos="709"/>
        </w:tabs>
        <w:ind w:firstLine="567"/>
        <w:jc w:val="both"/>
        <w:rPr>
          <w:color w:val="000000" w:themeColor="text1"/>
        </w:rPr>
      </w:pPr>
      <w:r w:rsidRPr="000B29BA">
        <w:rPr>
          <w:color w:val="000000" w:themeColor="text1"/>
        </w:rPr>
        <w:t xml:space="preserve">  Минимальн</w:t>
      </w:r>
      <w:r w:rsidR="00066AA7">
        <w:rPr>
          <w:color w:val="000000" w:themeColor="text1"/>
        </w:rPr>
        <w:t>ая</w:t>
      </w:r>
      <w:r w:rsidRPr="000B29BA">
        <w:rPr>
          <w:color w:val="000000" w:themeColor="text1"/>
        </w:rPr>
        <w:t xml:space="preserve"> оплат</w:t>
      </w:r>
      <w:r w:rsidR="00066AA7">
        <w:rPr>
          <w:color w:val="000000" w:themeColor="text1"/>
        </w:rPr>
        <w:t>а</w:t>
      </w:r>
      <w:r w:rsidRPr="000B29BA">
        <w:rPr>
          <w:color w:val="000000" w:themeColor="text1"/>
        </w:rPr>
        <w:t xml:space="preserve"> труда в регионе в 2020 году  составляет </w:t>
      </w:r>
      <w:r w:rsidRPr="000B29BA">
        <w:rPr>
          <w:b/>
          <w:color w:val="000000" w:themeColor="text1"/>
        </w:rPr>
        <w:t>12 130</w:t>
      </w:r>
      <w:r w:rsidRPr="000B29BA">
        <w:rPr>
          <w:color w:val="000000" w:themeColor="text1"/>
        </w:rPr>
        <w:t xml:space="preserve"> рублей с районным и северным коэффициентом </w:t>
      </w:r>
      <w:r w:rsidRPr="000B29BA">
        <w:rPr>
          <w:b/>
          <w:color w:val="000000" w:themeColor="text1"/>
        </w:rPr>
        <w:t>20 621</w:t>
      </w:r>
      <w:r w:rsidRPr="000B29BA">
        <w:rPr>
          <w:color w:val="000000" w:themeColor="text1"/>
        </w:rPr>
        <w:t xml:space="preserve"> рублей.</w:t>
      </w:r>
    </w:p>
    <w:p w:rsidR="00944A99" w:rsidRPr="000B29BA" w:rsidRDefault="00944A99" w:rsidP="00944A99">
      <w:pPr>
        <w:tabs>
          <w:tab w:val="left" w:pos="709"/>
        </w:tabs>
        <w:jc w:val="both"/>
      </w:pPr>
      <w:r w:rsidRPr="000B29BA">
        <w:rPr>
          <w:color w:val="000000"/>
        </w:rPr>
        <w:t xml:space="preserve">         </w:t>
      </w:r>
      <w:r w:rsidR="00AE2620">
        <w:rPr>
          <w:color w:val="000000"/>
        </w:rPr>
        <w:t xml:space="preserve">  </w:t>
      </w:r>
      <w:r w:rsidRPr="000B29BA">
        <w:rPr>
          <w:color w:val="000000"/>
        </w:rPr>
        <w:t xml:space="preserve">Прожиточный минимум </w:t>
      </w:r>
      <w:r w:rsidRPr="000B29BA">
        <w:rPr>
          <w:color w:val="000000" w:themeColor="text1"/>
        </w:rPr>
        <w:t xml:space="preserve">в конце </w:t>
      </w:r>
      <w:r w:rsidRPr="000B29BA">
        <w:rPr>
          <w:color w:val="000000"/>
        </w:rPr>
        <w:t xml:space="preserve">2020 года на душу населения составил </w:t>
      </w:r>
      <w:r w:rsidRPr="000B29BA">
        <w:rPr>
          <w:b/>
          <w:color w:val="000000"/>
        </w:rPr>
        <w:t xml:space="preserve">13401 </w:t>
      </w:r>
      <w:r w:rsidRPr="000B29BA">
        <w:rPr>
          <w:color w:val="000000"/>
        </w:rPr>
        <w:t>руб</w:t>
      </w:r>
      <w:r w:rsidR="00066AA7">
        <w:rPr>
          <w:color w:val="000000"/>
        </w:rPr>
        <w:t>.</w:t>
      </w:r>
      <w:r w:rsidRPr="000B29BA">
        <w:rPr>
          <w:color w:val="000000"/>
        </w:rPr>
        <w:t xml:space="preserve">/мес., по трудоспособному  населению – </w:t>
      </w:r>
      <w:r w:rsidRPr="000B29BA">
        <w:rPr>
          <w:b/>
          <w:color w:val="000000"/>
        </w:rPr>
        <w:t xml:space="preserve">14572 </w:t>
      </w:r>
      <w:r w:rsidRPr="000B29BA">
        <w:rPr>
          <w:color w:val="000000"/>
        </w:rPr>
        <w:t>руб</w:t>
      </w:r>
      <w:r w:rsidRPr="000B29BA">
        <w:t xml:space="preserve">./мес., для пенсионеров и инвалидов 1 и 2 группы </w:t>
      </w:r>
      <w:r w:rsidRPr="000B29BA">
        <w:rPr>
          <w:b/>
        </w:rPr>
        <w:t xml:space="preserve">11071 </w:t>
      </w:r>
      <w:r w:rsidRPr="000B29BA">
        <w:t xml:space="preserve">руб./мес., для детей </w:t>
      </w:r>
      <w:r w:rsidRPr="000B29BA">
        <w:rPr>
          <w:b/>
        </w:rPr>
        <w:t>13255</w:t>
      </w:r>
      <w:r w:rsidRPr="000B29BA">
        <w:t xml:space="preserve"> руб./мес.</w:t>
      </w:r>
    </w:p>
    <w:p w:rsidR="00944A99" w:rsidRDefault="00944A99" w:rsidP="00944A99">
      <w:pPr>
        <w:tabs>
          <w:tab w:val="left" w:pos="709"/>
        </w:tabs>
        <w:jc w:val="both"/>
        <w:rPr>
          <w:color w:val="000000"/>
        </w:rPr>
      </w:pPr>
      <w:r w:rsidRPr="000B29BA">
        <w:rPr>
          <w:b/>
          <w:color w:val="000000"/>
        </w:rPr>
        <w:t>Оплата труда</w:t>
      </w:r>
      <w:r w:rsidRPr="000B29BA">
        <w:rPr>
          <w:color w:val="000000"/>
        </w:rPr>
        <w:t xml:space="preserve">. Среднемесячная номинальная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январь – ноябрь 2020 года составила </w:t>
      </w:r>
      <w:r w:rsidRPr="000B29BA">
        <w:rPr>
          <w:b/>
          <w:color w:val="000000"/>
        </w:rPr>
        <w:t>51179,50</w:t>
      </w:r>
      <w:r w:rsidRPr="000B29BA">
        <w:rPr>
          <w:color w:val="000000"/>
        </w:rPr>
        <w:t xml:space="preserve"> рублей и увеличилась по сравнению с соответствующим периодом 2019 года на 28%. </w:t>
      </w:r>
    </w:p>
    <w:p w:rsidR="00E86F82" w:rsidRPr="000B29BA" w:rsidRDefault="00E86F82" w:rsidP="00944A99">
      <w:pPr>
        <w:tabs>
          <w:tab w:val="left" w:pos="709"/>
        </w:tabs>
        <w:jc w:val="both"/>
        <w:rPr>
          <w:color w:val="000000"/>
        </w:rPr>
      </w:pPr>
      <w:r>
        <w:rPr>
          <w:color w:val="000000"/>
        </w:rPr>
        <w:t xml:space="preserve"> Среднемесячная </w:t>
      </w:r>
      <w:r w:rsidRPr="000B29BA">
        <w:rPr>
          <w:color w:val="000000"/>
        </w:rPr>
        <w:t>начисленная заработная плата работников организаций</w:t>
      </w:r>
      <w:r>
        <w:rPr>
          <w:color w:val="000000"/>
        </w:rPr>
        <w:t xml:space="preserve"> по Архангельской области без Ненецкого автономного округа </w:t>
      </w:r>
      <w:r w:rsidRPr="000B29BA">
        <w:rPr>
          <w:color w:val="000000"/>
        </w:rPr>
        <w:t>за январь – ноябрь 2020 года</w:t>
      </w:r>
      <w:r>
        <w:rPr>
          <w:color w:val="000000"/>
        </w:rPr>
        <w:t xml:space="preserve"> составила </w:t>
      </w:r>
      <w:r w:rsidRPr="00E86F82">
        <w:rPr>
          <w:b/>
          <w:color w:val="000000"/>
        </w:rPr>
        <w:t>55 368,50 рублей</w:t>
      </w:r>
      <w:r>
        <w:rPr>
          <w:color w:val="000000"/>
        </w:rPr>
        <w:t>.</w:t>
      </w:r>
    </w:p>
    <w:p w:rsidR="005C3C14" w:rsidRDefault="005648DE" w:rsidP="000B29BA">
      <w:pPr>
        <w:jc w:val="center"/>
        <w:rPr>
          <w:b/>
        </w:rPr>
      </w:pPr>
      <w:r w:rsidRPr="001F579F">
        <w:rPr>
          <w:b/>
        </w:rPr>
        <w:t>2</w:t>
      </w:r>
      <w:r w:rsidR="005C3C14" w:rsidRPr="001F579F">
        <w:rPr>
          <w:b/>
        </w:rPr>
        <w:t>. Занятость</w:t>
      </w:r>
      <w:r w:rsidR="009548A5" w:rsidRPr="001F579F">
        <w:rPr>
          <w:b/>
        </w:rPr>
        <w:t xml:space="preserve"> населения</w:t>
      </w:r>
    </w:p>
    <w:p w:rsidR="007F2DA1" w:rsidRPr="005B51DB" w:rsidRDefault="007F2DA1" w:rsidP="000B29BA">
      <w:pPr>
        <w:jc w:val="center"/>
        <w:rPr>
          <w:b/>
        </w:rPr>
      </w:pPr>
    </w:p>
    <w:p w:rsidR="000B29BA" w:rsidRPr="000B29BA" w:rsidRDefault="000B29BA" w:rsidP="000B29BA">
      <w:pPr>
        <w:ind w:firstLine="720"/>
        <w:jc w:val="both"/>
      </w:pPr>
      <w:r w:rsidRPr="000B29BA">
        <w:t xml:space="preserve">За 2020 год  в службу занятости населения Устьянского района подано 3959 заявления о предоставлении государственных услуг, в том числе по содействию в поиске работы – 1752 </w:t>
      </w:r>
      <w:r w:rsidRPr="000B29BA">
        <w:lastRenderedPageBreak/>
        <w:t>чел., из них незанятых граждан – 1559 чел., по информированию о положении на рынке труда – 1082 чел., по профессиональной ориентации – 611 человек.</w:t>
      </w:r>
    </w:p>
    <w:p w:rsidR="000B29BA" w:rsidRPr="000B29BA" w:rsidRDefault="000B29BA" w:rsidP="000B29BA">
      <w:pPr>
        <w:ind w:firstLine="720"/>
        <w:jc w:val="both"/>
      </w:pPr>
      <w:r w:rsidRPr="000B29BA">
        <w:t>В отчетном периоде признано безработными 1114 человек; трудоустроено – 885 человек, в том числе безработных 387 человек. По направлению центра занятости населения приступили к профессиональному  обучению или получению дополнительного образования 94 чел., в том числе  безработных 83 чел.</w:t>
      </w:r>
    </w:p>
    <w:p w:rsidR="000B29BA" w:rsidRPr="000B29BA" w:rsidRDefault="000B29BA" w:rsidP="000B29BA">
      <w:pPr>
        <w:tabs>
          <w:tab w:val="left" w:pos="709"/>
        </w:tabs>
        <w:jc w:val="both"/>
      </w:pPr>
      <w:r w:rsidRPr="000B29BA">
        <w:t xml:space="preserve">          На 01.01.2021 года  в банке данных свободных рабочих мест (вакантных должностей), которыми располагала служба занятости, имелось 112вакансий.</w:t>
      </w:r>
    </w:p>
    <w:p w:rsidR="000B29BA" w:rsidRPr="000B29BA" w:rsidRDefault="000B29BA" w:rsidP="000B29BA">
      <w:pPr>
        <w:tabs>
          <w:tab w:val="left" w:pos="709"/>
        </w:tabs>
        <w:jc w:val="both"/>
      </w:pPr>
      <w:r w:rsidRPr="000B29BA">
        <w:t xml:space="preserve">         Численность граждан, состоящих на регистрационном  учете  в службе занятости, с целью поиска подходящей работы, составила  387 человека, из них безработных 365 человек.</w:t>
      </w:r>
    </w:p>
    <w:p w:rsidR="000B29BA" w:rsidRPr="000B29BA" w:rsidRDefault="000B29BA" w:rsidP="000B29BA">
      <w:pPr>
        <w:tabs>
          <w:tab w:val="left" w:pos="709"/>
        </w:tabs>
        <w:jc w:val="both"/>
      </w:pPr>
      <w:r w:rsidRPr="000B29BA">
        <w:t xml:space="preserve">          Уровень регистрируемой безработицы (отношение численности зарегистрированных безработных к численности населения в трудоспособном возрасте) составил 2,94% (на 01.01.2020 года 1,83%).</w:t>
      </w:r>
    </w:p>
    <w:p w:rsidR="000B29BA" w:rsidRPr="000B29BA" w:rsidRDefault="00066AA7" w:rsidP="000B29BA">
      <w:pPr>
        <w:pStyle w:val="a5"/>
        <w:ind w:left="709"/>
        <w:jc w:val="both"/>
        <w:rPr>
          <w:rFonts w:ascii="Times New Roman" w:hAnsi="Times New Roman"/>
          <w:sz w:val="24"/>
          <w:szCs w:val="24"/>
        </w:rPr>
      </w:pPr>
      <w:r>
        <w:rPr>
          <w:rFonts w:ascii="Times New Roman" w:hAnsi="Times New Roman"/>
          <w:sz w:val="24"/>
          <w:szCs w:val="24"/>
        </w:rPr>
        <w:t>З</w:t>
      </w:r>
      <w:r w:rsidRPr="000B29BA">
        <w:rPr>
          <w:rFonts w:ascii="Times New Roman" w:hAnsi="Times New Roman"/>
          <w:sz w:val="24"/>
          <w:szCs w:val="24"/>
        </w:rPr>
        <w:t>арегистрированы</w:t>
      </w:r>
      <w:r>
        <w:rPr>
          <w:rFonts w:ascii="Times New Roman" w:hAnsi="Times New Roman"/>
          <w:sz w:val="24"/>
          <w:szCs w:val="24"/>
        </w:rPr>
        <w:t>х</w:t>
      </w:r>
      <w:r w:rsidRPr="000B29BA">
        <w:rPr>
          <w:rFonts w:ascii="Times New Roman" w:hAnsi="Times New Roman"/>
          <w:sz w:val="24"/>
          <w:szCs w:val="24"/>
        </w:rPr>
        <w:t xml:space="preserve"> </w:t>
      </w:r>
      <w:r>
        <w:rPr>
          <w:rFonts w:ascii="Times New Roman" w:hAnsi="Times New Roman"/>
          <w:sz w:val="24"/>
          <w:szCs w:val="24"/>
        </w:rPr>
        <w:t>в</w:t>
      </w:r>
      <w:r w:rsidR="000B29BA" w:rsidRPr="000B29BA">
        <w:rPr>
          <w:rFonts w:ascii="Times New Roman" w:hAnsi="Times New Roman"/>
          <w:sz w:val="24"/>
          <w:szCs w:val="24"/>
        </w:rPr>
        <w:t xml:space="preserve"> качестве безработных на 01.01.2021 года:</w:t>
      </w:r>
    </w:p>
    <w:p w:rsidR="000B29BA" w:rsidRPr="000B29BA" w:rsidRDefault="000B29BA" w:rsidP="000B29BA">
      <w:pPr>
        <w:pStyle w:val="a5"/>
        <w:ind w:firstLine="709"/>
        <w:jc w:val="both"/>
        <w:rPr>
          <w:rFonts w:ascii="Times New Roman" w:hAnsi="Times New Roman"/>
          <w:sz w:val="24"/>
          <w:szCs w:val="24"/>
        </w:rPr>
      </w:pPr>
      <w:r w:rsidRPr="000B29BA">
        <w:rPr>
          <w:rFonts w:ascii="Times New Roman" w:hAnsi="Times New Roman"/>
          <w:sz w:val="24"/>
          <w:szCs w:val="24"/>
        </w:rPr>
        <w:t>- женщины - 197 чел. (54% от общего числа безработных);</w:t>
      </w:r>
    </w:p>
    <w:p w:rsidR="000B29BA" w:rsidRPr="000B29BA" w:rsidRDefault="000B29BA" w:rsidP="000B29BA">
      <w:pPr>
        <w:pStyle w:val="a5"/>
        <w:ind w:firstLine="709"/>
        <w:jc w:val="both"/>
        <w:rPr>
          <w:rFonts w:ascii="Times New Roman" w:hAnsi="Times New Roman"/>
          <w:sz w:val="24"/>
          <w:szCs w:val="24"/>
        </w:rPr>
      </w:pPr>
      <w:r w:rsidRPr="000B29BA">
        <w:rPr>
          <w:rFonts w:ascii="Times New Roman" w:hAnsi="Times New Roman"/>
          <w:sz w:val="24"/>
          <w:szCs w:val="24"/>
        </w:rPr>
        <w:t>- молодежь в возрасте от 16 до 29 лет - 87 чел. (23,8%);</w:t>
      </w:r>
    </w:p>
    <w:p w:rsidR="000B29BA" w:rsidRPr="000B29BA" w:rsidRDefault="000B29BA" w:rsidP="000B29BA">
      <w:pPr>
        <w:pStyle w:val="a5"/>
        <w:ind w:firstLine="709"/>
        <w:jc w:val="both"/>
        <w:rPr>
          <w:rFonts w:ascii="Times New Roman" w:hAnsi="Times New Roman"/>
          <w:sz w:val="24"/>
          <w:szCs w:val="24"/>
        </w:rPr>
      </w:pPr>
      <w:r w:rsidRPr="000B29BA">
        <w:rPr>
          <w:rFonts w:ascii="Times New Roman" w:hAnsi="Times New Roman"/>
          <w:sz w:val="24"/>
          <w:szCs w:val="24"/>
        </w:rPr>
        <w:t>- инвалиды 14 чел. (3,8%);</w:t>
      </w:r>
    </w:p>
    <w:p w:rsidR="000B29BA" w:rsidRPr="000B29BA" w:rsidRDefault="000B29BA" w:rsidP="000B29BA">
      <w:pPr>
        <w:pStyle w:val="a5"/>
        <w:ind w:firstLine="709"/>
        <w:jc w:val="both"/>
        <w:rPr>
          <w:rFonts w:ascii="Times New Roman" w:hAnsi="Times New Roman"/>
          <w:sz w:val="24"/>
          <w:szCs w:val="24"/>
        </w:rPr>
      </w:pPr>
      <w:r w:rsidRPr="000B29BA">
        <w:rPr>
          <w:rFonts w:ascii="Times New Roman" w:hAnsi="Times New Roman"/>
          <w:sz w:val="24"/>
          <w:szCs w:val="24"/>
        </w:rPr>
        <w:t xml:space="preserve">- граждане, проживающие в сельской местности 224 чел.(61,4%). </w:t>
      </w:r>
    </w:p>
    <w:p w:rsidR="005C3C14" w:rsidRDefault="000B29BA" w:rsidP="000B29BA">
      <w:pPr>
        <w:pStyle w:val="a5"/>
        <w:ind w:firstLine="709"/>
        <w:jc w:val="both"/>
        <w:rPr>
          <w:rFonts w:ascii="Times New Roman" w:hAnsi="Times New Roman"/>
          <w:sz w:val="24"/>
          <w:szCs w:val="24"/>
        </w:rPr>
      </w:pPr>
      <w:r w:rsidRPr="000B29BA">
        <w:rPr>
          <w:rFonts w:ascii="Times New Roman" w:hAnsi="Times New Roman"/>
          <w:sz w:val="24"/>
          <w:szCs w:val="24"/>
        </w:rPr>
        <w:t>Количество граждан, получающих пособие по безработице на 01.01.2021 года 321 чел., что составляет 88% от общей численности зарегистрированных безработных</w:t>
      </w:r>
      <w:r>
        <w:rPr>
          <w:rFonts w:ascii="Times New Roman" w:hAnsi="Times New Roman"/>
          <w:sz w:val="24"/>
          <w:szCs w:val="24"/>
        </w:rPr>
        <w:t>.</w:t>
      </w:r>
    </w:p>
    <w:p w:rsidR="000B29BA" w:rsidRPr="000B29BA" w:rsidRDefault="000B29BA" w:rsidP="000B29BA">
      <w:pPr>
        <w:pStyle w:val="a5"/>
        <w:ind w:firstLine="709"/>
        <w:jc w:val="both"/>
        <w:rPr>
          <w:rFonts w:ascii="Times New Roman" w:hAnsi="Times New Roman"/>
          <w:sz w:val="24"/>
          <w:szCs w:val="24"/>
        </w:rPr>
      </w:pPr>
    </w:p>
    <w:p w:rsidR="006920F2" w:rsidRDefault="000B29BA" w:rsidP="005C3C14">
      <w:pPr>
        <w:jc w:val="center"/>
        <w:rPr>
          <w:b/>
        </w:rPr>
      </w:pPr>
      <w:r w:rsidRPr="001F579F">
        <w:rPr>
          <w:b/>
        </w:rPr>
        <w:t>3.</w:t>
      </w:r>
      <w:r w:rsidR="005C3C14" w:rsidRPr="001F579F">
        <w:rPr>
          <w:b/>
        </w:rPr>
        <w:t xml:space="preserve"> Экономика</w:t>
      </w:r>
    </w:p>
    <w:p w:rsidR="007F2DA1" w:rsidRPr="000B29BA" w:rsidRDefault="007F2DA1" w:rsidP="005C3C14">
      <w:pPr>
        <w:jc w:val="center"/>
        <w:rPr>
          <w:b/>
        </w:rPr>
      </w:pPr>
    </w:p>
    <w:p w:rsidR="000B29BA" w:rsidRPr="000B29BA" w:rsidRDefault="000B29BA" w:rsidP="00FA2FDD">
      <w:pPr>
        <w:tabs>
          <w:tab w:val="left" w:pos="709"/>
        </w:tabs>
        <w:ind w:firstLine="709"/>
        <w:jc w:val="both"/>
      </w:pPr>
      <w:r w:rsidRPr="000B29BA">
        <w:t xml:space="preserve">По данным территориального раздела Статистического регистра Росстата на 01 </w:t>
      </w:r>
      <w:r w:rsidR="007F2DA1">
        <w:t>декабря</w:t>
      </w:r>
      <w:r w:rsidRPr="000B29BA">
        <w:t xml:space="preserve"> 2020 года на территории района насчитывается предприятий и организаций  2</w:t>
      </w:r>
      <w:r w:rsidR="007F2DA1">
        <w:t xml:space="preserve">60 </w:t>
      </w:r>
      <w:r w:rsidRPr="000B29BA">
        <w:t xml:space="preserve">(минус </w:t>
      </w:r>
      <w:r w:rsidR="007F2DA1">
        <w:t>32</w:t>
      </w:r>
      <w:r w:rsidRPr="000B29BA">
        <w:t xml:space="preserve"> к АППГ - 29</w:t>
      </w:r>
      <w:r w:rsidR="007F2DA1">
        <w:t>2</w:t>
      </w:r>
      <w:r w:rsidRPr="000B29BA">
        <w:t>),  индивидуальных предпринимателей</w:t>
      </w:r>
      <w:r w:rsidR="007F2DA1">
        <w:t xml:space="preserve"> </w:t>
      </w:r>
      <w:r w:rsidRPr="000B29BA">
        <w:t>4</w:t>
      </w:r>
      <w:r w:rsidR="007F2DA1">
        <w:t xml:space="preserve">60 </w:t>
      </w:r>
      <w:r w:rsidRPr="000B29BA">
        <w:t xml:space="preserve">(минус </w:t>
      </w:r>
      <w:r w:rsidR="007F2DA1">
        <w:t>45</w:t>
      </w:r>
      <w:r w:rsidRPr="000B29BA">
        <w:t xml:space="preserve"> к АППГ - 505).</w:t>
      </w:r>
    </w:p>
    <w:p w:rsidR="00677FD7" w:rsidRDefault="00677FD7" w:rsidP="000B29BA">
      <w:pPr>
        <w:jc w:val="both"/>
        <w:rPr>
          <w:b/>
        </w:rPr>
      </w:pPr>
    </w:p>
    <w:p w:rsidR="00456434" w:rsidRPr="00E86F82" w:rsidRDefault="00456434" w:rsidP="00456434">
      <w:pPr>
        <w:pStyle w:val="af1"/>
        <w:spacing w:before="0" w:after="120"/>
        <w:rPr>
          <w:rFonts w:ascii="Times New Roman" w:hAnsi="Times New Roman"/>
          <w:b/>
          <w:sz w:val="24"/>
          <w:szCs w:val="24"/>
        </w:rPr>
      </w:pPr>
      <w:r w:rsidRPr="00E86F82">
        <w:rPr>
          <w:rFonts w:ascii="Times New Roman" w:hAnsi="Times New Roman"/>
          <w:b/>
          <w:sz w:val="24"/>
          <w:szCs w:val="24"/>
        </w:rPr>
        <w:t>Распределение организаций по видам экономической деятельности</w:t>
      </w:r>
      <w:r w:rsidRPr="00E86F82">
        <w:rPr>
          <w:rFonts w:ascii="Times New Roman" w:hAnsi="Times New Roman"/>
          <w:b/>
          <w:sz w:val="24"/>
          <w:szCs w:val="24"/>
        </w:rPr>
        <w:br/>
        <w:t xml:space="preserve">на 1 </w:t>
      </w:r>
      <w:r w:rsidR="00BF5D45" w:rsidRPr="00E86F82">
        <w:rPr>
          <w:rFonts w:ascii="Times New Roman" w:hAnsi="Times New Roman"/>
          <w:b/>
          <w:sz w:val="24"/>
          <w:szCs w:val="24"/>
        </w:rPr>
        <w:t>декабря</w:t>
      </w:r>
      <w:r w:rsidRPr="00E86F82">
        <w:rPr>
          <w:rFonts w:ascii="Times New Roman" w:hAnsi="Times New Roman"/>
          <w:b/>
          <w:sz w:val="24"/>
          <w:szCs w:val="24"/>
        </w:rPr>
        <w:t xml:space="preserve"> 20</w:t>
      </w:r>
      <w:r w:rsidR="00E86F82">
        <w:rPr>
          <w:rFonts w:ascii="Times New Roman" w:hAnsi="Times New Roman"/>
          <w:b/>
          <w:sz w:val="24"/>
          <w:szCs w:val="24"/>
        </w:rPr>
        <w:t>20</w:t>
      </w:r>
      <w:r w:rsidRPr="00E86F82">
        <w:rPr>
          <w:rFonts w:ascii="Times New Roman" w:hAnsi="Times New Roman"/>
          <w:b/>
          <w:sz w:val="24"/>
          <w:szCs w:val="24"/>
        </w:rPr>
        <w:t xml:space="preserve"> года</w:t>
      </w:r>
    </w:p>
    <w:tbl>
      <w:tblPr>
        <w:tblW w:w="9639"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6804"/>
        <w:gridCol w:w="993"/>
        <w:gridCol w:w="992"/>
        <w:gridCol w:w="850"/>
      </w:tblGrid>
      <w:tr w:rsidR="00E86F82" w:rsidRPr="00E86F82" w:rsidTr="00E86F82">
        <w:trPr>
          <w:cantSplit/>
        </w:trPr>
        <w:tc>
          <w:tcPr>
            <w:tcW w:w="6804" w:type="dxa"/>
            <w:vMerge w:val="restart"/>
            <w:tcBorders>
              <w:top w:val="single" w:sz="8" w:space="0" w:color="auto"/>
              <w:bottom w:val="single" w:sz="4" w:space="0" w:color="auto"/>
              <w:right w:val="single" w:sz="4" w:space="0" w:color="auto"/>
            </w:tcBorders>
            <w:vAlign w:val="bottom"/>
          </w:tcPr>
          <w:p w:rsidR="00E86F82" w:rsidRPr="00E86F82" w:rsidRDefault="00E86F82" w:rsidP="00B1262E">
            <w:pPr>
              <w:ind w:left="-567" w:right="-567"/>
              <w:rPr>
                <w:rStyle w:val="ad"/>
                <w:rFonts w:ascii="Times New Roman" w:hAnsi="Times New Roman"/>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vAlign w:val="bottom"/>
          </w:tcPr>
          <w:p w:rsidR="00E86F82" w:rsidRPr="00E86F82" w:rsidRDefault="00E86F82" w:rsidP="00B1262E">
            <w:pPr>
              <w:spacing w:before="60" w:after="60"/>
              <w:ind w:left="-567" w:right="-567"/>
              <w:jc w:val="center"/>
              <w:rPr>
                <w:b/>
                <w:color w:val="000000"/>
                <w:sz w:val="18"/>
                <w:szCs w:val="18"/>
              </w:rPr>
            </w:pPr>
            <w:r w:rsidRPr="00E86F82">
              <w:rPr>
                <w:rStyle w:val="ad"/>
                <w:rFonts w:ascii="Times New Roman" w:hAnsi="Times New Roman"/>
                <w:b/>
                <w:color w:val="000000"/>
                <w:sz w:val="18"/>
                <w:szCs w:val="18"/>
              </w:rPr>
              <w:t>Количество организаций</w:t>
            </w:r>
          </w:p>
        </w:tc>
      </w:tr>
      <w:tr w:rsidR="00E86F82" w:rsidRPr="00E86F82" w:rsidTr="00E86F82">
        <w:trPr>
          <w:cantSplit/>
          <w:trHeight w:val="362"/>
        </w:trPr>
        <w:tc>
          <w:tcPr>
            <w:tcW w:w="6804" w:type="dxa"/>
            <w:vMerge/>
            <w:tcBorders>
              <w:top w:val="single" w:sz="4" w:space="0" w:color="auto"/>
              <w:bottom w:val="single" w:sz="8" w:space="0" w:color="auto"/>
              <w:right w:val="single" w:sz="4" w:space="0" w:color="auto"/>
            </w:tcBorders>
            <w:vAlign w:val="bottom"/>
          </w:tcPr>
          <w:p w:rsidR="00E86F82" w:rsidRPr="00E86F82" w:rsidRDefault="00E86F82" w:rsidP="00B1262E">
            <w:pPr>
              <w:ind w:left="-567" w:right="-567"/>
              <w:rPr>
                <w:rStyle w:val="ad"/>
                <w:rFonts w:ascii="Times New Roman" w:hAnsi="Times New Roman"/>
                <w:color w:val="000000"/>
                <w:sz w:val="18"/>
                <w:szCs w:val="18"/>
              </w:rPr>
            </w:pPr>
          </w:p>
        </w:tc>
        <w:tc>
          <w:tcPr>
            <w:tcW w:w="993" w:type="dxa"/>
            <w:tcBorders>
              <w:top w:val="single" w:sz="4" w:space="0" w:color="auto"/>
              <w:left w:val="single" w:sz="4" w:space="0" w:color="auto"/>
              <w:bottom w:val="single" w:sz="8" w:space="0" w:color="auto"/>
              <w:right w:val="single" w:sz="4" w:space="0" w:color="auto"/>
            </w:tcBorders>
            <w:vAlign w:val="bottom"/>
          </w:tcPr>
          <w:p w:rsidR="00E86F82" w:rsidRPr="00E86F82" w:rsidRDefault="00E86F82" w:rsidP="00B1262E">
            <w:pPr>
              <w:ind w:left="-567" w:right="-567"/>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p w:rsidR="00E86F82" w:rsidRPr="00E86F82" w:rsidRDefault="00E86F82" w:rsidP="00E86F82">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 год</w:t>
            </w:r>
          </w:p>
        </w:tc>
        <w:tc>
          <w:tcPr>
            <w:tcW w:w="992"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firstLine="0"/>
              <w:rPr>
                <w:rStyle w:val="ad"/>
                <w:rFonts w:ascii="Times New Roman" w:hAnsi="Times New Roman"/>
                <w:b/>
                <w:color w:val="000000"/>
                <w:sz w:val="18"/>
                <w:szCs w:val="18"/>
              </w:rPr>
            </w:pPr>
          </w:p>
          <w:p w:rsidR="00E86F82" w:rsidRPr="00E86F82" w:rsidRDefault="00E86F82" w:rsidP="00E86F82">
            <w:pPr>
              <w:pStyle w:val="ab"/>
              <w:spacing w:after="60"/>
              <w:ind w:firstLine="0"/>
              <w:rPr>
                <w:rStyle w:val="ad"/>
                <w:rFonts w:ascii="Times New Roman" w:hAnsi="Times New Roman"/>
                <w:b/>
                <w:color w:val="000000"/>
                <w:sz w:val="18"/>
                <w:szCs w:val="18"/>
              </w:rPr>
            </w:pPr>
            <w:r w:rsidRPr="00E86F82">
              <w:rPr>
                <w:rStyle w:val="ad"/>
                <w:rFonts w:ascii="Times New Roman" w:hAnsi="Times New Roman"/>
                <w:b/>
                <w:color w:val="000000"/>
                <w:sz w:val="18"/>
                <w:szCs w:val="18"/>
              </w:rPr>
              <w:t>2019 год</w:t>
            </w:r>
          </w:p>
        </w:tc>
        <w:tc>
          <w:tcPr>
            <w:tcW w:w="850"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E86F82" w:rsidRPr="00E86F82" w:rsidTr="00E86F82">
        <w:trPr>
          <w:cantSplit/>
        </w:trPr>
        <w:tc>
          <w:tcPr>
            <w:tcW w:w="6804" w:type="dxa"/>
            <w:tcBorders>
              <w:top w:val="single" w:sz="8" w:space="0" w:color="auto"/>
              <w:right w:val="single" w:sz="4" w:space="0" w:color="auto"/>
            </w:tcBorders>
            <w:vAlign w:val="bottom"/>
          </w:tcPr>
          <w:p w:rsidR="00E86F82" w:rsidRPr="00E86F82" w:rsidRDefault="00E86F82" w:rsidP="00E86F82">
            <w:pPr>
              <w:contextualSpacing/>
              <w:rPr>
                <w:rStyle w:val="ad"/>
                <w:rFonts w:ascii="Times New Roman" w:hAnsi="Times New Roman"/>
                <w:b/>
                <w:color w:val="000000"/>
                <w:sz w:val="18"/>
                <w:szCs w:val="18"/>
              </w:rPr>
            </w:pPr>
            <w:r w:rsidRPr="00E86F82">
              <w:rPr>
                <w:rStyle w:val="ad"/>
                <w:rFonts w:ascii="Times New Roman" w:hAnsi="Times New Roman"/>
                <w:b/>
                <w:color w:val="000000"/>
                <w:sz w:val="18"/>
                <w:szCs w:val="18"/>
              </w:rPr>
              <w:t>Всего</w:t>
            </w:r>
          </w:p>
        </w:tc>
        <w:tc>
          <w:tcPr>
            <w:tcW w:w="993" w:type="dxa"/>
            <w:tcBorders>
              <w:top w:val="single" w:sz="8" w:space="0" w:color="auto"/>
              <w:left w:val="single" w:sz="4" w:space="0" w:color="auto"/>
              <w:right w:val="single" w:sz="4" w:space="0" w:color="auto"/>
            </w:tcBorders>
            <w:vAlign w:val="bottom"/>
          </w:tcPr>
          <w:p w:rsidR="00E86F82" w:rsidRPr="00E86F82" w:rsidRDefault="00E86F82" w:rsidP="00E86F82">
            <w:pPr>
              <w:ind w:right="227"/>
              <w:jc w:val="right"/>
              <w:rPr>
                <w:b/>
                <w:sz w:val="18"/>
                <w:szCs w:val="18"/>
              </w:rPr>
            </w:pPr>
            <w:r>
              <w:rPr>
                <w:b/>
                <w:sz w:val="18"/>
                <w:szCs w:val="18"/>
              </w:rPr>
              <w:t>260</w:t>
            </w:r>
          </w:p>
        </w:tc>
        <w:tc>
          <w:tcPr>
            <w:tcW w:w="992" w:type="dxa"/>
            <w:tcBorders>
              <w:top w:val="single" w:sz="8" w:space="0" w:color="auto"/>
              <w:left w:val="single" w:sz="4" w:space="0" w:color="auto"/>
              <w:right w:val="single" w:sz="4" w:space="0" w:color="auto"/>
            </w:tcBorders>
            <w:vAlign w:val="bottom"/>
          </w:tcPr>
          <w:p w:rsidR="00E86F82" w:rsidRPr="00E86F82" w:rsidRDefault="00E86F82" w:rsidP="00013816">
            <w:pPr>
              <w:ind w:right="227"/>
              <w:jc w:val="right"/>
              <w:rPr>
                <w:b/>
                <w:sz w:val="18"/>
                <w:szCs w:val="18"/>
              </w:rPr>
            </w:pPr>
            <w:r>
              <w:rPr>
                <w:b/>
                <w:sz w:val="18"/>
                <w:szCs w:val="18"/>
              </w:rPr>
              <w:t>292</w:t>
            </w:r>
          </w:p>
        </w:tc>
        <w:tc>
          <w:tcPr>
            <w:tcW w:w="850" w:type="dxa"/>
            <w:tcBorders>
              <w:top w:val="single" w:sz="8" w:space="0" w:color="auto"/>
              <w:left w:val="single" w:sz="4" w:space="0" w:color="auto"/>
            </w:tcBorders>
            <w:vAlign w:val="bottom"/>
          </w:tcPr>
          <w:p w:rsidR="00E86F82" w:rsidRPr="00E86F82" w:rsidRDefault="00E86F82" w:rsidP="00013816">
            <w:pPr>
              <w:ind w:right="227"/>
              <w:jc w:val="right"/>
              <w:rPr>
                <w:b/>
                <w:sz w:val="18"/>
                <w:szCs w:val="18"/>
              </w:rPr>
            </w:pPr>
            <w:r>
              <w:rPr>
                <w:b/>
                <w:sz w:val="18"/>
                <w:szCs w:val="18"/>
              </w:rPr>
              <w:t>- 32</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pStyle w:val="afc"/>
              <w:tabs>
                <w:tab w:val="left" w:pos="85"/>
                <w:tab w:val="left" w:pos="170"/>
              </w:tabs>
              <w:contextualSpacing/>
              <w:jc w:val="left"/>
              <w:rPr>
                <w:rStyle w:val="ad"/>
                <w:rFonts w:ascii="Times New Roman" w:hAnsi="Times New Roman"/>
                <w:color w:val="000000"/>
                <w:sz w:val="18"/>
                <w:szCs w:val="18"/>
              </w:rPr>
            </w:pPr>
            <w:r w:rsidRPr="00E86F82">
              <w:rPr>
                <w:rStyle w:val="ad"/>
                <w:rFonts w:ascii="Times New Roman" w:hAnsi="Times New Roman"/>
                <w:color w:val="000000"/>
                <w:sz w:val="18"/>
                <w:szCs w:val="18"/>
              </w:rPr>
              <w:t xml:space="preserve">в том числе: </w:t>
            </w:r>
          </w:p>
        </w:tc>
        <w:tc>
          <w:tcPr>
            <w:tcW w:w="993" w:type="dxa"/>
            <w:tcBorders>
              <w:left w:val="single" w:sz="4" w:space="0" w:color="auto"/>
              <w:right w:val="single" w:sz="4" w:space="0" w:color="auto"/>
            </w:tcBorders>
            <w:vAlign w:val="bottom"/>
          </w:tcPr>
          <w:p w:rsidR="00E86F82" w:rsidRPr="00E86F82" w:rsidRDefault="00E86F82" w:rsidP="00E86F82">
            <w:pPr>
              <w:pStyle w:val="afc"/>
              <w:rPr>
                <w:sz w:val="18"/>
                <w:szCs w:val="18"/>
              </w:rPr>
            </w:pPr>
          </w:p>
        </w:tc>
        <w:tc>
          <w:tcPr>
            <w:tcW w:w="992" w:type="dxa"/>
            <w:tcBorders>
              <w:left w:val="single" w:sz="4" w:space="0" w:color="auto"/>
              <w:right w:val="single" w:sz="4" w:space="0" w:color="auto"/>
            </w:tcBorders>
            <w:vAlign w:val="bottom"/>
          </w:tcPr>
          <w:p w:rsidR="00E86F82" w:rsidRPr="00E86F82" w:rsidRDefault="00E86F82" w:rsidP="00E86F82">
            <w:pPr>
              <w:pStyle w:val="afc"/>
              <w:rPr>
                <w:sz w:val="18"/>
                <w:szCs w:val="18"/>
              </w:rPr>
            </w:pPr>
          </w:p>
        </w:tc>
        <w:tc>
          <w:tcPr>
            <w:tcW w:w="850" w:type="dxa"/>
            <w:tcBorders>
              <w:left w:val="single" w:sz="4" w:space="0" w:color="auto"/>
            </w:tcBorders>
            <w:vAlign w:val="bottom"/>
          </w:tcPr>
          <w:p w:rsidR="00E86F82" w:rsidRPr="00E86F82" w:rsidRDefault="00E86F82" w:rsidP="00E86F82">
            <w:pPr>
              <w:pStyle w:val="afc"/>
              <w:rPr>
                <w:sz w:val="18"/>
                <w:szCs w:val="18"/>
              </w:rPr>
            </w:pP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tabs>
                <w:tab w:val="left" w:pos="85"/>
                <w:tab w:val="left" w:pos="170"/>
              </w:tabs>
              <w:contextualSpacing/>
              <w:rPr>
                <w:rStyle w:val="ad"/>
                <w:rFonts w:ascii="Times New Roman" w:hAnsi="Times New Roman"/>
                <w:sz w:val="18"/>
                <w:szCs w:val="18"/>
              </w:rPr>
            </w:pPr>
            <w:r w:rsidRPr="00E86F82">
              <w:rPr>
                <w:rStyle w:val="ad"/>
                <w:rFonts w:ascii="Times New Roman" w:hAnsi="Times New Roman"/>
                <w:sz w:val="18"/>
                <w:szCs w:val="18"/>
              </w:rPr>
              <w:t xml:space="preserve">сельское, лесное хозяйство, охота, рыболовство и рыбоводство </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29</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37</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-8</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tabs>
                <w:tab w:val="left" w:pos="85"/>
                <w:tab w:val="left" w:pos="170"/>
              </w:tabs>
              <w:contextualSpacing/>
              <w:rPr>
                <w:rStyle w:val="10"/>
                <w:rFonts w:ascii="Times New Roman" w:hAnsi="Times New Roman"/>
                <w:sz w:val="18"/>
                <w:szCs w:val="18"/>
              </w:rPr>
            </w:pPr>
            <w:r w:rsidRPr="00E86F82">
              <w:rPr>
                <w:rStyle w:val="10"/>
                <w:rFonts w:ascii="Times New Roman" w:hAnsi="Times New Roman"/>
                <w:sz w:val="18"/>
                <w:szCs w:val="18"/>
              </w:rPr>
              <w:t>обрабатывающие производства</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21</w:t>
            </w:r>
          </w:p>
        </w:tc>
        <w:tc>
          <w:tcPr>
            <w:tcW w:w="992" w:type="dxa"/>
            <w:tcBorders>
              <w:left w:val="single" w:sz="4" w:space="0" w:color="auto"/>
              <w:right w:val="single" w:sz="4" w:space="0" w:color="auto"/>
            </w:tcBorders>
            <w:vAlign w:val="bottom"/>
          </w:tcPr>
          <w:p w:rsidR="00E86F82" w:rsidRPr="00E86F82" w:rsidRDefault="00E86F82" w:rsidP="00677FD7">
            <w:pPr>
              <w:ind w:right="227"/>
              <w:jc w:val="right"/>
              <w:rPr>
                <w:sz w:val="18"/>
                <w:szCs w:val="18"/>
              </w:rPr>
            </w:pPr>
            <w:r w:rsidRPr="00E86F82">
              <w:rPr>
                <w:sz w:val="18"/>
                <w:szCs w:val="18"/>
              </w:rPr>
              <w:t>27</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-6</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tabs>
                <w:tab w:val="left" w:pos="85"/>
              </w:tabs>
              <w:contextualSpacing/>
              <w:rPr>
                <w:sz w:val="18"/>
                <w:szCs w:val="18"/>
              </w:rPr>
            </w:pPr>
            <w:r w:rsidRPr="00E86F82">
              <w:rPr>
                <w:rStyle w:val="ad"/>
                <w:rFonts w:ascii="Times New Roman" w:hAnsi="Times New Roman"/>
                <w:sz w:val="18"/>
                <w:szCs w:val="18"/>
              </w:rPr>
              <w:t>обеспечение электрической энергией, газом и паром; кондиционирование воздуха</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8</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+1</w:t>
            </w:r>
          </w:p>
        </w:tc>
      </w:tr>
      <w:tr w:rsidR="00E86F82" w:rsidRPr="00E86F82" w:rsidTr="00E86F82">
        <w:trPr>
          <w:cantSplit/>
        </w:trPr>
        <w:tc>
          <w:tcPr>
            <w:tcW w:w="6804" w:type="dxa"/>
            <w:tcBorders>
              <w:right w:val="single" w:sz="4" w:space="0" w:color="auto"/>
            </w:tcBorders>
            <w:vAlign w:val="center"/>
          </w:tcPr>
          <w:p w:rsidR="00E86F82" w:rsidRPr="00E86F82" w:rsidRDefault="00E86F82" w:rsidP="00E86F82">
            <w:pPr>
              <w:spacing w:line="233" w:lineRule="auto"/>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водоснабжение; водоотведение, </w:t>
            </w:r>
            <w:r w:rsidRPr="00E86F82">
              <w:rPr>
                <w:rStyle w:val="ad"/>
                <w:rFonts w:ascii="Times New Roman" w:hAnsi="Times New Roman"/>
                <w:sz w:val="18"/>
                <w:szCs w:val="18"/>
              </w:rPr>
              <w:br/>
              <w:t xml:space="preserve">организация сбора и утилизации </w:t>
            </w:r>
            <w:r w:rsidRPr="00E86F82">
              <w:rPr>
                <w:rStyle w:val="ad"/>
                <w:rFonts w:ascii="Times New Roman" w:hAnsi="Times New Roman"/>
                <w:sz w:val="18"/>
                <w:szCs w:val="18"/>
              </w:rPr>
              <w:br/>
              <w:t>отходов, деятельность по ликвидации загрязнений</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1</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1</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0</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sz w:val="18"/>
                <w:szCs w:val="18"/>
              </w:rPr>
              <w:t>строительство</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E86F82" w:rsidRPr="00E86F82" w:rsidRDefault="00E86F82" w:rsidP="00677FD7">
            <w:pPr>
              <w:ind w:right="227"/>
              <w:jc w:val="right"/>
              <w:rPr>
                <w:sz w:val="18"/>
                <w:szCs w:val="18"/>
              </w:rPr>
            </w:pPr>
            <w:r w:rsidRPr="00E86F82">
              <w:rPr>
                <w:sz w:val="18"/>
                <w:szCs w:val="18"/>
              </w:rPr>
              <w:t>11</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-2</w:t>
            </w:r>
          </w:p>
        </w:tc>
      </w:tr>
      <w:tr w:rsidR="00E86F82" w:rsidRPr="00E86F82" w:rsidTr="00E86F82">
        <w:trPr>
          <w:cantSplit/>
        </w:trPr>
        <w:tc>
          <w:tcPr>
            <w:tcW w:w="6804" w:type="dxa"/>
            <w:tcBorders>
              <w:right w:val="single" w:sz="4" w:space="0" w:color="auto"/>
            </w:tcBorders>
            <w:vAlign w:val="center"/>
          </w:tcPr>
          <w:p w:rsidR="00E86F82" w:rsidRPr="00E86F82" w:rsidRDefault="00E86F82"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торговля оптовая и розничная; ремонт автотранспортных средств и мотоциклов</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39</w:t>
            </w:r>
          </w:p>
        </w:tc>
        <w:tc>
          <w:tcPr>
            <w:tcW w:w="992" w:type="dxa"/>
            <w:tcBorders>
              <w:left w:val="single" w:sz="4" w:space="0" w:color="auto"/>
              <w:right w:val="single" w:sz="4" w:space="0" w:color="auto"/>
            </w:tcBorders>
            <w:vAlign w:val="bottom"/>
          </w:tcPr>
          <w:p w:rsidR="00E86F82" w:rsidRPr="00E86F82" w:rsidRDefault="00E86F82" w:rsidP="00677FD7">
            <w:pPr>
              <w:ind w:right="227"/>
              <w:jc w:val="right"/>
              <w:rPr>
                <w:sz w:val="18"/>
                <w:szCs w:val="18"/>
              </w:rPr>
            </w:pPr>
            <w:r w:rsidRPr="00E86F82">
              <w:rPr>
                <w:sz w:val="18"/>
                <w:szCs w:val="18"/>
              </w:rPr>
              <w:t>47</w:t>
            </w:r>
          </w:p>
        </w:tc>
        <w:tc>
          <w:tcPr>
            <w:tcW w:w="850" w:type="dxa"/>
            <w:tcBorders>
              <w:left w:val="single" w:sz="4" w:space="0" w:color="auto"/>
            </w:tcBorders>
            <w:vAlign w:val="bottom"/>
          </w:tcPr>
          <w:p w:rsidR="00E86F82" w:rsidRPr="00E86F82" w:rsidRDefault="00E86F82" w:rsidP="00677FD7">
            <w:pPr>
              <w:ind w:right="227"/>
              <w:jc w:val="right"/>
              <w:rPr>
                <w:sz w:val="18"/>
                <w:szCs w:val="18"/>
              </w:rPr>
            </w:pPr>
            <w:r>
              <w:rPr>
                <w:sz w:val="18"/>
                <w:szCs w:val="18"/>
              </w:rPr>
              <w:t>-8</w:t>
            </w:r>
          </w:p>
        </w:tc>
      </w:tr>
      <w:tr w:rsidR="00E86F82" w:rsidRPr="00E86F82" w:rsidTr="00E86F82">
        <w:trPr>
          <w:cantSplit/>
        </w:trPr>
        <w:tc>
          <w:tcPr>
            <w:tcW w:w="6804" w:type="dxa"/>
            <w:tcBorders>
              <w:right w:val="single" w:sz="4" w:space="0" w:color="auto"/>
            </w:tcBorders>
            <w:vAlign w:val="center"/>
          </w:tcPr>
          <w:p w:rsidR="00E86F82" w:rsidRPr="00E86F82" w:rsidRDefault="00E86F82" w:rsidP="00E86F82">
            <w:pPr>
              <w:spacing w:line="233" w:lineRule="auto"/>
              <w:contextualSpacing/>
              <w:rPr>
                <w:rStyle w:val="ad"/>
                <w:rFonts w:ascii="Times New Roman" w:hAnsi="Times New Roman"/>
                <w:sz w:val="18"/>
                <w:szCs w:val="18"/>
              </w:rPr>
            </w:pPr>
            <w:r w:rsidRPr="00E86F82">
              <w:rPr>
                <w:rStyle w:val="ad"/>
                <w:rFonts w:ascii="Times New Roman" w:hAnsi="Times New Roman"/>
                <w:sz w:val="18"/>
                <w:szCs w:val="18"/>
              </w:rPr>
              <w:t>транспортировка и хранение</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12</w:t>
            </w:r>
          </w:p>
        </w:tc>
        <w:tc>
          <w:tcPr>
            <w:tcW w:w="992" w:type="dxa"/>
            <w:tcBorders>
              <w:left w:val="single" w:sz="4" w:space="0" w:color="auto"/>
              <w:right w:val="single" w:sz="4" w:space="0" w:color="auto"/>
            </w:tcBorders>
            <w:vAlign w:val="bottom"/>
          </w:tcPr>
          <w:p w:rsidR="00E86F82" w:rsidRPr="00E86F82" w:rsidRDefault="00E86F82" w:rsidP="00677FD7">
            <w:pPr>
              <w:ind w:right="227"/>
              <w:jc w:val="right"/>
              <w:rPr>
                <w:sz w:val="18"/>
                <w:szCs w:val="18"/>
              </w:rPr>
            </w:pPr>
            <w:r w:rsidRPr="00E86F82">
              <w:rPr>
                <w:sz w:val="18"/>
                <w:szCs w:val="18"/>
              </w:rPr>
              <w:t>12</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0</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rStyle w:val="ad"/>
                <w:rFonts w:ascii="Times New Roman" w:hAnsi="Times New Roman"/>
                <w:sz w:val="18"/>
                <w:szCs w:val="18"/>
              </w:rPr>
              <w:t>деятельность гостиниц и предприятий общественного питания</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10</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10</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0</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rStyle w:val="ad"/>
                <w:rFonts w:ascii="Times New Roman" w:hAnsi="Times New Roman"/>
                <w:sz w:val="18"/>
                <w:szCs w:val="18"/>
              </w:rPr>
              <w:t>деятельность в области информации и связи</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2</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4</w:t>
            </w:r>
          </w:p>
        </w:tc>
        <w:tc>
          <w:tcPr>
            <w:tcW w:w="850" w:type="dxa"/>
            <w:tcBorders>
              <w:left w:val="single" w:sz="4" w:space="0" w:color="auto"/>
            </w:tcBorders>
            <w:vAlign w:val="bottom"/>
          </w:tcPr>
          <w:p w:rsidR="00E86F82" w:rsidRPr="00E86F82" w:rsidRDefault="00E86F82" w:rsidP="00677FD7">
            <w:pPr>
              <w:ind w:right="227"/>
              <w:jc w:val="right"/>
              <w:rPr>
                <w:sz w:val="18"/>
                <w:szCs w:val="18"/>
              </w:rPr>
            </w:pPr>
            <w:r>
              <w:rPr>
                <w:sz w:val="18"/>
                <w:szCs w:val="18"/>
              </w:rPr>
              <w:t>-2</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rStyle w:val="ad"/>
                <w:rFonts w:ascii="Times New Roman" w:hAnsi="Times New Roman"/>
                <w:sz w:val="18"/>
                <w:szCs w:val="18"/>
              </w:rPr>
              <w:t>деятельность финансовая и страховая</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3</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2</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+1</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rStyle w:val="ad"/>
                <w:rFonts w:ascii="Times New Roman" w:hAnsi="Times New Roman"/>
                <w:sz w:val="18"/>
                <w:szCs w:val="18"/>
              </w:rPr>
              <w:t>деятельность по операциям с недвижимым имуществом</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15</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18</w:t>
            </w:r>
          </w:p>
        </w:tc>
        <w:tc>
          <w:tcPr>
            <w:tcW w:w="850" w:type="dxa"/>
            <w:tcBorders>
              <w:left w:val="single" w:sz="4" w:space="0" w:color="auto"/>
            </w:tcBorders>
            <w:vAlign w:val="bottom"/>
          </w:tcPr>
          <w:p w:rsidR="00E86F82" w:rsidRPr="00E86F82" w:rsidRDefault="00E86F82" w:rsidP="00677FD7">
            <w:pPr>
              <w:ind w:right="227"/>
              <w:jc w:val="right"/>
              <w:rPr>
                <w:sz w:val="18"/>
                <w:szCs w:val="18"/>
              </w:rPr>
            </w:pPr>
            <w:r>
              <w:rPr>
                <w:sz w:val="18"/>
                <w:szCs w:val="18"/>
              </w:rPr>
              <w:t>-3</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ind w:left="85"/>
              <w:contextualSpacing/>
              <w:rPr>
                <w:rStyle w:val="ad"/>
                <w:rFonts w:ascii="Times New Roman" w:hAnsi="Times New Roman"/>
                <w:sz w:val="18"/>
                <w:szCs w:val="18"/>
              </w:rPr>
            </w:pPr>
            <w:r w:rsidRPr="00E86F82">
              <w:rPr>
                <w:rStyle w:val="ad"/>
                <w:rFonts w:ascii="Times New Roman" w:hAnsi="Times New Roman"/>
                <w:sz w:val="18"/>
                <w:szCs w:val="18"/>
              </w:rPr>
              <w:t xml:space="preserve">деятельность профессиональная, </w:t>
            </w:r>
            <w:r w:rsidRPr="00E86F82">
              <w:rPr>
                <w:rStyle w:val="ad"/>
                <w:rFonts w:ascii="Times New Roman" w:hAnsi="Times New Roman"/>
                <w:sz w:val="18"/>
                <w:szCs w:val="18"/>
              </w:rPr>
              <w:br/>
              <w:t>научная и техническая</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6</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8</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-2</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rStyle w:val="ad"/>
                <w:rFonts w:ascii="Times New Roman" w:hAnsi="Times New Roman"/>
                <w:sz w:val="18"/>
                <w:szCs w:val="18"/>
              </w:rPr>
            </w:pPr>
            <w:r w:rsidRPr="00E86F82">
              <w:rPr>
                <w:rStyle w:val="ad"/>
                <w:rFonts w:ascii="Times New Roman" w:hAnsi="Times New Roman"/>
                <w:sz w:val="18"/>
                <w:szCs w:val="18"/>
              </w:rPr>
              <w:t>деятельность административная и сопутствующие дополнительные услуги</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4</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3</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+1</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ind w:left="85" w:right="-567"/>
              <w:contextualSpacing/>
              <w:rPr>
                <w:sz w:val="18"/>
                <w:szCs w:val="18"/>
              </w:rPr>
            </w:pPr>
            <w:r w:rsidRPr="00E86F82">
              <w:rPr>
                <w:sz w:val="18"/>
                <w:szCs w:val="18"/>
              </w:rPr>
              <w:t xml:space="preserve">государственное управление и </w:t>
            </w:r>
            <w:r w:rsidRPr="00E86F82">
              <w:rPr>
                <w:sz w:val="18"/>
                <w:szCs w:val="18"/>
              </w:rPr>
              <w:br/>
              <w:t>обеспечение военной безопасности;</w:t>
            </w:r>
            <w:r w:rsidRPr="00E86F82">
              <w:rPr>
                <w:sz w:val="18"/>
                <w:szCs w:val="18"/>
              </w:rPr>
              <w:br/>
              <w:t>социальное обеспечение</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34</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36</w:t>
            </w:r>
          </w:p>
        </w:tc>
        <w:tc>
          <w:tcPr>
            <w:tcW w:w="850" w:type="dxa"/>
            <w:tcBorders>
              <w:left w:val="single" w:sz="4" w:space="0" w:color="auto"/>
            </w:tcBorders>
            <w:vAlign w:val="bottom"/>
          </w:tcPr>
          <w:p w:rsidR="00E86F82" w:rsidRPr="00E86F82" w:rsidRDefault="00E86F82" w:rsidP="00677FD7">
            <w:pPr>
              <w:ind w:right="227"/>
              <w:jc w:val="right"/>
              <w:rPr>
                <w:sz w:val="18"/>
                <w:szCs w:val="18"/>
              </w:rPr>
            </w:pPr>
            <w:r>
              <w:rPr>
                <w:sz w:val="18"/>
                <w:szCs w:val="18"/>
              </w:rPr>
              <w:t>-2</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sz w:val="18"/>
                <w:szCs w:val="18"/>
              </w:rPr>
              <w:t>образование</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21</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21</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0</w:t>
            </w:r>
          </w:p>
        </w:tc>
      </w:tr>
      <w:tr w:rsidR="00E86F82" w:rsidRPr="00E86F82" w:rsidTr="00E86F82">
        <w:trPr>
          <w:cantSplit/>
        </w:trPr>
        <w:tc>
          <w:tcPr>
            <w:tcW w:w="6804" w:type="dxa"/>
            <w:tcBorders>
              <w:right w:val="single" w:sz="4" w:space="0" w:color="auto"/>
            </w:tcBorders>
            <w:vAlign w:val="bottom"/>
          </w:tcPr>
          <w:p w:rsidR="00E86F82" w:rsidRPr="00E86F82" w:rsidRDefault="00E86F82" w:rsidP="00E86F82">
            <w:pPr>
              <w:contextualSpacing/>
              <w:rPr>
                <w:sz w:val="18"/>
                <w:szCs w:val="18"/>
              </w:rPr>
            </w:pPr>
            <w:r w:rsidRPr="00E86F82">
              <w:rPr>
                <w:rStyle w:val="ad"/>
                <w:rFonts w:ascii="Times New Roman" w:hAnsi="Times New Roman"/>
                <w:sz w:val="18"/>
                <w:szCs w:val="18"/>
              </w:rPr>
              <w:t>деятельность в области здравоохранения и социальных услуг</w:t>
            </w:r>
          </w:p>
        </w:tc>
        <w:tc>
          <w:tcPr>
            <w:tcW w:w="993" w:type="dxa"/>
            <w:tcBorders>
              <w:left w:val="single" w:sz="4" w:space="0" w:color="auto"/>
              <w:right w:val="single" w:sz="4" w:space="0" w:color="auto"/>
            </w:tcBorders>
            <w:vAlign w:val="bottom"/>
          </w:tcPr>
          <w:p w:rsidR="00E86F82" w:rsidRPr="00E86F82" w:rsidRDefault="00E86F82" w:rsidP="00E86F82">
            <w:pPr>
              <w:ind w:right="227"/>
              <w:jc w:val="right"/>
              <w:rPr>
                <w:sz w:val="18"/>
                <w:szCs w:val="18"/>
              </w:rPr>
            </w:pPr>
            <w:r>
              <w:rPr>
                <w:sz w:val="18"/>
                <w:szCs w:val="18"/>
              </w:rPr>
              <w:t>9</w:t>
            </w:r>
          </w:p>
        </w:tc>
        <w:tc>
          <w:tcPr>
            <w:tcW w:w="992" w:type="dxa"/>
            <w:tcBorders>
              <w:left w:val="single" w:sz="4" w:space="0" w:color="auto"/>
              <w:right w:val="single" w:sz="4" w:space="0" w:color="auto"/>
            </w:tcBorders>
            <w:vAlign w:val="bottom"/>
          </w:tcPr>
          <w:p w:rsidR="00E86F82" w:rsidRPr="00E86F82" w:rsidRDefault="00E86F82" w:rsidP="00013816">
            <w:pPr>
              <w:ind w:right="227"/>
              <w:jc w:val="right"/>
              <w:rPr>
                <w:sz w:val="18"/>
                <w:szCs w:val="18"/>
              </w:rPr>
            </w:pPr>
            <w:r w:rsidRPr="00E86F82">
              <w:rPr>
                <w:sz w:val="18"/>
                <w:szCs w:val="18"/>
              </w:rPr>
              <w:t>9</w:t>
            </w:r>
          </w:p>
        </w:tc>
        <w:tc>
          <w:tcPr>
            <w:tcW w:w="850" w:type="dxa"/>
            <w:tcBorders>
              <w:left w:val="single" w:sz="4" w:space="0" w:color="auto"/>
            </w:tcBorders>
            <w:vAlign w:val="bottom"/>
          </w:tcPr>
          <w:p w:rsidR="00E86F82" w:rsidRPr="00E86F82" w:rsidRDefault="00E86F82" w:rsidP="00E86F82">
            <w:pPr>
              <w:ind w:right="227"/>
              <w:jc w:val="right"/>
              <w:rPr>
                <w:sz w:val="18"/>
                <w:szCs w:val="18"/>
              </w:rPr>
            </w:pPr>
            <w:r>
              <w:rPr>
                <w:sz w:val="18"/>
                <w:szCs w:val="18"/>
              </w:rPr>
              <w:t>0</w:t>
            </w:r>
          </w:p>
        </w:tc>
      </w:tr>
      <w:tr w:rsidR="00E86F82" w:rsidRPr="00987B6F" w:rsidTr="00E86F82">
        <w:trPr>
          <w:cantSplit/>
        </w:trPr>
        <w:tc>
          <w:tcPr>
            <w:tcW w:w="6804" w:type="dxa"/>
            <w:tcBorders>
              <w:right w:val="single" w:sz="4" w:space="0" w:color="auto"/>
            </w:tcBorders>
            <w:vAlign w:val="bottom"/>
          </w:tcPr>
          <w:p w:rsidR="00E86F82" w:rsidRPr="00E86F82" w:rsidRDefault="00E86F82"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деятельность в области культуры, спорта, организации досуга и развлечений</w:t>
            </w:r>
          </w:p>
          <w:p w:rsidR="00E86F82" w:rsidRPr="00E86F82" w:rsidRDefault="00E86F82" w:rsidP="00013816">
            <w:pPr>
              <w:ind w:left="85"/>
              <w:contextualSpacing/>
              <w:rPr>
                <w:rStyle w:val="ad"/>
                <w:rFonts w:ascii="Times New Roman" w:hAnsi="Times New Roman"/>
                <w:sz w:val="18"/>
                <w:szCs w:val="18"/>
              </w:rPr>
            </w:pPr>
            <w:r w:rsidRPr="00E86F82">
              <w:rPr>
                <w:rStyle w:val="ad"/>
                <w:rFonts w:ascii="Times New Roman" w:hAnsi="Times New Roman"/>
                <w:sz w:val="18"/>
                <w:szCs w:val="18"/>
              </w:rPr>
              <w:t>предоставление  прочих видов услуг</w:t>
            </w:r>
          </w:p>
          <w:p w:rsidR="00E86F82" w:rsidRDefault="00E86F82">
            <w:pPr>
              <w:rPr>
                <w:rStyle w:val="ad"/>
                <w:rFonts w:ascii="Times New Roman" w:hAnsi="Times New Roman"/>
                <w:sz w:val="18"/>
                <w:szCs w:val="18"/>
              </w:rPr>
            </w:pPr>
          </w:p>
          <w:p w:rsidR="00E86F82" w:rsidRPr="00E86F82" w:rsidRDefault="00E86F82" w:rsidP="00E86F82">
            <w:pPr>
              <w:contextualSpacing/>
              <w:rPr>
                <w:rStyle w:val="ad"/>
                <w:rFonts w:ascii="Times New Roman" w:hAnsi="Times New Roman"/>
                <w:sz w:val="18"/>
                <w:szCs w:val="18"/>
              </w:rPr>
            </w:pPr>
          </w:p>
        </w:tc>
        <w:tc>
          <w:tcPr>
            <w:tcW w:w="993" w:type="dxa"/>
            <w:tcBorders>
              <w:left w:val="single" w:sz="4" w:space="0" w:color="auto"/>
              <w:right w:val="single" w:sz="4" w:space="0" w:color="auto"/>
            </w:tcBorders>
            <w:vAlign w:val="bottom"/>
          </w:tcPr>
          <w:p w:rsidR="00E86F82" w:rsidRDefault="00E86F82" w:rsidP="00677FD7">
            <w:pPr>
              <w:ind w:right="227"/>
              <w:jc w:val="right"/>
              <w:rPr>
                <w:sz w:val="18"/>
                <w:szCs w:val="18"/>
              </w:rPr>
            </w:pPr>
            <w:r>
              <w:rPr>
                <w:sz w:val="18"/>
                <w:szCs w:val="18"/>
              </w:rPr>
              <w:t>14</w:t>
            </w:r>
          </w:p>
          <w:p w:rsidR="00E86F82" w:rsidRPr="00E86F82" w:rsidRDefault="00E86F82" w:rsidP="00E86F82">
            <w:pPr>
              <w:ind w:right="227"/>
              <w:jc w:val="right"/>
              <w:rPr>
                <w:sz w:val="18"/>
                <w:szCs w:val="18"/>
              </w:rPr>
            </w:pPr>
            <w:r>
              <w:rPr>
                <w:sz w:val="18"/>
                <w:szCs w:val="18"/>
              </w:rPr>
              <w:t>22</w:t>
            </w:r>
          </w:p>
        </w:tc>
        <w:tc>
          <w:tcPr>
            <w:tcW w:w="992" w:type="dxa"/>
            <w:tcBorders>
              <w:left w:val="single" w:sz="4" w:space="0" w:color="auto"/>
              <w:right w:val="single" w:sz="4" w:space="0" w:color="auto"/>
            </w:tcBorders>
            <w:vAlign w:val="bottom"/>
          </w:tcPr>
          <w:p w:rsidR="00E86F82" w:rsidRPr="00E86F82" w:rsidRDefault="00E86F82" w:rsidP="00677FD7">
            <w:pPr>
              <w:ind w:right="227"/>
              <w:jc w:val="right"/>
              <w:rPr>
                <w:sz w:val="18"/>
                <w:szCs w:val="18"/>
              </w:rPr>
            </w:pPr>
            <w:r w:rsidRPr="00E86F82">
              <w:rPr>
                <w:sz w:val="18"/>
                <w:szCs w:val="18"/>
              </w:rPr>
              <w:t>13</w:t>
            </w:r>
          </w:p>
          <w:p w:rsidR="00E86F82" w:rsidRPr="00E86F82" w:rsidRDefault="00E86F82" w:rsidP="00677FD7">
            <w:pPr>
              <w:ind w:right="227"/>
              <w:jc w:val="right"/>
              <w:rPr>
                <w:sz w:val="18"/>
                <w:szCs w:val="18"/>
              </w:rPr>
            </w:pPr>
            <w:r w:rsidRPr="00E86F82">
              <w:rPr>
                <w:sz w:val="18"/>
                <w:szCs w:val="18"/>
              </w:rPr>
              <w:t>25</w:t>
            </w:r>
          </w:p>
        </w:tc>
        <w:tc>
          <w:tcPr>
            <w:tcW w:w="850" w:type="dxa"/>
            <w:tcBorders>
              <w:left w:val="single" w:sz="4" w:space="0" w:color="auto"/>
            </w:tcBorders>
            <w:vAlign w:val="bottom"/>
          </w:tcPr>
          <w:p w:rsidR="00E86F82" w:rsidRPr="00E86F82" w:rsidRDefault="00E86F82" w:rsidP="00013816">
            <w:pPr>
              <w:ind w:right="227"/>
              <w:jc w:val="right"/>
              <w:rPr>
                <w:sz w:val="18"/>
                <w:szCs w:val="18"/>
              </w:rPr>
            </w:pPr>
            <w:r>
              <w:rPr>
                <w:sz w:val="18"/>
                <w:szCs w:val="18"/>
              </w:rPr>
              <w:t>+1</w:t>
            </w:r>
          </w:p>
          <w:p w:rsidR="00E86F82" w:rsidRPr="00987B6F" w:rsidRDefault="00E86F82" w:rsidP="00013816">
            <w:pPr>
              <w:ind w:right="227"/>
              <w:jc w:val="right"/>
              <w:rPr>
                <w:sz w:val="18"/>
                <w:szCs w:val="18"/>
              </w:rPr>
            </w:pPr>
            <w:r>
              <w:rPr>
                <w:sz w:val="18"/>
                <w:szCs w:val="18"/>
              </w:rPr>
              <w:t>-3</w:t>
            </w:r>
          </w:p>
        </w:tc>
      </w:tr>
    </w:tbl>
    <w:p w:rsidR="007247D4" w:rsidRDefault="007247D4" w:rsidP="007247D4">
      <w:pPr>
        <w:jc w:val="both"/>
        <w:rPr>
          <w:b/>
          <w:color w:val="000000"/>
        </w:rPr>
      </w:pPr>
    </w:p>
    <w:p w:rsidR="001B1A99" w:rsidRPr="007247D4" w:rsidRDefault="001B1A99" w:rsidP="007247D4">
      <w:pPr>
        <w:jc w:val="center"/>
        <w:rPr>
          <w:b/>
          <w:color w:val="000000"/>
        </w:rPr>
      </w:pPr>
      <w:r w:rsidRPr="00987B6F">
        <w:rPr>
          <w:b/>
        </w:rPr>
        <w:lastRenderedPageBreak/>
        <w:t>Распределение организаций по организационно-правовым формам</w:t>
      </w:r>
      <w:r w:rsidRPr="00987B6F">
        <w:rPr>
          <w:b/>
        </w:rPr>
        <w:br/>
        <w:t xml:space="preserve">на 1 </w:t>
      </w:r>
      <w:r w:rsidR="00BF5D45">
        <w:rPr>
          <w:b/>
        </w:rPr>
        <w:t>декабря</w:t>
      </w:r>
      <w:r w:rsidRPr="00987B6F">
        <w:rPr>
          <w:b/>
        </w:rPr>
        <w:t xml:space="preserve"> 20</w:t>
      </w:r>
      <w:r w:rsidR="00E86F82">
        <w:rPr>
          <w:b/>
        </w:rPr>
        <w:t>20</w:t>
      </w:r>
      <w:r w:rsidRPr="00987B6F">
        <w:rPr>
          <w:b/>
        </w:rPr>
        <w:t xml:space="preserve"> года</w:t>
      </w:r>
    </w:p>
    <w:tbl>
      <w:tblPr>
        <w:tblW w:w="9781" w:type="dxa"/>
        <w:tblInd w:w="108" w:type="dxa"/>
        <w:tblLayout w:type="fixed"/>
        <w:tblLook w:val="0000" w:firstRow="0" w:lastRow="0" w:firstColumn="0" w:lastColumn="0" w:noHBand="0" w:noVBand="0"/>
      </w:tblPr>
      <w:tblGrid>
        <w:gridCol w:w="7088"/>
        <w:gridCol w:w="992"/>
        <w:gridCol w:w="851"/>
        <w:gridCol w:w="850"/>
      </w:tblGrid>
      <w:tr w:rsidR="001B1A99" w:rsidRPr="00E86F82" w:rsidTr="00E86F82">
        <w:trPr>
          <w:cantSplit/>
        </w:trPr>
        <w:tc>
          <w:tcPr>
            <w:tcW w:w="7088" w:type="dxa"/>
            <w:vMerge w:val="restart"/>
            <w:tcBorders>
              <w:top w:val="single" w:sz="8" w:space="0" w:color="auto"/>
              <w:left w:val="single" w:sz="8" w:space="0" w:color="auto"/>
              <w:bottom w:val="single" w:sz="4" w:space="0" w:color="auto"/>
              <w:right w:val="single" w:sz="4" w:space="0" w:color="auto"/>
            </w:tcBorders>
            <w:vAlign w:val="center"/>
          </w:tcPr>
          <w:p w:rsidR="001B1A99" w:rsidRPr="00E86F82" w:rsidRDefault="001B1A99" w:rsidP="00B1262E">
            <w:pPr>
              <w:pStyle w:val="ab"/>
              <w:spacing w:after="60"/>
              <w:ind w:firstLine="0"/>
              <w:jc w:val="center"/>
              <w:rPr>
                <w:rStyle w:val="ad"/>
                <w:rFonts w:ascii="Times New Roman" w:hAnsi="Times New Roman"/>
                <w:color w:val="000000"/>
                <w:sz w:val="18"/>
                <w:szCs w:val="18"/>
              </w:rPr>
            </w:pPr>
          </w:p>
        </w:tc>
        <w:tc>
          <w:tcPr>
            <w:tcW w:w="2693" w:type="dxa"/>
            <w:gridSpan w:val="3"/>
            <w:tcBorders>
              <w:top w:val="single" w:sz="8" w:space="0" w:color="auto"/>
              <w:left w:val="single" w:sz="4" w:space="0" w:color="auto"/>
              <w:bottom w:val="single" w:sz="4" w:space="0" w:color="auto"/>
              <w:right w:val="single" w:sz="8" w:space="0" w:color="auto"/>
            </w:tcBorders>
            <w:vAlign w:val="center"/>
          </w:tcPr>
          <w:p w:rsidR="001B1A99" w:rsidRPr="00E86F82" w:rsidRDefault="001B1A99" w:rsidP="00B1262E">
            <w:pPr>
              <w:pStyle w:val="ab"/>
              <w:spacing w:after="60"/>
              <w:ind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Количество организаций</w:t>
            </w:r>
          </w:p>
        </w:tc>
      </w:tr>
      <w:tr w:rsidR="00E86F82" w:rsidRPr="00E86F82" w:rsidTr="00E86F82">
        <w:trPr>
          <w:cantSplit/>
        </w:trPr>
        <w:tc>
          <w:tcPr>
            <w:tcW w:w="7088" w:type="dxa"/>
            <w:vMerge/>
            <w:tcBorders>
              <w:top w:val="single" w:sz="4" w:space="0" w:color="auto"/>
              <w:left w:val="single" w:sz="8" w:space="0" w:color="auto"/>
              <w:bottom w:val="single" w:sz="8" w:space="0" w:color="auto"/>
              <w:right w:val="single" w:sz="4" w:space="0" w:color="auto"/>
            </w:tcBorders>
            <w:vAlign w:val="center"/>
          </w:tcPr>
          <w:p w:rsidR="00E86F82" w:rsidRPr="00E86F82" w:rsidRDefault="00E86F82" w:rsidP="00B1262E">
            <w:pPr>
              <w:pStyle w:val="ab"/>
              <w:spacing w:after="60"/>
              <w:ind w:firstLine="0"/>
              <w:jc w:val="center"/>
              <w:rPr>
                <w:rStyle w:val="ad"/>
                <w:rFonts w:ascii="Times New Roman" w:hAnsi="Times New Roman"/>
                <w:color w:val="000000"/>
                <w:sz w:val="18"/>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2020</w:t>
            </w:r>
          </w:p>
        </w:tc>
        <w:tc>
          <w:tcPr>
            <w:tcW w:w="851" w:type="dxa"/>
            <w:tcBorders>
              <w:top w:val="single" w:sz="4" w:space="0" w:color="auto"/>
              <w:left w:val="single" w:sz="4" w:space="0" w:color="auto"/>
              <w:bottom w:val="single" w:sz="8" w:space="0" w:color="auto"/>
              <w:right w:val="single" w:sz="4" w:space="0" w:color="auto"/>
            </w:tcBorders>
            <w:vAlign w:val="center"/>
          </w:tcPr>
          <w:p w:rsidR="00E86F82" w:rsidRPr="00E86F82" w:rsidRDefault="00E86F82" w:rsidP="00E86F82">
            <w:pPr>
              <w:pStyle w:val="ab"/>
              <w:spacing w:after="60"/>
              <w:ind w:left="-57" w:right="-57" w:firstLine="0"/>
              <w:rPr>
                <w:rStyle w:val="ad"/>
                <w:rFonts w:ascii="Times New Roman" w:hAnsi="Times New Roman"/>
                <w:b/>
                <w:color w:val="000000"/>
                <w:sz w:val="18"/>
                <w:szCs w:val="18"/>
              </w:rPr>
            </w:pPr>
            <w:r w:rsidRPr="00E86F82">
              <w:rPr>
                <w:rStyle w:val="ad"/>
                <w:rFonts w:ascii="Times New Roman" w:hAnsi="Times New Roman"/>
                <w:b/>
                <w:color w:val="000000"/>
                <w:sz w:val="18"/>
                <w:szCs w:val="18"/>
              </w:rPr>
              <w:t>2019</w:t>
            </w:r>
          </w:p>
        </w:tc>
        <w:tc>
          <w:tcPr>
            <w:tcW w:w="850" w:type="dxa"/>
            <w:tcBorders>
              <w:top w:val="single" w:sz="4" w:space="0" w:color="auto"/>
              <w:left w:val="single" w:sz="4" w:space="0" w:color="auto"/>
              <w:bottom w:val="single" w:sz="8" w:space="0" w:color="auto"/>
              <w:right w:val="single" w:sz="8" w:space="0" w:color="auto"/>
            </w:tcBorders>
            <w:vAlign w:val="center"/>
          </w:tcPr>
          <w:p w:rsidR="00E86F82" w:rsidRPr="00E86F82" w:rsidRDefault="00E86F82" w:rsidP="00B1262E">
            <w:pPr>
              <w:pStyle w:val="ab"/>
              <w:spacing w:after="60"/>
              <w:ind w:left="-57" w:right="-57" w:firstLine="0"/>
              <w:jc w:val="center"/>
              <w:rPr>
                <w:rStyle w:val="ad"/>
                <w:rFonts w:ascii="Times New Roman" w:hAnsi="Times New Roman"/>
                <w:b/>
                <w:color w:val="000000"/>
                <w:sz w:val="18"/>
                <w:szCs w:val="18"/>
              </w:rPr>
            </w:pPr>
            <w:r w:rsidRPr="00E86F82">
              <w:rPr>
                <w:rStyle w:val="ad"/>
                <w:rFonts w:ascii="Times New Roman" w:hAnsi="Times New Roman"/>
                <w:b/>
                <w:color w:val="000000"/>
                <w:sz w:val="18"/>
                <w:szCs w:val="18"/>
              </w:rPr>
              <w:t>+,-</w:t>
            </w:r>
          </w:p>
        </w:tc>
      </w:tr>
      <w:tr w:rsidR="00E86F82" w:rsidRPr="00E86F82" w:rsidTr="00E86F82">
        <w:trPr>
          <w:cantSplit/>
          <w:trHeight w:val="236"/>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57" w:firstLine="0"/>
              <w:jc w:val="left"/>
              <w:rPr>
                <w:rStyle w:val="ad"/>
                <w:rFonts w:ascii="Times New Roman" w:hAnsi="Times New Roman"/>
                <w:sz w:val="18"/>
                <w:szCs w:val="18"/>
              </w:rPr>
            </w:pPr>
            <w:r w:rsidRPr="00E86F82">
              <w:rPr>
                <w:rStyle w:val="ad"/>
                <w:rFonts w:ascii="Times New Roman" w:hAnsi="Times New Roman"/>
                <w:sz w:val="18"/>
                <w:szCs w:val="18"/>
              </w:rPr>
              <w:t>Всего</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260</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292</w:t>
            </w:r>
          </w:p>
        </w:tc>
        <w:tc>
          <w:tcPr>
            <w:tcW w:w="850" w:type="dxa"/>
            <w:tcBorders>
              <w:left w:val="single" w:sz="4" w:space="0" w:color="auto"/>
              <w:right w:val="single" w:sz="8" w:space="0" w:color="auto"/>
            </w:tcBorders>
            <w:vAlign w:val="bottom"/>
          </w:tcPr>
          <w:p w:rsidR="00E86F82" w:rsidRPr="00E86F82" w:rsidRDefault="00E86F82" w:rsidP="00E86F82">
            <w:pPr>
              <w:spacing w:before="10" w:after="30"/>
              <w:ind w:right="284"/>
              <w:rPr>
                <w:sz w:val="18"/>
                <w:szCs w:val="18"/>
              </w:rPr>
            </w:pPr>
            <w:r>
              <w:rPr>
                <w:sz w:val="18"/>
                <w:szCs w:val="18"/>
              </w:rPr>
              <w:t>-32</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E86F82" w:rsidRPr="00E86F82" w:rsidRDefault="00E86F82" w:rsidP="00E86F82">
            <w:pPr>
              <w:pStyle w:val="ab"/>
              <w:rPr>
                <w:szCs w:val="18"/>
              </w:rPr>
            </w:pP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корпоративными организациями</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140</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166</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-26</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хозяйственные общества</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136</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162</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-26</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 xml:space="preserve">в том числе: </w:t>
            </w:r>
          </w:p>
        </w:tc>
        <w:tc>
          <w:tcPr>
            <w:tcW w:w="992"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акционерные общества</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340" w:firstLine="0"/>
              <w:jc w:val="left"/>
              <w:rPr>
                <w:rStyle w:val="ad"/>
                <w:rFonts w:ascii="Times New Roman" w:hAnsi="Times New Roman"/>
                <w:sz w:val="18"/>
                <w:szCs w:val="18"/>
              </w:rPr>
            </w:pPr>
            <w:r w:rsidRPr="00E86F82">
              <w:rPr>
                <w:rStyle w:val="ad"/>
                <w:rFonts w:ascii="Times New Roman" w:hAnsi="Times New Roman"/>
                <w:sz w:val="18"/>
                <w:szCs w:val="18"/>
              </w:rPr>
              <w:t>общества с ограниченной ответственностью</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135</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161</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-26</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производственные кооперативы (артели)</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крестьянские (фермерские) хозяйства</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3</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3</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E86F82"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right="-567" w:firstLine="0"/>
              <w:jc w:val="left"/>
              <w:rPr>
                <w:rStyle w:val="ad"/>
                <w:rFonts w:ascii="Times New Roman" w:hAnsi="Times New Roman"/>
                <w:spacing w:val="-3"/>
                <w:sz w:val="18"/>
                <w:szCs w:val="18"/>
              </w:rPr>
            </w:pPr>
            <w:r w:rsidRPr="00E86F82">
              <w:rPr>
                <w:rStyle w:val="ad"/>
                <w:rFonts w:ascii="Times New Roman" w:hAnsi="Times New Roman"/>
                <w:spacing w:val="-3"/>
                <w:sz w:val="18"/>
                <w:szCs w:val="18"/>
              </w:rPr>
              <w:t xml:space="preserve">юридические лица, являющиеся некоммерческими </w:t>
            </w:r>
            <w:r w:rsidRPr="00E86F82">
              <w:rPr>
                <w:rStyle w:val="ad"/>
                <w:rFonts w:ascii="Times New Roman" w:hAnsi="Times New Roman"/>
                <w:spacing w:val="-3"/>
                <w:sz w:val="18"/>
                <w:szCs w:val="18"/>
              </w:rPr>
              <w:br/>
              <w:t>корпоративными организациями</w:t>
            </w:r>
          </w:p>
        </w:tc>
        <w:tc>
          <w:tcPr>
            <w:tcW w:w="992" w:type="dxa"/>
            <w:tcBorders>
              <w:left w:val="single" w:sz="4" w:space="0" w:color="auto"/>
              <w:right w:val="single" w:sz="4" w:space="0" w:color="auto"/>
            </w:tcBorders>
            <w:vAlign w:val="bottom"/>
          </w:tcPr>
          <w:p w:rsidR="00E86F82" w:rsidRPr="00E86F82" w:rsidRDefault="00E86F82"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24</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25</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из них:</w:t>
            </w:r>
          </w:p>
        </w:tc>
        <w:tc>
          <w:tcPr>
            <w:tcW w:w="992"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потребительские кооперативы</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4</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4</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общественные организации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15</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16</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ассоциации (союзы)</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5</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5</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товарищества собственников недвижимости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w:t>
            </w: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r w:rsidRPr="00E86F82">
              <w:rPr>
                <w:rStyle w:val="ad"/>
                <w:rFonts w:ascii="Times New Roman" w:hAnsi="Times New Roman"/>
                <w:sz w:val="18"/>
                <w:szCs w:val="18"/>
              </w:rPr>
              <w:t>-</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организации, созданные без прав юридического лица</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17</w:t>
            </w:r>
          </w:p>
        </w:tc>
        <w:tc>
          <w:tcPr>
            <w:tcW w:w="851" w:type="dxa"/>
            <w:tcBorders>
              <w:left w:val="single" w:sz="4" w:space="0" w:color="auto"/>
              <w:right w:val="single" w:sz="4" w:space="0" w:color="auto"/>
            </w:tcBorders>
            <w:vAlign w:val="bottom"/>
          </w:tcPr>
          <w:p w:rsidR="00E86F82" w:rsidRPr="00E86F82" w:rsidRDefault="00E86F82" w:rsidP="00BF5D45">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15</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юридические лица, являющиеся коммерческими унитарными организациями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10</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-4</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firstLine="0"/>
              <w:jc w:val="left"/>
              <w:rPr>
                <w:rStyle w:val="ad"/>
                <w:rFonts w:ascii="Times New Roman" w:hAnsi="Times New Roman"/>
                <w:sz w:val="18"/>
                <w:szCs w:val="18"/>
              </w:rPr>
            </w:pPr>
            <w:r w:rsidRPr="00E86F82">
              <w:rPr>
                <w:rStyle w:val="ad"/>
                <w:rFonts w:ascii="Times New Roman" w:hAnsi="Times New Roman"/>
                <w:sz w:val="18"/>
                <w:szCs w:val="18"/>
              </w:rPr>
              <w:t xml:space="preserve">юридические лица, являющиеся </w:t>
            </w:r>
            <w:r w:rsidRPr="00E86F82">
              <w:rPr>
                <w:rStyle w:val="ad"/>
                <w:rFonts w:ascii="Times New Roman" w:hAnsi="Times New Roman"/>
                <w:sz w:val="18"/>
                <w:szCs w:val="18"/>
              </w:rPr>
              <w:br/>
              <w:t>некоммерческими унитарными организациями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73</w:t>
            </w:r>
          </w:p>
        </w:tc>
        <w:tc>
          <w:tcPr>
            <w:tcW w:w="851" w:type="dxa"/>
            <w:tcBorders>
              <w:left w:val="single" w:sz="4" w:space="0" w:color="auto"/>
              <w:right w:val="single" w:sz="4" w:space="0" w:color="auto"/>
            </w:tcBorders>
            <w:vAlign w:val="bottom"/>
          </w:tcPr>
          <w:p w:rsidR="00E86F82" w:rsidRPr="00E86F82" w:rsidRDefault="00E86F82" w:rsidP="00BF5D45">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76</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-3</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в том числе:</w:t>
            </w:r>
          </w:p>
        </w:tc>
        <w:tc>
          <w:tcPr>
            <w:tcW w:w="992"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firstLine="0"/>
              <w:jc w:val="right"/>
              <w:rPr>
                <w:rStyle w:val="ad"/>
                <w:rFonts w:ascii="Times New Roman" w:hAnsi="Times New Roman"/>
                <w:sz w:val="18"/>
                <w:szCs w:val="18"/>
              </w:rPr>
            </w:pPr>
          </w:p>
        </w:tc>
        <w:tc>
          <w:tcPr>
            <w:tcW w:w="850" w:type="dxa"/>
            <w:tcBorders>
              <w:left w:val="single" w:sz="4" w:space="0" w:color="auto"/>
              <w:right w:val="single" w:sz="8" w:space="0" w:color="auto"/>
            </w:tcBorders>
            <w:vAlign w:val="bottom"/>
          </w:tcPr>
          <w:p w:rsidR="00E86F82" w:rsidRPr="00E86F82" w:rsidRDefault="00E86F82" w:rsidP="00013816">
            <w:pPr>
              <w:pStyle w:val="ab"/>
              <w:spacing w:before="10"/>
              <w:ind w:left="-22" w:right="284" w:firstLine="0"/>
              <w:jc w:val="right"/>
              <w:rPr>
                <w:rStyle w:val="ad"/>
                <w:rFonts w:ascii="Times New Roman" w:hAnsi="Times New Roman"/>
                <w:sz w:val="18"/>
                <w:szCs w:val="18"/>
              </w:rPr>
            </w:pP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фонды</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2</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3</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-1</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автономные некоммерческие организации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1</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1</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987B6F" w:rsidTr="00E86F82">
        <w:trPr>
          <w:cantSplit/>
        </w:trPr>
        <w:tc>
          <w:tcPr>
            <w:tcW w:w="7088" w:type="dxa"/>
            <w:tcBorders>
              <w:left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религиозные организации</w:t>
            </w:r>
          </w:p>
        </w:tc>
        <w:tc>
          <w:tcPr>
            <w:tcW w:w="992" w:type="dxa"/>
            <w:tcBorders>
              <w:left w:val="single" w:sz="4"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7</w:t>
            </w:r>
          </w:p>
        </w:tc>
        <w:tc>
          <w:tcPr>
            <w:tcW w:w="851" w:type="dxa"/>
            <w:tcBorders>
              <w:left w:val="single" w:sz="4" w:space="0" w:color="auto"/>
              <w:right w:val="single" w:sz="4" w:space="0" w:color="auto"/>
            </w:tcBorders>
            <w:vAlign w:val="bottom"/>
          </w:tcPr>
          <w:p w:rsidR="00E86F82" w:rsidRPr="00E86F82" w:rsidRDefault="00E86F82" w:rsidP="00013816">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7</w:t>
            </w:r>
          </w:p>
        </w:tc>
        <w:tc>
          <w:tcPr>
            <w:tcW w:w="850" w:type="dxa"/>
            <w:tcBorders>
              <w:left w:val="single" w:sz="4"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0</w:t>
            </w:r>
          </w:p>
        </w:tc>
      </w:tr>
      <w:tr w:rsidR="00E86F82" w:rsidRPr="004D6C1F" w:rsidTr="00E86F82">
        <w:trPr>
          <w:cantSplit/>
        </w:trPr>
        <w:tc>
          <w:tcPr>
            <w:tcW w:w="7088" w:type="dxa"/>
            <w:tcBorders>
              <w:left w:val="single" w:sz="8" w:space="0" w:color="auto"/>
              <w:bottom w:val="single" w:sz="8" w:space="0" w:color="auto"/>
              <w:right w:val="single" w:sz="4" w:space="0" w:color="auto"/>
            </w:tcBorders>
            <w:vAlign w:val="bottom"/>
          </w:tcPr>
          <w:p w:rsidR="00E86F82" w:rsidRPr="00E86F82" w:rsidRDefault="00E86F82" w:rsidP="00013816">
            <w:pPr>
              <w:pStyle w:val="ab"/>
              <w:spacing w:before="30" w:after="30"/>
              <w:ind w:left="227" w:firstLine="0"/>
              <w:jc w:val="left"/>
              <w:rPr>
                <w:rStyle w:val="ad"/>
                <w:rFonts w:ascii="Times New Roman" w:hAnsi="Times New Roman"/>
                <w:sz w:val="18"/>
                <w:szCs w:val="18"/>
              </w:rPr>
            </w:pPr>
            <w:r w:rsidRPr="00E86F82">
              <w:rPr>
                <w:rStyle w:val="ad"/>
                <w:rFonts w:ascii="Times New Roman" w:hAnsi="Times New Roman"/>
                <w:sz w:val="18"/>
                <w:szCs w:val="18"/>
              </w:rPr>
              <w:t>учреждения</w:t>
            </w:r>
          </w:p>
        </w:tc>
        <w:tc>
          <w:tcPr>
            <w:tcW w:w="992" w:type="dxa"/>
            <w:tcBorders>
              <w:left w:val="single" w:sz="4" w:space="0" w:color="auto"/>
              <w:bottom w:val="single" w:sz="8" w:space="0" w:color="auto"/>
              <w:right w:val="single" w:sz="4" w:space="0" w:color="auto"/>
            </w:tcBorders>
            <w:vAlign w:val="bottom"/>
          </w:tcPr>
          <w:p w:rsidR="00E86F82" w:rsidRPr="00E86F82" w:rsidRDefault="0062566C" w:rsidP="00E86F82">
            <w:pPr>
              <w:pStyle w:val="ab"/>
              <w:spacing w:before="10"/>
              <w:ind w:right="284" w:firstLine="0"/>
              <w:jc w:val="right"/>
              <w:rPr>
                <w:rStyle w:val="ad"/>
                <w:rFonts w:ascii="Times New Roman" w:hAnsi="Times New Roman"/>
                <w:sz w:val="18"/>
                <w:szCs w:val="18"/>
              </w:rPr>
            </w:pPr>
            <w:r>
              <w:rPr>
                <w:rStyle w:val="ad"/>
                <w:rFonts w:ascii="Times New Roman" w:hAnsi="Times New Roman"/>
                <w:sz w:val="18"/>
                <w:szCs w:val="18"/>
              </w:rPr>
              <w:t>63</w:t>
            </w:r>
          </w:p>
        </w:tc>
        <w:tc>
          <w:tcPr>
            <w:tcW w:w="851" w:type="dxa"/>
            <w:tcBorders>
              <w:left w:val="single" w:sz="4" w:space="0" w:color="auto"/>
              <w:bottom w:val="single" w:sz="8" w:space="0" w:color="auto"/>
              <w:right w:val="single" w:sz="4" w:space="0" w:color="auto"/>
            </w:tcBorders>
            <w:vAlign w:val="bottom"/>
          </w:tcPr>
          <w:p w:rsidR="00E86F82" w:rsidRPr="00E86F82" w:rsidRDefault="00E86F82" w:rsidP="00BF5D45">
            <w:pPr>
              <w:pStyle w:val="ab"/>
              <w:spacing w:before="10"/>
              <w:ind w:left="-567" w:right="284"/>
              <w:jc w:val="right"/>
              <w:rPr>
                <w:rStyle w:val="ad"/>
                <w:rFonts w:ascii="Times New Roman" w:hAnsi="Times New Roman"/>
                <w:sz w:val="18"/>
                <w:szCs w:val="18"/>
              </w:rPr>
            </w:pPr>
            <w:r w:rsidRPr="00E86F82">
              <w:rPr>
                <w:rStyle w:val="ad"/>
                <w:rFonts w:ascii="Times New Roman" w:hAnsi="Times New Roman"/>
                <w:sz w:val="18"/>
                <w:szCs w:val="18"/>
              </w:rPr>
              <w:t>65</w:t>
            </w:r>
          </w:p>
        </w:tc>
        <w:tc>
          <w:tcPr>
            <w:tcW w:w="850" w:type="dxa"/>
            <w:tcBorders>
              <w:left w:val="single" w:sz="4" w:space="0" w:color="auto"/>
              <w:bottom w:val="single" w:sz="8" w:space="0" w:color="auto"/>
              <w:right w:val="single" w:sz="8" w:space="0" w:color="auto"/>
            </w:tcBorders>
            <w:vAlign w:val="bottom"/>
          </w:tcPr>
          <w:p w:rsidR="00E86F82" w:rsidRPr="00E86F82" w:rsidRDefault="0062566C" w:rsidP="00013816">
            <w:pPr>
              <w:pStyle w:val="ab"/>
              <w:spacing w:before="10"/>
              <w:ind w:left="-22" w:right="284" w:firstLine="0"/>
              <w:jc w:val="right"/>
              <w:rPr>
                <w:rStyle w:val="ad"/>
                <w:rFonts w:ascii="Times New Roman" w:hAnsi="Times New Roman"/>
                <w:sz w:val="18"/>
                <w:szCs w:val="18"/>
              </w:rPr>
            </w:pPr>
            <w:r>
              <w:rPr>
                <w:rStyle w:val="ad"/>
                <w:rFonts w:ascii="Times New Roman" w:hAnsi="Times New Roman"/>
                <w:sz w:val="18"/>
                <w:szCs w:val="18"/>
              </w:rPr>
              <w:t>-2</w:t>
            </w:r>
          </w:p>
        </w:tc>
      </w:tr>
    </w:tbl>
    <w:p w:rsidR="00134509" w:rsidRDefault="00134509" w:rsidP="005C3C14">
      <w:pPr>
        <w:jc w:val="both"/>
        <w:rPr>
          <w:b/>
          <w:color w:val="000000"/>
        </w:rPr>
      </w:pPr>
    </w:p>
    <w:p w:rsidR="00B811C6" w:rsidRPr="005B2F26" w:rsidRDefault="005C3C14" w:rsidP="001B1A99">
      <w:pPr>
        <w:jc w:val="center"/>
        <w:rPr>
          <w:b/>
          <w:bCs/>
          <w:color w:val="000000"/>
        </w:rPr>
      </w:pPr>
      <w:r w:rsidRPr="001F579F">
        <w:rPr>
          <w:b/>
          <w:bCs/>
          <w:color w:val="000000"/>
        </w:rPr>
        <w:t>Оборот организаций</w:t>
      </w:r>
    </w:p>
    <w:p w:rsidR="00C0633D" w:rsidRDefault="00C0633D" w:rsidP="00C0633D">
      <w:pPr>
        <w:tabs>
          <w:tab w:val="left" w:pos="4257"/>
        </w:tabs>
        <w:ind w:firstLine="567"/>
        <w:jc w:val="both"/>
      </w:pPr>
      <w:r>
        <w:tab/>
      </w:r>
    </w:p>
    <w:p w:rsidR="000B29BA" w:rsidRPr="000B29BA" w:rsidRDefault="00066AA7" w:rsidP="00066AA7">
      <w:pPr>
        <w:tabs>
          <w:tab w:val="left" w:pos="709"/>
        </w:tabs>
        <w:jc w:val="both"/>
      </w:pPr>
      <w:bookmarkStart w:id="0" w:name="_Toc504981459"/>
      <w:r>
        <w:t xml:space="preserve">           </w:t>
      </w:r>
      <w:r w:rsidR="000B29BA" w:rsidRPr="000B29BA">
        <w:t xml:space="preserve">За 2020 год </w:t>
      </w:r>
      <w:r w:rsidR="000B29BA" w:rsidRPr="00487A68">
        <w:rPr>
          <w:b/>
        </w:rPr>
        <w:t>объем отгруженных товаров собственного производства, выполненных работ и услуг собственными силами организаций</w:t>
      </w:r>
      <w:r w:rsidR="000B29BA" w:rsidRPr="000B29BA">
        <w:t xml:space="preserve">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всем видам экономической деятельности в действующих ценах составил </w:t>
      </w:r>
      <w:r w:rsidR="000B29BA" w:rsidRPr="00487A68">
        <w:rPr>
          <w:b/>
        </w:rPr>
        <w:t>11</w:t>
      </w:r>
      <w:r w:rsidR="00487A68">
        <w:rPr>
          <w:b/>
        </w:rPr>
        <w:t> </w:t>
      </w:r>
      <w:r w:rsidR="000B29BA" w:rsidRPr="00487A68">
        <w:rPr>
          <w:b/>
        </w:rPr>
        <w:t>803</w:t>
      </w:r>
      <w:r w:rsidR="00487A68">
        <w:rPr>
          <w:b/>
        </w:rPr>
        <w:t> </w:t>
      </w:r>
      <w:r w:rsidR="000B29BA" w:rsidRPr="00487A68">
        <w:rPr>
          <w:b/>
        </w:rPr>
        <w:t>69</w:t>
      </w:r>
      <w:r w:rsidR="00487A68">
        <w:rPr>
          <w:b/>
        </w:rPr>
        <w:t>1,2</w:t>
      </w:r>
      <w:r>
        <w:rPr>
          <w:b/>
        </w:rPr>
        <w:t xml:space="preserve"> </w:t>
      </w:r>
      <w:r w:rsidR="00487A68">
        <w:rPr>
          <w:b/>
        </w:rPr>
        <w:t>тыс</w:t>
      </w:r>
      <w:r w:rsidR="000B29BA" w:rsidRPr="00487A68">
        <w:rPr>
          <w:b/>
        </w:rPr>
        <w:t>.</w:t>
      </w:r>
      <w:r>
        <w:rPr>
          <w:b/>
        </w:rPr>
        <w:t xml:space="preserve"> </w:t>
      </w:r>
      <w:r w:rsidR="000B29BA" w:rsidRPr="00487A68">
        <w:rPr>
          <w:b/>
        </w:rPr>
        <w:t>рублей.</w:t>
      </w:r>
      <w:r>
        <w:t xml:space="preserve">    </w:t>
      </w:r>
    </w:p>
    <w:p w:rsidR="000B29BA" w:rsidRPr="000B29BA" w:rsidRDefault="00066AA7" w:rsidP="00066AA7">
      <w:pPr>
        <w:tabs>
          <w:tab w:val="left" w:pos="709"/>
        </w:tabs>
        <w:jc w:val="both"/>
      </w:pPr>
      <w:r>
        <w:rPr>
          <w:b/>
        </w:rPr>
        <w:t xml:space="preserve">           </w:t>
      </w:r>
      <w:r w:rsidR="000B29BA" w:rsidRPr="00487A68">
        <w:rPr>
          <w:b/>
        </w:rPr>
        <w:t>Оборот розничной торговли организаций</w:t>
      </w:r>
      <w:r w:rsidR="000B29BA" w:rsidRPr="000B29BA">
        <w:t xml:space="preserve"> (без субъектов малого предпринимательства) составил </w:t>
      </w:r>
      <w:r w:rsidR="00487A68">
        <w:rPr>
          <w:b/>
        </w:rPr>
        <w:t>1 321</w:t>
      </w:r>
      <w:r>
        <w:rPr>
          <w:b/>
        </w:rPr>
        <w:t> </w:t>
      </w:r>
      <w:r w:rsidR="00487A68">
        <w:rPr>
          <w:b/>
        </w:rPr>
        <w:t>051</w:t>
      </w:r>
      <w:r>
        <w:rPr>
          <w:b/>
        </w:rPr>
        <w:t xml:space="preserve"> </w:t>
      </w:r>
      <w:r w:rsidR="00487A68">
        <w:rPr>
          <w:b/>
        </w:rPr>
        <w:t>тыс</w:t>
      </w:r>
      <w:r w:rsidR="000B29BA" w:rsidRPr="00487A68">
        <w:rPr>
          <w:b/>
        </w:rPr>
        <w:t>.</w:t>
      </w:r>
      <w:r>
        <w:rPr>
          <w:b/>
        </w:rPr>
        <w:t xml:space="preserve"> </w:t>
      </w:r>
      <w:r w:rsidR="000B29BA" w:rsidRPr="00487A68">
        <w:rPr>
          <w:b/>
        </w:rPr>
        <w:t>рублей</w:t>
      </w:r>
      <w:r w:rsidR="000B29BA" w:rsidRPr="000B29BA">
        <w:t xml:space="preserve"> (2019 год – 1</w:t>
      </w:r>
      <w:r w:rsidR="00487A68">
        <w:t> </w:t>
      </w:r>
      <w:r w:rsidR="000B29BA" w:rsidRPr="000B29BA">
        <w:t>05112</w:t>
      </w:r>
      <w:r w:rsidR="00487A68">
        <w:t>0тыс</w:t>
      </w:r>
      <w:r w:rsidR="000B29BA" w:rsidRPr="000B29BA">
        <w:t xml:space="preserve">.рублей), что </w:t>
      </w:r>
      <w:r w:rsidR="000B29BA" w:rsidRPr="000B29BA">
        <w:rPr>
          <w:color w:val="000000"/>
        </w:rPr>
        <w:t>на 21,4 % больше, чем в АППГ</w:t>
      </w:r>
      <w:r w:rsidR="000B29BA" w:rsidRPr="000B29BA">
        <w:t>.</w:t>
      </w:r>
    </w:p>
    <w:p w:rsidR="000B29BA" w:rsidRPr="000B29BA" w:rsidRDefault="00066AA7" w:rsidP="00066AA7">
      <w:pPr>
        <w:tabs>
          <w:tab w:val="left" w:pos="709"/>
        </w:tabs>
        <w:jc w:val="both"/>
      </w:pPr>
      <w:r>
        <w:rPr>
          <w:b/>
        </w:rPr>
        <w:t xml:space="preserve">           </w:t>
      </w:r>
      <w:r w:rsidR="000B29BA" w:rsidRPr="00487A68">
        <w:rPr>
          <w:b/>
        </w:rPr>
        <w:t>Оборот общественного питания организаций</w:t>
      </w:r>
      <w:r w:rsidR="000B29BA" w:rsidRPr="000B29BA">
        <w:t xml:space="preserve"> (без субъектов малого предпринимательства) составил </w:t>
      </w:r>
      <w:r w:rsidR="000B29BA" w:rsidRPr="00487A68">
        <w:rPr>
          <w:b/>
        </w:rPr>
        <w:t>21378,8 тыс.</w:t>
      </w:r>
      <w:r>
        <w:rPr>
          <w:b/>
        </w:rPr>
        <w:t xml:space="preserve"> </w:t>
      </w:r>
      <w:r w:rsidR="000B29BA" w:rsidRPr="00487A68">
        <w:rPr>
          <w:b/>
        </w:rPr>
        <w:t>рублей</w:t>
      </w:r>
      <w:r w:rsidR="000B29BA" w:rsidRPr="000B29BA">
        <w:t xml:space="preserve"> (2019 год – 22660,9 тыс.</w:t>
      </w:r>
      <w:r>
        <w:t xml:space="preserve"> </w:t>
      </w:r>
      <w:r w:rsidR="000B29BA" w:rsidRPr="000B29BA">
        <w:t>рублей), что составляет 94,2 % к АППГ.</w:t>
      </w:r>
    </w:p>
    <w:p w:rsidR="000B29BA" w:rsidRDefault="000B29BA" w:rsidP="00066AA7">
      <w:pPr>
        <w:pStyle w:val="af8"/>
        <w:tabs>
          <w:tab w:val="left" w:pos="709"/>
        </w:tabs>
        <w:spacing w:before="0" w:after="0"/>
        <w:jc w:val="both"/>
        <w:rPr>
          <w:rFonts w:ascii="Times New Roman" w:hAnsi="Times New Roman"/>
          <w:b w:val="0"/>
          <w:caps w:val="0"/>
          <w:spacing w:val="0"/>
          <w:sz w:val="24"/>
          <w:szCs w:val="24"/>
        </w:rPr>
      </w:pPr>
      <w:r w:rsidRPr="00487A68">
        <w:rPr>
          <w:rFonts w:ascii="Times New Roman" w:hAnsi="Times New Roman"/>
          <w:caps w:val="0"/>
          <w:spacing w:val="0"/>
          <w:sz w:val="24"/>
          <w:szCs w:val="24"/>
        </w:rPr>
        <w:t xml:space="preserve">           Услуги.</w:t>
      </w:r>
      <w:r w:rsidRPr="000B29BA">
        <w:rPr>
          <w:rFonts w:ascii="Times New Roman" w:hAnsi="Times New Roman"/>
          <w:b w:val="0"/>
          <w:caps w:val="0"/>
          <w:spacing w:val="0"/>
          <w:sz w:val="24"/>
          <w:szCs w:val="24"/>
        </w:rPr>
        <w:t xml:space="preserve"> Объем платных услуг, оказанных населению района за 2020 год организациями (без субъектов малого предпринимательства) составил </w:t>
      </w:r>
      <w:r w:rsidRPr="00487A68">
        <w:rPr>
          <w:rFonts w:ascii="Times New Roman" w:hAnsi="Times New Roman"/>
          <w:caps w:val="0"/>
          <w:spacing w:val="0"/>
          <w:sz w:val="24"/>
          <w:szCs w:val="24"/>
        </w:rPr>
        <w:t>108076,8 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w:t>
      </w:r>
      <w:r w:rsidRPr="000B29BA">
        <w:rPr>
          <w:rFonts w:ascii="Times New Roman" w:hAnsi="Times New Roman"/>
          <w:b w:val="0"/>
          <w:caps w:val="0"/>
          <w:spacing w:val="0"/>
          <w:sz w:val="24"/>
          <w:szCs w:val="24"/>
        </w:rPr>
        <w:t xml:space="preserve">. (в 2019 году – </w:t>
      </w:r>
      <w:r w:rsidRPr="00487A68">
        <w:rPr>
          <w:rFonts w:ascii="Times New Roman" w:hAnsi="Times New Roman"/>
          <w:caps w:val="0"/>
          <w:spacing w:val="0"/>
          <w:sz w:val="24"/>
          <w:szCs w:val="24"/>
        </w:rPr>
        <w:t>126773,30 тыс.</w:t>
      </w:r>
      <w:r w:rsidR="00066AA7">
        <w:rPr>
          <w:rFonts w:ascii="Times New Roman" w:hAnsi="Times New Roman"/>
          <w:caps w:val="0"/>
          <w:spacing w:val="0"/>
          <w:sz w:val="24"/>
          <w:szCs w:val="24"/>
        </w:rPr>
        <w:t xml:space="preserve"> </w:t>
      </w:r>
      <w:r w:rsidRPr="00487A68">
        <w:rPr>
          <w:rFonts w:ascii="Times New Roman" w:hAnsi="Times New Roman"/>
          <w:caps w:val="0"/>
          <w:spacing w:val="0"/>
          <w:sz w:val="24"/>
          <w:szCs w:val="24"/>
        </w:rPr>
        <w:t>рублей</w:t>
      </w:r>
      <w:r w:rsidRPr="000B29BA">
        <w:rPr>
          <w:rFonts w:ascii="Times New Roman" w:hAnsi="Times New Roman"/>
          <w:b w:val="0"/>
          <w:caps w:val="0"/>
          <w:spacing w:val="0"/>
          <w:sz w:val="24"/>
          <w:szCs w:val="24"/>
        </w:rPr>
        <w:t>), что на 15,2 % меньше АППГ</w:t>
      </w:r>
    </w:p>
    <w:p w:rsidR="00673EAE" w:rsidRPr="00487A68" w:rsidRDefault="00C600B2" w:rsidP="000B29BA">
      <w:pPr>
        <w:pStyle w:val="af8"/>
        <w:rPr>
          <w:rFonts w:ascii="Times New Roman" w:hAnsi="Times New Roman"/>
          <w:caps w:val="0"/>
          <w:spacing w:val="0"/>
          <w:sz w:val="24"/>
          <w:szCs w:val="24"/>
        </w:rPr>
      </w:pPr>
      <w:r w:rsidRPr="00487A68">
        <w:rPr>
          <w:rFonts w:ascii="Times New Roman" w:hAnsi="Times New Roman"/>
          <w:caps w:val="0"/>
          <w:spacing w:val="0"/>
          <w:sz w:val="24"/>
          <w:szCs w:val="24"/>
        </w:rPr>
        <w:t>Основные показатели социально-экономического положения РАЙОНА</w:t>
      </w:r>
      <w:bookmarkEnd w:id="0"/>
    </w:p>
    <w:tbl>
      <w:tblPr>
        <w:tblW w:w="10349"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387"/>
        <w:gridCol w:w="1701"/>
        <w:gridCol w:w="1702"/>
        <w:gridCol w:w="1559"/>
      </w:tblGrid>
      <w:tr w:rsidR="00006809" w:rsidRPr="00487A68" w:rsidTr="00243680">
        <w:trPr>
          <w:cantSplit/>
          <w:trHeight w:val="579"/>
        </w:trPr>
        <w:tc>
          <w:tcPr>
            <w:tcW w:w="5387" w:type="dxa"/>
            <w:tcBorders>
              <w:top w:val="single" w:sz="8" w:space="0" w:color="auto"/>
              <w:bottom w:val="single" w:sz="4" w:space="0" w:color="auto"/>
              <w:right w:val="single" w:sz="4" w:space="0" w:color="auto"/>
            </w:tcBorders>
            <w:vAlign w:val="center"/>
          </w:tcPr>
          <w:p w:rsidR="00006809" w:rsidRPr="00487A68" w:rsidRDefault="00006809" w:rsidP="00421D42">
            <w:pPr>
              <w:ind w:left="-567" w:right="-567"/>
              <w:jc w:val="center"/>
              <w:rPr>
                <w:rStyle w:val="ad"/>
                <w:rFonts w:ascii="Times New Roman" w:hAnsi="Times New Roman"/>
                <w:color w:val="000000"/>
                <w:sz w:val="20"/>
                <w:szCs w:val="20"/>
              </w:rPr>
            </w:pPr>
          </w:p>
          <w:p w:rsidR="00006809" w:rsidRPr="00487A68" w:rsidRDefault="00006809" w:rsidP="00421D42">
            <w:pPr>
              <w:ind w:left="-567" w:right="-567"/>
              <w:jc w:val="center"/>
              <w:rPr>
                <w:rStyle w:val="ad"/>
                <w:rFonts w:ascii="Times New Roman" w:hAnsi="Times New Roman"/>
                <w:color w:val="000000"/>
                <w:sz w:val="20"/>
                <w:szCs w:val="20"/>
              </w:rPr>
            </w:pPr>
          </w:p>
          <w:p w:rsidR="00006809" w:rsidRPr="00487A68" w:rsidRDefault="00006809" w:rsidP="00421D42">
            <w:pPr>
              <w:ind w:left="-567" w:right="-567"/>
              <w:jc w:val="center"/>
              <w:rPr>
                <w:rStyle w:val="ad"/>
                <w:rFonts w:ascii="Times New Roman" w:hAnsi="Times New Roman"/>
                <w:color w:val="000000"/>
                <w:sz w:val="20"/>
                <w:szCs w:val="20"/>
              </w:rPr>
            </w:pPr>
          </w:p>
          <w:p w:rsidR="00006809" w:rsidRPr="00487A68" w:rsidRDefault="00006809" w:rsidP="00421D42">
            <w:pPr>
              <w:ind w:left="-567" w:right="-567"/>
              <w:jc w:val="center"/>
              <w:rPr>
                <w:rStyle w:val="ad"/>
                <w:rFonts w:ascii="Times New Roman" w:hAnsi="Times New Roman"/>
                <w:color w:val="000000"/>
                <w:sz w:val="20"/>
                <w:szCs w:val="20"/>
              </w:rPr>
            </w:pPr>
          </w:p>
        </w:tc>
        <w:tc>
          <w:tcPr>
            <w:tcW w:w="1701" w:type="dxa"/>
            <w:tcBorders>
              <w:top w:val="single" w:sz="8" w:space="0" w:color="auto"/>
              <w:left w:val="single" w:sz="4" w:space="0" w:color="auto"/>
              <w:bottom w:val="single" w:sz="4" w:space="0" w:color="auto"/>
              <w:right w:val="single" w:sz="4" w:space="0" w:color="auto"/>
            </w:tcBorders>
            <w:vAlign w:val="center"/>
          </w:tcPr>
          <w:p w:rsidR="00006809" w:rsidRPr="00243680" w:rsidRDefault="00006809" w:rsidP="00421D42">
            <w:pPr>
              <w:ind w:left="-567" w:right="-567"/>
              <w:jc w:val="center"/>
              <w:rPr>
                <w:rStyle w:val="ad"/>
                <w:rFonts w:ascii="Times New Roman" w:hAnsi="Times New Roman"/>
                <w:b/>
                <w:color w:val="000000"/>
                <w:sz w:val="20"/>
                <w:szCs w:val="20"/>
              </w:rPr>
            </w:pPr>
            <w:r w:rsidRPr="00243680">
              <w:rPr>
                <w:rStyle w:val="ad"/>
                <w:rFonts w:ascii="Times New Roman" w:hAnsi="Times New Roman"/>
                <w:b/>
                <w:color w:val="000000"/>
                <w:sz w:val="20"/>
                <w:szCs w:val="20"/>
              </w:rPr>
              <w:t>2020 г.</w:t>
            </w:r>
          </w:p>
        </w:tc>
        <w:tc>
          <w:tcPr>
            <w:tcW w:w="1702" w:type="dxa"/>
            <w:tcBorders>
              <w:top w:val="single" w:sz="8" w:space="0" w:color="auto"/>
              <w:left w:val="single" w:sz="4" w:space="0" w:color="auto"/>
              <w:bottom w:val="single" w:sz="4" w:space="0" w:color="auto"/>
              <w:right w:val="single" w:sz="4" w:space="0" w:color="auto"/>
            </w:tcBorders>
            <w:vAlign w:val="center"/>
          </w:tcPr>
          <w:p w:rsidR="00006809" w:rsidRPr="00243680" w:rsidRDefault="00006809" w:rsidP="00243680">
            <w:pPr>
              <w:ind w:left="-567" w:right="-567"/>
              <w:jc w:val="center"/>
              <w:rPr>
                <w:rStyle w:val="ad"/>
                <w:rFonts w:ascii="Times New Roman" w:hAnsi="Times New Roman"/>
                <w:b/>
                <w:color w:val="000000"/>
                <w:sz w:val="20"/>
                <w:szCs w:val="20"/>
              </w:rPr>
            </w:pPr>
            <w:r w:rsidRPr="00243680">
              <w:rPr>
                <w:rStyle w:val="ad"/>
                <w:rFonts w:ascii="Times New Roman" w:hAnsi="Times New Roman"/>
                <w:b/>
                <w:color w:val="000000"/>
                <w:sz w:val="20"/>
                <w:szCs w:val="20"/>
              </w:rPr>
              <w:t>2019 г.</w:t>
            </w:r>
          </w:p>
        </w:tc>
        <w:tc>
          <w:tcPr>
            <w:tcW w:w="1559" w:type="dxa"/>
            <w:tcBorders>
              <w:top w:val="single" w:sz="8" w:space="0" w:color="auto"/>
              <w:left w:val="single" w:sz="4" w:space="0" w:color="auto"/>
              <w:bottom w:val="single" w:sz="4" w:space="0" w:color="auto"/>
              <w:right w:val="single" w:sz="4" w:space="0" w:color="auto"/>
            </w:tcBorders>
            <w:vAlign w:val="center"/>
          </w:tcPr>
          <w:p w:rsidR="00006809" w:rsidRPr="00243680" w:rsidRDefault="00006809" w:rsidP="00421D42">
            <w:pPr>
              <w:ind w:left="-567" w:right="-567"/>
              <w:jc w:val="center"/>
              <w:rPr>
                <w:rStyle w:val="ad"/>
                <w:rFonts w:ascii="Times New Roman" w:hAnsi="Times New Roman"/>
                <w:b/>
                <w:color w:val="000000"/>
                <w:sz w:val="20"/>
                <w:szCs w:val="20"/>
              </w:rPr>
            </w:pPr>
            <w:r w:rsidRPr="00243680">
              <w:rPr>
                <w:rStyle w:val="ad"/>
                <w:rFonts w:ascii="Times New Roman" w:hAnsi="Times New Roman"/>
                <w:b/>
                <w:color w:val="000000"/>
                <w:sz w:val="20"/>
                <w:szCs w:val="20"/>
              </w:rPr>
              <w:t>+, -.</w:t>
            </w:r>
          </w:p>
        </w:tc>
      </w:tr>
      <w:tr w:rsidR="00006809" w:rsidRPr="00487A68" w:rsidTr="004F201A">
        <w:trPr>
          <w:cantSplit/>
        </w:trPr>
        <w:tc>
          <w:tcPr>
            <w:tcW w:w="5387" w:type="dxa"/>
            <w:vAlign w:val="bottom"/>
          </w:tcPr>
          <w:p w:rsidR="00006809" w:rsidRPr="00487A68" w:rsidRDefault="00006809" w:rsidP="00006809">
            <w:pPr>
              <w:spacing w:before="20" w:after="20"/>
              <w:ind w:right="-567"/>
              <w:rPr>
                <w:rStyle w:val="ad"/>
                <w:rFonts w:ascii="Times New Roman" w:hAnsi="Times New Roman"/>
                <w:b/>
                <w:color w:val="000000"/>
                <w:sz w:val="20"/>
                <w:szCs w:val="20"/>
              </w:rPr>
            </w:pPr>
            <w:r w:rsidRPr="00487A68">
              <w:rPr>
                <w:rStyle w:val="ad"/>
                <w:rFonts w:ascii="Times New Roman" w:hAnsi="Times New Roman"/>
                <w:b/>
                <w:color w:val="000000"/>
                <w:sz w:val="20"/>
                <w:szCs w:val="20"/>
              </w:rPr>
              <w:t>Производство в сельскохозяйственных организациях:</w:t>
            </w:r>
          </w:p>
        </w:tc>
        <w:tc>
          <w:tcPr>
            <w:tcW w:w="1701" w:type="dxa"/>
            <w:vAlign w:val="bottom"/>
          </w:tcPr>
          <w:p w:rsidR="00006809" w:rsidRPr="00487A68" w:rsidRDefault="00006809" w:rsidP="00421D42">
            <w:pPr>
              <w:spacing w:before="20" w:after="20"/>
              <w:ind w:left="-66" w:right="113"/>
              <w:jc w:val="right"/>
              <w:rPr>
                <w:rStyle w:val="ad"/>
                <w:rFonts w:ascii="Times New Roman" w:hAnsi="Times New Roman"/>
                <w:color w:val="000000"/>
                <w:sz w:val="20"/>
                <w:szCs w:val="20"/>
              </w:rPr>
            </w:pP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color w:val="000000"/>
                <w:sz w:val="20"/>
                <w:szCs w:val="20"/>
              </w:rPr>
            </w:pPr>
          </w:p>
        </w:tc>
        <w:tc>
          <w:tcPr>
            <w:tcW w:w="1559" w:type="dxa"/>
            <w:tcBorders>
              <w:lef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color w:val="000000"/>
                <w:sz w:val="20"/>
                <w:szCs w:val="20"/>
              </w:rPr>
            </w:pP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rPr>
            </w:pPr>
            <w:r w:rsidRPr="00487A68">
              <w:rPr>
                <w:rStyle w:val="ad"/>
                <w:rFonts w:ascii="Times New Roman" w:hAnsi="Times New Roman"/>
                <w:color w:val="000000"/>
                <w:sz w:val="20"/>
                <w:szCs w:val="20"/>
              </w:rPr>
              <w:t>скота и птицы на убой (в живом весе), т.</w:t>
            </w:r>
          </w:p>
        </w:tc>
        <w:tc>
          <w:tcPr>
            <w:tcW w:w="1701" w:type="dxa"/>
            <w:vAlign w:val="bottom"/>
          </w:tcPr>
          <w:p w:rsidR="00006809" w:rsidRPr="00487A68" w:rsidRDefault="00606B5D" w:rsidP="00421D42">
            <w:pPr>
              <w:spacing w:before="20" w:after="20"/>
              <w:ind w:left="-66" w:right="113"/>
              <w:jc w:val="right"/>
              <w:rPr>
                <w:rStyle w:val="ad"/>
                <w:rFonts w:ascii="Times New Roman" w:hAnsi="Times New Roman"/>
                <w:color w:val="000000"/>
                <w:sz w:val="20"/>
                <w:szCs w:val="20"/>
              </w:rPr>
            </w:pPr>
            <w:r>
              <w:rPr>
                <w:rStyle w:val="ad"/>
                <w:rFonts w:ascii="Times New Roman" w:hAnsi="Times New Roman"/>
                <w:sz w:val="20"/>
                <w:szCs w:val="20"/>
              </w:rPr>
              <w:t>697</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color w:val="000000"/>
                <w:sz w:val="20"/>
                <w:szCs w:val="20"/>
                <w:lang w:val="en-US"/>
              </w:rPr>
            </w:pPr>
            <w:r w:rsidRPr="00487A68">
              <w:rPr>
                <w:rStyle w:val="ad"/>
                <w:rFonts w:ascii="Times New Roman" w:hAnsi="Times New Roman"/>
                <w:sz w:val="20"/>
                <w:szCs w:val="20"/>
              </w:rPr>
              <w:t>636</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color w:val="000000"/>
                <w:sz w:val="20"/>
                <w:szCs w:val="20"/>
                <w:lang w:val="en-US"/>
              </w:rPr>
            </w:pPr>
            <w:r>
              <w:rPr>
                <w:rStyle w:val="ad"/>
                <w:rFonts w:ascii="Times New Roman" w:hAnsi="Times New Roman"/>
                <w:sz w:val="20"/>
                <w:szCs w:val="20"/>
              </w:rPr>
              <w:t>+61</w:t>
            </w: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rPr>
            </w:pPr>
            <w:r w:rsidRPr="00487A68">
              <w:rPr>
                <w:rStyle w:val="ad"/>
                <w:rFonts w:ascii="Times New Roman" w:hAnsi="Times New Roman"/>
                <w:color w:val="000000"/>
                <w:sz w:val="20"/>
                <w:szCs w:val="20"/>
              </w:rPr>
              <w:lastRenderedPageBreak/>
              <w:t>молока, т.</w:t>
            </w:r>
          </w:p>
        </w:tc>
        <w:tc>
          <w:tcPr>
            <w:tcW w:w="1701" w:type="dxa"/>
            <w:vAlign w:val="bottom"/>
          </w:tcPr>
          <w:p w:rsidR="00006809" w:rsidRPr="00487A68" w:rsidRDefault="00243680" w:rsidP="00421D42">
            <w:pPr>
              <w:spacing w:before="20" w:after="20"/>
              <w:ind w:left="-66" w:right="113"/>
              <w:jc w:val="right"/>
              <w:rPr>
                <w:rStyle w:val="ad"/>
                <w:rFonts w:ascii="Times New Roman" w:hAnsi="Times New Roman"/>
                <w:sz w:val="20"/>
                <w:szCs w:val="20"/>
              </w:rPr>
            </w:pPr>
            <w:r>
              <w:rPr>
                <w:rStyle w:val="ad"/>
                <w:rFonts w:ascii="Times New Roman" w:hAnsi="Times New Roman"/>
                <w:sz w:val="20"/>
                <w:szCs w:val="20"/>
              </w:rPr>
              <w:t>30133</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sz w:val="20"/>
                <w:szCs w:val="20"/>
              </w:rPr>
            </w:pPr>
            <w:r w:rsidRPr="00487A68">
              <w:rPr>
                <w:rStyle w:val="ad"/>
                <w:rFonts w:ascii="Times New Roman" w:hAnsi="Times New Roman"/>
                <w:sz w:val="20"/>
                <w:szCs w:val="20"/>
              </w:rPr>
              <w:t>25150</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+4983</w:t>
            </w: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lang w:val="en-US"/>
              </w:rPr>
            </w:pPr>
            <w:r w:rsidRPr="00487A68">
              <w:rPr>
                <w:rStyle w:val="ad"/>
                <w:rFonts w:ascii="Times New Roman" w:hAnsi="Times New Roman"/>
                <w:color w:val="000000"/>
                <w:sz w:val="20"/>
                <w:szCs w:val="20"/>
              </w:rPr>
              <w:t>яиц, тыс. шт</w:t>
            </w:r>
            <w:r w:rsidRPr="00487A68">
              <w:rPr>
                <w:rStyle w:val="ad"/>
                <w:rFonts w:ascii="Times New Roman" w:hAnsi="Times New Roman"/>
                <w:color w:val="000000"/>
                <w:sz w:val="20"/>
                <w:szCs w:val="20"/>
                <w:lang w:val="en-US"/>
              </w:rPr>
              <w:t>.</w:t>
            </w:r>
          </w:p>
        </w:tc>
        <w:tc>
          <w:tcPr>
            <w:tcW w:w="1701" w:type="dxa"/>
            <w:vAlign w:val="bottom"/>
          </w:tcPr>
          <w:p w:rsidR="00006809" w:rsidRPr="00487A68" w:rsidRDefault="00006809" w:rsidP="00421D42">
            <w:pPr>
              <w:spacing w:before="20" w:after="20"/>
              <w:ind w:left="-66" w:right="113"/>
              <w:jc w:val="right"/>
              <w:rPr>
                <w:rStyle w:val="ad"/>
                <w:rFonts w:ascii="Times New Roman" w:hAnsi="Times New Roman"/>
                <w:sz w:val="20"/>
                <w:szCs w:val="20"/>
              </w:rPr>
            </w:pPr>
            <w:r w:rsidRPr="00487A68">
              <w:rPr>
                <w:rStyle w:val="ad"/>
                <w:rFonts w:ascii="Times New Roman" w:hAnsi="Times New Roman"/>
                <w:sz w:val="20"/>
                <w:szCs w:val="20"/>
              </w:rPr>
              <w:t>…</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sz w:val="20"/>
                <w:szCs w:val="20"/>
              </w:rPr>
            </w:pPr>
            <w:r w:rsidRPr="00487A68">
              <w:rPr>
                <w:rStyle w:val="ad"/>
                <w:rFonts w:ascii="Times New Roman" w:hAnsi="Times New Roman"/>
                <w:sz w:val="20"/>
                <w:szCs w:val="20"/>
              </w:rPr>
              <w:t>…</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94,6%</w:t>
            </w:r>
          </w:p>
        </w:tc>
      </w:tr>
      <w:tr w:rsidR="00006809" w:rsidRPr="00487A68" w:rsidTr="004F201A">
        <w:trPr>
          <w:cantSplit/>
        </w:trPr>
        <w:tc>
          <w:tcPr>
            <w:tcW w:w="5387" w:type="dxa"/>
            <w:vAlign w:val="bottom"/>
          </w:tcPr>
          <w:p w:rsidR="00006809" w:rsidRPr="00487A68" w:rsidRDefault="00006809" w:rsidP="00421D42">
            <w:pPr>
              <w:spacing w:before="20" w:after="20"/>
              <w:rPr>
                <w:b/>
                <w:color w:val="000000"/>
                <w:sz w:val="20"/>
                <w:szCs w:val="20"/>
              </w:rPr>
            </w:pPr>
            <w:r w:rsidRPr="00487A68">
              <w:rPr>
                <w:rStyle w:val="ad"/>
                <w:rFonts w:ascii="Times New Roman" w:hAnsi="Times New Roman"/>
                <w:b/>
                <w:color w:val="000000"/>
                <w:sz w:val="20"/>
                <w:szCs w:val="20"/>
              </w:rPr>
              <w:t>Отгрузка продукции сельскохозяйственными организациями:</w:t>
            </w:r>
          </w:p>
        </w:tc>
        <w:tc>
          <w:tcPr>
            <w:tcW w:w="1701" w:type="dxa"/>
            <w:vAlign w:val="bottom"/>
          </w:tcPr>
          <w:p w:rsidR="00006809" w:rsidRPr="00487A68" w:rsidRDefault="00006809" w:rsidP="00421D42">
            <w:pPr>
              <w:spacing w:before="20" w:after="20"/>
              <w:ind w:left="-66" w:right="113"/>
              <w:jc w:val="right"/>
              <w:rPr>
                <w:rStyle w:val="ad"/>
                <w:rFonts w:ascii="Times New Roman" w:hAnsi="Times New Roman"/>
                <w:color w:val="000000"/>
                <w:sz w:val="20"/>
                <w:szCs w:val="20"/>
              </w:rPr>
            </w:pP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color w:val="000000"/>
                <w:sz w:val="20"/>
                <w:szCs w:val="20"/>
              </w:rPr>
            </w:pPr>
          </w:p>
        </w:tc>
        <w:tc>
          <w:tcPr>
            <w:tcW w:w="1559" w:type="dxa"/>
            <w:tcBorders>
              <w:lef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color w:val="000000"/>
                <w:sz w:val="20"/>
                <w:szCs w:val="20"/>
              </w:rPr>
            </w:pP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rPr>
            </w:pPr>
            <w:r w:rsidRPr="00487A68">
              <w:rPr>
                <w:rStyle w:val="ad"/>
                <w:rFonts w:ascii="Times New Roman" w:hAnsi="Times New Roman"/>
                <w:color w:val="000000"/>
                <w:sz w:val="20"/>
                <w:szCs w:val="20"/>
              </w:rPr>
              <w:t>скота и птицы (в живом весе), т.</w:t>
            </w:r>
          </w:p>
        </w:tc>
        <w:tc>
          <w:tcPr>
            <w:tcW w:w="1701" w:type="dxa"/>
            <w:vAlign w:val="bottom"/>
          </w:tcPr>
          <w:p w:rsidR="00006809" w:rsidRPr="00487A68" w:rsidRDefault="00243680" w:rsidP="00421D42">
            <w:pPr>
              <w:spacing w:before="20" w:after="20"/>
              <w:ind w:left="-66" w:right="113"/>
              <w:jc w:val="right"/>
              <w:rPr>
                <w:rStyle w:val="ad"/>
                <w:rFonts w:ascii="Times New Roman" w:hAnsi="Times New Roman"/>
                <w:sz w:val="20"/>
                <w:szCs w:val="20"/>
              </w:rPr>
            </w:pPr>
            <w:r>
              <w:rPr>
                <w:rStyle w:val="ad"/>
                <w:rFonts w:ascii="Times New Roman" w:hAnsi="Times New Roman"/>
                <w:sz w:val="20"/>
                <w:szCs w:val="20"/>
              </w:rPr>
              <w:t>697</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sz w:val="20"/>
                <w:szCs w:val="20"/>
              </w:rPr>
            </w:pPr>
            <w:r w:rsidRPr="00487A68">
              <w:rPr>
                <w:rStyle w:val="ad"/>
                <w:rFonts w:ascii="Times New Roman" w:hAnsi="Times New Roman"/>
                <w:sz w:val="20"/>
                <w:szCs w:val="20"/>
              </w:rPr>
              <w:t>636</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+61</w:t>
            </w: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rPr>
            </w:pPr>
            <w:r w:rsidRPr="00487A68">
              <w:rPr>
                <w:rStyle w:val="ad"/>
                <w:rFonts w:ascii="Times New Roman" w:hAnsi="Times New Roman"/>
                <w:color w:val="000000"/>
                <w:sz w:val="20"/>
                <w:szCs w:val="20"/>
              </w:rPr>
              <w:t>молока, т.</w:t>
            </w:r>
          </w:p>
        </w:tc>
        <w:tc>
          <w:tcPr>
            <w:tcW w:w="1701" w:type="dxa"/>
            <w:vAlign w:val="bottom"/>
          </w:tcPr>
          <w:p w:rsidR="00006809" w:rsidRPr="00487A68" w:rsidRDefault="00243680" w:rsidP="00243680">
            <w:pPr>
              <w:spacing w:before="20" w:after="20"/>
              <w:ind w:left="-66" w:right="113"/>
              <w:jc w:val="right"/>
              <w:rPr>
                <w:rStyle w:val="ad"/>
                <w:rFonts w:ascii="Times New Roman" w:hAnsi="Times New Roman"/>
                <w:sz w:val="20"/>
                <w:szCs w:val="20"/>
              </w:rPr>
            </w:pPr>
            <w:r>
              <w:rPr>
                <w:rStyle w:val="ad"/>
                <w:rFonts w:ascii="Times New Roman" w:hAnsi="Times New Roman"/>
                <w:sz w:val="20"/>
                <w:szCs w:val="20"/>
              </w:rPr>
              <w:t>33292</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sz w:val="20"/>
                <w:szCs w:val="20"/>
              </w:rPr>
            </w:pPr>
            <w:r w:rsidRPr="00487A68">
              <w:rPr>
                <w:rStyle w:val="ad"/>
                <w:rFonts w:ascii="Times New Roman" w:hAnsi="Times New Roman"/>
                <w:sz w:val="20"/>
                <w:szCs w:val="20"/>
              </w:rPr>
              <w:t>27417</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+5875</w:t>
            </w:r>
          </w:p>
        </w:tc>
      </w:tr>
      <w:tr w:rsidR="00006809" w:rsidRPr="00487A68" w:rsidTr="004F201A">
        <w:trPr>
          <w:cantSplit/>
        </w:trPr>
        <w:tc>
          <w:tcPr>
            <w:tcW w:w="5387" w:type="dxa"/>
            <w:vAlign w:val="bottom"/>
          </w:tcPr>
          <w:p w:rsidR="00006809" w:rsidRPr="00487A68" w:rsidRDefault="00006809" w:rsidP="00421D42">
            <w:pPr>
              <w:spacing w:before="20" w:after="20"/>
              <w:ind w:left="170"/>
              <w:rPr>
                <w:rStyle w:val="ad"/>
                <w:rFonts w:ascii="Times New Roman" w:hAnsi="Times New Roman"/>
                <w:color w:val="000000"/>
                <w:sz w:val="20"/>
                <w:szCs w:val="20"/>
                <w:lang w:val="en-US"/>
              </w:rPr>
            </w:pPr>
            <w:r w:rsidRPr="00487A68">
              <w:rPr>
                <w:rStyle w:val="ad"/>
                <w:rFonts w:ascii="Times New Roman" w:hAnsi="Times New Roman"/>
                <w:color w:val="000000"/>
                <w:sz w:val="20"/>
                <w:szCs w:val="20"/>
              </w:rPr>
              <w:t>яиц, тыс. шт</w:t>
            </w:r>
            <w:r w:rsidRPr="00487A68">
              <w:rPr>
                <w:rStyle w:val="ad"/>
                <w:rFonts w:ascii="Times New Roman" w:hAnsi="Times New Roman"/>
                <w:color w:val="000000"/>
                <w:sz w:val="20"/>
                <w:szCs w:val="20"/>
                <w:lang w:val="en-US"/>
              </w:rPr>
              <w:t>.</w:t>
            </w:r>
          </w:p>
        </w:tc>
        <w:tc>
          <w:tcPr>
            <w:tcW w:w="1701" w:type="dxa"/>
            <w:vAlign w:val="bottom"/>
          </w:tcPr>
          <w:p w:rsidR="00006809" w:rsidRPr="00487A68" w:rsidRDefault="00006809" w:rsidP="00421D42">
            <w:pPr>
              <w:spacing w:before="20" w:after="20"/>
              <w:ind w:left="-66" w:right="113"/>
              <w:jc w:val="right"/>
              <w:rPr>
                <w:rStyle w:val="ad"/>
                <w:rFonts w:ascii="Times New Roman" w:hAnsi="Times New Roman"/>
                <w:sz w:val="20"/>
                <w:szCs w:val="20"/>
              </w:rPr>
            </w:pPr>
            <w:r w:rsidRPr="00487A68">
              <w:rPr>
                <w:rStyle w:val="ad"/>
                <w:rFonts w:ascii="Times New Roman" w:hAnsi="Times New Roman"/>
                <w:sz w:val="20"/>
                <w:szCs w:val="20"/>
              </w:rPr>
              <w:t>…</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sz w:val="20"/>
                <w:szCs w:val="20"/>
              </w:rPr>
            </w:pPr>
            <w:r w:rsidRPr="00487A68">
              <w:rPr>
                <w:rStyle w:val="ad"/>
                <w:rFonts w:ascii="Times New Roman" w:hAnsi="Times New Roman"/>
                <w:sz w:val="20"/>
                <w:szCs w:val="20"/>
              </w:rPr>
              <w:t>…</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sz w:val="20"/>
                <w:szCs w:val="20"/>
              </w:rPr>
            </w:pPr>
            <w:r>
              <w:rPr>
                <w:rStyle w:val="ad"/>
                <w:rFonts w:ascii="Times New Roman" w:hAnsi="Times New Roman"/>
                <w:sz w:val="20"/>
                <w:szCs w:val="20"/>
              </w:rPr>
              <w:t>69,5%</w:t>
            </w:r>
          </w:p>
        </w:tc>
      </w:tr>
      <w:tr w:rsidR="00006809" w:rsidRPr="00487A68" w:rsidTr="004F201A">
        <w:trPr>
          <w:cantSplit/>
        </w:trPr>
        <w:tc>
          <w:tcPr>
            <w:tcW w:w="5387" w:type="dxa"/>
            <w:vAlign w:val="bottom"/>
          </w:tcPr>
          <w:p w:rsidR="00006809" w:rsidRPr="00487A68" w:rsidRDefault="00006809" w:rsidP="00421D42">
            <w:pPr>
              <w:spacing w:before="20" w:after="20"/>
              <w:rPr>
                <w:rStyle w:val="ad"/>
                <w:rFonts w:ascii="Times New Roman" w:hAnsi="Times New Roman"/>
                <w:b/>
                <w:sz w:val="20"/>
                <w:szCs w:val="20"/>
              </w:rPr>
            </w:pPr>
            <w:r w:rsidRPr="00487A68">
              <w:rPr>
                <w:rStyle w:val="ad"/>
                <w:rFonts w:ascii="Times New Roman" w:hAnsi="Times New Roman"/>
                <w:b/>
                <w:sz w:val="20"/>
                <w:szCs w:val="20"/>
              </w:rPr>
              <w:t>Инвестиции в основной капитал организаций (в фактически действовавших ценах)</w:t>
            </w:r>
            <w:r w:rsidRPr="00487A68">
              <w:rPr>
                <w:b/>
                <w:spacing w:val="-3"/>
                <w:sz w:val="20"/>
                <w:szCs w:val="20"/>
                <w:vertAlign w:val="superscript"/>
              </w:rPr>
              <w:t>2)</w:t>
            </w:r>
            <w:r w:rsidRPr="00487A68">
              <w:rPr>
                <w:rStyle w:val="ad"/>
                <w:rFonts w:ascii="Times New Roman" w:hAnsi="Times New Roman"/>
                <w:b/>
                <w:sz w:val="20"/>
                <w:szCs w:val="20"/>
              </w:rPr>
              <w:t>, тыс. руб.</w:t>
            </w:r>
          </w:p>
        </w:tc>
        <w:tc>
          <w:tcPr>
            <w:tcW w:w="1701" w:type="dxa"/>
            <w:vAlign w:val="bottom"/>
          </w:tcPr>
          <w:p w:rsidR="00006809" w:rsidRPr="00243680" w:rsidRDefault="00243680" w:rsidP="00421D42">
            <w:pPr>
              <w:spacing w:before="20" w:after="20"/>
              <w:ind w:left="-187" w:right="113"/>
              <w:jc w:val="right"/>
              <w:rPr>
                <w:rStyle w:val="ad"/>
                <w:rFonts w:ascii="Times New Roman" w:hAnsi="Times New Roman"/>
                <w:b/>
                <w:sz w:val="20"/>
                <w:szCs w:val="20"/>
              </w:rPr>
            </w:pPr>
            <w:r>
              <w:rPr>
                <w:rStyle w:val="ad"/>
                <w:rFonts w:ascii="Times New Roman" w:hAnsi="Times New Roman"/>
                <w:b/>
                <w:sz w:val="20"/>
                <w:szCs w:val="20"/>
              </w:rPr>
              <w:t>1 695 692</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b/>
                <w:sz w:val="20"/>
                <w:szCs w:val="20"/>
              </w:rPr>
            </w:pPr>
            <w:r w:rsidRPr="00487A68">
              <w:rPr>
                <w:rStyle w:val="ad"/>
                <w:rFonts w:ascii="Times New Roman" w:hAnsi="Times New Roman"/>
                <w:b/>
                <w:sz w:val="20"/>
                <w:szCs w:val="20"/>
                <w:lang w:val="en-US"/>
              </w:rPr>
              <w:t>290016</w:t>
            </w:r>
          </w:p>
        </w:tc>
        <w:tc>
          <w:tcPr>
            <w:tcW w:w="1559" w:type="dxa"/>
            <w:tcBorders>
              <w:left w:val="single" w:sz="4" w:space="0" w:color="auto"/>
            </w:tcBorders>
            <w:vAlign w:val="bottom"/>
          </w:tcPr>
          <w:p w:rsidR="00006809" w:rsidRPr="00243680" w:rsidRDefault="00243680" w:rsidP="007A3FCC">
            <w:pPr>
              <w:spacing w:before="20" w:after="20"/>
              <w:ind w:left="-567"/>
              <w:jc w:val="center"/>
              <w:rPr>
                <w:rStyle w:val="ad"/>
                <w:rFonts w:ascii="Times New Roman" w:hAnsi="Times New Roman"/>
                <w:b/>
                <w:sz w:val="20"/>
                <w:szCs w:val="20"/>
              </w:rPr>
            </w:pPr>
            <w:r>
              <w:rPr>
                <w:rStyle w:val="ad"/>
                <w:rFonts w:ascii="Times New Roman" w:hAnsi="Times New Roman"/>
                <w:b/>
                <w:sz w:val="20"/>
                <w:szCs w:val="20"/>
              </w:rPr>
              <w:t>+1 405 676</w:t>
            </w:r>
          </w:p>
        </w:tc>
      </w:tr>
      <w:tr w:rsidR="00006809" w:rsidRPr="00487A68" w:rsidTr="004F201A">
        <w:trPr>
          <w:cantSplit/>
        </w:trPr>
        <w:tc>
          <w:tcPr>
            <w:tcW w:w="5387" w:type="dxa"/>
            <w:vAlign w:val="bottom"/>
          </w:tcPr>
          <w:p w:rsidR="00006809" w:rsidRPr="00487A68" w:rsidRDefault="00006809" w:rsidP="00421D42">
            <w:pPr>
              <w:tabs>
                <w:tab w:val="left" w:pos="85"/>
                <w:tab w:val="left" w:pos="170"/>
                <w:tab w:val="left" w:pos="255"/>
              </w:tabs>
              <w:spacing w:before="20" w:after="20"/>
              <w:rPr>
                <w:rStyle w:val="ad"/>
                <w:rFonts w:ascii="Times New Roman" w:hAnsi="Times New Roman"/>
                <w:b/>
                <w:sz w:val="20"/>
                <w:szCs w:val="20"/>
              </w:rPr>
            </w:pPr>
            <w:r w:rsidRPr="00487A68">
              <w:rPr>
                <w:rStyle w:val="ad"/>
                <w:rFonts w:ascii="Times New Roman" w:hAnsi="Times New Roman"/>
                <w:b/>
                <w:sz w:val="20"/>
                <w:szCs w:val="20"/>
              </w:rPr>
              <w:t xml:space="preserve">Оборот розничной торговли </w:t>
            </w:r>
            <w:r w:rsidRPr="00487A68">
              <w:rPr>
                <w:rStyle w:val="ad"/>
                <w:rFonts w:ascii="Times New Roman" w:hAnsi="Times New Roman"/>
                <w:b/>
                <w:sz w:val="20"/>
                <w:szCs w:val="20"/>
              </w:rPr>
              <w:br/>
            </w:r>
            <w:r w:rsidRPr="00487A68">
              <w:rPr>
                <w:rStyle w:val="ad"/>
                <w:rFonts w:ascii="Times New Roman" w:hAnsi="Times New Roman"/>
                <w:b/>
                <w:spacing w:val="-3"/>
                <w:sz w:val="20"/>
                <w:szCs w:val="20"/>
              </w:rPr>
              <w:t>организаций</w:t>
            </w:r>
            <w:r w:rsidRPr="00487A68">
              <w:rPr>
                <w:b/>
                <w:sz w:val="20"/>
                <w:szCs w:val="20"/>
              </w:rPr>
              <w:t>,</w:t>
            </w:r>
            <w:r w:rsidRPr="00487A68">
              <w:rPr>
                <w:rStyle w:val="ad"/>
                <w:rFonts w:ascii="Times New Roman" w:hAnsi="Times New Roman"/>
                <w:b/>
                <w:sz w:val="20"/>
                <w:szCs w:val="20"/>
              </w:rPr>
              <w:t xml:space="preserve"> тыс. руб.</w:t>
            </w:r>
          </w:p>
        </w:tc>
        <w:tc>
          <w:tcPr>
            <w:tcW w:w="1701" w:type="dxa"/>
            <w:vAlign w:val="bottom"/>
          </w:tcPr>
          <w:p w:rsidR="00006809" w:rsidRPr="00487A68" w:rsidRDefault="00243680" w:rsidP="00421D42">
            <w:pPr>
              <w:spacing w:before="20" w:after="20"/>
              <w:ind w:left="-567" w:right="113"/>
              <w:jc w:val="right"/>
              <w:rPr>
                <w:rStyle w:val="ad"/>
                <w:rFonts w:ascii="Times New Roman" w:hAnsi="Times New Roman"/>
                <w:b/>
                <w:color w:val="000000"/>
                <w:sz w:val="20"/>
                <w:szCs w:val="20"/>
              </w:rPr>
            </w:pPr>
            <w:r>
              <w:rPr>
                <w:rStyle w:val="ad"/>
                <w:rFonts w:ascii="Times New Roman" w:hAnsi="Times New Roman"/>
                <w:b/>
                <w:color w:val="000000"/>
                <w:sz w:val="20"/>
                <w:szCs w:val="20"/>
              </w:rPr>
              <w:t>1 321 051</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b/>
                <w:color w:val="000000"/>
                <w:sz w:val="20"/>
                <w:szCs w:val="20"/>
              </w:rPr>
            </w:pPr>
            <w:r w:rsidRPr="00487A68">
              <w:rPr>
                <w:rStyle w:val="ad"/>
                <w:rFonts w:ascii="Times New Roman" w:hAnsi="Times New Roman"/>
                <w:b/>
                <w:color w:val="000000"/>
                <w:sz w:val="20"/>
                <w:szCs w:val="20"/>
              </w:rPr>
              <w:t>1 051 119</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+269 932</w:t>
            </w:r>
          </w:p>
        </w:tc>
      </w:tr>
      <w:tr w:rsidR="00006809" w:rsidRPr="00487A68" w:rsidTr="004F201A">
        <w:trPr>
          <w:cantSplit/>
        </w:trPr>
        <w:tc>
          <w:tcPr>
            <w:tcW w:w="5387" w:type="dxa"/>
            <w:vAlign w:val="bottom"/>
          </w:tcPr>
          <w:p w:rsidR="00006809" w:rsidRPr="00487A68" w:rsidRDefault="00006809" w:rsidP="00421D42">
            <w:pPr>
              <w:tabs>
                <w:tab w:val="left" w:pos="85"/>
                <w:tab w:val="left" w:pos="170"/>
                <w:tab w:val="left" w:pos="255"/>
              </w:tabs>
              <w:spacing w:before="20" w:after="20"/>
              <w:rPr>
                <w:rStyle w:val="ad"/>
                <w:rFonts w:ascii="Times New Roman" w:hAnsi="Times New Roman"/>
                <w:b/>
                <w:sz w:val="20"/>
                <w:szCs w:val="20"/>
              </w:rPr>
            </w:pPr>
            <w:r w:rsidRPr="00487A68">
              <w:rPr>
                <w:rStyle w:val="ad"/>
                <w:rFonts w:ascii="Times New Roman" w:hAnsi="Times New Roman"/>
                <w:b/>
                <w:sz w:val="20"/>
                <w:szCs w:val="20"/>
              </w:rPr>
              <w:t xml:space="preserve">Оборот общественного питания </w:t>
            </w:r>
            <w:r w:rsidRPr="00487A68">
              <w:rPr>
                <w:rStyle w:val="ad"/>
                <w:rFonts w:ascii="Times New Roman" w:hAnsi="Times New Roman"/>
                <w:b/>
                <w:spacing w:val="-3"/>
                <w:sz w:val="20"/>
                <w:szCs w:val="20"/>
              </w:rPr>
              <w:t>организаций</w:t>
            </w:r>
            <w:r w:rsidRPr="00487A68">
              <w:rPr>
                <w:b/>
                <w:sz w:val="20"/>
                <w:szCs w:val="20"/>
              </w:rPr>
              <w:t xml:space="preserve">, </w:t>
            </w:r>
            <w:r w:rsidRPr="00487A68">
              <w:rPr>
                <w:rStyle w:val="ad"/>
                <w:rFonts w:ascii="Times New Roman" w:hAnsi="Times New Roman"/>
                <w:b/>
                <w:sz w:val="20"/>
                <w:szCs w:val="20"/>
              </w:rPr>
              <w:t>тыс. руб.</w:t>
            </w:r>
          </w:p>
        </w:tc>
        <w:tc>
          <w:tcPr>
            <w:tcW w:w="1701" w:type="dxa"/>
            <w:vAlign w:val="bottom"/>
          </w:tcPr>
          <w:p w:rsidR="00006809" w:rsidRPr="00487A68" w:rsidRDefault="00243680" w:rsidP="00421D42">
            <w:pPr>
              <w:spacing w:before="20" w:after="20"/>
              <w:ind w:left="-567" w:right="113"/>
              <w:jc w:val="right"/>
              <w:rPr>
                <w:rStyle w:val="ad"/>
                <w:rFonts w:ascii="Times New Roman" w:hAnsi="Times New Roman"/>
                <w:b/>
                <w:color w:val="000000"/>
                <w:sz w:val="20"/>
                <w:szCs w:val="20"/>
              </w:rPr>
            </w:pPr>
            <w:r>
              <w:rPr>
                <w:rStyle w:val="ad"/>
                <w:rFonts w:ascii="Times New Roman" w:hAnsi="Times New Roman"/>
                <w:b/>
                <w:color w:val="000000"/>
                <w:sz w:val="20"/>
                <w:szCs w:val="20"/>
              </w:rPr>
              <w:t>21 379</w:t>
            </w:r>
          </w:p>
        </w:tc>
        <w:tc>
          <w:tcPr>
            <w:tcW w:w="1702" w:type="dxa"/>
            <w:tcBorders>
              <w:right w:val="single" w:sz="4" w:space="0" w:color="auto"/>
            </w:tcBorders>
            <w:vAlign w:val="bottom"/>
          </w:tcPr>
          <w:p w:rsidR="00006809" w:rsidRPr="00487A68" w:rsidRDefault="00006809" w:rsidP="007A3FCC">
            <w:pPr>
              <w:spacing w:before="20" w:after="20"/>
              <w:ind w:left="-567"/>
              <w:jc w:val="center"/>
              <w:rPr>
                <w:rStyle w:val="ad"/>
                <w:rFonts w:ascii="Times New Roman" w:hAnsi="Times New Roman"/>
                <w:b/>
                <w:color w:val="000000"/>
                <w:sz w:val="20"/>
                <w:szCs w:val="20"/>
              </w:rPr>
            </w:pPr>
            <w:r w:rsidRPr="00487A68">
              <w:rPr>
                <w:rStyle w:val="ad"/>
                <w:rFonts w:ascii="Times New Roman" w:hAnsi="Times New Roman"/>
                <w:b/>
                <w:color w:val="000000"/>
                <w:sz w:val="20"/>
                <w:szCs w:val="20"/>
              </w:rPr>
              <w:t>22 661</w:t>
            </w:r>
          </w:p>
        </w:tc>
        <w:tc>
          <w:tcPr>
            <w:tcW w:w="1559" w:type="dxa"/>
            <w:tcBorders>
              <w:left w:val="single" w:sz="4" w:space="0" w:color="auto"/>
            </w:tcBorders>
            <w:vAlign w:val="bottom"/>
          </w:tcPr>
          <w:p w:rsidR="00006809" w:rsidRPr="00487A68" w:rsidRDefault="00243680" w:rsidP="007A3FCC">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-1 282</w:t>
            </w:r>
          </w:p>
        </w:tc>
      </w:tr>
      <w:tr w:rsidR="00006809" w:rsidRPr="00487A68" w:rsidTr="004F201A">
        <w:trPr>
          <w:cantSplit/>
        </w:trPr>
        <w:tc>
          <w:tcPr>
            <w:tcW w:w="5387" w:type="dxa"/>
            <w:vAlign w:val="bottom"/>
          </w:tcPr>
          <w:p w:rsidR="00006809" w:rsidRPr="00487A68" w:rsidRDefault="00006809" w:rsidP="00421D42">
            <w:pPr>
              <w:tabs>
                <w:tab w:val="left" w:pos="85"/>
                <w:tab w:val="left" w:pos="170"/>
                <w:tab w:val="left" w:pos="255"/>
              </w:tabs>
              <w:spacing w:before="20" w:after="20"/>
              <w:rPr>
                <w:rStyle w:val="ad"/>
                <w:rFonts w:ascii="Times New Roman" w:hAnsi="Times New Roman"/>
                <w:b/>
                <w:sz w:val="20"/>
                <w:szCs w:val="20"/>
              </w:rPr>
            </w:pPr>
            <w:r w:rsidRPr="00487A68">
              <w:rPr>
                <w:rStyle w:val="ad"/>
                <w:rFonts w:ascii="Times New Roman" w:hAnsi="Times New Roman"/>
                <w:b/>
                <w:sz w:val="20"/>
                <w:szCs w:val="20"/>
              </w:rPr>
              <w:t xml:space="preserve">Объем платных услуг населению </w:t>
            </w:r>
            <w:r w:rsidRPr="00487A68">
              <w:rPr>
                <w:rStyle w:val="ad"/>
                <w:rFonts w:ascii="Times New Roman" w:hAnsi="Times New Roman"/>
                <w:b/>
                <w:sz w:val="20"/>
                <w:szCs w:val="20"/>
              </w:rPr>
              <w:br/>
            </w:r>
            <w:r w:rsidRPr="00487A68">
              <w:rPr>
                <w:rStyle w:val="ad"/>
                <w:rFonts w:ascii="Times New Roman" w:hAnsi="Times New Roman"/>
                <w:b/>
                <w:spacing w:val="-3"/>
                <w:sz w:val="20"/>
                <w:szCs w:val="20"/>
              </w:rPr>
              <w:t>организаций</w:t>
            </w:r>
            <w:r w:rsidRPr="00487A68">
              <w:rPr>
                <w:rStyle w:val="ad"/>
                <w:rFonts w:ascii="Times New Roman" w:hAnsi="Times New Roman"/>
                <w:b/>
                <w:sz w:val="20"/>
                <w:szCs w:val="20"/>
              </w:rPr>
              <w:t>, тыс. руб.</w:t>
            </w:r>
          </w:p>
        </w:tc>
        <w:tc>
          <w:tcPr>
            <w:tcW w:w="1701" w:type="dxa"/>
            <w:vAlign w:val="bottom"/>
          </w:tcPr>
          <w:p w:rsidR="00006809" w:rsidRPr="00487A68" w:rsidRDefault="00243680" w:rsidP="00421D42">
            <w:pPr>
              <w:spacing w:before="20" w:after="20"/>
              <w:ind w:left="-66" w:right="113"/>
              <w:jc w:val="right"/>
              <w:rPr>
                <w:rStyle w:val="ad"/>
                <w:rFonts w:ascii="Times New Roman" w:hAnsi="Times New Roman"/>
                <w:b/>
                <w:color w:val="000000"/>
                <w:sz w:val="20"/>
                <w:szCs w:val="20"/>
              </w:rPr>
            </w:pPr>
            <w:r>
              <w:rPr>
                <w:rStyle w:val="ad"/>
                <w:rFonts w:ascii="Times New Roman" w:hAnsi="Times New Roman"/>
                <w:b/>
                <w:color w:val="000000"/>
                <w:sz w:val="20"/>
                <w:szCs w:val="20"/>
              </w:rPr>
              <w:t>108 077</w:t>
            </w:r>
          </w:p>
        </w:tc>
        <w:tc>
          <w:tcPr>
            <w:tcW w:w="1702" w:type="dxa"/>
            <w:tcBorders>
              <w:right w:val="single" w:sz="4" w:space="0" w:color="auto"/>
            </w:tcBorders>
            <w:vAlign w:val="bottom"/>
          </w:tcPr>
          <w:p w:rsidR="00006809" w:rsidRPr="00487A68" w:rsidRDefault="00006809" w:rsidP="00F5079F">
            <w:pPr>
              <w:spacing w:before="20" w:after="20"/>
              <w:ind w:left="-567"/>
              <w:jc w:val="center"/>
              <w:rPr>
                <w:rStyle w:val="ad"/>
                <w:rFonts w:ascii="Times New Roman" w:hAnsi="Times New Roman"/>
                <w:b/>
                <w:color w:val="000000"/>
                <w:sz w:val="20"/>
                <w:szCs w:val="20"/>
              </w:rPr>
            </w:pPr>
            <w:r w:rsidRPr="00487A68">
              <w:rPr>
                <w:rStyle w:val="ad"/>
                <w:rFonts w:ascii="Times New Roman" w:hAnsi="Times New Roman"/>
                <w:b/>
                <w:color w:val="000000"/>
                <w:sz w:val="20"/>
                <w:szCs w:val="20"/>
              </w:rPr>
              <w:t>126 773</w:t>
            </w:r>
          </w:p>
        </w:tc>
        <w:tc>
          <w:tcPr>
            <w:tcW w:w="1559" w:type="dxa"/>
            <w:tcBorders>
              <w:left w:val="single" w:sz="4" w:space="0" w:color="auto"/>
            </w:tcBorders>
            <w:vAlign w:val="bottom"/>
          </w:tcPr>
          <w:p w:rsidR="00006809" w:rsidRPr="00487A68" w:rsidRDefault="00243680" w:rsidP="00F5079F">
            <w:pPr>
              <w:spacing w:before="20" w:after="20"/>
              <w:ind w:left="-567"/>
              <w:jc w:val="center"/>
              <w:rPr>
                <w:rStyle w:val="ad"/>
                <w:rFonts w:ascii="Times New Roman" w:hAnsi="Times New Roman"/>
                <w:b/>
                <w:color w:val="000000"/>
                <w:sz w:val="20"/>
                <w:szCs w:val="20"/>
              </w:rPr>
            </w:pPr>
            <w:r>
              <w:rPr>
                <w:rStyle w:val="ad"/>
                <w:rFonts w:ascii="Times New Roman" w:hAnsi="Times New Roman"/>
                <w:b/>
                <w:color w:val="000000"/>
                <w:sz w:val="20"/>
                <w:szCs w:val="20"/>
              </w:rPr>
              <w:t>-18 696</w:t>
            </w:r>
          </w:p>
        </w:tc>
      </w:tr>
      <w:tr w:rsidR="00006809" w:rsidRPr="00C0633D" w:rsidTr="004F201A">
        <w:trPr>
          <w:cantSplit/>
        </w:trPr>
        <w:tc>
          <w:tcPr>
            <w:tcW w:w="5387" w:type="dxa"/>
            <w:vAlign w:val="bottom"/>
          </w:tcPr>
          <w:p w:rsidR="00006809" w:rsidRPr="00487A68" w:rsidRDefault="00006809" w:rsidP="00421D42">
            <w:pPr>
              <w:spacing w:before="20" w:after="20"/>
              <w:ind w:right="-567"/>
              <w:rPr>
                <w:rStyle w:val="ad"/>
                <w:rFonts w:ascii="Times New Roman" w:hAnsi="Times New Roman"/>
                <w:b/>
                <w:color w:val="000000"/>
                <w:sz w:val="20"/>
                <w:szCs w:val="20"/>
              </w:rPr>
            </w:pPr>
            <w:r w:rsidRPr="00487A68">
              <w:rPr>
                <w:rStyle w:val="ad"/>
                <w:rFonts w:ascii="Times New Roman" w:hAnsi="Times New Roman"/>
                <w:b/>
                <w:color w:val="000000"/>
                <w:sz w:val="20"/>
                <w:szCs w:val="20"/>
              </w:rPr>
              <w:t>Ввод в действие жилых домов</w:t>
            </w:r>
            <w:r w:rsidRPr="00487A68">
              <w:rPr>
                <w:rStyle w:val="ad"/>
                <w:rFonts w:ascii="Times New Roman" w:hAnsi="Times New Roman"/>
                <w:b/>
                <w:color w:val="000000"/>
                <w:spacing w:val="-3"/>
                <w:sz w:val="20"/>
                <w:szCs w:val="20"/>
              </w:rPr>
              <w:t xml:space="preserve">, </w:t>
            </w:r>
            <w:r w:rsidRPr="00487A68">
              <w:rPr>
                <w:rStyle w:val="ad"/>
                <w:rFonts w:ascii="Times New Roman" w:hAnsi="Times New Roman"/>
                <w:b/>
                <w:color w:val="000000"/>
                <w:spacing w:val="-3"/>
                <w:sz w:val="20"/>
                <w:szCs w:val="20"/>
              </w:rPr>
              <w:br/>
            </w:r>
            <w:r w:rsidRPr="00487A68">
              <w:rPr>
                <w:rStyle w:val="ad"/>
                <w:rFonts w:ascii="Times New Roman" w:hAnsi="Times New Roman"/>
                <w:b/>
                <w:color w:val="000000"/>
                <w:sz w:val="20"/>
                <w:szCs w:val="20"/>
              </w:rPr>
              <w:t>м</w:t>
            </w:r>
            <w:r w:rsidRPr="00487A68">
              <w:rPr>
                <w:rStyle w:val="ad"/>
                <w:rFonts w:ascii="Times New Roman" w:hAnsi="Times New Roman"/>
                <w:b/>
                <w:color w:val="000000"/>
                <w:sz w:val="20"/>
                <w:szCs w:val="20"/>
                <w:vertAlign w:val="superscript"/>
              </w:rPr>
              <w:t>2</w:t>
            </w:r>
            <w:r w:rsidRPr="00487A68">
              <w:rPr>
                <w:rStyle w:val="ad"/>
                <w:rFonts w:ascii="Times New Roman" w:hAnsi="Times New Roman"/>
                <w:b/>
                <w:color w:val="000000"/>
                <w:sz w:val="20"/>
                <w:szCs w:val="20"/>
              </w:rPr>
              <w:t xml:space="preserve"> общей площади жилых помещений</w:t>
            </w:r>
            <w:r w:rsidR="00066AA7">
              <w:rPr>
                <w:rStyle w:val="ad"/>
                <w:rFonts w:ascii="Times New Roman" w:hAnsi="Times New Roman"/>
                <w:b/>
                <w:color w:val="000000"/>
                <w:sz w:val="20"/>
                <w:szCs w:val="20"/>
              </w:rPr>
              <w:t xml:space="preserve">     </w:t>
            </w:r>
          </w:p>
        </w:tc>
        <w:tc>
          <w:tcPr>
            <w:tcW w:w="1701" w:type="dxa"/>
            <w:vAlign w:val="bottom"/>
          </w:tcPr>
          <w:p w:rsidR="00006809" w:rsidRPr="00487A68" w:rsidRDefault="00243680" w:rsidP="00421D42">
            <w:pPr>
              <w:spacing w:before="20" w:after="20"/>
              <w:ind w:left="-567" w:right="113"/>
              <w:jc w:val="right"/>
              <w:rPr>
                <w:rStyle w:val="ad"/>
                <w:rFonts w:ascii="Times New Roman" w:hAnsi="Times New Roman"/>
                <w:b/>
                <w:color w:val="000000"/>
                <w:sz w:val="20"/>
                <w:szCs w:val="20"/>
              </w:rPr>
            </w:pPr>
            <w:r>
              <w:rPr>
                <w:rStyle w:val="ad"/>
                <w:rFonts w:ascii="Times New Roman" w:hAnsi="Times New Roman"/>
                <w:b/>
                <w:color w:val="000000"/>
                <w:sz w:val="20"/>
                <w:szCs w:val="20"/>
              </w:rPr>
              <w:t>12 486</w:t>
            </w:r>
          </w:p>
        </w:tc>
        <w:tc>
          <w:tcPr>
            <w:tcW w:w="1702" w:type="dxa"/>
            <w:tcBorders>
              <w:right w:val="single" w:sz="4" w:space="0" w:color="auto"/>
            </w:tcBorders>
            <w:vAlign w:val="bottom"/>
          </w:tcPr>
          <w:p w:rsidR="00006809" w:rsidRPr="00C0633D" w:rsidRDefault="00006809" w:rsidP="007A3FCC">
            <w:pPr>
              <w:spacing w:before="20" w:after="20"/>
              <w:ind w:left="-567"/>
              <w:jc w:val="center"/>
              <w:rPr>
                <w:rStyle w:val="ad"/>
                <w:rFonts w:ascii="Times New Roman" w:hAnsi="Times New Roman"/>
                <w:b/>
                <w:color w:val="000000"/>
                <w:sz w:val="20"/>
                <w:szCs w:val="20"/>
                <w:lang w:val="en-US"/>
              </w:rPr>
            </w:pPr>
            <w:r w:rsidRPr="00487A68">
              <w:rPr>
                <w:rStyle w:val="ad"/>
                <w:rFonts w:ascii="Times New Roman" w:hAnsi="Times New Roman"/>
                <w:b/>
                <w:color w:val="000000"/>
                <w:sz w:val="20"/>
                <w:szCs w:val="20"/>
              </w:rPr>
              <w:t>6 134</w:t>
            </w:r>
          </w:p>
        </w:tc>
        <w:tc>
          <w:tcPr>
            <w:tcW w:w="1559" w:type="dxa"/>
            <w:tcBorders>
              <w:left w:val="single" w:sz="4" w:space="0" w:color="auto"/>
            </w:tcBorders>
            <w:vAlign w:val="bottom"/>
          </w:tcPr>
          <w:p w:rsidR="00006809" w:rsidRPr="00C0633D" w:rsidRDefault="00243680" w:rsidP="007A3FCC">
            <w:pPr>
              <w:spacing w:before="20" w:after="20"/>
              <w:ind w:left="-567"/>
              <w:jc w:val="center"/>
              <w:rPr>
                <w:rStyle w:val="ad"/>
                <w:rFonts w:ascii="Times New Roman" w:hAnsi="Times New Roman"/>
                <w:b/>
                <w:color w:val="000000"/>
                <w:sz w:val="20"/>
                <w:szCs w:val="20"/>
                <w:lang w:val="en-US"/>
              </w:rPr>
            </w:pPr>
            <w:r>
              <w:rPr>
                <w:rStyle w:val="ad"/>
                <w:rFonts w:ascii="Times New Roman" w:hAnsi="Times New Roman"/>
                <w:b/>
                <w:color w:val="000000"/>
                <w:sz w:val="20"/>
                <w:szCs w:val="20"/>
              </w:rPr>
              <w:t>+6 352</w:t>
            </w:r>
          </w:p>
        </w:tc>
      </w:tr>
    </w:tbl>
    <w:p w:rsidR="004B32C6" w:rsidRDefault="004B32C6" w:rsidP="00996CF7">
      <w:pPr>
        <w:rPr>
          <w:b/>
          <w:color w:val="000000"/>
        </w:rPr>
      </w:pPr>
    </w:p>
    <w:p w:rsidR="00B73EAF" w:rsidRDefault="001F579F" w:rsidP="005C3C14">
      <w:pPr>
        <w:jc w:val="center"/>
        <w:rPr>
          <w:b/>
          <w:color w:val="000000"/>
        </w:rPr>
      </w:pPr>
      <w:r>
        <w:rPr>
          <w:b/>
          <w:color w:val="000000"/>
        </w:rPr>
        <w:t>4.</w:t>
      </w:r>
      <w:r w:rsidR="005C3C14" w:rsidRPr="005B2F26">
        <w:rPr>
          <w:b/>
          <w:color w:val="000000"/>
        </w:rPr>
        <w:t xml:space="preserve"> Промышленность</w:t>
      </w:r>
    </w:p>
    <w:p w:rsidR="007F2DA1" w:rsidRDefault="007F2DA1" w:rsidP="005C3C14">
      <w:pPr>
        <w:jc w:val="center"/>
        <w:rPr>
          <w:b/>
          <w:color w:val="000000"/>
        </w:rPr>
      </w:pPr>
    </w:p>
    <w:p w:rsidR="00472043" w:rsidRPr="00472043" w:rsidRDefault="00066AA7" w:rsidP="00472043">
      <w:pPr>
        <w:jc w:val="both"/>
        <w:rPr>
          <w:color w:val="000000"/>
        </w:rPr>
      </w:pPr>
      <w:r>
        <w:rPr>
          <w:color w:val="000000"/>
        </w:rPr>
        <w:t xml:space="preserve">          </w:t>
      </w:r>
      <w:r w:rsidR="00FA2FDD">
        <w:rPr>
          <w:color w:val="000000"/>
        </w:rPr>
        <w:t xml:space="preserve"> </w:t>
      </w:r>
      <w:r w:rsidR="00472043" w:rsidRPr="00472043">
        <w:rPr>
          <w:color w:val="000000"/>
        </w:rPr>
        <w:t>За 2020 год крупными и средними предприятиями района  было заготовлено 1129,9 тыс.</w:t>
      </w:r>
      <w:r w:rsidR="00AE2620">
        <w:rPr>
          <w:color w:val="000000"/>
        </w:rPr>
        <w:t xml:space="preserve"> </w:t>
      </w:r>
      <w:r w:rsidR="00472043" w:rsidRPr="00472043">
        <w:rPr>
          <w:color w:val="000000"/>
        </w:rPr>
        <w:t>кбм. древесины (снижение на 37 % к АППГ, 2019 год – 1787,9 тыс.</w:t>
      </w:r>
      <w:r w:rsidR="00AE2620">
        <w:rPr>
          <w:color w:val="000000"/>
        </w:rPr>
        <w:t xml:space="preserve"> </w:t>
      </w:r>
      <w:r w:rsidR="00472043" w:rsidRPr="00472043">
        <w:rPr>
          <w:color w:val="000000"/>
        </w:rPr>
        <w:t>кбм.) на сумму 17016,04  млн.</w:t>
      </w:r>
      <w:r w:rsidR="00AE2620">
        <w:rPr>
          <w:color w:val="000000"/>
        </w:rPr>
        <w:t xml:space="preserve"> </w:t>
      </w:r>
      <w:r w:rsidR="00472043" w:rsidRPr="00472043">
        <w:rPr>
          <w:color w:val="000000"/>
        </w:rPr>
        <w:t xml:space="preserve">руб. </w:t>
      </w:r>
    </w:p>
    <w:p w:rsidR="00472043" w:rsidRPr="00472043" w:rsidRDefault="00472043" w:rsidP="00472043">
      <w:pPr>
        <w:jc w:val="both"/>
        <w:rPr>
          <w:color w:val="000000"/>
        </w:rPr>
      </w:pPr>
      <w:r w:rsidRPr="00472043">
        <w:rPr>
          <w:color w:val="000000"/>
        </w:rPr>
        <w:t xml:space="preserve">           Вывозка древесины составила  1155,6 тыс. кбм. (уменьшение на 32 % к АППГ, 2019 год – 1717,8 тыс. кбм.).                       </w:t>
      </w:r>
    </w:p>
    <w:p w:rsidR="00472043" w:rsidRPr="00472043" w:rsidRDefault="00066AA7" w:rsidP="00472043">
      <w:pPr>
        <w:jc w:val="both"/>
        <w:rPr>
          <w:color w:val="000000"/>
        </w:rPr>
      </w:pPr>
      <w:r>
        <w:rPr>
          <w:color w:val="000000"/>
        </w:rPr>
        <w:t xml:space="preserve">          </w:t>
      </w:r>
      <w:r w:rsidR="00FA2FDD">
        <w:rPr>
          <w:color w:val="000000"/>
        </w:rPr>
        <w:t xml:space="preserve"> </w:t>
      </w:r>
      <w:r>
        <w:rPr>
          <w:color w:val="000000"/>
        </w:rPr>
        <w:t xml:space="preserve"> </w:t>
      </w:r>
      <w:r w:rsidR="00472043" w:rsidRPr="00472043">
        <w:rPr>
          <w:color w:val="000000"/>
        </w:rPr>
        <w:t xml:space="preserve">Производство круглых лесоматериалов в отчетном периоде составило </w:t>
      </w:r>
      <w:r w:rsidR="00472043" w:rsidRPr="00472043">
        <w:t xml:space="preserve">1153,0 </w:t>
      </w:r>
      <w:r w:rsidR="00472043" w:rsidRPr="00472043">
        <w:rPr>
          <w:color w:val="000000"/>
        </w:rPr>
        <w:t>тыс. кбм., что на 32% меньше, чем в АППГ (2019 год – 1694,3 тыс.</w:t>
      </w:r>
      <w:r>
        <w:rPr>
          <w:color w:val="000000"/>
        </w:rPr>
        <w:t xml:space="preserve"> </w:t>
      </w:r>
      <w:r w:rsidR="00472043" w:rsidRPr="00472043">
        <w:rPr>
          <w:color w:val="000000"/>
        </w:rPr>
        <w:t>кбм.).</w:t>
      </w:r>
      <w:r>
        <w:rPr>
          <w:color w:val="000000"/>
        </w:rPr>
        <w:t xml:space="preserve"> </w:t>
      </w:r>
      <w:r w:rsidR="00472043" w:rsidRPr="00472043">
        <w:rPr>
          <w:color w:val="000000"/>
        </w:rPr>
        <w:t>Снижение заготовки и вывозки древесины обуславливается тем, что основной объем производства древесины стал заготавливаться в других районах области в связи с отсутствием лесного фонда в Устьянском районе.</w:t>
      </w:r>
      <w:r>
        <w:rPr>
          <w:color w:val="000000"/>
        </w:rPr>
        <w:t xml:space="preserve"> </w:t>
      </w:r>
    </w:p>
    <w:p w:rsidR="00472043" w:rsidRPr="00472043" w:rsidRDefault="00472043" w:rsidP="00472043">
      <w:pPr>
        <w:jc w:val="both"/>
        <w:rPr>
          <w:color w:val="000000"/>
        </w:rPr>
      </w:pPr>
      <w:r w:rsidRPr="00472043">
        <w:rPr>
          <w:color w:val="000000"/>
        </w:rPr>
        <w:t>Среднесписочная численность рабо</w:t>
      </w:r>
      <w:r w:rsidR="00066AA7">
        <w:rPr>
          <w:color w:val="000000"/>
        </w:rPr>
        <w:t>чих</w:t>
      </w:r>
      <w:r w:rsidRPr="00472043">
        <w:rPr>
          <w:color w:val="000000"/>
        </w:rPr>
        <w:t xml:space="preserve"> – 1407 человека.</w:t>
      </w:r>
    </w:p>
    <w:p w:rsidR="00472043" w:rsidRPr="00472043" w:rsidRDefault="00472043" w:rsidP="00472043">
      <w:pPr>
        <w:tabs>
          <w:tab w:val="left" w:pos="709"/>
        </w:tabs>
        <w:jc w:val="both"/>
        <w:rPr>
          <w:color w:val="000000"/>
        </w:rPr>
      </w:pPr>
      <w:r w:rsidRPr="00472043">
        <w:rPr>
          <w:color w:val="000000"/>
        </w:rPr>
        <w:t xml:space="preserve">          </w:t>
      </w:r>
      <w:r w:rsidR="00FA2FDD">
        <w:rPr>
          <w:color w:val="000000"/>
        </w:rPr>
        <w:t xml:space="preserve"> </w:t>
      </w:r>
      <w:r w:rsidRPr="00472043">
        <w:rPr>
          <w:color w:val="000000"/>
        </w:rPr>
        <w:t>Среднемесячная заработная плата – 54598,22 рублей.</w:t>
      </w:r>
    </w:p>
    <w:p w:rsidR="00472043" w:rsidRPr="00472043" w:rsidRDefault="00472043" w:rsidP="00FA2FDD">
      <w:pPr>
        <w:tabs>
          <w:tab w:val="left" w:pos="709"/>
        </w:tabs>
        <w:jc w:val="both"/>
        <w:rPr>
          <w:color w:val="000000"/>
        </w:rPr>
      </w:pPr>
      <w:r w:rsidRPr="00472043">
        <w:rPr>
          <w:color w:val="000000"/>
        </w:rPr>
        <w:t xml:space="preserve">          </w:t>
      </w:r>
      <w:r w:rsidR="00FA2FDD">
        <w:rPr>
          <w:color w:val="000000"/>
        </w:rPr>
        <w:t xml:space="preserve">  </w:t>
      </w:r>
      <w:r w:rsidRPr="00472043">
        <w:rPr>
          <w:color w:val="000000"/>
        </w:rPr>
        <w:t>Инвестиции</w:t>
      </w:r>
      <w:r w:rsidR="00AE2620">
        <w:rPr>
          <w:color w:val="000000"/>
        </w:rPr>
        <w:t>,</w:t>
      </w:r>
      <w:r w:rsidRPr="00472043">
        <w:rPr>
          <w:color w:val="000000"/>
        </w:rPr>
        <w:t xml:space="preserve"> вложенные в Устьянский район за 12 месяцев 2020 года, всего 849,4 млн.</w:t>
      </w:r>
      <w:r w:rsidR="00066AA7">
        <w:rPr>
          <w:color w:val="000000"/>
        </w:rPr>
        <w:t xml:space="preserve"> </w:t>
      </w:r>
      <w:r w:rsidRPr="00472043">
        <w:rPr>
          <w:color w:val="000000"/>
        </w:rPr>
        <w:t xml:space="preserve">рублей, в т.ч. </w:t>
      </w:r>
    </w:p>
    <w:p w:rsidR="00472043" w:rsidRPr="00472043" w:rsidRDefault="00472043" w:rsidP="00472043">
      <w:pPr>
        <w:tabs>
          <w:tab w:val="left" w:pos="709"/>
        </w:tabs>
        <w:jc w:val="both"/>
        <w:rPr>
          <w:color w:val="000000"/>
        </w:rPr>
      </w:pPr>
      <w:r w:rsidRPr="00472043">
        <w:rPr>
          <w:color w:val="000000"/>
        </w:rPr>
        <w:t>- строительство социальных объектов – 183,1 млн.</w:t>
      </w:r>
      <w:r w:rsidR="00066AA7">
        <w:rPr>
          <w:color w:val="000000"/>
        </w:rPr>
        <w:t xml:space="preserve"> </w:t>
      </w:r>
      <w:r w:rsidRPr="00472043">
        <w:rPr>
          <w:color w:val="000000"/>
        </w:rPr>
        <w:t>рублей;</w:t>
      </w:r>
    </w:p>
    <w:p w:rsidR="00472043" w:rsidRPr="00472043" w:rsidRDefault="00472043" w:rsidP="00472043">
      <w:pPr>
        <w:tabs>
          <w:tab w:val="left" w:pos="709"/>
        </w:tabs>
        <w:jc w:val="both"/>
        <w:rPr>
          <w:color w:val="000000"/>
        </w:rPr>
      </w:pPr>
      <w:r w:rsidRPr="00472043">
        <w:rPr>
          <w:color w:val="000000"/>
        </w:rPr>
        <w:t>- строительство лесных дорог – 177,7 млн.</w:t>
      </w:r>
      <w:r w:rsidR="00066AA7">
        <w:rPr>
          <w:color w:val="000000"/>
        </w:rPr>
        <w:t xml:space="preserve"> </w:t>
      </w:r>
      <w:r w:rsidRPr="00472043">
        <w:rPr>
          <w:color w:val="000000"/>
        </w:rPr>
        <w:t>рублей;</w:t>
      </w:r>
    </w:p>
    <w:p w:rsidR="00472043" w:rsidRPr="00472043" w:rsidRDefault="00472043" w:rsidP="00472043">
      <w:pPr>
        <w:tabs>
          <w:tab w:val="left" w:pos="709"/>
        </w:tabs>
        <w:jc w:val="both"/>
        <w:rPr>
          <w:color w:val="000000"/>
        </w:rPr>
      </w:pPr>
      <w:r w:rsidRPr="00472043">
        <w:rPr>
          <w:color w:val="000000"/>
        </w:rPr>
        <w:t>- приобретение основных средств – 169,7 млн.</w:t>
      </w:r>
      <w:r w:rsidR="00066AA7">
        <w:rPr>
          <w:color w:val="000000"/>
        </w:rPr>
        <w:t xml:space="preserve"> </w:t>
      </w:r>
      <w:r w:rsidRPr="00472043">
        <w:rPr>
          <w:color w:val="000000"/>
        </w:rPr>
        <w:t>рублей;</w:t>
      </w:r>
    </w:p>
    <w:p w:rsidR="00472043" w:rsidRPr="00472043" w:rsidRDefault="00472043" w:rsidP="00472043">
      <w:pPr>
        <w:tabs>
          <w:tab w:val="left" w:pos="709"/>
        </w:tabs>
        <w:jc w:val="both"/>
        <w:rPr>
          <w:color w:val="000000"/>
        </w:rPr>
      </w:pPr>
      <w:r w:rsidRPr="00472043">
        <w:rPr>
          <w:color w:val="000000"/>
        </w:rPr>
        <w:t>- капитальные вложения в производственные объекты – 318,9 млн.</w:t>
      </w:r>
      <w:r w:rsidR="00066AA7">
        <w:rPr>
          <w:color w:val="000000"/>
        </w:rPr>
        <w:t xml:space="preserve"> </w:t>
      </w:r>
      <w:r w:rsidRPr="00472043">
        <w:rPr>
          <w:color w:val="000000"/>
        </w:rPr>
        <w:t>рублей.</w:t>
      </w:r>
    </w:p>
    <w:p w:rsidR="001F579F" w:rsidRDefault="001F579F" w:rsidP="005C3C14">
      <w:pPr>
        <w:jc w:val="center"/>
        <w:rPr>
          <w:b/>
          <w:color w:val="000000"/>
          <w:highlight w:val="green"/>
        </w:rPr>
      </w:pPr>
    </w:p>
    <w:p w:rsidR="00B73EAF" w:rsidRDefault="001F579F" w:rsidP="005C3C14">
      <w:pPr>
        <w:jc w:val="center"/>
        <w:rPr>
          <w:b/>
          <w:color w:val="000000"/>
        </w:rPr>
      </w:pPr>
      <w:r w:rsidRPr="001F579F">
        <w:rPr>
          <w:b/>
          <w:color w:val="000000"/>
        </w:rPr>
        <w:t>5</w:t>
      </w:r>
      <w:r w:rsidR="005C3C14" w:rsidRPr="001F579F">
        <w:rPr>
          <w:b/>
          <w:color w:val="000000"/>
        </w:rPr>
        <w:t>.Сельское хозяйство</w:t>
      </w:r>
    </w:p>
    <w:p w:rsidR="002D1DED" w:rsidRPr="005B2F26" w:rsidRDefault="002D1DED" w:rsidP="005C3C14">
      <w:pPr>
        <w:jc w:val="center"/>
        <w:rPr>
          <w:b/>
          <w:color w:val="000000"/>
        </w:rPr>
      </w:pPr>
    </w:p>
    <w:p w:rsidR="00472043" w:rsidRPr="00472043" w:rsidRDefault="00066AA7" w:rsidP="001F579F">
      <w:pPr>
        <w:jc w:val="both"/>
        <w:rPr>
          <w:color w:val="000000"/>
        </w:rPr>
      </w:pPr>
      <w:r>
        <w:rPr>
          <w:color w:val="000000"/>
        </w:rPr>
        <w:t xml:space="preserve">          </w:t>
      </w:r>
      <w:r w:rsidR="00472043" w:rsidRPr="00472043">
        <w:rPr>
          <w:color w:val="000000"/>
        </w:rPr>
        <w:t>В Устьянском районе за сельхозпредприятиями  на 01.01.2021 года числится сельскохозяйственных угодий – 11 104 га; из них пашня – 10 478 га; пастбища - 65 га.</w:t>
      </w:r>
    </w:p>
    <w:p w:rsidR="00472043" w:rsidRPr="00472043" w:rsidRDefault="00472043" w:rsidP="00472043">
      <w:pPr>
        <w:jc w:val="both"/>
      </w:pPr>
      <w:r w:rsidRPr="00472043">
        <w:rPr>
          <w:color w:val="000000"/>
        </w:rPr>
        <w:t xml:space="preserve">         За 2020 год подписано  12 соглашений сельхозтоваропроизводителями  об участии в реализации  государственных  программ в сфере  развития сельского хозяйства   с министерством АПК и торговли Архангельской области. </w:t>
      </w:r>
    </w:p>
    <w:p w:rsidR="00472043" w:rsidRPr="00472043" w:rsidRDefault="00472043" w:rsidP="00472043">
      <w:pPr>
        <w:tabs>
          <w:tab w:val="left" w:pos="709"/>
        </w:tabs>
        <w:jc w:val="both"/>
      </w:pPr>
      <w:r w:rsidRPr="00472043">
        <w:t xml:space="preserve">         Производством сельскохозяйственной продукции в 2020 году занимаются 14 хозяйств:</w:t>
      </w:r>
    </w:p>
    <w:p w:rsidR="00472043" w:rsidRPr="00472043" w:rsidRDefault="00472043" w:rsidP="00472043">
      <w:pPr>
        <w:jc w:val="both"/>
      </w:pPr>
      <w:r w:rsidRPr="00472043">
        <w:t>из них  4 - производством молока и мяса;</w:t>
      </w:r>
    </w:p>
    <w:p w:rsidR="00472043" w:rsidRPr="00472043" w:rsidRDefault="00472043" w:rsidP="00472043">
      <w:pPr>
        <w:jc w:val="both"/>
      </w:pPr>
      <w:r w:rsidRPr="00472043">
        <w:t xml:space="preserve">             3 - производством мяса;</w:t>
      </w:r>
    </w:p>
    <w:p w:rsidR="00472043" w:rsidRPr="00472043" w:rsidRDefault="00472043" w:rsidP="00472043">
      <w:pPr>
        <w:jc w:val="both"/>
      </w:pPr>
      <w:r w:rsidRPr="00472043">
        <w:t xml:space="preserve">             3- производством картофеля; </w:t>
      </w:r>
    </w:p>
    <w:p w:rsidR="00472043" w:rsidRPr="00472043" w:rsidRDefault="00472043" w:rsidP="00472043">
      <w:pPr>
        <w:pStyle w:val="a9"/>
        <w:ind w:left="0"/>
        <w:jc w:val="both"/>
      </w:pPr>
      <w:r w:rsidRPr="00472043">
        <w:t xml:space="preserve">             1 - выращивание овощей закрытого грунта;</w:t>
      </w:r>
    </w:p>
    <w:p w:rsidR="00472043" w:rsidRPr="00472043" w:rsidRDefault="00472043" w:rsidP="00472043">
      <w:pPr>
        <w:jc w:val="both"/>
      </w:pPr>
      <w:r w:rsidRPr="00472043">
        <w:t xml:space="preserve">             1 -  разведением овец; </w:t>
      </w:r>
    </w:p>
    <w:p w:rsidR="00472043" w:rsidRPr="00472043" w:rsidRDefault="00472043" w:rsidP="00472043">
      <w:pPr>
        <w:jc w:val="both"/>
      </w:pPr>
      <w:r w:rsidRPr="00472043">
        <w:t xml:space="preserve">             1 – производство рыбы;</w:t>
      </w:r>
    </w:p>
    <w:p w:rsidR="00472043" w:rsidRPr="00472043" w:rsidRDefault="00472043" w:rsidP="00472043">
      <w:pPr>
        <w:jc w:val="both"/>
      </w:pPr>
      <w:r w:rsidRPr="00472043">
        <w:t xml:space="preserve">             1 – пчеловодство.</w:t>
      </w:r>
    </w:p>
    <w:p w:rsidR="00472043" w:rsidRPr="00472043" w:rsidRDefault="00472043" w:rsidP="00472043">
      <w:pPr>
        <w:jc w:val="both"/>
      </w:pPr>
      <w:r w:rsidRPr="00472043">
        <w:t xml:space="preserve">         Со всеми вышеназванными сельхозпредприятиями в 2020 году заключены соглашения об участии в реализации государственных программ в сфере развития сельского хозяйства.</w:t>
      </w:r>
    </w:p>
    <w:p w:rsidR="00472043" w:rsidRDefault="00472043" w:rsidP="00472043">
      <w:pPr>
        <w:tabs>
          <w:tab w:val="left" w:pos="709"/>
        </w:tabs>
        <w:jc w:val="both"/>
        <w:rPr>
          <w:color w:val="000000"/>
        </w:rPr>
      </w:pPr>
      <w:r w:rsidRPr="00472043">
        <w:rPr>
          <w:color w:val="000000"/>
        </w:rPr>
        <w:lastRenderedPageBreak/>
        <w:t xml:space="preserve">         За 2020 год сельхозтоваропроизводителями получена   государственная  поддержка  из бюджетов всех уровней  в сумме 264,74 млн.</w:t>
      </w:r>
      <w:r w:rsidR="00066AA7">
        <w:rPr>
          <w:color w:val="000000"/>
        </w:rPr>
        <w:t xml:space="preserve"> </w:t>
      </w:r>
      <w:r w:rsidRPr="00472043">
        <w:rPr>
          <w:color w:val="000000"/>
        </w:rPr>
        <w:t xml:space="preserve">руб. </w:t>
      </w:r>
    </w:p>
    <w:p w:rsidR="00472043" w:rsidRPr="00472043" w:rsidRDefault="00472043" w:rsidP="00472043">
      <w:pPr>
        <w:tabs>
          <w:tab w:val="left" w:pos="709"/>
        </w:tabs>
        <w:jc w:val="both"/>
        <w:rPr>
          <w:color w:val="00000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3547"/>
        <w:gridCol w:w="1377"/>
        <w:gridCol w:w="1989"/>
        <w:gridCol w:w="1012"/>
        <w:gridCol w:w="1027"/>
      </w:tblGrid>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 п/п</w:t>
            </w:r>
          </w:p>
        </w:tc>
        <w:tc>
          <w:tcPr>
            <w:tcW w:w="1837"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Наименование субсидии</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Получено 2019 год,</w:t>
            </w:r>
          </w:p>
          <w:p w:rsidR="00472043" w:rsidRPr="00472043" w:rsidRDefault="00472043" w:rsidP="00472043">
            <w:pPr>
              <w:jc w:val="center"/>
              <w:rPr>
                <w:sz w:val="20"/>
                <w:szCs w:val="20"/>
              </w:rPr>
            </w:pPr>
            <w:r w:rsidRPr="00472043">
              <w:rPr>
                <w:sz w:val="20"/>
                <w:szCs w:val="20"/>
              </w:rPr>
              <w:t>млн.</w:t>
            </w:r>
            <w:r w:rsidR="00066AA7">
              <w:rPr>
                <w:sz w:val="20"/>
                <w:szCs w:val="20"/>
              </w:rPr>
              <w:t xml:space="preserve"> </w:t>
            </w:r>
            <w:r w:rsidRPr="00472043">
              <w:rPr>
                <w:sz w:val="20"/>
                <w:szCs w:val="20"/>
              </w:rPr>
              <w:t>руб.</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Получено за  2020 год,</w:t>
            </w:r>
          </w:p>
          <w:p w:rsidR="00472043" w:rsidRPr="00472043" w:rsidRDefault="00472043" w:rsidP="00472043">
            <w:pPr>
              <w:jc w:val="center"/>
              <w:rPr>
                <w:sz w:val="20"/>
                <w:szCs w:val="20"/>
              </w:rPr>
            </w:pPr>
            <w:r w:rsidRPr="00472043">
              <w:rPr>
                <w:sz w:val="20"/>
                <w:szCs w:val="20"/>
              </w:rPr>
              <w:t>млн.</w:t>
            </w:r>
            <w:r w:rsidR="00066AA7">
              <w:rPr>
                <w:sz w:val="20"/>
                <w:szCs w:val="20"/>
              </w:rPr>
              <w:t xml:space="preserve"> </w:t>
            </w:r>
            <w:r w:rsidRPr="00472043">
              <w:rPr>
                <w:sz w:val="20"/>
                <w:szCs w:val="20"/>
              </w:rPr>
              <w:t>руб.</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w:t>
            </w:r>
          </w:p>
          <w:p w:rsidR="00472043" w:rsidRPr="00472043" w:rsidRDefault="00472043" w:rsidP="00472043">
            <w:pPr>
              <w:jc w:val="center"/>
              <w:rPr>
                <w:sz w:val="20"/>
                <w:szCs w:val="20"/>
              </w:rPr>
            </w:pPr>
            <w:r w:rsidRPr="00472043">
              <w:rPr>
                <w:sz w:val="20"/>
                <w:szCs w:val="20"/>
              </w:rPr>
              <w:t>К 2019 году</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 к 2019 году)</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Оказание несвязанной поддержки сх товароизводителям в области растениеводства (фб,</w:t>
            </w:r>
            <w:r w:rsidR="00066AA7">
              <w:rPr>
                <w:sz w:val="20"/>
                <w:szCs w:val="20"/>
              </w:rPr>
              <w:t xml:space="preserve"> </w:t>
            </w:r>
            <w:r w:rsidRPr="00472043">
              <w:rPr>
                <w:sz w:val="20"/>
                <w:szCs w:val="20"/>
              </w:rPr>
              <w:t>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4,5</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1,01</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22,4</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- 3,49</w:t>
            </w:r>
          </w:p>
        </w:tc>
      </w:tr>
      <w:tr w:rsidR="00472043" w:rsidRPr="009B29E5" w:rsidTr="00472043">
        <w:trPr>
          <w:trHeight w:val="387"/>
        </w:trPr>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Pr>
                <w:sz w:val="20"/>
                <w:szCs w:val="20"/>
              </w:rPr>
              <w:t>2</w:t>
            </w:r>
          </w:p>
        </w:tc>
        <w:tc>
          <w:tcPr>
            <w:tcW w:w="1837"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rPr>
                <w:sz w:val="20"/>
                <w:szCs w:val="20"/>
              </w:rPr>
            </w:pPr>
            <w:r w:rsidRPr="00472043">
              <w:rPr>
                <w:sz w:val="20"/>
                <w:szCs w:val="20"/>
              </w:rPr>
              <w:t>Поддержка элитного семеноводства</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0,2</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p>
          <w:p w:rsidR="00472043" w:rsidRPr="00472043" w:rsidRDefault="00472043" w:rsidP="00472043">
            <w:pPr>
              <w:jc w:val="center"/>
              <w:rPr>
                <w:sz w:val="20"/>
                <w:szCs w:val="20"/>
              </w:rPr>
            </w:pPr>
            <w:r w:rsidRPr="00472043">
              <w:rPr>
                <w:sz w:val="20"/>
                <w:szCs w:val="20"/>
              </w:rPr>
              <w:t>0,13</w:t>
            </w:r>
          </w:p>
          <w:p w:rsidR="00472043" w:rsidRPr="00472043" w:rsidRDefault="00472043" w:rsidP="00472043">
            <w:pPr>
              <w:jc w:val="center"/>
              <w:rPr>
                <w:sz w:val="20"/>
                <w:szCs w:val="20"/>
              </w:rPr>
            </w:pP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65,0</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- 0,07</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3</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Возмещение на поддержку завоза семян для выращивания кормовых культур Крайнего Севера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18,1</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14,9</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82,3</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- 3,2</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4</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Поддержка племенного животноводства (об,</w:t>
            </w:r>
            <w:r w:rsidR="00066AA7">
              <w:rPr>
                <w:sz w:val="20"/>
                <w:szCs w:val="20"/>
              </w:rPr>
              <w:t xml:space="preserve"> </w:t>
            </w:r>
            <w:r w:rsidRPr="00472043">
              <w:rPr>
                <w:sz w:val="20"/>
                <w:szCs w:val="20"/>
              </w:rPr>
              <w:t>фб)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22,6</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17,8</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78,8</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- 4,8</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5</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Повышение продуктивности в молочном скотоводстве (фб,об)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139,7</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160,3</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114,7</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+ 20,6</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6</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Субсидия на животноводческую продукцию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0,8</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0,9</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112,5</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+ 0,1</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7</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Субсидии на возмещение убытков по чрезвычайным ситуациям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0,0</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22,5</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+ 22,5</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8</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Возмещение части затрат на уплату процентов по инвестиционным кредитам (займам) в АПК (фб,</w:t>
            </w:r>
            <w:r w:rsidR="00066AA7">
              <w:rPr>
                <w:sz w:val="20"/>
                <w:szCs w:val="20"/>
              </w:rPr>
              <w:t xml:space="preserve"> </w:t>
            </w:r>
            <w:r w:rsidRPr="00472043">
              <w:rPr>
                <w:sz w:val="20"/>
                <w:szCs w:val="20"/>
              </w:rPr>
              <w:t>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8,0</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0,8</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10,0</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- 7,2</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9</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Субсидия на закупку сельскохозяйственной техники(об)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8,1</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6,3</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77,8</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- 1,8</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10</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Реализация мероприятий в области мелиорации земель сельскохозяйственного назначения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27,3</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27,9</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102,2</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+ 0,6</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11</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Поддержка кадрового потенциала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0,0</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0,7</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+ 0,7</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12</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Субсидия на компенсацию части затрат на приобретение средств химизации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7,1</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5,2</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73,2</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- 1,9</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13</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Субсидия на поддержку начинающим фермерам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2,5</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1,8</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72,0</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- 0,7</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14</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Субсидия на компенсацию части затрат на корма и рыбопосадочный материал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0,1</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0,5</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500,0</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+ 0,4</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15</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Возмещение части затрат сельскохозяйственным товаропроизводителям на строительство (приобретение) жилья в сель</w:t>
            </w:r>
            <w:r>
              <w:rPr>
                <w:sz w:val="20"/>
                <w:szCs w:val="20"/>
              </w:rPr>
              <w:t xml:space="preserve">ской местности для специалистов </w:t>
            </w:r>
            <w:r w:rsidRPr="00472043">
              <w:rPr>
                <w:sz w:val="20"/>
                <w:szCs w:val="20"/>
              </w:rPr>
              <w:t>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0,0</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4,0</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+ 4,0</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vAlign w:val="bottom"/>
            <w:hideMark/>
          </w:tcPr>
          <w:p w:rsidR="00472043" w:rsidRPr="00472043" w:rsidRDefault="00472043" w:rsidP="00472043">
            <w:pPr>
              <w:jc w:val="center"/>
              <w:rPr>
                <w:sz w:val="20"/>
                <w:szCs w:val="20"/>
              </w:rPr>
            </w:pPr>
            <w:r w:rsidRPr="00472043">
              <w:rPr>
                <w:sz w:val="20"/>
                <w:szCs w:val="20"/>
              </w:rPr>
              <w:t>16</w:t>
            </w:r>
          </w:p>
        </w:tc>
        <w:tc>
          <w:tcPr>
            <w:tcW w:w="1837"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rPr>
                <w:sz w:val="20"/>
                <w:szCs w:val="20"/>
              </w:rPr>
            </w:pPr>
            <w:r w:rsidRPr="00472043">
              <w:rPr>
                <w:sz w:val="20"/>
                <w:szCs w:val="20"/>
              </w:rPr>
              <w:t>Субсидии на поддержку развития малых форм хозяйствования (об)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p>
          <w:p w:rsidR="00472043" w:rsidRPr="00472043" w:rsidRDefault="00472043" w:rsidP="00472043">
            <w:pPr>
              <w:jc w:val="center"/>
              <w:rPr>
                <w:sz w:val="20"/>
                <w:szCs w:val="20"/>
              </w:rPr>
            </w:pPr>
            <w:r w:rsidRPr="00472043">
              <w:rPr>
                <w:sz w:val="20"/>
                <w:szCs w:val="20"/>
              </w:rPr>
              <w:t>0,1</w:t>
            </w:r>
          </w:p>
          <w:p w:rsidR="00472043" w:rsidRPr="00472043" w:rsidRDefault="00472043" w:rsidP="00472043">
            <w:pPr>
              <w:jc w:val="center"/>
              <w:rPr>
                <w:sz w:val="20"/>
                <w:szCs w:val="20"/>
              </w:rPr>
            </w:pP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0,0</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sz w:val="20"/>
                <w:szCs w:val="20"/>
              </w:rPr>
            </w:pPr>
            <w:r w:rsidRPr="00472043">
              <w:rPr>
                <w:sz w:val="20"/>
                <w:szCs w:val="20"/>
              </w:rPr>
              <w:t>-</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sz w:val="20"/>
                <w:szCs w:val="20"/>
              </w:rPr>
            </w:pPr>
            <w:r w:rsidRPr="00472043">
              <w:rPr>
                <w:sz w:val="20"/>
                <w:szCs w:val="20"/>
              </w:rPr>
              <w:t>- 0,1</w:t>
            </w:r>
          </w:p>
        </w:tc>
      </w:tr>
      <w:tr w:rsidR="00472043" w:rsidRPr="009B29E5" w:rsidTr="00472043">
        <w:tc>
          <w:tcPr>
            <w:tcW w:w="363"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sz w:val="20"/>
                <w:szCs w:val="20"/>
              </w:rPr>
            </w:pPr>
            <w:r w:rsidRPr="00472043">
              <w:rPr>
                <w:sz w:val="20"/>
                <w:szCs w:val="20"/>
              </w:rPr>
              <w:t> </w:t>
            </w:r>
          </w:p>
        </w:tc>
        <w:tc>
          <w:tcPr>
            <w:tcW w:w="1837" w:type="pct"/>
            <w:tcBorders>
              <w:top w:val="single" w:sz="6" w:space="0" w:color="000000"/>
              <w:left w:val="single" w:sz="6" w:space="0" w:color="000000"/>
              <w:bottom w:val="single" w:sz="6" w:space="0" w:color="000000"/>
              <w:right w:val="nil"/>
            </w:tcBorders>
            <w:shd w:val="clear" w:color="auto" w:fill="auto"/>
            <w:hideMark/>
          </w:tcPr>
          <w:p w:rsidR="00472043" w:rsidRPr="00472043" w:rsidRDefault="00472043" w:rsidP="00472043">
            <w:pPr>
              <w:rPr>
                <w:b/>
                <w:sz w:val="20"/>
                <w:szCs w:val="20"/>
              </w:rPr>
            </w:pPr>
            <w:r w:rsidRPr="00472043">
              <w:rPr>
                <w:b/>
                <w:sz w:val="20"/>
                <w:szCs w:val="20"/>
              </w:rPr>
              <w:t>ВСЕГО </w:t>
            </w:r>
          </w:p>
        </w:tc>
        <w:tc>
          <w:tcPr>
            <w:tcW w:w="713"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b/>
                <w:sz w:val="20"/>
                <w:szCs w:val="20"/>
              </w:rPr>
            </w:pPr>
            <w:r w:rsidRPr="00472043">
              <w:rPr>
                <w:b/>
                <w:sz w:val="20"/>
                <w:szCs w:val="20"/>
              </w:rPr>
              <w:t>239,1</w:t>
            </w:r>
          </w:p>
        </w:tc>
        <w:tc>
          <w:tcPr>
            <w:tcW w:w="1030"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b/>
                <w:sz w:val="20"/>
                <w:szCs w:val="20"/>
              </w:rPr>
            </w:pPr>
            <w:r w:rsidRPr="00472043">
              <w:rPr>
                <w:b/>
                <w:sz w:val="20"/>
                <w:szCs w:val="20"/>
              </w:rPr>
              <w:t>264,74</w:t>
            </w:r>
          </w:p>
        </w:tc>
        <w:tc>
          <w:tcPr>
            <w:tcW w:w="524" w:type="pct"/>
            <w:tcBorders>
              <w:top w:val="single" w:sz="6" w:space="0" w:color="000000"/>
              <w:left w:val="single" w:sz="6" w:space="0" w:color="000000"/>
              <w:bottom w:val="single" w:sz="6" w:space="0" w:color="000000"/>
              <w:right w:val="nil"/>
            </w:tcBorders>
            <w:shd w:val="clear" w:color="auto" w:fill="auto"/>
            <w:vAlign w:val="center"/>
            <w:hideMark/>
          </w:tcPr>
          <w:p w:rsidR="00472043" w:rsidRPr="00472043" w:rsidRDefault="00472043" w:rsidP="00472043">
            <w:pPr>
              <w:jc w:val="center"/>
              <w:rPr>
                <w:b/>
                <w:sz w:val="20"/>
                <w:szCs w:val="20"/>
              </w:rPr>
            </w:pPr>
            <w:r w:rsidRPr="00472043">
              <w:rPr>
                <w:b/>
                <w:sz w:val="20"/>
                <w:szCs w:val="20"/>
              </w:rPr>
              <w:t>110,72</w:t>
            </w:r>
          </w:p>
        </w:tc>
        <w:tc>
          <w:tcPr>
            <w:tcW w:w="53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2043" w:rsidRPr="00472043" w:rsidRDefault="00472043" w:rsidP="00472043">
            <w:pPr>
              <w:jc w:val="center"/>
              <w:rPr>
                <w:b/>
                <w:sz w:val="20"/>
                <w:szCs w:val="20"/>
              </w:rPr>
            </w:pPr>
            <w:r w:rsidRPr="00472043">
              <w:rPr>
                <w:b/>
                <w:sz w:val="20"/>
                <w:szCs w:val="20"/>
              </w:rPr>
              <w:t>+ 25,64</w:t>
            </w:r>
          </w:p>
        </w:tc>
      </w:tr>
    </w:tbl>
    <w:p w:rsidR="00472043" w:rsidRPr="009B29E5" w:rsidRDefault="00472043" w:rsidP="00472043">
      <w:r w:rsidRPr="009B29E5">
        <w:t> </w:t>
      </w:r>
    </w:p>
    <w:p w:rsidR="00472043" w:rsidRPr="00472043" w:rsidRDefault="00472043" w:rsidP="009E6531">
      <w:pPr>
        <w:ind w:firstLine="709"/>
        <w:jc w:val="both"/>
        <w:rPr>
          <w:color w:val="000000"/>
        </w:rPr>
      </w:pPr>
      <w:r w:rsidRPr="00472043">
        <w:rPr>
          <w:color w:val="000000"/>
        </w:rPr>
        <w:t>В ходе весенне-полевых работ закуплено 1406</w:t>
      </w:r>
      <w:r>
        <w:rPr>
          <w:color w:val="000000"/>
        </w:rPr>
        <w:t xml:space="preserve"> тонн</w:t>
      </w:r>
      <w:r w:rsidR="00066AA7">
        <w:rPr>
          <w:color w:val="000000"/>
        </w:rPr>
        <w:t xml:space="preserve"> минеральных удобрений (-124 т</w:t>
      </w:r>
      <w:r w:rsidRPr="00472043">
        <w:rPr>
          <w:color w:val="000000"/>
        </w:rPr>
        <w:t xml:space="preserve"> к 2019 г.),  вывезено 30140 тонн органических удобрений (-19676 т</w:t>
      </w:r>
      <w:r w:rsidR="00066AA7">
        <w:rPr>
          <w:color w:val="000000"/>
        </w:rPr>
        <w:t xml:space="preserve"> </w:t>
      </w:r>
      <w:r w:rsidRPr="00472043">
        <w:rPr>
          <w:color w:val="000000"/>
        </w:rPr>
        <w:t>к 2019 г.).  Посевная площадь ярового сева  составила  3255 га (-724 га к 2019г.): в том числе   яровых зерновых составила 1083 га (-364 га к 2019 г.), картофеля 9 га (-2,0 га к 2019г.), однолетних 1083 га (-83 га к 2019г.), многолетних  трав  беспокровно   в объеме  1</w:t>
      </w:r>
      <w:r>
        <w:rPr>
          <w:color w:val="000000"/>
        </w:rPr>
        <w:t>073</w:t>
      </w:r>
      <w:r w:rsidRPr="00472043">
        <w:rPr>
          <w:color w:val="000000"/>
        </w:rPr>
        <w:t xml:space="preserve"> га (-282 га к 2019г.).  Подсев многолетних трав  составил 337 га (+131 га к 2019г.) </w:t>
      </w:r>
    </w:p>
    <w:p w:rsidR="00472043" w:rsidRPr="009B29E5" w:rsidRDefault="00472043" w:rsidP="00472043">
      <w:pPr>
        <w:jc w:val="both"/>
        <w:rPr>
          <w:color w:val="000000"/>
          <w:sz w:val="28"/>
          <w:szCs w:val="28"/>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1749"/>
        <w:gridCol w:w="1842"/>
        <w:gridCol w:w="993"/>
        <w:gridCol w:w="1183"/>
      </w:tblGrid>
      <w:tr w:rsidR="00472043" w:rsidRPr="00472043" w:rsidTr="00472043">
        <w:trPr>
          <w:trHeight w:val="975"/>
        </w:trPr>
        <w:tc>
          <w:tcPr>
            <w:tcW w:w="3060" w:type="dxa"/>
            <w:vAlign w:val="center"/>
          </w:tcPr>
          <w:p w:rsidR="00472043" w:rsidRPr="00472043" w:rsidRDefault="00472043" w:rsidP="00472043">
            <w:pPr>
              <w:jc w:val="center"/>
              <w:rPr>
                <w:sz w:val="20"/>
                <w:szCs w:val="20"/>
              </w:rPr>
            </w:pPr>
            <w:r w:rsidRPr="00472043">
              <w:rPr>
                <w:sz w:val="20"/>
                <w:szCs w:val="20"/>
              </w:rPr>
              <w:t>Наименование</w:t>
            </w:r>
          </w:p>
          <w:p w:rsidR="00472043" w:rsidRPr="00472043" w:rsidRDefault="00472043" w:rsidP="00472043">
            <w:pPr>
              <w:jc w:val="center"/>
              <w:rPr>
                <w:sz w:val="20"/>
                <w:szCs w:val="20"/>
              </w:rPr>
            </w:pPr>
            <w:r w:rsidRPr="00472043">
              <w:rPr>
                <w:sz w:val="20"/>
                <w:szCs w:val="20"/>
              </w:rPr>
              <w:t>показателей</w:t>
            </w:r>
          </w:p>
          <w:p w:rsidR="00472043" w:rsidRPr="00472043" w:rsidRDefault="00472043" w:rsidP="00472043">
            <w:pPr>
              <w:jc w:val="center"/>
              <w:rPr>
                <w:sz w:val="20"/>
                <w:szCs w:val="20"/>
              </w:rPr>
            </w:pPr>
          </w:p>
        </w:tc>
        <w:tc>
          <w:tcPr>
            <w:tcW w:w="720" w:type="dxa"/>
            <w:vAlign w:val="center"/>
          </w:tcPr>
          <w:p w:rsidR="00472043" w:rsidRPr="00472043" w:rsidRDefault="00472043" w:rsidP="00472043">
            <w:pPr>
              <w:jc w:val="center"/>
              <w:rPr>
                <w:sz w:val="20"/>
                <w:szCs w:val="20"/>
              </w:rPr>
            </w:pPr>
            <w:r w:rsidRPr="00472043">
              <w:rPr>
                <w:sz w:val="20"/>
                <w:szCs w:val="20"/>
              </w:rPr>
              <w:t>Ед. изм.</w:t>
            </w:r>
          </w:p>
        </w:tc>
        <w:tc>
          <w:tcPr>
            <w:tcW w:w="1749" w:type="dxa"/>
            <w:vAlign w:val="center"/>
          </w:tcPr>
          <w:p w:rsidR="00472043" w:rsidRPr="00472043" w:rsidRDefault="00472043" w:rsidP="00472043">
            <w:pPr>
              <w:jc w:val="center"/>
              <w:rPr>
                <w:sz w:val="20"/>
                <w:szCs w:val="20"/>
              </w:rPr>
            </w:pPr>
            <w:r w:rsidRPr="00472043">
              <w:rPr>
                <w:sz w:val="20"/>
                <w:szCs w:val="20"/>
              </w:rPr>
              <w:t>Показатели за           2019 года</w:t>
            </w:r>
          </w:p>
        </w:tc>
        <w:tc>
          <w:tcPr>
            <w:tcW w:w="1842" w:type="dxa"/>
            <w:vAlign w:val="center"/>
          </w:tcPr>
          <w:p w:rsidR="00472043" w:rsidRPr="00472043" w:rsidRDefault="00472043" w:rsidP="00472043">
            <w:pPr>
              <w:jc w:val="center"/>
              <w:rPr>
                <w:sz w:val="20"/>
                <w:szCs w:val="20"/>
              </w:rPr>
            </w:pPr>
            <w:r w:rsidRPr="00472043">
              <w:rPr>
                <w:sz w:val="20"/>
                <w:szCs w:val="20"/>
              </w:rPr>
              <w:t>Показатели 2020 год</w:t>
            </w:r>
          </w:p>
        </w:tc>
        <w:tc>
          <w:tcPr>
            <w:tcW w:w="993" w:type="dxa"/>
            <w:vAlign w:val="center"/>
          </w:tcPr>
          <w:p w:rsidR="00472043" w:rsidRPr="00472043" w:rsidRDefault="00472043" w:rsidP="00472043">
            <w:pPr>
              <w:jc w:val="center"/>
              <w:rPr>
                <w:b/>
                <w:sz w:val="20"/>
                <w:szCs w:val="20"/>
              </w:rPr>
            </w:pPr>
            <w:r w:rsidRPr="00472043">
              <w:rPr>
                <w:b/>
                <w:sz w:val="20"/>
                <w:szCs w:val="20"/>
              </w:rPr>
              <w:t>%</w:t>
            </w:r>
          </w:p>
          <w:p w:rsidR="00472043" w:rsidRPr="00472043" w:rsidRDefault="00472043" w:rsidP="00472043">
            <w:pPr>
              <w:jc w:val="center"/>
              <w:rPr>
                <w:sz w:val="20"/>
                <w:szCs w:val="20"/>
              </w:rPr>
            </w:pPr>
            <w:r w:rsidRPr="00472043">
              <w:rPr>
                <w:sz w:val="20"/>
                <w:szCs w:val="20"/>
              </w:rPr>
              <w:t>к 2019 году</w:t>
            </w:r>
          </w:p>
        </w:tc>
        <w:tc>
          <w:tcPr>
            <w:tcW w:w="1183" w:type="dxa"/>
            <w:vAlign w:val="center"/>
          </w:tcPr>
          <w:p w:rsidR="00472043" w:rsidRPr="00472043" w:rsidRDefault="00472043" w:rsidP="00472043">
            <w:pPr>
              <w:jc w:val="center"/>
              <w:rPr>
                <w:sz w:val="20"/>
                <w:szCs w:val="20"/>
              </w:rPr>
            </w:pPr>
            <w:r w:rsidRPr="00472043">
              <w:rPr>
                <w:sz w:val="20"/>
                <w:szCs w:val="20"/>
              </w:rPr>
              <w:t>(+, - к 2019 году)</w:t>
            </w:r>
          </w:p>
        </w:tc>
      </w:tr>
      <w:tr w:rsidR="00472043" w:rsidRPr="00472043" w:rsidTr="00472043">
        <w:trPr>
          <w:trHeight w:val="360"/>
        </w:trPr>
        <w:tc>
          <w:tcPr>
            <w:tcW w:w="3060" w:type="dxa"/>
            <w:vAlign w:val="center"/>
          </w:tcPr>
          <w:p w:rsidR="00472043" w:rsidRPr="00472043" w:rsidRDefault="00472043" w:rsidP="00472043">
            <w:pPr>
              <w:jc w:val="center"/>
              <w:rPr>
                <w:b/>
                <w:sz w:val="20"/>
                <w:szCs w:val="20"/>
              </w:rPr>
            </w:pPr>
            <w:r w:rsidRPr="00472043">
              <w:rPr>
                <w:b/>
                <w:sz w:val="20"/>
                <w:szCs w:val="20"/>
              </w:rPr>
              <w:lastRenderedPageBreak/>
              <w:t>Растениеводство:</w:t>
            </w:r>
          </w:p>
        </w:tc>
        <w:tc>
          <w:tcPr>
            <w:tcW w:w="720" w:type="dxa"/>
          </w:tcPr>
          <w:p w:rsidR="00472043" w:rsidRPr="00472043" w:rsidRDefault="00472043" w:rsidP="00472043">
            <w:pPr>
              <w:jc w:val="both"/>
              <w:rPr>
                <w:sz w:val="20"/>
                <w:szCs w:val="20"/>
              </w:rPr>
            </w:pPr>
          </w:p>
        </w:tc>
        <w:tc>
          <w:tcPr>
            <w:tcW w:w="1749" w:type="dxa"/>
          </w:tcPr>
          <w:p w:rsidR="00472043" w:rsidRPr="00472043" w:rsidRDefault="00472043" w:rsidP="00472043">
            <w:pPr>
              <w:jc w:val="both"/>
              <w:rPr>
                <w:sz w:val="20"/>
                <w:szCs w:val="20"/>
              </w:rPr>
            </w:pPr>
          </w:p>
        </w:tc>
        <w:tc>
          <w:tcPr>
            <w:tcW w:w="1842" w:type="dxa"/>
          </w:tcPr>
          <w:p w:rsidR="00472043" w:rsidRPr="00472043" w:rsidRDefault="00472043" w:rsidP="00472043">
            <w:pPr>
              <w:jc w:val="both"/>
              <w:rPr>
                <w:sz w:val="20"/>
                <w:szCs w:val="20"/>
              </w:rPr>
            </w:pPr>
          </w:p>
        </w:tc>
        <w:tc>
          <w:tcPr>
            <w:tcW w:w="993" w:type="dxa"/>
          </w:tcPr>
          <w:p w:rsidR="00472043" w:rsidRPr="00472043" w:rsidRDefault="00472043" w:rsidP="00472043">
            <w:pPr>
              <w:jc w:val="both"/>
              <w:rPr>
                <w:b/>
                <w:sz w:val="20"/>
                <w:szCs w:val="20"/>
              </w:rPr>
            </w:pPr>
          </w:p>
        </w:tc>
        <w:tc>
          <w:tcPr>
            <w:tcW w:w="1183" w:type="dxa"/>
          </w:tcPr>
          <w:p w:rsidR="00472043" w:rsidRPr="00472043" w:rsidRDefault="00472043" w:rsidP="00472043">
            <w:pPr>
              <w:jc w:val="both"/>
              <w:rPr>
                <w:sz w:val="20"/>
                <w:szCs w:val="20"/>
              </w:rPr>
            </w:pPr>
          </w:p>
        </w:tc>
      </w:tr>
      <w:tr w:rsidR="00472043" w:rsidRPr="00472043" w:rsidTr="00472043">
        <w:tc>
          <w:tcPr>
            <w:tcW w:w="3060" w:type="dxa"/>
          </w:tcPr>
          <w:p w:rsidR="00472043" w:rsidRPr="00472043" w:rsidRDefault="00472043" w:rsidP="00472043">
            <w:pPr>
              <w:jc w:val="both"/>
              <w:rPr>
                <w:sz w:val="20"/>
                <w:szCs w:val="20"/>
              </w:rPr>
            </w:pPr>
            <w:r w:rsidRPr="00472043">
              <w:rPr>
                <w:sz w:val="20"/>
                <w:szCs w:val="20"/>
              </w:rPr>
              <w:t>Площадь ярового сева всего:</w:t>
            </w:r>
          </w:p>
        </w:tc>
        <w:tc>
          <w:tcPr>
            <w:tcW w:w="720" w:type="dxa"/>
          </w:tcPr>
          <w:p w:rsidR="00472043" w:rsidRPr="00472043" w:rsidRDefault="00472043" w:rsidP="00472043">
            <w:pPr>
              <w:jc w:val="both"/>
              <w:rPr>
                <w:sz w:val="20"/>
                <w:szCs w:val="20"/>
              </w:rPr>
            </w:pPr>
            <w:r w:rsidRPr="00472043">
              <w:rPr>
                <w:sz w:val="20"/>
                <w:szCs w:val="20"/>
              </w:rPr>
              <w:t>га</w:t>
            </w:r>
          </w:p>
        </w:tc>
        <w:tc>
          <w:tcPr>
            <w:tcW w:w="1749" w:type="dxa"/>
          </w:tcPr>
          <w:p w:rsidR="00472043" w:rsidRPr="00472043" w:rsidRDefault="00472043" w:rsidP="00472043">
            <w:pPr>
              <w:jc w:val="both"/>
              <w:rPr>
                <w:sz w:val="20"/>
                <w:szCs w:val="20"/>
              </w:rPr>
            </w:pPr>
            <w:r w:rsidRPr="00472043">
              <w:rPr>
                <w:sz w:val="20"/>
                <w:szCs w:val="20"/>
              </w:rPr>
              <w:t>3979</w:t>
            </w:r>
          </w:p>
        </w:tc>
        <w:tc>
          <w:tcPr>
            <w:tcW w:w="1842" w:type="dxa"/>
          </w:tcPr>
          <w:p w:rsidR="00472043" w:rsidRPr="00472043" w:rsidRDefault="00472043" w:rsidP="00472043">
            <w:pPr>
              <w:jc w:val="both"/>
              <w:rPr>
                <w:sz w:val="20"/>
                <w:szCs w:val="20"/>
              </w:rPr>
            </w:pPr>
            <w:r w:rsidRPr="00472043">
              <w:rPr>
                <w:sz w:val="20"/>
                <w:szCs w:val="20"/>
              </w:rPr>
              <w:t>3255</w:t>
            </w:r>
          </w:p>
        </w:tc>
        <w:tc>
          <w:tcPr>
            <w:tcW w:w="993" w:type="dxa"/>
          </w:tcPr>
          <w:p w:rsidR="00472043" w:rsidRPr="00472043" w:rsidRDefault="00472043" w:rsidP="00472043">
            <w:pPr>
              <w:jc w:val="both"/>
              <w:rPr>
                <w:sz w:val="20"/>
                <w:szCs w:val="20"/>
              </w:rPr>
            </w:pPr>
            <w:r w:rsidRPr="00472043">
              <w:rPr>
                <w:sz w:val="20"/>
                <w:szCs w:val="20"/>
              </w:rPr>
              <w:t>81,8</w:t>
            </w:r>
          </w:p>
        </w:tc>
        <w:tc>
          <w:tcPr>
            <w:tcW w:w="1183" w:type="dxa"/>
          </w:tcPr>
          <w:p w:rsidR="00472043" w:rsidRPr="00472043" w:rsidRDefault="00472043" w:rsidP="00472043">
            <w:pPr>
              <w:jc w:val="both"/>
              <w:rPr>
                <w:sz w:val="20"/>
                <w:szCs w:val="20"/>
              </w:rPr>
            </w:pPr>
            <w:r w:rsidRPr="00472043">
              <w:rPr>
                <w:sz w:val="20"/>
                <w:szCs w:val="20"/>
              </w:rPr>
              <w:t>- 724</w:t>
            </w:r>
          </w:p>
        </w:tc>
      </w:tr>
      <w:tr w:rsidR="00472043" w:rsidRPr="00472043" w:rsidTr="00472043">
        <w:tc>
          <w:tcPr>
            <w:tcW w:w="3060" w:type="dxa"/>
          </w:tcPr>
          <w:p w:rsidR="00472043" w:rsidRPr="00472043" w:rsidRDefault="00472043" w:rsidP="00472043">
            <w:pPr>
              <w:jc w:val="both"/>
              <w:rPr>
                <w:sz w:val="20"/>
                <w:szCs w:val="20"/>
              </w:rPr>
            </w:pPr>
            <w:r w:rsidRPr="00472043">
              <w:rPr>
                <w:sz w:val="20"/>
                <w:szCs w:val="20"/>
              </w:rPr>
              <w:t xml:space="preserve">в  т.ч.            </w:t>
            </w:r>
          </w:p>
          <w:p w:rsidR="00472043" w:rsidRPr="00472043" w:rsidRDefault="00472043" w:rsidP="00472043">
            <w:pPr>
              <w:jc w:val="both"/>
              <w:rPr>
                <w:sz w:val="20"/>
                <w:szCs w:val="20"/>
              </w:rPr>
            </w:pPr>
            <w:r w:rsidRPr="00472043">
              <w:rPr>
                <w:sz w:val="20"/>
                <w:szCs w:val="20"/>
              </w:rPr>
              <w:t>зерновые на  зерно</w:t>
            </w:r>
          </w:p>
        </w:tc>
        <w:tc>
          <w:tcPr>
            <w:tcW w:w="720" w:type="dxa"/>
          </w:tcPr>
          <w:p w:rsidR="00472043" w:rsidRPr="00472043" w:rsidRDefault="00472043" w:rsidP="00472043">
            <w:pPr>
              <w:jc w:val="both"/>
              <w:rPr>
                <w:sz w:val="20"/>
                <w:szCs w:val="20"/>
              </w:rPr>
            </w:pPr>
            <w:r w:rsidRPr="00472043">
              <w:rPr>
                <w:sz w:val="20"/>
                <w:szCs w:val="20"/>
              </w:rPr>
              <w:t>га</w:t>
            </w:r>
          </w:p>
        </w:tc>
        <w:tc>
          <w:tcPr>
            <w:tcW w:w="1749" w:type="dxa"/>
          </w:tcPr>
          <w:p w:rsidR="00472043" w:rsidRPr="00472043" w:rsidRDefault="00472043" w:rsidP="00472043">
            <w:pPr>
              <w:jc w:val="both"/>
              <w:rPr>
                <w:sz w:val="20"/>
                <w:szCs w:val="20"/>
              </w:rPr>
            </w:pPr>
            <w:r w:rsidRPr="00472043">
              <w:rPr>
                <w:sz w:val="20"/>
                <w:szCs w:val="20"/>
              </w:rPr>
              <w:t>1447</w:t>
            </w:r>
          </w:p>
        </w:tc>
        <w:tc>
          <w:tcPr>
            <w:tcW w:w="1842" w:type="dxa"/>
          </w:tcPr>
          <w:p w:rsidR="00472043" w:rsidRPr="00472043" w:rsidRDefault="00472043" w:rsidP="00472043">
            <w:pPr>
              <w:jc w:val="both"/>
              <w:rPr>
                <w:sz w:val="20"/>
                <w:szCs w:val="20"/>
              </w:rPr>
            </w:pPr>
            <w:r w:rsidRPr="00472043">
              <w:rPr>
                <w:sz w:val="20"/>
                <w:szCs w:val="20"/>
              </w:rPr>
              <w:t>1059</w:t>
            </w:r>
          </w:p>
        </w:tc>
        <w:tc>
          <w:tcPr>
            <w:tcW w:w="993" w:type="dxa"/>
          </w:tcPr>
          <w:p w:rsidR="00472043" w:rsidRPr="00472043" w:rsidRDefault="00472043" w:rsidP="00472043">
            <w:pPr>
              <w:jc w:val="both"/>
              <w:rPr>
                <w:sz w:val="20"/>
                <w:szCs w:val="20"/>
              </w:rPr>
            </w:pPr>
            <w:r w:rsidRPr="00472043">
              <w:rPr>
                <w:sz w:val="20"/>
                <w:szCs w:val="20"/>
              </w:rPr>
              <w:t>73,2</w:t>
            </w:r>
          </w:p>
        </w:tc>
        <w:tc>
          <w:tcPr>
            <w:tcW w:w="1183" w:type="dxa"/>
          </w:tcPr>
          <w:p w:rsidR="00472043" w:rsidRPr="00472043" w:rsidRDefault="00472043" w:rsidP="00472043">
            <w:pPr>
              <w:jc w:val="both"/>
              <w:rPr>
                <w:sz w:val="20"/>
                <w:szCs w:val="20"/>
              </w:rPr>
            </w:pPr>
            <w:r w:rsidRPr="00472043">
              <w:rPr>
                <w:sz w:val="20"/>
                <w:szCs w:val="20"/>
              </w:rPr>
              <w:t>- 388</w:t>
            </w:r>
          </w:p>
        </w:tc>
      </w:tr>
      <w:tr w:rsidR="00472043" w:rsidRPr="00472043" w:rsidTr="00472043">
        <w:tc>
          <w:tcPr>
            <w:tcW w:w="3060" w:type="dxa"/>
            <w:vAlign w:val="center"/>
          </w:tcPr>
          <w:p w:rsidR="00472043" w:rsidRPr="00472043" w:rsidRDefault="00472043" w:rsidP="00472043">
            <w:pPr>
              <w:jc w:val="center"/>
              <w:rPr>
                <w:sz w:val="20"/>
                <w:szCs w:val="20"/>
              </w:rPr>
            </w:pPr>
            <w:r w:rsidRPr="00472043">
              <w:rPr>
                <w:sz w:val="20"/>
                <w:szCs w:val="20"/>
              </w:rPr>
              <w:t>Однолетние:</w:t>
            </w:r>
          </w:p>
        </w:tc>
        <w:tc>
          <w:tcPr>
            <w:tcW w:w="720" w:type="dxa"/>
          </w:tcPr>
          <w:p w:rsidR="00472043" w:rsidRPr="00472043" w:rsidRDefault="00472043" w:rsidP="00472043">
            <w:pPr>
              <w:jc w:val="both"/>
              <w:rPr>
                <w:sz w:val="20"/>
                <w:szCs w:val="20"/>
              </w:rPr>
            </w:pPr>
            <w:r w:rsidRPr="00472043">
              <w:rPr>
                <w:sz w:val="20"/>
                <w:szCs w:val="20"/>
              </w:rPr>
              <w:t>га</w:t>
            </w:r>
          </w:p>
        </w:tc>
        <w:tc>
          <w:tcPr>
            <w:tcW w:w="1749" w:type="dxa"/>
          </w:tcPr>
          <w:p w:rsidR="00472043" w:rsidRPr="00472043" w:rsidRDefault="00472043" w:rsidP="00472043">
            <w:pPr>
              <w:jc w:val="both"/>
              <w:rPr>
                <w:sz w:val="20"/>
                <w:szCs w:val="20"/>
              </w:rPr>
            </w:pPr>
            <w:r w:rsidRPr="00472043">
              <w:rPr>
                <w:sz w:val="20"/>
                <w:szCs w:val="20"/>
              </w:rPr>
              <w:t>1166</w:t>
            </w:r>
          </w:p>
        </w:tc>
        <w:tc>
          <w:tcPr>
            <w:tcW w:w="1842" w:type="dxa"/>
          </w:tcPr>
          <w:p w:rsidR="00472043" w:rsidRPr="00472043" w:rsidRDefault="00472043" w:rsidP="00472043">
            <w:pPr>
              <w:jc w:val="both"/>
              <w:rPr>
                <w:sz w:val="20"/>
                <w:szCs w:val="20"/>
              </w:rPr>
            </w:pPr>
            <w:r w:rsidRPr="00472043">
              <w:rPr>
                <w:sz w:val="20"/>
                <w:szCs w:val="20"/>
              </w:rPr>
              <w:t>1083</w:t>
            </w:r>
          </w:p>
        </w:tc>
        <w:tc>
          <w:tcPr>
            <w:tcW w:w="993" w:type="dxa"/>
          </w:tcPr>
          <w:p w:rsidR="00472043" w:rsidRPr="00472043" w:rsidRDefault="00472043" w:rsidP="00472043">
            <w:pPr>
              <w:jc w:val="both"/>
              <w:rPr>
                <w:sz w:val="20"/>
                <w:szCs w:val="20"/>
              </w:rPr>
            </w:pPr>
            <w:r w:rsidRPr="00472043">
              <w:rPr>
                <w:sz w:val="20"/>
                <w:szCs w:val="20"/>
              </w:rPr>
              <w:t>92,8</w:t>
            </w:r>
          </w:p>
        </w:tc>
        <w:tc>
          <w:tcPr>
            <w:tcW w:w="1183" w:type="dxa"/>
          </w:tcPr>
          <w:p w:rsidR="00472043" w:rsidRPr="00472043" w:rsidRDefault="00472043" w:rsidP="00472043">
            <w:pPr>
              <w:jc w:val="both"/>
              <w:rPr>
                <w:sz w:val="20"/>
                <w:szCs w:val="20"/>
              </w:rPr>
            </w:pPr>
            <w:r w:rsidRPr="00472043">
              <w:rPr>
                <w:sz w:val="20"/>
                <w:szCs w:val="20"/>
              </w:rPr>
              <w:t>- 83</w:t>
            </w:r>
          </w:p>
        </w:tc>
      </w:tr>
      <w:tr w:rsidR="00472043" w:rsidRPr="00472043" w:rsidTr="00472043">
        <w:trPr>
          <w:trHeight w:val="330"/>
        </w:trPr>
        <w:tc>
          <w:tcPr>
            <w:tcW w:w="3060" w:type="dxa"/>
          </w:tcPr>
          <w:p w:rsidR="00472043" w:rsidRPr="00472043" w:rsidRDefault="00472043" w:rsidP="00472043">
            <w:pPr>
              <w:jc w:val="both"/>
              <w:rPr>
                <w:sz w:val="20"/>
                <w:szCs w:val="20"/>
              </w:rPr>
            </w:pPr>
            <w:r w:rsidRPr="00472043">
              <w:rPr>
                <w:sz w:val="20"/>
                <w:szCs w:val="20"/>
              </w:rPr>
              <w:t>Картофель</w:t>
            </w:r>
          </w:p>
        </w:tc>
        <w:tc>
          <w:tcPr>
            <w:tcW w:w="720" w:type="dxa"/>
          </w:tcPr>
          <w:p w:rsidR="00472043" w:rsidRPr="00472043" w:rsidRDefault="00472043" w:rsidP="00472043">
            <w:pPr>
              <w:jc w:val="both"/>
              <w:rPr>
                <w:sz w:val="20"/>
                <w:szCs w:val="20"/>
              </w:rPr>
            </w:pPr>
            <w:r w:rsidRPr="00472043">
              <w:rPr>
                <w:sz w:val="20"/>
                <w:szCs w:val="20"/>
              </w:rPr>
              <w:t>га</w:t>
            </w:r>
          </w:p>
        </w:tc>
        <w:tc>
          <w:tcPr>
            <w:tcW w:w="1749" w:type="dxa"/>
          </w:tcPr>
          <w:p w:rsidR="00472043" w:rsidRPr="00472043" w:rsidRDefault="00472043" w:rsidP="00472043">
            <w:pPr>
              <w:jc w:val="both"/>
              <w:rPr>
                <w:sz w:val="20"/>
                <w:szCs w:val="20"/>
              </w:rPr>
            </w:pPr>
            <w:r w:rsidRPr="00472043">
              <w:rPr>
                <w:sz w:val="20"/>
                <w:szCs w:val="20"/>
              </w:rPr>
              <w:t>11</w:t>
            </w:r>
          </w:p>
        </w:tc>
        <w:tc>
          <w:tcPr>
            <w:tcW w:w="1842" w:type="dxa"/>
          </w:tcPr>
          <w:p w:rsidR="00472043" w:rsidRPr="00472043" w:rsidRDefault="00472043" w:rsidP="00472043">
            <w:pPr>
              <w:jc w:val="both"/>
              <w:rPr>
                <w:sz w:val="20"/>
                <w:szCs w:val="20"/>
              </w:rPr>
            </w:pPr>
            <w:r w:rsidRPr="00472043">
              <w:rPr>
                <w:sz w:val="20"/>
                <w:szCs w:val="20"/>
              </w:rPr>
              <w:t>9</w:t>
            </w:r>
          </w:p>
        </w:tc>
        <w:tc>
          <w:tcPr>
            <w:tcW w:w="993" w:type="dxa"/>
          </w:tcPr>
          <w:p w:rsidR="00472043" w:rsidRPr="00472043" w:rsidRDefault="00472043" w:rsidP="00472043">
            <w:pPr>
              <w:jc w:val="both"/>
              <w:rPr>
                <w:sz w:val="20"/>
                <w:szCs w:val="20"/>
              </w:rPr>
            </w:pPr>
            <w:r w:rsidRPr="00472043">
              <w:rPr>
                <w:sz w:val="20"/>
                <w:szCs w:val="20"/>
              </w:rPr>
              <w:t>81,8</w:t>
            </w:r>
          </w:p>
        </w:tc>
        <w:tc>
          <w:tcPr>
            <w:tcW w:w="1183" w:type="dxa"/>
          </w:tcPr>
          <w:p w:rsidR="00472043" w:rsidRPr="00472043" w:rsidRDefault="00472043" w:rsidP="00472043">
            <w:pPr>
              <w:jc w:val="both"/>
              <w:rPr>
                <w:sz w:val="20"/>
                <w:szCs w:val="20"/>
              </w:rPr>
            </w:pPr>
            <w:r w:rsidRPr="00472043">
              <w:rPr>
                <w:sz w:val="20"/>
                <w:szCs w:val="20"/>
              </w:rPr>
              <w:t>- 2</w:t>
            </w:r>
          </w:p>
        </w:tc>
      </w:tr>
      <w:tr w:rsidR="00472043" w:rsidRPr="00472043" w:rsidTr="00472043">
        <w:trPr>
          <w:trHeight w:val="345"/>
        </w:trPr>
        <w:tc>
          <w:tcPr>
            <w:tcW w:w="3060" w:type="dxa"/>
          </w:tcPr>
          <w:p w:rsidR="00472043" w:rsidRPr="00472043" w:rsidRDefault="00472043" w:rsidP="00472043">
            <w:pPr>
              <w:jc w:val="both"/>
              <w:rPr>
                <w:sz w:val="20"/>
                <w:szCs w:val="20"/>
              </w:rPr>
            </w:pPr>
            <w:r w:rsidRPr="00472043">
              <w:rPr>
                <w:sz w:val="20"/>
                <w:szCs w:val="20"/>
              </w:rPr>
              <w:t>Многолетние беспокровно</w:t>
            </w:r>
          </w:p>
        </w:tc>
        <w:tc>
          <w:tcPr>
            <w:tcW w:w="720" w:type="dxa"/>
          </w:tcPr>
          <w:p w:rsidR="00472043" w:rsidRPr="00472043" w:rsidRDefault="00472043" w:rsidP="00472043">
            <w:pPr>
              <w:jc w:val="both"/>
              <w:rPr>
                <w:sz w:val="20"/>
                <w:szCs w:val="20"/>
              </w:rPr>
            </w:pPr>
            <w:r w:rsidRPr="00472043">
              <w:rPr>
                <w:sz w:val="20"/>
                <w:szCs w:val="20"/>
              </w:rPr>
              <w:t>га</w:t>
            </w:r>
          </w:p>
        </w:tc>
        <w:tc>
          <w:tcPr>
            <w:tcW w:w="1749" w:type="dxa"/>
          </w:tcPr>
          <w:p w:rsidR="00472043" w:rsidRPr="00472043" w:rsidRDefault="00472043" w:rsidP="00472043">
            <w:pPr>
              <w:jc w:val="both"/>
              <w:rPr>
                <w:sz w:val="20"/>
                <w:szCs w:val="20"/>
              </w:rPr>
            </w:pPr>
            <w:r w:rsidRPr="00472043">
              <w:rPr>
                <w:sz w:val="20"/>
                <w:szCs w:val="20"/>
              </w:rPr>
              <w:t>1355</w:t>
            </w:r>
          </w:p>
        </w:tc>
        <w:tc>
          <w:tcPr>
            <w:tcW w:w="1842" w:type="dxa"/>
          </w:tcPr>
          <w:p w:rsidR="00472043" w:rsidRPr="00472043" w:rsidRDefault="00472043" w:rsidP="00472043">
            <w:pPr>
              <w:jc w:val="both"/>
              <w:rPr>
                <w:sz w:val="20"/>
                <w:szCs w:val="20"/>
              </w:rPr>
            </w:pPr>
            <w:r w:rsidRPr="00472043">
              <w:rPr>
                <w:sz w:val="20"/>
                <w:szCs w:val="20"/>
              </w:rPr>
              <w:t>1073</w:t>
            </w:r>
          </w:p>
        </w:tc>
        <w:tc>
          <w:tcPr>
            <w:tcW w:w="993" w:type="dxa"/>
          </w:tcPr>
          <w:p w:rsidR="00472043" w:rsidRPr="00472043" w:rsidRDefault="00472043" w:rsidP="00472043">
            <w:pPr>
              <w:jc w:val="both"/>
              <w:rPr>
                <w:sz w:val="20"/>
                <w:szCs w:val="20"/>
              </w:rPr>
            </w:pPr>
            <w:r w:rsidRPr="00472043">
              <w:rPr>
                <w:sz w:val="20"/>
                <w:szCs w:val="20"/>
              </w:rPr>
              <w:t>79,2</w:t>
            </w:r>
          </w:p>
        </w:tc>
        <w:tc>
          <w:tcPr>
            <w:tcW w:w="1183" w:type="dxa"/>
          </w:tcPr>
          <w:p w:rsidR="00472043" w:rsidRPr="00472043" w:rsidRDefault="00472043" w:rsidP="00472043">
            <w:pPr>
              <w:jc w:val="both"/>
              <w:rPr>
                <w:sz w:val="20"/>
                <w:szCs w:val="20"/>
              </w:rPr>
            </w:pPr>
            <w:r w:rsidRPr="00472043">
              <w:rPr>
                <w:sz w:val="20"/>
                <w:szCs w:val="20"/>
              </w:rPr>
              <w:t>- 282</w:t>
            </w:r>
          </w:p>
        </w:tc>
      </w:tr>
      <w:tr w:rsidR="00472043" w:rsidRPr="00472043" w:rsidTr="00472043">
        <w:tc>
          <w:tcPr>
            <w:tcW w:w="3060" w:type="dxa"/>
            <w:vAlign w:val="center"/>
          </w:tcPr>
          <w:p w:rsidR="00472043" w:rsidRPr="00472043" w:rsidRDefault="00472043" w:rsidP="00472043">
            <w:pPr>
              <w:jc w:val="center"/>
              <w:rPr>
                <w:b/>
                <w:sz w:val="20"/>
                <w:szCs w:val="20"/>
              </w:rPr>
            </w:pPr>
            <w:r w:rsidRPr="00472043">
              <w:rPr>
                <w:b/>
                <w:sz w:val="20"/>
                <w:szCs w:val="20"/>
              </w:rPr>
              <w:t>Животноводство:</w:t>
            </w:r>
          </w:p>
        </w:tc>
        <w:tc>
          <w:tcPr>
            <w:tcW w:w="720" w:type="dxa"/>
          </w:tcPr>
          <w:p w:rsidR="00472043" w:rsidRPr="00472043" w:rsidRDefault="00472043" w:rsidP="00472043">
            <w:pPr>
              <w:jc w:val="both"/>
              <w:rPr>
                <w:sz w:val="20"/>
                <w:szCs w:val="20"/>
              </w:rPr>
            </w:pPr>
          </w:p>
        </w:tc>
        <w:tc>
          <w:tcPr>
            <w:tcW w:w="1749" w:type="dxa"/>
          </w:tcPr>
          <w:p w:rsidR="00472043" w:rsidRPr="00472043" w:rsidRDefault="00472043" w:rsidP="00472043">
            <w:pPr>
              <w:jc w:val="both"/>
              <w:rPr>
                <w:sz w:val="20"/>
                <w:szCs w:val="20"/>
              </w:rPr>
            </w:pPr>
          </w:p>
        </w:tc>
        <w:tc>
          <w:tcPr>
            <w:tcW w:w="1842" w:type="dxa"/>
          </w:tcPr>
          <w:p w:rsidR="00472043" w:rsidRPr="00472043" w:rsidRDefault="00472043" w:rsidP="00472043">
            <w:pPr>
              <w:jc w:val="both"/>
              <w:rPr>
                <w:sz w:val="20"/>
                <w:szCs w:val="20"/>
              </w:rPr>
            </w:pPr>
          </w:p>
        </w:tc>
        <w:tc>
          <w:tcPr>
            <w:tcW w:w="993" w:type="dxa"/>
          </w:tcPr>
          <w:p w:rsidR="00472043" w:rsidRPr="00472043" w:rsidRDefault="00472043" w:rsidP="00472043">
            <w:pPr>
              <w:jc w:val="both"/>
              <w:rPr>
                <w:sz w:val="20"/>
                <w:szCs w:val="20"/>
              </w:rPr>
            </w:pPr>
          </w:p>
        </w:tc>
        <w:tc>
          <w:tcPr>
            <w:tcW w:w="1183" w:type="dxa"/>
          </w:tcPr>
          <w:p w:rsidR="00472043" w:rsidRPr="00472043" w:rsidRDefault="00472043" w:rsidP="00472043">
            <w:pPr>
              <w:jc w:val="both"/>
              <w:rPr>
                <w:sz w:val="20"/>
                <w:szCs w:val="20"/>
              </w:rPr>
            </w:pP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Поголовье КРС</w:t>
            </w:r>
          </w:p>
        </w:tc>
        <w:tc>
          <w:tcPr>
            <w:tcW w:w="720" w:type="dxa"/>
          </w:tcPr>
          <w:p w:rsidR="00472043" w:rsidRPr="00472043" w:rsidRDefault="00472043" w:rsidP="00472043">
            <w:pPr>
              <w:jc w:val="both"/>
              <w:rPr>
                <w:sz w:val="20"/>
                <w:szCs w:val="20"/>
              </w:rPr>
            </w:pPr>
            <w:r w:rsidRPr="00472043">
              <w:rPr>
                <w:sz w:val="20"/>
                <w:szCs w:val="20"/>
              </w:rPr>
              <w:t>гол</w:t>
            </w:r>
          </w:p>
        </w:tc>
        <w:tc>
          <w:tcPr>
            <w:tcW w:w="1749" w:type="dxa"/>
          </w:tcPr>
          <w:p w:rsidR="00472043" w:rsidRPr="00472043" w:rsidRDefault="00472043" w:rsidP="00472043">
            <w:pPr>
              <w:jc w:val="both"/>
              <w:rPr>
                <w:sz w:val="20"/>
                <w:szCs w:val="20"/>
              </w:rPr>
            </w:pPr>
            <w:r w:rsidRPr="00472043">
              <w:rPr>
                <w:sz w:val="20"/>
                <w:szCs w:val="20"/>
              </w:rPr>
              <w:t>7222</w:t>
            </w:r>
          </w:p>
        </w:tc>
        <w:tc>
          <w:tcPr>
            <w:tcW w:w="1842" w:type="dxa"/>
          </w:tcPr>
          <w:p w:rsidR="00472043" w:rsidRPr="00472043" w:rsidRDefault="00472043" w:rsidP="00472043">
            <w:pPr>
              <w:jc w:val="both"/>
              <w:rPr>
                <w:sz w:val="20"/>
                <w:szCs w:val="20"/>
              </w:rPr>
            </w:pPr>
            <w:r w:rsidRPr="00472043">
              <w:rPr>
                <w:sz w:val="20"/>
                <w:szCs w:val="20"/>
              </w:rPr>
              <w:t>7586</w:t>
            </w:r>
          </w:p>
        </w:tc>
        <w:tc>
          <w:tcPr>
            <w:tcW w:w="993" w:type="dxa"/>
          </w:tcPr>
          <w:p w:rsidR="00472043" w:rsidRPr="00472043" w:rsidRDefault="00472043" w:rsidP="00472043">
            <w:pPr>
              <w:jc w:val="both"/>
              <w:rPr>
                <w:sz w:val="20"/>
                <w:szCs w:val="20"/>
              </w:rPr>
            </w:pPr>
            <w:r w:rsidRPr="00472043">
              <w:rPr>
                <w:sz w:val="20"/>
                <w:szCs w:val="20"/>
              </w:rPr>
              <w:t>105</w:t>
            </w:r>
          </w:p>
        </w:tc>
        <w:tc>
          <w:tcPr>
            <w:tcW w:w="1183" w:type="dxa"/>
          </w:tcPr>
          <w:p w:rsidR="00472043" w:rsidRPr="00472043" w:rsidRDefault="00472043" w:rsidP="00472043">
            <w:pPr>
              <w:jc w:val="both"/>
              <w:rPr>
                <w:sz w:val="20"/>
                <w:szCs w:val="20"/>
              </w:rPr>
            </w:pPr>
            <w:r w:rsidRPr="00472043">
              <w:rPr>
                <w:sz w:val="20"/>
                <w:szCs w:val="20"/>
              </w:rPr>
              <w:t>+ 364</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в т.ч. коров</w:t>
            </w:r>
          </w:p>
        </w:tc>
        <w:tc>
          <w:tcPr>
            <w:tcW w:w="720" w:type="dxa"/>
          </w:tcPr>
          <w:p w:rsidR="00472043" w:rsidRPr="00472043" w:rsidRDefault="00472043" w:rsidP="00472043">
            <w:pPr>
              <w:jc w:val="both"/>
              <w:rPr>
                <w:sz w:val="20"/>
                <w:szCs w:val="20"/>
              </w:rPr>
            </w:pPr>
            <w:r w:rsidRPr="00472043">
              <w:rPr>
                <w:sz w:val="20"/>
                <w:szCs w:val="20"/>
              </w:rPr>
              <w:t>гол</w:t>
            </w:r>
          </w:p>
        </w:tc>
        <w:tc>
          <w:tcPr>
            <w:tcW w:w="1749" w:type="dxa"/>
          </w:tcPr>
          <w:p w:rsidR="00472043" w:rsidRPr="00472043" w:rsidRDefault="00472043" w:rsidP="00472043">
            <w:pPr>
              <w:jc w:val="both"/>
              <w:rPr>
                <w:sz w:val="20"/>
                <w:szCs w:val="20"/>
              </w:rPr>
            </w:pPr>
            <w:r w:rsidRPr="00472043">
              <w:rPr>
                <w:sz w:val="20"/>
                <w:szCs w:val="20"/>
              </w:rPr>
              <w:t>3329</w:t>
            </w:r>
          </w:p>
        </w:tc>
        <w:tc>
          <w:tcPr>
            <w:tcW w:w="1842" w:type="dxa"/>
          </w:tcPr>
          <w:p w:rsidR="00472043" w:rsidRPr="00472043" w:rsidRDefault="00472043" w:rsidP="00472043">
            <w:pPr>
              <w:jc w:val="both"/>
              <w:rPr>
                <w:sz w:val="20"/>
                <w:szCs w:val="20"/>
              </w:rPr>
            </w:pPr>
            <w:r w:rsidRPr="00472043">
              <w:rPr>
                <w:sz w:val="20"/>
                <w:szCs w:val="20"/>
              </w:rPr>
              <w:t>3557</w:t>
            </w:r>
          </w:p>
        </w:tc>
        <w:tc>
          <w:tcPr>
            <w:tcW w:w="993" w:type="dxa"/>
          </w:tcPr>
          <w:p w:rsidR="00472043" w:rsidRPr="00472043" w:rsidRDefault="00472043" w:rsidP="00472043">
            <w:pPr>
              <w:jc w:val="both"/>
              <w:rPr>
                <w:sz w:val="20"/>
                <w:szCs w:val="20"/>
              </w:rPr>
            </w:pPr>
            <w:r w:rsidRPr="00472043">
              <w:rPr>
                <w:sz w:val="20"/>
                <w:szCs w:val="20"/>
              </w:rPr>
              <w:t>106,8</w:t>
            </w:r>
          </w:p>
        </w:tc>
        <w:tc>
          <w:tcPr>
            <w:tcW w:w="1183" w:type="dxa"/>
          </w:tcPr>
          <w:p w:rsidR="00472043" w:rsidRPr="00472043" w:rsidRDefault="00472043" w:rsidP="00472043">
            <w:pPr>
              <w:jc w:val="both"/>
              <w:rPr>
                <w:sz w:val="20"/>
                <w:szCs w:val="20"/>
              </w:rPr>
            </w:pPr>
            <w:r w:rsidRPr="00472043">
              <w:rPr>
                <w:sz w:val="20"/>
                <w:szCs w:val="20"/>
              </w:rPr>
              <w:t>+ 228</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Поголовье свиней</w:t>
            </w:r>
          </w:p>
        </w:tc>
        <w:tc>
          <w:tcPr>
            <w:tcW w:w="720" w:type="dxa"/>
          </w:tcPr>
          <w:p w:rsidR="00472043" w:rsidRPr="00472043" w:rsidRDefault="00472043" w:rsidP="00472043">
            <w:pPr>
              <w:jc w:val="both"/>
              <w:rPr>
                <w:sz w:val="20"/>
                <w:szCs w:val="20"/>
              </w:rPr>
            </w:pPr>
            <w:r w:rsidRPr="00472043">
              <w:rPr>
                <w:sz w:val="20"/>
                <w:szCs w:val="20"/>
              </w:rPr>
              <w:t>гол</w:t>
            </w:r>
          </w:p>
        </w:tc>
        <w:tc>
          <w:tcPr>
            <w:tcW w:w="1749" w:type="dxa"/>
          </w:tcPr>
          <w:p w:rsidR="00472043" w:rsidRPr="00472043" w:rsidRDefault="00472043" w:rsidP="00472043">
            <w:pPr>
              <w:jc w:val="both"/>
              <w:rPr>
                <w:sz w:val="20"/>
                <w:szCs w:val="20"/>
              </w:rPr>
            </w:pPr>
            <w:r w:rsidRPr="00472043">
              <w:rPr>
                <w:sz w:val="20"/>
                <w:szCs w:val="20"/>
              </w:rPr>
              <w:t>35</w:t>
            </w:r>
          </w:p>
        </w:tc>
        <w:tc>
          <w:tcPr>
            <w:tcW w:w="1842" w:type="dxa"/>
          </w:tcPr>
          <w:p w:rsidR="00472043" w:rsidRPr="00472043" w:rsidRDefault="00472043" w:rsidP="00472043">
            <w:pPr>
              <w:jc w:val="both"/>
              <w:rPr>
                <w:sz w:val="20"/>
                <w:szCs w:val="20"/>
              </w:rPr>
            </w:pPr>
            <w:r w:rsidRPr="00472043">
              <w:rPr>
                <w:sz w:val="20"/>
                <w:szCs w:val="20"/>
              </w:rPr>
              <w:t>35</w:t>
            </w:r>
          </w:p>
        </w:tc>
        <w:tc>
          <w:tcPr>
            <w:tcW w:w="993" w:type="dxa"/>
            <w:shd w:val="clear" w:color="auto" w:fill="auto"/>
          </w:tcPr>
          <w:p w:rsidR="00472043" w:rsidRPr="00472043" w:rsidRDefault="00472043" w:rsidP="00472043">
            <w:pPr>
              <w:jc w:val="both"/>
              <w:rPr>
                <w:sz w:val="20"/>
                <w:szCs w:val="20"/>
              </w:rPr>
            </w:pPr>
            <w:r w:rsidRPr="00472043">
              <w:rPr>
                <w:sz w:val="20"/>
                <w:szCs w:val="20"/>
              </w:rPr>
              <w:t>-</w:t>
            </w:r>
          </w:p>
        </w:tc>
        <w:tc>
          <w:tcPr>
            <w:tcW w:w="1183" w:type="dxa"/>
            <w:shd w:val="clear" w:color="auto" w:fill="auto"/>
          </w:tcPr>
          <w:p w:rsidR="00472043" w:rsidRPr="00472043" w:rsidRDefault="00472043" w:rsidP="00472043">
            <w:pPr>
              <w:jc w:val="both"/>
              <w:rPr>
                <w:sz w:val="20"/>
                <w:szCs w:val="20"/>
              </w:rPr>
            </w:pPr>
            <w:r w:rsidRPr="00472043">
              <w:rPr>
                <w:sz w:val="20"/>
                <w:szCs w:val="20"/>
              </w:rPr>
              <w:t>-</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Производство молока</w:t>
            </w:r>
          </w:p>
        </w:tc>
        <w:tc>
          <w:tcPr>
            <w:tcW w:w="720" w:type="dxa"/>
          </w:tcPr>
          <w:p w:rsidR="00472043" w:rsidRPr="00472043" w:rsidRDefault="00472043" w:rsidP="00472043">
            <w:pPr>
              <w:jc w:val="both"/>
              <w:rPr>
                <w:sz w:val="20"/>
                <w:szCs w:val="20"/>
              </w:rPr>
            </w:pPr>
            <w:r w:rsidRPr="00472043">
              <w:rPr>
                <w:sz w:val="20"/>
                <w:szCs w:val="20"/>
              </w:rPr>
              <w:t>тн</w:t>
            </w:r>
          </w:p>
        </w:tc>
        <w:tc>
          <w:tcPr>
            <w:tcW w:w="1749" w:type="dxa"/>
          </w:tcPr>
          <w:p w:rsidR="00472043" w:rsidRPr="00472043" w:rsidRDefault="00472043" w:rsidP="00472043">
            <w:pPr>
              <w:jc w:val="both"/>
              <w:rPr>
                <w:sz w:val="20"/>
                <w:szCs w:val="20"/>
              </w:rPr>
            </w:pPr>
            <w:r w:rsidRPr="00472043">
              <w:rPr>
                <w:sz w:val="20"/>
                <w:szCs w:val="20"/>
              </w:rPr>
              <w:t>25150</w:t>
            </w:r>
          </w:p>
        </w:tc>
        <w:tc>
          <w:tcPr>
            <w:tcW w:w="1842" w:type="dxa"/>
          </w:tcPr>
          <w:p w:rsidR="00472043" w:rsidRPr="00472043" w:rsidRDefault="00472043" w:rsidP="00472043">
            <w:pPr>
              <w:jc w:val="both"/>
              <w:rPr>
                <w:sz w:val="20"/>
                <w:szCs w:val="20"/>
              </w:rPr>
            </w:pPr>
            <w:r w:rsidRPr="00472043">
              <w:rPr>
                <w:sz w:val="20"/>
                <w:szCs w:val="20"/>
              </w:rPr>
              <w:t>30132</w:t>
            </w:r>
          </w:p>
        </w:tc>
        <w:tc>
          <w:tcPr>
            <w:tcW w:w="993" w:type="dxa"/>
            <w:shd w:val="clear" w:color="auto" w:fill="auto"/>
          </w:tcPr>
          <w:p w:rsidR="00472043" w:rsidRPr="00472043" w:rsidRDefault="00472043" w:rsidP="00472043">
            <w:pPr>
              <w:jc w:val="both"/>
              <w:rPr>
                <w:sz w:val="20"/>
                <w:szCs w:val="20"/>
              </w:rPr>
            </w:pPr>
            <w:r w:rsidRPr="00472043">
              <w:rPr>
                <w:sz w:val="20"/>
                <w:szCs w:val="20"/>
              </w:rPr>
              <w:t>119,8</w:t>
            </w:r>
          </w:p>
        </w:tc>
        <w:tc>
          <w:tcPr>
            <w:tcW w:w="1183" w:type="dxa"/>
            <w:shd w:val="clear" w:color="auto" w:fill="auto"/>
          </w:tcPr>
          <w:p w:rsidR="00472043" w:rsidRPr="00472043" w:rsidRDefault="00472043" w:rsidP="00472043">
            <w:pPr>
              <w:jc w:val="both"/>
              <w:rPr>
                <w:sz w:val="20"/>
                <w:szCs w:val="20"/>
              </w:rPr>
            </w:pPr>
            <w:r w:rsidRPr="00472043">
              <w:rPr>
                <w:sz w:val="20"/>
                <w:szCs w:val="20"/>
              </w:rPr>
              <w:t>+ 4982</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Производство мяса</w:t>
            </w:r>
          </w:p>
        </w:tc>
        <w:tc>
          <w:tcPr>
            <w:tcW w:w="720" w:type="dxa"/>
          </w:tcPr>
          <w:p w:rsidR="00472043" w:rsidRPr="00472043" w:rsidRDefault="00472043" w:rsidP="00472043">
            <w:pPr>
              <w:jc w:val="both"/>
              <w:rPr>
                <w:sz w:val="20"/>
                <w:szCs w:val="20"/>
              </w:rPr>
            </w:pPr>
            <w:r w:rsidRPr="00472043">
              <w:rPr>
                <w:sz w:val="20"/>
                <w:szCs w:val="20"/>
              </w:rPr>
              <w:t>тн</w:t>
            </w:r>
          </w:p>
        </w:tc>
        <w:tc>
          <w:tcPr>
            <w:tcW w:w="1749" w:type="dxa"/>
          </w:tcPr>
          <w:p w:rsidR="00472043" w:rsidRPr="00472043" w:rsidRDefault="00472043" w:rsidP="00472043">
            <w:pPr>
              <w:jc w:val="both"/>
              <w:rPr>
                <w:sz w:val="20"/>
                <w:szCs w:val="20"/>
              </w:rPr>
            </w:pPr>
            <w:r w:rsidRPr="00472043">
              <w:rPr>
                <w:sz w:val="20"/>
                <w:szCs w:val="20"/>
              </w:rPr>
              <w:t>942,7</w:t>
            </w:r>
          </w:p>
        </w:tc>
        <w:tc>
          <w:tcPr>
            <w:tcW w:w="1842" w:type="dxa"/>
          </w:tcPr>
          <w:p w:rsidR="00472043" w:rsidRPr="00472043" w:rsidRDefault="00472043" w:rsidP="00472043">
            <w:pPr>
              <w:jc w:val="both"/>
              <w:rPr>
                <w:sz w:val="20"/>
                <w:szCs w:val="20"/>
              </w:rPr>
            </w:pPr>
            <w:r w:rsidRPr="00472043">
              <w:rPr>
                <w:sz w:val="20"/>
                <w:szCs w:val="20"/>
              </w:rPr>
              <w:t>1093</w:t>
            </w:r>
          </w:p>
        </w:tc>
        <w:tc>
          <w:tcPr>
            <w:tcW w:w="993" w:type="dxa"/>
          </w:tcPr>
          <w:p w:rsidR="00472043" w:rsidRPr="00472043" w:rsidRDefault="00472043" w:rsidP="00472043">
            <w:pPr>
              <w:jc w:val="both"/>
              <w:rPr>
                <w:sz w:val="20"/>
                <w:szCs w:val="20"/>
              </w:rPr>
            </w:pPr>
            <w:r w:rsidRPr="00472043">
              <w:rPr>
                <w:sz w:val="20"/>
                <w:szCs w:val="20"/>
              </w:rPr>
              <w:t>115,9</w:t>
            </w:r>
          </w:p>
        </w:tc>
        <w:tc>
          <w:tcPr>
            <w:tcW w:w="1183" w:type="dxa"/>
          </w:tcPr>
          <w:p w:rsidR="00472043" w:rsidRPr="00472043" w:rsidRDefault="00472043" w:rsidP="00472043">
            <w:pPr>
              <w:jc w:val="both"/>
              <w:rPr>
                <w:sz w:val="20"/>
                <w:szCs w:val="20"/>
              </w:rPr>
            </w:pPr>
            <w:r w:rsidRPr="00472043">
              <w:rPr>
                <w:sz w:val="20"/>
                <w:szCs w:val="20"/>
              </w:rPr>
              <w:t>+ 150,3</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в т.ч. мясо крс</w:t>
            </w:r>
          </w:p>
        </w:tc>
        <w:tc>
          <w:tcPr>
            <w:tcW w:w="720" w:type="dxa"/>
          </w:tcPr>
          <w:p w:rsidR="00472043" w:rsidRPr="00472043" w:rsidRDefault="00472043" w:rsidP="00472043">
            <w:pPr>
              <w:jc w:val="both"/>
              <w:rPr>
                <w:sz w:val="20"/>
                <w:szCs w:val="20"/>
              </w:rPr>
            </w:pPr>
            <w:r w:rsidRPr="00472043">
              <w:rPr>
                <w:sz w:val="20"/>
                <w:szCs w:val="20"/>
              </w:rPr>
              <w:t>тн</w:t>
            </w:r>
          </w:p>
        </w:tc>
        <w:tc>
          <w:tcPr>
            <w:tcW w:w="1749" w:type="dxa"/>
          </w:tcPr>
          <w:p w:rsidR="00472043" w:rsidRPr="00472043" w:rsidRDefault="00472043" w:rsidP="00472043">
            <w:pPr>
              <w:jc w:val="both"/>
              <w:rPr>
                <w:sz w:val="20"/>
                <w:szCs w:val="20"/>
              </w:rPr>
            </w:pPr>
            <w:r w:rsidRPr="00472043">
              <w:rPr>
                <w:sz w:val="20"/>
                <w:szCs w:val="20"/>
              </w:rPr>
              <w:t>933,0</w:t>
            </w:r>
          </w:p>
        </w:tc>
        <w:tc>
          <w:tcPr>
            <w:tcW w:w="1842" w:type="dxa"/>
          </w:tcPr>
          <w:p w:rsidR="00472043" w:rsidRPr="00472043" w:rsidRDefault="00472043" w:rsidP="00472043">
            <w:pPr>
              <w:jc w:val="both"/>
              <w:rPr>
                <w:sz w:val="20"/>
                <w:szCs w:val="20"/>
              </w:rPr>
            </w:pPr>
            <w:r w:rsidRPr="00472043">
              <w:rPr>
                <w:sz w:val="20"/>
                <w:szCs w:val="20"/>
              </w:rPr>
              <w:t>1093</w:t>
            </w:r>
          </w:p>
        </w:tc>
        <w:tc>
          <w:tcPr>
            <w:tcW w:w="993" w:type="dxa"/>
          </w:tcPr>
          <w:p w:rsidR="00472043" w:rsidRPr="00472043" w:rsidRDefault="00472043" w:rsidP="00472043">
            <w:pPr>
              <w:jc w:val="both"/>
              <w:rPr>
                <w:sz w:val="20"/>
                <w:szCs w:val="20"/>
              </w:rPr>
            </w:pPr>
            <w:r w:rsidRPr="00472043">
              <w:rPr>
                <w:sz w:val="20"/>
                <w:szCs w:val="20"/>
              </w:rPr>
              <w:t>117</w:t>
            </w:r>
          </w:p>
        </w:tc>
        <w:tc>
          <w:tcPr>
            <w:tcW w:w="1183" w:type="dxa"/>
          </w:tcPr>
          <w:p w:rsidR="00472043" w:rsidRPr="00472043" w:rsidRDefault="00472043" w:rsidP="00472043">
            <w:pPr>
              <w:jc w:val="both"/>
              <w:rPr>
                <w:sz w:val="20"/>
                <w:szCs w:val="20"/>
              </w:rPr>
            </w:pPr>
            <w:r w:rsidRPr="00472043">
              <w:rPr>
                <w:sz w:val="20"/>
                <w:szCs w:val="20"/>
              </w:rPr>
              <w:t>+ 160</w:t>
            </w:r>
          </w:p>
        </w:tc>
      </w:tr>
      <w:tr w:rsidR="00472043" w:rsidRPr="00472043" w:rsidTr="00472043">
        <w:tc>
          <w:tcPr>
            <w:tcW w:w="3060" w:type="dxa"/>
            <w:vAlign w:val="center"/>
          </w:tcPr>
          <w:p w:rsidR="00472043" w:rsidRPr="00472043" w:rsidRDefault="00472043" w:rsidP="00472043">
            <w:pPr>
              <w:rPr>
                <w:sz w:val="20"/>
                <w:szCs w:val="20"/>
              </w:rPr>
            </w:pPr>
            <w:r w:rsidRPr="00472043">
              <w:rPr>
                <w:sz w:val="20"/>
                <w:szCs w:val="20"/>
              </w:rPr>
              <w:t xml:space="preserve"> Мясо свиное</w:t>
            </w:r>
          </w:p>
        </w:tc>
        <w:tc>
          <w:tcPr>
            <w:tcW w:w="720" w:type="dxa"/>
          </w:tcPr>
          <w:p w:rsidR="00472043" w:rsidRPr="00472043" w:rsidRDefault="00472043" w:rsidP="00472043">
            <w:pPr>
              <w:jc w:val="both"/>
              <w:rPr>
                <w:sz w:val="20"/>
                <w:szCs w:val="20"/>
              </w:rPr>
            </w:pPr>
            <w:r w:rsidRPr="00472043">
              <w:rPr>
                <w:sz w:val="20"/>
                <w:szCs w:val="20"/>
              </w:rPr>
              <w:t>тн</w:t>
            </w:r>
          </w:p>
        </w:tc>
        <w:tc>
          <w:tcPr>
            <w:tcW w:w="1749" w:type="dxa"/>
          </w:tcPr>
          <w:p w:rsidR="00472043" w:rsidRPr="00472043" w:rsidRDefault="00472043" w:rsidP="00472043">
            <w:pPr>
              <w:jc w:val="both"/>
              <w:rPr>
                <w:sz w:val="20"/>
                <w:szCs w:val="20"/>
              </w:rPr>
            </w:pPr>
            <w:r w:rsidRPr="00472043">
              <w:rPr>
                <w:sz w:val="20"/>
                <w:szCs w:val="20"/>
              </w:rPr>
              <w:t>0,2</w:t>
            </w:r>
          </w:p>
        </w:tc>
        <w:tc>
          <w:tcPr>
            <w:tcW w:w="1842" w:type="dxa"/>
          </w:tcPr>
          <w:p w:rsidR="00472043" w:rsidRPr="00472043" w:rsidRDefault="00472043" w:rsidP="00472043">
            <w:pPr>
              <w:jc w:val="both"/>
              <w:rPr>
                <w:sz w:val="20"/>
                <w:szCs w:val="20"/>
              </w:rPr>
            </w:pPr>
            <w:r w:rsidRPr="00472043">
              <w:rPr>
                <w:sz w:val="20"/>
                <w:szCs w:val="20"/>
              </w:rPr>
              <w:t>0</w:t>
            </w:r>
          </w:p>
        </w:tc>
        <w:tc>
          <w:tcPr>
            <w:tcW w:w="993" w:type="dxa"/>
          </w:tcPr>
          <w:p w:rsidR="00472043" w:rsidRPr="00472043" w:rsidRDefault="00472043" w:rsidP="00472043">
            <w:pPr>
              <w:jc w:val="both"/>
              <w:rPr>
                <w:sz w:val="20"/>
                <w:szCs w:val="20"/>
              </w:rPr>
            </w:pPr>
            <w:r w:rsidRPr="00472043">
              <w:rPr>
                <w:sz w:val="20"/>
                <w:szCs w:val="20"/>
              </w:rPr>
              <w:t>-</w:t>
            </w:r>
          </w:p>
        </w:tc>
        <w:tc>
          <w:tcPr>
            <w:tcW w:w="1183" w:type="dxa"/>
          </w:tcPr>
          <w:p w:rsidR="00472043" w:rsidRPr="00472043" w:rsidRDefault="00472043" w:rsidP="00472043">
            <w:pPr>
              <w:jc w:val="both"/>
              <w:rPr>
                <w:sz w:val="20"/>
                <w:szCs w:val="20"/>
              </w:rPr>
            </w:pPr>
            <w:r w:rsidRPr="00472043">
              <w:rPr>
                <w:sz w:val="20"/>
                <w:szCs w:val="20"/>
              </w:rPr>
              <w:t>- 0,2</w:t>
            </w:r>
          </w:p>
        </w:tc>
      </w:tr>
      <w:tr w:rsidR="00472043" w:rsidRPr="00472043" w:rsidTr="00472043">
        <w:trPr>
          <w:trHeight w:val="346"/>
        </w:trPr>
        <w:tc>
          <w:tcPr>
            <w:tcW w:w="3060" w:type="dxa"/>
            <w:vAlign w:val="center"/>
          </w:tcPr>
          <w:p w:rsidR="00472043" w:rsidRPr="00472043" w:rsidRDefault="00472043" w:rsidP="00472043">
            <w:pPr>
              <w:rPr>
                <w:sz w:val="20"/>
                <w:szCs w:val="20"/>
              </w:rPr>
            </w:pPr>
            <w:r w:rsidRPr="00472043">
              <w:rPr>
                <w:sz w:val="20"/>
                <w:szCs w:val="20"/>
              </w:rPr>
              <w:t xml:space="preserve"> Удой на 1 ф. корову </w:t>
            </w:r>
          </w:p>
        </w:tc>
        <w:tc>
          <w:tcPr>
            <w:tcW w:w="720" w:type="dxa"/>
          </w:tcPr>
          <w:p w:rsidR="00472043" w:rsidRPr="00472043" w:rsidRDefault="00472043" w:rsidP="00472043">
            <w:pPr>
              <w:jc w:val="both"/>
              <w:rPr>
                <w:sz w:val="20"/>
                <w:szCs w:val="20"/>
              </w:rPr>
            </w:pPr>
            <w:r w:rsidRPr="00472043">
              <w:rPr>
                <w:sz w:val="20"/>
                <w:szCs w:val="20"/>
              </w:rPr>
              <w:t>кг</w:t>
            </w:r>
          </w:p>
        </w:tc>
        <w:tc>
          <w:tcPr>
            <w:tcW w:w="1749" w:type="dxa"/>
          </w:tcPr>
          <w:p w:rsidR="00472043" w:rsidRPr="00472043" w:rsidRDefault="00472043" w:rsidP="00472043">
            <w:pPr>
              <w:jc w:val="both"/>
              <w:rPr>
                <w:sz w:val="20"/>
                <w:szCs w:val="20"/>
              </w:rPr>
            </w:pPr>
            <w:r w:rsidRPr="00472043">
              <w:rPr>
                <w:sz w:val="20"/>
                <w:szCs w:val="20"/>
              </w:rPr>
              <w:t>8025</w:t>
            </w:r>
          </w:p>
        </w:tc>
        <w:tc>
          <w:tcPr>
            <w:tcW w:w="1842" w:type="dxa"/>
          </w:tcPr>
          <w:p w:rsidR="00472043" w:rsidRPr="00472043" w:rsidRDefault="00472043" w:rsidP="00472043">
            <w:pPr>
              <w:jc w:val="both"/>
              <w:rPr>
                <w:sz w:val="20"/>
                <w:szCs w:val="20"/>
              </w:rPr>
            </w:pPr>
            <w:r w:rsidRPr="00472043">
              <w:rPr>
                <w:sz w:val="20"/>
                <w:szCs w:val="20"/>
              </w:rPr>
              <w:t>8471</w:t>
            </w:r>
          </w:p>
        </w:tc>
        <w:tc>
          <w:tcPr>
            <w:tcW w:w="993" w:type="dxa"/>
          </w:tcPr>
          <w:p w:rsidR="00472043" w:rsidRPr="00472043" w:rsidRDefault="00472043" w:rsidP="00472043">
            <w:pPr>
              <w:jc w:val="both"/>
              <w:rPr>
                <w:sz w:val="20"/>
                <w:szCs w:val="20"/>
              </w:rPr>
            </w:pPr>
            <w:r w:rsidRPr="00472043">
              <w:rPr>
                <w:sz w:val="20"/>
                <w:szCs w:val="20"/>
              </w:rPr>
              <w:t>105,5</w:t>
            </w:r>
          </w:p>
        </w:tc>
        <w:tc>
          <w:tcPr>
            <w:tcW w:w="1183" w:type="dxa"/>
          </w:tcPr>
          <w:p w:rsidR="00472043" w:rsidRPr="00472043" w:rsidRDefault="00472043" w:rsidP="00472043">
            <w:pPr>
              <w:jc w:val="both"/>
              <w:rPr>
                <w:sz w:val="20"/>
                <w:szCs w:val="20"/>
              </w:rPr>
            </w:pPr>
            <w:r w:rsidRPr="00472043">
              <w:rPr>
                <w:sz w:val="20"/>
                <w:szCs w:val="20"/>
              </w:rPr>
              <w:t>+ 446</w:t>
            </w:r>
          </w:p>
        </w:tc>
      </w:tr>
      <w:tr w:rsidR="00472043" w:rsidRPr="00472043" w:rsidTr="00472043">
        <w:trPr>
          <w:trHeight w:val="207"/>
        </w:trPr>
        <w:tc>
          <w:tcPr>
            <w:tcW w:w="3060" w:type="dxa"/>
            <w:vAlign w:val="center"/>
          </w:tcPr>
          <w:p w:rsidR="00472043" w:rsidRPr="00472043" w:rsidRDefault="00472043" w:rsidP="00472043">
            <w:pPr>
              <w:rPr>
                <w:sz w:val="20"/>
                <w:szCs w:val="20"/>
              </w:rPr>
            </w:pPr>
            <w:r w:rsidRPr="00472043">
              <w:rPr>
                <w:sz w:val="20"/>
                <w:szCs w:val="20"/>
              </w:rPr>
              <w:t xml:space="preserve"> Производство яиц</w:t>
            </w:r>
          </w:p>
        </w:tc>
        <w:tc>
          <w:tcPr>
            <w:tcW w:w="720" w:type="dxa"/>
          </w:tcPr>
          <w:p w:rsidR="00472043" w:rsidRPr="00472043" w:rsidRDefault="00472043" w:rsidP="00472043">
            <w:pPr>
              <w:jc w:val="both"/>
              <w:rPr>
                <w:sz w:val="20"/>
                <w:szCs w:val="20"/>
              </w:rPr>
            </w:pPr>
            <w:r w:rsidRPr="00472043">
              <w:rPr>
                <w:sz w:val="20"/>
                <w:szCs w:val="20"/>
              </w:rPr>
              <w:t>тыс. шт.</w:t>
            </w:r>
          </w:p>
        </w:tc>
        <w:tc>
          <w:tcPr>
            <w:tcW w:w="1749" w:type="dxa"/>
          </w:tcPr>
          <w:p w:rsidR="00472043" w:rsidRPr="00472043" w:rsidRDefault="00472043" w:rsidP="00472043">
            <w:pPr>
              <w:jc w:val="both"/>
              <w:rPr>
                <w:sz w:val="20"/>
                <w:szCs w:val="20"/>
              </w:rPr>
            </w:pPr>
            <w:r w:rsidRPr="00472043">
              <w:rPr>
                <w:sz w:val="20"/>
                <w:szCs w:val="20"/>
              </w:rPr>
              <w:t>274</w:t>
            </w:r>
          </w:p>
        </w:tc>
        <w:tc>
          <w:tcPr>
            <w:tcW w:w="1842" w:type="dxa"/>
          </w:tcPr>
          <w:p w:rsidR="00472043" w:rsidRPr="00472043" w:rsidRDefault="00472043" w:rsidP="00472043">
            <w:pPr>
              <w:jc w:val="both"/>
              <w:rPr>
                <w:sz w:val="20"/>
                <w:szCs w:val="20"/>
              </w:rPr>
            </w:pPr>
            <w:r w:rsidRPr="00472043">
              <w:rPr>
                <w:sz w:val="20"/>
                <w:szCs w:val="20"/>
              </w:rPr>
              <w:t>282</w:t>
            </w:r>
          </w:p>
        </w:tc>
        <w:tc>
          <w:tcPr>
            <w:tcW w:w="993" w:type="dxa"/>
          </w:tcPr>
          <w:p w:rsidR="00472043" w:rsidRPr="00472043" w:rsidRDefault="00472043" w:rsidP="00472043">
            <w:pPr>
              <w:jc w:val="both"/>
              <w:rPr>
                <w:sz w:val="20"/>
                <w:szCs w:val="20"/>
              </w:rPr>
            </w:pPr>
            <w:r w:rsidRPr="00472043">
              <w:rPr>
                <w:sz w:val="20"/>
                <w:szCs w:val="20"/>
              </w:rPr>
              <w:t>102,9</w:t>
            </w:r>
          </w:p>
        </w:tc>
        <w:tc>
          <w:tcPr>
            <w:tcW w:w="1183" w:type="dxa"/>
          </w:tcPr>
          <w:p w:rsidR="00472043" w:rsidRPr="00472043" w:rsidRDefault="00472043" w:rsidP="00472043">
            <w:pPr>
              <w:jc w:val="both"/>
              <w:rPr>
                <w:sz w:val="20"/>
                <w:szCs w:val="20"/>
              </w:rPr>
            </w:pPr>
            <w:r w:rsidRPr="00472043">
              <w:rPr>
                <w:sz w:val="20"/>
                <w:szCs w:val="20"/>
              </w:rPr>
              <w:t>+ 8</w:t>
            </w:r>
          </w:p>
        </w:tc>
      </w:tr>
      <w:tr w:rsidR="00472043" w:rsidRPr="00472043" w:rsidTr="00472043">
        <w:trPr>
          <w:trHeight w:val="207"/>
        </w:trPr>
        <w:tc>
          <w:tcPr>
            <w:tcW w:w="3060" w:type="dxa"/>
            <w:vAlign w:val="center"/>
          </w:tcPr>
          <w:p w:rsidR="00472043" w:rsidRPr="00472043" w:rsidRDefault="00472043" w:rsidP="00472043">
            <w:pPr>
              <w:rPr>
                <w:sz w:val="20"/>
                <w:szCs w:val="20"/>
              </w:rPr>
            </w:pPr>
            <w:r w:rsidRPr="00472043">
              <w:rPr>
                <w:sz w:val="20"/>
                <w:szCs w:val="20"/>
              </w:rPr>
              <w:t>Производство рыбы</w:t>
            </w:r>
          </w:p>
        </w:tc>
        <w:tc>
          <w:tcPr>
            <w:tcW w:w="720" w:type="dxa"/>
          </w:tcPr>
          <w:p w:rsidR="00472043" w:rsidRPr="00472043" w:rsidRDefault="00472043" w:rsidP="00472043">
            <w:pPr>
              <w:jc w:val="both"/>
              <w:rPr>
                <w:sz w:val="20"/>
                <w:szCs w:val="20"/>
              </w:rPr>
            </w:pPr>
            <w:r w:rsidRPr="00472043">
              <w:rPr>
                <w:sz w:val="20"/>
                <w:szCs w:val="20"/>
              </w:rPr>
              <w:t>тн</w:t>
            </w:r>
          </w:p>
        </w:tc>
        <w:tc>
          <w:tcPr>
            <w:tcW w:w="1749" w:type="dxa"/>
          </w:tcPr>
          <w:p w:rsidR="00472043" w:rsidRPr="00472043" w:rsidRDefault="00472043" w:rsidP="00472043">
            <w:pPr>
              <w:jc w:val="both"/>
              <w:rPr>
                <w:sz w:val="20"/>
                <w:szCs w:val="20"/>
              </w:rPr>
            </w:pPr>
            <w:r w:rsidRPr="00472043">
              <w:rPr>
                <w:sz w:val="20"/>
                <w:szCs w:val="20"/>
              </w:rPr>
              <w:t>5,6</w:t>
            </w:r>
          </w:p>
        </w:tc>
        <w:tc>
          <w:tcPr>
            <w:tcW w:w="1842" w:type="dxa"/>
          </w:tcPr>
          <w:p w:rsidR="00472043" w:rsidRPr="00472043" w:rsidRDefault="00472043" w:rsidP="00472043">
            <w:pPr>
              <w:jc w:val="both"/>
              <w:rPr>
                <w:sz w:val="20"/>
                <w:szCs w:val="20"/>
              </w:rPr>
            </w:pPr>
            <w:r w:rsidRPr="00472043">
              <w:rPr>
                <w:sz w:val="20"/>
                <w:szCs w:val="20"/>
              </w:rPr>
              <w:t>6,8</w:t>
            </w:r>
          </w:p>
        </w:tc>
        <w:tc>
          <w:tcPr>
            <w:tcW w:w="993" w:type="dxa"/>
          </w:tcPr>
          <w:p w:rsidR="00472043" w:rsidRPr="00472043" w:rsidRDefault="00472043" w:rsidP="00472043">
            <w:pPr>
              <w:jc w:val="both"/>
              <w:rPr>
                <w:sz w:val="20"/>
                <w:szCs w:val="20"/>
              </w:rPr>
            </w:pPr>
            <w:r w:rsidRPr="00472043">
              <w:rPr>
                <w:sz w:val="20"/>
                <w:szCs w:val="20"/>
              </w:rPr>
              <w:t>121,4</w:t>
            </w:r>
          </w:p>
        </w:tc>
        <w:tc>
          <w:tcPr>
            <w:tcW w:w="1183" w:type="dxa"/>
          </w:tcPr>
          <w:p w:rsidR="00472043" w:rsidRPr="00472043" w:rsidRDefault="00472043" w:rsidP="00472043">
            <w:pPr>
              <w:jc w:val="both"/>
              <w:rPr>
                <w:sz w:val="20"/>
                <w:szCs w:val="20"/>
              </w:rPr>
            </w:pPr>
            <w:r w:rsidRPr="00472043">
              <w:rPr>
                <w:sz w:val="20"/>
                <w:szCs w:val="20"/>
              </w:rPr>
              <w:t>+ 1,2</w:t>
            </w:r>
          </w:p>
        </w:tc>
      </w:tr>
    </w:tbl>
    <w:p w:rsidR="00472043" w:rsidRPr="00472043" w:rsidRDefault="00472043" w:rsidP="00472043">
      <w:pPr>
        <w:jc w:val="both"/>
        <w:rPr>
          <w:b/>
          <w:color w:val="000000"/>
          <w:sz w:val="20"/>
          <w:szCs w:val="20"/>
        </w:rPr>
      </w:pPr>
    </w:p>
    <w:p w:rsidR="00472043" w:rsidRPr="00472043" w:rsidRDefault="00472043" w:rsidP="00472043">
      <w:pPr>
        <w:tabs>
          <w:tab w:val="left" w:pos="709"/>
        </w:tabs>
        <w:ind w:firstLine="709"/>
        <w:jc w:val="both"/>
      </w:pPr>
      <w:r w:rsidRPr="00472043">
        <w:t>В хозяйствах ежегодно заготавливают грубые и сочные корма. Урожайность картофеля по сельскохозяйственны</w:t>
      </w:r>
      <w:r w:rsidR="00066AA7">
        <w:t>м предприятиям  составила 148 ц/га (-2 ц</w:t>
      </w:r>
      <w:r w:rsidRPr="00472043">
        <w:t>/га к 2019 году), валов</w:t>
      </w:r>
      <w:r w:rsidR="00066AA7">
        <w:t>ой</w:t>
      </w:r>
      <w:r w:rsidRPr="00472043">
        <w:t xml:space="preserve"> сбор  картофеля – 133 тн (-32 тн. к 2019 году).  Урожайность зерновых в бункерном весе составляет 24 цн/га (+7,8 цн/га к 2019 г.). Проведен  подъем  зяби  на площади 2 904 га (+1815 га к 2019 году).   </w:t>
      </w:r>
    </w:p>
    <w:p w:rsidR="00472043" w:rsidRPr="00472043" w:rsidRDefault="00472043" w:rsidP="00472043">
      <w:pPr>
        <w:ind w:firstLine="709"/>
        <w:jc w:val="both"/>
      </w:pPr>
      <w:r w:rsidRPr="00472043">
        <w:t>Заготовка сена выполнена к плану на 14% (352 тн., (-196 тн) к 2019 году). Заготовка си</w:t>
      </w:r>
      <w:r w:rsidR="00AE2620">
        <w:t xml:space="preserve">лоса  выполнена на 80% к плану </w:t>
      </w:r>
      <w:r w:rsidRPr="00472043">
        <w:t>61303 тн. (+9045 тн к 2019 году). Скошено 10173 га многолетних трав (+981 га к 2019 году).  </w:t>
      </w:r>
    </w:p>
    <w:p w:rsidR="00472043" w:rsidRPr="00472043" w:rsidRDefault="00472043" w:rsidP="00472043">
      <w:pPr>
        <w:ind w:firstLine="709"/>
        <w:jc w:val="both"/>
      </w:pPr>
      <w:r w:rsidRPr="00472043">
        <w:t>Общая  обеспеченность  кормами  летней заготовки для обеспечения зимовки 2020</w:t>
      </w:r>
      <w:r w:rsidR="00066AA7">
        <w:t>-2021 гг. при плане  25,3 ц.к.</w:t>
      </w:r>
      <w:r w:rsidRPr="00472043">
        <w:t>е</w:t>
      </w:r>
      <w:r w:rsidR="002477EC">
        <w:t>д</w:t>
      </w:r>
      <w:r w:rsidR="00066AA7">
        <w:t>.</w:t>
      </w:r>
      <w:r w:rsidRPr="00472043">
        <w:t>  на 1 усл.  голову составила 19,8 цн.к.ед. (-2,4 цн к.е. к 2019 г.);  с учетом силоса и зернофуража – 19,6 ц.к.ед. (-5,25 ц.к.ед. к 2019г.). Этих кормов   достаточно для организации зимнего содержания скота без снижения продуктивности.  </w:t>
      </w:r>
    </w:p>
    <w:p w:rsidR="00472043" w:rsidRPr="00472043" w:rsidRDefault="00472043" w:rsidP="00472043">
      <w:pPr>
        <w:tabs>
          <w:tab w:val="left" w:pos="709"/>
        </w:tabs>
        <w:ind w:firstLine="709"/>
        <w:jc w:val="both"/>
      </w:pPr>
      <w:r w:rsidRPr="00472043">
        <w:t>По сравнению с 2019 годом за 2020 год  показатели по животноводству заметно улучшились:  </w:t>
      </w:r>
    </w:p>
    <w:p w:rsidR="00472043" w:rsidRPr="002477EC" w:rsidRDefault="00472043" w:rsidP="00472043">
      <w:pPr>
        <w:ind w:firstLine="709"/>
        <w:jc w:val="both"/>
      </w:pPr>
      <w:r w:rsidRPr="002477EC">
        <w:t xml:space="preserve">- поголовье </w:t>
      </w:r>
      <w:r w:rsidR="002477EC" w:rsidRPr="002477EC">
        <w:t>КРС</w:t>
      </w:r>
      <w:r w:rsidR="00066AA7">
        <w:t xml:space="preserve"> увеличилось  на 364 гол</w:t>
      </w:r>
      <w:r w:rsidRPr="002477EC">
        <w:t>; </w:t>
      </w:r>
    </w:p>
    <w:p w:rsidR="00472043" w:rsidRPr="002477EC" w:rsidRDefault="00472043" w:rsidP="00472043">
      <w:pPr>
        <w:ind w:firstLine="709"/>
        <w:jc w:val="both"/>
      </w:pPr>
      <w:r w:rsidRPr="002477EC">
        <w:t>- поголовье коров увеличилось н</w:t>
      </w:r>
      <w:r w:rsidR="00066AA7">
        <w:t>а 228 гол</w:t>
      </w:r>
      <w:r w:rsidRPr="002477EC">
        <w:t>;  </w:t>
      </w:r>
    </w:p>
    <w:p w:rsidR="00472043" w:rsidRPr="002477EC" w:rsidRDefault="00472043" w:rsidP="00472043">
      <w:pPr>
        <w:ind w:firstLine="709"/>
        <w:jc w:val="both"/>
      </w:pPr>
      <w:r w:rsidRPr="002477EC">
        <w:t>- производств</w:t>
      </w:r>
      <w:r w:rsidR="00066AA7">
        <w:t>о молока увеличилось на 4982 т</w:t>
      </w:r>
      <w:r w:rsidRPr="002477EC">
        <w:t>; </w:t>
      </w:r>
    </w:p>
    <w:p w:rsidR="00472043" w:rsidRPr="002477EC" w:rsidRDefault="00472043" w:rsidP="00472043">
      <w:pPr>
        <w:ind w:firstLine="709"/>
        <w:jc w:val="both"/>
      </w:pPr>
      <w:r w:rsidRPr="002477EC">
        <w:t>- удой на 1 ф. корову  увеличился на 446 кг.  </w:t>
      </w:r>
    </w:p>
    <w:p w:rsidR="00472043" w:rsidRDefault="00472043" w:rsidP="00472043">
      <w:pPr>
        <w:tabs>
          <w:tab w:val="left" w:pos="709"/>
        </w:tabs>
        <w:jc w:val="both"/>
      </w:pPr>
      <w:r w:rsidRPr="002477EC">
        <w:t xml:space="preserve">          Основное направление сельскохозяйственных предприятий  района остается  производство молока и мяса. Устьянский район стабильно  по валовому производству молока и по удоям на 1 ф. корову занимает второе место в области  после  Вельского района. В текущем году реализовано около 99 % молока высшего и первого сорта.  В 2020 году молоко реализовалось следующим организациям: ООО «Северодвинск-молоко», ООО «Северное молоко», собственный цех.  </w:t>
      </w:r>
    </w:p>
    <w:p w:rsidR="007F2DA1" w:rsidRPr="002477EC" w:rsidRDefault="007F2DA1" w:rsidP="00472043">
      <w:pPr>
        <w:tabs>
          <w:tab w:val="left" w:pos="709"/>
        </w:tabs>
        <w:jc w:val="both"/>
      </w:pPr>
    </w:p>
    <w:p w:rsidR="00472043" w:rsidRPr="002477EC" w:rsidRDefault="00472043" w:rsidP="00472043">
      <w:pPr>
        <w:ind w:firstLine="709"/>
        <w:jc w:val="center"/>
        <w:rPr>
          <w:b/>
        </w:rPr>
      </w:pPr>
      <w:r w:rsidRPr="002477EC">
        <w:rPr>
          <w:b/>
        </w:rPr>
        <w:t>Строительство  и реконструкция животноводческих комплексов.</w:t>
      </w:r>
    </w:p>
    <w:p w:rsidR="00472043" w:rsidRPr="002477EC" w:rsidRDefault="00472043" w:rsidP="00472043">
      <w:pPr>
        <w:ind w:firstLine="709"/>
        <w:jc w:val="both"/>
      </w:pPr>
      <w:r w:rsidRPr="002477EC">
        <w:t>Крупные сельхозпредприятия активно развиваются:  закупают  удобрения, технику,   продолжают   строительство и реконструкцию животноводческих помещений.   </w:t>
      </w:r>
    </w:p>
    <w:p w:rsidR="00472043" w:rsidRPr="002477EC" w:rsidRDefault="00472043" w:rsidP="00472043">
      <w:pPr>
        <w:ind w:firstLine="709"/>
        <w:jc w:val="both"/>
      </w:pPr>
      <w:r w:rsidRPr="002477EC">
        <w:t> В ООО «Ростово» д.</w:t>
      </w:r>
      <w:r w:rsidR="00066AA7">
        <w:t xml:space="preserve"> </w:t>
      </w:r>
      <w:r w:rsidRPr="002477EC">
        <w:t>Ульяновская продолжается  строительство  молочно-товарной фермы  на 200 гол., сметной стоимостью 32 млн. руб. Началось строительство Черновского комплекса ООО «Устьянская молочная компания». </w:t>
      </w:r>
    </w:p>
    <w:p w:rsidR="00472043" w:rsidRPr="002477EC" w:rsidRDefault="00472043" w:rsidP="00472043">
      <w:pPr>
        <w:tabs>
          <w:tab w:val="left" w:pos="709"/>
        </w:tabs>
        <w:ind w:firstLine="709"/>
        <w:jc w:val="both"/>
      </w:pPr>
      <w:r w:rsidRPr="002477EC">
        <w:t xml:space="preserve"> В системе агропромышленного комплекса также  действует муниципальная  программа</w:t>
      </w:r>
      <w:r w:rsidR="00066AA7">
        <w:t xml:space="preserve"> </w:t>
      </w:r>
      <w:r w:rsidR="002477EC">
        <w:rPr>
          <w:b/>
          <w:i/>
        </w:rPr>
        <w:t>«Комплек</w:t>
      </w:r>
      <w:r w:rsidRPr="002477EC">
        <w:rPr>
          <w:b/>
          <w:i/>
        </w:rPr>
        <w:t>сное развитие  сельских территорий  муниципального образования «Устьянский муниципальный район</w:t>
      </w:r>
      <w:r w:rsidRPr="002477EC">
        <w:t>»</w:t>
      </w:r>
      <w:r w:rsidR="00066AA7">
        <w:t>,</w:t>
      </w:r>
      <w:r w:rsidRPr="002477EC">
        <w:t xml:space="preserve"> которая  предусматривает улучшение жилищных </w:t>
      </w:r>
      <w:r w:rsidRPr="002477EC">
        <w:lastRenderedPageBreak/>
        <w:t xml:space="preserve">условий граждан, проживающих  в сельской  местности  и  обеспечение жильем молодых семей  и молодых специалистов, проживающих и работающих  в сельской местности. На эти цели в 2020 году выделено   4920913,35 руб., в том числе:   </w:t>
      </w:r>
    </w:p>
    <w:p w:rsidR="00472043" w:rsidRPr="002477EC" w:rsidRDefault="00472043" w:rsidP="00472043">
      <w:pPr>
        <w:tabs>
          <w:tab w:val="left" w:pos="1843"/>
        </w:tabs>
        <w:ind w:firstLine="709"/>
        <w:jc w:val="both"/>
      </w:pPr>
      <w:r w:rsidRPr="002477EC">
        <w:t xml:space="preserve">из    ФБ -  1459775,30 рублей; </w:t>
      </w:r>
    </w:p>
    <w:p w:rsidR="00472043" w:rsidRPr="002477EC" w:rsidRDefault="00472043" w:rsidP="00472043">
      <w:pPr>
        <w:tabs>
          <w:tab w:val="left" w:pos="1843"/>
        </w:tabs>
        <w:ind w:firstLine="709"/>
        <w:jc w:val="both"/>
      </w:pPr>
      <w:r w:rsidRPr="002477EC">
        <w:t xml:space="preserve">        ОБ – 3176647,83 рублей;</w:t>
      </w:r>
    </w:p>
    <w:p w:rsidR="00472043" w:rsidRPr="002477EC" w:rsidRDefault="00472043" w:rsidP="00472043">
      <w:pPr>
        <w:tabs>
          <w:tab w:val="left" w:pos="1843"/>
        </w:tabs>
        <w:ind w:firstLine="709"/>
        <w:jc w:val="both"/>
      </w:pPr>
      <w:r w:rsidRPr="002477EC">
        <w:t xml:space="preserve">        МБ – 284490,22 рублей.</w:t>
      </w:r>
    </w:p>
    <w:p w:rsidR="00472043" w:rsidRPr="002477EC" w:rsidRDefault="00472043" w:rsidP="00472043">
      <w:pPr>
        <w:tabs>
          <w:tab w:val="left" w:pos="1843"/>
        </w:tabs>
        <w:ind w:firstLine="709"/>
        <w:jc w:val="both"/>
      </w:pPr>
      <w:r w:rsidRPr="002477EC">
        <w:t xml:space="preserve"> Принимают участие 6 семей.</w:t>
      </w:r>
    </w:p>
    <w:p w:rsidR="00472043" w:rsidRDefault="00472043" w:rsidP="00472043">
      <w:pPr>
        <w:tabs>
          <w:tab w:val="left" w:pos="1843"/>
        </w:tabs>
        <w:ind w:firstLine="709"/>
        <w:jc w:val="both"/>
      </w:pPr>
      <w:r w:rsidRPr="002477EC">
        <w:t xml:space="preserve">На 1 января  2021 года реализовано 6 свидетельств. </w:t>
      </w:r>
    </w:p>
    <w:p w:rsidR="0021189F" w:rsidRDefault="0021189F" w:rsidP="004A7DAE">
      <w:pPr>
        <w:ind w:firstLine="709"/>
        <w:jc w:val="center"/>
        <w:rPr>
          <w:b/>
          <w:bCs/>
        </w:rPr>
      </w:pPr>
    </w:p>
    <w:p w:rsidR="004A7DAE" w:rsidRPr="00643CD7" w:rsidRDefault="004A7DAE" w:rsidP="004A7DAE">
      <w:pPr>
        <w:ind w:firstLine="709"/>
        <w:jc w:val="center"/>
        <w:rPr>
          <w:b/>
          <w:bCs/>
          <w:u w:val="single"/>
        </w:rPr>
      </w:pPr>
      <w:r w:rsidRPr="00643CD7">
        <w:rPr>
          <w:b/>
          <w:bCs/>
          <w:u w:val="single"/>
        </w:rPr>
        <w:t>Итоги за 5 лет</w:t>
      </w:r>
    </w:p>
    <w:tbl>
      <w:tblPr>
        <w:tblStyle w:val="af0"/>
        <w:tblW w:w="0" w:type="auto"/>
        <w:tblLook w:val="04A0" w:firstRow="1" w:lastRow="0" w:firstColumn="1" w:lastColumn="0" w:noHBand="0" w:noVBand="1"/>
      </w:tblPr>
      <w:tblGrid>
        <w:gridCol w:w="1101"/>
        <w:gridCol w:w="5279"/>
        <w:gridCol w:w="3191"/>
      </w:tblGrid>
      <w:tr w:rsidR="004A7DAE" w:rsidRPr="00643CD7" w:rsidTr="009341E7">
        <w:tc>
          <w:tcPr>
            <w:tcW w:w="1101" w:type="dxa"/>
          </w:tcPr>
          <w:p w:rsidR="004A7DAE" w:rsidRPr="00643CD7" w:rsidRDefault="004A7DAE" w:rsidP="009341E7">
            <w:pPr>
              <w:jc w:val="center"/>
              <w:rPr>
                <w:b/>
                <w:sz w:val="20"/>
                <w:szCs w:val="20"/>
              </w:rPr>
            </w:pPr>
            <w:r w:rsidRPr="00643CD7">
              <w:rPr>
                <w:b/>
                <w:sz w:val="20"/>
                <w:szCs w:val="20"/>
              </w:rPr>
              <w:t>Год</w:t>
            </w:r>
          </w:p>
        </w:tc>
        <w:tc>
          <w:tcPr>
            <w:tcW w:w="5279" w:type="dxa"/>
          </w:tcPr>
          <w:p w:rsidR="004A7DAE" w:rsidRPr="00643CD7" w:rsidRDefault="004A7DAE" w:rsidP="009341E7">
            <w:pPr>
              <w:jc w:val="center"/>
              <w:rPr>
                <w:b/>
                <w:sz w:val="20"/>
                <w:szCs w:val="20"/>
              </w:rPr>
            </w:pPr>
            <w:r w:rsidRPr="00643CD7">
              <w:rPr>
                <w:b/>
                <w:sz w:val="20"/>
                <w:szCs w:val="20"/>
              </w:rPr>
              <w:t xml:space="preserve">Наименование мероприятия </w:t>
            </w:r>
          </w:p>
        </w:tc>
        <w:tc>
          <w:tcPr>
            <w:tcW w:w="3191" w:type="dxa"/>
          </w:tcPr>
          <w:p w:rsidR="004A7DAE" w:rsidRPr="00643CD7" w:rsidRDefault="004A7DAE" w:rsidP="009341E7">
            <w:pPr>
              <w:jc w:val="center"/>
              <w:rPr>
                <w:b/>
                <w:sz w:val="20"/>
                <w:szCs w:val="20"/>
              </w:rPr>
            </w:pPr>
            <w:r w:rsidRPr="00643CD7">
              <w:rPr>
                <w:b/>
                <w:sz w:val="20"/>
                <w:szCs w:val="20"/>
              </w:rPr>
              <w:t>Сумма (тыс.</w:t>
            </w:r>
            <w:r w:rsidR="00066AA7" w:rsidRPr="00643CD7">
              <w:rPr>
                <w:b/>
                <w:sz w:val="20"/>
                <w:szCs w:val="20"/>
              </w:rPr>
              <w:t xml:space="preserve"> </w:t>
            </w:r>
            <w:r w:rsidRPr="00643CD7">
              <w:rPr>
                <w:b/>
                <w:sz w:val="20"/>
                <w:szCs w:val="20"/>
              </w:rPr>
              <w:t>руб.)</w:t>
            </w:r>
          </w:p>
        </w:tc>
      </w:tr>
      <w:tr w:rsidR="004A7DAE" w:rsidRPr="00643CD7" w:rsidTr="009341E7">
        <w:tc>
          <w:tcPr>
            <w:tcW w:w="1101" w:type="dxa"/>
            <w:vMerge w:val="restart"/>
          </w:tcPr>
          <w:p w:rsidR="004A7DAE" w:rsidRPr="00643CD7" w:rsidRDefault="004A7DAE" w:rsidP="009341E7">
            <w:pPr>
              <w:jc w:val="center"/>
              <w:rPr>
                <w:b/>
                <w:sz w:val="20"/>
                <w:szCs w:val="20"/>
              </w:rPr>
            </w:pPr>
            <w:r w:rsidRPr="00643CD7">
              <w:rPr>
                <w:b/>
                <w:sz w:val="20"/>
                <w:szCs w:val="20"/>
              </w:rPr>
              <w:t>2016</w:t>
            </w:r>
          </w:p>
          <w:p w:rsidR="004A7DAE" w:rsidRPr="00643CD7" w:rsidRDefault="004A7DAE" w:rsidP="004A7DAE">
            <w:pPr>
              <w:jc w:val="center"/>
              <w:rPr>
                <w:b/>
                <w:sz w:val="20"/>
                <w:szCs w:val="20"/>
              </w:rPr>
            </w:pPr>
          </w:p>
        </w:tc>
        <w:tc>
          <w:tcPr>
            <w:tcW w:w="5279" w:type="dxa"/>
          </w:tcPr>
          <w:p w:rsidR="004A7DAE" w:rsidRPr="00643CD7" w:rsidRDefault="004A7DAE" w:rsidP="004A7DAE">
            <w:pPr>
              <w:rPr>
                <w:b/>
                <w:sz w:val="20"/>
                <w:szCs w:val="20"/>
              </w:rPr>
            </w:pPr>
            <w:r w:rsidRPr="00643CD7">
              <w:rPr>
                <w:b/>
                <w:bCs/>
                <w:sz w:val="20"/>
                <w:szCs w:val="20"/>
              </w:rPr>
              <w:t>Улучшение жилищных условий граждан, проживающих в сельской местности</w:t>
            </w:r>
            <w:r w:rsidRPr="00643CD7">
              <w:rPr>
                <w:b/>
                <w:sz w:val="20"/>
                <w:szCs w:val="20"/>
              </w:rPr>
              <w:t>(12 семей)</w:t>
            </w:r>
          </w:p>
        </w:tc>
        <w:tc>
          <w:tcPr>
            <w:tcW w:w="3191" w:type="dxa"/>
          </w:tcPr>
          <w:p w:rsidR="004A7DAE" w:rsidRPr="00643CD7" w:rsidRDefault="004A7DAE" w:rsidP="009341E7">
            <w:pPr>
              <w:jc w:val="center"/>
              <w:rPr>
                <w:b/>
                <w:sz w:val="20"/>
                <w:szCs w:val="20"/>
              </w:rPr>
            </w:pPr>
            <w:r w:rsidRPr="00643CD7">
              <w:rPr>
                <w:b/>
                <w:sz w:val="20"/>
                <w:szCs w:val="20"/>
              </w:rPr>
              <w:t>11 295,00</w:t>
            </w:r>
          </w:p>
        </w:tc>
      </w:tr>
      <w:tr w:rsidR="004A7DAE" w:rsidRPr="00643CD7" w:rsidTr="009341E7">
        <w:tc>
          <w:tcPr>
            <w:tcW w:w="1101" w:type="dxa"/>
            <w:vMerge/>
            <w:vAlign w:val="center"/>
          </w:tcPr>
          <w:p w:rsidR="004A7DAE" w:rsidRPr="00643CD7" w:rsidRDefault="004A7DAE" w:rsidP="004A7DAE">
            <w:pPr>
              <w:jc w:val="center"/>
              <w:rPr>
                <w:b/>
                <w:sz w:val="20"/>
                <w:szCs w:val="20"/>
              </w:rPr>
            </w:pPr>
          </w:p>
        </w:tc>
        <w:tc>
          <w:tcPr>
            <w:tcW w:w="5279" w:type="dxa"/>
          </w:tcPr>
          <w:p w:rsidR="004A7DAE" w:rsidRPr="00643CD7" w:rsidRDefault="004A7DAE" w:rsidP="004A7DAE">
            <w:pPr>
              <w:rPr>
                <w:b/>
                <w:sz w:val="20"/>
                <w:szCs w:val="20"/>
              </w:rPr>
            </w:pPr>
            <w:r w:rsidRPr="00643CD7">
              <w:rPr>
                <w:b/>
                <w:bCs/>
                <w:sz w:val="20"/>
                <w:szCs w:val="20"/>
              </w:rPr>
              <w:t>Обеспечение жильем в сельской местности молодых семей и молодых специалистов (5 семей)</w:t>
            </w:r>
          </w:p>
        </w:tc>
        <w:tc>
          <w:tcPr>
            <w:tcW w:w="3191" w:type="dxa"/>
          </w:tcPr>
          <w:p w:rsidR="004A7DAE" w:rsidRPr="00643CD7" w:rsidRDefault="004A7DAE" w:rsidP="009341E7">
            <w:pPr>
              <w:jc w:val="center"/>
              <w:rPr>
                <w:b/>
                <w:sz w:val="20"/>
                <w:szCs w:val="20"/>
              </w:rPr>
            </w:pPr>
            <w:r w:rsidRPr="00643CD7">
              <w:rPr>
                <w:b/>
                <w:sz w:val="20"/>
                <w:szCs w:val="20"/>
              </w:rPr>
              <w:t>5 400,00</w:t>
            </w:r>
          </w:p>
        </w:tc>
      </w:tr>
      <w:tr w:rsidR="004A7DAE" w:rsidRPr="00643CD7" w:rsidTr="009341E7">
        <w:tc>
          <w:tcPr>
            <w:tcW w:w="1101" w:type="dxa"/>
            <w:vMerge w:val="restart"/>
          </w:tcPr>
          <w:p w:rsidR="004A7DAE" w:rsidRPr="00643CD7" w:rsidRDefault="004A7DAE" w:rsidP="009341E7">
            <w:pPr>
              <w:jc w:val="center"/>
              <w:rPr>
                <w:b/>
                <w:sz w:val="20"/>
                <w:szCs w:val="20"/>
              </w:rPr>
            </w:pPr>
            <w:r w:rsidRPr="00643CD7">
              <w:rPr>
                <w:b/>
                <w:sz w:val="20"/>
                <w:szCs w:val="20"/>
              </w:rPr>
              <w:t>2017</w:t>
            </w:r>
          </w:p>
        </w:tc>
        <w:tc>
          <w:tcPr>
            <w:tcW w:w="5279" w:type="dxa"/>
          </w:tcPr>
          <w:p w:rsidR="004A7DAE" w:rsidRPr="00643CD7" w:rsidRDefault="004A7DAE" w:rsidP="0021189F">
            <w:pPr>
              <w:rPr>
                <w:b/>
                <w:sz w:val="20"/>
                <w:szCs w:val="20"/>
              </w:rPr>
            </w:pPr>
            <w:r w:rsidRPr="00643CD7">
              <w:rPr>
                <w:b/>
                <w:bCs/>
                <w:sz w:val="20"/>
                <w:szCs w:val="20"/>
              </w:rPr>
              <w:t>Улучшение жилищных условий граждан, проживающих в сельской местности</w:t>
            </w:r>
            <w:r w:rsidRPr="00643CD7">
              <w:rPr>
                <w:b/>
                <w:sz w:val="20"/>
                <w:szCs w:val="20"/>
              </w:rPr>
              <w:t>(</w:t>
            </w:r>
            <w:r w:rsidR="0021189F" w:rsidRPr="00643CD7">
              <w:rPr>
                <w:b/>
                <w:sz w:val="20"/>
                <w:szCs w:val="20"/>
              </w:rPr>
              <w:t>5</w:t>
            </w:r>
            <w:r w:rsidRPr="00643CD7">
              <w:rPr>
                <w:b/>
                <w:sz w:val="20"/>
                <w:szCs w:val="20"/>
              </w:rPr>
              <w:t xml:space="preserve"> семей)</w:t>
            </w:r>
          </w:p>
        </w:tc>
        <w:tc>
          <w:tcPr>
            <w:tcW w:w="3191" w:type="dxa"/>
          </w:tcPr>
          <w:p w:rsidR="004A7DAE" w:rsidRPr="00643CD7" w:rsidRDefault="0021189F" w:rsidP="009341E7">
            <w:pPr>
              <w:jc w:val="center"/>
              <w:rPr>
                <w:b/>
                <w:sz w:val="20"/>
                <w:szCs w:val="20"/>
              </w:rPr>
            </w:pPr>
            <w:r w:rsidRPr="00643CD7">
              <w:rPr>
                <w:b/>
                <w:bCs/>
                <w:sz w:val="20"/>
                <w:szCs w:val="20"/>
              </w:rPr>
              <w:t>5 970,00</w:t>
            </w:r>
          </w:p>
        </w:tc>
      </w:tr>
      <w:tr w:rsidR="004A7DAE" w:rsidRPr="00643CD7" w:rsidTr="009341E7">
        <w:tc>
          <w:tcPr>
            <w:tcW w:w="1101" w:type="dxa"/>
            <w:vMerge/>
          </w:tcPr>
          <w:p w:rsidR="004A7DAE" w:rsidRPr="00643CD7" w:rsidRDefault="004A7DAE" w:rsidP="009341E7">
            <w:pPr>
              <w:jc w:val="center"/>
              <w:rPr>
                <w:b/>
                <w:sz w:val="20"/>
                <w:szCs w:val="20"/>
              </w:rPr>
            </w:pPr>
          </w:p>
        </w:tc>
        <w:tc>
          <w:tcPr>
            <w:tcW w:w="5279" w:type="dxa"/>
          </w:tcPr>
          <w:p w:rsidR="004A7DAE" w:rsidRPr="00643CD7" w:rsidRDefault="004A7DAE" w:rsidP="009341E7">
            <w:pPr>
              <w:rPr>
                <w:b/>
                <w:sz w:val="20"/>
                <w:szCs w:val="20"/>
              </w:rPr>
            </w:pPr>
            <w:r w:rsidRPr="00643CD7">
              <w:rPr>
                <w:b/>
                <w:bCs/>
                <w:sz w:val="20"/>
                <w:szCs w:val="20"/>
              </w:rPr>
              <w:t>Обеспечение жильем в сельской местности молодых семей и молодых специалистов</w:t>
            </w:r>
            <w:r w:rsidR="0021189F" w:rsidRPr="00643CD7">
              <w:rPr>
                <w:b/>
                <w:bCs/>
                <w:sz w:val="20"/>
                <w:szCs w:val="20"/>
              </w:rPr>
              <w:t xml:space="preserve"> (7 семей)</w:t>
            </w:r>
          </w:p>
        </w:tc>
        <w:tc>
          <w:tcPr>
            <w:tcW w:w="3191" w:type="dxa"/>
          </w:tcPr>
          <w:p w:rsidR="004A7DAE" w:rsidRPr="00643CD7" w:rsidRDefault="0021189F" w:rsidP="009341E7">
            <w:pPr>
              <w:jc w:val="center"/>
              <w:rPr>
                <w:b/>
                <w:sz w:val="20"/>
                <w:szCs w:val="20"/>
              </w:rPr>
            </w:pPr>
            <w:r w:rsidRPr="00643CD7">
              <w:rPr>
                <w:b/>
                <w:bCs/>
                <w:sz w:val="20"/>
                <w:szCs w:val="20"/>
              </w:rPr>
              <w:t>6 985,00</w:t>
            </w:r>
          </w:p>
        </w:tc>
      </w:tr>
      <w:tr w:rsidR="0021189F" w:rsidRPr="00643CD7" w:rsidTr="009341E7">
        <w:tc>
          <w:tcPr>
            <w:tcW w:w="1101" w:type="dxa"/>
            <w:vMerge w:val="restart"/>
            <w:vAlign w:val="center"/>
          </w:tcPr>
          <w:p w:rsidR="0021189F" w:rsidRPr="00643CD7" w:rsidRDefault="0021189F" w:rsidP="009341E7">
            <w:pPr>
              <w:jc w:val="center"/>
              <w:rPr>
                <w:b/>
                <w:sz w:val="20"/>
                <w:szCs w:val="20"/>
              </w:rPr>
            </w:pPr>
          </w:p>
          <w:p w:rsidR="0021189F" w:rsidRPr="00643CD7" w:rsidRDefault="0021189F" w:rsidP="009341E7">
            <w:pPr>
              <w:jc w:val="center"/>
              <w:rPr>
                <w:b/>
                <w:sz w:val="20"/>
                <w:szCs w:val="20"/>
              </w:rPr>
            </w:pPr>
            <w:r w:rsidRPr="00643CD7">
              <w:rPr>
                <w:b/>
                <w:sz w:val="20"/>
                <w:szCs w:val="20"/>
              </w:rPr>
              <w:t>2018</w:t>
            </w:r>
          </w:p>
        </w:tc>
        <w:tc>
          <w:tcPr>
            <w:tcW w:w="5279" w:type="dxa"/>
          </w:tcPr>
          <w:p w:rsidR="0021189F" w:rsidRPr="00643CD7" w:rsidRDefault="0021189F" w:rsidP="0021189F">
            <w:pPr>
              <w:rPr>
                <w:b/>
                <w:sz w:val="20"/>
                <w:szCs w:val="20"/>
              </w:rPr>
            </w:pPr>
            <w:r w:rsidRPr="00643CD7">
              <w:rPr>
                <w:b/>
                <w:bCs/>
                <w:sz w:val="20"/>
                <w:szCs w:val="20"/>
              </w:rPr>
              <w:t>Улучшение жилищных условий граждан, проживающих в сельской местности</w:t>
            </w:r>
            <w:r w:rsidRPr="00643CD7">
              <w:rPr>
                <w:b/>
                <w:sz w:val="20"/>
                <w:szCs w:val="20"/>
              </w:rPr>
              <w:t>(6 семей)</w:t>
            </w:r>
          </w:p>
        </w:tc>
        <w:tc>
          <w:tcPr>
            <w:tcW w:w="3191" w:type="dxa"/>
          </w:tcPr>
          <w:p w:rsidR="0021189F" w:rsidRPr="00643CD7" w:rsidRDefault="0021189F" w:rsidP="0021189F">
            <w:pPr>
              <w:jc w:val="center"/>
              <w:rPr>
                <w:b/>
                <w:sz w:val="20"/>
                <w:szCs w:val="20"/>
              </w:rPr>
            </w:pPr>
            <w:r w:rsidRPr="00643CD7">
              <w:rPr>
                <w:b/>
                <w:bCs/>
                <w:sz w:val="20"/>
                <w:szCs w:val="20"/>
              </w:rPr>
              <w:t>6 934, 4</w:t>
            </w:r>
          </w:p>
        </w:tc>
      </w:tr>
      <w:tr w:rsidR="0021189F" w:rsidRPr="00643CD7" w:rsidTr="009341E7">
        <w:tc>
          <w:tcPr>
            <w:tcW w:w="1101" w:type="dxa"/>
            <w:vMerge/>
          </w:tcPr>
          <w:p w:rsidR="0021189F" w:rsidRPr="00643CD7" w:rsidRDefault="0021189F" w:rsidP="009341E7">
            <w:pPr>
              <w:jc w:val="center"/>
              <w:rPr>
                <w:b/>
                <w:sz w:val="20"/>
                <w:szCs w:val="20"/>
              </w:rPr>
            </w:pPr>
          </w:p>
        </w:tc>
        <w:tc>
          <w:tcPr>
            <w:tcW w:w="5279" w:type="dxa"/>
          </w:tcPr>
          <w:p w:rsidR="0021189F" w:rsidRPr="00643CD7" w:rsidRDefault="0021189F" w:rsidP="0021189F">
            <w:pPr>
              <w:rPr>
                <w:b/>
                <w:sz w:val="20"/>
                <w:szCs w:val="20"/>
              </w:rPr>
            </w:pPr>
            <w:r w:rsidRPr="00643CD7">
              <w:rPr>
                <w:b/>
                <w:bCs/>
                <w:sz w:val="20"/>
                <w:szCs w:val="20"/>
              </w:rPr>
              <w:t>Обеспечение жильем в сельской местности молодых семей и молодых специалистов (1 семья)</w:t>
            </w:r>
          </w:p>
        </w:tc>
        <w:tc>
          <w:tcPr>
            <w:tcW w:w="3191" w:type="dxa"/>
          </w:tcPr>
          <w:p w:rsidR="0021189F" w:rsidRPr="00643CD7" w:rsidRDefault="0021189F" w:rsidP="009341E7">
            <w:pPr>
              <w:jc w:val="center"/>
              <w:rPr>
                <w:b/>
                <w:sz w:val="20"/>
                <w:szCs w:val="20"/>
              </w:rPr>
            </w:pPr>
            <w:r w:rsidRPr="00643CD7">
              <w:rPr>
                <w:b/>
                <w:bCs/>
                <w:sz w:val="20"/>
                <w:szCs w:val="20"/>
              </w:rPr>
              <w:t>1 080,0</w:t>
            </w:r>
          </w:p>
        </w:tc>
      </w:tr>
      <w:tr w:rsidR="0021189F" w:rsidRPr="00643CD7" w:rsidTr="009341E7">
        <w:tc>
          <w:tcPr>
            <w:tcW w:w="1101" w:type="dxa"/>
            <w:vMerge w:val="restart"/>
            <w:vAlign w:val="center"/>
          </w:tcPr>
          <w:p w:rsidR="0021189F" w:rsidRPr="00643CD7" w:rsidRDefault="0021189F" w:rsidP="009341E7">
            <w:pPr>
              <w:jc w:val="center"/>
              <w:rPr>
                <w:b/>
                <w:sz w:val="20"/>
                <w:szCs w:val="20"/>
              </w:rPr>
            </w:pPr>
            <w:r w:rsidRPr="00643CD7">
              <w:rPr>
                <w:b/>
                <w:sz w:val="20"/>
                <w:szCs w:val="20"/>
              </w:rPr>
              <w:t>2019</w:t>
            </w:r>
          </w:p>
        </w:tc>
        <w:tc>
          <w:tcPr>
            <w:tcW w:w="5279" w:type="dxa"/>
          </w:tcPr>
          <w:p w:rsidR="0021189F" w:rsidRPr="00643CD7" w:rsidRDefault="0021189F" w:rsidP="009341E7">
            <w:pPr>
              <w:rPr>
                <w:b/>
                <w:sz w:val="20"/>
                <w:szCs w:val="20"/>
              </w:rPr>
            </w:pPr>
            <w:r w:rsidRPr="00643CD7">
              <w:rPr>
                <w:b/>
                <w:bCs/>
                <w:sz w:val="20"/>
                <w:szCs w:val="20"/>
              </w:rPr>
              <w:t>Улучшение жилищных условий граждан, проживающих в сельской местности</w:t>
            </w:r>
            <w:r w:rsidRPr="00643CD7">
              <w:rPr>
                <w:b/>
                <w:sz w:val="20"/>
                <w:szCs w:val="20"/>
              </w:rPr>
              <w:t>(9 семей)</w:t>
            </w:r>
          </w:p>
        </w:tc>
        <w:tc>
          <w:tcPr>
            <w:tcW w:w="3191" w:type="dxa"/>
          </w:tcPr>
          <w:p w:rsidR="0021189F" w:rsidRPr="00643CD7" w:rsidRDefault="0021189F" w:rsidP="009341E7">
            <w:pPr>
              <w:jc w:val="center"/>
              <w:rPr>
                <w:b/>
                <w:sz w:val="20"/>
                <w:szCs w:val="20"/>
              </w:rPr>
            </w:pPr>
            <w:r w:rsidRPr="00643CD7">
              <w:rPr>
                <w:b/>
                <w:bCs/>
                <w:sz w:val="20"/>
                <w:szCs w:val="20"/>
              </w:rPr>
              <w:t>12 360,0</w:t>
            </w:r>
          </w:p>
        </w:tc>
      </w:tr>
      <w:tr w:rsidR="0021189F" w:rsidRPr="00643CD7" w:rsidTr="009341E7">
        <w:tc>
          <w:tcPr>
            <w:tcW w:w="1101" w:type="dxa"/>
            <w:vMerge/>
          </w:tcPr>
          <w:p w:rsidR="0021189F" w:rsidRPr="00643CD7" w:rsidRDefault="0021189F" w:rsidP="009341E7">
            <w:pPr>
              <w:jc w:val="center"/>
              <w:rPr>
                <w:b/>
                <w:sz w:val="20"/>
                <w:szCs w:val="20"/>
              </w:rPr>
            </w:pPr>
          </w:p>
        </w:tc>
        <w:tc>
          <w:tcPr>
            <w:tcW w:w="5279" w:type="dxa"/>
          </w:tcPr>
          <w:p w:rsidR="0021189F" w:rsidRPr="00643CD7" w:rsidRDefault="0021189F" w:rsidP="009341E7">
            <w:pPr>
              <w:rPr>
                <w:b/>
                <w:sz w:val="20"/>
                <w:szCs w:val="20"/>
              </w:rPr>
            </w:pPr>
            <w:r w:rsidRPr="00643CD7">
              <w:rPr>
                <w:b/>
                <w:bCs/>
                <w:sz w:val="20"/>
                <w:szCs w:val="20"/>
              </w:rPr>
              <w:t>Обеспечение жильем в сельской местности молодых семей и молодых специалистов (7 семей)</w:t>
            </w:r>
          </w:p>
        </w:tc>
        <w:tc>
          <w:tcPr>
            <w:tcW w:w="3191" w:type="dxa"/>
          </w:tcPr>
          <w:p w:rsidR="0021189F" w:rsidRPr="00643CD7" w:rsidRDefault="0021189F" w:rsidP="0021189F">
            <w:pPr>
              <w:jc w:val="center"/>
              <w:rPr>
                <w:b/>
                <w:sz w:val="20"/>
                <w:szCs w:val="20"/>
              </w:rPr>
            </w:pPr>
            <w:r w:rsidRPr="00643CD7">
              <w:rPr>
                <w:b/>
                <w:bCs/>
                <w:sz w:val="20"/>
                <w:szCs w:val="20"/>
              </w:rPr>
              <w:t>11 651,28</w:t>
            </w:r>
          </w:p>
        </w:tc>
      </w:tr>
      <w:tr w:rsidR="0021189F" w:rsidRPr="00643CD7" w:rsidTr="009341E7">
        <w:tc>
          <w:tcPr>
            <w:tcW w:w="1101" w:type="dxa"/>
            <w:vMerge w:val="restart"/>
            <w:vAlign w:val="center"/>
          </w:tcPr>
          <w:p w:rsidR="0021189F" w:rsidRPr="00643CD7" w:rsidRDefault="0021189F" w:rsidP="009341E7">
            <w:pPr>
              <w:jc w:val="center"/>
              <w:rPr>
                <w:b/>
                <w:sz w:val="20"/>
                <w:szCs w:val="20"/>
              </w:rPr>
            </w:pPr>
          </w:p>
          <w:p w:rsidR="0021189F" w:rsidRPr="00643CD7" w:rsidRDefault="0021189F" w:rsidP="009341E7">
            <w:pPr>
              <w:jc w:val="center"/>
              <w:rPr>
                <w:b/>
                <w:sz w:val="20"/>
                <w:szCs w:val="20"/>
              </w:rPr>
            </w:pPr>
            <w:r w:rsidRPr="00643CD7">
              <w:rPr>
                <w:b/>
                <w:sz w:val="20"/>
                <w:szCs w:val="20"/>
              </w:rPr>
              <w:t>2020</w:t>
            </w:r>
          </w:p>
          <w:p w:rsidR="0021189F" w:rsidRPr="00643CD7" w:rsidRDefault="0021189F" w:rsidP="009341E7">
            <w:pPr>
              <w:jc w:val="center"/>
              <w:rPr>
                <w:b/>
                <w:sz w:val="20"/>
                <w:szCs w:val="20"/>
              </w:rPr>
            </w:pPr>
          </w:p>
        </w:tc>
        <w:tc>
          <w:tcPr>
            <w:tcW w:w="5279" w:type="dxa"/>
          </w:tcPr>
          <w:p w:rsidR="0021189F" w:rsidRPr="00643CD7" w:rsidRDefault="0021189F" w:rsidP="009341E7">
            <w:pPr>
              <w:rPr>
                <w:b/>
                <w:sz w:val="20"/>
                <w:szCs w:val="20"/>
              </w:rPr>
            </w:pPr>
            <w:r w:rsidRPr="00643CD7">
              <w:rPr>
                <w:b/>
                <w:bCs/>
                <w:sz w:val="20"/>
                <w:szCs w:val="20"/>
              </w:rPr>
              <w:t>Улучшение жилищных условий граждан, проживающих в сельской местности</w:t>
            </w:r>
            <w:r w:rsidRPr="00643CD7">
              <w:rPr>
                <w:b/>
                <w:sz w:val="20"/>
                <w:szCs w:val="20"/>
              </w:rPr>
              <w:t>(</w:t>
            </w:r>
            <w:r w:rsidR="00624323" w:rsidRPr="00643CD7">
              <w:rPr>
                <w:b/>
                <w:sz w:val="20"/>
                <w:szCs w:val="20"/>
              </w:rPr>
              <w:t>3 семьи</w:t>
            </w:r>
            <w:r w:rsidRPr="00643CD7">
              <w:rPr>
                <w:b/>
                <w:sz w:val="20"/>
                <w:szCs w:val="20"/>
              </w:rPr>
              <w:t>)</w:t>
            </w:r>
          </w:p>
        </w:tc>
        <w:tc>
          <w:tcPr>
            <w:tcW w:w="3191" w:type="dxa"/>
          </w:tcPr>
          <w:p w:rsidR="0021189F" w:rsidRPr="00643CD7" w:rsidRDefault="00624323" w:rsidP="009341E7">
            <w:pPr>
              <w:jc w:val="center"/>
              <w:rPr>
                <w:b/>
                <w:sz w:val="20"/>
                <w:szCs w:val="20"/>
              </w:rPr>
            </w:pPr>
            <w:r w:rsidRPr="00643CD7">
              <w:rPr>
                <w:b/>
                <w:sz w:val="20"/>
                <w:szCs w:val="20"/>
              </w:rPr>
              <w:t>7 927,54</w:t>
            </w:r>
          </w:p>
        </w:tc>
      </w:tr>
      <w:tr w:rsidR="0021189F" w:rsidRPr="00643CD7" w:rsidTr="009341E7">
        <w:tc>
          <w:tcPr>
            <w:tcW w:w="1101" w:type="dxa"/>
            <w:vMerge/>
          </w:tcPr>
          <w:p w:rsidR="0021189F" w:rsidRPr="00643CD7" w:rsidRDefault="0021189F" w:rsidP="009341E7">
            <w:pPr>
              <w:jc w:val="center"/>
              <w:rPr>
                <w:b/>
                <w:sz w:val="20"/>
                <w:szCs w:val="20"/>
              </w:rPr>
            </w:pPr>
          </w:p>
        </w:tc>
        <w:tc>
          <w:tcPr>
            <w:tcW w:w="5279" w:type="dxa"/>
          </w:tcPr>
          <w:p w:rsidR="0021189F" w:rsidRPr="00643CD7" w:rsidRDefault="0021189F" w:rsidP="00624323">
            <w:pPr>
              <w:rPr>
                <w:b/>
                <w:sz w:val="20"/>
                <w:szCs w:val="20"/>
              </w:rPr>
            </w:pPr>
            <w:r w:rsidRPr="00643CD7">
              <w:rPr>
                <w:b/>
                <w:bCs/>
                <w:sz w:val="20"/>
                <w:szCs w:val="20"/>
              </w:rPr>
              <w:t>Обеспечение жильем в сельской местности молодых семей и молодых специалистов (</w:t>
            </w:r>
            <w:r w:rsidR="00624323" w:rsidRPr="00643CD7">
              <w:rPr>
                <w:b/>
                <w:bCs/>
                <w:sz w:val="20"/>
                <w:szCs w:val="20"/>
              </w:rPr>
              <w:t>3</w:t>
            </w:r>
            <w:r w:rsidRPr="00643CD7">
              <w:rPr>
                <w:b/>
                <w:bCs/>
                <w:sz w:val="20"/>
                <w:szCs w:val="20"/>
              </w:rPr>
              <w:t xml:space="preserve"> сем</w:t>
            </w:r>
            <w:r w:rsidR="00624323" w:rsidRPr="00643CD7">
              <w:rPr>
                <w:b/>
                <w:bCs/>
                <w:sz w:val="20"/>
                <w:szCs w:val="20"/>
              </w:rPr>
              <w:t>ьи</w:t>
            </w:r>
            <w:r w:rsidRPr="00643CD7">
              <w:rPr>
                <w:b/>
                <w:bCs/>
                <w:sz w:val="20"/>
                <w:szCs w:val="20"/>
              </w:rPr>
              <w:t>)</w:t>
            </w:r>
          </w:p>
        </w:tc>
        <w:tc>
          <w:tcPr>
            <w:tcW w:w="3191" w:type="dxa"/>
          </w:tcPr>
          <w:p w:rsidR="0021189F" w:rsidRPr="00643CD7" w:rsidRDefault="00624323" w:rsidP="009341E7">
            <w:pPr>
              <w:jc w:val="center"/>
              <w:rPr>
                <w:b/>
                <w:sz w:val="20"/>
                <w:szCs w:val="20"/>
              </w:rPr>
            </w:pPr>
            <w:r w:rsidRPr="00643CD7">
              <w:rPr>
                <w:b/>
                <w:sz w:val="20"/>
                <w:szCs w:val="20"/>
              </w:rPr>
              <w:t>3 014,45</w:t>
            </w:r>
          </w:p>
        </w:tc>
      </w:tr>
      <w:tr w:rsidR="004A7DAE" w:rsidRPr="00643CD7" w:rsidTr="009341E7">
        <w:tc>
          <w:tcPr>
            <w:tcW w:w="6380" w:type="dxa"/>
            <w:gridSpan w:val="2"/>
          </w:tcPr>
          <w:p w:rsidR="004A7DAE" w:rsidRPr="00643CD7" w:rsidRDefault="004A7DAE" w:rsidP="009341E7">
            <w:pPr>
              <w:jc w:val="right"/>
              <w:rPr>
                <w:b/>
                <w:sz w:val="20"/>
                <w:szCs w:val="20"/>
              </w:rPr>
            </w:pPr>
            <w:r w:rsidRPr="00643CD7">
              <w:rPr>
                <w:b/>
                <w:sz w:val="20"/>
                <w:szCs w:val="20"/>
              </w:rPr>
              <w:t>Итого по 2016-2020 годам</w:t>
            </w:r>
          </w:p>
        </w:tc>
        <w:tc>
          <w:tcPr>
            <w:tcW w:w="3191" w:type="dxa"/>
          </w:tcPr>
          <w:p w:rsidR="004A7DAE" w:rsidRPr="00643CD7" w:rsidRDefault="00624323" w:rsidP="009341E7">
            <w:pPr>
              <w:jc w:val="center"/>
              <w:rPr>
                <w:b/>
                <w:sz w:val="20"/>
                <w:szCs w:val="20"/>
              </w:rPr>
            </w:pPr>
            <w:r w:rsidRPr="00643CD7">
              <w:rPr>
                <w:b/>
                <w:sz w:val="20"/>
                <w:szCs w:val="20"/>
              </w:rPr>
              <w:t>72 617,67</w:t>
            </w:r>
          </w:p>
        </w:tc>
      </w:tr>
    </w:tbl>
    <w:p w:rsidR="004A7DAE" w:rsidRPr="00643CD7" w:rsidRDefault="004A7DAE" w:rsidP="00472043">
      <w:pPr>
        <w:tabs>
          <w:tab w:val="left" w:pos="1843"/>
        </w:tabs>
        <w:ind w:firstLine="709"/>
        <w:jc w:val="both"/>
        <w:rPr>
          <w:b/>
        </w:rPr>
      </w:pPr>
    </w:p>
    <w:p w:rsidR="00065E68" w:rsidRDefault="00065E68" w:rsidP="002477EC">
      <w:pPr>
        <w:jc w:val="both"/>
        <w:rPr>
          <w:b/>
          <w:color w:val="000000"/>
        </w:rPr>
      </w:pPr>
    </w:p>
    <w:p w:rsidR="00936126" w:rsidRDefault="001F579F" w:rsidP="00936126">
      <w:pPr>
        <w:ind w:left="-180"/>
        <w:jc w:val="center"/>
        <w:rPr>
          <w:b/>
          <w:color w:val="000000"/>
        </w:rPr>
      </w:pPr>
      <w:r w:rsidRPr="001F579F">
        <w:rPr>
          <w:b/>
          <w:color w:val="000000"/>
        </w:rPr>
        <w:t>6</w:t>
      </w:r>
      <w:r w:rsidR="008D52E6" w:rsidRPr="001F579F">
        <w:rPr>
          <w:b/>
          <w:color w:val="000000"/>
        </w:rPr>
        <w:t xml:space="preserve">. </w:t>
      </w:r>
      <w:r w:rsidR="00385F2F" w:rsidRPr="001F579F">
        <w:rPr>
          <w:b/>
          <w:color w:val="000000"/>
        </w:rPr>
        <w:t>Торговля</w:t>
      </w:r>
      <w:r w:rsidR="00ED23AA" w:rsidRPr="001F579F">
        <w:rPr>
          <w:b/>
          <w:color w:val="000000"/>
        </w:rPr>
        <w:t xml:space="preserve"> и общественное питание</w:t>
      </w:r>
    </w:p>
    <w:p w:rsidR="007F2DA1" w:rsidRDefault="007F2DA1" w:rsidP="00936126">
      <w:pPr>
        <w:ind w:left="-180"/>
        <w:jc w:val="center"/>
        <w:rPr>
          <w:b/>
          <w:color w:val="000000"/>
        </w:rPr>
      </w:pPr>
    </w:p>
    <w:p w:rsidR="00FB6C9C" w:rsidRPr="00FB6C9C" w:rsidRDefault="00FB6C9C" w:rsidP="00FB6C9C">
      <w:pPr>
        <w:ind w:firstLine="709"/>
        <w:jc w:val="both"/>
      </w:pPr>
      <w:r w:rsidRPr="00FB6C9C">
        <w:t>В Устьянском районе сформирована развитая инфраструктура потребительского рынка, которая обеспечивает территориальную доступность и бесперебойное снабжение населения услугами торговли.</w:t>
      </w:r>
    </w:p>
    <w:p w:rsidR="00FB6C9C" w:rsidRPr="00FB6C9C" w:rsidRDefault="00FB6C9C" w:rsidP="00FB6C9C">
      <w:pPr>
        <w:ind w:firstLine="709"/>
        <w:jc w:val="both"/>
      </w:pPr>
      <w:r w:rsidRPr="00FB6C9C">
        <w:t>По состоянию на 1 января 2021 года в районе торговую деятельность осуществляют 51 организация и 139 индивидуальных предпринимателей; услуги общественного питания представляют 18 предприятий и индивидуальных предпринимателей.</w:t>
      </w:r>
    </w:p>
    <w:p w:rsidR="00FB6C9C" w:rsidRDefault="00FB6C9C" w:rsidP="00FB6C9C">
      <w:pPr>
        <w:ind w:firstLine="709"/>
        <w:jc w:val="both"/>
        <w:rPr>
          <w:sz w:val="26"/>
          <w:szCs w:val="26"/>
        </w:rPr>
      </w:pPr>
    </w:p>
    <w:p w:rsidR="00FB6C9C" w:rsidRPr="00FB6C9C" w:rsidRDefault="00FB6C9C" w:rsidP="00FB6C9C">
      <w:pPr>
        <w:ind w:firstLine="709"/>
        <w:jc w:val="both"/>
        <w:rPr>
          <w:b/>
        </w:rPr>
      </w:pPr>
      <w:r w:rsidRPr="00FB6C9C">
        <w:rPr>
          <w:b/>
        </w:rPr>
        <w:t xml:space="preserve">          Показатели развития предпринимательской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42"/>
        <w:gridCol w:w="1843"/>
        <w:gridCol w:w="2126"/>
      </w:tblGrid>
      <w:tr w:rsidR="00FB6C9C" w:rsidRPr="00FB6C9C" w:rsidTr="00066AA7">
        <w:tc>
          <w:tcPr>
            <w:tcW w:w="3936" w:type="dxa"/>
          </w:tcPr>
          <w:p w:rsidR="00FB6C9C" w:rsidRPr="00FB6C9C" w:rsidRDefault="00FB6C9C" w:rsidP="00FB6C9C">
            <w:pPr>
              <w:jc w:val="center"/>
              <w:rPr>
                <w:b/>
              </w:rPr>
            </w:pPr>
            <w:r w:rsidRPr="00FB6C9C">
              <w:rPr>
                <w:b/>
              </w:rPr>
              <w:t>Наименование показателя</w:t>
            </w:r>
          </w:p>
        </w:tc>
        <w:tc>
          <w:tcPr>
            <w:tcW w:w="1842" w:type="dxa"/>
          </w:tcPr>
          <w:p w:rsidR="00FB6C9C" w:rsidRPr="00FB6C9C" w:rsidRDefault="00FB6C9C" w:rsidP="00FB6C9C">
            <w:pPr>
              <w:jc w:val="center"/>
              <w:rPr>
                <w:b/>
              </w:rPr>
            </w:pPr>
            <w:r w:rsidRPr="00FB6C9C">
              <w:rPr>
                <w:b/>
              </w:rPr>
              <w:t>2018год</w:t>
            </w:r>
          </w:p>
        </w:tc>
        <w:tc>
          <w:tcPr>
            <w:tcW w:w="1843" w:type="dxa"/>
          </w:tcPr>
          <w:p w:rsidR="00FB6C9C" w:rsidRPr="00FB6C9C" w:rsidRDefault="00FB6C9C" w:rsidP="00FB6C9C">
            <w:pPr>
              <w:jc w:val="center"/>
              <w:rPr>
                <w:b/>
              </w:rPr>
            </w:pPr>
            <w:r w:rsidRPr="00FB6C9C">
              <w:rPr>
                <w:b/>
              </w:rPr>
              <w:t>2019год</w:t>
            </w:r>
          </w:p>
        </w:tc>
        <w:tc>
          <w:tcPr>
            <w:tcW w:w="2126" w:type="dxa"/>
          </w:tcPr>
          <w:p w:rsidR="00FB6C9C" w:rsidRPr="00FB6C9C" w:rsidRDefault="00FB6C9C" w:rsidP="00FB6C9C">
            <w:pPr>
              <w:jc w:val="center"/>
              <w:rPr>
                <w:b/>
              </w:rPr>
            </w:pPr>
            <w:r w:rsidRPr="00FB6C9C">
              <w:rPr>
                <w:b/>
              </w:rPr>
              <w:t>2020год</w:t>
            </w:r>
          </w:p>
        </w:tc>
      </w:tr>
      <w:tr w:rsidR="00FB6C9C" w:rsidRPr="00FB6C9C" w:rsidTr="00066AA7">
        <w:tc>
          <w:tcPr>
            <w:tcW w:w="3936" w:type="dxa"/>
          </w:tcPr>
          <w:p w:rsidR="00FB6C9C" w:rsidRPr="00FB6C9C" w:rsidRDefault="00FB6C9C" w:rsidP="00FB6C9C">
            <w:r w:rsidRPr="00FB6C9C">
              <w:t>Количество организаций, ед</w:t>
            </w:r>
            <w:r w:rsidR="00066AA7">
              <w:t>.</w:t>
            </w:r>
          </w:p>
        </w:tc>
        <w:tc>
          <w:tcPr>
            <w:tcW w:w="1842" w:type="dxa"/>
          </w:tcPr>
          <w:p w:rsidR="00FB6C9C" w:rsidRPr="00FB6C9C" w:rsidRDefault="00FB6C9C" w:rsidP="00FB6C9C">
            <w:pPr>
              <w:jc w:val="center"/>
            </w:pPr>
            <w:r w:rsidRPr="00FB6C9C">
              <w:t>49</w:t>
            </w:r>
          </w:p>
        </w:tc>
        <w:tc>
          <w:tcPr>
            <w:tcW w:w="1843" w:type="dxa"/>
          </w:tcPr>
          <w:p w:rsidR="00FB6C9C" w:rsidRPr="00FB6C9C" w:rsidRDefault="00FB6C9C" w:rsidP="00FB6C9C">
            <w:pPr>
              <w:jc w:val="center"/>
            </w:pPr>
            <w:r w:rsidRPr="00FB6C9C">
              <w:t>47</w:t>
            </w:r>
          </w:p>
        </w:tc>
        <w:tc>
          <w:tcPr>
            <w:tcW w:w="2126" w:type="dxa"/>
          </w:tcPr>
          <w:p w:rsidR="00FB6C9C" w:rsidRPr="00FB6C9C" w:rsidRDefault="00FB6C9C" w:rsidP="00FB6C9C">
            <w:pPr>
              <w:jc w:val="center"/>
            </w:pPr>
            <w:r w:rsidRPr="00FB6C9C">
              <w:t>51</w:t>
            </w:r>
          </w:p>
        </w:tc>
      </w:tr>
      <w:tr w:rsidR="00FB6C9C" w:rsidRPr="00FB6C9C" w:rsidTr="00066AA7">
        <w:tc>
          <w:tcPr>
            <w:tcW w:w="3936" w:type="dxa"/>
          </w:tcPr>
          <w:p w:rsidR="00FB6C9C" w:rsidRPr="00FB6C9C" w:rsidRDefault="00FB6C9C" w:rsidP="00FB6C9C">
            <w:r w:rsidRPr="00FB6C9C">
              <w:t>Количество предпринимателей, ед</w:t>
            </w:r>
            <w:r w:rsidR="00066AA7">
              <w:t>.</w:t>
            </w:r>
          </w:p>
        </w:tc>
        <w:tc>
          <w:tcPr>
            <w:tcW w:w="1842" w:type="dxa"/>
          </w:tcPr>
          <w:p w:rsidR="00FB6C9C" w:rsidRPr="00FB6C9C" w:rsidRDefault="00FB6C9C" w:rsidP="00FB6C9C">
            <w:pPr>
              <w:jc w:val="center"/>
            </w:pPr>
            <w:r w:rsidRPr="00FB6C9C">
              <w:t>134</w:t>
            </w:r>
          </w:p>
        </w:tc>
        <w:tc>
          <w:tcPr>
            <w:tcW w:w="1843" w:type="dxa"/>
          </w:tcPr>
          <w:p w:rsidR="00FB6C9C" w:rsidRPr="00FB6C9C" w:rsidRDefault="00FB6C9C" w:rsidP="00FB6C9C">
            <w:pPr>
              <w:jc w:val="center"/>
            </w:pPr>
            <w:r w:rsidRPr="00FB6C9C">
              <w:t>142</w:t>
            </w:r>
          </w:p>
        </w:tc>
        <w:tc>
          <w:tcPr>
            <w:tcW w:w="2126" w:type="dxa"/>
          </w:tcPr>
          <w:p w:rsidR="00FB6C9C" w:rsidRPr="00FB6C9C" w:rsidRDefault="00FB6C9C" w:rsidP="00FB6C9C">
            <w:pPr>
              <w:jc w:val="center"/>
            </w:pPr>
            <w:r w:rsidRPr="00FB6C9C">
              <w:t>139</w:t>
            </w:r>
          </w:p>
        </w:tc>
      </w:tr>
    </w:tbl>
    <w:p w:rsidR="00564127" w:rsidRDefault="00564127" w:rsidP="00FB6C9C">
      <w:pPr>
        <w:ind w:firstLine="709"/>
        <w:jc w:val="both"/>
        <w:rPr>
          <w:sz w:val="26"/>
          <w:szCs w:val="26"/>
        </w:rPr>
      </w:pPr>
    </w:p>
    <w:p w:rsidR="00FB6C9C" w:rsidRPr="00564127" w:rsidRDefault="00FB6C9C" w:rsidP="00FB6C9C">
      <w:pPr>
        <w:ind w:firstLine="709"/>
        <w:jc w:val="both"/>
      </w:pPr>
      <w:r w:rsidRPr="00564127">
        <w:t>На сегодняшний день в Устьянском муниципальном районе функционируют:</w:t>
      </w:r>
    </w:p>
    <w:p w:rsidR="00FB6C9C" w:rsidRPr="00564127" w:rsidRDefault="00FB6C9C" w:rsidP="00FB6C9C">
      <w:pPr>
        <w:ind w:firstLine="709"/>
        <w:jc w:val="both"/>
      </w:pPr>
      <w:r w:rsidRPr="00564127">
        <w:t>- 242 стационарных объекта розничной торговли (в т.ч. 12 аптечных пунктов и 4 автозаправочных станции);</w:t>
      </w:r>
    </w:p>
    <w:p w:rsidR="00FB6C9C" w:rsidRPr="00564127" w:rsidRDefault="00FB6C9C" w:rsidP="00FB6C9C">
      <w:pPr>
        <w:ind w:firstLine="709"/>
        <w:jc w:val="both"/>
      </w:pPr>
      <w:r w:rsidRPr="00564127">
        <w:t>- 28 предприятий общественного питания (в т.ч. 4 столовых);</w:t>
      </w:r>
    </w:p>
    <w:p w:rsidR="00FB6C9C" w:rsidRPr="00564127" w:rsidRDefault="00FB6C9C" w:rsidP="00FB6C9C">
      <w:pPr>
        <w:ind w:firstLine="709"/>
        <w:jc w:val="both"/>
      </w:pPr>
      <w:r w:rsidRPr="00564127">
        <w:t>- 1 предприятие оптовой торговли;</w:t>
      </w:r>
    </w:p>
    <w:p w:rsidR="00FB6C9C" w:rsidRPr="00564127" w:rsidRDefault="00FB6C9C" w:rsidP="00FB6C9C">
      <w:pPr>
        <w:ind w:firstLine="709"/>
        <w:jc w:val="both"/>
      </w:pPr>
      <w:r w:rsidRPr="00564127">
        <w:t>- 3 торговых центра;</w:t>
      </w:r>
    </w:p>
    <w:p w:rsidR="00FB6C9C" w:rsidRPr="00564127" w:rsidRDefault="00FB6C9C" w:rsidP="00FB6C9C">
      <w:pPr>
        <w:ind w:firstLine="709"/>
        <w:jc w:val="both"/>
      </w:pPr>
      <w:r w:rsidRPr="00564127">
        <w:t>- 26 объектов нестационарной торговли.</w:t>
      </w:r>
    </w:p>
    <w:p w:rsidR="00FB6C9C" w:rsidRPr="00564127" w:rsidRDefault="00FB6C9C" w:rsidP="00FB6C9C">
      <w:pPr>
        <w:ind w:firstLine="709"/>
        <w:jc w:val="both"/>
      </w:pPr>
      <w:r w:rsidRPr="00564127">
        <w:t xml:space="preserve">Оборот розничной торговли по организациям (без субъектов малого предпринимательства и организаций с численностью работающих менее 15 человек, не </w:t>
      </w:r>
      <w:r w:rsidRPr="00564127">
        <w:lastRenderedPageBreak/>
        <w:t>являющимися субъектами малого предпринимательства)  составил 1321,1 млн.</w:t>
      </w:r>
      <w:r w:rsidR="00066AA7">
        <w:t xml:space="preserve"> </w:t>
      </w:r>
      <w:r w:rsidRPr="00564127">
        <w:t>руб. Численность наемных работников  в сфере торговли и общественного питания составляет  970 человек.</w:t>
      </w:r>
    </w:p>
    <w:p w:rsidR="00FB6C9C" w:rsidRPr="00564127" w:rsidRDefault="00FB6C9C" w:rsidP="00FB6C9C">
      <w:pPr>
        <w:ind w:firstLine="709"/>
        <w:jc w:val="both"/>
      </w:pPr>
      <w:r w:rsidRPr="00564127">
        <w:t xml:space="preserve">Услуги </w:t>
      </w:r>
      <w:r w:rsidRPr="00FF5667">
        <w:t>розничной торговли</w:t>
      </w:r>
      <w:r w:rsidRPr="00564127">
        <w:t xml:space="preserve"> в Устьянском районе оказывают 245 стационарных торговых объекта (в т.ч. торговые центры) с общей торговой площадью 22470 кв.</w:t>
      </w:r>
      <w:r w:rsidR="00066AA7">
        <w:t xml:space="preserve"> </w:t>
      </w:r>
      <w:r w:rsidRPr="00564127">
        <w:t>метров, что на 3 объекта  и на 254 кв.</w:t>
      </w:r>
      <w:r w:rsidR="00AE2620">
        <w:t xml:space="preserve"> </w:t>
      </w:r>
      <w:r w:rsidRPr="00564127">
        <w:t xml:space="preserve">метра больше, чем в 2019 году (101,2% к уровню 2019 года). </w:t>
      </w:r>
    </w:p>
    <w:p w:rsidR="00FB6C9C" w:rsidRPr="00564127" w:rsidRDefault="00FB6C9C" w:rsidP="00FB6C9C">
      <w:pPr>
        <w:ind w:firstLine="709"/>
        <w:jc w:val="both"/>
      </w:pPr>
      <w:r w:rsidRPr="00564127">
        <w:t>В муниципальном образовании располагаются торговые сети:</w:t>
      </w:r>
    </w:p>
    <w:p w:rsidR="00FB6C9C" w:rsidRPr="00564127" w:rsidRDefault="00FB6C9C" w:rsidP="00FB6C9C">
      <w:pPr>
        <w:ind w:firstLine="709"/>
        <w:jc w:val="both"/>
      </w:pPr>
      <w:r w:rsidRPr="00564127">
        <w:t>- федеральные: «Магнит», «Дикси», «Пятерочка», «Бристоль»;</w:t>
      </w:r>
    </w:p>
    <w:p w:rsidR="00FB6C9C" w:rsidRPr="00564127" w:rsidRDefault="00FB6C9C" w:rsidP="00FB6C9C">
      <w:pPr>
        <w:ind w:firstLine="709"/>
        <w:jc w:val="both"/>
      </w:pPr>
      <w:r w:rsidRPr="00564127">
        <w:t>- локальные: ООО «ПО «Устьяны», ООО «Дружба», ООО «Север» и ИП Кашин Н.Н., ИП Бирина Р.Г., ООО «Устьянская торговая компания», ИП Волов Ю.С. и др.</w:t>
      </w:r>
    </w:p>
    <w:p w:rsidR="00FB6C9C" w:rsidRPr="00564127" w:rsidRDefault="00FB6C9C" w:rsidP="00FB6C9C">
      <w:pPr>
        <w:ind w:firstLine="709"/>
        <w:jc w:val="both"/>
      </w:pPr>
      <w:r w:rsidRPr="00564127">
        <w:t>В 2020 году открылись специализированные магазины «Честный продукт» ООО «Тройка плюс» с местными фермерскими продуктами, «Бутерброд» ИП Кирковой З.И. с товарами белорусских производителей, «Метизы» ИП Жаворонковой А.Ю.  Предприниматель  Волов Ю.С. расширяет свою торговую сеть в отдаленных населенных пунктах, в отчетном периоде открыл два торговых объекта в поселениях, в которых другие предприниматели закрываются.</w:t>
      </w:r>
    </w:p>
    <w:p w:rsidR="00FB6C9C" w:rsidRPr="00564127" w:rsidRDefault="00FB6C9C" w:rsidP="00FB6C9C">
      <w:pPr>
        <w:ind w:firstLine="709"/>
        <w:jc w:val="both"/>
      </w:pPr>
      <w:r w:rsidRPr="00564127">
        <w:t>Потребительская  кооперация является важной социальной структурой, обеспечивающей сельское население товарами первой необходимости и услугами общественного питания.  На территории Устьянского района осуществляют свою деятельность потребительские общества «Устьяны» и «Дмитриевское». В их систему входит 29 магазинов (28 из которых расположены на селе), торговой площадью 1627 кв.</w:t>
      </w:r>
      <w:r w:rsidR="00AE2620">
        <w:t xml:space="preserve"> </w:t>
      </w:r>
      <w:r w:rsidRPr="00564127">
        <w:t>метров, 3 нестационарных торговых объекта, 2 предприятия общественного питания, 2 автолавки, которые осуществляют выездную торговлю в отдаленные малонаселенные деревни</w:t>
      </w:r>
      <w:r w:rsidRPr="00564127">
        <w:rPr>
          <w:b/>
        </w:rPr>
        <w:t xml:space="preserve">, </w:t>
      </w:r>
      <w:r w:rsidRPr="00564127">
        <w:t>обеспечивая их услугами торговли.</w:t>
      </w:r>
    </w:p>
    <w:p w:rsidR="00FB6C9C" w:rsidRPr="00564127" w:rsidRDefault="00FB6C9C" w:rsidP="00FB6C9C">
      <w:pPr>
        <w:rPr>
          <w:b/>
        </w:rPr>
      </w:pPr>
    </w:p>
    <w:p w:rsidR="00FB6C9C" w:rsidRPr="00564127" w:rsidRDefault="00FB6C9C" w:rsidP="00FB6C9C">
      <w:pPr>
        <w:ind w:firstLine="709"/>
        <w:jc w:val="center"/>
        <w:rPr>
          <w:b/>
        </w:rPr>
      </w:pPr>
      <w:r w:rsidRPr="00564127">
        <w:rPr>
          <w:b/>
        </w:rPr>
        <w:t>Показатели развития розничной торговли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134"/>
        <w:gridCol w:w="1560"/>
        <w:gridCol w:w="1559"/>
        <w:gridCol w:w="1559"/>
      </w:tblGrid>
      <w:tr w:rsidR="00FB6C9C" w:rsidRPr="00564127" w:rsidTr="00564127">
        <w:tc>
          <w:tcPr>
            <w:tcW w:w="4077" w:type="dxa"/>
          </w:tcPr>
          <w:p w:rsidR="00FB6C9C" w:rsidRPr="00564127" w:rsidRDefault="00FB6C9C" w:rsidP="00FB6C9C">
            <w:pPr>
              <w:jc w:val="center"/>
              <w:rPr>
                <w:b/>
              </w:rPr>
            </w:pPr>
            <w:r w:rsidRPr="00564127">
              <w:rPr>
                <w:b/>
              </w:rPr>
              <w:t>Наименование показателя</w:t>
            </w:r>
          </w:p>
        </w:tc>
        <w:tc>
          <w:tcPr>
            <w:tcW w:w="1134" w:type="dxa"/>
          </w:tcPr>
          <w:p w:rsidR="00FB6C9C" w:rsidRPr="00564127" w:rsidRDefault="00FB6C9C" w:rsidP="00FB6C9C">
            <w:pPr>
              <w:jc w:val="center"/>
              <w:rPr>
                <w:b/>
              </w:rPr>
            </w:pPr>
            <w:r w:rsidRPr="00564127">
              <w:rPr>
                <w:b/>
              </w:rPr>
              <w:t>Ед.</w:t>
            </w:r>
            <w:r w:rsidR="00AE2620">
              <w:rPr>
                <w:b/>
              </w:rPr>
              <w:t xml:space="preserve"> </w:t>
            </w:r>
            <w:r w:rsidRPr="00564127">
              <w:rPr>
                <w:b/>
              </w:rPr>
              <w:t>изм.</w:t>
            </w:r>
          </w:p>
        </w:tc>
        <w:tc>
          <w:tcPr>
            <w:tcW w:w="1560" w:type="dxa"/>
          </w:tcPr>
          <w:p w:rsidR="00FB6C9C" w:rsidRPr="00564127" w:rsidRDefault="00FB6C9C" w:rsidP="00FB6C9C">
            <w:pPr>
              <w:jc w:val="center"/>
              <w:rPr>
                <w:b/>
              </w:rPr>
            </w:pPr>
            <w:r w:rsidRPr="00564127">
              <w:rPr>
                <w:b/>
              </w:rPr>
              <w:t>2018год</w:t>
            </w:r>
          </w:p>
        </w:tc>
        <w:tc>
          <w:tcPr>
            <w:tcW w:w="1559" w:type="dxa"/>
          </w:tcPr>
          <w:p w:rsidR="00FB6C9C" w:rsidRPr="00564127" w:rsidRDefault="00FB6C9C" w:rsidP="00FB6C9C">
            <w:pPr>
              <w:jc w:val="center"/>
              <w:rPr>
                <w:b/>
              </w:rPr>
            </w:pPr>
            <w:r w:rsidRPr="00564127">
              <w:rPr>
                <w:b/>
              </w:rPr>
              <w:t>2019год</w:t>
            </w:r>
          </w:p>
        </w:tc>
        <w:tc>
          <w:tcPr>
            <w:tcW w:w="1559" w:type="dxa"/>
          </w:tcPr>
          <w:p w:rsidR="00FB6C9C" w:rsidRPr="00564127" w:rsidRDefault="00FB6C9C" w:rsidP="00FB6C9C">
            <w:pPr>
              <w:jc w:val="center"/>
              <w:rPr>
                <w:b/>
              </w:rPr>
            </w:pPr>
            <w:r w:rsidRPr="00564127">
              <w:rPr>
                <w:b/>
              </w:rPr>
              <w:t>2020год</w:t>
            </w:r>
          </w:p>
        </w:tc>
      </w:tr>
      <w:tr w:rsidR="00FB6C9C" w:rsidRPr="00564127" w:rsidTr="00564127">
        <w:tc>
          <w:tcPr>
            <w:tcW w:w="4077" w:type="dxa"/>
          </w:tcPr>
          <w:p w:rsidR="00FB6C9C" w:rsidRPr="00564127" w:rsidRDefault="00FB6C9C" w:rsidP="00FB6C9C">
            <w:r w:rsidRPr="00564127">
              <w:t>Количество стационарных торговых объектов</w:t>
            </w:r>
          </w:p>
        </w:tc>
        <w:tc>
          <w:tcPr>
            <w:tcW w:w="1134" w:type="dxa"/>
          </w:tcPr>
          <w:p w:rsidR="00FB6C9C" w:rsidRPr="00564127" w:rsidRDefault="00FB6C9C" w:rsidP="00FB6C9C">
            <w:pPr>
              <w:jc w:val="center"/>
            </w:pPr>
            <w:r w:rsidRPr="00564127">
              <w:t>ед.</w:t>
            </w:r>
          </w:p>
        </w:tc>
        <w:tc>
          <w:tcPr>
            <w:tcW w:w="1560" w:type="dxa"/>
          </w:tcPr>
          <w:p w:rsidR="00FB6C9C" w:rsidRPr="00564127" w:rsidRDefault="00FB6C9C" w:rsidP="00FB6C9C">
            <w:pPr>
              <w:jc w:val="center"/>
            </w:pPr>
            <w:r w:rsidRPr="00564127">
              <w:t>260</w:t>
            </w:r>
          </w:p>
        </w:tc>
        <w:tc>
          <w:tcPr>
            <w:tcW w:w="1559" w:type="dxa"/>
          </w:tcPr>
          <w:p w:rsidR="00FB6C9C" w:rsidRPr="00564127" w:rsidRDefault="00FB6C9C" w:rsidP="00FB6C9C">
            <w:pPr>
              <w:jc w:val="center"/>
            </w:pPr>
            <w:r w:rsidRPr="00564127">
              <w:t>242</w:t>
            </w:r>
          </w:p>
        </w:tc>
        <w:tc>
          <w:tcPr>
            <w:tcW w:w="1559" w:type="dxa"/>
          </w:tcPr>
          <w:p w:rsidR="00FB6C9C" w:rsidRPr="00564127" w:rsidRDefault="00FB6C9C" w:rsidP="00FB6C9C">
            <w:pPr>
              <w:jc w:val="center"/>
            </w:pPr>
            <w:r w:rsidRPr="00564127">
              <w:t>245</w:t>
            </w:r>
          </w:p>
        </w:tc>
      </w:tr>
      <w:tr w:rsidR="00FB6C9C" w:rsidRPr="00564127" w:rsidTr="00564127">
        <w:tc>
          <w:tcPr>
            <w:tcW w:w="4077" w:type="dxa"/>
          </w:tcPr>
          <w:p w:rsidR="00FB6C9C" w:rsidRPr="00564127" w:rsidRDefault="00FB6C9C" w:rsidP="00FB6C9C">
            <w:r w:rsidRPr="00564127">
              <w:t>Количество торговых объектов на 1000 жителей</w:t>
            </w:r>
          </w:p>
        </w:tc>
        <w:tc>
          <w:tcPr>
            <w:tcW w:w="1134" w:type="dxa"/>
          </w:tcPr>
          <w:p w:rsidR="00FB6C9C" w:rsidRPr="00564127" w:rsidRDefault="00FB6C9C" w:rsidP="00FB6C9C">
            <w:pPr>
              <w:jc w:val="center"/>
            </w:pPr>
            <w:r w:rsidRPr="00564127">
              <w:t>ед.</w:t>
            </w:r>
          </w:p>
        </w:tc>
        <w:tc>
          <w:tcPr>
            <w:tcW w:w="1560" w:type="dxa"/>
          </w:tcPr>
          <w:p w:rsidR="00FB6C9C" w:rsidRPr="00564127" w:rsidRDefault="00FB6C9C" w:rsidP="00FB6C9C">
            <w:pPr>
              <w:jc w:val="center"/>
            </w:pPr>
            <w:r w:rsidRPr="00564127">
              <w:t>8,63</w:t>
            </w:r>
          </w:p>
        </w:tc>
        <w:tc>
          <w:tcPr>
            <w:tcW w:w="1559" w:type="dxa"/>
          </w:tcPr>
          <w:p w:rsidR="00FB6C9C" w:rsidRPr="00564127" w:rsidRDefault="00FB6C9C" w:rsidP="00FB6C9C">
            <w:pPr>
              <w:jc w:val="center"/>
            </w:pPr>
            <w:r w:rsidRPr="00564127">
              <w:t>9,27</w:t>
            </w:r>
          </w:p>
        </w:tc>
        <w:tc>
          <w:tcPr>
            <w:tcW w:w="1559" w:type="dxa"/>
          </w:tcPr>
          <w:p w:rsidR="00FB6C9C" w:rsidRPr="00564127" w:rsidRDefault="00FB6C9C" w:rsidP="00FB6C9C">
            <w:pPr>
              <w:jc w:val="center"/>
            </w:pPr>
            <w:r w:rsidRPr="00564127">
              <w:t>9,39</w:t>
            </w:r>
          </w:p>
        </w:tc>
      </w:tr>
      <w:tr w:rsidR="00FB6C9C" w:rsidRPr="00564127" w:rsidTr="00564127">
        <w:tc>
          <w:tcPr>
            <w:tcW w:w="4077" w:type="dxa"/>
          </w:tcPr>
          <w:p w:rsidR="00FB6C9C" w:rsidRPr="00564127" w:rsidRDefault="00FB6C9C" w:rsidP="00FB6C9C">
            <w:r w:rsidRPr="00564127">
              <w:t>Торговая площадь организаций торговли</w:t>
            </w:r>
          </w:p>
        </w:tc>
        <w:tc>
          <w:tcPr>
            <w:tcW w:w="1134" w:type="dxa"/>
          </w:tcPr>
          <w:p w:rsidR="00FB6C9C" w:rsidRPr="00564127" w:rsidRDefault="00FB6C9C" w:rsidP="00FB6C9C">
            <w:pPr>
              <w:jc w:val="center"/>
            </w:pPr>
            <w:r w:rsidRPr="00564127">
              <w:t>кв.м.</w:t>
            </w:r>
          </w:p>
        </w:tc>
        <w:tc>
          <w:tcPr>
            <w:tcW w:w="1560" w:type="dxa"/>
          </w:tcPr>
          <w:p w:rsidR="00FB6C9C" w:rsidRPr="00564127" w:rsidRDefault="00FB6C9C" w:rsidP="00FB6C9C">
            <w:pPr>
              <w:jc w:val="center"/>
            </w:pPr>
            <w:r w:rsidRPr="00564127">
              <w:t>21089</w:t>
            </w:r>
          </w:p>
        </w:tc>
        <w:tc>
          <w:tcPr>
            <w:tcW w:w="1559" w:type="dxa"/>
          </w:tcPr>
          <w:p w:rsidR="00FB6C9C" w:rsidRPr="00564127" w:rsidRDefault="00FB6C9C" w:rsidP="00FB6C9C">
            <w:pPr>
              <w:jc w:val="center"/>
            </w:pPr>
            <w:r w:rsidRPr="00564127">
              <w:t>22216</w:t>
            </w:r>
          </w:p>
        </w:tc>
        <w:tc>
          <w:tcPr>
            <w:tcW w:w="1559" w:type="dxa"/>
          </w:tcPr>
          <w:p w:rsidR="00FB6C9C" w:rsidRPr="00564127" w:rsidRDefault="00FB6C9C" w:rsidP="00FB6C9C">
            <w:pPr>
              <w:jc w:val="center"/>
            </w:pPr>
            <w:r w:rsidRPr="00564127">
              <w:t>22470</w:t>
            </w:r>
          </w:p>
        </w:tc>
      </w:tr>
      <w:tr w:rsidR="00FB6C9C" w:rsidRPr="00564127" w:rsidTr="00564127">
        <w:tc>
          <w:tcPr>
            <w:tcW w:w="4077" w:type="dxa"/>
          </w:tcPr>
          <w:p w:rsidR="00FB6C9C" w:rsidRPr="00564127" w:rsidRDefault="00FB6C9C" w:rsidP="00FB6C9C">
            <w:r w:rsidRPr="00564127">
              <w:t>Уровень обеспеченности населения торговыми площадями на 1000 жителей</w:t>
            </w:r>
          </w:p>
        </w:tc>
        <w:tc>
          <w:tcPr>
            <w:tcW w:w="1134" w:type="dxa"/>
          </w:tcPr>
          <w:p w:rsidR="00FB6C9C" w:rsidRPr="00564127" w:rsidRDefault="00FB6C9C" w:rsidP="00FB6C9C">
            <w:pPr>
              <w:jc w:val="center"/>
            </w:pPr>
            <w:r w:rsidRPr="00564127">
              <w:t>кв.м.</w:t>
            </w:r>
          </w:p>
        </w:tc>
        <w:tc>
          <w:tcPr>
            <w:tcW w:w="1560" w:type="dxa"/>
          </w:tcPr>
          <w:p w:rsidR="00FB6C9C" w:rsidRPr="00564127" w:rsidRDefault="00FB6C9C" w:rsidP="00FB6C9C">
            <w:pPr>
              <w:jc w:val="center"/>
            </w:pPr>
            <w:r w:rsidRPr="00564127">
              <w:t>659,93</w:t>
            </w:r>
          </w:p>
        </w:tc>
        <w:tc>
          <w:tcPr>
            <w:tcW w:w="1559" w:type="dxa"/>
          </w:tcPr>
          <w:p w:rsidR="00FB6C9C" w:rsidRPr="00564127" w:rsidRDefault="00FB6C9C" w:rsidP="00FB6C9C">
            <w:pPr>
              <w:jc w:val="center"/>
            </w:pPr>
            <w:r w:rsidRPr="00564127">
              <w:t>851,19</w:t>
            </w:r>
          </w:p>
        </w:tc>
        <w:tc>
          <w:tcPr>
            <w:tcW w:w="1559" w:type="dxa"/>
          </w:tcPr>
          <w:p w:rsidR="00FB6C9C" w:rsidRPr="00564127" w:rsidRDefault="00FB6C9C" w:rsidP="00FB6C9C">
            <w:pPr>
              <w:jc w:val="center"/>
            </w:pPr>
            <w:r w:rsidRPr="00564127">
              <w:t>860,92</w:t>
            </w:r>
          </w:p>
        </w:tc>
      </w:tr>
    </w:tbl>
    <w:p w:rsidR="00FB6C9C" w:rsidRPr="00564127" w:rsidRDefault="00FB6C9C" w:rsidP="00FB6C9C">
      <w:pPr>
        <w:jc w:val="both"/>
      </w:pPr>
      <w:r w:rsidRPr="00564127">
        <w:t xml:space="preserve">          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862,92 кв.</w:t>
      </w:r>
      <w:r w:rsidR="00AE2620">
        <w:t xml:space="preserve"> </w:t>
      </w:r>
      <w:r w:rsidRPr="00564127">
        <w:t>м. на 1000 жителей (101% к уровню 2019 года), что почти в два раза превысило утвержденный норматив минимальной обеспеченности площадью торговых объектов населения нашего района (норматив – 420кв.</w:t>
      </w:r>
      <w:r w:rsidR="00AE2620">
        <w:t xml:space="preserve"> </w:t>
      </w:r>
      <w:r w:rsidRPr="00564127">
        <w:t>м/1000человек).</w:t>
      </w:r>
    </w:p>
    <w:p w:rsidR="00FB6C9C" w:rsidRPr="00564127" w:rsidRDefault="00FB6C9C" w:rsidP="00FB6C9C">
      <w:pPr>
        <w:ind w:firstLine="709"/>
        <w:jc w:val="both"/>
      </w:pPr>
      <w:r w:rsidRPr="00564127">
        <w:t>В сфере услуг общественного питания  трудятся высококвалифицированные специалисты. Всего в Устьянском районе 28 предприятий общественного питания, из них 2 ресторана, 4 бара, 2 банкетных зала, 16 кафе и  4 столовых с  общим количеством 1216 посадочных мест. 2020 год был очень трудным для предприятий питания, не все выдержали условия ограничений. Закрылись кафе: «Эдельвейс» ИП Тарасовой И.В.; «Подорожник» ИП Коровинского В.С.; «Фристайл» ООО «Два берега»; «Олимп» ИП Воробьевой Е.О. Открылись два бара ИП Тарасова Н.А. и ООО «Север».</w:t>
      </w:r>
    </w:p>
    <w:p w:rsidR="00564127" w:rsidRDefault="00564127" w:rsidP="00FB6C9C">
      <w:pPr>
        <w:ind w:firstLine="709"/>
        <w:jc w:val="center"/>
        <w:rPr>
          <w:b/>
        </w:rPr>
      </w:pPr>
    </w:p>
    <w:p w:rsidR="00FB6C9C" w:rsidRPr="00564127" w:rsidRDefault="00FB6C9C" w:rsidP="00FB6C9C">
      <w:pPr>
        <w:ind w:firstLine="709"/>
        <w:jc w:val="center"/>
        <w:rPr>
          <w:b/>
        </w:rPr>
      </w:pPr>
      <w:r w:rsidRPr="00564127">
        <w:rPr>
          <w:b/>
        </w:rPr>
        <w:t>Показатели развития общедоступного общественного питания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560"/>
        <w:gridCol w:w="1559"/>
        <w:gridCol w:w="1559"/>
      </w:tblGrid>
      <w:tr w:rsidR="00FB6C9C" w:rsidRPr="00564127" w:rsidTr="00564127">
        <w:trPr>
          <w:trHeight w:val="70"/>
        </w:trPr>
        <w:tc>
          <w:tcPr>
            <w:tcW w:w="5211" w:type="dxa"/>
          </w:tcPr>
          <w:p w:rsidR="00FB6C9C" w:rsidRPr="00564127" w:rsidRDefault="00FB6C9C" w:rsidP="00FB6C9C">
            <w:pPr>
              <w:jc w:val="center"/>
              <w:rPr>
                <w:b/>
              </w:rPr>
            </w:pPr>
            <w:r w:rsidRPr="00564127">
              <w:rPr>
                <w:b/>
              </w:rPr>
              <w:t>Наименование показателя</w:t>
            </w:r>
          </w:p>
        </w:tc>
        <w:tc>
          <w:tcPr>
            <w:tcW w:w="1560" w:type="dxa"/>
          </w:tcPr>
          <w:p w:rsidR="00FB6C9C" w:rsidRPr="00564127" w:rsidRDefault="00FB6C9C" w:rsidP="00FB6C9C">
            <w:pPr>
              <w:jc w:val="center"/>
              <w:rPr>
                <w:b/>
              </w:rPr>
            </w:pPr>
            <w:r w:rsidRPr="00564127">
              <w:rPr>
                <w:b/>
              </w:rPr>
              <w:t>2018од</w:t>
            </w:r>
          </w:p>
        </w:tc>
        <w:tc>
          <w:tcPr>
            <w:tcW w:w="1559" w:type="dxa"/>
          </w:tcPr>
          <w:p w:rsidR="00FB6C9C" w:rsidRPr="00564127" w:rsidRDefault="00FB6C9C" w:rsidP="00FB6C9C">
            <w:pPr>
              <w:jc w:val="center"/>
              <w:rPr>
                <w:b/>
              </w:rPr>
            </w:pPr>
            <w:r w:rsidRPr="00564127">
              <w:rPr>
                <w:b/>
              </w:rPr>
              <w:t>2019год</w:t>
            </w:r>
          </w:p>
        </w:tc>
        <w:tc>
          <w:tcPr>
            <w:tcW w:w="1559" w:type="dxa"/>
          </w:tcPr>
          <w:p w:rsidR="00FB6C9C" w:rsidRPr="00564127" w:rsidRDefault="00FB6C9C" w:rsidP="00FB6C9C">
            <w:pPr>
              <w:jc w:val="center"/>
              <w:rPr>
                <w:b/>
              </w:rPr>
            </w:pPr>
            <w:r w:rsidRPr="00564127">
              <w:rPr>
                <w:b/>
              </w:rPr>
              <w:t>2020год</w:t>
            </w:r>
          </w:p>
        </w:tc>
      </w:tr>
      <w:tr w:rsidR="00FB6C9C" w:rsidRPr="00564127" w:rsidTr="00564127">
        <w:tc>
          <w:tcPr>
            <w:tcW w:w="5211" w:type="dxa"/>
          </w:tcPr>
          <w:p w:rsidR="00FB6C9C" w:rsidRPr="00564127" w:rsidRDefault="00FB6C9C" w:rsidP="00564127">
            <w:r w:rsidRPr="00564127">
              <w:t>Количество предприятий общественного питания, ед.</w:t>
            </w:r>
          </w:p>
        </w:tc>
        <w:tc>
          <w:tcPr>
            <w:tcW w:w="1560" w:type="dxa"/>
          </w:tcPr>
          <w:p w:rsidR="00FB6C9C" w:rsidRPr="00564127" w:rsidRDefault="00FB6C9C" w:rsidP="00FB6C9C">
            <w:pPr>
              <w:jc w:val="center"/>
            </w:pPr>
            <w:r w:rsidRPr="00564127">
              <w:t>31</w:t>
            </w:r>
          </w:p>
        </w:tc>
        <w:tc>
          <w:tcPr>
            <w:tcW w:w="1559" w:type="dxa"/>
          </w:tcPr>
          <w:p w:rsidR="00FB6C9C" w:rsidRPr="00564127" w:rsidRDefault="00FB6C9C" w:rsidP="00FB6C9C">
            <w:pPr>
              <w:jc w:val="center"/>
            </w:pPr>
            <w:r w:rsidRPr="00564127">
              <w:t>30</w:t>
            </w:r>
          </w:p>
        </w:tc>
        <w:tc>
          <w:tcPr>
            <w:tcW w:w="1559" w:type="dxa"/>
          </w:tcPr>
          <w:p w:rsidR="00FB6C9C" w:rsidRPr="00564127" w:rsidRDefault="00FB6C9C" w:rsidP="00FB6C9C">
            <w:pPr>
              <w:jc w:val="center"/>
            </w:pPr>
            <w:r w:rsidRPr="00564127">
              <w:t>28</w:t>
            </w:r>
          </w:p>
        </w:tc>
      </w:tr>
      <w:tr w:rsidR="00FB6C9C" w:rsidRPr="00A34FCF" w:rsidTr="00564127">
        <w:tc>
          <w:tcPr>
            <w:tcW w:w="5211" w:type="dxa"/>
          </w:tcPr>
          <w:p w:rsidR="00FB6C9C" w:rsidRPr="00564127" w:rsidRDefault="00FB6C9C" w:rsidP="00564127">
            <w:r w:rsidRPr="00564127">
              <w:t xml:space="preserve">Количество предприятий общественного </w:t>
            </w:r>
            <w:r w:rsidRPr="00564127">
              <w:lastRenderedPageBreak/>
              <w:t>питания на 1000 человек, ед.</w:t>
            </w:r>
          </w:p>
        </w:tc>
        <w:tc>
          <w:tcPr>
            <w:tcW w:w="1560" w:type="dxa"/>
          </w:tcPr>
          <w:p w:rsidR="00FB6C9C" w:rsidRPr="00564127" w:rsidRDefault="00FB6C9C" w:rsidP="00FB6C9C">
            <w:pPr>
              <w:jc w:val="center"/>
            </w:pPr>
            <w:r w:rsidRPr="00564127">
              <w:lastRenderedPageBreak/>
              <w:t>1,03</w:t>
            </w:r>
          </w:p>
        </w:tc>
        <w:tc>
          <w:tcPr>
            <w:tcW w:w="1559" w:type="dxa"/>
          </w:tcPr>
          <w:p w:rsidR="00FB6C9C" w:rsidRPr="00564127" w:rsidRDefault="00FB6C9C" w:rsidP="00FB6C9C">
            <w:pPr>
              <w:jc w:val="center"/>
            </w:pPr>
            <w:r w:rsidRPr="00564127">
              <w:t>1,15</w:t>
            </w:r>
          </w:p>
        </w:tc>
        <w:tc>
          <w:tcPr>
            <w:tcW w:w="1559" w:type="dxa"/>
          </w:tcPr>
          <w:p w:rsidR="00FB6C9C" w:rsidRPr="00564127" w:rsidRDefault="00FB6C9C" w:rsidP="00FB6C9C">
            <w:pPr>
              <w:jc w:val="center"/>
            </w:pPr>
            <w:r w:rsidRPr="00564127">
              <w:t>1,07</w:t>
            </w:r>
          </w:p>
        </w:tc>
      </w:tr>
      <w:tr w:rsidR="00FB6C9C" w:rsidRPr="00A34FCF" w:rsidTr="00564127">
        <w:tc>
          <w:tcPr>
            <w:tcW w:w="5211" w:type="dxa"/>
          </w:tcPr>
          <w:p w:rsidR="00FB6C9C" w:rsidRPr="00564127" w:rsidRDefault="00FB6C9C" w:rsidP="00564127">
            <w:r w:rsidRPr="00564127">
              <w:lastRenderedPageBreak/>
              <w:t>Количество посадочных мест, ед.</w:t>
            </w:r>
          </w:p>
        </w:tc>
        <w:tc>
          <w:tcPr>
            <w:tcW w:w="1560" w:type="dxa"/>
          </w:tcPr>
          <w:p w:rsidR="00FB6C9C" w:rsidRPr="00564127" w:rsidRDefault="00FB6C9C" w:rsidP="00FB6C9C">
            <w:pPr>
              <w:jc w:val="center"/>
            </w:pPr>
            <w:r w:rsidRPr="00564127">
              <w:t>1314</w:t>
            </w:r>
          </w:p>
        </w:tc>
        <w:tc>
          <w:tcPr>
            <w:tcW w:w="1559" w:type="dxa"/>
          </w:tcPr>
          <w:p w:rsidR="00FB6C9C" w:rsidRPr="00564127" w:rsidRDefault="00FB6C9C" w:rsidP="00FB6C9C">
            <w:pPr>
              <w:jc w:val="center"/>
            </w:pPr>
            <w:r w:rsidRPr="00564127">
              <w:t>1268</w:t>
            </w:r>
          </w:p>
        </w:tc>
        <w:tc>
          <w:tcPr>
            <w:tcW w:w="1559" w:type="dxa"/>
          </w:tcPr>
          <w:p w:rsidR="00FB6C9C" w:rsidRPr="00564127" w:rsidRDefault="00FB6C9C" w:rsidP="00FB6C9C">
            <w:pPr>
              <w:jc w:val="center"/>
            </w:pPr>
            <w:r w:rsidRPr="00564127">
              <w:t>1216</w:t>
            </w:r>
          </w:p>
        </w:tc>
      </w:tr>
    </w:tbl>
    <w:p w:rsidR="00FB6C9C" w:rsidRPr="00A34FCF" w:rsidRDefault="00FB6C9C" w:rsidP="00FB6C9C">
      <w:pPr>
        <w:jc w:val="both"/>
        <w:rPr>
          <w:sz w:val="26"/>
          <w:szCs w:val="26"/>
        </w:rPr>
      </w:pPr>
    </w:p>
    <w:p w:rsidR="00FB6C9C" w:rsidRPr="00564127" w:rsidRDefault="00FB6C9C" w:rsidP="00FB6C9C">
      <w:pPr>
        <w:ind w:firstLine="709"/>
        <w:jc w:val="both"/>
      </w:pPr>
      <w:r w:rsidRPr="00564127">
        <w:t>Помимо розничной торговли в стационарных объектах торговое обслуживание жителей Устьянского района осуществляется посредством нестационарной и ярмарочной торговли. В районе функционирует 26 объектов нестационарной торговли, 80% из которых находятся в районном центре. В основном это торговые павильоны.</w:t>
      </w:r>
    </w:p>
    <w:p w:rsidR="00FB6C9C" w:rsidRPr="00564127" w:rsidRDefault="00FB6C9C" w:rsidP="009E6531">
      <w:pPr>
        <w:tabs>
          <w:tab w:val="left" w:pos="709"/>
        </w:tabs>
        <w:ind w:firstLine="709"/>
        <w:jc w:val="both"/>
      </w:pPr>
      <w:r w:rsidRPr="00564127">
        <w:t>Для наполнения рынка, создания условий здоровой конкуренции, как следствие, снижения цен ежегодно проводятся праздничные ярмарки. В 2020 году по причине пандемии, связанной с коронавирусной инфекцией, на проведение массовых мероприятий были наложены ограничения. Были организованы только ярмарки предвыходного дня в количестве 43 единицы.</w:t>
      </w:r>
    </w:p>
    <w:p w:rsidR="00FB6C9C" w:rsidRPr="00564127" w:rsidRDefault="00FB6C9C" w:rsidP="00FB6C9C">
      <w:pPr>
        <w:ind w:firstLine="709"/>
        <w:jc w:val="both"/>
      </w:pPr>
      <w:r w:rsidRPr="00564127">
        <w:t>Производством хлеба, хлебобулочных и кондитерских изделий в Устьянском районе занимаются 8 организаций и индивидуальных предпринимателей. На 10 пекарнях района за отчетный год  произведено 1341,8 тонн хлеба и хлебобулочных изделий и 198,7 тонн кондитерских изделий (95,1% и 105,8% к уровню  прошлого года). Снижение объема производства местных товаропроизводителей связано с расширением  федеральных торговых сетей, которые поставляют аналогичную продукцию из других регионов, а также с приостановкой работы одного из предприятий по техническим причинам в первом полугодии.</w:t>
      </w:r>
    </w:p>
    <w:p w:rsidR="00FB6C9C" w:rsidRPr="00564127" w:rsidRDefault="009E6531" w:rsidP="009E6531">
      <w:pPr>
        <w:tabs>
          <w:tab w:val="left" w:pos="709"/>
        </w:tabs>
        <w:jc w:val="both"/>
      </w:pPr>
      <w:r>
        <w:t xml:space="preserve">           </w:t>
      </w:r>
      <w:r w:rsidR="00FB6C9C" w:rsidRPr="00564127">
        <w:t xml:space="preserve"> Для  создания условий  обеспечения товарами первой необходимости  жителей труднодоступных и малонаселенных пунктов Устьянского района  в 2020 году администрацией муниципального образования был проведен конкурс на определение поставщиков доставки товаров в труднодоступные населенные пункты. Приняли участие в конкурсе и  получили субсидии  три предприятия:  ООО «Потребительское общество «Устьяны», «Дмитриевское потребительское общество» и ООО «Север». В отчетном году указанным организациям были выплачены субсидии в сумме 588 300 рублей, из них 287 020 рублей из бюджета Устьянского района. </w:t>
      </w:r>
    </w:p>
    <w:p w:rsidR="00FB6C9C" w:rsidRPr="00564127" w:rsidRDefault="00FB6C9C" w:rsidP="00FB6C9C">
      <w:pPr>
        <w:ind w:firstLine="709"/>
        <w:jc w:val="both"/>
      </w:pPr>
    </w:p>
    <w:p w:rsidR="00FB6C9C" w:rsidRPr="00564127" w:rsidRDefault="00FB6C9C" w:rsidP="00FB6C9C">
      <w:pPr>
        <w:jc w:val="center"/>
        <w:rPr>
          <w:b/>
        </w:rPr>
      </w:pPr>
      <w:r w:rsidRPr="00564127">
        <w:rPr>
          <w:b/>
        </w:rPr>
        <w:t>Выплаты субсидий на частичное возмещение транспортных расходов на доставку товаров в труднодоступные населенные пункты Устьянского района в 2020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FB6C9C" w:rsidRPr="00564127" w:rsidTr="00FB6C9C">
        <w:tc>
          <w:tcPr>
            <w:tcW w:w="2392" w:type="dxa"/>
            <w:vMerge w:val="restart"/>
          </w:tcPr>
          <w:p w:rsidR="00FB6C9C" w:rsidRPr="00564127" w:rsidRDefault="00FB6C9C" w:rsidP="00FB6C9C">
            <w:pPr>
              <w:jc w:val="both"/>
            </w:pPr>
            <w:r w:rsidRPr="00564127">
              <w:t>Наименование предприятия</w:t>
            </w:r>
          </w:p>
        </w:tc>
        <w:tc>
          <w:tcPr>
            <w:tcW w:w="2393" w:type="dxa"/>
            <w:vMerge w:val="restart"/>
          </w:tcPr>
          <w:p w:rsidR="00FB6C9C" w:rsidRPr="00564127" w:rsidRDefault="00FB6C9C" w:rsidP="00564127">
            <w:pPr>
              <w:jc w:val="center"/>
            </w:pPr>
            <w:r w:rsidRPr="00564127">
              <w:t>Получено субсидии всего, руб.</w:t>
            </w:r>
          </w:p>
        </w:tc>
        <w:tc>
          <w:tcPr>
            <w:tcW w:w="4786" w:type="dxa"/>
            <w:gridSpan w:val="2"/>
          </w:tcPr>
          <w:p w:rsidR="00FB6C9C" w:rsidRPr="00564127" w:rsidRDefault="00FB6C9C" w:rsidP="00FB6C9C">
            <w:pPr>
              <w:jc w:val="both"/>
            </w:pPr>
            <w:r w:rsidRPr="00564127">
              <w:t>В том числе</w:t>
            </w:r>
          </w:p>
        </w:tc>
      </w:tr>
      <w:tr w:rsidR="00FB6C9C" w:rsidRPr="00564127" w:rsidTr="00FB6C9C">
        <w:tc>
          <w:tcPr>
            <w:tcW w:w="2392" w:type="dxa"/>
            <w:vMerge/>
          </w:tcPr>
          <w:p w:rsidR="00FB6C9C" w:rsidRPr="00564127" w:rsidRDefault="00FB6C9C" w:rsidP="00FB6C9C">
            <w:pPr>
              <w:jc w:val="both"/>
            </w:pPr>
          </w:p>
        </w:tc>
        <w:tc>
          <w:tcPr>
            <w:tcW w:w="2393" w:type="dxa"/>
            <w:vMerge/>
          </w:tcPr>
          <w:p w:rsidR="00FB6C9C" w:rsidRPr="00564127" w:rsidRDefault="00FB6C9C" w:rsidP="00FB6C9C">
            <w:pPr>
              <w:jc w:val="both"/>
            </w:pPr>
          </w:p>
        </w:tc>
        <w:tc>
          <w:tcPr>
            <w:tcW w:w="2393" w:type="dxa"/>
          </w:tcPr>
          <w:p w:rsidR="00FB6C9C" w:rsidRPr="00564127" w:rsidRDefault="00FB6C9C" w:rsidP="00564127">
            <w:pPr>
              <w:jc w:val="center"/>
            </w:pPr>
            <w:r w:rsidRPr="00564127">
              <w:t>Областной бюджет, руб.</w:t>
            </w:r>
          </w:p>
        </w:tc>
        <w:tc>
          <w:tcPr>
            <w:tcW w:w="2393" w:type="dxa"/>
          </w:tcPr>
          <w:p w:rsidR="00FB6C9C" w:rsidRPr="00564127" w:rsidRDefault="00FB6C9C" w:rsidP="00564127">
            <w:pPr>
              <w:jc w:val="center"/>
            </w:pPr>
            <w:r w:rsidRPr="00564127">
              <w:t>Районный бюджет, руб.</w:t>
            </w:r>
          </w:p>
        </w:tc>
      </w:tr>
      <w:tr w:rsidR="00FB6C9C" w:rsidRPr="00564127" w:rsidTr="00FB6C9C">
        <w:tc>
          <w:tcPr>
            <w:tcW w:w="2392" w:type="dxa"/>
          </w:tcPr>
          <w:p w:rsidR="00FB6C9C" w:rsidRPr="00564127" w:rsidRDefault="00FB6C9C" w:rsidP="00FB6C9C">
            <w:r w:rsidRPr="00564127">
              <w:t>ООО «ПО «Устьяны»</w:t>
            </w:r>
          </w:p>
        </w:tc>
        <w:tc>
          <w:tcPr>
            <w:tcW w:w="2393" w:type="dxa"/>
          </w:tcPr>
          <w:p w:rsidR="00FB6C9C" w:rsidRPr="00564127" w:rsidRDefault="00FB6C9C" w:rsidP="00564127">
            <w:pPr>
              <w:jc w:val="center"/>
            </w:pPr>
            <w:r w:rsidRPr="00564127">
              <w:t>443 076,40</w:t>
            </w:r>
          </w:p>
        </w:tc>
        <w:tc>
          <w:tcPr>
            <w:tcW w:w="2393" w:type="dxa"/>
          </w:tcPr>
          <w:p w:rsidR="00FB6C9C" w:rsidRPr="00564127" w:rsidRDefault="00FB6C9C" w:rsidP="00564127">
            <w:pPr>
              <w:jc w:val="center"/>
            </w:pPr>
            <w:r w:rsidRPr="00564127">
              <w:t>227 901,63</w:t>
            </w:r>
          </w:p>
        </w:tc>
        <w:tc>
          <w:tcPr>
            <w:tcW w:w="2393" w:type="dxa"/>
          </w:tcPr>
          <w:p w:rsidR="00FB6C9C" w:rsidRPr="00564127" w:rsidRDefault="00FB6C9C" w:rsidP="00564127">
            <w:pPr>
              <w:jc w:val="center"/>
            </w:pPr>
            <w:r w:rsidRPr="00564127">
              <w:t>215 174,77</w:t>
            </w:r>
          </w:p>
        </w:tc>
      </w:tr>
      <w:tr w:rsidR="00FB6C9C" w:rsidRPr="00564127" w:rsidTr="00FB6C9C">
        <w:tc>
          <w:tcPr>
            <w:tcW w:w="2392" w:type="dxa"/>
          </w:tcPr>
          <w:p w:rsidR="00FB6C9C" w:rsidRPr="00564127" w:rsidRDefault="00FB6C9C" w:rsidP="00FB6C9C">
            <w:r w:rsidRPr="00564127">
              <w:t>«Дмитриевское ПО»</w:t>
            </w:r>
          </w:p>
        </w:tc>
        <w:tc>
          <w:tcPr>
            <w:tcW w:w="2393" w:type="dxa"/>
          </w:tcPr>
          <w:p w:rsidR="00FB6C9C" w:rsidRPr="00564127" w:rsidRDefault="00FB6C9C" w:rsidP="00564127">
            <w:pPr>
              <w:jc w:val="center"/>
            </w:pPr>
            <w:r w:rsidRPr="00564127">
              <w:t>35 127,14</w:t>
            </w:r>
          </w:p>
        </w:tc>
        <w:tc>
          <w:tcPr>
            <w:tcW w:w="2393" w:type="dxa"/>
          </w:tcPr>
          <w:p w:rsidR="00FB6C9C" w:rsidRPr="00564127" w:rsidRDefault="00FB6C9C" w:rsidP="00564127">
            <w:pPr>
              <w:jc w:val="center"/>
            </w:pPr>
            <w:r w:rsidRPr="00564127">
              <w:t>17 758,31</w:t>
            </w:r>
          </w:p>
        </w:tc>
        <w:tc>
          <w:tcPr>
            <w:tcW w:w="2393" w:type="dxa"/>
          </w:tcPr>
          <w:p w:rsidR="00FB6C9C" w:rsidRPr="00564127" w:rsidRDefault="00FB6C9C" w:rsidP="00564127">
            <w:pPr>
              <w:jc w:val="center"/>
            </w:pPr>
            <w:r w:rsidRPr="00564127">
              <w:t>17 368,83</w:t>
            </w:r>
          </w:p>
        </w:tc>
      </w:tr>
      <w:tr w:rsidR="00FB6C9C" w:rsidRPr="00564127" w:rsidTr="00FB6C9C">
        <w:tc>
          <w:tcPr>
            <w:tcW w:w="2392" w:type="dxa"/>
          </w:tcPr>
          <w:p w:rsidR="00FB6C9C" w:rsidRPr="00564127" w:rsidRDefault="00FB6C9C" w:rsidP="00FB6C9C">
            <w:r w:rsidRPr="00564127">
              <w:t>ООО «Север»</w:t>
            </w:r>
          </w:p>
        </w:tc>
        <w:tc>
          <w:tcPr>
            <w:tcW w:w="2393" w:type="dxa"/>
          </w:tcPr>
          <w:p w:rsidR="00FB6C9C" w:rsidRPr="00564127" w:rsidRDefault="00FB6C9C" w:rsidP="00564127">
            <w:pPr>
              <w:jc w:val="center"/>
            </w:pPr>
            <w:r w:rsidRPr="00564127">
              <w:t>110 096,46</w:t>
            </w:r>
          </w:p>
        </w:tc>
        <w:tc>
          <w:tcPr>
            <w:tcW w:w="2393" w:type="dxa"/>
          </w:tcPr>
          <w:p w:rsidR="00FB6C9C" w:rsidRPr="00564127" w:rsidRDefault="00FB6C9C" w:rsidP="00564127">
            <w:pPr>
              <w:jc w:val="center"/>
            </w:pPr>
            <w:r w:rsidRPr="00564127">
              <w:t>55 620,06</w:t>
            </w:r>
          </w:p>
        </w:tc>
        <w:tc>
          <w:tcPr>
            <w:tcW w:w="2393" w:type="dxa"/>
          </w:tcPr>
          <w:p w:rsidR="00FB6C9C" w:rsidRPr="00564127" w:rsidRDefault="00FB6C9C" w:rsidP="00564127">
            <w:pPr>
              <w:jc w:val="center"/>
            </w:pPr>
            <w:r w:rsidRPr="00564127">
              <w:t>54 476,40</w:t>
            </w:r>
          </w:p>
        </w:tc>
      </w:tr>
      <w:tr w:rsidR="00FB6C9C" w:rsidRPr="00564127" w:rsidTr="00FB6C9C">
        <w:tc>
          <w:tcPr>
            <w:tcW w:w="2392" w:type="dxa"/>
          </w:tcPr>
          <w:p w:rsidR="00FB6C9C" w:rsidRPr="00564127" w:rsidRDefault="00FB6C9C" w:rsidP="00FB6C9C">
            <w:pPr>
              <w:jc w:val="both"/>
            </w:pPr>
            <w:r w:rsidRPr="00564127">
              <w:t>Итого</w:t>
            </w:r>
          </w:p>
        </w:tc>
        <w:tc>
          <w:tcPr>
            <w:tcW w:w="2393" w:type="dxa"/>
          </w:tcPr>
          <w:p w:rsidR="00FB6C9C" w:rsidRPr="00564127" w:rsidRDefault="00FB6C9C" w:rsidP="00564127">
            <w:pPr>
              <w:jc w:val="center"/>
            </w:pPr>
            <w:r w:rsidRPr="00564127">
              <w:t>588 300,00</w:t>
            </w:r>
          </w:p>
        </w:tc>
        <w:tc>
          <w:tcPr>
            <w:tcW w:w="2393" w:type="dxa"/>
          </w:tcPr>
          <w:p w:rsidR="00FB6C9C" w:rsidRPr="00564127" w:rsidRDefault="00FB6C9C" w:rsidP="00564127">
            <w:pPr>
              <w:jc w:val="center"/>
            </w:pPr>
            <w:r w:rsidRPr="00564127">
              <w:t>301 280,00</w:t>
            </w:r>
          </w:p>
        </w:tc>
        <w:tc>
          <w:tcPr>
            <w:tcW w:w="2393" w:type="dxa"/>
          </w:tcPr>
          <w:p w:rsidR="00FB6C9C" w:rsidRPr="00564127" w:rsidRDefault="00FB6C9C" w:rsidP="00564127">
            <w:pPr>
              <w:jc w:val="center"/>
            </w:pPr>
            <w:r w:rsidRPr="00564127">
              <w:t>287 020,00</w:t>
            </w:r>
          </w:p>
        </w:tc>
      </w:tr>
    </w:tbl>
    <w:p w:rsidR="00FB6C9C" w:rsidRDefault="00FB6C9C" w:rsidP="00936126">
      <w:pPr>
        <w:ind w:left="-180"/>
        <w:jc w:val="center"/>
        <w:rPr>
          <w:b/>
          <w:color w:val="000000"/>
        </w:rPr>
      </w:pPr>
    </w:p>
    <w:p w:rsidR="00936126" w:rsidRPr="00A6334C" w:rsidRDefault="00936126" w:rsidP="000E5D91">
      <w:pPr>
        <w:jc w:val="both"/>
      </w:pPr>
    </w:p>
    <w:p w:rsidR="00EB5F5D" w:rsidRDefault="001F579F" w:rsidP="009E6531">
      <w:pPr>
        <w:jc w:val="center"/>
        <w:rPr>
          <w:rFonts w:eastAsiaTheme="minorHAnsi"/>
          <w:b/>
          <w:lang w:eastAsia="en-US"/>
        </w:rPr>
      </w:pPr>
      <w:r w:rsidRPr="001F579F">
        <w:rPr>
          <w:b/>
        </w:rPr>
        <w:t>7</w:t>
      </w:r>
      <w:r w:rsidR="00A7725A" w:rsidRPr="001F579F">
        <w:rPr>
          <w:b/>
        </w:rPr>
        <w:t>.</w:t>
      </w:r>
      <w:r w:rsidR="00BE6AF1" w:rsidRPr="001F579F">
        <w:rPr>
          <w:rFonts w:eastAsiaTheme="minorHAnsi"/>
          <w:b/>
          <w:lang w:eastAsia="en-US"/>
        </w:rPr>
        <w:t>Поддержка деятельности субъектов малого и среднего предпринимательства</w:t>
      </w:r>
    </w:p>
    <w:p w:rsidR="00387CD4" w:rsidRPr="009E6531" w:rsidRDefault="00387CD4" w:rsidP="009E6531">
      <w:pPr>
        <w:jc w:val="center"/>
        <w:rPr>
          <w:rFonts w:eastAsiaTheme="minorHAnsi"/>
          <w:u w:val="single"/>
          <w:lang w:eastAsia="en-US"/>
        </w:rPr>
      </w:pPr>
    </w:p>
    <w:p w:rsidR="00BE6AF1" w:rsidRPr="00BE6AF1" w:rsidRDefault="00BE6AF1" w:rsidP="00BE6AF1">
      <w:pPr>
        <w:ind w:firstLine="709"/>
        <w:jc w:val="both"/>
        <w:rPr>
          <w:rFonts w:eastAsiaTheme="minorHAnsi"/>
          <w:lang w:eastAsia="en-US"/>
        </w:rPr>
      </w:pPr>
      <w:r w:rsidRPr="00BE6AF1">
        <w:rPr>
          <w:rFonts w:eastAsiaTheme="minorHAnsi"/>
          <w:lang w:eastAsia="en-US"/>
        </w:rPr>
        <w:t xml:space="preserve">Малый бизнес выступает важной частью функционирования и социально-экономического развития Устьянского муниципального района. Он создает рабочие места,  максимально учитывает местные условия, проникает в невыгодные для крупных предприятий сферы, способствует </w:t>
      </w:r>
      <w:r w:rsidRPr="00BE6AF1">
        <w:t>насыщению потребительского рынка товарами и услугами, фор</w:t>
      </w:r>
      <w:r w:rsidRPr="00BE6AF1">
        <w:softHyphen/>
        <w:t>мированию конкурентной среды, обеспечивает экономическую самостоятельность населе</w:t>
      </w:r>
      <w:r w:rsidRPr="00BE6AF1">
        <w:softHyphen/>
        <w:t xml:space="preserve">ния района. </w:t>
      </w:r>
      <w:r w:rsidRPr="00BE6AF1">
        <w:tab/>
      </w:r>
      <w:r w:rsidRPr="00BE6AF1">
        <w:rPr>
          <w:rFonts w:eastAsiaTheme="minorHAnsi"/>
          <w:lang w:eastAsia="en-US"/>
        </w:rPr>
        <w:t>Благодаря малому управленческому персоналу и простым организационным формам он обладает гибкостью к изменениям внешней среды, мобильностью управления, быстрой реакцией на требования потребителей. Особенно ярко это выразилось в 2020 году в связи со сложившейся ситуацией по распространению новой коронавирусной инфекции.</w:t>
      </w:r>
    </w:p>
    <w:p w:rsidR="00BE6AF1" w:rsidRPr="00BE6AF1" w:rsidRDefault="00BE6AF1" w:rsidP="00BE6AF1">
      <w:pPr>
        <w:ind w:firstLine="709"/>
        <w:jc w:val="both"/>
      </w:pPr>
      <w:r w:rsidRPr="00BE6AF1">
        <w:rPr>
          <w:rFonts w:eastAsiaTheme="minorHAnsi"/>
          <w:lang w:eastAsia="en-US"/>
        </w:rPr>
        <w:lastRenderedPageBreak/>
        <w:t>В 2020 году на территории Устьянского района осуществляют деятельность 665 малых и средних предприят</w:t>
      </w:r>
      <w:r w:rsidR="00387CD4">
        <w:rPr>
          <w:rFonts w:eastAsiaTheme="minorHAnsi"/>
          <w:lang w:eastAsia="en-US"/>
        </w:rPr>
        <w:t>ий, в том числе юридических лиц</w:t>
      </w:r>
      <w:r w:rsidRPr="00BE6AF1">
        <w:rPr>
          <w:rFonts w:eastAsiaTheme="minorHAnsi"/>
          <w:lang w:eastAsia="en-US"/>
        </w:rPr>
        <w:t xml:space="preserve"> 156, индивидуальных предпринимателей - 460.</w:t>
      </w:r>
    </w:p>
    <w:p w:rsidR="00BE6AF1" w:rsidRDefault="00BE6AF1" w:rsidP="00BE6AF1">
      <w:pPr>
        <w:autoSpaceDE w:val="0"/>
        <w:autoSpaceDN w:val="0"/>
        <w:adjustRightInd w:val="0"/>
        <w:ind w:firstLine="540"/>
        <w:jc w:val="center"/>
        <w:rPr>
          <w:rFonts w:eastAsiaTheme="minorHAnsi"/>
          <w:b/>
          <w:lang w:eastAsia="en-US"/>
        </w:rPr>
      </w:pPr>
    </w:p>
    <w:p w:rsidR="00BE6AF1" w:rsidRPr="00BE6AF1" w:rsidRDefault="00BE6AF1" w:rsidP="00BE6AF1">
      <w:pPr>
        <w:autoSpaceDE w:val="0"/>
        <w:autoSpaceDN w:val="0"/>
        <w:adjustRightInd w:val="0"/>
        <w:ind w:firstLine="540"/>
        <w:jc w:val="center"/>
        <w:rPr>
          <w:rFonts w:eastAsiaTheme="minorHAnsi"/>
          <w:b/>
          <w:lang w:eastAsia="en-US"/>
        </w:rPr>
      </w:pPr>
      <w:r w:rsidRPr="00BE6AF1">
        <w:rPr>
          <w:rFonts w:eastAsiaTheme="minorHAnsi"/>
          <w:b/>
          <w:lang w:eastAsia="en-US"/>
        </w:rPr>
        <w:t>Количество субъектов МСП в Устьянском районе</w:t>
      </w:r>
    </w:p>
    <w:tbl>
      <w:tblPr>
        <w:tblStyle w:val="18"/>
        <w:tblW w:w="0" w:type="auto"/>
        <w:tblLook w:val="04A0" w:firstRow="1" w:lastRow="0" w:firstColumn="1" w:lastColumn="0" w:noHBand="0" w:noVBand="1"/>
      </w:tblPr>
      <w:tblGrid>
        <w:gridCol w:w="523"/>
        <w:gridCol w:w="4972"/>
        <w:gridCol w:w="1129"/>
        <w:gridCol w:w="855"/>
        <w:gridCol w:w="1134"/>
        <w:gridCol w:w="1134"/>
      </w:tblGrid>
      <w:tr w:rsidR="00BE6AF1" w:rsidRPr="00BE6AF1" w:rsidTr="00BE6AF1">
        <w:tc>
          <w:tcPr>
            <w:tcW w:w="523" w:type="dxa"/>
          </w:tcPr>
          <w:p w:rsidR="00BE6AF1" w:rsidRPr="00BE6AF1" w:rsidRDefault="00BE6AF1" w:rsidP="00BE6AF1">
            <w:pPr>
              <w:jc w:val="center"/>
              <w:rPr>
                <w:rFonts w:ascii="Times New Roman" w:hAnsi="Times New Roman" w:cs="Times New Roman"/>
                <w:b/>
              </w:rPr>
            </w:pPr>
            <w:r w:rsidRPr="00BE6AF1">
              <w:rPr>
                <w:rFonts w:ascii="Times New Roman" w:hAnsi="Times New Roman" w:cs="Times New Roman"/>
                <w:b/>
              </w:rPr>
              <w:t>№</w:t>
            </w:r>
          </w:p>
        </w:tc>
        <w:tc>
          <w:tcPr>
            <w:tcW w:w="4972"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Показатель</w:t>
            </w:r>
          </w:p>
        </w:tc>
        <w:tc>
          <w:tcPr>
            <w:tcW w:w="1129"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ед.</w:t>
            </w:r>
            <w:r>
              <w:rPr>
                <w:rFonts w:ascii="Times New Roman" w:hAnsi="Times New Roman" w:cs="Times New Roman"/>
              </w:rPr>
              <w:t xml:space="preserve"> изм</w:t>
            </w:r>
          </w:p>
        </w:tc>
        <w:tc>
          <w:tcPr>
            <w:tcW w:w="855"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2018г.</w:t>
            </w:r>
          </w:p>
        </w:tc>
        <w:tc>
          <w:tcPr>
            <w:tcW w:w="1134"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2019 г.</w:t>
            </w:r>
          </w:p>
        </w:tc>
        <w:tc>
          <w:tcPr>
            <w:tcW w:w="1134"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2020 г.</w:t>
            </w:r>
          </w:p>
        </w:tc>
      </w:tr>
      <w:tr w:rsidR="00BE6AF1" w:rsidRPr="00BE6AF1" w:rsidTr="00BE6AF1">
        <w:tc>
          <w:tcPr>
            <w:tcW w:w="523" w:type="dxa"/>
          </w:tcPr>
          <w:p w:rsidR="00BE6AF1" w:rsidRPr="00BE6AF1" w:rsidRDefault="00BE6AF1" w:rsidP="00BE6AF1">
            <w:pPr>
              <w:rPr>
                <w:rFonts w:ascii="Times New Roman" w:hAnsi="Times New Roman" w:cs="Times New Roman"/>
                <w:b/>
              </w:rPr>
            </w:pPr>
            <w:r w:rsidRPr="00BE6AF1">
              <w:rPr>
                <w:rFonts w:ascii="Times New Roman" w:hAnsi="Times New Roman" w:cs="Times New Roman"/>
                <w:b/>
              </w:rPr>
              <w:t>1.</w:t>
            </w:r>
          </w:p>
        </w:tc>
        <w:tc>
          <w:tcPr>
            <w:tcW w:w="4972" w:type="dxa"/>
          </w:tcPr>
          <w:p w:rsidR="00BE6AF1" w:rsidRPr="00BE6AF1" w:rsidRDefault="00BE6AF1" w:rsidP="00BE6AF1">
            <w:pPr>
              <w:jc w:val="both"/>
              <w:rPr>
                <w:rFonts w:ascii="Times New Roman" w:hAnsi="Times New Roman" w:cs="Times New Roman"/>
                <w:b/>
              </w:rPr>
            </w:pPr>
            <w:r w:rsidRPr="00BE6AF1">
              <w:rPr>
                <w:rFonts w:ascii="Times New Roman" w:hAnsi="Times New Roman" w:cs="Times New Roman"/>
                <w:b/>
              </w:rPr>
              <w:t>Количество субъектов МСП в МО (всего):</w:t>
            </w:r>
          </w:p>
        </w:tc>
        <w:tc>
          <w:tcPr>
            <w:tcW w:w="1129" w:type="dxa"/>
          </w:tcPr>
          <w:p w:rsidR="00BE6AF1" w:rsidRPr="00BE6AF1" w:rsidRDefault="00BE6AF1" w:rsidP="00BE6AF1">
            <w:pPr>
              <w:jc w:val="center"/>
              <w:rPr>
                <w:rFonts w:ascii="Times New Roman" w:hAnsi="Times New Roman" w:cs="Times New Roman"/>
                <w:b/>
              </w:rPr>
            </w:pPr>
            <w:r w:rsidRPr="00BE6AF1">
              <w:rPr>
                <w:rFonts w:ascii="Times New Roman" w:hAnsi="Times New Roman" w:cs="Times New Roman"/>
                <w:b/>
              </w:rPr>
              <w:t>ед.</w:t>
            </w:r>
          </w:p>
        </w:tc>
        <w:tc>
          <w:tcPr>
            <w:tcW w:w="855" w:type="dxa"/>
          </w:tcPr>
          <w:p w:rsidR="00BE6AF1" w:rsidRPr="00BE6AF1" w:rsidRDefault="00BE6AF1" w:rsidP="00BE6AF1">
            <w:pPr>
              <w:jc w:val="right"/>
              <w:rPr>
                <w:rFonts w:ascii="Times New Roman" w:hAnsi="Times New Roman" w:cs="Times New Roman"/>
                <w:b/>
              </w:rPr>
            </w:pPr>
            <w:r w:rsidRPr="00BE6AF1">
              <w:rPr>
                <w:rFonts w:ascii="Times New Roman" w:hAnsi="Times New Roman" w:cs="Times New Roman"/>
                <w:b/>
              </w:rPr>
              <w:t>719</w:t>
            </w:r>
          </w:p>
        </w:tc>
        <w:tc>
          <w:tcPr>
            <w:tcW w:w="1134" w:type="dxa"/>
          </w:tcPr>
          <w:p w:rsidR="00BE6AF1" w:rsidRPr="00BE6AF1" w:rsidRDefault="00BE6AF1" w:rsidP="00BE6AF1">
            <w:pPr>
              <w:jc w:val="right"/>
              <w:rPr>
                <w:rFonts w:ascii="Times New Roman" w:hAnsi="Times New Roman" w:cs="Times New Roman"/>
                <w:b/>
              </w:rPr>
            </w:pPr>
            <w:r w:rsidRPr="00BE6AF1">
              <w:rPr>
                <w:rFonts w:ascii="Times New Roman" w:hAnsi="Times New Roman" w:cs="Times New Roman"/>
                <w:b/>
              </w:rPr>
              <w:t>680</w:t>
            </w:r>
          </w:p>
        </w:tc>
        <w:tc>
          <w:tcPr>
            <w:tcW w:w="1134" w:type="dxa"/>
          </w:tcPr>
          <w:p w:rsidR="00BE6AF1" w:rsidRPr="00BE6AF1" w:rsidRDefault="00BE6AF1" w:rsidP="00BE6AF1">
            <w:pPr>
              <w:jc w:val="right"/>
              <w:rPr>
                <w:rFonts w:ascii="Times New Roman" w:hAnsi="Times New Roman" w:cs="Times New Roman"/>
                <w:b/>
              </w:rPr>
            </w:pPr>
            <w:r w:rsidRPr="00BE6AF1">
              <w:rPr>
                <w:rFonts w:ascii="Times New Roman" w:hAnsi="Times New Roman" w:cs="Times New Roman"/>
                <w:b/>
              </w:rPr>
              <w:t>616</w:t>
            </w:r>
          </w:p>
        </w:tc>
      </w:tr>
      <w:tr w:rsidR="00BE6AF1" w:rsidRPr="00BE6AF1" w:rsidTr="00BE6AF1">
        <w:tc>
          <w:tcPr>
            <w:tcW w:w="523" w:type="dxa"/>
          </w:tcPr>
          <w:p w:rsidR="00BE6AF1" w:rsidRPr="00BE6AF1" w:rsidRDefault="00BE6AF1" w:rsidP="00BE6AF1">
            <w:pPr>
              <w:rPr>
                <w:rFonts w:ascii="Times New Roman" w:hAnsi="Times New Roman" w:cs="Times New Roman"/>
              </w:rPr>
            </w:pPr>
            <w:r w:rsidRPr="00BE6AF1">
              <w:rPr>
                <w:rFonts w:ascii="Times New Roman" w:hAnsi="Times New Roman" w:cs="Times New Roman"/>
              </w:rPr>
              <w:t>1.1</w:t>
            </w:r>
          </w:p>
        </w:tc>
        <w:tc>
          <w:tcPr>
            <w:tcW w:w="4972" w:type="dxa"/>
          </w:tcPr>
          <w:p w:rsidR="00BE6AF1" w:rsidRPr="00BE6AF1" w:rsidRDefault="00BE6AF1" w:rsidP="00BE6AF1">
            <w:pPr>
              <w:jc w:val="both"/>
              <w:rPr>
                <w:rFonts w:ascii="Times New Roman" w:hAnsi="Times New Roman" w:cs="Times New Roman"/>
              </w:rPr>
            </w:pPr>
            <w:r w:rsidRPr="00BE6AF1">
              <w:rPr>
                <w:rFonts w:ascii="Times New Roman" w:hAnsi="Times New Roman" w:cs="Times New Roman"/>
              </w:rPr>
              <w:t>в том числе ЮЛ</w:t>
            </w:r>
          </w:p>
        </w:tc>
        <w:tc>
          <w:tcPr>
            <w:tcW w:w="1129"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ед.</w:t>
            </w:r>
          </w:p>
        </w:tc>
        <w:tc>
          <w:tcPr>
            <w:tcW w:w="855"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211</w:t>
            </w:r>
          </w:p>
        </w:tc>
        <w:tc>
          <w:tcPr>
            <w:tcW w:w="1134"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175</w:t>
            </w:r>
          </w:p>
        </w:tc>
        <w:tc>
          <w:tcPr>
            <w:tcW w:w="1134"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156</w:t>
            </w:r>
          </w:p>
        </w:tc>
      </w:tr>
      <w:tr w:rsidR="00BE6AF1" w:rsidRPr="00BE6AF1" w:rsidTr="00BE6AF1">
        <w:tc>
          <w:tcPr>
            <w:tcW w:w="523" w:type="dxa"/>
          </w:tcPr>
          <w:p w:rsidR="00BE6AF1" w:rsidRPr="00BE6AF1" w:rsidRDefault="00BE6AF1" w:rsidP="00BE6AF1">
            <w:pPr>
              <w:rPr>
                <w:rFonts w:ascii="Times New Roman" w:hAnsi="Times New Roman" w:cs="Times New Roman"/>
              </w:rPr>
            </w:pPr>
            <w:r w:rsidRPr="00BE6AF1">
              <w:rPr>
                <w:rFonts w:ascii="Times New Roman" w:hAnsi="Times New Roman" w:cs="Times New Roman"/>
              </w:rPr>
              <w:t>1.2</w:t>
            </w:r>
          </w:p>
        </w:tc>
        <w:tc>
          <w:tcPr>
            <w:tcW w:w="4972" w:type="dxa"/>
          </w:tcPr>
          <w:p w:rsidR="00BE6AF1" w:rsidRPr="00BE6AF1" w:rsidRDefault="00BE6AF1" w:rsidP="00BE6AF1">
            <w:pPr>
              <w:jc w:val="both"/>
              <w:rPr>
                <w:rFonts w:ascii="Times New Roman" w:hAnsi="Times New Roman" w:cs="Times New Roman"/>
              </w:rPr>
            </w:pPr>
            <w:r w:rsidRPr="00BE6AF1">
              <w:rPr>
                <w:rFonts w:ascii="Times New Roman" w:hAnsi="Times New Roman" w:cs="Times New Roman"/>
              </w:rPr>
              <w:t xml:space="preserve">                    ИП</w:t>
            </w:r>
          </w:p>
        </w:tc>
        <w:tc>
          <w:tcPr>
            <w:tcW w:w="1129" w:type="dxa"/>
          </w:tcPr>
          <w:p w:rsidR="00BE6AF1" w:rsidRPr="00BE6AF1" w:rsidRDefault="00BE6AF1" w:rsidP="00BE6AF1">
            <w:pPr>
              <w:jc w:val="center"/>
              <w:rPr>
                <w:rFonts w:ascii="Times New Roman" w:hAnsi="Times New Roman" w:cs="Times New Roman"/>
              </w:rPr>
            </w:pPr>
            <w:r w:rsidRPr="00BE6AF1">
              <w:rPr>
                <w:rFonts w:ascii="Times New Roman" w:hAnsi="Times New Roman" w:cs="Times New Roman"/>
              </w:rPr>
              <w:t>ед.</w:t>
            </w:r>
          </w:p>
        </w:tc>
        <w:tc>
          <w:tcPr>
            <w:tcW w:w="855"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508</w:t>
            </w:r>
          </w:p>
        </w:tc>
        <w:tc>
          <w:tcPr>
            <w:tcW w:w="1134"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505</w:t>
            </w:r>
          </w:p>
        </w:tc>
        <w:tc>
          <w:tcPr>
            <w:tcW w:w="1134" w:type="dxa"/>
          </w:tcPr>
          <w:p w:rsidR="00BE6AF1" w:rsidRPr="00BE6AF1" w:rsidRDefault="00BE6AF1" w:rsidP="00BE6AF1">
            <w:pPr>
              <w:jc w:val="right"/>
              <w:rPr>
                <w:rFonts w:ascii="Times New Roman" w:hAnsi="Times New Roman" w:cs="Times New Roman"/>
              </w:rPr>
            </w:pPr>
            <w:r w:rsidRPr="00BE6AF1">
              <w:rPr>
                <w:rFonts w:ascii="Times New Roman" w:hAnsi="Times New Roman" w:cs="Times New Roman"/>
              </w:rPr>
              <w:t>460</w:t>
            </w:r>
          </w:p>
        </w:tc>
      </w:tr>
    </w:tbl>
    <w:p w:rsidR="00BE6AF1" w:rsidRPr="00BE6AF1" w:rsidRDefault="00BE6AF1" w:rsidP="00BE6AF1">
      <w:pPr>
        <w:autoSpaceDE w:val="0"/>
        <w:autoSpaceDN w:val="0"/>
        <w:adjustRightInd w:val="0"/>
        <w:ind w:firstLine="540"/>
        <w:jc w:val="both"/>
        <w:rPr>
          <w:rFonts w:eastAsiaTheme="minorHAnsi"/>
          <w:sz w:val="28"/>
          <w:szCs w:val="28"/>
          <w:lang w:eastAsia="en-US"/>
        </w:rPr>
      </w:pPr>
    </w:p>
    <w:p w:rsidR="00BE6AF1" w:rsidRPr="00BE6AF1"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Причиной снижения количества субъектов МСП стало увеличение финансовой нагрузки</w:t>
      </w:r>
      <w:r w:rsidR="00AE2620">
        <w:rPr>
          <w:rFonts w:eastAsiaTheme="minorHAnsi"/>
          <w:lang w:eastAsia="en-US"/>
        </w:rPr>
        <w:t>.</w:t>
      </w:r>
      <w:r w:rsidRPr="00BE6AF1">
        <w:rPr>
          <w:rFonts w:eastAsiaTheme="minorHAnsi"/>
          <w:lang w:eastAsia="en-US"/>
        </w:rPr>
        <w:t xml:space="preserve"> </w:t>
      </w:r>
      <w:r w:rsidR="00AE2620">
        <w:rPr>
          <w:rFonts w:eastAsiaTheme="minorHAnsi"/>
          <w:lang w:eastAsia="en-US"/>
        </w:rPr>
        <w:t>С</w:t>
      </w:r>
      <w:r w:rsidRPr="00BE6AF1">
        <w:rPr>
          <w:rFonts w:eastAsiaTheme="minorHAnsi"/>
          <w:lang w:eastAsia="en-US"/>
        </w:rPr>
        <w:t>вязанной</w:t>
      </w:r>
      <w:r w:rsidR="00AE2620">
        <w:rPr>
          <w:rFonts w:eastAsiaTheme="minorHAnsi"/>
          <w:lang w:eastAsia="en-US"/>
        </w:rPr>
        <w:t xml:space="preserve"> это</w:t>
      </w:r>
      <w:r w:rsidRPr="00BE6AF1">
        <w:rPr>
          <w:rFonts w:eastAsiaTheme="minorHAnsi"/>
          <w:lang w:eastAsia="en-US"/>
        </w:rPr>
        <w:t xml:space="preserve"> с введением изменений в законодательстве: введением обязательной маркировки на отдельные виды товаров, отменой с 2021 года единого налога на вмененный доход и переходом на иные режимы налогообложения и др.</w:t>
      </w:r>
      <w:r w:rsidRPr="00BE6AF1">
        <w:rPr>
          <w:rFonts w:eastAsiaTheme="minorHAnsi"/>
          <w:lang w:eastAsia="en-US"/>
        </w:rPr>
        <w:tab/>
        <w:t>Серьезное влияние в 2020 году на малый и средний бизнес оказали введенные ограничения по осуществлению деятельности, связанные с  распространением  на территории Архангельской области коронавирусной инфекции (</w:t>
      </w:r>
      <w:r w:rsidRPr="00BE6AF1">
        <w:rPr>
          <w:rFonts w:eastAsiaTheme="minorHAnsi"/>
          <w:lang w:val="en-US" w:eastAsia="en-US"/>
        </w:rPr>
        <w:t>COVID</w:t>
      </w:r>
      <w:r w:rsidRPr="00BE6AF1">
        <w:rPr>
          <w:rFonts w:eastAsiaTheme="minorHAnsi"/>
          <w:lang w:eastAsia="en-US"/>
        </w:rPr>
        <w:t xml:space="preserve"> – 2019). </w:t>
      </w:r>
    </w:p>
    <w:p w:rsidR="00BE6AF1" w:rsidRPr="00BE6AF1" w:rsidRDefault="00BE6AF1" w:rsidP="00BE6AF1">
      <w:pPr>
        <w:autoSpaceDE w:val="0"/>
        <w:autoSpaceDN w:val="0"/>
        <w:adjustRightInd w:val="0"/>
        <w:ind w:firstLine="709"/>
        <w:jc w:val="both"/>
        <w:rPr>
          <w:rFonts w:eastAsiaTheme="minorHAnsi"/>
          <w:lang w:eastAsia="en-US"/>
        </w:rPr>
      </w:pPr>
      <w:r w:rsidRPr="00BE6AF1">
        <w:rPr>
          <w:rFonts w:eastAsiaTheme="minorHAnsi"/>
          <w:lang w:eastAsia="en-US"/>
        </w:rPr>
        <w:t>Для поддержки малого и среднего предпринимательства в рамках плана первоочередных мероприятий по обеспечению устойчивого развития экономики и социальной стабильности в муниципальном образовании «Устьянский муниципальный район» на 2020 год в условиях ухудшения ситуации в связи с распространением новой коронавирусной инфекции (</w:t>
      </w:r>
      <w:r w:rsidRPr="00BE6AF1">
        <w:rPr>
          <w:rFonts w:eastAsiaTheme="minorHAnsi"/>
          <w:lang w:val="en-US" w:eastAsia="en-US"/>
        </w:rPr>
        <w:t>COVID</w:t>
      </w:r>
      <w:r w:rsidRPr="00BE6AF1">
        <w:rPr>
          <w:rFonts w:eastAsiaTheme="minorHAnsi"/>
          <w:lang w:eastAsia="en-US"/>
        </w:rPr>
        <w:t xml:space="preserve"> – 2019) был разработан ряд мер:</w:t>
      </w:r>
    </w:p>
    <w:p w:rsidR="00BE6AF1" w:rsidRPr="00BE6AF1" w:rsidRDefault="00BE6AF1" w:rsidP="00BE6AF1">
      <w:pPr>
        <w:jc w:val="both"/>
        <w:rPr>
          <w:rFonts w:eastAsiaTheme="minorHAnsi"/>
          <w:lang w:eastAsia="en-US"/>
        </w:rPr>
      </w:pPr>
      <w:r w:rsidRPr="00BE6AF1">
        <w:rPr>
          <w:rFonts w:eastAsiaTheme="minorHAnsi"/>
          <w:lang w:eastAsia="en-US"/>
        </w:rPr>
        <w:tab/>
        <w:t xml:space="preserve">- </w:t>
      </w:r>
      <w:r w:rsidRPr="00BE6AF1">
        <w:rPr>
          <w:rFonts w:eastAsia="Calibri"/>
          <w:color w:val="000000"/>
          <w:lang w:eastAsia="en-US"/>
        </w:rPr>
        <w:t xml:space="preserve">снижение на 50% корректирующего коэффициента К2, применяемого для исчисления единого налога на вмененный доход для отраслей, </w:t>
      </w:r>
      <w:r w:rsidRPr="00BE6AF1">
        <w:rPr>
          <w:rFonts w:eastAsiaTheme="minorHAnsi"/>
          <w:lang w:eastAsia="en-US"/>
        </w:rPr>
        <w:t>наиболее пострадавших в условиях пандемии;</w:t>
      </w:r>
    </w:p>
    <w:p w:rsidR="00BE6AF1" w:rsidRPr="00BE6AF1" w:rsidRDefault="00BE6AF1" w:rsidP="00BE6AF1">
      <w:pPr>
        <w:autoSpaceDE w:val="0"/>
        <w:autoSpaceDN w:val="0"/>
        <w:adjustRightInd w:val="0"/>
        <w:jc w:val="both"/>
        <w:rPr>
          <w:rFonts w:eastAsiaTheme="minorHAnsi"/>
          <w:lang w:eastAsia="en-US"/>
        </w:rPr>
      </w:pPr>
      <w:r w:rsidRPr="00BE6AF1">
        <w:rPr>
          <w:rFonts w:eastAsiaTheme="minorHAnsi"/>
          <w:lang w:eastAsia="en-US"/>
        </w:rPr>
        <w:tab/>
        <w:t>- предоставление отсрочки арендной платы субъектам МСП  по договорам аренды муниципального имущества, составляющих казну Устьянского муниципального района Архангельской области, а также аренды земельных участков, государственная собственность на которые не разграничена, за апрель - июнь 2020 г. на срок, предложенный такими арендаторами, но не позднее 31 декабря 2021 г.;</w:t>
      </w:r>
    </w:p>
    <w:p w:rsidR="00BE6AF1" w:rsidRPr="00FF5667" w:rsidRDefault="00BE6AF1" w:rsidP="00BE6AF1">
      <w:pPr>
        <w:jc w:val="both"/>
        <w:rPr>
          <w:rFonts w:eastAsiaTheme="minorHAnsi"/>
          <w:lang w:eastAsia="en-US"/>
        </w:rPr>
      </w:pPr>
      <w:r w:rsidRPr="00BE6AF1">
        <w:rPr>
          <w:rFonts w:eastAsiaTheme="minorHAnsi"/>
          <w:lang w:eastAsia="en-US"/>
        </w:rPr>
        <w:tab/>
        <w:t>- освобождение от уплаты арендных платежей по договорам аренды муниципального недвижимого имущества,  а также аренды земельных участков, государственная собственность на которые не разграничена, за апрель - июнь 2020 г. субъектов малого и среднего предпринимательства, включенных в единый реестр субъектов малого и среднего</w:t>
      </w:r>
      <w:r w:rsidR="00AE2620">
        <w:rPr>
          <w:rFonts w:eastAsiaTheme="minorHAnsi"/>
          <w:lang w:eastAsia="en-US"/>
        </w:rPr>
        <w:t xml:space="preserve"> </w:t>
      </w:r>
      <w:r w:rsidRPr="00FF5667">
        <w:rPr>
          <w:rFonts w:eastAsiaTheme="minorHAnsi"/>
          <w:lang w:eastAsia="en-US"/>
        </w:rPr>
        <w:t>предпринимательства, осуществляющих виды деятельности в сфере отраслей,  наиболее пострадавших в условиях пандемии;</w:t>
      </w:r>
    </w:p>
    <w:p w:rsidR="00BE6AF1" w:rsidRPr="00FF5667" w:rsidRDefault="00BE6AF1" w:rsidP="00BE6AF1">
      <w:pPr>
        <w:jc w:val="both"/>
        <w:rPr>
          <w:rFonts w:eastAsiaTheme="minorHAnsi"/>
          <w:lang w:eastAsia="en-US"/>
        </w:rPr>
      </w:pPr>
      <w:r w:rsidRPr="00BE6AF1">
        <w:rPr>
          <w:rFonts w:eastAsiaTheme="minorHAnsi"/>
          <w:sz w:val="28"/>
          <w:szCs w:val="28"/>
          <w:lang w:eastAsia="en-US"/>
        </w:rPr>
        <w:tab/>
      </w:r>
      <w:r w:rsidRPr="00FF5667">
        <w:rPr>
          <w:rFonts w:eastAsiaTheme="minorHAnsi"/>
          <w:lang w:eastAsia="en-US"/>
        </w:rPr>
        <w:t xml:space="preserve">- исключение из ежегодных планов проведения плановых проверок юридических лиц и индивидуальных предпринимателей; </w:t>
      </w:r>
    </w:p>
    <w:p w:rsidR="00BE6AF1" w:rsidRPr="00FF5667" w:rsidRDefault="00BE6AF1" w:rsidP="00BE6AF1">
      <w:pPr>
        <w:jc w:val="both"/>
        <w:rPr>
          <w:rFonts w:eastAsiaTheme="minorHAnsi"/>
          <w:lang w:eastAsia="en-US"/>
        </w:rPr>
      </w:pPr>
      <w:r w:rsidRPr="00FF5667">
        <w:rPr>
          <w:rFonts w:eastAsiaTheme="minorHAnsi"/>
          <w:lang w:eastAsia="en-US"/>
        </w:rPr>
        <w:tab/>
        <w:t>- проведение на постоянной основе оперативного информирования субъектов МСП по государственным мерам поддержки.</w:t>
      </w:r>
    </w:p>
    <w:p w:rsidR="00C7288C" w:rsidRPr="00C7288C" w:rsidRDefault="00BE6AF1" w:rsidP="00C7288C">
      <w:pPr>
        <w:jc w:val="both"/>
      </w:pPr>
      <w:r w:rsidRPr="00FF5667">
        <w:rPr>
          <w:rFonts w:eastAsiaTheme="minorHAnsi"/>
          <w:lang w:eastAsia="en-US"/>
        </w:rPr>
        <w:tab/>
        <w:t>За 2020 год прекратили свою деятельность более 100 субъектов малого и среднего предпринимательства,  одна треть из них относится к сфере торговли</w:t>
      </w:r>
      <w:r w:rsidRPr="00BE6AF1">
        <w:rPr>
          <w:rFonts w:eastAsiaTheme="minorHAnsi"/>
          <w:sz w:val="28"/>
          <w:szCs w:val="28"/>
          <w:lang w:eastAsia="en-US"/>
        </w:rPr>
        <w:t xml:space="preserve">. </w:t>
      </w:r>
      <w:r w:rsidRPr="00FF5667">
        <w:rPr>
          <w:rFonts w:eastAsiaTheme="minorHAnsi"/>
          <w:lang w:eastAsia="en-US"/>
        </w:rPr>
        <w:t>Согласно данным Единого реестра малого и среднего предпринимательства за 2020 год количество вновь созданных субъектов МСП - 89 единиц. Таким образом, не смотря на то, что 2020 год оказался тяжелым для подавляющей части небольших предпринимателей, в целом наблюдается незначительное снижение их количества</w:t>
      </w:r>
      <w:r w:rsidRPr="00C7288C">
        <w:rPr>
          <w:rFonts w:eastAsiaTheme="minorHAnsi"/>
          <w:lang w:eastAsia="en-US"/>
        </w:rPr>
        <w:t xml:space="preserve">. </w:t>
      </w:r>
      <w:r w:rsidR="00C7288C" w:rsidRPr="00C7288C">
        <w:t xml:space="preserve">Следует также учесть, что в связи с введением на территории Архангельской области в 2020 г. специального режима налогообложения на профессиональный доход 16 субъектов малого и среднего предпринимательства прекратили свою деятельность в качестве индивидуальных предпринимателей, перейдя на режим «самозанятых». </w:t>
      </w:r>
    </w:p>
    <w:p w:rsidR="00C7288C" w:rsidRPr="00C7288C" w:rsidRDefault="00C7288C" w:rsidP="00C7288C">
      <w:pPr>
        <w:jc w:val="both"/>
      </w:pPr>
      <w:r w:rsidRPr="00C7288C">
        <w:tab/>
        <w:t>По данным, предоставленным Межрайонной ИФНС России № 8 по Архангельской области и НАО, на 1 января 2021 год на территории Устьянского района зарегистрировано в качестве плательщиков налога на профессиональный доход (самозанятых) 159 человек.</w:t>
      </w:r>
    </w:p>
    <w:p w:rsidR="00BE6AF1" w:rsidRPr="00FF5667" w:rsidRDefault="00BE6AF1" w:rsidP="00C7288C">
      <w:pPr>
        <w:jc w:val="both"/>
        <w:rPr>
          <w:rFonts w:eastAsiaTheme="minorHAnsi"/>
          <w:lang w:eastAsia="en-US"/>
        </w:rPr>
      </w:pPr>
      <w:r w:rsidRPr="00FF5667">
        <w:rPr>
          <w:rFonts w:eastAsiaTheme="minorHAnsi"/>
          <w:lang w:eastAsia="en-US"/>
        </w:rPr>
        <w:lastRenderedPageBreak/>
        <w:t>Основные виды деятельности предпринимательства Устьянского района: оптовая и розничная торговля, сельское хозяйство, обрабатывающие производства, строительство, транспорт и связь, операции с недвижимым имуществом, здравоохранение и предоставление социальных услуг, предоставление прочих коммунальных, социальных и персональных услуг.</w:t>
      </w:r>
    </w:p>
    <w:p w:rsidR="00BE6AF1" w:rsidRPr="00387CD4" w:rsidRDefault="00BE6AF1" w:rsidP="00387CD4">
      <w:pPr>
        <w:autoSpaceDE w:val="0"/>
        <w:autoSpaceDN w:val="0"/>
        <w:adjustRightInd w:val="0"/>
        <w:ind w:firstLine="709"/>
        <w:jc w:val="both"/>
        <w:rPr>
          <w:rFonts w:eastAsiaTheme="minorHAnsi"/>
          <w:lang w:eastAsia="en-US"/>
        </w:rPr>
      </w:pPr>
      <w:r w:rsidRPr="00FF5667">
        <w:rPr>
          <w:rFonts w:eastAsiaTheme="minorHAnsi"/>
          <w:lang w:eastAsia="en-US"/>
        </w:rPr>
        <w:t>Наиболее привлекательной для малого бизнеса остается сфера торговли. В районе действует 190 предприятий оптовой и розничной торговли. Важное место в агропромышленном комплексе района принадлежит крестьянским хозяйствам, малым сельскохозяйственным предприятиям, индивидуальным предприятиям и личным подсобным хозяйствам. На конец 2020 года в районе 94 предприятия занимаются сельским хозяйством.</w:t>
      </w:r>
    </w:p>
    <w:p w:rsidR="00BE6AF1" w:rsidRPr="00BE6AF1" w:rsidRDefault="00387CD4" w:rsidP="00BE6AF1">
      <w:pPr>
        <w:jc w:val="center"/>
        <w:rPr>
          <w:rFonts w:eastAsiaTheme="minorHAnsi"/>
          <w:sz w:val="28"/>
          <w:szCs w:val="28"/>
          <w:u w:val="single"/>
          <w:lang w:eastAsia="en-US"/>
        </w:rPr>
      </w:pPr>
      <w:r w:rsidRPr="00FF5667">
        <w:rPr>
          <w:rFonts w:eastAsiaTheme="minorHAnsi"/>
          <w:noProof/>
          <w:color w:val="FF0000"/>
          <w:sz w:val="28"/>
          <w:szCs w:val="28"/>
        </w:rPr>
        <w:drawing>
          <wp:inline distT="0" distB="0" distL="0" distR="0">
            <wp:extent cx="6119495" cy="3348766"/>
            <wp:effectExtent l="19050" t="0" r="14605" b="4034"/>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6AF1" w:rsidRPr="00FF5667" w:rsidRDefault="00BE6AF1" w:rsidP="00BE6AF1">
      <w:pPr>
        <w:ind w:firstLine="709"/>
        <w:jc w:val="both"/>
        <w:rPr>
          <w:rFonts w:eastAsiaTheme="minorHAnsi"/>
          <w:lang w:eastAsia="en-US"/>
        </w:rPr>
      </w:pPr>
      <w:r w:rsidRPr="00FF5667">
        <w:rPr>
          <w:rFonts w:eastAsiaTheme="minorHAnsi"/>
          <w:lang w:eastAsia="en-US"/>
        </w:rPr>
        <w:t>Создание условий развития малого и среднего бизнеса  - одно из приоритетных направлений социально-экономической политики администрации района.</w:t>
      </w:r>
    </w:p>
    <w:p w:rsidR="00BE6AF1" w:rsidRPr="00FF5667" w:rsidRDefault="00BE6AF1" w:rsidP="00BE6AF1">
      <w:pPr>
        <w:ind w:firstLine="709"/>
        <w:jc w:val="both"/>
        <w:rPr>
          <w:rFonts w:eastAsiaTheme="minorHAnsi"/>
          <w:lang w:eastAsia="en-US"/>
        </w:rPr>
      </w:pPr>
      <w:r w:rsidRPr="00FF5667">
        <w:rPr>
          <w:rFonts w:eastAsiaTheme="minorHAnsi"/>
          <w:lang w:eastAsia="en-US"/>
        </w:rPr>
        <w:t>В 2020 году в рамках муниципальной программы поддержки малого и среднего бизнеса Устьянского района были проведены следующие мероприятия:</w:t>
      </w:r>
    </w:p>
    <w:p w:rsidR="00BE6AF1" w:rsidRPr="00FF5667" w:rsidRDefault="00BE6AF1" w:rsidP="00BE6AF1">
      <w:pPr>
        <w:jc w:val="both"/>
        <w:rPr>
          <w:rFonts w:eastAsiaTheme="minorHAnsi"/>
          <w:lang w:eastAsia="en-US"/>
        </w:rPr>
      </w:pPr>
      <w:r w:rsidRPr="00FF5667">
        <w:rPr>
          <w:rFonts w:eastAsiaTheme="minorHAnsi" w:cstheme="minorBidi"/>
          <w:lang w:eastAsia="en-US"/>
        </w:rPr>
        <w:tab/>
        <w:t xml:space="preserve">1. С целью формирование благоприятного образа предпринимательства на территории муниципального образования «Устьянский муниципальный район» и стимулирование интереса к осуществлению предпринимательской деятельности проводятся уроки предпринимательства в образовательных учреждениях района. Три урока состоялось для учащихся 10, 11 классов МБОУ «Октябрьская СОШ № 1», с ноября 2020 г. еженедельно проводятся занятия для учеников 7-8 классов Березницкой гимназии. На регулярной основе размещаются публикации в СМИ и на сайте: </w:t>
      </w:r>
      <w:r w:rsidRPr="00FF5667">
        <w:rPr>
          <w:rFonts w:eastAsiaTheme="minorHAnsi" w:cstheme="minorBidi"/>
          <w:lang w:val="en-US" w:eastAsia="en-US"/>
        </w:rPr>
        <w:t>www</w:t>
      </w:r>
      <w:r w:rsidRPr="00FF5667">
        <w:rPr>
          <w:rFonts w:eastAsiaTheme="minorHAnsi" w:cstheme="minorBidi"/>
          <w:lang w:eastAsia="en-US"/>
        </w:rPr>
        <w:t>.</w:t>
      </w:r>
      <w:r w:rsidRPr="00FF5667">
        <w:rPr>
          <w:rFonts w:eastAsiaTheme="minorHAnsi" w:cstheme="minorBidi"/>
          <w:lang w:val="en-US" w:eastAsia="en-US"/>
        </w:rPr>
        <w:t>umsp</w:t>
      </w:r>
      <w:r w:rsidRPr="00FF5667">
        <w:rPr>
          <w:rFonts w:eastAsiaTheme="minorHAnsi" w:cstheme="minorBidi"/>
          <w:lang w:eastAsia="en-US"/>
        </w:rPr>
        <w:t>.</w:t>
      </w:r>
      <w:r w:rsidRPr="00FF5667">
        <w:rPr>
          <w:rFonts w:eastAsiaTheme="minorHAnsi" w:cstheme="minorBidi"/>
          <w:lang w:val="en-US" w:eastAsia="en-US"/>
        </w:rPr>
        <w:t>ru</w:t>
      </w:r>
      <w:r w:rsidRPr="00FF5667">
        <w:rPr>
          <w:rFonts w:eastAsiaTheme="minorHAnsi" w:cstheme="minorBidi"/>
          <w:lang w:eastAsia="en-US"/>
        </w:rPr>
        <w:t xml:space="preserve"> об успешных предпринимателях района</w:t>
      </w:r>
      <w:r w:rsidRPr="00FF5667">
        <w:rPr>
          <w:rFonts w:eastAsiaTheme="minorHAnsi"/>
          <w:lang w:eastAsia="en-US"/>
        </w:rPr>
        <w:t>. В 2020 году на страницах газет «Устьянские вести» и «Устьянский край» размещено более 60 публикаций.</w:t>
      </w:r>
    </w:p>
    <w:p w:rsidR="00BE6AF1" w:rsidRPr="00FF5667" w:rsidRDefault="00BE6AF1" w:rsidP="00BE6AF1">
      <w:pPr>
        <w:widowControl w:val="0"/>
        <w:autoSpaceDE w:val="0"/>
        <w:autoSpaceDN w:val="0"/>
        <w:adjustRightInd w:val="0"/>
        <w:jc w:val="both"/>
      </w:pPr>
      <w:r w:rsidRPr="00FF5667">
        <w:tab/>
        <w:t>2. Обеспечение деятельности информационного сайта для малого и среднего предпринимательства в сети Интернет (</w:t>
      </w:r>
      <w:r w:rsidRPr="00FF5667">
        <w:rPr>
          <w:lang w:val="en-US"/>
        </w:rPr>
        <w:t>umsp</w:t>
      </w:r>
      <w:r w:rsidRPr="00FF5667">
        <w:t>.</w:t>
      </w:r>
      <w:r w:rsidRPr="00FF5667">
        <w:rPr>
          <w:lang w:val="en-US"/>
        </w:rPr>
        <w:t>ru</w:t>
      </w:r>
      <w:r w:rsidRPr="00FF5667">
        <w:t>). В целях оперативного информирования специалистами отдела экономики ведется  группа в социальной сети «ВКонтакте»  «Устьянское предпринимательство», где размещается актуальная информация, новости для предпринимателей.</w:t>
      </w:r>
    </w:p>
    <w:p w:rsidR="00BE6AF1" w:rsidRPr="00FF5667" w:rsidRDefault="00BE6AF1" w:rsidP="00BE6AF1">
      <w:pPr>
        <w:widowControl w:val="0"/>
        <w:autoSpaceDE w:val="0"/>
        <w:autoSpaceDN w:val="0"/>
        <w:adjustRightInd w:val="0"/>
        <w:jc w:val="both"/>
      </w:pPr>
      <w:r w:rsidRPr="00FF5667">
        <w:tab/>
        <w:t>3. Проведено  10 обучающих  семинаров, круглых столов и иных обучающих мероприятий:</w:t>
      </w:r>
    </w:p>
    <w:p w:rsidR="00BE6AF1" w:rsidRPr="00FF5667" w:rsidRDefault="00BE6AF1" w:rsidP="00BE6AF1">
      <w:pPr>
        <w:ind w:firstLine="708"/>
        <w:jc w:val="both"/>
        <w:rPr>
          <w:rFonts w:eastAsiaTheme="minorHAnsi"/>
          <w:lang w:eastAsia="en-US"/>
        </w:rPr>
      </w:pPr>
      <w:r w:rsidRPr="00FF5667">
        <w:rPr>
          <w:rFonts w:eastAsiaTheme="minorHAnsi"/>
          <w:lang w:eastAsia="en-US"/>
        </w:rPr>
        <w:t>- 13 февраля 2020 года по теме «Обязательная маркировка товаров». Количество  слушателей - 30 человек.</w:t>
      </w:r>
    </w:p>
    <w:p w:rsidR="00BE6AF1" w:rsidRPr="00FF5667" w:rsidRDefault="00BE6AF1" w:rsidP="00BE6AF1">
      <w:pPr>
        <w:jc w:val="both"/>
        <w:rPr>
          <w:rFonts w:eastAsiaTheme="minorHAnsi"/>
          <w:lang w:eastAsia="en-US"/>
        </w:rPr>
      </w:pPr>
      <w:r w:rsidRPr="00FF5667">
        <w:rPr>
          <w:rFonts w:eastAsiaTheme="minorHAnsi"/>
          <w:lang w:eastAsia="en-US"/>
        </w:rPr>
        <w:tab/>
        <w:t>- 14 февраля 2020 г. по теме: «Основы  предпринимательской  деятельности. Налогообложение». Количество  слушателей - 9 человек.</w:t>
      </w:r>
    </w:p>
    <w:p w:rsidR="00BE6AF1" w:rsidRPr="00FF5667" w:rsidRDefault="00BE6AF1" w:rsidP="00BE6AF1">
      <w:pPr>
        <w:jc w:val="both"/>
        <w:rPr>
          <w:rFonts w:eastAsiaTheme="minorHAnsi"/>
          <w:lang w:eastAsia="en-US"/>
        </w:rPr>
      </w:pPr>
      <w:r w:rsidRPr="00FF5667">
        <w:rPr>
          <w:rFonts w:eastAsiaTheme="minorHAnsi"/>
          <w:color w:val="FF0000"/>
          <w:lang w:eastAsia="en-US"/>
        </w:rPr>
        <w:lastRenderedPageBreak/>
        <w:tab/>
      </w:r>
      <w:r w:rsidRPr="00FF5667">
        <w:rPr>
          <w:rFonts w:eastAsiaTheme="minorHAnsi"/>
          <w:lang w:eastAsia="en-US"/>
        </w:rPr>
        <w:t>- 29 февраля 2020 года «Конструктор твоего бизнеса» (АНО АРР). Количество слушателей 23 человека.</w:t>
      </w:r>
    </w:p>
    <w:p w:rsidR="00BE6AF1" w:rsidRPr="00FF5667" w:rsidRDefault="00BE6AF1" w:rsidP="00BE6AF1">
      <w:pPr>
        <w:jc w:val="both"/>
        <w:rPr>
          <w:rFonts w:eastAsiaTheme="minorHAnsi"/>
          <w:lang w:eastAsia="en-US"/>
        </w:rPr>
      </w:pPr>
      <w:r w:rsidRPr="00FF5667">
        <w:rPr>
          <w:rFonts w:eastAsiaTheme="minorHAnsi"/>
          <w:lang w:eastAsia="en-US"/>
        </w:rPr>
        <w:t xml:space="preserve">             - 12 августа 2020 года проведен семинар на тему «Самозанятые – новые возможности в бизнесе или как стать самозанятым и вести бизнес легально».</w:t>
      </w:r>
      <w:r w:rsidR="00AE2620">
        <w:rPr>
          <w:rFonts w:eastAsiaTheme="minorHAnsi"/>
          <w:lang w:eastAsia="en-US"/>
        </w:rPr>
        <w:t xml:space="preserve"> </w:t>
      </w:r>
      <w:r w:rsidRPr="00FF5667">
        <w:rPr>
          <w:rFonts w:eastAsiaTheme="minorHAnsi"/>
          <w:lang w:eastAsia="en-US"/>
        </w:rPr>
        <w:t>Количество слушателей 25 человек.</w:t>
      </w:r>
      <w:r w:rsidR="00AE2620">
        <w:rPr>
          <w:rFonts w:eastAsiaTheme="minorHAnsi"/>
          <w:lang w:eastAsia="en-US"/>
        </w:rPr>
        <w:t xml:space="preserve"> </w:t>
      </w:r>
    </w:p>
    <w:p w:rsidR="00BE6AF1" w:rsidRPr="00FF5667" w:rsidRDefault="00BE6AF1" w:rsidP="00BE6AF1">
      <w:pPr>
        <w:jc w:val="both"/>
        <w:rPr>
          <w:rFonts w:eastAsiaTheme="minorHAnsi"/>
          <w:lang w:eastAsia="en-US"/>
        </w:rPr>
      </w:pPr>
      <w:r w:rsidRPr="00FF5667">
        <w:rPr>
          <w:rFonts w:eastAsiaTheme="minorHAnsi"/>
          <w:lang w:eastAsia="en-US"/>
        </w:rPr>
        <w:tab/>
        <w:t xml:space="preserve">  - 25 сентября 2020 г. состоялся круглый стол на тему брендирования территории и развитие туризма в Устьянском районе с участием местных товаропроизводителей, представителей гостиничного бизнеса и общепита. Количество участников 28 человек.</w:t>
      </w:r>
    </w:p>
    <w:p w:rsidR="00BE6AF1" w:rsidRPr="00FF5667" w:rsidRDefault="00387CD4" w:rsidP="00BE6AF1">
      <w:pPr>
        <w:jc w:val="both"/>
        <w:rPr>
          <w:rFonts w:eastAsiaTheme="minorHAnsi"/>
          <w:lang w:eastAsia="en-US"/>
        </w:rPr>
      </w:pPr>
      <w:r>
        <w:rPr>
          <w:rFonts w:eastAsiaTheme="minorHAnsi"/>
          <w:lang w:eastAsia="en-US"/>
        </w:rPr>
        <w:t xml:space="preserve">           </w:t>
      </w:r>
      <w:r w:rsidR="00BE6AF1" w:rsidRPr="00FF5667">
        <w:rPr>
          <w:rFonts w:eastAsiaTheme="minorHAnsi"/>
          <w:lang w:eastAsia="en-US"/>
        </w:rPr>
        <w:t>В режиме онлайн организовано участие МСП в  следующих мероприятиях:</w:t>
      </w:r>
    </w:p>
    <w:p w:rsidR="00BE6AF1" w:rsidRPr="00FF5667" w:rsidRDefault="00BE6AF1" w:rsidP="00BE6AF1">
      <w:pPr>
        <w:jc w:val="both"/>
        <w:rPr>
          <w:rFonts w:eastAsiaTheme="minorHAnsi"/>
          <w:lang w:eastAsia="en-US"/>
        </w:rPr>
      </w:pPr>
      <w:r w:rsidRPr="00FF5667">
        <w:rPr>
          <w:rFonts w:eastAsiaTheme="minorHAnsi"/>
          <w:lang w:eastAsia="en-US"/>
        </w:rPr>
        <w:t xml:space="preserve">              - 26-27 ноября 2020 г. </w:t>
      </w:r>
      <w:r w:rsidRPr="00FF5667">
        <w:rPr>
          <w:rFonts w:eastAsiaTheme="minorHAnsi"/>
          <w:lang w:val="en-US" w:eastAsia="en-US"/>
        </w:rPr>
        <w:t>XIV</w:t>
      </w:r>
      <w:r w:rsidRPr="00FF5667">
        <w:rPr>
          <w:rFonts w:eastAsiaTheme="minorHAnsi"/>
          <w:lang w:eastAsia="en-US"/>
        </w:rPr>
        <w:t xml:space="preserve"> Региональный Торговый Форум «Инновационные технологии потребительского рынка региона»;</w:t>
      </w:r>
    </w:p>
    <w:p w:rsidR="00BE6AF1" w:rsidRPr="00FF5667" w:rsidRDefault="00BE6AF1" w:rsidP="00BE6AF1">
      <w:pPr>
        <w:jc w:val="both"/>
        <w:rPr>
          <w:rFonts w:eastAsiaTheme="minorHAnsi"/>
          <w:lang w:eastAsia="en-US"/>
        </w:rPr>
      </w:pPr>
      <w:r w:rsidRPr="00FF5667">
        <w:rPr>
          <w:rFonts w:eastAsiaTheme="minorHAnsi"/>
          <w:lang w:eastAsia="en-US"/>
        </w:rPr>
        <w:t xml:space="preserve">             - 03 декабря 2020 г. семинар «Отмена ЕНВД. Применение страховых тарифов по страховым взносам»;</w:t>
      </w:r>
    </w:p>
    <w:p w:rsidR="00BE6AF1" w:rsidRPr="00FF5667" w:rsidRDefault="00BE6AF1" w:rsidP="00BE6AF1">
      <w:pPr>
        <w:jc w:val="both"/>
        <w:rPr>
          <w:rFonts w:eastAsiaTheme="minorHAnsi"/>
          <w:lang w:eastAsia="en-US"/>
        </w:rPr>
      </w:pPr>
      <w:r w:rsidRPr="00FF5667">
        <w:rPr>
          <w:rFonts w:eastAsiaTheme="minorHAnsi"/>
          <w:lang w:eastAsia="en-US"/>
        </w:rPr>
        <w:t xml:space="preserve">              - 11 декабря 2020 г. семинар «Особенности перехода налогоплательщиков с ЕНВД на ПСН», ИФНС;</w:t>
      </w:r>
    </w:p>
    <w:p w:rsidR="00BE6AF1" w:rsidRPr="00FF5667" w:rsidRDefault="00BE6AF1" w:rsidP="00BE6AF1">
      <w:pPr>
        <w:jc w:val="both"/>
        <w:rPr>
          <w:rFonts w:eastAsiaTheme="minorHAnsi"/>
          <w:lang w:eastAsia="en-US"/>
        </w:rPr>
      </w:pPr>
      <w:r w:rsidRPr="00FF5667">
        <w:rPr>
          <w:rFonts w:eastAsiaTheme="minorHAnsi"/>
          <w:lang w:eastAsia="en-US"/>
        </w:rPr>
        <w:t xml:space="preserve">              - 11 декабря 2020 г. открытая встреча с федеральным экспертом «Поддержка и ключевые риски бизнеса в 2021 году», организатор - Уполномоченный по защите прав предпринимателей при Губернаторе Архангельской области;</w:t>
      </w:r>
    </w:p>
    <w:p w:rsidR="00BE6AF1" w:rsidRPr="00FF5667" w:rsidRDefault="00BE6AF1" w:rsidP="00BE6AF1">
      <w:pPr>
        <w:jc w:val="both"/>
        <w:rPr>
          <w:rFonts w:eastAsiaTheme="minorHAnsi"/>
          <w:lang w:eastAsia="en-US"/>
        </w:rPr>
      </w:pPr>
      <w:r w:rsidRPr="00FF5667">
        <w:rPr>
          <w:rFonts w:eastAsiaTheme="minorHAnsi"/>
          <w:lang w:eastAsia="en-US"/>
        </w:rPr>
        <w:t xml:space="preserve">              - 25 декабря 2020 г. семинар «Отмена ЕНВД», АНО АО «Агентство регионального развития».</w:t>
      </w:r>
    </w:p>
    <w:p w:rsidR="00BE6AF1" w:rsidRPr="00FF5667" w:rsidRDefault="00BE6AF1" w:rsidP="00BE6AF1">
      <w:pPr>
        <w:autoSpaceDE w:val="0"/>
        <w:autoSpaceDN w:val="0"/>
        <w:adjustRightInd w:val="0"/>
        <w:jc w:val="both"/>
        <w:rPr>
          <w:rFonts w:eastAsiaTheme="minorHAnsi"/>
          <w:lang w:eastAsia="en-US"/>
        </w:rPr>
      </w:pPr>
      <w:r w:rsidRPr="00FF5667">
        <w:rPr>
          <w:rFonts w:eastAsiaTheme="minorHAnsi"/>
          <w:lang w:eastAsia="en-US"/>
        </w:rPr>
        <w:t xml:space="preserve">          4. Консультирование  субъектов малого и среднего предпринимательства, самозанятым гражданам по вопросам предпринимательской деятельности, о мерах господдержки бизнеса: предоставлено 449 консультаций.</w:t>
      </w:r>
    </w:p>
    <w:p w:rsidR="00BE6AF1" w:rsidRPr="00FF5667" w:rsidRDefault="00387CD4" w:rsidP="00BE6AF1">
      <w:pPr>
        <w:autoSpaceDE w:val="0"/>
        <w:autoSpaceDN w:val="0"/>
        <w:adjustRightInd w:val="0"/>
        <w:jc w:val="both"/>
        <w:rPr>
          <w:rFonts w:eastAsiaTheme="minorHAnsi"/>
          <w:lang w:eastAsia="en-US"/>
        </w:rPr>
      </w:pPr>
      <w:r>
        <w:rPr>
          <w:rFonts w:eastAsiaTheme="minorHAnsi"/>
          <w:lang w:eastAsia="en-US"/>
        </w:rPr>
        <w:t xml:space="preserve">          5. </w:t>
      </w:r>
      <w:r w:rsidR="00BE6AF1" w:rsidRPr="00FF5667">
        <w:rPr>
          <w:rFonts w:eastAsiaTheme="minorHAnsi"/>
          <w:lang w:eastAsia="en-US"/>
        </w:rPr>
        <w:t xml:space="preserve">Оказание методической и консультационной помощи по составлению пакета документов на получение льготных микрозаймов в Микрокредитной компании «Архангельский региональный </w:t>
      </w:r>
      <w:r w:rsidR="00BE6AF1" w:rsidRPr="00FF5667">
        <w:rPr>
          <w:rFonts w:eastAsiaTheme="minorHAnsi"/>
          <w:bCs/>
          <w:lang w:eastAsia="en-US"/>
        </w:rPr>
        <w:t>фонд «Развитие».</w:t>
      </w:r>
      <w:r w:rsidR="00AE2620">
        <w:rPr>
          <w:rFonts w:eastAsiaTheme="minorHAnsi"/>
          <w:bCs/>
          <w:lang w:eastAsia="en-US"/>
        </w:rPr>
        <w:t xml:space="preserve"> </w:t>
      </w:r>
      <w:r w:rsidR="00BE6AF1" w:rsidRPr="00FF5667">
        <w:rPr>
          <w:rFonts w:eastAsiaTheme="minorHAnsi"/>
          <w:lang w:eastAsia="en-US"/>
        </w:rPr>
        <w:t>За 2020 год  было заключено 18 договоров с субъектами МСП Устьянского района на общую сумму 23 050 тыс. руб.</w:t>
      </w:r>
    </w:p>
    <w:p w:rsidR="00BE6AF1" w:rsidRPr="00FF5667" w:rsidRDefault="00387CD4" w:rsidP="00BE6AF1">
      <w:pPr>
        <w:autoSpaceDE w:val="0"/>
        <w:autoSpaceDN w:val="0"/>
        <w:adjustRightInd w:val="0"/>
        <w:jc w:val="both"/>
        <w:rPr>
          <w:rFonts w:eastAsiaTheme="minorHAnsi"/>
          <w:lang w:eastAsia="en-US"/>
        </w:rPr>
      </w:pPr>
      <w:r>
        <w:rPr>
          <w:rFonts w:eastAsiaTheme="minorHAnsi" w:cstheme="minorBidi"/>
          <w:lang w:eastAsia="en-US"/>
        </w:rPr>
        <w:t xml:space="preserve">          6. </w:t>
      </w:r>
      <w:r w:rsidR="00BE6AF1" w:rsidRPr="00FF5667">
        <w:rPr>
          <w:rFonts w:eastAsiaTheme="minorHAnsi" w:cstheme="minorBidi"/>
          <w:lang w:eastAsia="en-US"/>
        </w:rPr>
        <w:t>Проведена работа по формированию и дополнению перечней муниципального имущества Устьянского муниципального района, предназначенного для передачи во владение и (или) пользование</w:t>
      </w:r>
      <w:r w:rsidR="00AE2620">
        <w:rPr>
          <w:rFonts w:eastAsiaTheme="minorHAnsi" w:cstheme="minorBidi"/>
          <w:lang w:eastAsia="en-US"/>
        </w:rPr>
        <w:t xml:space="preserve"> </w:t>
      </w:r>
      <w:r w:rsidR="00BE6AF1" w:rsidRPr="00FF5667">
        <w:rPr>
          <w:rFonts w:eastAsiaTheme="minorHAnsi" w:cstheme="minorBidi"/>
          <w:lang w:eastAsia="en-US"/>
        </w:rPr>
        <w:t>субъектам малого и среднего предпринимательства и организациям,</w:t>
      </w:r>
      <w:r w:rsidR="00AE2620">
        <w:rPr>
          <w:rFonts w:eastAsiaTheme="minorHAnsi" w:cstheme="minorBidi"/>
          <w:lang w:eastAsia="en-US"/>
        </w:rPr>
        <w:t xml:space="preserve"> </w:t>
      </w:r>
      <w:r w:rsidR="00BE6AF1" w:rsidRPr="00FF5667">
        <w:rPr>
          <w:rFonts w:eastAsiaTheme="minorHAnsi" w:cstheme="minorBidi"/>
          <w:lang w:eastAsia="en-US"/>
        </w:rPr>
        <w:t>образующим инфраструктуру поддержки субъектов малого и среднего</w:t>
      </w:r>
      <w:r w:rsidR="00BE6AF1" w:rsidRPr="00FF5667">
        <w:rPr>
          <w:rFonts w:eastAsiaTheme="minorHAnsi" w:cstheme="minorBidi"/>
          <w:lang w:eastAsia="en-US"/>
        </w:rPr>
        <w:br/>
        <w:t>предпринимательства.</w:t>
      </w:r>
    </w:p>
    <w:p w:rsidR="00BE6AF1" w:rsidRPr="00FF5667" w:rsidRDefault="00BE6AF1" w:rsidP="00BE6AF1">
      <w:pPr>
        <w:spacing w:after="200"/>
        <w:ind w:firstLine="709"/>
        <w:jc w:val="center"/>
        <w:rPr>
          <w:rFonts w:eastAsia="Calibri"/>
          <w:b/>
          <w:lang w:eastAsia="en-US"/>
        </w:rPr>
      </w:pPr>
      <w:r w:rsidRPr="00FF5667">
        <w:rPr>
          <w:rFonts w:eastAsia="Calibri"/>
          <w:b/>
          <w:lang w:eastAsia="en-US"/>
        </w:rPr>
        <w:t>Показатели развития МСП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276"/>
        <w:gridCol w:w="1559"/>
        <w:gridCol w:w="1560"/>
        <w:gridCol w:w="1354"/>
      </w:tblGrid>
      <w:tr w:rsidR="00BE6AF1" w:rsidRPr="00FF5667" w:rsidTr="00FF5667">
        <w:trPr>
          <w:trHeight w:val="642"/>
        </w:trPr>
        <w:tc>
          <w:tcPr>
            <w:tcW w:w="4077" w:type="dxa"/>
          </w:tcPr>
          <w:p w:rsidR="00BE6AF1" w:rsidRPr="00FF5667" w:rsidRDefault="00BE6AF1" w:rsidP="00BE6AF1">
            <w:pPr>
              <w:spacing w:after="200"/>
              <w:jc w:val="center"/>
              <w:rPr>
                <w:rFonts w:eastAsia="Calibri"/>
                <w:b/>
                <w:lang w:eastAsia="en-US"/>
              </w:rPr>
            </w:pPr>
            <w:r w:rsidRPr="00FF5667">
              <w:rPr>
                <w:rFonts w:eastAsia="Calibri"/>
                <w:b/>
                <w:lang w:eastAsia="en-US"/>
              </w:rPr>
              <w:t>Наименование показателя</w:t>
            </w:r>
          </w:p>
        </w:tc>
        <w:tc>
          <w:tcPr>
            <w:tcW w:w="1276" w:type="dxa"/>
          </w:tcPr>
          <w:p w:rsidR="00BE6AF1" w:rsidRPr="00FF5667" w:rsidRDefault="00BE6AF1" w:rsidP="00BE6AF1">
            <w:pPr>
              <w:spacing w:after="200"/>
              <w:jc w:val="center"/>
              <w:rPr>
                <w:rFonts w:eastAsia="Calibri"/>
                <w:b/>
                <w:lang w:eastAsia="en-US"/>
              </w:rPr>
            </w:pPr>
            <w:r w:rsidRPr="00FF5667">
              <w:rPr>
                <w:rFonts w:eastAsia="Calibri"/>
                <w:b/>
                <w:lang w:eastAsia="en-US"/>
              </w:rPr>
              <w:t>Ед.</w:t>
            </w:r>
            <w:r w:rsidR="00AE2620">
              <w:rPr>
                <w:rFonts w:eastAsia="Calibri"/>
                <w:b/>
                <w:lang w:eastAsia="en-US"/>
              </w:rPr>
              <w:t xml:space="preserve"> </w:t>
            </w:r>
            <w:r w:rsidRPr="00FF5667">
              <w:rPr>
                <w:rFonts w:eastAsia="Calibri"/>
                <w:b/>
                <w:lang w:eastAsia="en-US"/>
              </w:rPr>
              <w:t>изм.</w:t>
            </w:r>
          </w:p>
        </w:tc>
        <w:tc>
          <w:tcPr>
            <w:tcW w:w="1559" w:type="dxa"/>
          </w:tcPr>
          <w:p w:rsidR="00BE6AF1" w:rsidRPr="00FF5667" w:rsidRDefault="00BE6AF1" w:rsidP="00BE6AF1">
            <w:pPr>
              <w:spacing w:after="200"/>
              <w:jc w:val="center"/>
              <w:rPr>
                <w:rFonts w:eastAsia="Calibri"/>
                <w:b/>
                <w:lang w:eastAsia="en-US"/>
              </w:rPr>
            </w:pPr>
            <w:r w:rsidRPr="00FF5667">
              <w:rPr>
                <w:rFonts w:eastAsia="Calibri"/>
                <w:b/>
                <w:lang w:eastAsia="en-US"/>
              </w:rPr>
              <w:t>2018год</w:t>
            </w:r>
          </w:p>
        </w:tc>
        <w:tc>
          <w:tcPr>
            <w:tcW w:w="1560" w:type="dxa"/>
          </w:tcPr>
          <w:p w:rsidR="00BE6AF1" w:rsidRPr="00FF5667" w:rsidRDefault="00BE6AF1" w:rsidP="00BE6AF1">
            <w:pPr>
              <w:spacing w:after="200"/>
              <w:jc w:val="center"/>
              <w:rPr>
                <w:rFonts w:eastAsia="Calibri"/>
                <w:b/>
                <w:lang w:eastAsia="en-US"/>
              </w:rPr>
            </w:pPr>
            <w:r w:rsidRPr="00FF5667">
              <w:rPr>
                <w:rFonts w:eastAsia="Calibri"/>
                <w:b/>
                <w:lang w:eastAsia="en-US"/>
              </w:rPr>
              <w:t>2019год</w:t>
            </w:r>
          </w:p>
        </w:tc>
        <w:tc>
          <w:tcPr>
            <w:tcW w:w="1354" w:type="dxa"/>
          </w:tcPr>
          <w:p w:rsidR="00BE6AF1" w:rsidRPr="00FF5667" w:rsidRDefault="00BE6AF1" w:rsidP="00BE6AF1">
            <w:pPr>
              <w:spacing w:after="200"/>
              <w:jc w:val="center"/>
              <w:rPr>
                <w:rFonts w:eastAsia="Calibri"/>
                <w:b/>
                <w:lang w:eastAsia="en-US"/>
              </w:rPr>
            </w:pPr>
            <w:r w:rsidRPr="00FF5667">
              <w:rPr>
                <w:rFonts w:eastAsia="Calibri"/>
                <w:b/>
                <w:lang w:eastAsia="en-US"/>
              </w:rPr>
              <w:t>2020 год</w:t>
            </w:r>
          </w:p>
        </w:tc>
      </w:tr>
      <w:tr w:rsidR="00BE6AF1" w:rsidRPr="00FF5667" w:rsidTr="00387CD4">
        <w:trPr>
          <w:trHeight w:val="397"/>
        </w:trPr>
        <w:tc>
          <w:tcPr>
            <w:tcW w:w="4077" w:type="dxa"/>
            <w:vAlign w:val="center"/>
          </w:tcPr>
          <w:p w:rsidR="00BE6AF1" w:rsidRPr="00FF5667" w:rsidRDefault="00BE6AF1" w:rsidP="00BE6AF1">
            <w:pPr>
              <w:spacing w:after="200"/>
              <w:rPr>
                <w:rFonts w:eastAsia="Calibri"/>
                <w:lang w:eastAsia="en-US"/>
              </w:rPr>
            </w:pPr>
            <w:r w:rsidRPr="00FF5667">
              <w:rPr>
                <w:rFonts w:eastAsia="Calibri"/>
                <w:lang w:eastAsia="en-US"/>
              </w:rPr>
              <w:t>Количество субъектов малого и среднего предпринимательства</w:t>
            </w:r>
          </w:p>
        </w:tc>
        <w:tc>
          <w:tcPr>
            <w:tcW w:w="1276" w:type="dxa"/>
            <w:vAlign w:val="center"/>
          </w:tcPr>
          <w:p w:rsidR="00BE6AF1" w:rsidRPr="00FF5667" w:rsidRDefault="00BE6AF1" w:rsidP="00387CD4">
            <w:pPr>
              <w:spacing w:after="200"/>
              <w:jc w:val="center"/>
              <w:rPr>
                <w:rFonts w:eastAsia="Calibri"/>
                <w:lang w:eastAsia="en-US"/>
              </w:rPr>
            </w:pPr>
            <w:r w:rsidRPr="00FF5667">
              <w:rPr>
                <w:rFonts w:eastAsia="Calibri"/>
                <w:lang w:eastAsia="en-US"/>
              </w:rPr>
              <w:t>ед.</w:t>
            </w:r>
          </w:p>
        </w:tc>
        <w:tc>
          <w:tcPr>
            <w:tcW w:w="1559" w:type="dxa"/>
            <w:vAlign w:val="bottom"/>
          </w:tcPr>
          <w:p w:rsidR="00BE6AF1" w:rsidRPr="00FF5667" w:rsidRDefault="00BE6AF1" w:rsidP="00387CD4">
            <w:pPr>
              <w:spacing w:after="200"/>
              <w:jc w:val="center"/>
              <w:rPr>
                <w:rFonts w:eastAsia="Calibri"/>
                <w:lang w:eastAsia="en-US"/>
              </w:rPr>
            </w:pPr>
            <w:r w:rsidRPr="00FF5667">
              <w:rPr>
                <w:rFonts w:eastAsia="Calibri"/>
                <w:lang w:eastAsia="en-US"/>
              </w:rPr>
              <w:t>703</w:t>
            </w:r>
          </w:p>
        </w:tc>
        <w:tc>
          <w:tcPr>
            <w:tcW w:w="1560" w:type="dxa"/>
            <w:vAlign w:val="bottom"/>
          </w:tcPr>
          <w:p w:rsidR="00BE6AF1" w:rsidRPr="00FF5667" w:rsidRDefault="00BE6AF1" w:rsidP="00387CD4">
            <w:pPr>
              <w:spacing w:after="200"/>
              <w:jc w:val="center"/>
              <w:rPr>
                <w:rFonts w:eastAsia="Calibri"/>
                <w:lang w:eastAsia="en-US"/>
              </w:rPr>
            </w:pPr>
            <w:r w:rsidRPr="00FF5667">
              <w:rPr>
                <w:rFonts w:eastAsia="Calibri"/>
                <w:lang w:eastAsia="en-US"/>
              </w:rPr>
              <w:t>680</w:t>
            </w:r>
          </w:p>
        </w:tc>
        <w:tc>
          <w:tcPr>
            <w:tcW w:w="1354" w:type="dxa"/>
          </w:tcPr>
          <w:p w:rsidR="00BE6AF1" w:rsidRPr="00FF5667" w:rsidRDefault="00BE6AF1" w:rsidP="00387CD4">
            <w:pPr>
              <w:jc w:val="center"/>
              <w:rPr>
                <w:rFonts w:eastAsia="Calibri"/>
                <w:lang w:eastAsia="en-US"/>
              </w:rPr>
            </w:pPr>
          </w:p>
          <w:p w:rsidR="00BE6AF1" w:rsidRPr="00FF5667" w:rsidRDefault="00BE6AF1" w:rsidP="00387CD4">
            <w:pPr>
              <w:jc w:val="center"/>
              <w:rPr>
                <w:rFonts w:eastAsia="Calibri"/>
                <w:lang w:eastAsia="en-US"/>
              </w:rPr>
            </w:pPr>
            <w:r w:rsidRPr="00FF5667">
              <w:rPr>
                <w:rFonts w:eastAsia="Calibri"/>
                <w:lang w:eastAsia="en-US"/>
              </w:rPr>
              <w:t>616</w:t>
            </w:r>
          </w:p>
        </w:tc>
      </w:tr>
      <w:tr w:rsidR="00BE6AF1" w:rsidRPr="00FF5667" w:rsidTr="00FF5667">
        <w:trPr>
          <w:trHeight w:val="482"/>
        </w:trPr>
        <w:tc>
          <w:tcPr>
            <w:tcW w:w="4077" w:type="dxa"/>
            <w:vMerge w:val="restart"/>
            <w:vAlign w:val="center"/>
          </w:tcPr>
          <w:p w:rsidR="00BE6AF1" w:rsidRPr="00FF5667" w:rsidRDefault="00BE6AF1" w:rsidP="00BE6AF1">
            <w:pPr>
              <w:spacing w:after="200"/>
              <w:rPr>
                <w:rFonts w:eastAsia="Calibri"/>
                <w:lang w:eastAsia="en-US"/>
              </w:rPr>
            </w:pPr>
            <w:r w:rsidRPr="00FF5667">
              <w:rPr>
                <w:rFonts w:eastAsia="Calibri"/>
                <w:lang w:eastAsia="en-US"/>
              </w:rPr>
              <w:t>Количество</w:t>
            </w:r>
            <w:r w:rsidR="00FF5667" w:rsidRPr="00FF5667">
              <w:rPr>
                <w:rFonts w:eastAsia="Calibri"/>
                <w:lang w:eastAsia="en-US"/>
              </w:rPr>
              <w:t xml:space="preserve"> субъектов малого и среднего предпринимательства</w:t>
            </w:r>
            <w:r w:rsidR="00FF5667">
              <w:rPr>
                <w:rFonts w:eastAsia="Calibri"/>
                <w:lang w:eastAsia="en-US"/>
              </w:rPr>
              <w:t xml:space="preserve"> получившие льготные</w:t>
            </w:r>
            <w:r w:rsidRPr="00FF5667">
              <w:rPr>
                <w:rFonts w:eastAsia="Calibri"/>
                <w:lang w:eastAsia="en-US"/>
              </w:rPr>
              <w:t xml:space="preserve"> микрозайм</w:t>
            </w:r>
            <w:r w:rsidR="00FF5667">
              <w:rPr>
                <w:rFonts w:eastAsia="Calibri"/>
                <w:lang w:eastAsia="en-US"/>
              </w:rPr>
              <w:t>ы</w:t>
            </w:r>
          </w:p>
        </w:tc>
        <w:tc>
          <w:tcPr>
            <w:tcW w:w="1276" w:type="dxa"/>
            <w:vAlign w:val="center"/>
          </w:tcPr>
          <w:p w:rsidR="00BE6AF1" w:rsidRPr="00FF5667" w:rsidRDefault="00BE6AF1" w:rsidP="00BE6AF1">
            <w:pPr>
              <w:spacing w:after="200"/>
              <w:jc w:val="center"/>
              <w:rPr>
                <w:rFonts w:eastAsia="Calibri"/>
                <w:lang w:eastAsia="en-US"/>
              </w:rPr>
            </w:pPr>
            <w:r w:rsidRPr="00FF5667">
              <w:rPr>
                <w:rFonts w:eastAsia="Calibri"/>
                <w:lang w:eastAsia="en-US"/>
              </w:rPr>
              <w:t>ед.</w:t>
            </w:r>
          </w:p>
        </w:tc>
        <w:tc>
          <w:tcPr>
            <w:tcW w:w="1559" w:type="dxa"/>
            <w:vAlign w:val="center"/>
          </w:tcPr>
          <w:p w:rsidR="00BE6AF1" w:rsidRPr="00FF5667" w:rsidRDefault="00BE6AF1" w:rsidP="00BE6AF1">
            <w:pPr>
              <w:spacing w:after="200"/>
              <w:jc w:val="center"/>
              <w:rPr>
                <w:rFonts w:eastAsia="Calibri"/>
                <w:lang w:eastAsia="en-US"/>
              </w:rPr>
            </w:pPr>
            <w:r w:rsidRPr="00FF5667">
              <w:rPr>
                <w:rFonts w:eastAsia="Calibri"/>
                <w:lang w:eastAsia="en-US"/>
              </w:rPr>
              <w:t>6</w:t>
            </w:r>
          </w:p>
        </w:tc>
        <w:tc>
          <w:tcPr>
            <w:tcW w:w="1560" w:type="dxa"/>
            <w:vAlign w:val="center"/>
          </w:tcPr>
          <w:p w:rsidR="00BE6AF1" w:rsidRPr="00FF5667" w:rsidRDefault="00BE6AF1" w:rsidP="00BE6AF1">
            <w:pPr>
              <w:spacing w:after="200"/>
              <w:jc w:val="center"/>
              <w:rPr>
                <w:rFonts w:eastAsia="Calibri"/>
                <w:lang w:eastAsia="en-US"/>
              </w:rPr>
            </w:pPr>
            <w:r w:rsidRPr="00FF5667">
              <w:rPr>
                <w:rFonts w:eastAsia="Calibri"/>
                <w:lang w:eastAsia="en-US"/>
              </w:rPr>
              <w:t>69</w:t>
            </w:r>
          </w:p>
        </w:tc>
        <w:tc>
          <w:tcPr>
            <w:tcW w:w="1354" w:type="dxa"/>
          </w:tcPr>
          <w:p w:rsidR="00BE6AF1" w:rsidRPr="00FF5667" w:rsidRDefault="00BE6AF1" w:rsidP="00BE6AF1">
            <w:pPr>
              <w:spacing w:after="200"/>
              <w:jc w:val="center"/>
              <w:rPr>
                <w:rFonts w:eastAsia="Calibri"/>
                <w:lang w:eastAsia="en-US"/>
              </w:rPr>
            </w:pPr>
            <w:r w:rsidRPr="00FF5667">
              <w:rPr>
                <w:rFonts w:eastAsia="Calibri"/>
                <w:lang w:eastAsia="en-US"/>
              </w:rPr>
              <w:t>18</w:t>
            </w:r>
          </w:p>
        </w:tc>
      </w:tr>
      <w:tr w:rsidR="00BE6AF1" w:rsidRPr="00FF5667" w:rsidTr="00387CD4">
        <w:trPr>
          <w:trHeight w:val="545"/>
        </w:trPr>
        <w:tc>
          <w:tcPr>
            <w:tcW w:w="4077" w:type="dxa"/>
            <w:vMerge/>
            <w:vAlign w:val="center"/>
          </w:tcPr>
          <w:p w:rsidR="00BE6AF1" w:rsidRPr="00FF5667" w:rsidRDefault="00BE6AF1" w:rsidP="00BE6AF1">
            <w:pPr>
              <w:spacing w:after="200"/>
              <w:rPr>
                <w:rFonts w:eastAsia="Calibri"/>
                <w:lang w:eastAsia="en-US"/>
              </w:rPr>
            </w:pPr>
          </w:p>
        </w:tc>
        <w:tc>
          <w:tcPr>
            <w:tcW w:w="1276" w:type="dxa"/>
            <w:vAlign w:val="center"/>
          </w:tcPr>
          <w:p w:rsidR="00BE6AF1" w:rsidRPr="00FF5667" w:rsidRDefault="00BE6AF1" w:rsidP="00BE6AF1">
            <w:pPr>
              <w:spacing w:after="200"/>
              <w:jc w:val="center"/>
              <w:rPr>
                <w:rFonts w:eastAsia="Calibri"/>
                <w:lang w:eastAsia="en-US"/>
              </w:rPr>
            </w:pPr>
            <w:r w:rsidRPr="00FF5667">
              <w:rPr>
                <w:rFonts w:eastAsia="Calibri"/>
                <w:lang w:eastAsia="en-US"/>
              </w:rPr>
              <w:t>млн. руб.</w:t>
            </w:r>
          </w:p>
        </w:tc>
        <w:tc>
          <w:tcPr>
            <w:tcW w:w="1559" w:type="dxa"/>
            <w:vAlign w:val="center"/>
          </w:tcPr>
          <w:p w:rsidR="00BE6AF1" w:rsidRPr="00FF5667" w:rsidRDefault="00BE6AF1" w:rsidP="00387CD4">
            <w:pPr>
              <w:spacing w:after="200"/>
              <w:jc w:val="center"/>
              <w:rPr>
                <w:rFonts w:eastAsia="Calibri"/>
                <w:lang w:eastAsia="en-US"/>
              </w:rPr>
            </w:pPr>
            <w:r w:rsidRPr="00FF5667">
              <w:rPr>
                <w:rFonts w:eastAsia="Calibri"/>
                <w:lang w:eastAsia="en-US"/>
              </w:rPr>
              <w:t>5,0</w:t>
            </w:r>
          </w:p>
        </w:tc>
        <w:tc>
          <w:tcPr>
            <w:tcW w:w="1560" w:type="dxa"/>
            <w:vAlign w:val="center"/>
          </w:tcPr>
          <w:p w:rsidR="00BE6AF1" w:rsidRPr="00FF5667" w:rsidRDefault="00BE6AF1" w:rsidP="00387CD4">
            <w:pPr>
              <w:spacing w:after="200"/>
              <w:jc w:val="center"/>
              <w:rPr>
                <w:rFonts w:eastAsia="Calibri"/>
                <w:lang w:eastAsia="en-US"/>
              </w:rPr>
            </w:pPr>
            <w:r w:rsidRPr="00FF5667">
              <w:rPr>
                <w:rFonts w:eastAsia="Calibri"/>
                <w:lang w:eastAsia="en-US"/>
              </w:rPr>
              <w:t>48,05</w:t>
            </w:r>
          </w:p>
        </w:tc>
        <w:tc>
          <w:tcPr>
            <w:tcW w:w="1354" w:type="dxa"/>
            <w:vAlign w:val="center"/>
          </w:tcPr>
          <w:p w:rsidR="00BE6AF1" w:rsidRPr="00FF5667" w:rsidRDefault="00BE6AF1" w:rsidP="00387CD4">
            <w:pPr>
              <w:spacing w:after="200"/>
              <w:jc w:val="center"/>
              <w:rPr>
                <w:rFonts w:eastAsia="Calibri"/>
                <w:lang w:eastAsia="en-US"/>
              </w:rPr>
            </w:pPr>
            <w:r w:rsidRPr="00FF5667">
              <w:rPr>
                <w:rFonts w:eastAsia="Calibri"/>
                <w:lang w:eastAsia="en-US"/>
              </w:rPr>
              <w:t>23,05</w:t>
            </w:r>
          </w:p>
        </w:tc>
      </w:tr>
      <w:tr w:rsidR="00BE6AF1" w:rsidRPr="00FF5667" w:rsidTr="00FF5667">
        <w:trPr>
          <w:trHeight w:val="950"/>
        </w:trPr>
        <w:tc>
          <w:tcPr>
            <w:tcW w:w="4077" w:type="dxa"/>
            <w:vAlign w:val="center"/>
          </w:tcPr>
          <w:p w:rsidR="00BE6AF1" w:rsidRPr="00FF5667" w:rsidRDefault="00BE6AF1" w:rsidP="00BE6AF1">
            <w:pPr>
              <w:spacing w:after="200"/>
              <w:rPr>
                <w:rFonts w:eastAsia="Calibri"/>
                <w:lang w:eastAsia="en-US"/>
              </w:rPr>
            </w:pPr>
            <w:r w:rsidRPr="00FF5667">
              <w:rPr>
                <w:rFonts w:eastAsiaTheme="minorHAnsi"/>
                <w:lang w:eastAsia="en-US"/>
              </w:rPr>
              <w:t xml:space="preserve">Перечни муниципального имущества, предназначенного для передачи во владение и (или) пользование субъектам МСП </w:t>
            </w:r>
          </w:p>
        </w:tc>
        <w:tc>
          <w:tcPr>
            <w:tcW w:w="1276" w:type="dxa"/>
            <w:vAlign w:val="center"/>
          </w:tcPr>
          <w:p w:rsidR="00BE6AF1" w:rsidRPr="00FF5667" w:rsidRDefault="00BE6AF1" w:rsidP="00BE6AF1">
            <w:pPr>
              <w:spacing w:after="200"/>
              <w:jc w:val="center"/>
              <w:rPr>
                <w:rFonts w:eastAsia="Calibri"/>
                <w:lang w:eastAsia="en-US"/>
              </w:rPr>
            </w:pPr>
            <w:r w:rsidRPr="00FF5667">
              <w:rPr>
                <w:rFonts w:eastAsiaTheme="minorHAnsi"/>
                <w:lang w:eastAsia="en-US"/>
              </w:rPr>
              <w:t xml:space="preserve"> кол-во перечней (ед.)/кол-во объектов (</w:t>
            </w:r>
            <w:r w:rsidRPr="00FF5667">
              <w:rPr>
                <w:rFonts w:eastAsia="Calibri"/>
                <w:lang w:eastAsia="en-US"/>
              </w:rPr>
              <w:t>ед.)</w:t>
            </w:r>
          </w:p>
        </w:tc>
        <w:tc>
          <w:tcPr>
            <w:tcW w:w="1559" w:type="dxa"/>
            <w:vAlign w:val="center"/>
          </w:tcPr>
          <w:p w:rsidR="00BE6AF1" w:rsidRPr="00FF5667" w:rsidRDefault="00BE6AF1" w:rsidP="00BE6AF1">
            <w:pPr>
              <w:jc w:val="center"/>
              <w:rPr>
                <w:rFonts w:eastAsia="Calibri"/>
                <w:lang w:eastAsia="en-US"/>
              </w:rPr>
            </w:pPr>
            <w:r w:rsidRPr="00FF5667">
              <w:rPr>
                <w:rFonts w:eastAsia="Calibri"/>
                <w:lang w:eastAsia="en-US"/>
              </w:rPr>
              <w:t>8/26</w:t>
            </w:r>
          </w:p>
        </w:tc>
        <w:tc>
          <w:tcPr>
            <w:tcW w:w="1560" w:type="dxa"/>
            <w:vAlign w:val="center"/>
          </w:tcPr>
          <w:p w:rsidR="00BE6AF1" w:rsidRPr="00FF5667" w:rsidRDefault="00BE6AF1" w:rsidP="00BE6AF1">
            <w:pPr>
              <w:jc w:val="center"/>
              <w:rPr>
                <w:rFonts w:eastAsia="Calibri"/>
                <w:lang w:eastAsia="en-US"/>
              </w:rPr>
            </w:pPr>
            <w:r w:rsidRPr="00FF5667">
              <w:rPr>
                <w:rFonts w:eastAsia="Calibri"/>
                <w:lang w:eastAsia="en-US"/>
              </w:rPr>
              <w:t>13/67</w:t>
            </w:r>
          </w:p>
        </w:tc>
        <w:tc>
          <w:tcPr>
            <w:tcW w:w="1354" w:type="dxa"/>
          </w:tcPr>
          <w:p w:rsidR="00BE6AF1" w:rsidRPr="00FF5667" w:rsidRDefault="00BE6AF1" w:rsidP="00BE6AF1">
            <w:pPr>
              <w:jc w:val="center"/>
              <w:rPr>
                <w:rFonts w:eastAsia="Calibri"/>
                <w:lang w:eastAsia="en-US"/>
              </w:rPr>
            </w:pPr>
          </w:p>
          <w:p w:rsidR="00BE6AF1" w:rsidRPr="00FF5667" w:rsidRDefault="00BE6AF1" w:rsidP="00BE6AF1">
            <w:pPr>
              <w:jc w:val="center"/>
              <w:rPr>
                <w:rFonts w:eastAsia="Calibri"/>
                <w:lang w:eastAsia="en-US"/>
              </w:rPr>
            </w:pPr>
          </w:p>
          <w:p w:rsidR="00BE6AF1" w:rsidRPr="00FF5667" w:rsidRDefault="00BE6AF1" w:rsidP="00BE6AF1">
            <w:pPr>
              <w:jc w:val="center"/>
              <w:rPr>
                <w:rFonts w:eastAsia="Calibri"/>
                <w:lang w:eastAsia="en-US"/>
              </w:rPr>
            </w:pPr>
          </w:p>
          <w:p w:rsidR="00BE6AF1" w:rsidRPr="00FF5667" w:rsidRDefault="00BE6AF1" w:rsidP="00BE6AF1">
            <w:pPr>
              <w:jc w:val="center"/>
              <w:rPr>
                <w:rFonts w:eastAsia="Calibri"/>
                <w:lang w:eastAsia="en-US"/>
              </w:rPr>
            </w:pPr>
            <w:r w:rsidRPr="00FF5667">
              <w:rPr>
                <w:rFonts w:eastAsia="Calibri"/>
                <w:lang w:eastAsia="en-US"/>
              </w:rPr>
              <w:t>15/65</w:t>
            </w:r>
          </w:p>
        </w:tc>
      </w:tr>
    </w:tbl>
    <w:p w:rsidR="00BE6AF1" w:rsidRPr="00FF5667" w:rsidRDefault="00BE6AF1" w:rsidP="00BE6AF1">
      <w:pPr>
        <w:jc w:val="both"/>
        <w:rPr>
          <w:rFonts w:eastAsiaTheme="minorHAnsi"/>
          <w:lang w:eastAsia="en-US"/>
        </w:rPr>
      </w:pPr>
    </w:p>
    <w:p w:rsidR="00BE6AF1" w:rsidRPr="00FF5667" w:rsidRDefault="00BE6AF1" w:rsidP="00BE6AF1">
      <w:pPr>
        <w:jc w:val="both"/>
        <w:rPr>
          <w:rFonts w:eastAsiaTheme="minorHAnsi"/>
          <w:lang w:eastAsia="en-US"/>
        </w:rPr>
      </w:pPr>
      <w:r w:rsidRPr="00FF5667">
        <w:rPr>
          <w:rFonts w:eastAsiaTheme="minorHAnsi"/>
          <w:lang w:eastAsia="en-US"/>
        </w:rPr>
        <w:tab/>
        <w:t>В 2020 году продолжил работу Совет по малому и среднему предпринимательству при главе муниципального образования «Устьянский муниципальный район», состоялось пять заседаний.</w:t>
      </w:r>
    </w:p>
    <w:p w:rsidR="00BE6AF1" w:rsidRPr="00FF5667" w:rsidRDefault="00BE6AF1" w:rsidP="00BE6AF1">
      <w:pPr>
        <w:jc w:val="both"/>
        <w:rPr>
          <w:rFonts w:eastAsiaTheme="minorHAnsi"/>
          <w:lang w:eastAsia="en-US"/>
        </w:rPr>
      </w:pPr>
      <w:r w:rsidRPr="00FF5667">
        <w:rPr>
          <w:rFonts w:asciiTheme="minorHAnsi" w:eastAsiaTheme="minorHAnsi" w:hAnsiTheme="minorHAnsi" w:cstheme="minorBidi"/>
          <w:lang w:eastAsia="en-US"/>
        </w:rPr>
        <w:lastRenderedPageBreak/>
        <w:tab/>
      </w:r>
      <w:r w:rsidR="00FF5667" w:rsidRPr="00FF5667">
        <w:rPr>
          <w:rFonts w:eastAsiaTheme="minorHAnsi"/>
          <w:lang w:eastAsia="en-US"/>
        </w:rPr>
        <w:t>Б</w:t>
      </w:r>
      <w:r w:rsidRPr="00FF5667">
        <w:rPr>
          <w:rFonts w:eastAsiaTheme="minorHAnsi"/>
          <w:lang w:eastAsia="en-US"/>
        </w:rPr>
        <w:t>ольшинство вопросов было посвящено государственным мерам поддержки МСП для преодоления последствий новой коронавирусной инфекции. По результатам заседания Совета, состоявшегося 28 апреля 2020 г.,  в адрес врио Губернатора Арханг</w:t>
      </w:r>
      <w:r w:rsidR="00AE2620">
        <w:rPr>
          <w:rFonts w:eastAsiaTheme="minorHAnsi"/>
          <w:lang w:eastAsia="en-US"/>
        </w:rPr>
        <w:t>ельской области А.В. Цы</w:t>
      </w:r>
      <w:r w:rsidRPr="00FF5667">
        <w:rPr>
          <w:rFonts w:eastAsiaTheme="minorHAnsi"/>
          <w:lang w:eastAsia="en-US"/>
        </w:rPr>
        <w:t>бульского было направлено обращение от</w:t>
      </w:r>
      <w:r w:rsidR="00AE2620">
        <w:rPr>
          <w:rFonts w:eastAsiaTheme="minorHAnsi"/>
          <w:lang w:eastAsia="en-US"/>
        </w:rPr>
        <w:t xml:space="preserve"> </w:t>
      </w:r>
      <w:r w:rsidRPr="00FF5667">
        <w:rPr>
          <w:rFonts w:eastAsiaTheme="minorHAnsi"/>
          <w:lang w:eastAsia="en-US"/>
        </w:rPr>
        <w:t>бизнес сообщества о рассмотрении возможности расширения мер поддержки:</w:t>
      </w:r>
    </w:p>
    <w:p w:rsidR="00BE6AF1" w:rsidRPr="00FF5667" w:rsidRDefault="00BE6AF1" w:rsidP="00BE6AF1">
      <w:pPr>
        <w:autoSpaceDE w:val="0"/>
        <w:autoSpaceDN w:val="0"/>
        <w:adjustRightInd w:val="0"/>
        <w:ind w:firstLine="709"/>
        <w:jc w:val="both"/>
        <w:rPr>
          <w:rFonts w:eastAsia="Calibri"/>
        </w:rPr>
      </w:pPr>
      <w:r w:rsidRPr="00FF5667">
        <w:rPr>
          <w:rFonts w:eastAsiaTheme="minorHAnsi"/>
          <w:lang w:eastAsia="en-US"/>
        </w:rPr>
        <w:t xml:space="preserve">- </w:t>
      </w:r>
      <w:r w:rsidRPr="00FF5667">
        <w:rPr>
          <w:rFonts w:eastAsia="Calibri"/>
        </w:rPr>
        <w:t>о распространении государственных мер поддержки малого и среднего предпринимательства в связи с коронавирусной инфекцией на дополнительные виды деятельности при условии подтверждения субъектом МСП, что данный вид деятельности фактически являе</w:t>
      </w:r>
      <w:r w:rsidRPr="00FF5667">
        <w:rPr>
          <w:rFonts w:eastAsiaTheme="minorHAnsi" w:cstheme="minorBidi"/>
        </w:rPr>
        <w:t>тся источником основного дохода;</w:t>
      </w:r>
    </w:p>
    <w:p w:rsidR="00BE6AF1" w:rsidRPr="00FF5667" w:rsidRDefault="00BE6AF1" w:rsidP="00BE6AF1">
      <w:pPr>
        <w:jc w:val="both"/>
        <w:rPr>
          <w:rFonts w:eastAsiaTheme="minorHAnsi" w:cstheme="minorBidi"/>
          <w:lang w:eastAsia="en-US"/>
        </w:rPr>
      </w:pPr>
      <w:r w:rsidRPr="00FF5667">
        <w:rPr>
          <w:rFonts w:eastAsiaTheme="minorHAnsi"/>
          <w:lang w:eastAsia="en-US"/>
        </w:rPr>
        <w:tab/>
        <w:t xml:space="preserve">- </w:t>
      </w:r>
      <w:r w:rsidRPr="00FF5667">
        <w:rPr>
          <w:rFonts w:eastAsiaTheme="minorHAnsi" w:cstheme="minorBidi"/>
          <w:lang w:eastAsia="en-US"/>
        </w:rPr>
        <w:t>о</w:t>
      </w:r>
      <w:r w:rsidRPr="00FF5667">
        <w:rPr>
          <w:rFonts w:eastAsia="Calibri"/>
          <w:lang w:eastAsia="en-US"/>
        </w:rPr>
        <w:t xml:space="preserve"> возмещени</w:t>
      </w:r>
      <w:r w:rsidRPr="00FF5667">
        <w:rPr>
          <w:rFonts w:eastAsiaTheme="minorHAnsi" w:cstheme="minorBidi"/>
          <w:lang w:eastAsia="en-US"/>
        </w:rPr>
        <w:t>и</w:t>
      </w:r>
      <w:r w:rsidRPr="00FF5667">
        <w:rPr>
          <w:rFonts w:eastAsia="Calibri"/>
          <w:lang w:eastAsia="en-US"/>
        </w:rPr>
        <w:t xml:space="preserve"> части затрат (субсидировани</w:t>
      </w:r>
      <w:r w:rsidRPr="00FF5667">
        <w:rPr>
          <w:rFonts w:eastAsiaTheme="minorHAnsi" w:cstheme="minorBidi"/>
          <w:lang w:eastAsia="en-US"/>
        </w:rPr>
        <w:t>и</w:t>
      </w:r>
      <w:r w:rsidRPr="00FF5667">
        <w:rPr>
          <w:rFonts w:eastAsia="Calibri"/>
          <w:lang w:eastAsia="en-US"/>
        </w:rPr>
        <w:t>) на выплату северных надбавок на заработную плату работников</w:t>
      </w:r>
      <w:r w:rsidRPr="00FF5667">
        <w:rPr>
          <w:rFonts w:eastAsiaTheme="minorHAnsi" w:cstheme="minorBidi"/>
          <w:lang w:eastAsia="en-US"/>
        </w:rPr>
        <w:t xml:space="preserve">. </w:t>
      </w:r>
    </w:p>
    <w:p w:rsidR="00BE6AF1" w:rsidRPr="00FF5667" w:rsidRDefault="00BE6AF1" w:rsidP="00BE6AF1">
      <w:pPr>
        <w:jc w:val="both"/>
        <w:rPr>
          <w:rFonts w:eastAsiaTheme="minorHAnsi"/>
          <w:lang w:eastAsia="en-US"/>
        </w:rPr>
      </w:pPr>
      <w:r w:rsidRPr="00FF5667">
        <w:rPr>
          <w:rFonts w:eastAsiaTheme="minorHAnsi" w:cstheme="minorBidi"/>
          <w:lang w:eastAsia="en-US"/>
        </w:rPr>
        <w:tab/>
      </w:r>
      <w:r w:rsidRPr="00FF5667">
        <w:rPr>
          <w:rFonts w:eastAsiaTheme="minorHAnsi"/>
          <w:lang w:eastAsia="en-US"/>
        </w:rPr>
        <w:t>В заседаниях Совета МСП принимали участие представители министерства экономического развития, министерства имущественных отношений, министерства транспорта Архангельской  области, прокуратуры, ОМВД, ИФНС, ОЗН по Устьянскому району, уполномоченный по защите прав предпринимателей, общественный представитель Губернатора Архангельской области, депутаты районного Собрания депутатов, главы поселений района, специалисты МКК «Развитие», АНО АО «Агентства регионального развития», Архангельского регионального филиала АО «Россельхозбанк».</w:t>
      </w:r>
    </w:p>
    <w:p w:rsidR="00BE6AF1" w:rsidRPr="00FF5667" w:rsidRDefault="00BE6AF1" w:rsidP="00BE6AF1">
      <w:pPr>
        <w:jc w:val="both"/>
        <w:rPr>
          <w:rFonts w:eastAsiaTheme="minorHAnsi"/>
          <w:lang w:eastAsia="en-US"/>
        </w:rPr>
      </w:pPr>
      <w:r w:rsidRPr="00FF5667">
        <w:rPr>
          <w:rFonts w:eastAsiaTheme="minorHAnsi"/>
          <w:lang w:eastAsia="en-US"/>
        </w:rPr>
        <w:tab/>
        <w:t>Степень активности участия предпринимателей в работе Советов (% участников заседаний советов в статусе субъектов предпринимательской деятельности) в 2020 году составила 72,6 %.</w:t>
      </w:r>
    </w:p>
    <w:p w:rsidR="00BE6AF1" w:rsidRPr="00FF5667" w:rsidRDefault="00BE6AF1" w:rsidP="00BE6AF1">
      <w:pPr>
        <w:ind w:firstLine="708"/>
        <w:jc w:val="both"/>
        <w:rPr>
          <w:rFonts w:eastAsiaTheme="minorHAnsi"/>
          <w:lang w:eastAsia="en-US"/>
        </w:rPr>
      </w:pPr>
      <w:r w:rsidRPr="00FF5667">
        <w:rPr>
          <w:rFonts w:eastAsiaTheme="minorHAnsi"/>
          <w:lang w:eastAsia="en-US"/>
        </w:rPr>
        <w:t xml:space="preserve">Устьянский район принял участие во всероссийском этапе Национальной премии «Бизнес-Успех» в номинации «Лучшая муниципальная практика», который состоялся онлайн в г. Москва 19 марта 2020 г. Индивидуальный предприниматель Захарова Ирина стала победителем Национальной премии «Бизнес-Успех» в номинации «Лучший социальный проект». </w:t>
      </w:r>
    </w:p>
    <w:p w:rsidR="00BE6AF1" w:rsidRPr="00FF5667" w:rsidRDefault="00BE6AF1" w:rsidP="00BE6AF1">
      <w:pPr>
        <w:shd w:val="clear" w:color="auto" w:fill="FFFFFF"/>
        <w:ind w:firstLine="709"/>
        <w:jc w:val="both"/>
        <w:textAlignment w:val="baseline"/>
        <w:rPr>
          <w:rFonts w:eastAsiaTheme="minorHAnsi"/>
          <w:lang w:eastAsia="en-US"/>
        </w:rPr>
      </w:pPr>
      <w:r w:rsidRPr="00FF5667">
        <w:rPr>
          <w:rFonts w:eastAsiaTheme="minorHAnsi"/>
          <w:lang w:eastAsia="en-US"/>
        </w:rPr>
        <w:t xml:space="preserve">29 апреля 2020 года был зарегистрирован в Государственном реестре товарных </w:t>
      </w:r>
      <w:r w:rsidRPr="00FF5667">
        <w:rPr>
          <w:rFonts w:eastAsiaTheme="minorHAnsi"/>
          <w:iCs/>
          <w:lang w:eastAsia="en-US"/>
        </w:rPr>
        <w:t>знак</w:t>
      </w:r>
      <w:r w:rsidRPr="00FF5667">
        <w:rPr>
          <w:rFonts w:eastAsiaTheme="minorHAnsi"/>
          <w:lang w:eastAsia="en-US"/>
        </w:rPr>
        <w:t xml:space="preserve">ов и </w:t>
      </w:r>
      <w:r w:rsidRPr="00FF5667">
        <w:rPr>
          <w:rFonts w:eastAsiaTheme="minorHAnsi"/>
          <w:iCs/>
          <w:lang w:eastAsia="en-US"/>
        </w:rPr>
        <w:t>знак</w:t>
      </w:r>
      <w:r w:rsidRPr="00FF5667">
        <w:rPr>
          <w:rFonts w:eastAsiaTheme="minorHAnsi"/>
          <w:lang w:eastAsia="en-US"/>
        </w:rPr>
        <w:t>ов обслуживания Российской Федерации</w:t>
      </w:r>
      <w:r w:rsidRPr="00FF5667">
        <w:rPr>
          <w:rFonts w:eastAsiaTheme="minorHAnsi"/>
          <w:iCs/>
          <w:lang w:eastAsia="en-US"/>
        </w:rPr>
        <w:t xml:space="preserve"> товарный</w:t>
      </w:r>
      <w:r w:rsidR="00AE2620">
        <w:rPr>
          <w:rFonts w:eastAsiaTheme="minorHAnsi"/>
          <w:iCs/>
          <w:lang w:eastAsia="en-US"/>
        </w:rPr>
        <w:t xml:space="preserve"> </w:t>
      </w:r>
      <w:r w:rsidRPr="00FF5667">
        <w:rPr>
          <w:rFonts w:eastAsiaTheme="minorHAnsi"/>
          <w:iCs/>
          <w:lang w:eastAsia="en-US"/>
        </w:rPr>
        <w:t>знак</w:t>
      </w:r>
      <w:r w:rsidRPr="00FF5667">
        <w:rPr>
          <w:rFonts w:eastAsiaTheme="minorHAnsi"/>
          <w:lang w:eastAsia="en-US"/>
        </w:rPr>
        <w:t xml:space="preserve"> «Устьяны. Сделано в Устьянах». Подписаны два лицензионных договора о предоставлении права использования товарного </w:t>
      </w:r>
      <w:r w:rsidRPr="00FF5667">
        <w:rPr>
          <w:rFonts w:eastAsiaTheme="minorHAnsi"/>
          <w:iCs/>
          <w:lang w:eastAsia="en-US"/>
        </w:rPr>
        <w:t>знак</w:t>
      </w:r>
      <w:r w:rsidRPr="00FF5667">
        <w:rPr>
          <w:rFonts w:eastAsiaTheme="minorHAnsi"/>
          <w:lang w:eastAsia="en-US"/>
        </w:rPr>
        <w:t>а</w:t>
      </w:r>
      <w:r w:rsidR="00AE2620">
        <w:rPr>
          <w:rFonts w:eastAsiaTheme="minorHAnsi"/>
          <w:lang w:eastAsia="en-US"/>
        </w:rPr>
        <w:t xml:space="preserve"> </w:t>
      </w:r>
      <w:r w:rsidRPr="00FF5667">
        <w:rPr>
          <w:rFonts w:eastAsiaTheme="minorHAnsi"/>
          <w:lang w:eastAsia="en-US"/>
        </w:rPr>
        <w:t>«Устьяны. Сделано в Устьянах». Первыми, кому было предоставлено данное право, стали</w:t>
      </w:r>
      <w:r w:rsidR="00AE2620">
        <w:rPr>
          <w:rFonts w:eastAsiaTheme="minorHAnsi"/>
          <w:lang w:eastAsia="en-US"/>
        </w:rPr>
        <w:t xml:space="preserve"> </w:t>
      </w:r>
      <w:r w:rsidRPr="00FF5667">
        <w:rPr>
          <w:rFonts w:eastAsiaTheme="minorHAnsi"/>
          <w:lang w:eastAsia="en-US"/>
        </w:rPr>
        <w:t>Потребительское общество «Устьянское» и индивидуальный предприниматель Ирина Захарова.</w:t>
      </w:r>
    </w:p>
    <w:p w:rsidR="00BE6AF1" w:rsidRPr="00FF5667" w:rsidRDefault="00BE6AF1" w:rsidP="00BE6AF1">
      <w:pPr>
        <w:jc w:val="both"/>
        <w:rPr>
          <w:rFonts w:eastAsiaTheme="minorHAnsi"/>
          <w:lang w:eastAsia="en-US"/>
        </w:rPr>
      </w:pPr>
      <w:r w:rsidRPr="00FF5667">
        <w:rPr>
          <w:rFonts w:eastAsiaTheme="minorHAnsi"/>
          <w:lang w:eastAsia="en-US"/>
        </w:rPr>
        <w:tab/>
        <w:t xml:space="preserve">С 24 по 28 сентября 2020 года проходила </w:t>
      </w:r>
      <w:r w:rsidRPr="00FF5667">
        <w:rPr>
          <w:rFonts w:eastAsiaTheme="minorHAnsi"/>
          <w:lang w:val="en-US" w:eastAsia="en-US"/>
        </w:rPr>
        <w:t>XIX</w:t>
      </w:r>
      <w:r w:rsidRPr="00FF5667">
        <w:rPr>
          <w:rFonts w:eastAsiaTheme="minorHAnsi"/>
          <w:lang w:eastAsia="en-US"/>
        </w:rPr>
        <w:t xml:space="preserve"> Маргаритинская ярмарка в г. Архангельск. В торговой части Устьянский район был представлен двумя товаропроизводителями: ООО «УМК», ИП Осипова Н.В.</w:t>
      </w:r>
      <w:r w:rsidRPr="00FF5667">
        <w:rPr>
          <w:rFonts w:eastAsiaTheme="minorHAnsi"/>
          <w:lang w:eastAsia="en-US"/>
        </w:rPr>
        <w:tab/>
      </w:r>
    </w:p>
    <w:p w:rsidR="00BE6AF1" w:rsidRPr="00FF5667" w:rsidRDefault="00BE6AF1" w:rsidP="00BE6AF1">
      <w:pPr>
        <w:keepNext/>
        <w:jc w:val="both"/>
        <w:outlineLvl w:val="0"/>
        <w:rPr>
          <w:kern w:val="28"/>
        </w:rPr>
      </w:pPr>
      <w:r w:rsidRPr="00FF5667">
        <w:rPr>
          <w:b/>
          <w:kern w:val="28"/>
        </w:rPr>
        <w:tab/>
      </w:r>
      <w:r w:rsidRPr="00FF5667">
        <w:rPr>
          <w:kern w:val="28"/>
        </w:rPr>
        <w:t>Три местных бре</w:t>
      </w:r>
      <w:r w:rsidR="00AE2620">
        <w:rPr>
          <w:kern w:val="28"/>
        </w:rPr>
        <w:t xml:space="preserve">нда стали участниками </w:t>
      </w:r>
      <w:r w:rsidRPr="00FF5667">
        <w:rPr>
          <w:kern w:val="28"/>
        </w:rPr>
        <w:t>Первого национального конкурса региональных брендов продуктов питания, организованного Министерством сельского хозяйства Российской Федерации:   «Устьянский пряник» (ПО «Устьянское»), «Устьянские соки» (ИП Осипова Н.В.) и «Устьянский огурец» (КФХ Новоселова Н.В.).</w:t>
      </w:r>
    </w:p>
    <w:p w:rsidR="00BE6AF1" w:rsidRPr="00BE6AF1" w:rsidRDefault="00BE6AF1" w:rsidP="00BE6AF1">
      <w:pPr>
        <w:widowControl w:val="0"/>
        <w:autoSpaceDE w:val="0"/>
        <w:autoSpaceDN w:val="0"/>
        <w:adjustRightInd w:val="0"/>
        <w:ind w:firstLine="709"/>
        <w:jc w:val="both"/>
        <w:rPr>
          <w:sz w:val="28"/>
          <w:szCs w:val="28"/>
          <w:vertAlign w:val="superscript"/>
        </w:rPr>
      </w:pPr>
      <w:r w:rsidRPr="00FF5667">
        <w:t>В течение 2020 года была проведена экспертиза трех муниципальных нормативных правовых актов  муниципального образования «Устьянский муниципальный район», затрагивающих вопросы осуществления  предпринимательской и инвестиционной деятельности</w:t>
      </w:r>
      <w:r w:rsidRPr="00BE6AF1">
        <w:rPr>
          <w:sz w:val="28"/>
          <w:szCs w:val="28"/>
        </w:rPr>
        <w:t>.</w:t>
      </w:r>
    </w:p>
    <w:p w:rsidR="00BE6AF1" w:rsidRPr="00BE6AF1" w:rsidRDefault="00BE6AF1" w:rsidP="00BE6AF1">
      <w:pPr>
        <w:jc w:val="both"/>
        <w:rPr>
          <w:sz w:val="28"/>
          <w:szCs w:val="28"/>
        </w:rPr>
      </w:pPr>
    </w:p>
    <w:p w:rsidR="00BE6AF1" w:rsidRDefault="001F579F" w:rsidP="00BE6AF1">
      <w:pPr>
        <w:jc w:val="center"/>
        <w:rPr>
          <w:rFonts w:eastAsiaTheme="minorHAnsi"/>
          <w:b/>
          <w:lang w:eastAsia="en-US"/>
        </w:rPr>
      </w:pPr>
      <w:r w:rsidRPr="001F579F">
        <w:rPr>
          <w:rFonts w:eastAsiaTheme="minorHAnsi"/>
          <w:b/>
          <w:lang w:eastAsia="en-US"/>
        </w:rPr>
        <w:t>8</w:t>
      </w:r>
      <w:r w:rsidR="004F2E6D" w:rsidRPr="001F579F">
        <w:rPr>
          <w:rFonts w:eastAsiaTheme="minorHAnsi"/>
          <w:b/>
          <w:lang w:eastAsia="en-US"/>
        </w:rPr>
        <w:t xml:space="preserve">. </w:t>
      </w:r>
      <w:r w:rsidR="00BE6AF1" w:rsidRPr="001F579F">
        <w:rPr>
          <w:rFonts w:eastAsiaTheme="minorHAnsi"/>
          <w:b/>
          <w:lang w:eastAsia="en-US"/>
        </w:rPr>
        <w:t>Поддержка деятельности  органов ТОС и социально ориентированных некоммерческих организаций</w:t>
      </w:r>
    </w:p>
    <w:p w:rsidR="00387CD4" w:rsidRPr="00FF5667" w:rsidRDefault="00387CD4" w:rsidP="00BE6AF1">
      <w:pPr>
        <w:jc w:val="center"/>
        <w:rPr>
          <w:rFonts w:eastAsiaTheme="minorHAnsi"/>
          <w:b/>
          <w:lang w:eastAsia="en-US"/>
        </w:rPr>
      </w:pPr>
    </w:p>
    <w:p w:rsidR="00BE6AF1" w:rsidRPr="00FF5667" w:rsidRDefault="00AE2620" w:rsidP="00BE6AF1">
      <w:pPr>
        <w:jc w:val="both"/>
        <w:rPr>
          <w:rFonts w:eastAsiaTheme="minorHAnsi"/>
          <w:lang w:eastAsia="en-US"/>
        </w:rPr>
      </w:pPr>
      <w:r>
        <w:rPr>
          <w:rFonts w:eastAsiaTheme="minorHAnsi"/>
          <w:lang w:eastAsia="en-US"/>
        </w:rPr>
        <w:t xml:space="preserve">         </w:t>
      </w:r>
      <w:r w:rsidR="00BE6AF1" w:rsidRPr="00FF5667">
        <w:rPr>
          <w:rFonts w:eastAsiaTheme="minorHAnsi"/>
          <w:lang w:eastAsia="en-US"/>
        </w:rPr>
        <w:t>В Устьянском районе осуществляет деятельность 34 некоммерческие организации со статусом юридического лица, 54 ТОС, в том числе одно юр.</w:t>
      </w:r>
      <w:r>
        <w:rPr>
          <w:rFonts w:eastAsiaTheme="minorHAnsi"/>
          <w:lang w:eastAsia="en-US"/>
        </w:rPr>
        <w:t xml:space="preserve"> </w:t>
      </w:r>
      <w:r w:rsidR="00BE6AF1" w:rsidRPr="00FF5667">
        <w:rPr>
          <w:rFonts w:eastAsiaTheme="minorHAnsi"/>
          <w:lang w:eastAsia="en-US"/>
        </w:rPr>
        <w:t>лицо ТОС «Сосенки» п.</w:t>
      </w:r>
      <w:r>
        <w:rPr>
          <w:rFonts w:eastAsiaTheme="minorHAnsi"/>
          <w:lang w:eastAsia="en-US"/>
        </w:rPr>
        <w:t xml:space="preserve"> </w:t>
      </w:r>
      <w:r w:rsidR="00BE6AF1" w:rsidRPr="00FF5667">
        <w:rPr>
          <w:rFonts w:eastAsiaTheme="minorHAnsi"/>
          <w:lang w:eastAsia="en-US"/>
        </w:rPr>
        <w:t xml:space="preserve">Октябрьский. </w:t>
      </w:r>
    </w:p>
    <w:p w:rsidR="00BE6AF1" w:rsidRPr="00FF5667" w:rsidRDefault="00BE6AF1" w:rsidP="00BE6AF1">
      <w:pPr>
        <w:jc w:val="both"/>
        <w:rPr>
          <w:rFonts w:eastAsiaTheme="minorHAnsi"/>
          <w:lang w:eastAsia="en-US"/>
        </w:rPr>
      </w:pPr>
      <w:r w:rsidRPr="00FF5667">
        <w:rPr>
          <w:rFonts w:eastAsiaTheme="minorHAnsi"/>
          <w:lang w:eastAsia="en-US"/>
        </w:rPr>
        <w:t xml:space="preserve">        В апреле 2020 года состоялся конкурс в поддержку деятельности органов ТОС. Фонд конкурса составил 1 815 400 рублей, в т.ч.  средства областной  субсидии  - 1 361 500 руб., средства районного бюджета – 453 900  руб.</w:t>
      </w:r>
    </w:p>
    <w:p w:rsidR="00BE6AF1" w:rsidRPr="00FF5667" w:rsidRDefault="00BE6AF1" w:rsidP="00BE6AF1">
      <w:pPr>
        <w:jc w:val="both"/>
        <w:rPr>
          <w:rFonts w:eastAsiaTheme="minorHAnsi"/>
          <w:lang w:eastAsia="en-US"/>
        </w:rPr>
      </w:pPr>
      <w:r w:rsidRPr="00FF5667">
        <w:rPr>
          <w:rFonts w:eastAsiaTheme="minorHAnsi"/>
          <w:lang w:eastAsia="en-US"/>
        </w:rPr>
        <w:lastRenderedPageBreak/>
        <w:t xml:space="preserve">        В адрес  конкурсной комиссии  поступило 28  проектных  заявок из 15-ти  муниципальных образований района, комиссией поддержано 17, в т.ч. </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«Березницкое», ТОС «Богдановская сторонка», проект «Спортивная Едьма»: обустроена спортивная площадка в д. Едьма;</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«Дмитриевское», ТОС «Мехреньгская сторонка», проект «Ремонт подвесного моста»: произведена замена настила на пешеходном подвесном мосту между д. Куриловская и д. Щеколдинская;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«Илезское», ТОС «Шурайский», проект «Пожарная безопасность - вопрос общий»: обустроены два пожарных водоема;</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xml:space="preserve">- МО «Киземское», ТОС «Железнодорожный», проект «Территория здоровья»: приобретены   тренажеры для установки на  спортивной площадке, </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«Лихачевское», ТОС «Мирный», проект «Он спас тебя… так поклонись ему…»: установлены мемориальные плиты участникам ВОВ в п. Мирный;</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xml:space="preserve"> - МО «Лойгинское», ТОС «Возрождение», проект «За здоровьем - на тренажере!»:  приобретены спортивные тренажеры и обустроен спортивный зал в дом</w:t>
      </w:r>
      <w:r w:rsidR="00AE2620">
        <w:rPr>
          <w:rFonts w:eastAsiaTheme="minorHAnsi"/>
          <w:lang w:eastAsia="en-US"/>
        </w:rPr>
        <w:t>е культуры п. Лойга</w:t>
      </w:r>
      <w:r w:rsidRPr="00FF5667">
        <w:rPr>
          <w:rFonts w:eastAsiaTheme="minorHAnsi"/>
          <w:lang w:eastAsia="en-US"/>
        </w:rPr>
        <w:t>,</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«Малодорское», ТОС «Совет села Малодоры», проект «Спасские заигрыши»: сшиты концертные костюмы для фольклорного коллектива, приобретены стилизованные баннеры для проведения массовых мероприятий;</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«Октябрьское», ТОС «Берег», проект «Хлеб одной большой беды, одной горечи»: установлен памятник труженикам тыла и детям войны в д. Павлицево;</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«Октябрьское», ТОС «Чадрома», проект «Чтобы помнили»:  благоустроена территория около памятника погибшим воинам;</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«Орловское», ТОС «Большая Мяткурга», проект «Мост - дорога жизни»: отремонтирован подвесной пешеходный мост между д. Коптяевская и д. Митинская;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xml:space="preserve"> - МО «Плосское», ТОС «Плосское», проект «Деревенская сказка - 2020»: установлено новое игровое оборудование  на детской площадке в д. Левоплосская;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«Ростовско-Минское», ТОС «Нагорская», проект «Я. Мой дом. Моя деревня»:  установлены скамейки, урны, информационные щиты, разбиты клумбы в общественных местах в д. Нагорская;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«Синицкое», ТОС «Кидюжане», проект «Мост над рекой Устьей»: произведен ремонт подвесного моста между д. Кидюга и д. Заречье;</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«Строевское», ТОС «Строевское», проект «Памятник «Солдат»: отремонтирован памятник участникам ВОВ в с. Строевское;</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«Строевское», ТОС «Кузоверская сторонка», проект «Берега надежды»: произведен ремонт подвесного пешеходного моста через р. Устья;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«Череновское», ТОС «Кадыевское», проект «Связь поколений: от малого к великому»: строительство детской игровой площадки в д. Кадыевская;</w:t>
      </w:r>
    </w:p>
    <w:p w:rsidR="00BE6AF1" w:rsidRPr="00FF5667" w:rsidRDefault="00BE6AF1" w:rsidP="00BE6AF1">
      <w:pPr>
        <w:tabs>
          <w:tab w:val="left" w:pos="567"/>
          <w:tab w:val="left" w:pos="709"/>
        </w:tabs>
        <w:ind w:firstLine="567"/>
        <w:jc w:val="both"/>
        <w:rPr>
          <w:rFonts w:eastAsiaTheme="minorHAnsi"/>
          <w:lang w:eastAsia="en-US"/>
        </w:rPr>
      </w:pPr>
      <w:r w:rsidRPr="00FF5667">
        <w:rPr>
          <w:rFonts w:eastAsiaTheme="minorHAnsi"/>
          <w:lang w:eastAsia="en-US"/>
        </w:rPr>
        <w:t>- МО «Шангальское», ТОС «Юрятинская губерния», проект «Вечная память героям-землякам»: установлены памятные плиты участникам ВОВ в д. Юрятинская.</w:t>
      </w:r>
    </w:p>
    <w:p w:rsidR="00BE6AF1" w:rsidRPr="00FF5667" w:rsidRDefault="00BE6AF1" w:rsidP="00BE6AF1">
      <w:pPr>
        <w:ind w:firstLine="708"/>
        <w:jc w:val="both"/>
        <w:rPr>
          <w:rFonts w:eastAsiaTheme="minorHAnsi"/>
          <w:lang w:eastAsia="en-US"/>
        </w:rPr>
      </w:pPr>
      <w:r w:rsidRPr="00FF5667">
        <w:rPr>
          <w:rFonts w:eastAsiaTheme="minorHAnsi"/>
          <w:lang w:eastAsia="en-US"/>
        </w:rPr>
        <w:t>20 февраля 2020 года состоялось межмуниципальное совещание на тему «Общественные инициативы на территориях муниципальных образований «Устьянский муниципальный район», «Коношский муниципальный район». В совещании также приняли участие представители Вельского района.</w:t>
      </w:r>
    </w:p>
    <w:p w:rsidR="00BE6AF1" w:rsidRPr="00FF5667" w:rsidRDefault="00BE6AF1" w:rsidP="00BE6AF1">
      <w:pPr>
        <w:jc w:val="both"/>
        <w:rPr>
          <w:rFonts w:eastAsiaTheme="minorHAnsi"/>
          <w:lang w:eastAsia="en-US"/>
        </w:rPr>
      </w:pPr>
      <w:r w:rsidRPr="00FF5667">
        <w:rPr>
          <w:rFonts w:eastAsiaTheme="minorHAnsi"/>
          <w:lang w:eastAsia="en-US"/>
        </w:rPr>
        <w:tab/>
        <w:t xml:space="preserve">26 февраля 2020 года при поддержке Департамента по внутренней политике и местному самоуправлению состоялся обучающий семинар по проектной деятельности «Десять шагов к успешному проекту». Приняли участие 25 активистов из 14 территориальных общественных самоуправлений района. </w:t>
      </w:r>
    </w:p>
    <w:p w:rsidR="00BE6AF1" w:rsidRPr="00AE2620" w:rsidRDefault="00BE6AF1" w:rsidP="00AE2620">
      <w:pPr>
        <w:jc w:val="both"/>
        <w:rPr>
          <w:rFonts w:eastAsiaTheme="minorHAnsi"/>
          <w:lang w:eastAsia="en-US"/>
        </w:rPr>
      </w:pPr>
      <w:r w:rsidRPr="00AE2620">
        <w:rPr>
          <w:rFonts w:eastAsiaTheme="minorHAnsi"/>
          <w:lang w:eastAsia="en-US"/>
        </w:rPr>
        <w:tab/>
        <w:t>Информация о проектах трех ТОС направлена в сборник «Вестник ТОС» Архангельской области: ТОС «Строевской причал» с проектом «Строительство детской площадки «Счастливое детство», ТОС «Сосенки» с проектом «Блок хозяйственный стоит, как дворец имеет вид», ТОС «Кадыевское» с проектом «Мы Череновские!»</w:t>
      </w:r>
    </w:p>
    <w:p w:rsidR="00BE6AF1" w:rsidRPr="00FF5667" w:rsidRDefault="00BE6AF1" w:rsidP="00BE6AF1">
      <w:pPr>
        <w:jc w:val="both"/>
        <w:rPr>
          <w:rFonts w:eastAsiaTheme="minorHAnsi"/>
          <w:lang w:eastAsia="en-US"/>
        </w:rPr>
      </w:pPr>
      <w:r w:rsidRPr="00AE2620">
        <w:rPr>
          <w:rFonts w:eastAsiaTheme="minorHAnsi"/>
          <w:lang w:eastAsia="en-US"/>
        </w:rPr>
        <w:tab/>
        <w:t>В июле</w:t>
      </w:r>
      <w:r w:rsidRPr="00FF5667">
        <w:rPr>
          <w:rFonts w:eastAsiaTheme="minorHAnsi"/>
          <w:lang w:eastAsia="en-US"/>
        </w:rPr>
        <w:t xml:space="preserve"> 2020 года состоялся  районный  конкурс  в поддержку деятельности  социально ориентированных  НКО. Общий  фонд конкурса  составил – 771 012 рублей. На конкурс поступило 9 проектных заявок.</w:t>
      </w:r>
    </w:p>
    <w:p w:rsidR="00BE6AF1" w:rsidRPr="00FF5667" w:rsidRDefault="00BE6AF1" w:rsidP="00BE6AF1">
      <w:pPr>
        <w:ind w:firstLine="708"/>
        <w:jc w:val="both"/>
        <w:rPr>
          <w:rFonts w:eastAsiaTheme="minorHAnsi"/>
          <w:lang w:eastAsia="en-US"/>
        </w:rPr>
      </w:pPr>
      <w:r w:rsidRPr="00FF5667">
        <w:rPr>
          <w:rFonts w:eastAsiaTheme="minorHAnsi"/>
          <w:lang w:eastAsia="en-US"/>
        </w:rPr>
        <w:lastRenderedPageBreak/>
        <w:t>По результатам конкурса поддержано 7 заявок:</w:t>
      </w:r>
    </w:p>
    <w:p w:rsidR="00BE6AF1" w:rsidRPr="00FF5667" w:rsidRDefault="00BE6AF1" w:rsidP="00B03BD1">
      <w:pPr>
        <w:numPr>
          <w:ilvl w:val="0"/>
          <w:numId w:val="5"/>
        </w:numPr>
        <w:tabs>
          <w:tab w:val="left" w:pos="1134"/>
        </w:tabs>
        <w:spacing w:after="200"/>
        <w:ind w:left="0" w:firstLine="709"/>
        <w:jc w:val="both"/>
        <w:rPr>
          <w:rFonts w:eastAsiaTheme="minorHAnsi"/>
          <w:lang w:eastAsia="en-US"/>
        </w:rPr>
      </w:pPr>
      <w:r w:rsidRPr="00FF5667">
        <w:rPr>
          <w:rFonts w:eastAsiaTheme="minorHAnsi"/>
          <w:lang w:eastAsia="en-US"/>
        </w:rPr>
        <w:t>Архангельская региональная молодежная общественная организация «Центр молодежных инициатив «Ювента», проект «Молодежь Устьи», в рамках которого запланировано проведение мероприятий, направленных на создание условий для самореализации устьянской молодежи: он-лайн акция «Я могу быть полезен», онлайн-марафон на тему тайм-менеджмента, II районный образовательный форум молодежи «Молодой Север - 2020».  Сумма субсидии составляет 119 200  рублей 00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Территориальное общественное самоуправление «Сосенки», проект «Будем дружно стартовать и здоровье укреплять» по установке и оборудованию на стадионе «Сосенки» судейского домика.  Сумма субсидии составляет 150 000 рублей 00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Местная общественная организация «Устьянская районная организация Всероссийского общества инвалидов» (ВОИ), проект «Спорт и развитие», в рамках которого запланировано проведение районного кулинарного конкурса «Устьянский СМАК», ежемесячных тренировок в спортивном помещении УРО ВОИ, районного открытого турнира памяти председателей Т.Н.Федоровой и П.В.Никитинского, издание газеты «Согретые верой», посещение заседаний клуба «Открытые сердца».  Сумма субсидии составляет 87575 рублей 50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Устьянская районная общественная организация ветеранов (пенсионеров) войны и  труда, проект «Активное поколение»: создание ветеранского клуба по изучению истории Устьянского края, организация занятий для ветеранов по изучению истории Устьянского района, экскурсий в музеи, проведение отчетно-выборной конференции, акции «Дом со звездой», митинга Памяти и скорби, фестиваля ветеранских хоровых коллективов.  Сумма субсидии составляет 149 497 рублей 00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Устьянская местная общественная организация женщин «Лада», проект «Женсовет в действии», в рамках которого запланировано проведение выездного заседания женсовета в поселение, «Школы актива», тренингов «Школа любящих родителей», районного конкурса на лучшую женскую первичную организацию; отчётно-выборной конференции с подведением итогов конкурса на лучшую женскую первичную организацию.  Сумма субсидии составляет 93 060 рублей 00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Устьянская местная общественная организация «Агентство по развитию культурно-образовательных инициатив», проект «Литературный голос Устьи»: издание сборника рассказов устьянских авторов тиражом, в который войдут работы не менее 15 устьянских авторов. Сумма субсидии составляет 106 237 рублей 00 копеек;</w:t>
      </w:r>
    </w:p>
    <w:p w:rsidR="00BE6AF1" w:rsidRPr="00FF5667" w:rsidRDefault="00BE6AF1" w:rsidP="00AE2620">
      <w:pPr>
        <w:numPr>
          <w:ilvl w:val="0"/>
          <w:numId w:val="5"/>
        </w:numPr>
        <w:tabs>
          <w:tab w:val="left" w:pos="1134"/>
        </w:tabs>
        <w:ind w:left="0" w:firstLine="709"/>
        <w:jc w:val="both"/>
        <w:rPr>
          <w:rFonts w:eastAsiaTheme="minorHAnsi"/>
          <w:lang w:eastAsia="en-US"/>
        </w:rPr>
      </w:pPr>
      <w:r w:rsidRPr="00FF5667">
        <w:rPr>
          <w:rFonts w:eastAsiaTheme="minorHAnsi"/>
          <w:lang w:eastAsia="en-US"/>
        </w:rPr>
        <w:t>Устьянская местная общественная организация Народная дружина «Содружество», проект «Развитие отряда народных дружинников», в рамках котор</w:t>
      </w:r>
      <w:r w:rsidR="00AE2620">
        <w:rPr>
          <w:rFonts w:eastAsiaTheme="minorHAnsi"/>
          <w:lang w:eastAsia="en-US"/>
        </w:rPr>
        <w:t>о</w:t>
      </w:r>
      <w:r w:rsidRPr="00FF5667">
        <w:rPr>
          <w:rFonts w:eastAsiaTheme="minorHAnsi"/>
          <w:lang w:eastAsia="en-US"/>
        </w:rPr>
        <w:t>го запланированы мероприятия, направленные на популяризацию деятельности ДНД: проведение творческого конкурса на тему «Символика Добровольной народной дружины «Содружество», изготовление нашивок для формы, публикации в СМИ и соцсетях о деятельности, приобретение компьютера и принтера, участие в родительских собраниях в УИТ, работа с родительскими комитетами школ. Сумма субсидии составляет 65 442  рубля 50 копеек.</w:t>
      </w:r>
    </w:p>
    <w:p w:rsidR="00BE6AF1" w:rsidRPr="00FF5667" w:rsidRDefault="00BE6AF1" w:rsidP="002477EC">
      <w:pPr>
        <w:ind w:firstLine="708"/>
        <w:jc w:val="both"/>
        <w:rPr>
          <w:rFonts w:eastAsiaTheme="minorHAnsi"/>
          <w:lang w:eastAsia="en-US"/>
        </w:rPr>
      </w:pPr>
      <w:r w:rsidRPr="00FF5667">
        <w:rPr>
          <w:rFonts w:eastAsiaTheme="minorHAnsi"/>
          <w:lang w:eastAsia="en-US"/>
        </w:rPr>
        <w:t>Командир народной дружины «Содружество» А.П. Резцов принял участие в областном конкурсе «Лучший народный дружинник».</w:t>
      </w:r>
    </w:p>
    <w:p w:rsidR="00CF575A" w:rsidRDefault="00BE6AF1" w:rsidP="00CF575A">
      <w:pPr>
        <w:ind w:firstLine="708"/>
        <w:jc w:val="both"/>
        <w:rPr>
          <w:rFonts w:eastAsiaTheme="minorHAnsi"/>
          <w:lang w:eastAsia="en-US"/>
        </w:rPr>
      </w:pPr>
      <w:r w:rsidRPr="00FF5667">
        <w:rPr>
          <w:rFonts w:eastAsiaTheme="minorHAnsi"/>
          <w:lang w:eastAsia="en-US"/>
        </w:rPr>
        <w:t xml:space="preserve">15-17 декабря 2020 г. в режиме онлайн прошел </w:t>
      </w:r>
      <w:r w:rsidRPr="00FF5667">
        <w:rPr>
          <w:rFonts w:eastAsiaTheme="minorHAnsi"/>
          <w:lang w:val="en-US" w:eastAsia="en-US"/>
        </w:rPr>
        <w:t>IX</w:t>
      </w:r>
      <w:r w:rsidRPr="00FF5667">
        <w:rPr>
          <w:rFonts w:eastAsiaTheme="minorHAnsi"/>
          <w:lang w:eastAsia="en-US"/>
        </w:rPr>
        <w:t xml:space="preserve"> Северный Гражданский Конгресс «Малым территориям большое будущее»,  организованный Правительством Архангельской области. 30 представителей некоммерческого сектора от Устьянского района приняли в нем участие.</w:t>
      </w:r>
    </w:p>
    <w:p w:rsidR="00AE2620" w:rsidRDefault="004F201A" w:rsidP="009E6531">
      <w:pPr>
        <w:ind w:firstLine="708"/>
        <w:jc w:val="center"/>
        <w:rPr>
          <w:b/>
        </w:rPr>
      </w:pPr>
      <w:r>
        <w:rPr>
          <w:b/>
        </w:rPr>
        <w:t>9</w:t>
      </w:r>
      <w:r w:rsidRPr="001F579F">
        <w:rPr>
          <w:b/>
        </w:rPr>
        <w:t>. Строительство</w:t>
      </w:r>
    </w:p>
    <w:p w:rsidR="006A0493" w:rsidRDefault="006A0493" w:rsidP="006A0493">
      <w:pPr>
        <w:jc w:val="both"/>
        <w:rPr>
          <w:b/>
        </w:rPr>
      </w:pPr>
    </w:p>
    <w:p w:rsidR="004F201A" w:rsidRDefault="006A0493" w:rsidP="006A0493">
      <w:pPr>
        <w:jc w:val="both"/>
      </w:pPr>
      <w:r>
        <w:rPr>
          <w:b/>
        </w:rPr>
        <w:t xml:space="preserve">           </w:t>
      </w:r>
      <w:r w:rsidR="004F201A">
        <w:t>На территории МО «Устьянский муниципальный район» в течение 2020 года введено в эксплуатацию 55 домов общей площадью -  12 490 м</w:t>
      </w:r>
      <w:r w:rsidR="004F201A">
        <w:rPr>
          <w:vertAlign w:val="superscript"/>
        </w:rPr>
        <w:t>2</w:t>
      </w:r>
      <w:r w:rsidR="004F201A">
        <w:t xml:space="preserve"> жилья, в том числе по индивидуальному жилищному строите</w:t>
      </w:r>
      <w:r w:rsidR="00F85790">
        <w:t>льству 52 дома с общей площадью -</w:t>
      </w:r>
      <w:r w:rsidR="004F201A">
        <w:t xml:space="preserve"> 5 683,1 м</w:t>
      </w:r>
      <w:r w:rsidR="004F201A">
        <w:rPr>
          <w:vertAlign w:val="superscript"/>
        </w:rPr>
        <w:t>2</w:t>
      </w:r>
      <w:r w:rsidR="00F85790">
        <w:t>.</w:t>
      </w:r>
      <w:r w:rsidR="004F201A">
        <w:t xml:space="preserve"> </w:t>
      </w:r>
      <w:r w:rsidR="00F85790">
        <w:t>В</w:t>
      </w:r>
      <w:r w:rsidR="004F201A">
        <w:t xml:space="preserve"> рамках адресной программы Архангельской области «Переселение граждан из аварийного </w:t>
      </w:r>
      <w:r w:rsidR="004F201A">
        <w:lastRenderedPageBreak/>
        <w:t>жилищного фонда на 2019-2025 годы» было построено и введено в эксплуатацию 3 многоквартирных дома в рабочем посёлке Октябрьский по адресам: ул. Зелёная, д. 60, 62 и 64, общей площадью: 6 755,9 м</w:t>
      </w:r>
      <w:r w:rsidR="004F201A">
        <w:rPr>
          <w:vertAlign w:val="superscript"/>
        </w:rPr>
        <w:t>2</w:t>
      </w:r>
      <w:r w:rsidR="004F201A">
        <w:t>.</w:t>
      </w:r>
    </w:p>
    <w:p w:rsidR="00037645" w:rsidRDefault="00037645" w:rsidP="00037645">
      <w:pPr>
        <w:jc w:val="both"/>
        <w:rPr>
          <w:b/>
        </w:rPr>
      </w:pPr>
      <w:r>
        <w:t xml:space="preserve">   </w:t>
      </w:r>
      <w:r>
        <w:rPr>
          <w:b/>
        </w:rPr>
        <w:t xml:space="preserve">За период  2018 – </w:t>
      </w:r>
      <w:r w:rsidRPr="00037645">
        <w:rPr>
          <w:b/>
        </w:rPr>
        <w:t>2020</w:t>
      </w:r>
      <w:r>
        <w:rPr>
          <w:b/>
        </w:rPr>
        <w:t xml:space="preserve"> </w:t>
      </w:r>
      <w:r w:rsidRPr="00037645">
        <w:rPr>
          <w:b/>
        </w:rPr>
        <w:t>год</w:t>
      </w:r>
      <w:r>
        <w:rPr>
          <w:b/>
        </w:rPr>
        <w:t>ы</w:t>
      </w:r>
      <w:r w:rsidRPr="00037645">
        <w:rPr>
          <w:b/>
        </w:rPr>
        <w:t xml:space="preserve"> (включительно) признано аварийными и подлежащими сносу на территории поселений МО «Устьянский муниципальный район» (кроме МО «Октябрьское») </w:t>
      </w:r>
      <w:r>
        <w:rPr>
          <w:b/>
        </w:rPr>
        <w:t xml:space="preserve">- </w:t>
      </w:r>
      <w:r w:rsidRPr="00037645">
        <w:rPr>
          <w:b/>
        </w:rPr>
        <w:t xml:space="preserve">99 домов общей площадью 15756 м2, </w:t>
      </w:r>
    </w:p>
    <w:p w:rsidR="00037645" w:rsidRDefault="00037645" w:rsidP="00037645">
      <w:pPr>
        <w:jc w:val="both"/>
        <w:rPr>
          <w:b/>
        </w:rPr>
      </w:pPr>
      <w:r>
        <w:rPr>
          <w:b/>
        </w:rPr>
        <w:t xml:space="preserve">    </w:t>
      </w:r>
      <w:r w:rsidRPr="00037645">
        <w:rPr>
          <w:b/>
        </w:rPr>
        <w:t xml:space="preserve">в том числе 2018 год: 23 дома площадью 6326,3м2, </w:t>
      </w:r>
    </w:p>
    <w:p w:rsidR="00037645" w:rsidRDefault="00037645" w:rsidP="00037645">
      <w:pPr>
        <w:jc w:val="both"/>
        <w:rPr>
          <w:b/>
        </w:rPr>
      </w:pPr>
      <w:r>
        <w:rPr>
          <w:b/>
        </w:rPr>
        <w:t xml:space="preserve">                          </w:t>
      </w:r>
      <w:r w:rsidRPr="00037645">
        <w:rPr>
          <w:b/>
        </w:rPr>
        <w:t xml:space="preserve">2019 год: 18 домов площадью 3246,4 м2; </w:t>
      </w:r>
    </w:p>
    <w:p w:rsidR="00037645" w:rsidRPr="00037645" w:rsidRDefault="00037645" w:rsidP="00037645">
      <w:pPr>
        <w:jc w:val="both"/>
        <w:rPr>
          <w:b/>
        </w:rPr>
      </w:pPr>
      <w:r>
        <w:rPr>
          <w:b/>
        </w:rPr>
        <w:t xml:space="preserve">                          </w:t>
      </w:r>
      <w:r w:rsidRPr="00037645">
        <w:rPr>
          <w:b/>
        </w:rPr>
        <w:t>2020 год: 58 домов площадью 6184,3 м2.</w:t>
      </w:r>
      <w:bookmarkStart w:id="1" w:name="_GoBack"/>
      <w:bookmarkEnd w:id="1"/>
    </w:p>
    <w:p w:rsidR="004F201A" w:rsidRDefault="006A0493" w:rsidP="006A0493">
      <w:pPr>
        <w:tabs>
          <w:tab w:val="left" w:pos="709"/>
        </w:tabs>
        <w:jc w:val="both"/>
      </w:pPr>
      <w:r>
        <w:t xml:space="preserve">           </w:t>
      </w:r>
      <w:r w:rsidR="004F201A">
        <w:t>За отчетный период были выполнены работы по капитальному ремонту многоквартирных домов в д. Нагорская, МО «Ростовско-Минское» Устьянского района Архангельской области на сумму 492 389 рублей, в п. Мирный, МО «Лихачевское» Устьянского района Архангельской области на сумму 230 317,56, в п. Кизема, МО «Киземское» Устьянского района Архангельской области на сумму 42 181 рублей.</w:t>
      </w:r>
    </w:p>
    <w:p w:rsidR="004F201A" w:rsidRDefault="006A0493" w:rsidP="006A0493">
      <w:pPr>
        <w:tabs>
          <w:tab w:val="left" w:pos="709"/>
        </w:tabs>
        <w:jc w:val="both"/>
      </w:pPr>
      <w:r>
        <w:t xml:space="preserve">            </w:t>
      </w:r>
      <w:r w:rsidR="004F201A">
        <w:t>В рамках обследования многоквартирных жилых домов на предмет ремонта, специалистами управления строительства и инфраструктуры были выявлены основания для признания 53 домов аварийными. Стоимость экспертизы признания домов аварийными составляет 71 150,00 руб.</w:t>
      </w:r>
    </w:p>
    <w:p w:rsidR="004F201A" w:rsidRDefault="006A0493" w:rsidP="006A0493">
      <w:pPr>
        <w:jc w:val="both"/>
      </w:pPr>
      <w:r>
        <w:t xml:space="preserve">            </w:t>
      </w:r>
      <w:r w:rsidR="004F201A">
        <w:t xml:space="preserve">В декабре 2020 было завершено строительство   магистрального водопровода в селе Шангалы протяженностью 2 445 м. Стоимость выполненных работ составила </w:t>
      </w:r>
      <w:r w:rsidR="004F201A" w:rsidRPr="00361050">
        <w:t>10 944 745,00 рублей</w:t>
      </w:r>
      <w:r w:rsidR="004F201A">
        <w:t>.</w:t>
      </w:r>
    </w:p>
    <w:p w:rsidR="004F201A" w:rsidRDefault="006A0493" w:rsidP="006A0493">
      <w:pPr>
        <w:jc w:val="both"/>
      </w:pPr>
      <w:r>
        <w:t xml:space="preserve">             </w:t>
      </w:r>
      <w:r w:rsidR="004F201A">
        <w:t xml:space="preserve">Произведено строительство водопровода в п. Лойга протяженностью 1 500,00 метров. Стоимость выполненных работ составила </w:t>
      </w:r>
      <w:r w:rsidR="004F201A" w:rsidRPr="002F4093">
        <w:t>770 321,50</w:t>
      </w:r>
      <w:r w:rsidR="004F201A">
        <w:t xml:space="preserve"> руб.</w:t>
      </w:r>
    </w:p>
    <w:p w:rsidR="004F201A" w:rsidRDefault="006A0493" w:rsidP="006A0493">
      <w:pPr>
        <w:jc w:val="both"/>
        <w:rPr>
          <w:szCs w:val="28"/>
        </w:rPr>
      </w:pPr>
      <w:r>
        <w:t xml:space="preserve">            </w:t>
      </w:r>
      <w:r w:rsidR="004F201A">
        <w:t>В 2020 году выдано 22 (из которых 8 МО «Октябрьское» и 14 «Устьянский район») разрешения</w:t>
      </w:r>
      <w:r w:rsidR="004F201A" w:rsidRPr="00672709">
        <w:t xml:space="preserve"> на строительство, в том числе:</w:t>
      </w:r>
      <w:r w:rsidR="004F201A" w:rsidRPr="00B11999">
        <w:rPr>
          <w:szCs w:val="28"/>
        </w:rPr>
        <w:t xml:space="preserve">3 </w:t>
      </w:r>
      <w:r w:rsidR="004F201A">
        <w:rPr>
          <w:szCs w:val="28"/>
        </w:rPr>
        <w:t>разрешения на строительство многоквартирных домов</w:t>
      </w:r>
      <w:r w:rsidR="004F201A" w:rsidRPr="00B11999">
        <w:rPr>
          <w:szCs w:val="28"/>
        </w:rPr>
        <w:t xml:space="preserve"> по адресам: МО </w:t>
      </w:r>
      <w:r w:rsidR="004F201A">
        <w:rPr>
          <w:szCs w:val="28"/>
        </w:rPr>
        <w:t>«</w:t>
      </w:r>
      <w:r w:rsidR="004F201A" w:rsidRPr="00B11999">
        <w:rPr>
          <w:szCs w:val="28"/>
        </w:rPr>
        <w:t>Шангальское</w:t>
      </w:r>
      <w:r w:rsidR="004F201A">
        <w:rPr>
          <w:szCs w:val="28"/>
        </w:rPr>
        <w:t>»</w:t>
      </w:r>
      <w:r w:rsidR="004F201A" w:rsidRPr="00B11999">
        <w:rPr>
          <w:szCs w:val="28"/>
        </w:rPr>
        <w:t>, с. Ша</w:t>
      </w:r>
      <w:r w:rsidR="004F201A">
        <w:rPr>
          <w:szCs w:val="28"/>
        </w:rPr>
        <w:t xml:space="preserve">нгалы, ул. 50 лет Октября, </w:t>
      </w:r>
      <w:r w:rsidR="004F201A" w:rsidRPr="00B11999">
        <w:rPr>
          <w:szCs w:val="28"/>
        </w:rPr>
        <w:t xml:space="preserve">д. 9, и д. 8, а так же в Малодорах по адресу: МО </w:t>
      </w:r>
      <w:r w:rsidR="004F201A">
        <w:rPr>
          <w:szCs w:val="28"/>
        </w:rPr>
        <w:t>«</w:t>
      </w:r>
      <w:r w:rsidR="004F201A" w:rsidRPr="00B11999">
        <w:rPr>
          <w:szCs w:val="28"/>
        </w:rPr>
        <w:t>Малодорское</w:t>
      </w:r>
      <w:r w:rsidR="004F201A">
        <w:rPr>
          <w:szCs w:val="28"/>
        </w:rPr>
        <w:t>»</w:t>
      </w:r>
      <w:r w:rsidR="004F201A" w:rsidRPr="00B11999">
        <w:rPr>
          <w:szCs w:val="28"/>
        </w:rPr>
        <w:t>, с. Малодоры, ул. Центральная, д. 18</w:t>
      </w:r>
      <w:r w:rsidR="004F201A">
        <w:rPr>
          <w:szCs w:val="28"/>
        </w:rPr>
        <w:t xml:space="preserve"> общей площадью застройки 1 331,03 м</w:t>
      </w:r>
      <w:r w:rsidR="004F201A">
        <w:rPr>
          <w:szCs w:val="28"/>
          <w:vertAlign w:val="superscript"/>
        </w:rPr>
        <w:t>2</w:t>
      </w:r>
      <w:r w:rsidR="004F201A">
        <w:rPr>
          <w:szCs w:val="28"/>
        </w:rPr>
        <w:t xml:space="preserve">. </w:t>
      </w:r>
    </w:p>
    <w:p w:rsidR="004F201A" w:rsidRDefault="006A0493" w:rsidP="006A0493">
      <w:pPr>
        <w:jc w:val="both"/>
      </w:pPr>
      <w:r>
        <w:rPr>
          <w:szCs w:val="28"/>
        </w:rPr>
        <w:t xml:space="preserve">            </w:t>
      </w:r>
      <w:r w:rsidR="004F201A">
        <w:rPr>
          <w:szCs w:val="28"/>
        </w:rPr>
        <w:t xml:space="preserve">ООО «УМК» на </w:t>
      </w:r>
      <w:r w:rsidR="004F201A">
        <w:t>с</w:t>
      </w:r>
      <w:r w:rsidR="004F201A" w:rsidRPr="00B11999">
        <w:t>троительство молочно-товарного комплекса на 3229 фуражных голов КРС с выращиванием ремонтного молодняка в д. Черновская, Устьянского района, Архангельской области</w:t>
      </w:r>
      <w:r w:rsidR="004F201A">
        <w:t xml:space="preserve">. </w:t>
      </w:r>
    </w:p>
    <w:p w:rsidR="004F201A" w:rsidRDefault="006A0493" w:rsidP="006A0493">
      <w:pPr>
        <w:tabs>
          <w:tab w:val="left" w:pos="709"/>
        </w:tabs>
        <w:jc w:val="both"/>
        <w:rPr>
          <w:szCs w:val="28"/>
        </w:rPr>
      </w:pPr>
      <w:r>
        <w:rPr>
          <w:szCs w:val="28"/>
        </w:rPr>
        <w:t xml:space="preserve">            </w:t>
      </w:r>
      <w:r w:rsidR="004F201A" w:rsidRPr="00B11999">
        <w:rPr>
          <w:szCs w:val="28"/>
        </w:rPr>
        <w:t xml:space="preserve">ООО </w:t>
      </w:r>
      <w:r w:rsidR="004F201A">
        <w:rPr>
          <w:szCs w:val="28"/>
        </w:rPr>
        <w:t>«</w:t>
      </w:r>
      <w:r w:rsidR="004F201A" w:rsidRPr="00B11999">
        <w:rPr>
          <w:szCs w:val="28"/>
        </w:rPr>
        <w:t>Ростово</w:t>
      </w:r>
      <w:r w:rsidR="004F201A">
        <w:rPr>
          <w:szCs w:val="28"/>
        </w:rPr>
        <w:t>»</w:t>
      </w:r>
      <w:r w:rsidR="00F85790">
        <w:rPr>
          <w:szCs w:val="28"/>
        </w:rPr>
        <w:t xml:space="preserve"> </w:t>
      </w:r>
      <w:r w:rsidR="004F201A">
        <w:rPr>
          <w:szCs w:val="28"/>
        </w:rPr>
        <w:t>на с</w:t>
      </w:r>
      <w:r w:rsidR="004F201A" w:rsidRPr="00B11999">
        <w:rPr>
          <w:szCs w:val="28"/>
        </w:rPr>
        <w:t>троительство здание склада зернохранилища на 2000 тонн по адресу: Архангельская область, Устьянский район, д. Ульяновская</w:t>
      </w:r>
      <w:r w:rsidR="004F201A">
        <w:rPr>
          <w:szCs w:val="28"/>
        </w:rPr>
        <w:t xml:space="preserve"> с площадью застройки: 881,6 м</w:t>
      </w:r>
      <w:r w:rsidR="004F201A">
        <w:rPr>
          <w:szCs w:val="28"/>
          <w:vertAlign w:val="superscript"/>
        </w:rPr>
        <w:t>2</w:t>
      </w:r>
      <w:r w:rsidR="004F201A">
        <w:rPr>
          <w:szCs w:val="28"/>
        </w:rPr>
        <w:t xml:space="preserve">. </w:t>
      </w:r>
    </w:p>
    <w:p w:rsidR="004F201A" w:rsidRDefault="006A0493" w:rsidP="006A0493">
      <w:pPr>
        <w:jc w:val="both"/>
        <w:rPr>
          <w:szCs w:val="28"/>
        </w:rPr>
      </w:pPr>
      <w:r>
        <w:rPr>
          <w:szCs w:val="28"/>
        </w:rPr>
        <w:t xml:space="preserve">            </w:t>
      </w:r>
      <w:r w:rsidR="004F201A">
        <w:rPr>
          <w:szCs w:val="28"/>
        </w:rPr>
        <w:t xml:space="preserve">Строительство магистрального водопровода вс. Шангалы по ул. Сельская – ул. Ленина, общей протяженностью 2 493,8 м. </w:t>
      </w:r>
    </w:p>
    <w:p w:rsidR="004F201A" w:rsidRDefault="006A0493" w:rsidP="006A0493">
      <w:pPr>
        <w:jc w:val="both"/>
        <w:rPr>
          <w:szCs w:val="28"/>
        </w:rPr>
      </w:pPr>
      <w:r>
        <w:rPr>
          <w:szCs w:val="28"/>
        </w:rPr>
        <w:t xml:space="preserve">            </w:t>
      </w:r>
      <w:r w:rsidR="004F201A">
        <w:rPr>
          <w:szCs w:val="28"/>
        </w:rPr>
        <w:t>На строительство Дворца культуры в с. Березник, площадью застройки 2 598 м</w:t>
      </w:r>
      <w:r w:rsidR="004F201A">
        <w:rPr>
          <w:szCs w:val="28"/>
          <w:vertAlign w:val="superscript"/>
        </w:rPr>
        <w:t>2</w:t>
      </w:r>
      <w:r w:rsidR="004F201A">
        <w:rPr>
          <w:szCs w:val="28"/>
        </w:rPr>
        <w:t xml:space="preserve">. </w:t>
      </w:r>
    </w:p>
    <w:p w:rsidR="004F201A" w:rsidRDefault="006A0493" w:rsidP="006A0493">
      <w:pPr>
        <w:jc w:val="both"/>
        <w:rPr>
          <w:szCs w:val="28"/>
        </w:rPr>
      </w:pPr>
      <w:r>
        <w:rPr>
          <w:szCs w:val="28"/>
        </w:rPr>
        <w:t xml:space="preserve">            </w:t>
      </w:r>
      <w:r w:rsidR="00F85790">
        <w:rPr>
          <w:szCs w:val="28"/>
        </w:rPr>
        <w:t>На строительство фельдшерско–</w:t>
      </w:r>
      <w:r w:rsidR="004F201A">
        <w:rPr>
          <w:szCs w:val="28"/>
        </w:rPr>
        <w:t>акушерский пункт в пос. Глубокий по адресу: МО «Бестужевское», пос. Глубокий, ул. Комсомольская, дом 32, площадью застройки 177,11 м</w:t>
      </w:r>
      <w:r w:rsidR="004F201A">
        <w:rPr>
          <w:szCs w:val="28"/>
          <w:vertAlign w:val="superscript"/>
        </w:rPr>
        <w:t>2</w:t>
      </w:r>
      <w:r w:rsidR="004F201A">
        <w:rPr>
          <w:szCs w:val="28"/>
        </w:rPr>
        <w:t xml:space="preserve">. </w:t>
      </w:r>
    </w:p>
    <w:p w:rsidR="004F201A" w:rsidRDefault="006A0493" w:rsidP="006A0493">
      <w:pPr>
        <w:tabs>
          <w:tab w:val="left" w:pos="709"/>
        </w:tabs>
        <w:jc w:val="both"/>
        <w:rPr>
          <w:szCs w:val="28"/>
        </w:rPr>
      </w:pPr>
      <w:r>
        <w:rPr>
          <w:szCs w:val="28"/>
        </w:rPr>
        <w:t xml:space="preserve">            </w:t>
      </w:r>
      <w:r w:rsidR="004F201A">
        <w:rPr>
          <w:szCs w:val="28"/>
        </w:rPr>
        <w:t>На строительство спортивного зала «Октябрьской средней общеобразовательной школы № 1» по адресу: рп. Октябрьский, ул. Ленина, дом 58, площадью застройки 710 м</w:t>
      </w:r>
      <w:r w:rsidR="004F201A">
        <w:rPr>
          <w:szCs w:val="28"/>
          <w:vertAlign w:val="superscript"/>
        </w:rPr>
        <w:t>2</w:t>
      </w:r>
      <w:r w:rsidR="004F201A">
        <w:rPr>
          <w:szCs w:val="28"/>
        </w:rPr>
        <w:t>.</w:t>
      </w:r>
    </w:p>
    <w:p w:rsidR="004F201A" w:rsidRDefault="006A0493" w:rsidP="006A0493">
      <w:pPr>
        <w:jc w:val="both"/>
      </w:pPr>
      <w:r>
        <w:rPr>
          <w:szCs w:val="28"/>
        </w:rPr>
        <w:t xml:space="preserve">             </w:t>
      </w:r>
      <w:r w:rsidR="004F201A">
        <w:rPr>
          <w:szCs w:val="28"/>
        </w:rPr>
        <w:t>Многоквартирный жилой дом с нежилыми помещениями по адресу: рп. Октябрьский, пер. Железнодорожный, площадью застройки 725 м</w:t>
      </w:r>
      <w:r w:rsidR="004F201A">
        <w:rPr>
          <w:szCs w:val="28"/>
          <w:vertAlign w:val="superscript"/>
        </w:rPr>
        <w:t>2</w:t>
      </w:r>
      <w:r w:rsidR="004F201A">
        <w:rPr>
          <w:szCs w:val="28"/>
        </w:rPr>
        <w:t>.</w:t>
      </w:r>
    </w:p>
    <w:p w:rsidR="004F201A" w:rsidRDefault="004F201A" w:rsidP="004F201A">
      <w:pPr>
        <w:ind w:firstLine="709"/>
        <w:jc w:val="both"/>
      </w:pPr>
      <w:r>
        <w:t>В 2020 году выдано 12 (из которых 6 МО «Октябрьское» и 6 «Устьянский район») разрешений</w:t>
      </w:r>
      <w:r w:rsidRPr="000206FF">
        <w:t xml:space="preserve"> на ввод объектов в эксплуатацию, в том числе:</w:t>
      </w:r>
    </w:p>
    <w:p w:rsidR="004F201A" w:rsidRDefault="004F201A" w:rsidP="004F201A">
      <w:pPr>
        <w:ind w:firstLine="709"/>
        <w:jc w:val="both"/>
      </w:pPr>
      <w:r>
        <w:t xml:space="preserve">Три многоквартирных дома в рп. Октябрьский по улице Зелёная д.60, д. 62, д. 64. </w:t>
      </w:r>
    </w:p>
    <w:p w:rsidR="004F201A" w:rsidRDefault="004F201A" w:rsidP="004F201A">
      <w:pPr>
        <w:ind w:firstLine="709"/>
        <w:jc w:val="both"/>
      </w:pPr>
      <w:r>
        <w:t>Цех железобетонных изделий по адресу: рп. Октябрьский, ул. Домостроителей, д. 54а, общей площадью 1376,8 м</w:t>
      </w:r>
      <w:r>
        <w:rPr>
          <w:vertAlign w:val="superscript"/>
        </w:rPr>
        <w:t>2</w:t>
      </w:r>
      <w:r>
        <w:t xml:space="preserve">. </w:t>
      </w:r>
    </w:p>
    <w:p w:rsidR="004F201A" w:rsidRDefault="004F201A" w:rsidP="004F201A">
      <w:pPr>
        <w:ind w:firstLine="709"/>
        <w:jc w:val="both"/>
      </w:pPr>
      <w:r>
        <w:t>Здание магазина № 62 по адресу: рп. Октябрьский, пер. Шангальский, д.6а, общей площадью 122 м</w:t>
      </w:r>
      <w:r>
        <w:rPr>
          <w:vertAlign w:val="superscript"/>
        </w:rPr>
        <w:t>2</w:t>
      </w:r>
      <w:r>
        <w:t xml:space="preserve">. </w:t>
      </w:r>
    </w:p>
    <w:p w:rsidR="004F201A" w:rsidRDefault="004F201A" w:rsidP="004F201A">
      <w:pPr>
        <w:ind w:firstLine="709"/>
        <w:jc w:val="both"/>
      </w:pPr>
      <w:r>
        <w:t>Магазин по адресу: д. Костылево, ул. Милицейская, д. 2А, общей площадью 496,3 м</w:t>
      </w:r>
      <w:r>
        <w:rPr>
          <w:vertAlign w:val="superscript"/>
        </w:rPr>
        <w:t>2</w:t>
      </w:r>
      <w:r>
        <w:t xml:space="preserve">. </w:t>
      </w:r>
    </w:p>
    <w:p w:rsidR="004F201A" w:rsidRDefault="004F201A" w:rsidP="004F201A">
      <w:pPr>
        <w:ind w:firstLine="709"/>
        <w:jc w:val="both"/>
      </w:pPr>
      <w:r>
        <w:t>Магазин смешанных товаров по адресу: с. Шангалы, ул. 50 лет Октября, здание № 8, общей площадью 119,7 м</w:t>
      </w:r>
      <w:r>
        <w:rPr>
          <w:vertAlign w:val="superscript"/>
        </w:rPr>
        <w:t>2</w:t>
      </w:r>
      <w:r>
        <w:t>.</w:t>
      </w:r>
    </w:p>
    <w:p w:rsidR="004F201A" w:rsidRDefault="004F201A" w:rsidP="004F201A">
      <w:pPr>
        <w:ind w:firstLine="709"/>
        <w:jc w:val="both"/>
      </w:pPr>
      <w:r>
        <w:lastRenderedPageBreak/>
        <w:t xml:space="preserve"> Реконструированный многоквартирный дом № 5 в индивидуальный жилой дом по адресу: </w:t>
      </w:r>
      <w:r w:rsidRPr="00EC2114">
        <w:t>с. Малодоры</w:t>
      </w:r>
      <w:r>
        <w:t>, ул. Механизаторов, д. 5, общей площадью 99,4 м</w:t>
      </w:r>
      <w:r>
        <w:rPr>
          <w:vertAlign w:val="superscript"/>
        </w:rPr>
        <w:t>2</w:t>
      </w:r>
      <w:r>
        <w:t xml:space="preserve">. </w:t>
      </w:r>
    </w:p>
    <w:p w:rsidR="004F201A" w:rsidRDefault="004F201A" w:rsidP="004F201A">
      <w:pPr>
        <w:ind w:firstLine="709"/>
        <w:jc w:val="both"/>
      </w:pPr>
      <w:r>
        <w:t>Хозяйственный блок № 2 по адресу: д. Ульяновская, здание № 5, общей площадью 72 м</w:t>
      </w:r>
      <w:r>
        <w:rPr>
          <w:vertAlign w:val="superscript"/>
        </w:rPr>
        <w:t>2</w:t>
      </w:r>
      <w:r>
        <w:t>. Дом музей 19 века по адресу: д. Бережная, дополнительная территория Урочище Пентус, строение 2, общей площадью 429,5 м</w:t>
      </w:r>
      <w:r>
        <w:rPr>
          <w:vertAlign w:val="superscript"/>
        </w:rPr>
        <w:t>2</w:t>
      </w:r>
      <w:r>
        <w:t xml:space="preserve">. </w:t>
      </w:r>
    </w:p>
    <w:p w:rsidR="004F201A" w:rsidRPr="00EE6492" w:rsidRDefault="004F201A" w:rsidP="004F201A">
      <w:pPr>
        <w:ind w:firstLine="709"/>
        <w:jc w:val="both"/>
      </w:pPr>
      <w:r>
        <w:t>Магистральный водопровод в с. Шангалы по ул. Сельская – ул. Ленина, протяже</w:t>
      </w:r>
      <w:r w:rsidR="00F85790">
        <w:t>нностью 2493,8 м. Фельдшерско–</w:t>
      </w:r>
      <w:r>
        <w:t>акушерский пункт по адресу: пос. Глубокий, ул. Комсомольская, дом 32, общей площадью 127,5 м</w:t>
      </w:r>
      <w:r>
        <w:rPr>
          <w:vertAlign w:val="superscript"/>
        </w:rPr>
        <w:t>2</w:t>
      </w:r>
      <w:r>
        <w:t>.</w:t>
      </w:r>
    </w:p>
    <w:p w:rsidR="004F201A" w:rsidRPr="00F6783E" w:rsidRDefault="004F201A" w:rsidP="004F201A">
      <w:pPr>
        <w:ind w:firstLine="709"/>
        <w:jc w:val="both"/>
      </w:pPr>
      <w:r w:rsidRPr="00F6783E">
        <w:t>На объекты индивидуального жилищного строительства выдано:</w:t>
      </w:r>
    </w:p>
    <w:p w:rsidR="004F201A" w:rsidRPr="00F6783E" w:rsidRDefault="004F201A" w:rsidP="004F201A">
      <w:pPr>
        <w:ind w:firstLine="709"/>
        <w:jc w:val="both"/>
      </w:pPr>
      <w:r w:rsidRPr="00F6783E">
        <w:t>85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F201A" w:rsidRPr="00AF6FC5" w:rsidRDefault="004F201A" w:rsidP="004F201A">
      <w:pPr>
        <w:ind w:firstLine="709"/>
        <w:jc w:val="both"/>
      </w:pPr>
      <w:r>
        <w:t>58</w:t>
      </w:r>
      <w:r w:rsidRPr="00F6783E">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F201A" w:rsidRDefault="004F201A" w:rsidP="004F201A">
      <w:pPr>
        <w:ind w:firstLine="709"/>
        <w:jc w:val="both"/>
        <w:rPr>
          <w:color w:val="000000"/>
        </w:rPr>
      </w:pPr>
      <w:r>
        <w:rPr>
          <w:color w:val="000000"/>
        </w:rPr>
        <w:t>За 2020 год проведены следующие аукционы и выполнены работы:</w:t>
      </w:r>
    </w:p>
    <w:p w:rsidR="004F201A" w:rsidRDefault="004F201A" w:rsidP="004F201A">
      <w:pPr>
        <w:ind w:firstLine="709"/>
        <w:jc w:val="both"/>
        <w:rPr>
          <w:color w:val="000000"/>
        </w:rPr>
      </w:pPr>
      <w:r w:rsidRPr="00361050">
        <w:rPr>
          <w:color w:val="000000"/>
        </w:rPr>
        <w:t>-</w:t>
      </w:r>
      <w:r>
        <w:rPr>
          <w:color w:val="000000"/>
        </w:rPr>
        <w:t xml:space="preserve"> р</w:t>
      </w:r>
      <w:r w:rsidRPr="001E2C1F">
        <w:rPr>
          <w:color w:val="000000"/>
        </w:rPr>
        <w:t>азработк</w:t>
      </w:r>
      <w:r w:rsidR="00F85790">
        <w:rPr>
          <w:color w:val="000000"/>
        </w:rPr>
        <w:t>а</w:t>
      </w:r>
      <w:r w:rsidRPr="001E2C1F">
        <w:rPr>
          <w:color w:val="000000"/>
        </w:rPr>
        <w:t xml:space="preserve"> проектной документации по объекту: </w:t>
      </w:r>
      <w:r>
        <w:rPr>
          <w:color w:val="000000"/>
        </w:rPr>
        <w:t>«</w:t>
      </w:r>
      <w:r w:rsidRPr="001E2C1F">
        <w:rPr>
          <w:color w:val="000000"/>
        </w:rPr>
        <w:t>Строительство теплотрассы для вновь строящихся домов, по программе переселения из ветхого и аварийного жилья</w:t>
      </w:r>
      <w:r>
        <w:rPr>
          <w:color w:val="000000"/>
        </w:rPr>
        <w:t>»</w:t>
      </w:r>
      <w:r w:rsidRPr="001E2C1F">
        <w:rPr>
          <w:color w:val="000000"/>
        </w:rPr>
        <w:t xml:space="preserve">, МО </w:t>
      </w:r>
      <w:r>
        <w:rPr>
          <w:color w:val="000000"/>
        </w:rPr>
        <w:t>«</w:t>
      </w:r>
      <w:r w:rsidRPr="001E2C1F">
        <w:rPr>
          <w:color w:val="000000"/>
        </w:rPr>
        <w:t>Шангальское</w:t>
      </w:r>
      <w:r>
        <w:rPr>
          <w:color w:val="000000"/>
        </w:rPr>
        <w:t>»</w:t>
      </w:r>
      <w:r w:rsidRPr="001E2C1F">
        <w:rPr>
          <w:color w:val="000000"/>
        </w:rPr>
        <w:t xml:space="preserve"> Устьянского района Архангельской области</w:t>
      </w:r>
      <w:r>
        <w:rPr>
          <w:color w:val="000000"/>
        </w:rPr>
        <w:t xml:space="preserve">» на сумму </w:t>
      </w:r>
      <w:r w:rsidRPr="001E2C1F">
        <w:rPr>
          <w:color w:val="000000"/>
        </w:rPr>
        <w:t>474 244,00</w:t>
      </w:r>
      <w:r>
        <w:rPr>
          <w:color w:val="000000"/>
        </w:rPr>
        <w:t xml:space="preserve"> руб.;</w:t>
      </w:r>
    </w:p>
    <w:p w:rsidR="004F201A" w:rsidRPr="00361050" w:rsidRDefault="004F201A" w:rsidP="004F201A">
      <w:pPr>
        <w:ind w:firstLine="709"/>
        <w:jc w:val="both"/>
        <w:rPr>
          <w:color w:val="000000"/>
        </w:rPr>
      </w:pPr>
      <w:r w:rsidRPr="00361050">
        <w:rPr>
          <w:color w:val="000000"/>
        </w:rPr>
        <w:t>- на проведение оценки запасов питьевых подземных вод для обеспечения хозяйственно-питьевого водоснабжения, получение лицензий на право пользования недрами,</w:t>
      </w:r>
      <w:r w:rsidR="00F85790">
        <w:rPr>
          <w:color w:val="000000"/>
        </w:rPr>
        <w:t xml:space="preserve"> </w:t>
      </w:r>
      <w:r w:rsidRPr="00361050">
        <w:rPr>
          <w:color w:val="000000"/>
        </w:rPr>
        <w:t>п. Кизема, Устьянского района, Архангельской области (срок контракта июль 2021 г.)</w:t>
      </w:r>
      <w:r>
        <w:rPr>
          <w:color w:val="000000"/>
        </w:rPr>
        <w:t xml:space="preserve"> на сумму </w:t>
      </w:r>
      <w:r w:rsidRPr="001E2C1F">
        <w:rPr>
          <w:color w:val="000000"/>
        </w:rPr>
        <w:t>1 052 631,00</w:t>
      </w:r>
      <w:r>
        <w:rPr>
          <w:color w:val="000000"/>
        </w:rPr>
        <w:t xml:space="preserve"> руб.;</w:t>
      </w:r>
    </w:p>
    <w:p w:rsidR="004F201A" w:rsidRPr="00361050" w:rsidRDefault="004F201A" w:rsidP="004F201A">
      <w:pPr>
        <w:ind w:firstLine="709"/>
        <w:jc w:val="both"/>
        <w:rPr>
          <w:color w:val="000000"/>
        </w:rPr>
      </w:pPr>
      <w:r w:rsidRPr="00361050">
        <w:rPr>
          <w:color w:val="000000"/>
        </w:rPr>
        <w:t>-  на приобретение весов автомобил</w:t>
      </w:r>
      <w:r>
        <w:rPr>
          <w:color w:val="000000"/>
        </w:rPr>
        <w:t xml:space="preserve">ьных, бесфундаментных, колейных на сумму </w:t>
      </w:r>
      <w:r w:rsidRPr="001E2C1F">
        <w:rPr>
          <w:color w:val="000000"/>
        </w:rPr>
        <w:t>832 300,00</w:t>
      </w:r>
      <w:r>
        <w:rPr>
          <w:color w:val="000000"/>
        </w:rPr>
        <w:t xml:space="preserve"> руб.;</w:t>
      </w:r>
    </w:p>
    <w:p w:rsidR="004F201A" w:rsidRDefault="004F201A" w:rsidP="004F201A">
      <w:pPr>
        <w:ind w:firstLine="709"/>
        <w:jc w:val="both"/>
        <w:rPr>
          <w:color w:val="000000"/>
        </w:rPr>
      </w:pPr>
      <w:r w:rsidRPr="00361050">
        <w:rPr>
          <w:color w:val="000000"/>
        </w:rPr>
        <w:t xml:space="preserve">- на выполнение работ по уборке, погрузке и вывозу мусора с территории мест захоронения - кладбищ  Тарасонаволоцкая и Малиновка  МО </w:t>
      </w:r>
      <w:r>
        <w:rPr>
          <w:color w:val="000000"/>
        </w:rPr>
        <w:t>«</w:t>
      </w:r>
      <w:r w:rsidRPr="00361050">
        <w:rPr>
          <w:color w:val="000000"/>
        </w:rPr>
        <w:t>Шангальское</w:t>
      </w:r>
      <w:r>
        <w:rPr>
          <w:color w:val="000000"/>
        </w:rPr>
        <w:t>»</w:t>
      </w:r>
      <w:r w:rsidRPr="00361050">
        <w:rPr>
          <w:color w:val="000000"/>
        </w:rPr>
        <w:t xml:space="preserve"> Устьянско</w:t>
      </w:r>
      <w:r>
        <w:rPr>
          <w:color w:val="000000"/>
        </w:rPr>
        <w:t xml:space="preserve">го района Архангельской области на сумму </w:t>
      </w:r>
      <w:r w:rsidRPr="002F4093">
        <w:rPr>
          <w:color w:val="000000"/>
        </w:rPr>
        <w:t>118 676,00</w:t>
      </w:r>
      <w:r>
        <w:rPr>
          <w:color w:val="000000"/>
        </w:rPr>
        <w:t xml:space="preserve"> руб. и </w:t>
      </w:r>
      <w:r w:rsidRPr="002F4093">
        <w:rPr>
          <w:color w:val="000000"/>
        </w:rPr>
        <w:t>185 102,0</w:t>
      </w:r>
      <w:r>
        <w:rPr>
          <w:color w:val="000000"/>
        </w:rPr>
        <w:t>0 руб.</w:t>
      </w:r>
      <w:r w:rsidR="00E162B6">
        <w:rPr>
          <w:color w:val="000000"/>
        </w:rPr>
        <w:t>;</w:t>
      </w:r>
    </w:p>
    <w:p w:rsidR="004F201A" w:rsidRPr="00361050" w:rsidRDefault="004F201A" w:rsidP="004F201A">
      <w:pPr>
        <w:ind w:firstLine="709"/>
        <w:jc w:val="both"/>
        <w:rPr>
          <w:color w:val="000000"/>
        </w:rPr>
      </w:pPr>
      <w:r w:rsidRPr="0087469B">
        <w:rPr>
          <w:color w:val="000000"/>
        </w:rPr>
        <w:t>-  на поставку металлических контейнеров для сбора ТКО для муниципальных нужд на сумму 2 101 033, 20 руб.</w:t>
      </w:r>
      <w:r w:rsidR="00E162B6">
        <w:rPr>
          <w:color w:val="000000"/>
        </w:rPr>
        <w:t>;</w:t>
      </w:r>
    </w:p>
    <w:p w:rsidR="004F201A" w:rsidRPr="00361050" w:rsidRDefault="004F201A" w:rsidP="004F201A">
      <w:pPr>
        <w:ind w:firstLine="709"/>
        <w:jc w:val="both"/>
        <w:rPr>
          <w:color w:val="000000"/>
        </w:rPr>
      </w:pPr>
      <w:r w:rsidRPr="00361050">
        <w:rPr>
          <w:color w:val="000000"/>
        </w:rPr>
        <w:t xml:space="preserve">- на выполнение работ по замене дымовой трубы в котельной МУП </w:t>
      </w:r>
      <w:r>
        <w:rPr>
          <w:color w:val="000000"/>
        </w:rPr>
        <w:t>«</w:t>
      </w:r>
      <w:r w:rsidRPr="00361050">
        <w:rPr>
          <w:color w:val="000000"/>
        </w:rPr>
        <w:t>Бестужевское</w:t>
      </w:r>
      <w:r>
        <w:rPr>
          <w:color w:val="000000"/>
        </w:rPr>
        <w:t>»</w:t>
      </w:r>
      <w:r w:rsidRPr="00361050">
        <w:rPr>
          <w:color w:val="000000"/>
        </w:rPr>
        <w:t xml:space="preserve">, д. Бережная МО </w:t>
      </w:r>
      <w:r>
        <w:rPr>
          <w:color w:val="000000"/>
        </w:rPr>
        <w:t>«</w:t>
      </w:r>
      <w:r w:rsidRPr="00361050">
        <w:rPr>
          <w:color w:val="000000"/>
        </w:rPr>
        <w:t>Бестужевское</w:t>
      </w:r>
      <w:r>
        <w:rPr>
          <w:color w:val="000000"/>
        </w:rPr>
        <w:t>»</w:t>
      </w:r>
      <w:r w:rsidRPr="00361050">
        <w:rPr>
          <w:color w:val="000000"/>
        </w:rPr>
        <w:t xml:space="preserve"> Устьянског</w:t>
      </w:r>
      <w:r>
        <w:rPr>
          <w:color w:val="000000"/>
        </w:rPr>
        <w:t xml:space="preserve">о района Архангельской области на сумму </w:t>
      </w:r>
      <w:r w:rsidRPr="002F4093">
        <w:rPr>
          <w:color w:val="000000"/>
        </w:rPr>
        <w:t>367 482,02</w:t>
      </w:r>
      <w:r>
        <w:rPr>
          <w:color w:val="000000"/>
        </w:rPr>
        <w:t xml:space="preserve"> руб.</w:t>
      </w:r>
      <w:r w:rsidR="00E162B6">
        <w:rPr>
          <w:color w:val="000000"/>
        </w:rPr>
        <w:t>;</w:t>
      </w:r>
    </w:p>
    <w:p w:rsidR="004F201A" w:rsidRPr="00361050" w:rsidRDefault="004F201A" w:rsidP="004F201A">
      <w:pPr>
        <w:ind w:firstLine="709"/>
        <w:jc w:val="both"/>
        <w:rPr>
          <w:color w:val="000000"/>
        </w:rPr>
      </w:pPr>
      <w:r w:rsidRPr="00361050">
        <w:rPr>
          <w:color w:val="000000"/>
        </w:rPr>
        <w:t>- на выделение специализированной техники для выполнения работ по расчистке площадки временного накопления ТКО от навалов мусора с дальнейшим его уплотнением на территории  ПВН п. Кизема Устьянско</w:t>
      </w:r>
      <w:r>
        <w:rPr>
          <w:color w:val="000000"/>
        </w:rPr>
        <w:t xml:space="preserve">го района Архангельской области на сумму </w:t>
      </w:r>
      <w:r w:rsidRPr="002F4093">
        <w:rPr>
          <w:color w:val="000000"/>
        </w:rPr>
        <w:t>189 069,00</w:t>
      </w:r>
      <w:r>
        <w:rPr>
          <w:color w:val="000000"/>
        </w:rPr>
        <w:t xml:space="preserve"> руб.;</w:t>
      </w:r>
    </w:p>
    <w:p w:rsidR="004F201A" w:rsidRPr="00361050" w:rsidRDefault="004F201A" w:rsidP="004F201A">
      <w:pPr>
        <w:ind w:firstLine="709"/>
        <w:jc w:val="both"/>
        <w:rPr>
          <w:color w:val="000000"/>
        </w:rPr>
      </w:pPr>
      <w:r w:rsidRPr="00361050">
        <w:rPr>
          <w:color w:val="000000"/>
        </w:rPr>
        <w:t>- на выделение специализированной техники для выполнения работ по расчистке площадки временного накопления ТКО от навалов мусора с дальнейшим его уплотнением на территории ПВН д. Тарасонаволоцкая Устьянского района Архангельской области  завершены, по ито</w:t>
      </w:r>
      <w:r>
        <w:rPr>
          <w:color w:val="000000"/>
        </w:rPr>
        <w:t xml:space="preserve">гам которых заключены контракт на сумму </w:t>
      </w:r>
      <w:r w:rsidRPr="00DF041E">
        <w:rPr>
          <w:color w:val="000000"/>
        </w:rPr>
        <w:t>413 110,00</w:t>
      </w:r>
      <w:r>
        <w:rPr>
          <w:color w:val="000000"/>
        </w:rPr>
        <w:t xml:space="preserve"> руб. и </w:t>
      </w:r>
      <w:r w:rsidRPr="00DF041E">
        <w:rPr>
          <w:color w:val="000000"/>
        </w:rPr>
        <w:t>486 500,00</w:t>
      </w:r>
      <w:r>
        <w:rPr>
          <w:color w:val="000000"/>
        </w:rPr>
        <w:t xml:space="preserve"> руб.</w:t>
      </w:r>
      <w:r w:rsidR="00E162B6">
        <w:rPr>
          <w:color w:val="000000"/>
        </w:rPr>
        <w:t>;</w:t>
      </w:r>
    </w:p>
    <w:p w:rsidR="004F201A" w:rsidRPr="00361050" w:rsidRDefault="004F201A" w:rsidP="004F201A">
      <w:pPr>
        <w:ind w:firstLine="709"/>
        <w:jc w:val="both"/>
        <w:rPr>
          <w:color w:val="000000"/>
        </w:rPr>
      </w:pPr>
      <w:r w:rsidRPr="00361050">
        <w:rPr>
          <w:color w:val="000000"/>
        </w:rPr>
        <w:t xml:space="preserve">- на выполнение работ по сносу аварийных многоквартирных жилых домов в п. Кизема, МО </w:t>
      </w:r>
      <w:r>
        <w:rPr>
          <w:color w:val="000000"/>
        </w:rPr>
        <w:t>«</w:t>
      </w:r>
      <w:r w:rsidRPr="00361050">
        <w:rPr>
          <w:color w:val="000000"/>
        </w:rPr>
        <w:t>Киземское</w:t>
      </w:r>
      <w:r>
        <w:rPr>
          <w:color w:val="000000"/>
        </w:rPr>
        <w:t>»</w:t>
      </w:r>
      <w:r w:rsidRPr="00361050">
        <w:rPr>
          <w:color w:val="000000"/>
        </w:rPr>
        <w:t xml:space="preserve"> Устьянског</w:t>
      </w:r>
      <w:r>
        <w:rPr>
          <w:color w:val="000000"/>
        </w:rPr>
        <w:t xml:space="preserve">о района Архангельской области на сумму </w:t>
      </w:r>
      <w:r w:rsidRPr="00DF041E">
        <w:rPr>
          <w:color w:val="000000"/>
        </w:rPr>
        <w:t>149 093,78</w:t>
      </w:r>
      <w:r>
        <w:rPr>
          <w:color w:val="000000"/>
        </w:rPr>
        <w:t xml:space="preserve"> руб.;</w:t>
      </w:r>
    </w:p>
    <w:p w:rsidR="004F201A" w:rsidRDefault="004F201A" w:rsidP="004F201A">
      <w:pPr>
        <w:ind w:firstLine="709"/>
        <w:jc w:val="both"/>
      </w:pPr>
      <w:r w:rsidRPr="00361050">
        <w:rPr>
          <w:color w:val="000000"/>
        </w:rPr>
        <w:t xml:space="preserve">- на </w:t>
      </w:r>
      <w:r w:rsidRPr="00361050">
        <w:t xml:space="preserve">оборудование объекта </w:t>
      </w:r>
      <w:r>
        <w:t>«</w:t>
      </w:r>
      <w:r w:rsidRPr="00361050">
        <w:t>Площадка временного накопления отходов</w:t>
      </w:r>
      <w:r>
        <w:t>»</w:t>
      </w:r>
      <w:r w:rsidR="000D4591">
        <w:t xml:space="preserve"> д. Тарасонаволоц</w:t>
      </w:r>
      <w:r w:rsidRPr="00361050">
        <w:t>кая до требовани</w:t>
      </w:r>
      <w:r>
        <w:t>й позволяющих включения в ПТОРО на сумму 1 205 516,00 руб.</w:t>
      </w:r>
    </w:p>
    <w:p w:rsidR="000D4591" w:rsidRPr="00643CD7" w:rsidRDefault="00A236C9" w:rsidP="00A236C9">
      <w:pPr>
        <w:ind w:firstLine="709"/>
        <w:jc w:val="center"/>
        <w:rPr>
          <w:b/>
        </w:rPr>
      </w:pPr>
      <w:r w:rsidRPr="00643CD7">
        <w:rPr>
          <w:b/>
        </w:rPr>
        <w:t>Итоги за 5 лет</w:t>
      </w:r>
    </w:p>
    <w:tbl>
      <w:tblPr>
        <w:tblW w:w="10221" w:type="dxa"/>
        <w:tblInd w:w="93" w:type="dxa"/>
        <w:tblLook w:val="04A0" w:firstRow="1" w:lastRow="0" w:firstColumn="1" w:lastColumn="0" w:noHBand="0" w:noVBand="1"/>
      </w:tblPr>
      <w:tblGrid>
        <w:gridCol w:w="1040"/>
        <w:gridCol w:w="4220"/>
        <w:gridCol w:w="1985"/>
        <w:gridCol w:w="2976"/>
      </w:tblGrid>
      <w:tr w:rsidR="000D4591" w:rsidRPr="00643CD7" w:rsidTr="00643CD7">
        <w:trPr>
          <w:trHeight w:val="9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 xml:space="preserve">Год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Наименование мероприятия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 xml:space="preserve"> Объем финансирования (</w:t>
            </w:r>
            <w:r w:rsidR="00A236C9" w:rsidRPr="00643CD7">
              <w:rPr>
                <w:b/>
                <w:color w:val="000000"/>
                <w:sz w:val="20"/>
                <w:szCs w:val="20"/>
              </w:rPr>
              <w:t>тыс.</w:t>
            </w:r>
            <w:r w:rsidR="00F85790" w:rsidRPr="00643CD7">
              <w:rPr>
                <w:b/>
                <w:color w:val="000000"/>
                <w:sz w:val="20"/>
                <w:szCs w:val="20"/>
              </w:rPr>
              <w:t xml:space="preserve"> </w:t>
            </w:r>
            <w:r w:rsidRPr="00643CD7">
              <w:rPr>
                <w:b/>
                <w:color w:val="000000"/>
                <w:sz w:val="20"/>
                <w:szCs w:val="20"/>
              </w:rPr>
              <w:t xml:space="preserve">руб)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Примечание</w:t>
            </w:r>
          </w:p>
        </w:tc>
      </w:tr>
      <w:tr w:rsidR="000D4591" w:rsidRPr="00643CD7" w:rsidTr="00643CD7">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lastRenderedPageBreak/>
              <w:t>1</w:t>
            </w:r>
          </w:p>
        </w:tc>
        <w:tc>
          <w:tcPr>
            <w:tcW w:w="4220"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rsidR="000D4591" w:rsidRPr="00643CD7" w:rsidRDefault="000D4591">
            <w:pPr>
              <w:rPr>
                <w:b/>
                <w:color w:val="000000"/>
                <w:sz w:val="20"/>
                <w:szCs w:val="20"/>
              </w:rPr>
            </w:pPr>
            <w:r w:rsidRPr="00643CD7">
              <w:rPr>
                <w:b/>
                <w:color w:val="000000"/>
                <w:sz w:val="20"/>
                <w:szCs w:val="20"/>
              </w:rPr>
              <w:t xml:space="preserve">                                   3   </w:t>
            </w:r>
          </w:p>
        </w:tc>
        <w:tc>
          <w:tcPr>
            <w:tcW w:w="2976"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4</w:t>
            </w:r>
          </w:p>
        </w:tc>
      </w:tr>
      <w:tr w:rsidR="00A236C9" w:rsidRPr="00643CD7"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2016 г.</w:t>
            </w:r>
          </w:p>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139,400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139,4 т.р.</w:t>
            </w:r>
          </w:p>
        </w:tc>
      </w:tr>
      <w:tr w:rsidR="00A236C9" w:rsidRPr="00643CD7" w:rsidTr="00643CD7">
        <w:trPr>
          <w:trHeight w:val="1200"/>
        </w:trPr>
        <w:tc>
          <w:tcPr>
            <w:tcW w:w="1040" w:type="dxa"/>
            <w:vMerge/>
            <w:tcBorders>
              <w:left w:val="single" w:sz="4" w:space="0" w:color="auto"/>
              <w:right w:val="single" w:sz="4" w:space="0" w:color="auto"/>
            </w:tcBorders>
            <w:shd w:val="clear" w:color="auto" w:fill="auto"/>
            <w:vAlign w:val="center"/>
            <w:hideMark/>
          </w:tcPr>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F85790">
            <w:pPr>
              <w:jc w:val="center"/>
              <w:rPr>
                <w:b/>
                <w:color w:val="000000"/>
                <w:sz w:val="20"/>
                <w:szCs w:val="20"/>
              </w:rPr>
            </w:pPr>
            <w:r w:rsidRPr="00643CD7">
              <w:rPr>
                <w:b/>
                <w:color w:val="000000"/>
                <w:sz w:val="20"/>
                <w:szCs w:val="20"/>
              </w:rPr>
              <w:t>Проектирование и строительство начальной школы на 125 мест в п.</w:t>
            </w:r>
            <w:r w:rsidR="00F85790" w:rsidRPr="00643CD7">
              <w:rPr>
                <w:b/>
                <w:color w:val="000000"/>
                <w:sz w:val="20"/>
                <w:szCs w:val="20"/>
              </w:rPr>
              <w:t xml:space="preserve"> </w:t>
            </w:r>
            <w:r w:rsidRPr="00643CD7">
              <w:rPr>
                <w:b/>
                <w:color w:val="000000"/>
                <w:sz w:val="20"/>
                <w:szCs w:val="20"/>
              </w:rPr>
              <w:t>Октябрьский (Приобретение тип</w:t>
            </w:r>
            <w:r w:rsidR="00F85790" w:rsidRPr="00643CD7">
              <w:rPr>
                <w:b/>
                <w:color w:val="000000"/>
                <w:sz w:val="20"/>
                <w:szCs w:val="20"/>
              </w:rPr>
              <w:t>о</w:t>
            </w:r>
            <w:r w:rsidRPr="00643CD7">
              <w:rPr>
                <w:b/>
                <w:color w:val="000000"/>
                <w:sz w:val="20"/>
                <w:szCs w:val="20"/>
              </w:rPr>
              <w:t>вой проектной документации)</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252,294</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252,3 т.р.</w:t>
            </w:r>
          </w:p>
        </w:tc>
      </w:tr>
      <w:tr w:rsidR="00A236C9" w:rsidRPr="00643CD7"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генеральных планов и правил землепользования (Оплата кредиторской задолженности)</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 xml:space="preserve">                336, 500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ОБ 336,5 т.р.</w:t>
            </w:r>
          </w:p>
        </w:tc>
      </w:tr>
      <w:tr w:rsidR="000D4591" w:rsidRPr="00643CD7" w:rsidTr="00643CD7">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2017 г.</w:t>
            </w:r>
          </w:p>
        </w:tc>
        <w:tc>
          <w:tcPr>
            <w:tcW w:w="4220" w:type="dxa"/>
            <w:tcBorders>
              <w:top w:val="nil"/>
              <w:left w:val="nil"/>
              <w:bottom w:val="single" w:sz="4" w:space="0" w:color="auto"/>
              <w:right w:val="single" w:sz="4" w:space="0" w:color="auto"/>
            </w:tcBorders>
            <w:shd w:val="clear" w:color="auto" w:fill="auto"/>
            <w:vAlign w:val="center"/>
            <w:hideMark/>
          </w:tcPr>
          <w:p w:rsidR="000D4591" w:rsidRPr="00643CD7" w:rsidRDefault="000D4591" w:rsidP="00F85790">
            <w:pPr>
              <w:jc w:val="center"/>
              <w:rPr>
                <w:b/>
                <w:color w:val="000000"/>
                <w:sz w:val="20"/>
                <w:szCs w:val="20"/>
              </w:rPr>
            </w:pPr>
            <w:r w:rsidRPr="00643CD7">
              <w:rPr>
                <w:b/>
                <w:color w:val="000000"/>
                <w:sz w:val="20"/>
                <w:szCs w:val="20"/>
              </w:rPr>
              <w:t>Внесение изменений в правила з</w:t>
            </w:r>
            <w:r w:rsidR="00F85790" w:rsidRPr="00643CD7">
              <w:rPr>
                <w:b/>
                <w:color w:val="000000"/>
                <w:sz w:val="20"/>
                <w:szCs w:val="20"/>
              </w:rPr>
              <w:t>е</w:t>
            </w:r>
            <w:r w:rsidRPr="00643CD7">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0D4591" w:rsidRPr="00643CD7" w:rsidRDefault="000D4591" w:rsidP="00A236C9">
            <w:pPr>
              <w:jc w:val="center"/>
              <w:rPr>
                <w:b/>
                <w:color w:val="000000"/>
                <w:sz w:val="20"/>
                <w:szCs w:val="20"/>
              </w:rPr>
            </w:pPr>
            <w:r w:rsidRPr="00643CD7">
              <w:rPr>
                <w:b/>
                <w:color w:val="000000"/>
                <w:sz w:val="20"/>
                <w:szCs w:val="20"/>
              </w:rPr>
              <w:t xml:space="preserve">                250</w:t>
            </w:r>
            <w:r w:rsidR="00A236C9" w:rsidRPr="00643CD7">
              <w:rPr>
                <w:b/>
                <w:color w:val="000000"/>
                <w:sz w:val="20"/>
                <w:szCs w:val="20"/>
              </w:rPr>
              <w:t>,</w:t>
            </w:r>
            <w:r w:rsidRPr="00643CD7">
              <w:rPr>
                <w:b/>
                <w:color w:val="000000"/>
                <w:sz w:val="20"/>
                <w:szCs w:val="20"/>
              </w:rPr>
              <w:t xml:space="preserve"> 00   </w:t>
            </w:r>
          </w:p>
        </w:tc>
        <w:tc>
          <w:tcPr>
            <w:tcW w:w="2976"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Средства МБ 250,0 т.р.</w:t>
            </w:r>
          </w:p>
        </w:tc>
      </w:tr>
      <w:tr w:rsidR="00A236C9" w:rsidRPr="00643CD7" w:rsidTr="00643CD7">
        <w:trPr>
          <w:trHeight w:val="600"/>
        </w:trPr>
        <w:tc>
          <w:tcPr>
            <w:tcW w:w="1040" w:type="dxa"/>
            <w:vMerge w:val="restart"/>
            <w:tcBorders>
              <w:top w:val="nil"/>
              <w:left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2018 г.</w:t>
            </w:r>
          </w:p>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документов территориального планирования</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201, 00   </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201,0 т.р.</w:t>
            </w:r>
          </w:p>
        </w:tc>
      </w:tr>
      <w:tr w:rsidR="00A236C9" w:rsidRPr="00643CD7" w:rsidTr="00643CD7">
        <w:trPr>
          <w:trHeight w:val="600"/>
        </w:trPr>
        <w:tc>
          <w:tcPr>
            <w:tcW w:w="1040" w:type="dxa"/>
            <w:vMerge/>
            <w:tcBorders>
              <w:left w:val="single" w:sz="4" w:space="0" w:color="auto"/>
              <w:right w:val="single" w:sz="4" w:space="0" w:color="auto"/>
            </w:tcBorders>
            <w:shd w:val="clear" w:color="auto" w:fill="auto"/>
            <w:vAlign w:val="center"/>
            <w:hideMark/>
          </w:tcPr>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F85790">
            <w:pPr>
              <w:jc w:val="center"/>
              <w:rPr>
                <w:b/>
                <w:color w:val="000000"/>
                <w:sz w:val="20"/>
                <w:szCs w:val="20"/>
              </w:rPr>
            </w:pPr>
            <w:r w:rsidRPr="00643CD7">
              <w:rPr>
                <w:b/>
                <w:color w:val="000000"/>
                <w:sz w:val="20"/>
                <w:szCs w:val="20"/>
              </w:rPr>
              <w:t>Внесение изменений в правила з</w:t>
            </w:r>
            <w:r w:rsidR="00F85790" w:rsidRPr="00643CD7">
              <w:rPr>
                <w:b/>
                <w:color w:val="000000"/>
                <w:sz w:val="20"/>
                <w:szCs w:val="20"/>
              </w:rPr>
              <w:t>е</w:t>
            </w:r>
            <w:r w:rsidRPr="00643CD7">
              <w:rPr>
                <w:b/>
                <w:color w:val="000000"/>
                <w:sz w:val="20"/>
                <w:szCs w:val="20"/>
              </w:rPr>
              <w:t>млепользования и застройки</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172,122</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172,12 т.р.</w:t>
            </w:r>
          </w:p>
        </w:tc>
      </w:tr>
      <w:tr w:rsidR="00A236C9" w:rsidRPr="00643CD7" w:rsidTr="00643CD7">
        <w:trPr>
          <w:trHeight w:val="1185"/>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Обеспечение проведения кадастровых работ в отношении земельных участков, предоставляемых многодетным семьям</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900,00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ОБ 900,00 т.р.</w:t>
            </w:r>
          </w:p>
        </w:tc>
      </w:tr>
      <w:tr w:rsidR="00A236C9" w:rsidRPr="00643CD7" w:rsidTr="00643CD7">
        <w:trPr>
          <w:trHeight w:val="1200"/>
        </w:trPr>
        <w:tc>
          <w:tcPr>
            <w:tcW w:w="1040" w:type="dxa"/>
            <w:vMerge w:val="restart"/>
            <w:tcBorders>
              <w:top w:val="nil"/>
              <w:left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2019г.</w:t>
            </w:r>
          </w:p>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проектно-сметной документации по реконструкции корпуса для проживания детей в ДОЛ "Колос"</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160,00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160,0 т.р.</w:t>
            </w:r>
          </w:p>
        </w:tc>
      </w:tr>
      <w:tr w:rsidR="00A236C9" w:rsidRPr="00643CD7"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проектно-сметной документации на строительство спортзала МБОУ "Илезская СОШ"</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1 159,000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1159,0 т.р.</w:t>
            </w:r>
          </w:p>
        </w:tc>
      </w:tr>
      <w:tr w:rsidR="00A236C9" w:rsidRPr="00643CD7"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проектно-сметной документации на строительство спортзала МБОУ "ОСОШ № 2"</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1 365,000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1365,0 т.р.</w:t>
            </w:r>
          </w:p>
        </w:tc>
      </w:tr>
      <w:tr w:rsidR="00A236C9" w:rsidRPr="00643CD7" w:rsidTr="00643CD7">
        <w:trPr>
          <w:trHeight w:val="900"/>
        </w:trPr>
        <w:tc>
          <w:tcPr>
            <w:tcW w:w="1040" w:type="dxa"/>
            <w:vMerge/>
            <w:tcBorders>
              <w:left w:val="single" w:sz="4" w:space="0" w:color="auto"/>
              <w:right w:val="single" w:sz="4" w:space="0" w:color="auto"/>
            </w:tcBorders>
            <w:shd w:val="clear" w:color="auto" w:fill="auto"/>
            <w:vAlign w:val="center"/>
            <w:hideMark/>
          </w:tcPr>
          <w:p w:rsidR="00A236C9" w:rsidRPr="00643CD7" w:rsidRDefault="00A236C9" w:rsidP="009341E7">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Разработка документации по планировке территории под строительство жилого фонда</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400,000</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400,0 т.р.</w:t>
            </w:r>
          </w:p>
        </w:tc>
      </w:tr>
      <w:tr w:rsidR="00A236C9" w:rsidRPr="00643CD7" w:rsidTr="00643CD7">
        <w:trPr>
          <w:trHeight w:val="900"/>
        </w:trPr>
        <w:tc>
          <w:tcPr>
            <w:tcW w:w="1040" w:type="dxa"/>
            <w:vMerge/>
            <w:tcBorders>
              <w:left w:val="single" w:sz="4" w:space="0" w:color="auto"/>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p>
        </w:tc>
        <w:tc>
          <w:tcPr>
            <w:tcW w:w="4220"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Заключение специализированной организации по признанию домов аварийными</w:t>
            </w:r>
          </w:p>
        </w:tc>
        <w:tc>
          <w:tcPr>
            <w:tcW w:w="1985" w:type="dxa"/>
            <w:tcBorders>
              <w:top w:val="nil"/>
              <w:left w:val="nil"/>
              <w:bottom w:val="single" w:sz="4" w:space="0" w:color="auto"/>
              <w:right w:val="single" w:sz="4" w:space="0" w:color="auto"/>
            </w:tcBorders>
            <w:shd w:val="clear" w:color="auto" w:fill="auto"/>
            <w:vAlign w:val="center"/>
            <w:hideMark/>
          </w:tcPr>
          <w:p w:rsidR="00A236C9" w:rsidRPr="00643CD7" w:rsidRDefault="00A236C9" w:rsidP="00A236C9">
            <w:pPr>
              <w:jc w:val="center"/>
              <w:rPr>
                <w:b/>
                <w:color w:val="000000"/>
                <w:sz w:val="20"/>
                <w:szCs w:val="20"/>
              </w:rPr>
            </w:pPr>
            <w:r w:rsidRPr="00643CD7">
              <w:rPr>
                <w:b/>
                <w:color w:val="000000"/>
                <w:sz w:val="20"/>
                <w:szCs w:val="20"/>
              </w:rPr>
              <w:t xml:space="preserve">                861,526</w:t>
            </w:r>
          </w:p>
        </w:tc>
        <w:tc>
          <w:tcPr>
            <w:tcW w:w="2976" w:type="dxa"/>
            <w:tcBorders>
              <w:top w:val="nil"/>
              <w:left w:val="nil"/>
              <w:bottom w:val="single" w:sz="4" w:space="0" w:color="auto"/>
              <w:right w:val="single" w:sz="4" w:space="0" w:color="auto"/>
            </w:tcBorders>
            <w:shd w:val="clear" w:color="auto" w:fill="auto"/>
            <w:vAlign w:val="center"/>
            <w:hideMark/>
          </w:tcPr>
          <w:p w:rsidR="00A236C9" w:rsidRPr="00643CD7" w:rsidRDefault="00A236C9">
            <w:pPr>
              <w:jc w:val="center"/>
              <w:rPr>
                <w:b/>
                <w:color w:val="000000"/>
                <w:sz w:val="20"/>
                <w:szCs w:val="20"/>
              </w:rPr>
            </w:pPr>
            <w:r w:rsidRPr="00643CD7">
              <w:rPr>
                <w:b/>
                <w:color w:val="000000"/>
                <w:sz w:val="20"/>
                <w:szCs w:val="20"/>
              </w:rPr>
              <w:t>Средства МБ 861,53 т.р.</w:t>
            </w:r>
          </w:p>
        </w:tc>
      </w:tr>
      <w:tr w:rsidR="000D4591" w:rsidRPr="00643CD7" w:rsidTr="00643CD7">
        <w:trPr>
          <w:trHeight w:val="223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2020г.</w:t>
            </w:r>
          </w:p>
        </w:tc>
        <w:tc>
          <w:tcPr>
            <w:tcW w:w="4220"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Приобретение помещений в многоквартирных жилых домах для переселения граждан из аварийного жилищного фонда (Работы по обоснованию инвестиций, разработка квартирограмм, заключение по аварийным домам)</w:t>
            </w:r>
          </w:p>
        </w:tc>
        <w:tc>
          <w:tcPr>
            <w:tcW w:w="1985" w:type="dxa"/>
            <w:tcBorders>
              <w:top w:val="nil"/>
              <w:left w:val="nil"/>
              <w:bottom w:val="single" w:sz="4" w:space="0" w:color="auto"/>
              <w:right w:val="single" w:sz="4" w:space="0" w:color="auto"/>
            </w:tcBorders>
            <w:shd w:val="clear" w:color="auto" w:fill="auto"/>
            <w:vAlign w:val="center"/>
            <w:hideMark/>
          </w:tcPr>
          <w:p w:rsidR="000D4591" w:rsidRPr="00643CD7" w:rsidRDefault="000D4591" w:rsidP="002F6C2F">
            <w:pPr>
              <w:jc w:val="center"/>
              <w:rPr>
                <w:b/>
                <w:color w:val="000000"/>
                <w:sz w:val="20"/>
                <w:szCs w:val="20"/>
              </w:rPr>
            </w:pPr>
            <w:r w:rsidRPr="00643CD7">
              <w:rPr>
                <w:b/>
                <w:color w:val="000000"/>
                <w:sz w:val="20"/>
                <w:szCs w:val="20"/>
              </w:rPr>
              <w:t xml:space="preserve">             1</w:t>
            </w:r>
            <w:r w:rsidR="00A236C9" w:rsidRPr="00643CD7">
              <w:rPr>
                <w:b/>
                <w:color w:val="000000"/>
                <w:sz w:val="20"/>
                <w:szCs w:val="20"/>
              </w:rPr>
              <w:t> </w:t>
            </w:r>
            <w:r w:rsidRPr="00643CD7">
              <w:rPr>
                <w:b/>
                <w:color w:val="000000"/>
                <w:sz w:val="20"/>
                <w:szCs w:val="20"/>
              </w:rPr>
              <w:t>069</w:t>
            </w:r>
            <w:r w:rsidR="00A236C9" w:rsidRPr="00643CD7">
              <w:rPr>
                <w:b/>
                <w:color w:val="000000"/>
                <w:sz w:val="20"/>
                <w:szCs w:val="20"/>
              </w:rPr>
              <w:t>,379</w:t>
            </w:r>
          </w:p>
        </w:tc>
        <w:tc>
          <w:tcPr>
            <w:tcW w:w="2976"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Средства МБ 1069,38 т.р.</w:t>
            </w:r>
          </w:p>
        </w:tc>
      </w:tr>
      <w:tr w:rsidR="000D4591" w:rsidRPr="00643CD7" w:rsidTr="00643CD7">
        <w:trPr>
          <w:trHeight w:val="722"/>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 </w:t>
            </w:r>
          </w:p>
        </w:tc>
        <w:tc>
          <w:tcPr>
            <w:tcW w:w="4220" w:type="dxa"/>
            <w:tcBorders>
              <w:top w:val="nil"/>
              <w:left w:val="nil"/>
              <w:bottom w:val="single" w:sz="4" w:space="0" w:color="auto"/>
              <w:right w:val="single" w:sz="4" w:space="0" w:color="auto"/>
            </w:tcBorders>
            <w:shd w:val="clear" w:color="auto" w:fill="auto"/>
            <w:vAlign w:val="center"/>
            <w:hideMark/>
          </w:tcPr>
          <w:p w:rsidR="000D4591" w:rsidRPr="00643CD7" w:rsidRDefault="000D4591">
            <w:pPr>
              <w:jc w:val="center"/>
              <w:rPr>
                <w:b/>
                <w:color w:val="000000"/>
                <w:sz w:val="20"/>
                <w:szCs w:val="20"/>
              </w:rPr>
            </w:pPr>
            <w:r w:rsidRPr="00643CD7">
              <w:rPr>
                <w:b/>
                <w:color w:val="000000"/>
                <w:sz w:val="20"/>
                <w:szCs w:val="20"/>
              </w:rPr>
              <w:t>Итого по программе:</w:t>
            </w:r>
          </w:p>
        </w:tc>
        <w:tc>
          <w:tcPr>
            <w:tcW w:w="1985" w:type="dxa"/>
            <w:tcBorders>
              <w:top w:val="nil"/>
              <w:left w:val="nil"/>
              <w:bottom w:val="single" w:sz="4" w:space="0" w:color="auto"/>
              <w:right w:val="single" w:sz="4" w:space="0" w:color="auto"/>
            </w:tcBorders>
            <w:shd w:val="clear" w:color="auto" w:fill="auto"/>
            <w:vAlign w:val="center"/>
            <w:hideMark/>
          </w:tcPr>
          <w:p w:rsidR="000D4591" w:rsidRPr="00643CD7" w:rsidRDefault="000D4591" w:rsidP="002F6C2F">
            <w:pPr>
              <w:jc w:val="center"/>
              <w:rPr>
                <w:b/>
                <w:color w:val="000000"/>
                <w:sz w:val="20"/>
                <w:szCs w:val="20"/>
              </w:rPr>
            </w:pPr>
            <w:r w:rsidRPr="00643CD7">
              <w:rPr>
                <w:b/>
                <w:color w:val="000000"/>
                <w:sz w:val="20"/>
                <w:szCs w:val="20"/>
              </w:rPr>
              <w:t xml:space="preserve">             7</w:t>
            </w:r>
            <w:r w:rsidR="002F6C2F" w:rsidRPr="00643CD7">
              <w:rPr>
                <w:b/>
                <w:color w:val="000000"/>
                <w:sz w:val="20"/>
                <w:szCs w:val="20"/>
              </w:rPr>
              <w:t> </w:t>
            </w:r>
            <w:r w:rsidRPr="00643CD7">
              <w:rPr>
                <w:b/>
                <w:color w:val="000000"/>
                <w:sz w:val="20"/>
                <w:szCs w:val="20"/>
              </w:rPr>
              <w:t>266</w:t>
            </w:r>
            <w:r w:rsidR="002F6C2F" w:rsidRPr="00643CD7">
              <w:rPr>
                <w:b/>
                <w:color w:val="000000"/>
                <w:sz w:val="20"/>
                <w:szCs w:val="20"/>
              </w:rPr>
              <w:t>,221</w:t>
            </w:r>
          </w:p>
        </w:tc>
        <w:tc>
          <w:tcPr>
            <w:tcW w:w="2976" w:type="dxa"/>
            <w:tcBorders>
              <w:top w:val="nil"/>
              <w:left w:val="nil"/>
              <w:bottom w:val="single" w:sz="4" w:space="0" w:color="auto"/>
              <w:right w:val="single" w:sz="4" w:space="0" w:color="auto"/>
            </w:tcBorders>
            <w:shd w:val="clear" w:color="auto" w:fill="auto"/>
            <w:vAlign w:val="center"/>
            <w:hideMark/>
          </w:tcPr>
          <w:p w:rsidR="002F6C2F" w:rsidRPr="00643CD7" w:rsidRDefault="002F6C2F" w:rsidP="002F6C2F">
            <w:pPr>
              <w:rPr>
                <w:b/>
                <w:color w:val="000000"/>
                <w:sz w:val="20"/>
                <w:szCs w:val="20"/>
              </w:rPr>
            </w:pPr>
            <w:r w:rsidRPr="00643CD7">
              <w:rPr>
                <w:b/>
                <w:color w:val="000000"/>
                <w:sz w:val="20"/>
                <w:szCs w:val="20"/>
              </w:rPr>
              <w:t>в</w:t>
            </w:r>
            <w:r w:rsidR="000D4591" w:rsidRPr="00643CD7">
              <w:rPr>
                <w:b/>
                <w:color w:val="000000"/>
                <w:sz w:val="20"/>
                <w:szCs w:val="20"/>
              </w:rPr>
              <w:t xml:space="preserve"> т.ч. </w:t>
            </w:r>
          </w:p>
          <w:p w:rsidR="002F6C2F" w:rsidRPr="00643CD7" w:rsidRDefault="002F6C2F" w:rsidP="002F6C2F">
            <w:pPr>
              <w:rPr>
                <w:b/>
                <w:color w:val="000000"/>
                <w:sz w:val="20"/>
                <w:szCs w:val="20"/>
              </w:rPr>
            </w:pPr>
            <w:r w:rsidRPr="00643CD7">
              <w:rPr>
                <w:b/>
                <w:color w:val="000000"/>
                <w:sz w:val="20"/>
                <w:szCs w:val="20"/>
              </w:rPr>
              <w:t>с</w:t>
            </w:r>
            <w:r w:rsidR="000D4591" w:rsidRPr="00643CD7">
              <w:rPr>
                <w:b/>
                <w:color w:val="000000"/>
                <w:sz w:val="20"/>
                <w:szCs w:val="20"/>
              </w:rPr>
              <w:t>редства МБ</w:t>
            </w:r>
            <w:r w:rsidR="00A236C9" w:rsidRPr="00643CD7">
              <w:rPr>
                <w:b/>
                <w:color w:val="000000"/>
                <w:sz w:val="20"/>
                <w:szCs w:val="20"/>
              </w:rPr>
              <w:t>-</w:t>
            </w:r>
            <w:r w:rsidRPr="00643CD7">
              <w:rPr>
                <w:b/>
                <w:color w:val="000000"/>
                <w:sz w:val="20"/>
                <w:szCs w:val="20"/>
              </w:rPr>
              <w:t xml:space="preserve"> 6029,72 т.р</w:t>
            </w:r>
          </w:p>
          <w:p w:rsidR="000D4591" w:rsidRPr="00643CD7" w:rsidRDefault="000D4591" w:rsidP="002F6C2F">
            <w:pPr>
              <w:rPr>
                <w:b/>
                <w:color w:val="000000"/>
                <w:sz w:val="20"/>
                <w:szCs w:val="20"/>
              </w:rPr>
            </w:pPr>
            <w:r w:rsidRPr="00643CD7">
              <w:rPr>
                <w:b/>
                <w:color w:val="000000"/>
                <w:sz w:val="20"/>
                <w:szCs w:val="20"/>
              </w:rPr>
              <w:t>средства ОБ</w:t>
            </w:r>
            <w:r w:rsidR="00A236C9" w:rsidRPr="00643CD7">
              <w:rPr>
                <w:b/>
                <w:color w:val="000000"/>
                <w:sz w:val="20"/>
                <w:szCs w:val="20"/>
              </w:rPr>
              <w:t>-</w:t>
            </w:r>
            <w:r w:rsidRPr="00643CD7">
              <w:rPr>
                <w:b/>
                <w:color w:val="000000"/>
                <w:sz w:val="20"/>
                <w:szCs w:val="20"/>
              </w:rPr>
              <w:t xml:space="preserve">  1236,5 т.р.</w:t>
            </w:r>
          </w:p>
        </w:tc>
      </w:tr>
    </w:tbl>
    <w:p w:rsidR="000D4591" w:rsidRPr="00643CD7" w:rsidRDefault="000D4591" w:rsidP="004F201A">
      <w:pPr>
        <w:ind w:firstLine="709"/>
        <w:jc w:val="both"/>
        <w:rPr>
          <w:b/>
          <w:color w:val="000000"/>
        </w:rPr>
      </w:pPr>
    </w:p>
    <w:p w:rsidR="004F201A" w:rsidRDefault="004F201A" w:rsidP="004F201A">
      <w:pPr>
        <w:jc w:val="both"/>
      </w:pPr>
    </w:p>
    <w:p w:rsidR="004F201A" w:rsidRDefault="004F201A" w:rsidP="004F201A">
      <w:pPr>
        <w:jc w:val="center"/>
        <w:rPr>
          <w:b/>
        </w:rPr>
      </w:pPr>
      <w:r w:rsidRPr="001F579F">
        <w:rPr>
          <w:b/>
        </w:rPr>
        <w:t>10. Переселение граждан из ветхого и аварийного жилья.</w:t>
      </w:r>
    </w:p>
    <w:p w:rsidR="006A0493" w:rsidRDefault="006A0493" w:rsidP="004F201A">
      <w:pPr>
        <w:jc w:val="center"/>
        <w:rPr>
          <w:b/>
        </w:rPr>
      </w:pPr>
    </w:p>
    <w:p w:rsidR="004F201A" w:rsidRDefault="004F201A" w:rsidP="004F201A">
      <w:pPr>
        <w:ind w:firstLine="709"/>
        <w:jc w:val="both"/>
      </w:pPr>
      <w:r>
        <w:t xml:space="preserve">В рамках адресной программы </w:t>
      </w:r>
      <w:r>
        <w:rPr>
          <w:rStyle w:val="a8"/>
        </w:rPr>
        <w:t>Архангельской области «Переселение граждан из аварийного жилищного фонда на 2019 – 2025 годы (далее – адресная программа)</w:t>
      </w:r>
      <w:r>
        <w:t xml:space="preserve"> по первому этапу было завершено строительство 3 многоквартирных домов</w:t>
      </w:r>
      <w:r w:rsidR="00F85790">
        <w:t xml:space="preserve"> </w:t>
      </w:r>
      <w:r>
        <w:t>общей площадью: 6755,9 м</w:t>
      </w:r>
      <w:r>
        <w:rPr>
          <w:vertAlign w:val="superscript"/>
        </w:rPr>
        <w:t>2</w:t>
      </w:r>
      <w:r>
        <w:t>. в рабочем поселке Октябрьский, по второму этапу было начато строительство 2-х многоквартирных домов на территории МО «Шангальское» и 1 на территории МО «Малодорское».</w:t>
      </w:r>
    </w:p>
    <w:p w:rsidR="004F201A" w:rsidRDefault="004F201A" w:rsidP="004F201A">
      <w:pPr>
        <w:ind w:firstLine="709"/>
        <w:jc w:val="both"/>
        <w:rPr>
          <w:color w:val="000000"/>
        </w:rPr>
      </w:pPr>
      <w:r>
        <w:t xml:space="preserve">По третьему этапу выполнены работы по </w:t>
      </w:r>
      <w:r w:rsidRPr="00361050">
        <w:rPr>
          <w:color w:val="000000"/>
        </w:rPr>
        <w:t xml:space="preserve">разработке обоснований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w:t>
      </w:r>
      <w:r>
        <w:rPr>
          <w:color w:val="000000"/>
        </w:rPr>
        <w:t>«</w:t>
      </w:r>
      <w:r w:rsidRPr="00361050">
        <w:rPr>
          <w:color w:val="000000"/>
        </w:rPr>
        <w:t>Два многоквартирных жилых дома в п. Октябрьский Устьянского муниципального образования Архангельской области</w:t>
      </w:r>
      <w:r>
        <w:rPr>
          <w:color w:val="000000"/>
        </w:rPr>
        <w:t xml:space="preserve">» на сумму </w:t>
      </w:r>
      <w:r w:rsidRPr="00DF041E">
        <w:rPr>
          <w:color w:val="000000"/>
        </w:rPr>
        <w:t>568 340,00</w:t>
      </w:r>
      <w:r>
        <w:rPr>
          <w:color w:val="000000"/>
        </w:rPr>
        <w:t xml:space="preserve"> руб.</w:t>
      </w:r>
    </w:p>
    <w:p w:rsidR="00F47D6E" w:rsidRDefault="00F47D6E" w:rsidP="004F201A">
      <w:pPr>
        <w:ind w:firstLine="709"/>
        <w:jc w:val="both"/>
        <w:rPr>
          <w:color w:val="000000"/>
        </w:rPr>
      </w:pPr>
    </w:p>
    <w:tbl>
      <w:tblPr>
        <w:tblW w:w="9654" w:type="dxa"/>
        <w:tblInd w:w="93" w:type="dxa"/>
        <w:tblLook w:val="04A0" w:firstRow="1" w:lastRow="0" w:firstColumn="1" w:lastColumn="0" w:noHBand="0" w:noVBand="1"/>
      </w:tblPr>
      <w:tblGrid>
        <w:gridCol w:w="1149"/>
        <w:gridCol w:w="3969"/>
        <w:gridCol w:w="2552"/>
        <w:gridCol w:w="1984"/>
      </w:tblGrid>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Default="00F47D6E">
            <w:pPr>
              <w:rPr>
                <w:rFonts w:ascii="Calibri" w:hAnsi="Calibri"/>
                <w:color w:val="000000"/>
                <w:sz w:val="22"/>
                <w:szCs w:val="22"/>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9C10E1">
            <w:pPr>
              <w:jc w:val="center"/>
              <w:rPr>
                <w:b/>
                <w:color w:val="000000"/>
                <w:sz w:val="22"/>
                <w:szCs w:val="22"/>
              </w:rPr>
            </w:pPr>
            <w:r>
              <w:rPr>
                <w:b/>
                <w:color w:val="000000"/>
                <w:sz w:val="22"/>
                <w:szCs w:val="22"/>
              </w:rPr>
              <w:t>План переселения из ав</w:t>
            </w:r>
            <w:r w:rsidRPr="00F47D6E">
              <w:rPr>
                <w:b/>
                <w:color w:val="000000"/>
                <w:sz w:val="22"/>
                <w:szCs w:val="22"/>
              </w:rPr>
              <w:t>арийного ж</w:t>
            </w:r>
            <w:r>
              <w:rPr>
                <w:b/>
                <w:color w:val="000000"/>
                <w:sz w:val="22"/>
                <w:szCs w:val="22"/>
              </w:rPr>
              <w:t xml:space="preserve">илого </w:t>
            </w:r>
            <w:r w:rsidRPr="00F47D6E">
              <w:rPr>
                <w:b/>
                <w:color w:val="000000"/>
                <w:sz w:val="22"/>
                <w:szCs w:val="22"/>
              </w:rPr>
              <w:t>ф</w:t>
            </w:r>
            <w:r>
              <w:rPr>
                <w:b/>
                <w:color w:val="000000"/>
                <w:sz w:val="22"/>
                <w:szCs w:val="22"/>
              </w:rPr>
              <w:t xml:space="preserve">онда </w:t>
            </w:r>
            <w:r w:rsidRPr="00F47D6E">
              <w:rPr>
                <w:b/>
                <w:color w:val="000000"/>
                <w:sz w:val="22"/>
                <w:szCs w:val="22"/>
              </w:rPr>
              <w:t xml:space="preserve"> в новое жилье</w:t>
            </w:r>
          </w:p>
        </w:tc>
      </w:tr>
      <w:tr w:rsidR="00F47D6E" w:rsidTr="00F47D6E">
        <w:trPr>
          <w:trHeight w:val="15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D6E" w:rsidRPr="00F47D6E" w:rsidRDefault="00F47D6E">
            <w:pPr>
              <w:jc w:val="center"/>
              <w:rPr>
                <w:color w:val="000000"/>
                <w:sz w:val="22"/>
                <w:szCs w:val="22"/>
              </w:rPr>
            </w:pPr>
            <w:r w:rsidRPr="00F47D6E">
              <w:rPr>
                <w:color w:val="000000"/>
                <w:sz w:val="22"/>
                <w:szCs w:val="22"/>
              </w:rPr>
              <w:t xml:space="preserve">Год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D6E" w:rsidRPr="00F47D6E" w:rsidRDefault="00F47D6E">
            <w:pPr>
              <w:jc w:val="center"/>
              <w:rPr>
                <w:color w:val="000000"/>
                <w:sz w:val="22"/>
                <w:szCs w:val="22"/>
              </w:rPr>
            </w:pPr>
            <w:r w:rsidRPr="00F47D6E">
              <w:rPr>
                <w:color w:val="000000"/>
                <w:sz w:val="22"/>
                <w:szCs w:val="22"/>
              </w:rPr>
              <w:t>Территория застройки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D6E" w:rsidRPr="00F47D6E" w:rsidRDefault="00F47D6E">
            <w:pPr>
              <w:jc w:val="center"/>
              <w:rPr>
                <w:color w:val="000000"/>
                <w:sz w:val="22"/>
                <w:szCs w:val="22"/>
              </w:rPr>
            </w:pPr>
            <w:r w:rsidRPr="00F47D6E">
              <w:rPr>
                <w:color w:val="000000"/>
                <w:sz w:val="22"/>
                <w:szCs w:val="22"/>
              </w:rPr>
              <w:t>Переселяемая площадь  м2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D6E" w:rsidRPr="00F47D6E" w:rsidRDefault="00F47D6E">
            <w:pPr>
              <w:jc w:val="center"/>
              <w:rPr>
                <w:color w:val="000000"/>
                <w:sz w:val="22"/>
                <w:szCs w:val="22"/>
              </w:rPr>
            </w:pPr>
            <w:r w:rsidRPr="00F47D6E">
              <w:rPr>
                <w:color w:val="000000"/>
                <w:sz w:val="22"/>
                <w:szCs w:val="22"/>
              </w:rPr>
              <w:t xml:space="preserve">Количество планируемых к строительству многоквартирных домов </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"Шангальское"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1053,4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2021</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"Малодорское"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686,8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1</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6906,04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1</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7257,9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2023</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"Киземское"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4050,8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3</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2023</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7800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"Шангальское"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2800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4</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2024</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 xml:space="preserve">МО "Киземское"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3825,9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МО "Октябрьское"</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2634,5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1</w:t>
            </w:r>
          </w:p>
        </w:tc>
      </w:tr>
      <w:tr w:rsidR="00F47D6E" w:rsidTr="00F47D6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2025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pPr>
              <w:rPr>
                <w:color w:val="000000"/>
                <w:sz w:val="22"/>
                <w:szCs w:val="22"/>
              </w:rPr>
            </w:pPr>
            <w:r w:rsidRPr="00F47D6E">
              <w:rPr>
                <w:color w:val="000000"/>
                <w:sz w:val="22"/>
                <w:szCs w:val="22"/>
              </w:rPr>
              <w:t xml:space="preserve">МО "Шангальское"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1400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7D6E" w:rsidRPr="00F47D6E" w:rsidRDefault="00F47D6E" w:rsidP="006A0493">
            <w:pPr>
              <w:jc w:val="center"/>
              <w:rPr>
                <w:color w:val="000000"/>
                <w:sz w:val="22"/>
                <w:szCs w:val="22"/>
              </w:rPr>
            </w:pPr>
            <w:r w:rsidRPr="00F47D6E">
              <w:rPr>
                <w:color w:val="000000"/>
                <w:sz w:val="22"/>
                <w:szCs w:val="22"/>
              </w:rPr>
              <w:t>2</w:t>
            </w:r>
          </w:p>
        </w:tc>
      </w:tr>
      <w:tr w:rsidR="00F47D6E" w:rsidTr="00F47D6E">
        <w:trPr>
          <w:trHeight w:val="300"/>
        </w:trPr>
        <w:tc>
          <w:tcPr>
            <w:tcW w:w="1149" w:type="dxa"/>
            <w:tcBorders>
              <w:top w:val="nil"/>
              <w:left w:val="nil"/>
              <w:bottom w:val="nil"/>
              <w:right w:val="nil"/>
            </w:tcBorders>
            <w:shd w:val="clear" w:color="auto" w:fill="auto"/>
            <w:noWrap/>
            <w:vAlign w:val="bottom"/>
            <w:hideMark/>
          </w:tcPr>
          <w:p w:rsidR="00F47D6E" w:rsidRDefault="00F47D6E">
            <w:pPr>
              <w:rPr>
                <w:rFonts w:ascii="Calibri" w:hAnsi="Calibri"/>
                <w:color w:val="000000"/>
                <w:sz w:val="22"/>
                <w:szCs w:val="22"/>
              </w:rPr>
            </w:pPr>
          </w:p>
        </w:tc>
        <w:tc>
          <w:tcPr>
            <w:tcW w:w="3969" w:type="dxa"/>
            <w:tcBorders>
              <w:top w:val="nil"/>
              <w:left w:val="nil"/>
              <w:bottom w:val="nil"/>
              <w:right w:val="nil"/>
            </w:tcBorders>
            <w:shd w:val="clear" w:color="auto" w:fill="auto"/>
            <w:noWrap/>
            <w:vAlign w:val="bottom"/>
            <w:hideMark/>
          </w:tcPr>
          <w:p w:rsidR="00F47D6E" w:rsidRDefault="00F47D6E">
            <w:pPr>
              <w:rPr>
                <w:rFonts w:ascii="Calibri" w:hAnsi="Calibri"/>
                <w:color w:val="000000"/>
                <w:sz w:val="22"/>
                <w:szCs w:val="22"/>
              </w:rPr>
            </w:pPr>
          </w:p>
        </w:tc>
        <w:tc>
          <w:tcPr>
            <w:tcW w:w="2552" w:type="dxa"/>
            <w:tcBorders>
              <w:top w:val="nil"/>
              <w:left w:val="nil"/>
              <w:bottom w:val="nil"/>
              <w:right w:val="nil"/>
            </w:tcBorders>
            <w:shd w:val="clear" w:color="auto" w:fill="auto"/>
            <w:noWrap/>
            <w:vAlign w:val="bottom"/>
            <w:hideMark/>
          </w:tcPr>
          <w:p w:rsidR="00F47D6E" w:rsidRDefault="00F47D6E">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F47D6E" w:rsidRDefault="00F47D6E">
            <w:pPr>
              <w:rPr>
                <w:rFonts w:ascii="Calibri" w:hAnsi="Calibri"/>
                <w:color w:val="000000"/>
                <w:sz w:val="22"/>
                <w:szCs w:val="22"/>
              </w:rPr>
            </w:pPr>
          </w:p>
        </w:tc>
      </w:tr>
    </w:tbl>
    <w:p w:rsidR="00F47D6E" w:rsidRDefault="00F47D6E" w:rsidP="004F201A">
      <w:pPr>
        <w:ind w:firstLine="709"/>
        <w:jc w:val="both"/>
        <w:rPr>
          <w:color w:val="000000"/>
        </w:rPr>
      </w:pPr>
    </w:p>
    <w:p w:rsidR="004F201A" w:rsidRDefault="004F201A" w:rsidP="004F201A">
      <w:pPr>
        <w:ind w:firstLine="709"/>
        <w:jc w:val="center"/>
        <w:rPr>
          <w:b/>
        </w:rPr>
      </w:pPr>
      <w:r w:rsidRPr="001F579F">
        <w:rPr>
          <w:b/>
        </w:rPr>
        <w:t>11. Рекламные конструкции</w:t>
      </w:r>
    </w:p>
    <w:p w:rsidR="006A0493" w:rsidRDefault="006A0493" w:rsidP="004F201A">
      <w:pPr>
        <w:ind w:firstLine="709"/>
        <w:jc w:val="center"/>
        <w:rPr>
          <w:b/>
        </w:rPr>
      </w:pPr>
    </w:p>
    <w:p w:rsidR="004F201A" w:rsidRDefault="004F201A" w:rsidP="004F201A">
      <w:pPr>
        <w:ind w:firstLine="709"/>
        <w:jc w:val="both"/>
      </w:pPr>
      <w:r>
        <w:t>В 2020 году выдано 2 разрешение на установку и эксплуатацию рекламной конструкции (2 настенных панно здания по адресу: п. Октябрьский</w:t>
      </w:r>
      <w:r w:rsidR="009C10E1">
        <w:t>,</w:t>
      </w:r>
      <w:r>
        <w:t xml:space="preserve"> ул. Комсомольская).</w:t>
      </w:r>
    </w:p>
    <w:p w:rsidR="004F201A" w:rsidRDefault="004F201A" w:rsidP="004F201A">
      <w:pPr>
        <w:ind w:firstLine="709"/>
        <w:jc w:val="both"/>
      </w:pPr>
      <w:r>
        <w:t>Выдано 3 предписания о демонтаже рекламных конструкций, все 3 в процессе демонтажа. Также были внесены изменения в схему размещения рекламных конструкций на территории Устьянского муниципального района.</w:t>
      </w:r>
    </w:p>
    <w:p w:rsidR="004F201A" w:rsidRDefault="004F201A" w:rsidP="004F201A">
      <w:pPr>
        <w:ind w:firstLine="709"/>
        <w:jc w:val="both"/>
      </w:pPr>
      <w:r>
        <w:t>Производились работы по подготовке документации для проведения торгов на право заключения договора на установку рекламных конструкций на территории Устьянского муниципального района Архангельской области.</w:t>
      </w:r>
    </w:p>
    <w:p w:rsidR="004F201A" w:rsidRDefault="004F201A" w:rsidP="004F201A">
      <w:pPr>
        <w:ind w:firstLine="851"/>
        <w:jc w:val="both"/>
        <w:rPr>
          <w:u w:val="single"/>
        </w:rPr>
      </w:pPr>
    </w:p>
    <w:p w:rsidR="004F201A" w:rsidRDefault="004F201A" w:rsidP="004F201A">
      <w:pPr>
        <w:ind w:firstLine="709"/>
        <w:jc w:val="center"/>
        <w:rPr>
          <w:b/>
        </w:rPr>
      </w:pPr>
      <w:r w:rsidRPr="001F579F">
        <w:rPr>
          <w:b/>
        </w:rPr>
        <w:t>1</w:t>
      </w:r>
      <w:r>
        <w:rPr>
          <w:b/>
        </w:rPr>
        <w:t>2</w:t>
      </w:r>
      <w:r w:rsidRPr="001F579F">
        <w:rPr>
          <w:b/>
        </w:rPr>
        <w:t>. Жилищно-коммунальное хозяйство</w:t>
      </w:r>
    </w:p>
    <w:p w:rsidR="006A0493" w:rsidRPr="001F579F" w:rsidRDefault="006A0493" w:rsidP="004F201A">
      <w:pPr>
        <w:ind w:firstLine="709"/>
        <w:jc w:val="center"/>
        <w:rPr>
          <w:b/>
        </w:rPr>
      </w:pPr>
    </w:p>
    <w:p w:rsidR="004F201A" w:rsidRDefault="004F201A" w:rsidP="004F201A">
      <w:pPr>
        <w:ind w:firstLine="720"/>
        <w:jc w:val="both"/>
      </w:pPr>
      <w:r w:rsidRPr="001F579F">
        <w:t>В сфере жилищно-коммунального хозяйства в рамках подготовки</w:t>
      </w:r>
      <w:r w:rsidRPr="00FE6C0B">
        <w:t xml:space="preserve"> к отопительному периоду для получения паспорта готовности к отопительному периоду проведены работы по инструментально-визуальному наружному и внутреннему обследованию металлических дымовых труб котельных, проверка вертикальности труб геодезическими методами, техническое освидетельствование</w:t>
      </w:r>
      <w:r w:rsidR="00C57FE2">
        <w:t xml:space="preserve"> </w:t>
      </w:r>
      <w:r w:rsidRPr="00FE6C0B">
        <w:t xml:space="preserve">специализированной организацией производственных </w:t>
      </w:r>
      <w:r w:rsidRPr="00FE6C0B">
        <w:lastRenderedPageBreak/>
        <w:t>зданий и сооружений котельных. Выполнена работа по техническому освидетельствованию котлов.</w:t>
      </w:r>
    </w:p>
    <w:p w:rsidR="004F201A" w:rsidRPr="00361050" w:rsidRDefault="004F201A" w:rsidP="004F201A">
      <w:pPr>
        <w:ind w:firstLine="709"/>
        <w:jc w:val="both"/>
        <w:rPr>
          <w:b/>
        </w:rPr>
      </w:pPr>
      <w:r w:rsidRPr="00361050">
        <w:t xml:space="preserve">За летний период в рамках подготовки к отопительному </w:t>
      </w:r>
      <w:r>
        <w:t xml:space="preserve">сезону </w:t>
      </w:r>
      <w:r w:rsidRPr="00361050">
        <w:t xml:space="preserve">управлением строительства и инфраструктуры была произведена замена котлов в котельных с. Строевское (КВр-0,63), д. Лево – Плосская (2 котла КВр-0,2), д. Бережная (КВр-0,2), д. Алферовская (2 котла КВр-0,2) на сумму 2 046 013,29 рублей. На данный момент котлы запущены в эксплуатацию. </w:t>
      </w:r>
    </w:p>
    <w:p w:rsidR="004F201A" w:rsidRPr="00361050" w:rsidRDefault="004F201A" w:rsidP="004F201A">
      <w:pPr>
        <w:ind w:firstLine="709"/>
        <w:jc w:val="both"/>
      </w:pPr>
      <w:r w:rsidRPr="00361050">
        <w:t>Приобретена и запущена в эксплуатацию модульная котельная в д. Веригинская, общей стоимостью 2 60</w:t>
      </w:r>
      <w:r>
        <w:t>7 000,00</w:t>
      </w:r>
      <w:r w:rsidRPr="00361050">
        <w:t xml:space="preserve"> рублей.</w:t>
      </w:r>
    </w:p>
    <w:p w:rsidR="004F201A" w:rsidRPr="00361050" w:rsidRDefault="004F201A" w:rsidP="004F201A">
      <w:pPr>
        <w:ind w:firstLine="709"/>
        <w:jc w:val="both"/>
      </w:pPr>
      <w:r w:rsidRPr="00361050">
        <w:t>Проведен капитальный ремонт теплотрассы котельной в п. Глубокий, общая стоимость работ составляет 269 696 рублей. Заменены все 120 метров тепло</w:t>
      </w:r>
      <w:r w:rsidR="00C57FE2">
        <w:t xml:space="preserve"> </w:t>
      </w:r>
      <w:r w:rsidRPr="00361050">
        <w:t xml:space="preserve"> и гидроизляции теплопровода.</w:t>
      </w:r>
    </w:p>
    <w:p w:rsidR="004F201A" w:rsidRPr="00361050" w:rsidRDefault="004F201A" w:rsidP="004F201A">
      <w:pPr>
        <w:ind w:firstLine="709"/>
        <w:jc w:val="both"/>
      </w:pPr>
      <w:r>
        <w:t xml:space="preserve">В </w:t>
      </w:r>
      <w:r w:rsidRPr="00361050">
        <w:t>п. Квазеньга был произведен ремонт системы подпитки котельной, в результате выхода из строя колодца, была пробурена скважина, стоимость работ 31 518 рублей.</w:t>
      </w:r>
    </w:p>
    <w:p w:rsidR="004F201A" w:rsidRPr="00361050" w:rsidRDefault="004F201A" w:rsidP="004F201A">
      <w:pPr>
        <w:ind w:firstLine="709"/>
        <w:jc w:val="both"/>
      </w:pPr>
      <w:r w:rsidRPr="00361050">
        <w:t xml:space="preserve">В </w:t>
      </w:r>
      <w:r>
        <w:t>2020</w:t>
      </w:r>
      <w:r w:rsidRPr="00361050">
        <w:t xml:space="preserve"> году управлением строительства и инфраструктуры было проведено обследование котельных и дымовых труб, с привлечением специализированной организации ООО</w:t>
      </w:r>
      <w:r w:rsidR="00C57FE2">
        <w:t xml:space="preserve"> </w:t>
      </w:r>
      <w:r>
        <w:t>«</w:t>
      </w:r>
      <w:r w:rsidRPr="00361050">
        <w:t>Вологдаархпроект</w:t>
      </w:r>
      <w:r>
        <w:t>»</w:t>
      </w:r>
      <w:r w:rsidRPr="00361050">
        <w:t xml:space="preserve">, в результате которого экспертной организацией были выданы рекомендации по восстановлению работоспособности зданий и дымовых труб котельных, находящихся в ведении МУП </w:t>
      </w:r>
      <w:r>
        <w:t>«</w:t>
      </w:r>
      <w:r w:rsidRPr="00361050">
        <w:t>Лойгинское</w:t>
      </w:r>
      <w:r>
        <w:t>»</w:t>
      </w:r>
      <w:r w:rsidRPr="00361050">
        <w:t xml:space="preserve">, и МУП </w:t>
      </w:r>
      <w:r>
        <w:t>«</w:t>
      </w:r>
      <w:r w:rsidRPr="00361050">
        <w:t>Илезское</w:t>
      </w:r>
      <w:r>
        <w:t>»</w:t>
      </w:r>
      <w:r w:rsidRPr="00361050">
        <w:t>.</w:t>
      </w:r>
      <w:r w:rsidR="00C57FE2">
        <w:t xml:space="preserve"> </w:t>
      </w:r>
    </w:p>
    <w:p w:rsidR="004F201A" w:rsidRPr="00361050" w:rsidRDefault="004F201A" w:rsidP="004F201A">
      <w:pPr>
        <w:ind w:firstLine="709"/>
        <w:jc w:val="both"/>
      </w:pPr>
      <w:r w:rsidRPr="00361050">
        <w:t>В сентябре 2020 года были разработаны и оценены планы по восстановлению несущей способности стен задания котельной</w:t>
      </w:r>
      <w:r w:rsidR="00C57FE2">
        <w:t>.</w:t>
      </w:r>
      <w:r w:rsidRPr="00361050">
        <w:t xml:space="preserve"> </w:t>
      </w:r>
      <w:r w:rsidR="00C57FE2">
        <w:t>С</w:t>
      </w:r>
      <w:r w:rsidRPr="00361050">
        <w:t xml:space="preserve"> переводом общей оценки здания котельной п. Илеза из неудовлетворительного, неработоспособного, в категорию ограниченно работоспособного состояния, а именно был разработан проект укрепления несущей способности стен в виде укрепления каркаса здания металлической арматурой, с привязкой к металлическим маякам, с целью равномерно распределения местных нагрузок по периметру стен здания.</w:t>
      </w:r>
    </w:p>
    <w:p w:rsidR="004F201A" w:rsidRPr="00361050" w:rsidRDefault="004F201A" w:rsidP="004F201A">
      <w:pPr>
        <w:ind w:firstLine="709"/>
        <w:jc w:val="both"/>
      </w:pPr>
      <w:r w:rsidRPr="00361050">
        <w:t xml:space="preserve">Реализация такого решения, в конце октября 2020 года, позволила признать здание ограниченно работоспособным, с ограничением по времени эксплуатации до сентября 2021 года. </w:t>
      </w:r>
    </w:p>
    <w:p w:rsidR="004F201A" w:rsidRDefault="004F201A" w:rsidP="004F201A">
      <w:pPr>
        <w:ind w:firstLine="709"/>
        <w:jc w:val="both"/>
      </w:pPr>
      <w:r w:rsidRPr="00361050">
        <w:t>В разрезе котельных, для проведения текущих ремонтов зданий, было затрачено</w:t>
      </w:r>
      <w:r>
        <w:t>:</w:t>
      </w:r>
    </w:p>
    <w:p w:rsidR="004F201A" w:rsidRPr="00361050" w:rsidRDefault="004F201A" w:rsidP="004F201A">
      <w:pPr>
        <w:ind w:firstLine="709"/>
        <w:jc w:val="both"/>
      </w:pPr>
    </w:p>
    <w:tbl>
      <w:tblPr>
        <w:tblStyle w:val="af0"/>
        <w:tblW w:w="0" w:type="auto"/>
        <w:tblLook w:val="04A0" w:firstRow="1" w:lastRow="0" w:firstColumn="1" w:lastColumn="0" w:noHBand="0" w:noVBand="1"/>
      </w:tblPr>
      <w:tblGrid>
        <w:gridCol w:w="1856"/>
        <w:gridCol w:w="6068"/>
        <w:gridCol w:w="1929"/>
      </w:tblGrid>
      <w:tr w:rsidR="004F201A" w:rsidRPr="00361050" w:rsidTr="004F201A">
        <w:tc>
          <w:tcPr>
            <w:tcW w:w="1453" w:type="dxa"/>
          </w:tcPr>
          <w:p w:rsidR="004F201A" w:rsidRPr="00361050" w:rsidRDefault="004F201A" w:rsidP="006A0493">
            <w:pPr>
              <w:jc w:val="center"/>
              <w:rPr>
                <w:b/>
              </w:rPr>
            </w:pPr>
            <w:r w:rsidRPr="00361050">
              <w:rPr>
                <w:b/>
              </w:rPr>
              <w:t>Котельная</w:t>
            </w:r>
          </w:p>
        </w:tc>
        <w:tc>
          <w:tcPr>
            <w:tcW w:w="6068" w:type="dxa"/>
          </w:tcPr>
          <w:p w:rsidR="004F201A" w:rsidRPr="00361050" w:rsidRDefault="004F201A" w:rsidP="006A0493">
            <w:pPr>
              <w:jc w:val="center"/>
              <w:rPr>
                <w:b/>
              </w:rPr>
            </w:pPr>
            <w:r w:rsidRPr="00361050">
              <w:rPr>
                <w:b/>
              </w:rPr>
              <w:t>Вид работ</w:t>
            </w:r>
          </w:p>
        </w:tc>
        <w:tc>
          <w:tcPr>
            <w:tcW w:w="0" w:type="auto"/>
          </w:tcPr>
          <w:p w:rsidR="004F201A" w:rsidRPr="00361050" w:rsidRDefault="004F201A" w:rsidP="006A0493">
            <w:pPr>
              <w:jc w:val="center"/>
              <w:rPr>
                <w:b/>
              </w:rPr>
            </w:pPr>
            <w:r w:rsidRPr="00361050">
              <w:rPr>
                <w:b/>
              </w:rPr>
              <w:t>Сметная стоимость, руб.</w:t>
            </w:r>
          </w:p>
        </w:tc>
      </w:tr>
      <w:tr w:rsidR="004F201A" w:rsidRPr="00361050" w:rsidTr="006A0493">
        <w:tc>
          <w:tcPr>
            <w:tcW w:w="1453" w:type="dxa"/>
            <w:vMerge w:val="restart"/>
          </w:tcPr>
          <w:p w:rsidR="004F201A" w:rsidRPr="00361050" w:rsidRDefault="004F201A" w:rsidP="004F201A">
            <w:pPr>
              <w:jc w:val="both"/>
              <w:rPr>
                <w:b/>
              </w:rPr>
            </w:pPr>
            <w:r>
              <w:rPr>
                <w:b/>
              </w:rPr>
              <w:t>д.</w:t>
            </w:r>
            <w:r w:rsidR="00C57FE2">
              <w:rPr>
                <w:b/>
              </w:rPr>
              <w:t xml:space="preserve"> </w:t>
            </w:r>
            <w:r w:rsidRPr="00361050">
              <w:rPr>
                <w:b/>
              </w:rPr>
              <w:t>Дубровская</w:t>
            </w:r>
          </w:p>
        </w:tc>
        <w:tc>
          <w:tcPr>
            <w:tcW w:w="6068" w:type="dxa"/>
          </w:tcPr>
          <w:p w:rsidR="004F201A" w:rsidRPr="00361050" w:rsidRDefault="004F201A" w:rsidP="006A0493">
            <w:pPr>
              <w:numPr>
                <w:ilvl w:val="0"/>
                <w:numId w:val="6"/>
              </w:numPr>
            </w:pPr>
            <w:r w:rsidRPr="00361050">
              <w:t>Ремонт кровельного покрытия котельной</w:t>
            </w:r>
          </w:p>
        </w:tc>
        <w:tc>
          <w:tcPr>
            <w:tcW w:w="0" w:type="auto"/>
            <w:vMerge w:val="restart"/>
            <w:vAlign w:val="center"/>
          </w:tcPr>
          <w:p w:rsidR="004F201A" w:rsidRPr="00361050" w:rsidRDefault="004F201A" w:rsidP="006A0493">
            <w:pPr>
              <w:ind w:left="-108"/>
              <w:jc w:val="center"/>
            </w:pPr>
            <w:r w:rsidRPr="00361050">
              <w:t>162 371</w:t>
            </w: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6"/>
              </w:numPr>
            </w:pPr>
            <w:r w:rsidRPr="00361050">
              <w:t>Ремонт фасада здания котельной с заделкой швов</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6"/>
              </w:numPr>
            </w:pPr>
            <w:r w:rsidRPr="00361050">
              <w:t>Устройство водосборных желобов</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6"/>
              </w:numPr>
            </w:pPr>
            <w:r w:rsidRPr="00361050">
              <w:t>Ремонт фундамента дымовой трубы с добавлением кирпичной кладки</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6"/>
              </w:numPr>
            </w:pPr>
            <w:r w:rsidRPr="00361050">
              <w:t>Ремонт фундамента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val="restart"/>
          </w:tcPr>
          <w:p w:rsidR="004F201A" w:rsidRPr="00361050" w:rsidRDefault="004F201A" w:rsidP="004F201A">
            <w:pPr>
              <w:jc w:val="both"/>
              <w:rPr>
                <w:b/>
              </w:rPr>
            </w:pPr>
            <w:r>
              <w:rPr>
                <w:b/>
              </w:rPr>
              <w:t>п.</w:t>
            </w:r>
            <w:r w:rsidR="00C57FE2">
              <w:rPr>
                <w:b/>
              </w:rPr>
              <w:t xml:space="preserve"> </w:t>
            </w:r>
            <w:r w:rsidRPr="00361050">
              <w:rPr>
                <w:b/>
              </w:rPr>
              <w:t>Мирный</w:t>
            </w:r>
          </w:p>
        </w:tc>
        <w:tc>
          <w:tcPr>
            <w:tcW w:w="6068" w:type="dxa"/>
          </w:tcPr>
          <w:p w:rsidR="004F201A" w:rsidRPr="00361050" w:rsidRDefault="004F201A" w:rsidP="006A0493">
            <w:pPr>
              <w:numPr>
                <w:ilvl w:val="0"/>
                <w:numId w:val="7"/>
              </w:numPr>
            </w:pPr>
            <w:r w:rsidRPr="00361050">
              <w:t>Ремонт несущей стены с добавлением кирпичной кладки</w:t>
            </w:r>
          </w:p>
        </w:tc>
        <w:tc>
          <w:tcPr>
            <w:tcW w:w="0" w:type="auto"/>
            <w:vMerge w:val="restart"/>
            <w:vAlign w:val="center"/>
          </w:tcPr>
          <w:p w:rsidR="004F201A" w:rsidRPr="00361050" w:rsidRDefault="004F201A" w:rsidP="006A0493">
            <w:pPr>
              <w:ind w:left="-108"/>
              <w:jc w:val="center"/>
            </w:pPr>
            <w:r w:rsidRPr="00361050">
              <w:t>111 454</w:t>
            </w: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7"/>
              </w:numPr>
            </w:pPr>
            <w:r w:rsidRPr="00361050">
              <w:t>Ремонт фасада здания котельной с заделкой швов</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7"/>
              </w:numPr>
            </w:pPr>
            <w:r w:rsidRPr="00361050">
              <w:t>Ремонт оконных проемов здания котельной</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7"/>
              </w:numPr>
            </w:pPr>
            <w:r w:rsidRPr="00361050">
              <w:t>Ремонт фундамента дымовой трубы с добавлением кирпичной кладки,</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7"/>
              </w:numPr>
            </w:pPr>
            <w:r w:rsidRPr="00361050">
              <w:t>Ремонт фундамента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val="restart"/>
          </w:tcPr>
          <w:p w:rsidR="004F201A" w:rsidRPr="00361050" w:rsidRDefault="004F201A" w:rsidP="004F201A">
            <w:pPr>
              <w:jc w:val="both"/>
              <w:rPr>
                <w:b/>
              </w:rPr>
            </w:pPr>
            <w:r>
              <w:rPr>
                <w:b/>
              </w:rPr>
              <w:t>ст.</w:t>
            </w:r>
            <w:r w:rsidR="00C57FE2">
              <w:rPr>
                <w:b/>
              </w:rPr>
              <w:t xml:space="preserve"> </w:t>
            </w:r>
            <w:r w:rsidRPr="00361050">
              <w:rPr>
                <w:b/>
              </w:rPr>
              <w:t>Лойга</w:t>
            </w:r>
          </w:p>
        </w:tc>
        <w:tc>
          <w:tcPr>
            <w:tcW w:w="6068" w:type="dxa"/>
          </w:tcPr>
          <w:p w:rsidR="004F201A" w:rsidRPr="00361050" w:rsidRDefault="004F201A" w:rsidP="006A0493">
            <w:pPr>
              <w:numPr>
                <w:ilvl w:val="0"/>
                <w:numId w:val="8"/>
              </w:numPr>
            </w:pPr>
            <w:r w:rsidRPr="00361050">
              <w:t>Ремонт кровли здания котельной</w:t>
            </w:r>
          </w:p>
        </w:tc>
        <w:tc>
          <w:tcPr>
            <w:tcW w:w="0" w:type="auto"/>
            <w:vMerge w:val="restart"/>
            <w:vAlign w:val="center"/>
          </w:tcPr>
          <w:p w:rsidR="004F201A" w:rsidRPr="00361050" w:rsidRDefault="004F201A" w:rsidP="006A0493">
            <w:pPr>
              <w:ind w:left="-108"/>
              <w:jc w:val="center"/>
            </w:pPr>
            <w:r w:rsidRPr="00361050">
              <w:t>109 691</w:t>
            </w: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8"/>
              </w:numPr>
            </w:pPr>
            <w:r w:rsidRPr="00361050">
              <w:t>Ремонт фасада здания котельной с заделкой швов</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8"/>
              </w:numPr>
            </w:pPr>
            <w:r w:rsidRPr="00361050">
              <w:t>Установка водосборных желобов на карниз здания.</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8"/>
              </w:numPr>
            </w:pPr>
            <w:r w:rsidRPr="00361050">
              <w:t>Ремонт карниза здания</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8"/>
              </w:numPr>
            </w:pPr>
            <w:r w:rsidRPr="00361050">
              <w:t>Ремонт фундамента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val="restart"/>
          </w:tcPr>
          <w:p w:rsidR="004F201A" w:rsidRPr="00361050" w:rsidRDefault="004F201A" w:rsidP="004F201A">
            <w:pPr>
              <w:jc w:val="both"/>
              <w:rPr>
                <w:b/>
              </w:rPr>
            </w:pPr>
            <w:r>
              <w:rPr>
                <w:b/>
              </w:rPr>
              <w:t>п.</w:t>
            </w:r>
            <w:r w:rsidR="00C57FE2">
              <w:rPr>
                <w:b/>
              </w:rPr>
              <w:t xml:space="preserve"> </w:t>
            </w:r>
            <w:r w:rsidRPr="00361050">
              <w:rPr>
                <w:b/>
              </w:rPr>
              <w:t xml:space="preserve">Квазеньга </w:t>
            </w:r>
          </w:p>
        </w:tc>
        <w:tc>
          <w:tcPr>
            <w:tcW w:w="6068" w:type="dxa"/>
          </w:tcPr>
          <w:p w:rsidR="004F201A" w:rsidRPr="00361050" w:rsidRDefault="004F201A" w:rsidP="006A0493">
            <w:pPr>
              <w:numPr>
                <w:ilvl w:val="0"/>
                <w:numId w:val="9"/>
              </w:numPr>
            </w:pPr>
            <w:r w:rsidRPr="00361050">
              <w:t>Ремонт фасада стены здания с заделкой швов</w:t>
            </w:r>
          </w:p>
        </w:tc>
        <w:tc>
          <w:tcPr>
            <w:tcW w:w="0" w:type="auto"/>
            <w:vMerge w:val="restart"/>
            <w:vAlign w:val="center"/>
          </w:tcPr>
          <w:p w:rsidR="004F201A" w:rsidRPr="00361050" w:rsidRDefault="004F201A" w:rsidP="006A0493">
            <w:pPr>
              <w:pStyle w:val="a9"/>
              <w:numPr>
                <w:ilvl w:val="0"/>
                <w:numId w:val="11"/>
              </w:numPr>
            </w:pPr>
            <w:r w:rsidRPr="00361050">
              <w:t>772</w:t>
            </w: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pStyle w:val="a9"/>
              <w:numPr>
                <w:ilvl w:val="0"/>
                <w:numId w:val="9"/>
              </w:numPr>
            </w:pPr>
            <w:r w:rsidRPr="00361050">
              <w:t>Обработка огнебиозащитным составом деревянных конструкций крыши здания котельной</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9"/>
              </w:numPr>
            </w:pPr>
            <w:r w:rsidRPr="00361050">
              <w:t>Установка водосборных желобов на карниз здания</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9"/>
              </w:numPr>
            </w:pPr>
            <w:r w:rsidRPr="00361050">
              <w:t>Ремонт фундамента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9"/>
              </w:numPr>
            </w:pPr>
            <w:r w:rsidRPr="00361050">
              <w:t>Ремонт лестницы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tcPr>
          <w:p w:rsidR="004F201A" w:rsidRPr="00361050" w:rsidRDefault="004F201A" w:rsidP="004F201A">
            <w:pPr>
              <w:ind w:firstLine="709"/>
              <w:jc w:val="both"/>
              <w:rPr>
                <w:b/>
              </w:rPr>
            </w:pPr>
          </w:p>
        </w:tc>
        <w:tc>
          <w:tcPr>
            <w:tcW w:w="6068" w:type="dxa"/>
          </w:tcPr>
          <w:p w:rsidR="004F201A" w:rsidRPr="00361050" w:rsidRDefault="004F201A" w:rsidP="006A0493">
            <w:pPr>
              <w:numPr>
                <w:ilvl w:val="0"/>
                <w:numId w:val="9"/>
              </w:numPr>
            </w:pPr>
            <w:r w:rsidRPr="00361050">
              <w:t>Ремонт кирпичной кладки фундамента дымовой трубы</w:t>
            </w:r>
          </w:p>
        </w:tc>
        <w:tc>
          <w:tcPr>
            <w:tcW w:w="0" w:type="auto"/>
            <w:vMerge/>
            <w:vAlign w:val="center"/>
          </w:tcPr>
          <w:p w:rsidR="004F201A" w:rsidRPr="00361050" w:rsidRDefault="004F201A" w:rsidP="006A0493">
            <w:pPr>
              <w:ind w:left="-108"/>
              <w:jc w:val="center"/>
            </w:pPr>
          </w:p>
        </w:tc>
      </w:tr>
      <w:tr w:rsidR="004F201A" w:rsidRPr="00361050" w:rsidTr="006A0493">
        <w:tc>
          <w:tcPr>
            <w:tcW w:w="1453" w:type="dxa"/>
            <w:vMerge w:val="restart"/>
          </w:tcPr>
          <w:p w:rsidR="004F201A" w:rsidRPr="00361050" w:rsidRDefault="004F201A" w:rsidP="004F201A">
            <w:pPr>
              <w:jc w:val="both"/>
              <w:rPr>
                <w:b/>
              </w:rPr>
            </w:pPr>
            <w:r>
              <w:rPr>
                <w:b/>
              </w:rPr>
              <w:t>д.</w:t>
            </w:r>
            <w:r w:rsidRPr="00361050">
              <w:rPr>
                <w:b/>
              </w:rPr>
              <w:t>Алферовская</w:t>
            </w:r>
          </w:p>
        </w:tc>
        <w:tc>
          <w:tcPr>
            <w:tcW w:w="6068" w:type="dxa"/>
          </w:tcPr>
          <w:p w:rsidR="004F201A" w:rsidRPr="00361050" w:rsidRDefault="004F201A" w:rsidP="006A0493">
            <w:pPr>
              <w:numPr>
                <w:ilvl w:val="0"/>
                <w:numId w:val="10"/>
              </w:numPr>
            </w:pPr>
            <w:r w:rsidRPr="00361050">
              <w:t>Ремонт кровельного покрытия из асбоцементных листов путем замены не менее чем</w:t>
            </w:r>
          </w:p>
        </w:tc>
        <w:tc>
          <w:tcPr>
            <w:tcW w:w="0" w:type="auto"/>
            <w:vMerge w:val="restart"/>
            <w:vAlign w:val="center"/>
          </w:tcPr>
          <w:p w:rsidR="004F201A" w:rsidRPr="00361050" w:rsidRDefault="004F201A" w:rsidP="006A0493">
            <w:pPr>
              <w:ind w:left="-108"/>
              <w:jc w:val="center"/>
            </w:pPr>
            <w:r w:rsidRPr="00361050">
              <w:t>70 520</w:t>
            </w:r>
          </w:p>
        </w:tc>
      </w:tr>
      <w:tr w:rsidR="004F201A" w:rsidRPr="00361050" w:rsidTr="004F201A">
        <w:tc>
          <w:tcPr>
            <w:tcW w:w="1453" w:type="dxa"/>
            <w:vMerge/>
          </w:tcPr>
          <w:p w:rsidR="004F201A" w:rsidRPr="00361050" w:rsidRDefault="004F201A" w:rsidP="004F201A">
            <w:pPr>
              <w:ind w:firstLine="709"/>
              <w:jc w:val="both"/>
            </w:pPr>
          </w:p>
        </w:tc>
        <w:tc>
          <w:tcPr>
            <w:tcW w:w="6068" w:type="dxa"/>
          </w:tcPr>
          <w:p w:rsidR="004F201A" w:rsidRPr="00361050" w:rsidRDefault="004F201A" w:rsidP="006A0493">
            <w:pPr>
              <w:numPr>
                <w:ilvl w:val="0"/>
                <w:numId w:val="10"/>
              </w:numPr>
            </w:pPr>
            <w:r w:rsidRPr="00361050">
              <w:t>Ремонт карниза здания котельной по торцовой стене здания</w:t>
            </w:r>
          </w:p>
        </w:tc>
        <w:tc>
          <w:tcPr>
            <w:tcW w:w="0" w:type="auto"/>
            <w:vMerge/>
          </w:tcPr>
          <w:p w:rsidR="004F201A" w:rsidRPr="00361050" w:rsidRDefault="004F201A" w:rsidP="006A0493">
            <w:pPr>
              <w:ind w:firstLine="709"/>
            </w:pPr>
          </w:p>
        </w:tc>
      </w:tr>
      <w:tr w:rsidR="004F201A" w:rsidRPr="00361050" w:rsidTr="004F201A">
        <w:tc>
          <w:tcPr>
            <w:tcW w:w="1453" w:type="dxa"/>
            <w:vMerge/>
          </w:tcPr>
          <w:p w:rsidR="004F201A" w:rsidRPr="00361050" w:rsidRDefault="004F201A" w:rsidP="004F201A">
            <w:pPr>
              <w:ind w:firstLine="709"/>
              <w:jc w:val="both"/>
            </w:pPr>
          </w:p>
        </w:tc>
        <w:tc>
          <w:tcPr>
            <w:tcW w:w="6068" w:type="dxa"/>
          </w:tcPr>
          <w:p w:rsidR="004F201A" w:rsidRPr="00361050" w:rsidRDefault="004F201A" w:rsidP="006A0493">
            <w:pPr>
              <w:numPr>
                <w:ilvl w:val="0"/>
                <w:numId w:val="10"/>
              </w:numPr>
            </w:pPr>
            <w:r w:rsidRPr="00361050">
              <w:t>Ремонт фасада торцовой стены здания с заделкой швов</w:t>
            </w:r>
          </w:p>
        </w:tc>
        <w:tc>
          <w:tcPr>
            <w:tcW w:w="0" w:type="auto"/>
            <w:vMerge/>
          </w:tcPr>
          <w:p w:rsidR="004F201A" w:rsidRPr="00361050" w:rsidRDefault="004F201A" w:rsidP="006A0493">
            <w:pPr>
              <w:ind w:firstLine="709"/>
            </w:pPr>
          </w:p>
        </w:tc>
      </w:tr>
      <w:tr w:rsidR="004F201A" w:rsidRPr="00361050" w:rsidTr="004F201A">
        <w:tc>
          <w:tcPr>
            <w:tcW w:w="1453" w:type="dxa"/>
            <w:vMerge/>
          </w:tcPr>
          <w:p w:rsidR="004F201A" w:rsidRPr="00361050" w:rsidRDefault="004F201A" w:rsidP="004F201A">
            <w:pPr>
              <w:ind w:firstLine="709"/>
              <w:jc w:val="both"/>
            </w:pPr>
          </w:p>
        </w:tc>
        <w:tc>
          <w:tcPr>
            <w:tcW w:w="6068" w:type="dxa"/>
          </w:tcPr>
          <w:p w:rsidR="004F201A" w:rsidRPr="00361050" w:rsidRDefault="004F201A" w:rsidP="006A0493">
            <w:pPr>
              <w:numPr>
                <w:ilvl w:val="0"/>
                <w:numId w:val="10"/>
              </w:numPr>
            </w:pPr>
            <w:r w:rsidRPr="00361050">
              <w:t>Установка водосборных желобов на карниз здания.</w:t>
            </w:r>
          </w:p>
        </w:tc>
        <w:tc>
          <w:tcPr>
            <w:tcW w:w="0" w:type="auto"/>
            <w:vMerge/>
          </w:tcPr>
          <w:p w:rsidR="004F201A" w:rsidRPr="00361050" w:rsidRDefault="004F201A" w:rsidP="006A0493">
            <w:pPr>
              <w:ind w:firstLine="709"/>
            </w:pPr>
          </w:p>
        </w:tc>
      </w:tr>
      <w:tr w:rsidR="004F201A" w:rsidRPr="00361050" w:rsidTr="004F201A">
        <w:tc>
          <w:tcPr>
            <w:tcW w:w="1453" w:type="dxa"/>
            <w:vMerge/>
          </w:tcPr>
          <w:p w:rsidR="004F201A" w:rsidRPr="00361050" w:rsidRDefault="004F201A" w:rsidP="004F201A">
            <w:pPr>
              <w:ind w:firstLine="709"/>
              <w:jc w:val="both"/>
            </w:pPr>
          </w:p>
        </w:tc>
        <w:tc>
          <w:tcPr>
            <w:tcW w:w="6068" w:type="dxa"/>
          </w:tcPr>
          <w:p w:rsidR="004F201A" w:rsidRPr="00361050" w:rsidRDefault="004F201A" w:rsidP="006A0493">
            <w:pPr>
              <w:numPr>
                <w:ilvl w:val="0"/>
                <w:numId w:val="10"/>
              </w:numPr>
            </w:pPr>
            <w:r w:rsidRPr="00361050">
              <w:t>Ремонт фундамента дымовой трубы</w:t>
            </w:r>
          </w:p>
        </w:tc>
        <w:tc>
          <w:tcPr>
            <w:tcW w:w="0" w:type="auto"/>
            <w:vMerge/>
          </w:tcPr>
          <w:p w:rsidR="004F201A" w:rsidRPr="00361050" w:rsidRDefault="004F201A" w:rsidP="006A0493">
            <w:pPr>
              <w:ind w:firstLine="709"/>
            </w:pPr>
          </w:p>
        </w:tc>
      </w:tr>
      <w:tr w:rsidR="004F201A" w:rsidRPr="00361050" w:rsidTr="00B722C2">
        <w:tc>
          <w:tcPr>
            <w:tcW w:w="0" w:type="auto"/>
            <w:gridSpan w:val="2"/>
            <w:vAlign w:val="center"/>
          </w:tcPr>
          <w:p w:rsidR="004F201A" w:rsidRPr="00E162B6" w:rsidRDefault="004F201A" w:rsidP="00B722C2">
            <w:pPr>
              <w:ind w:firstLine="709"/>
              <w:jc w:val="center"/>
              <w:rPr>
                <w:b/>
              </w:rPr>
            </w:pPr>
            <w:r w:rsidRPr="00E162B6">
              <w:rPr>
                <w:b/>
              </w:rPr>
              <w:t>Итого</w:t>
            </w:r>
          </w:p>
        </w:tc>
        <w:tc>
          <w:tcPr>
            <w:tcW w:w="0" w:type="auto"/>
            <w:vAlign w:val="center"/>
          </w:tcPr>
          <w:p w:rsidR="004F201A" w:rsidRPr="00E162B6" w:rsidRDefault="00B722C2" w:rsidP="00B722C2">
            <w:pPr>
              <w:rPr>
                <w:b/>
              </w:rPr>
            </w:pPr>
            <w:r>
              <w:rPr>
                <w:b/>
              </w:rPr>
              <w:t xml:space="preserve">       </w:t>
            </w:r>
            <w:r w:rsidR="004F201A" w:rsidRPr="00E162B6">
              <w:rPr>
                <w:b/>
              </w:rPr>
              <w:t>454 036</w:t>
            </w:r>
          </w:p>
        </w:tc>
      </w:tr>
    </w:tbl>
    <w:p w:rsidR="004F201A" w:rsidRDefault="004F201A" w:rsidP="004F201A">
      <w:pPr>
        <w:ind w:firstLine="709"/>
        <w:jc w:val="both"/>
      </w:pPr>
    </w:p>
    <w:p w:rsidR="004F201A" w:rsidRPr="00361050" w:rsidRDefault="004F201A" w:rsidP="004F201A">
      <w:pPr>
        <w:ind w:firstLine="709"/>
        <w:jc w:val="both"/>
      </w:pPr>
      <w:r w:rsidRPr="00361050">
        <w:t>За период декабрь – январь 2021 года управлением строительства и инфраструктуры с привлечением подрядной организации ООО</w:t>
      </w:r>
      <w:r w:rsidR="00C57FE2">
        <w:t xml:space="preserve"> </w:t>
      </w:r>
      <w:r>
        <w:t>«</w:t>
      </w:r>
      <w:r w:rsidRPr="00361050">
        <w:t>ВОПЭ</w:t>
      </w:r>
      <w:r>
        <w:t>»</w:t>
      </w:r>
      <w:r w:rsidRPr="00361050">
        <w:t>, разработан проект капитального ремонта здания котельной п. Илеза, реализация которого оценивается в 4,7 млн</w:t>
      </w:r>
      <w:r>
        <w:t>.</w:t>
      </w:r>
      <w:r w:rsidRPr="00361050">
        <w:t xml:space="preserve"> рублей. Ввиду крайней важности решения такого вопроса и особенностей транспортной доступности МО </w:t>
      </w:r>
      <w:r>
        <w:t>«</w:t>
      </w:r>
      <w:r w:rsidRPr="00361050">
        <w:t>Илезское</w:t>
      </w:r>
      <w:r>
        <w:t>»</w:t>
      </w:r>
      <w:r w:rsidRPr="00361050">
        <w:t>, поиск подрядной организации конкурентным способом планируется провести в марте 2021 года, с доставкой материалов для ремонта по зимнику.</w:t>
      </w:r>
    </w:p>
    <w:p w:rsidR="004F201A" w:rsidRPr="00361050" w:rsidRDefault="004F201A" w:rsidP="004F201A">
      <w:pPr>
        <w:ind w:firstLine="709"/>
        <w:jc w:val="both"/>
        <w:rPr>
          <w:bCs/>
        </w:rPr>
      </w:pPr>
      <w:r w:rsidRPr="00361050">
        <w:t xml:space="preserve">За период с февраля по декабрь 2020 года управлением строительства и инфраструктуры заключены два концессионных соглашения для эксплуатации объектов теплоснабжения на территории д. Ульяновская и д. Нагорская, заключении соглашений прошло в рамках инициативной концессии предусмотренной ФЗ РФ </w:t>
      </w:r>
      <w:r w:rsidRPr="00361050">
        <w:rPr>
          <w:bCs/>
        </w:rPr>
        <w:t xml:space="preserve">от 21.07.2005 № 115-ФЗ </w:t>
      </w:r>
      <w:r>
        <w:rPr>
          <w:bCs/>
        </w:rPr>
        <w:t>«</w:t>
      </w:r>
      <w:r w:rsidRPr="00361050">
        <w:rPr>
          <w:bCs/>
        </w:rPr>
        <w:t>О концессионных соглашениях</w:t>
      </w:r>
      <w:r>
        <w:rPr>
          <w:bCs/>
        </w:rPr>
        <w:t>»</w:t>
      </w:r>
      <w:r w:rsidRPr="00361050">
        <w:rPr>
          <w:bCs/>
        </w:rPr>
        <w:t xml:space="preserve">, концессионером определен инициатор концессии - ООО </w:t>
      </w:r>
      <w:r>
        <w:rPr>
          <w:bCs/>
        </w:rPr>
        <w:t>«</w:t>
      </w:r>
      <w:r w:rsidRPr="00361050">
        <w:rPr>
          <w:bCs/>
        </w:rPr>
        <w:t>РЭП-1</w:t>
      </w:r>
      <w:r>
        <w:rPr>
          <w:bCs/>
        </w:rPr>
        <w:t>»</w:t>
      </w:r>
      <w:r w:rsidRPr="00361050">
        <w:rPr>
          <w:bCs/>
        </w:rPr>
        <w:t>. Соглашения заключены на 20 лет, общий объем инвестиций со стороны концессионера составляет 30 235,71 тыс. руб.</w:t>
      </w:r>
    </w:p>
    <w:p w:rsidR="004F201A" w:rsidRDefault="004F201A" w:rsidP="004F201A">
      <w:pPr>
        <w:ind w:firstLine="709"/>
        <w:jc w:val="both"/>
        <w:rPr>
          <w:bCs/>
        </w:rPr>
      </w:pPr>
      <w:r w:rsidRPr="00FE6C0B">
        <w:t xml:space="preserve">В рамках федерального проекта </w:t>
      </w:r>
      <w:r>
        <w:t>«Чистая</w:t>
      </w:r>
      <w:r w:rsidRPr="00FE6C0B">
        <w:t xml:space="preserve"> вода</w:t>
      </w:r>
      <w:r>
        <w:t xml:space="preserve">» заключен контракт </w:t>
      </w:r>
      <w:r w:rsidRPr="00361050">
        <w:rPr>
          <w:color w:val="000000"/>
        </w:rPr>
        <w:t>на проведение оценки запасов питьевых подземных вод для обеспечения хозяйственно-питьевого водоснабжения, получение лицензий на право пользования недрами,</w:t>
      </w:r>
      <w:r w:rsidR="00C57FE2">
        <w:rPr>
          <w:color w:val="000000"/>
        </w:rPr>
        <w:t xml:space="preserve"> </w:t>
      </w:r>
      <w:r w:rsidRPr="00361050">
        <w:rPr>
          <w:color w:val="000000"/>
        </w:rPr>
        <w:t>п. Кизема, Устьянского района, Архангельской области (срок контракта июль 2021 г.)</w:t>
      </w:r>
    </w:p>
    <w:p w:rsidR="004F201A" w:rsidRDefault="004F201A" w:rsidP="004F201A">
      <w:pPr>
        <w:ind w:firstLine="709"/>
        <w:jc w:val="both"/>
        <w:rPr>
          <w:bCs/>
        </w:rPr>
      </w:pPr>
    </w:p>
    <w:p w:rsidR="004F201A" w:rsidRDefault="004F201A" w:rsidP="004F201A">
      <w:pPr>
        <w:ind w:left="142"/>
        <w:jc w:val="center"/>
        <w:rPr>
          <w:b/>
        </w:rPr>
      </w:pPr>
      <w:r w:rsidRPr="001F579F">
        <w:rPr>
          <w:b/>
        </w:rPr>
        <w:t>13.Благоустройство</w:t>
      </w:r>
    </w:p>
    <w:p w:rsidR="00B722C2" w:rsidRPr="001F579F" w:rsidRDefault="00B722C2" w:rsidP="004F201A">
      <w:pPr>
        <w:ind w:left="142"/>
        <w:jc w:val="center"/>
        <w:rPr>
          <w:b/>
        </w:rPr>
      </w:pPr>
    </w:p>
    <w:p w:rsidR="004F201A" w:rsidRPr="007C367D" w:rsidRDefault="004F201A" w:rsidP="004F201A">
      <w:pPr>
        <w:ind w:firstLine="567"/>
        <w:jc w:val="both"/>
        <w:rPr>
          <w:bCs/>
        </w:rPr>
      </w:pPr>
      <w:r>
        <w:rPr>
          <w:bCs/>
        </w:rPr>
        <w:t xml:space="preserve">В рамках муниципальной программы «Формирование современной городской среды на территории муниципального образования «Устьянский муниципальный район» на </w:t>
      </w:r>
      <w:r w:rsidRPr="007C367D">
        <w:rPr>
          <w:bCs/>
        </w:rPr>
        <w:t xml:space="preserve">благоустройство общественных территорий в 2020 году  выделены средства в размере 11 859 956,94 рублей, в том числе субсидия на обустройство территорий и приобретение уборочной и коммунальной техники в размере 7 074 000,00 рублей. </w:t>
      </w:r>
    </w:p>
    <w:p w:rsidR="004F201A" w:rsidRPr="007C367D" w:rsidRDefault="004F201A" w:rsidP="004F201A">
      <w:pPr>
        <w:jc w:val="both"/>
        <w:rPr>
          <w:bCs/>
          <w:smallCaps/>
        </w:rPr>
      </w:pPr>
      <w:r w:rsidRPr="007C367D">
        <w:rPr>
          <w:bCs/>
        </w:rPr>
        <w:t>К сравнению: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976"/>
        <w:gridCol w:w="1976"/>
        <w:gridCol w:w="1976"/>
        <w:gridCol w:w="1590"/>
      </w:tblGrid>
      <w:tr w:rsidR="004F201A" w:rsidRPr="007C367D" w:rsidTr="004F201A">
        <w:tc>
          <w:tcPr>
            <w:tcW w:w="2053" w:type="dxa"/>
            <w:tcBorders>
              <w:top w:val="single" w:sz="4" w:space="0" w:color="000000"/>
              <w:left w:val="single" w:sz="4" w:space="0" w:color="000000"/>
              <w:bottom w:val="single" w:sz="4" w:space="0" w:color="000000"/>
              <w:right w:val="single" w:sz="4" w:space="0" w:color="000000"/>
            </w:tcBorders>
          </w:tcPr>
          <w:p w:rsidR="004F201A" w:rsidRPr="007C367D" w:rsidRDefault="004F201A" w:rsidP="004F201A">
            <w:pPr>
              <w:jc w:val="both"/>
              <w:rPr>
                <w:rFonts w:eastAsia="Calibri"/>
                <w:bCs/>
                <w:smallCaps/>
                <w:sz w:val="20"/>
                <w:szCs w:val="20"/>
                <w:lang w:eastAsia="en-US" w:bidi="en-US"/>
              </w:rPr>
            </w:pPr>
          </w:p>
        </w:tc>
        <w:tc>
          <w:tcPr>
            <w:tcW w:w="1976"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jc w:val="center"/>
              <w:rPr>
                <w:rFonts w:eastAsia="Calibri"/>
                <w:bCs/>
                <w:smallCaps/>
                <w:sz w:val="20"/>
                <w:szCs w:val="20"/>
                <w:lang w:eastAsia="en-US" w:bidi="en-US"/>
              </w:rPr>
            </w:pPr>
            <w:r w:rsidRPr="007C367D">
              <w:rPr>
                <w:rFonts w:eastAsia="Calibri"/>
                <w:bCs/>
                <w:smallCaps/>
                <w:sz w:val="20"/>
                <w:szCs w:val="20"/>
              </w:rPr>
              <w:t>2017 год</w:t>
            </w:r>
          </w:p>
        </w:tc>
        <w:tc>
          <w:tcPr>
            <w:tcW w:w="1976"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jc w:val="center"/>
              <w:rPr>
                <w:rFonts w:eastAsia="Calibri"/>
                <w:bCs/>
                <w:smallCaps/>
                <w:sz w:val="20"/>
                <w:szCs w:val="20"/>
                <w:lang w:eastAsia="en-US" w:bidi="en-US"/>
              </w:rPr>
            </w:pPr>
            <w:r w:rsidRPr="007C367D">
              <w:rPr>
                <w:rFonts w:eastAsia="Calibri"/>
                <w:bCs/>
                <w:smallCaps/>
                <w:sz w:val="20"/>
                <w:szCs w:val="20"/>
              </w:rPr>
              <w:t>2018 год</w:t>
            </w:r>
          </w:p>
        </w:tc>
        <w:tc>
          <w:tcPr>
            <w:tcW w:w="1976"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jc w:val="center"/>
              <w:rPr>
                <w:rFonts w:eastAsia="Calibri"/>
                <w:bCs/>
                <w:smallCaps/>
                <w:sz w:val="20"/>
                <w:szCs w:val="20"/>
                <w:lang w:eastAsia="en-US" w:bidi="en-US"/>
              </w:rPr>
            </w:pPr>
            <w:r w:rsidRPr="007C367D">
              <w:rPr>
                <w:rFonts w:eastAsia="Calibri"/>
                <w:bCs/>
                <w:smallCaps/>
                <w:sz w:val="20"/>
                <w:szCs w:val="20"/>
              </w:rPr>
              <w:t>2019 год</w:t>
            </w:r>
          </w:p>
        </w:tc>
        <w:tc>
          <w:tcPr>
            <w:tcW w:w="1590" w:type="dxa"/>
            <w:tcBorders>
              <w:top w:val="single" w:sz="4" w:space="0" w:color="000000"/>
              <w:left w:val="single" w:sz="4" w:space="0" w:color="000000"/>
              <w:bottom w:val="single" w:sz="4" w:space="0" w:color="000000"/>
              <w:right w:val="single" w:sz="4" w:space="0" w:color="000000"/>
            </w:tcBorders>
          </w:tcPr>
          <w:p w:rsidR="004F201A" w:rsidRPr="007C367D" w:rsidRDefault="004F201A" w:rsidP="004F201A">
            <w:pPr>
              <w:jc w:val="center"/>
              <w:rPr>
                <w:rFonts w:eastAsia="Calibri"/>
                <w:bCs/>
                <w:smallCaps/>
                <w:sz w:val="20"/>
                <w:szCs w:val="20"/>
              </w:rPr>
            </w:pPr>
            <w:r w:rsidRPr="007C367D">
              <w:rPr>
                <w:rFonts w:eastAsia="Calibri"/>
                <w:bCs/>
                <w:smallCaps/>
                <w:sz w:val="20"/>
                <w:szCs w:val="20"/>
              </w:rPr>
              <w:t>2020 год</w:t>
            </w:r>
          </w:p>
        </w:tc>
      </w:tr>
      <w:tr w:rsidR="004F201A" w:rsidRPr="007C367D" w:rsidTr="00B722C2">
        <w:tc>
          <w:tcPr>
            <w:tcW w:w="2053"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pStyle w:val="a5"/>
              <w:rPr>
                <w:rFonts w:ascii="Times New Roman" w:hAnsi="Times New Roman"/>
                <w:sz w:val="20"/>
                <w:szCs w:val="20"/>
              </w:rPr>
            </w:pPr>
            <w:r w:rsidRPr="007C367D">
              <w:rPr>
                <w:rFonts w:ascii="Times New Roman" w:hAnsi="Times New Roman"/>
                <w:sz w:val="20"/>
                <w:szCs w:val="20"/>
              </w:rPr>
              <w:t>Использовано средств (руб.)</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sz w:val="20"/>
                <w:szCs w:val="20"/>
              </w:rPr>
              <w:t>6 589 300,00</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7 828 747,55</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8 841 350,10</w:t>
            </w:r>
          </w:p>
        </w:tc>
        <w:tc>
          <w:tcPr>
            <w:tcW w:w="1590" w:type="dxa"/>
            <w:tcBorders>
              <w:top w:val="single" w:sz="4" w:space="0" w:color="000000"/>
              <w:left w:val="single" w:sz="4" w:space="0" w:color="000000"/>
              <w:bottom w:val="single" w:sz="4" w:space="0" w:color="000000"/>
              <w:right w:val="single" w:sz="4" w:space="0" w:color="000000"/>
            </w:tcBorders>
            <w:vAlign w:val="center"/>
          </w:tcPr>
          <w:p w:rsidR="004F201A" w:rsidRPr="007C367D" w:rsidRDefault="003A4005" w:rsidP="00B722C2">
            <w:pPr>
              <w:jc w:val="center"/>
              <w:rPr>
                <w:rFonts w:eastAsia="Calibri"/>
                <w:bCs/>
                <w:smallCaps/>
                <w:sz w:val="20"/>
                <w:szCs w:val="20"/>
              </w:rPr>
            </w:pPr>
            <w:r>
              <w:rPr>
                <w:rFonts w:eastAsia="Calibri"/>
                <w:bCs/>
                <w:smallCaps/>
                <w:sz w:val="20"/>
                <w:szCs w:val="20"/>
              </w:rPr>
              <w:t>11 859 956,94</w:t>
            </w:r>
          </w:p>
        </w:tc>
      </w:tr>
      <w:tr w:rsidR="004F201A" w:rsidRPr="007C367D" w:rsidTr="00B722C2">
        <w:tc>
          <w:tcPr>
            <w:tcW w:w="2053"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pStyle w:val="a5"/>
              <w:rPr>
                <w:rFonts w:ascii="Times New Roman" w:hAnsi="Times New Roman"/>
                <w:sz w:val="20"/>
                <w:szCs w:val="20"/>
              </w:rPr>
            </w:pPr>
            <w:r w:rsidRPr="007C367D">
              <w:rPr>
                <w:rFonts w:ascii="Times New Roman" w:hAnsi="Times New Roman"/>
                <w:sz w:val="20"/>
                <w:szCs w:val="20"/>
              </w:rPr>
              <w:t>Благоустроено всего территорий,</w:t>
            </w:r>
          </w:p>
          <w:p w:rsidR="004F201A" w:rsidRPr="007C367D" w:rsidRDefault="004F201A" w:rsidP="004F201A">
            <w:pPr>
              <w:pStyle w:val="a5"/>
              <w:rPr>
                <w:rFonts w:ascii="Times New Roman" w:hAnsi="Times New Roman"/>
                <w:sz w:val="20"/>
                <w:szCs w:val="20"/>
              </w:rPr>
            </w:pPr>
            <w:r w:rsidRPr="007C367D">
              <w:rPr>
                <w:rFonts w:ascii="Times New Roman" w:hAnsi="Times New Roman"/>
                <w:sz w:val="20"/>
                <w:szCs w:val="20"/>
              </w:rPr>
              <w:t xml:space="preserve"> из них:</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5</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6</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5</w:t>
            </w:r>
          </w:p>
        </w:tc>
        <w:tc>
          <w:tcPr>
            <w:tcW w:w="1590" w:type="dxa"/>
            <w:tcBorders>
              <w:top w:val="single" w:sz="4" w:space="0" w:color="000000"/>
              <w:left w:val="single" w:sz="4" w:space="0" w:color="000000"/>
              <w:bottom w:val="single" w:sz="4" w:space="0" w:color="000000"/>
              <w:right w:val="single" w:sz="4" w:space="0" w:color="000000"/>
            </w:tcBorders>
            <w:vAlign w:val="center"/>
          </w:tcPr>
          <w:p w:rsidR="004F201A" w:rsidRPr="007C367D" w:rsidRDefault="004F201A" w:rsidP="00B722C2">
            <w:pPr>
              <w:jc w:val="center"/>
              <w:rPr>
                <w:rFonts w:eastAsia="Calibri"/>
                <w:bCs/>
                <w:smallCaps/>
                <w:sz w:val="20"/>
                <w:szCs w:val="20"/>
              </w:rPr>
            </w:pPr>
            <w:r w:rsidRPr="007C367D">
              <w:rPr>
                <w:rFonts w:eastAsia="Calibri"/>
                <w:bCs/>
                <w:smallCaps/>
                <w:sz w:val="20"/>
                <w:szCs w:val="20"/>
              </w:rPr>
              <w:t>2</w:t>
            </w:r>
          </w:p>
        </w:tc>
      </w:tr>
      <w:tr w:rsidR="004F201A" w:rsidRPr="007C367D" w:rsidTr="00B722C2">
        <w:tc>
          <w:tcPr>
            <w:tcW w:w="2053"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pStyle w:val="a5"/>
              <w:rPr>
                <w:rFonts w:ascii="Times New Roman" w:hAnsi="Times New Roman"/>
                <w:sz w:val="20"/>
                <w:szCs w:val="20"/>
              </w:rPr>
            </w:pPr>
            <w:r w:rsidRPr="007C367D">
              <w:rPr>
                <w:rFonts w:ascii="Times New Roman" w:hAnsi="Times New Roman"/>
                <w:sz w:val="20"/>
                <w:szCs w:val="20"/>
              </w:rPr>
              <w:t>дворовых территорий</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3</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4</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3</w:t>
            </w:r>
          </w:p>
        </w:tc>
        <w:tc>
          <w:tcPr>
            <w:tcW w:w="1590" w:type="dxa"/>
            <w:tcBorders>
              <w:top w:val="single" w:sz="4" w:space="0" w:color="000000"/>
              <w:left w:val="single" w:sz="4" w:space="0" w:color="000000"/>
              <w:bottom w:val="single" w:sz="4" w:space="0" w:color="000000"/>
              <w:right w:val="single" w:sz="4" w:space="0" w:color="000000"/>
            </w:tcBorders>
            <w:vAlign w:val="center"/>
          </w:tcPr>
          <w:p w:rsidR="004F201A" w:rsidRPr="007C367D" w:rsidRDefault="004F201A" w:rsidP="00B722C2">
            <w:pPr>
              <w:jc w:val="center"/>
              <w:rPr>
                <w:rFonts w:eastAsia="Calibri"/>
                <w:bCs/>
                <w:smallCaps/>
                <w:sz w:val="20"/>
                <w:szCs w:val="20"/>
              </w:rPr>
            </w:pPr>
            <w:r w:rsidRPr="007C367D">
              <w:rPr>
                <w:rFonts w:eastAsia="Calibri"/>
                <w:bCs/>
                <w:smallCaps/>
                <w:sz w:val="20"/>
                <w:szCs w:val="20"/>
              </w:rPr>
              <w:t>0</w:t>
            </w:r>
          </w:p>
        </w:tc>
      </w:tr>
      <w:tr w:rsidR="004F201A" w:rsidRPr="008A539D" w:rsidTr="00B722C2">
        <w:tc>
          <w:tcPr>
            <w:tcW w:w="2053" w:type="dxa"/>
            <w:tcBorders>
              <w:top w:val="single" w:sz="4" w:space="0" w:color="000000"/>
              <w:left w:val="single" w:sz="4" w:space="0" w:color="000000"/>
              <w:bottom w:val="single" w:sz="4" w:space="0" w:color="000000"/>
              <w:right w:val="single" w:sz="4" w:space="0" w:color="000000"/>
            </w:tcBorders>
            <w:hideMark/>
          </w:tcPr>
          <w:p w:rsidR="004F201A" w:rsidRPr="007C367D" w:rsidRDefault="004F201A" w:rsidP="004F201A">
            <w:pPr>
              <w:pStyle w:val="a5"/>
              <w:rPr>
                <w:rFonts w:ascii="Times New Roman" w:hAnsi="Times New Roman"/>
                <w:sz w:val="20"/>
                <w:szCs w:val="20"/>
              </w:rPr>
            </w:pPr>
            <w:r w:rsidRPr="007C367D">
              <w:rPr>
                <w:rFonts w:ascii="Times New Roman" w:hAnsi="Times New Roman"/>
                <w:sz w:val="20"/>
                <w:szCs w:val="20"/>
              </w:rPr>
              <w:t>общественных территорий</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2</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2</w:t>
            </w:r>
          </w:p>
        </w:tc>
        <w:tc>
          <w:tcPr>
            <w:tcW w:w="1976" w:type="dxa"/>
            <w:tcBorders>
              <w:top w:val="single" w:sz="4" w:space="0" w:color="000000"/>
              <w:left w:val="single" w:sz="4" w:space="0" w:color="000000"/>
              <w:bottom w:val="single" w:sz="4" w:space="0" w:color="000000"/>
              <w:right w:val="single" w:sz="4" w:space="0" w:color="000000"/>
            </w:tcBorders>
            <w:vAlign w:val="center"/>
            <w:hideMark/>
          </w:tcPr>
          <w:p w:rsidR="004F201A" w:rsidRPr="007C367D" w:rsidRDefault="004F201A" w:rsidP="00B722C2">
            <w:pPr>
              <w:jc w:val="center"/>
              <w:rPr>
                <w:rFonts w:eastAsia="Calibri"/>
                <w:bCs/>
                <w:smallCaps/>
                <w:sz w:val="20"/>
                <w:szCs w:val="20"/>
                <w:lang w:eastAsia="en-US" w:bidi="en-US"/>
              </w:rPr>
            </w:pPr>
            <w:r w:rsidRPr="007C367D">
              <w:rPr>
                <w:rFonts w:eastAsia="Calibri"/>
                <w:bCs/>
                <w:smallCaps/>
                <w:sz w:val="20"/>
                <w:szCs w:val="20"/>
              </w:rPr>
              <w:t>2</w:t>
            </w:r>
          </w:p>
        </w:tc>
        <w:tc>
          <w:tcPr>
            <w:tcW w:w="1590" w:type="dxa"/>
            <w:tcBorders>
              <w:top w:val="single" w:sz="4" w:space="0" w:color="000000"/>
              <w:left w:val="single" w:sz="4" w:space="0" w:color="000000"/>
              <w:bottom w:val="single" w:sz="4" w:space="0" w:color="000000"/>
              <w:right w:val="single" w:sz="4" w:space="0" w:color="000000"/>
            </w:tcBorders>
            <w:vAlign w:val="center"/>
          </w:tcPr>
          <w:p w:rsidR="004F201A" w:rsidRPr="007C367D" w:rsidRDefault="004F201A" w:rsidP="00B722C2">
            <w:pPr>
              <w:jc w:val="center"/>
              <w:rPr>
                <w:rFonts w:eastAsia="Calibri"/>
                <w:bCs/>
                <w:smallCaps/>
                <w:sz w:val="20"/>
                <w:szCs w:val="20"/>
              </w:rPr>
            </w:pPr>
            <w:r w:rsidRPr="007C367D">
              <w:rPr>
                <w:rFonts w:eastAsia="Calibri"/>
                <w:bCs/>
                <w:smallCaps/>
                <w:sz w:val="20"/>
                <w:szCs w:val="20"/>
              </w:rPr>
              <w:t>2</w:t>
            </w:r>
          </w:p>
        </w:tc>
      </w:tr>
    </w:tbl>
    <w:p w:rsidR="004F201A" w:rsidRPr="008A539D" w:rsidRDefault="004F201A" w:rsidP="004F201A">
      <w:pPr>
        <w:jc w:val="both"/>
        <w:rPr>
          <w:bCs/>
          <w:highlight w:val="yellow"/>
        </w:rPr>
      </w:pPr>
    </w:p>
    <w:p w:rsidR="004F201A" w:rsidRDefault="009E6531" w:rsidP="004F201A">
      <w:pPr>
        <w:ind w:firstLine="567"/>
        <w:jc w:val="both"/>
        <w:rPr>
          <w:bCs/>
        </w:rPr>
      </w:pPr>
      <w:r>
        <w:rPr>
          <w:bCs/>
        </w:rPr>
        <w:t xml:space="preserve">  </w:t>
      </w:r>
      <w:r w:rsidR="004F201A" w:rsidRPr="007C367D">
        <w:rPr>
          <w:bCs/>
        </w:rPr>
        <w:t xml:space="preserve">Всего в 2020 году благоустроено 2 территории. </w:t>
      </w:r>
    </w:p>
    <w:p w:rsidR="004F201A" w:rsidRDefault="009E6531" w:rsidP="004F201A">
      <w:pPr>
        <w:ind w:firstLine="567"/>
        <w:jc w:val="both"/>
        <w:rPr>
          <w:bCs/>
        </w:rPr>
      </w:pPr>
      <w:r>
        <w:rPr>
          <w:bCs/>
        </w:rPr>
        <w:t xml:space="preserve">  </w:t>
      </w:r>
      <w:r w:rsidR="004F201A" w:rsidRPr="007C367D">
        <w:rPr>
          <w:bCs/>
        </w:rPr>
        <w:t xml:space="preserve">В МО </w:t>
      </w:r>
      <w:r w:rsidR="004F201A">
        <w:rPr>
          <w:bCs/>
        </w:rPr>
        <w:t>«</w:t>
      </w:r>
      <w:r w:rsidR="004F201A" w:rsidRPr="007C367D">
        <w:rPr>
          <w:bCs/>
        </w:rPr>
        <w:t>Октябрьское</w:t>
      </w:r>
      <w:r w:rsidR="004F201A">
        <w:rPr>
          <w:bCs/>
        </w:rPr>
        <w:t>»</w:t>
      </w:r>
      <w:r w:rsidR="00C57FE2">
        <w:rPr>
          <w:bCs/>
        </w:rPr>
        <w:t xml:space="preserve"> </w:t>
      </w:r>
      <w:r w:rsidR="004F201A">
        <w:rPr>
          <w:bCs/>
        </w:rPr>
        <w:t>продолжено благоустройство общественной</w:t>
      </w:r>
      <w:r w:rsidR="004F201A" w:rsidRPr="007C367D">
        <w:rPr>
          <w:bCs/>
        </w:rPr>
        <w:t xml:space="preserve"> территори</w:t>
      </w:r>
      <w:r w:rsidR="004F201A">
        <w:rPr>
          <w:bCs/>
        </w:rPr>
        <w:t>и «Парк</w:t>
      </w:r>
      <w:r w:rsidR="004F201A" w:rsidRPr="007C367D">
        <w:rPr>
          <w:bCs/>
        </w:rPr>
        <w:t xml:space="preserve"> Победы</w:t>
      </w:r>
      <w:r w:rsidR="004F201A">
        <w:rPr>
          <w:bCs/>
        </w:rPr>
        <w:t>»</w:t>
      </w:r>
      <w:r w:rsidR="004F201A" w:rsidRPr="007C367D">
        <w:rPr>
          <w:bCs/>
        </w:rPr>
        <w:t>.</w:t>
      </w:r>
      <w:r w:rsidR="004F201A">
        <w:rPr>
          <w:bCs/>
        </w:rPr>
        <w:t xml:space="preserve"> В</w:t>
      </w:r>
      <w:r w:rsidR="004F201A" w:rsidRPr="007C367D">
        <w:rPr>
          <w:bCs/>
        </w:rPr>
        <w:t xml:space="preserve">ыполнены работы </w:t>
      </w:r>
      <w:r w:rsidR="004F201A">
        <w:rPr>
          <w:bCs/>
        </w:rPr>
        <w:t xml:space="preserve">по планировке территории, </w:t>
      </w:r>
      <w:r w:rsidR="004F201A" w:rsidRPr="007C367D">
        <w:rPr>
          <w:bCs/>
        </w:rPr>
        <w:t xml:space="preserve">устройству уличного освещения, проездов, стоянки автотранспорта, </w:t>
      </w:r>
      <w:r w:rsidR="004F201A">
        <w:rPr>
          <w:bCs/>
        </w:rPr>
        <w:t>выполнены работы по ремонту стелы и памятника.</w:t>
      </w:r>
    </w:p>
    <w:p w:rsidR="004F201A" w:rsidRDefault="009E6531" w:rsidP="004F201A">
      <w:pPr>
        <w:ind w:firstLine="567"/>
        <w:jc w:val="both"/>
        <w:rPr>
          <w:bCs/>
        </w:rPr>
      </w:pPr>
      <w:r>
        <w:rPr>
          <w:bCs/>
        </w:rPr>
        <w:t xml:space="preserve">  </w:t>
      </w:r>
      <w:r w:rsidR="004F201A" w:rsidRPr="00D44C34">
        <w:rPr>
          <w:bCs/>
        </w:rPr>
        <w:t xml:space="preserve">В МО </w:t>
      </w:r>
      <w:r w:rsidR="004F201A">
        <w:rPr>
          <w:bCs/>
        </w:rPr>
        <w:t>«</w:t>
      </w:r>
      <w:r w:rsidR="004F201A" w:rsidRPr="00D44C34">
        <w:rPr>
          <w:bCs/>
        </w:rPr>
        <w:t>Киземское</w:t>
      </w:r>
      <w:r w:rsidR="004F201A">
        <w:rPr>
          <w:bCs/>
        </w:rPr>
        <w:t>»</w:t>
      </w:r>
      <w:r w:rsidR="004F201A" w:rsidRPr="00D44C34">
        <w:rPr>
          <w:bCs/>
        </w:rPr>
        <w:t xml:space="preserve"> также продолжено благоустройство  общественной территории </w:t>
      </w:r>
      <w:r w:rsidR="004F201A">
        <w:rPr>
          <w:bCs/>
        </w:rPr>
        <w:t>«</w:t>
      </w:r>
      <w:r w:rsidR="004F201A" w:rsidRPr="00D44C34">
        <w:rPr>
          <w:bCs/>
        </w:rPr>
        <w:t>Парк Победы</w:t>
      </w:r>
      <w:r w:rsidR="004F201A">
        <w:rPr>
          <w:bCs/>
        </w:rPr>
        <w:t>»</w:t>
      </w:r>
      <w:r w:rsidR="004F201A" w:rsidRPr="00D44C34">
        <w:rPr>
          <w:bCs/>
        </w:rPr>
        <w:t>. Выполнены работы по устройству тротуаров, закупке скамеек и урн.</w:t>
      </w:r>
    </w:p>
    <w:p w:rsidR="004F201A" w:rsidRDefault="009E6531" w:rsidP="004F201A">
      <w:pPr>
        <w:ind w:firstLine="567"/>
        <w:jc w:val="both"/>
        <w:rPr>
          <w:bCs/>
        </w:rPr>
      </w:pPr>
      <w:r>
        <w:rPr>
          <w:bCs/>
        </w:rPr>
        <w:t xml:space="preserve">  </w:t>
      </w:r>
      <w:r w:rsidR="004F201A">
        <w:rPr>
          <w:bCs/>
        </w:rPr>
        <w:t>В 2020 году планировалось благоустройство общественной территории в МО «Шангальское» памятник Солдату. Подрядчик к работам не приступил, муниципальный контракт на благоустройство общественной территории расторгнут.</w:t>
      </w:r>
    </w:p>
    <w:p w:rsidR="004F201A" w:rsidRPr="003E6329" w:rsidRDefault="009E6531" w:rsidP="009E6531">
      <w:pPr>
        <w:tabs>
          <w:tab w:val="left" w:pos="709"/>
        </w:tabs>
        <w:ind w:firstLine="567"/>
        <w:jc w:val="both"/>
        <w:rPr>
          <w:bCs/>
        </w:rPr>
      </w:pPr>
      <w:r>
        <w:rPr>
          <w:bCs/>
        </w:rPr>
        <w:t xml:space="preserve">  </w:t>
      </w:r>
      <w:r w:rsidR="004F201A">
        <w:rPr>
          <w:bCs/>
        </w:rPr>
        <w:t>Дополнительно по всем поселениям, входящим в состав Устьянского района направлены средства на благоустройство территорий и приобретение уборочной и коммунальной техники в сумме 7 074 000,00 рублей.</w:t>
      </w:r>
    </w:p>
    <w:p w:rsidR="004F201A" w:rsidRPr="00D44C34" w:rsidRDefault="004F201A" w:rsidP="004F201A">
      <w:pPr>
        <w:ind w:firstLine="709"/>
        <w:jc w:val="both"/>
        <w:rPr>
          <w:bCs/>
          <w:smallCaps/>
        </w:rPr>
      </w:pPr>
      <w:r w:rsidRPr="00D44C34">
        <w:rPr>
          <w:bCs/>
        </w:rPr>
        <w:t>На общественных терр</w:t>
      </w:r>
      <w:r>
        <w:rPr>
          <w:bCs/>
        </w:rPr>
        <w:t>иториях, благоустроенных в 2017- 2020 годах</w:t>
      </w:r>
      <w:r w:rsidRPr="00D44C34">
        <w:rPr>
          <w:bCs/>
        </w:rPr>
        <w:t xml:space="preserve"> проводятся различные мероприятия: концерты, конкурсы, эстафеты, направленные на привлечение граждан к участию в муниципальной программе. Граждане могут поучаствовать в отборе дворовых и общественных территорий, выразить свое мнение в части дизайн-проекта территорий. Для дворовых территорий обязательно финансовое участие граждан</w:t>
      </w:r>
      <w:r>
        <w:rPr>
          <w:bCs/>
        </w:rPr>
        <w:t>, в размере не менее 5 % по минимальному перечню работ и не менее 20 % по дополнительному перечню работ</w:t>
      </w:r>
      <w:r w:rsidRPr="00D44C34">
        <w:rPr>
          <w:bCs/>
        </w:rPr>
        <w:t>. Трудовое участие по желанию.</w:t>
      </w:r>
    </w:p>
    <w:p w:rsidR="004F201A" w:rsidRDefault="004F201A" w:rsidP="004F201A">
      <w:pPr>
        <w:ind w:firstLine="720"/>
        <w:jc w:val="both"/>
        <w:rPr>
          <w:bCs/>
        </w:rPr>
      </w:pPr>
      <w:r w:rsidRPr="00D44C34">
        <w:rPr>
          <w:bCs/>
        </w:rPr>
        <w:t xml:space="preserve">К 2024 году планируется благоустроить все территории, включенные в муниципальную программу </w:t>
      </w:r>
      <w:r>
        <w:rPr>
          <w:bCs/>
        </w:rPr>
        <w:t>«</w:t>
      </w:r>
      <w:r w:rsidRPr="00D44C34">
        <w:rPr>
          <w:bCs/>
        </w:rPr>
        <w:t xml:space="preserve">Формирование современной городской среды на территории муниципального образования </w:t>
      </w:r>
      <w:r>
        <w:rPr>
          <w:bCs/>
        </w:rPr>
        <w:t>«</w:t>
      </w:r>
      <w:r w:rsidRPr="00D44C34">
        <w:rPr>
          <w:bCs/>
        </w:rPr>
        <w:t>Устьянский муниципальный район</w:t>
      </w:r>
      <w:r>
        <w:rPr>
          <w:bCs/>
        </w:rPr>
        <w:t>»</w:t>
      </w:r>
      <w:r w:rsidRPr="00D44C34">
        <w:rPr>
          <w:bCs/>
        </w:rPr>
        <w:t>.</w:t>
      </w:r>
    </w:p>
    <w:p w:rsidR="004F201A" w:rsidRDefault="004F201A" w:rsidP="004F201A">
      <w:pPr>
        <w:ind w:firstLine="709"/>
        <w:jc w:val="both"/>
        <w:rPr>
          <w:bCs/>
        </w:rPr>
      </w:pPr>
    </w:p>
    <w:p w:rsidR="00B7193C" w:rsidRPr="00643CD7" w:rsidRDefault="00B7193C" w:rsidP="00B7193C">
      <w:pPr>
        <w:ind w:firstLine="709"/>
        <w:jc w:val="center"/>
        <w:rPr>
          <w:b/>
          <w:bCs/>
        </w:rPr>
      </w:pPr>
      <w:r w:rsidRPr="00643CD7">
        <w:rPr>
          <w:b/>
          <w:bCs/>
        </w:rPr>
        <w:t>Итоги за 5 лет</w:t>
      </w:r>
    </w:p>
    <w:tbl>
      <w:tblPr>
        <w:tblStyle w:val="af0"/>
        <w:tblW w:w="0" w:type="auto"/>
        <w:tblLook w:val="04A0" w:firstRow="1" w:lastRow="0" w:firstColumn="1" w:lastColumn="0" w:noHBand="0" w:noVBand="1"/>
      </w:tblPr>
      <w:tblGrid>
        <w:gridCol w:w="1101"/>
        <w:gridCol w:w="5279"/>
        <w:gridCol w:w="3191"/>
      </w:tblGrid>
      <w:tr w:rsidR="00B7193C" w:rsidRPr="00643CD7" w:rsidTr="00B722C2">
        <w:tc>
          <w:tcPr>
            <w:tcW w:w="1101" w:type="dxa"/>
          </w:tcPr>
          <w:p w:rsidR="00B7193C" w:rsidRPr="00643CD7" w:rsidRDefault="00B7193C" w:rsidP="00B7193C">
            <w:pPr>
              <w:jc w:val="center"/>
              <w:rPr>
                <w:b/>
                <w:sz w:val="20"/>
                <w:szCs w:val="20"/>
              </w:rPr>
            </w:pPr>
            <w:r w:rsidRPr="00643CD7">
              <w:rPr>
                <w:b/>
                <w:sz w:val="20"/>
                <w:szCs w:val="20"/>
              </w:rPr>
              <w:t>Год</w:t>
            </w:r>
          </w:p>
        </w:tc>
        <w:tc>
          <w:tcPr>
            <w:tcW w:w="5279" w:type="dxa"/>
            <w:vAlign w:val="center"/>
          </w:tcPr>
          <w:p w:rsidR="00B7193C" w:rsidRPr="00643CD7" w:rsidRDefault="00B7193C" w:rsidP="00B722C2">
            <w:pPr>
              <w:jc w:val="center"/>
              <w:rPr>
                <w:b/>
                <w:sz w:val="20"/>
                <w:szCs w:val="20"/>
              </w:rPr>
            </w:pPr>
            <w:r w:rsidRPr="00643CD7">
              <w:rPr>
                <w:b/>
                <w:sz w:val="20"/>
                <w:szCs w:val="20"/>
              </w:rPr>
              <w:t>Наименование мероприятия</w:t>
            </w:r>
          </w:p>
        </w:tc>
        <w:tc>
          <w:tcPr>
            <w:tcW w:w="3191" w:type="dxa"/>
          </w:tcPr>
          <w:p w:rsidR="00B7193C" w:rsidRPr="00643CD7" w:rsidRDefault="00B7193C" w:rsidP="00B7193C">
            <w:pPr>
              <w:jc w:val="center"/>
              <w:rPr>
                <w:b/>
                <w:sz w:val="20"/>
                <w:szCs w:val="20"/>
              </w:rPr>
            </w:pPr>
            <w:r w:rsidRPr="00643CD7">
              <w:rPr>
                <w:b/>
                <w:sz w:val="20"/>
                <w:szCs w:val="20"/>
              </w:rPr>
              <w:t>Сумма (тыс.</w:t>
            </w:r>
            <w:r w:rsidR="00C57FE2" w:rsidRPr="00643CD7">
              <w:rPr>
                <w:b/>
                <w:sz w:val="20"/>
                <w:szCs w:val="20"/>
              </w:rPr>
              <w:t xml:space="preserve"> </w:t>
            </w:r>
            <w:r w:rsidRPr="00643CD7">
              <w:rPr>
                <w:b/>
                <w:sz w:val="20"/>
                <w:szCs w:val="20"/>
              </w:rPr>
              <w:t>руб.)</w:t>
            </w:r>
          </w:p>
        </w:tc>
      </w:tr>
      <w:tr w:rsidR="00B7193C" w:rsidRPr="00643CD7" w:rsidTr="00B7193C">
        <w:tc>
          <w:tcPr>
            <w:tcW w:w="1101" w:type="dxa"/>
          </w:tcPr>
          <w:p w:rsidR="00B7193C" w:rsidRPr="00643CD7" w:rsidRDefault="00B7193C" w:rsidP="00B7193C">
            <w:pPr>
              <w:jc w:val="center"/>
              <w:rPr>
                <w:b/>
                <w:sz w:val="20"/>
                <w:szCs w:val="20"/>
              </w:rPr>
            </w:pPr>
            <w:r w:rsidRPr="00643CD7">
              <w:rPr>
                <w:b/>
                <w:sz w:val="20"/>
                <w:szCs w:val="20"/>
              </w:rPr>
              <w:t>2016</w:t>
            </w:r>
          </w:p>
        </w:tc>
        <w:tc>
          <w:tcPr>
            <w:tcW w:w="5279" w:type="dxa"/>
          </w:tcPr>
          <w:p w:rsidR="00B7193C" w:rsidRPr="00643CD7" w:rsidRDefault="00B7193C" w:rsidP="00B7193C">
            <w:pPr>
              <w:jc w:val="center"/>
              <w:rPr>
                <w:b/>
                <w:sz w:val="20"/>
                <w:szCs w:val="20"/>
              </w:rPr>
            </w:pPr>
            <w:r w:rsidRPr="00643CD7">
              <w:rPr>
                <w:b/>
                <w:sz w:val="20"/>
                <w:szCs w:val="20"/>
              </w:rPr>
              <w:t>-</w:t>
            </w:r>
          </w:p>
        </w:tc>
        <w:tc>
          <w:tcPr>
            <w:tcW w:w="3191" w:type="dxa"/>
          </w:tcPr>
          <w:p w:rsidR="00B7193C" w:rsidRPr="00643CD7" w:rsidRDefault="00B7193C" w:rsidP="00B7193C">
            <w:pPr>
              <w:jc w:val="center"/>
              <w:rPr>
                <w:b/>
                <w:sz w:val="20"/>
                <w:szCs w:val="20"/>
              </w:rPr>
            </w:pPr>
            <w:r w:rsidRPr="00643CD7">
              <w:rPr>
                <w:b/>
                <w:sz w:val="20"/>
                <w:szCs w:val="20"/>
              </w:rPr>
              <w:t>-</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2017</w:t>
            </w:r>
          </w:p>
        </w:tc>
        <w:tc>
          <w:tcPr>
            <w:tcW w:w="5279" w:type="dxa"/>
            <w:vAlign w:val="bottom"/>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3 152,632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816,084</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1 609,857</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bottom"/>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569,894</w:t>
            </w:r>
          </w:p>
        </w:tc>
      </w:tr>
      <w:tr w:rsidR="00B7193C" w:rsidRPr="00643CD7" w:rsidTr="00B722C2">
        <w:tc>
          <w:tcPr>
            <w:tcW w:w="1101" w:type="dxa"/>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jc w:val="center"/>
              <w:rPr>
                <w:b/>
                <w:sz w:val="20"/>
                <w:szCs w:val="20"/>
              </w:rPr>
            </w:pPr>
            <w:r w:rsidRPr="00643CD7">
              <w:rPr>
                <w:b/>
                <w:sz w:val="20"/>
                <w:szCs w:val="20"/>
              </w:rPr>
              <w:t>Итого по 2017 году</w:t>
            </w:r>
          </w:p>
        </w:tc>
        <w:tc>
          <w:tcPr>
            <w:tcW w:w="3191" w:type="dxa"/>
          </w:tcPr>
          <w:p w:rsidR="00B7193C" w:rsidRPr="00643CD7" w:rsidRDefault="00B7193C" w:rsidP="00B7193C">
            <w:pPr>
              <w:jc w:val="center"/>
              <w:rPr>
                <w:b/>
                <w:sz w:val="20"/>
                <w:szCs w:val="20"/>
              </w:rPr>
            </w:pPr>
            <w:r w:rsidRPr="00643CD7">
              <w:rPr>
                <w:b/>
                <w:sz w:val="20"/>
                <w:szCs w:val="20"/>
              </w:rPr>
              <w:t>6 148,467</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2018</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3 021,356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260,658</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1 499,663</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1 821,056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1 226,015</w:t>
            </w:r>
          </w:p>
        </w:tc>
      </w:tr>
      <w:tr w:rsidR="00B7193C" w:rsidRPr="00643CD7" w:rsidTr="00B722C2">
        <w:tc>
          <w:tcPr>
            <w:tcW w:w="6380" w:type="dxa"/>
            <w:gridSpan w:val="2"/>
            <w:vAlign w:val="center"/>
          </w:tcPr>
          <w:p w:rsidR="00B7193C" w:rsidRPr="00643CD7" w:rsidRDefault="00B7193C" w:rsidP="00B722C2">
            <w:pPr>
              <w:jc w:val="center"/>
              <w:rPr>
                <w:b/>
                <w:sz w:val="20"/>
                <w:szCs w:val="20"/>
              </w:rPr>
            </w:pPr>
            <w:r w:rsidRPr="00643CD7">
              <w:rPr>
                <w:b/>
                <w:sz w:val="20"/>
                <w:szCs w:val="20"/>
              </w:rPr>
              <w:t>Итого по 2018 году</w:t>
            </w:r>
          </w:p>
        </w:tc>
        <w:tc>
          <w:tcPr>
            <w:tcW w:w="3191" w:type="dxa"/>
          </w:tcPr>
          <w:p w:rsidR="00B7193C" w:rsidRPr="00643CD7" w:rsidRDefault="00B7193C" w:rsidP="00B7193C">
            <w:pPr>
              <w:jc w:val="center"/>
              <w:rPr>
                <w:b/>
                <w:sz w:val="20"/>
                <w:szCs w:val="20"/>
              </w:rPr>
            </w:pPr>
            <w:r w:rsidRPr="00643CD7">
              <w:rPr>
                <w:b/>
                <w:sz w:val="20"/>
                <w:szCs w:val="20"/>
              </w:rPr>
              <w:t>7 828,748</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2019</w:t>
            </w:r>
          </w:p>
        </w:tc>
        <w:tc>
          <w:tcPr>
            <w:tcW w:w="5279" w:type="dxa"/>
            <w:vAlign w:val="center"/>
          </w:tcPr>
          <w:p w:rsidR="00B7193C" w:rsidRPr="00643CD7" w:rsidRDefault="00B7193C" w:rsidP="00B722C2">
            <w:pPr>
              <w:rPr>
                <w:b/>
                <w:sz w:val="20"/>
                <w:szCs w:val="20"/>
              </w:rPr>
            </w:pPr>
            <w:r w:rsidRPr="00643CD7">
              <w:rPr>
                <w:b/>
                <w:sz w:val="20"/>
                <w:szCs w:val="20"/>
              </w:rPr>
              <w:t>Обустройство дворовых территорий</w:t>
            </w:r>
          </w:p>
          <w:p w:rsidR="00B7193C" w:rsidRPr="00643CD7" w:rsidRDefault="00B7193C" w:rsidP="00B722C2">
            <w:pPr>
              <w:rPr>
                <w:b/>
                <w:sz w:val="20"/>
                <w:szCs w:val="20"/>
              </w:rPr>
            </w:pPr>
            <w:r w:rsidRPr="00643CD7">
              <w:rPr>
                <w:b/>
                <w:sz w:val="20"/>
                <w:szCs w:val="20"/>
              </w:rPr>
              <w:t xml:space="preserve"> 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2 429,732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дворовых территорий </w:t>
            </w:r>
          </w:p>
          <w:p w:rsidR="00B7193C" w:rsidRPr="00643CD7" w:rsidRDefault="00B7193C" w:rsidP="00B722C2">
            <w:pPr>
              <w:rPr>
                <w:b/>
                <w:sz w:val="20"/>
                <w:szCs w:val="20"/>
              </w:rPr>
            </w:pPr>
            <w:r w:rsidRPr="00643CD7">
              <w:rPr>
                <w:b/>
                <w:sz w:val="20"/>
                <w:szCs w:val="20"/>
              </w:rPr>
              <w:t>в МО «Шангальское»</w:t>
            </w:r>
          </w:p>
        </w:tc>
        <w:tc>
          <w:tcPr>
            <w:tcW w:w="3191" w:type="dxa"/>
            <w:vAlign w:val="center"/>
          </w:tcPr>
          <w:p w:rsidR="00B7193C" w:rsidRPr="00643CD7" w:rsidRDefault="00B7193C" w:rsidP="00B722C2">
            <w:pPr>
              <w:jc w:val="center"/>
              <w:rPr>
                <w:b/>
                <w:sz w:val="20"/>
                <w:szCs w:val="20"/>
              </w:rPr>
            </w:pPr>
            <w:r w:rsidRPr="00643CD7">
              <w:rPr>
                <w:b/>
                <w:sz w:val="20"/>
                <w:szCs w:val="20"/>
              </w:rPr>
              <w:t>1 452,271</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3 237,206</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t>1 722,141</w:t>
            </w:r>
          </w:p>
        </w:tc>
      </w:tr>
      <w:tr w:rsidR="00B7193C" w:rsidRPr="00643CD7" w:rsidTr="00B7193C">
        <w:tc>
          <w:tcPr>
            <w:tcW w:w="6380" w:type="dxa"/>
            <w:gridSpan w:val="2"/>
          </w:tcPr>
          <w:p w:rsidR="00B7193C" w:rsidRPr="00643CD7" w:rsidRDefault="00B7193C" w:rsidP="00B7193C">
            <w:pPr>
              <w:jc w:val="right"/>
              <w:rPr>
                <w:b/>
                <w:sz w:val="20"/>
                <w:szCs w:val="20"/>
              </w:rPr>
            </w:pPr>
            <w:r w:rsidRPr="00643CD7">
              <w:rPr>
                <w:b/>
                <w:sz w:val="20"/>
                <w:szCs w:val="20"/>
              </w:rPr>
              <w:t>Итого по 2019 году</w:t>
            </w:r>
          </w:p>
        </w:tc>
        <w:tc>
          <w:tcPr>
            <w:tcW w:w="3191" w:type="dxa"/>
          </w:tcPr>
          <w:p w:rsidR="00B7193C" w:rsidRPr="00643CD7" w:rsidRDefault="00B7193C" w:rsidP="00B7193C">
            <w:pPr>
              <w:jc w:val="center"/>
              <w:rPr>
                <w:b/>
                <w:sz w:val="20"/>
                <w:szCs w:val="20"/>
              </w:rPr>
            </w:pPr>
            <w:r w:rsidRPr="00643CD7">
              <w:rPr>
                <w:b/>
                <w:sz w:val="20"/>
                <w:szCs w:val="20"/>
              </w:rPr>
              <w:t>8 841,350</w:t>
            </w:r>
          </w:p>
        </w:tc>
      </w:tr>
      <w:tr w:rsidR="00B7193C" w:rsidRPr="00643CD7" w:rsidTr="00B722C2">
        <w:tc>
          <w:tcPr>
            <w:tcW w:w="1101" w:type="dxa"/>
            <w:vMerge w:val="restart"/>
            <w:vAlign w:val="center"/>
          </w:tcPr>
          <w:p w:rsidR="00B7193C" w:rsidRPr="00643CD7" w:rsidRDefault="00B7193C" w:rsidP="00B7193C">
            <w:pPr>
              <w:jc w:val="center"/>
              <w:rPr>
                <w:b/>
                <w:sz w:val="20"/>
                <w:szCs w:val="20"/>
              </w:rPr>
            </w:pPr>
            <w:r w:rsidRPr="00643CD7">
              <w:rPr>
                <w:b/>
                <w:sz w:val="20"/>
                <w:szCs w:val="20"/>
              </w:rPr>
              <w:t>2020</w:t>
            </w: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t>в МО «Октябрьское»</w:t>
            </w:r>
          </w:p>
        </w:tc>
        <w:tc>
          <w:tcPr>
            <w:tcW w:w="3191" w:type="dxa"/>
            <w:vAlign w:val="center"/>
          </w:tcPr>
          <w:p w:rsidR="00B7193C" w:rsidRPr="00643CD7" w:rsidRDefault="00B7193C" w:rsidP="00B722C2">
            <w:pPr>
              <w:jc w:val="center"/>
              <w:rPr>
                <w:b/>
                <w:sz w:val="20"/>
                <w:szCs w:val="20"/>
              </w:rPr>
            </w:pPr>
            <w:r w:rsidRPr="00643CD7">
              <w:rPr>
                <w:b/>
                <w:sz w:val="20"/>
                <w:szCs w:val="20"/>
              </w:rPr>
              <w:t>3 526,952</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 xml:space="preserve">Обустройство общественных территорий </w:t>
            </w:r>
          </w:p>
          <w:p w:rsidR="00B7193C" w:rsidRPr="00643CD7" w:rsidRDefault="00B7193C" w:rsidP="00B722C2">
            <w:pPr>
              <w:rPr>
                <w:b/>
                <w:sz w:val="20"/>
                <w:szCs w:val="20"/>
              </w:rPr>
            </w:pPr>
            <w:r w:rsidRPr="00643CD7">
              <w:rPr>
                <w:b/>
                <w:sz w:val="20"/>
                <w:szCs w:val="20"/>
              </w:rPr>
              <w:lastRenderedPageBreak/>
              <w:t>в МО «Киземское»</w:t>
            </w:r>
          </w:p>
        </w:tc>
        <w:tc>
          <w:tcPr>
            <w:tcW w:w="3191" w:type="dxa"/>
            <w:vAlign w:val="center"/>
          </w:tcPr>
          <w:p w:rsidR="00B7193C" w:rsidRPr="00643CD7" w:rsidRDefault="00B7193C" w:rsidP="00B722C2">
            <w:pPr>
              <w:jc w:val="center"/>
              <w:rPr>
                <w:b/>
                <w:sz w:val="20"/>
                <w:szCs w:val="20"/>
              </w:rPr>
            </w:pPr>
            <w:r w:rsidRPr="00643CD7">
              <w:rPr>
                <w:b/>
                <w:sz w:val="20"/>
                <w:szCs w:val="20"/>
              </w:rPr>
              <w:lastRenderedPageBreak/>
              <w:t>1 259,005</w:t>
            </w:r>
          </w:p>
        </w:tc>
      </w:tr>
      <w:tr w:rsidR="00B7193C" w:rsidRPr="00643CD7" w:rsidTr="00B722C2">
        <w:tc>
          <w:tcPr>
            <w:tcW w:w="1101" w:type="dxa"/>
            <w:vMerge/>
          </w:tcPr>
          <w:p w:rsidR="00B7193C" w:rsidRPr="00643CD7" w:rsidRDefault="00B7193C" w:rsidP="00B7193C">
            <w:pPr>
              <w:jc w:val="center"/>
              <w:rPr>
                <w:b/>
                <w:sz w:val="20"/>
                <w:szCs w:val="20"/>
              </w:rPr>
            </w:pPr>
          </w:p>
        </w:tc>
        <w:tc>
          <w:tcPr>
            <w:tcW w:w="5279" w:type="dxa"/>
            <w:vAlign w:val="center"/>
          </w:tcPr>
          <w:p w:rsidR="00B7193C" w:rsidRPr="00643CD7" w:rsidRDefault="00B7193C" w:rsidP="00B722C2">
            <w:pPr>
              <w:rPr>
                <w:b/>
                <w:sz w:val="20"/>
                <w:szCs w:val="20"/>
              </w:rPr>
            </w:pPr>
            <w:r w:rsidRPr="00643CD7">
              <w:rPr>
                <w:b/>
                <w:sz w:val="20"/>
                <w:szCs w:val="20"/>
              </w:rPr>
              <w:t>Обустройство территорий и закупка уборочной и коммунальной техники</w:t>
            </w:r>
          </w:p>
        </w:tc>
        <w:tc>
          <w:tcPr>
            <w:tcW w:w="3191" w:type="dxa"/>
            <w:vAlign w:val="center"/>
          </w:tcPr>
          <w:p w:rsidR="00B7193C" w:rsidRPr="00643CD7" w:rsidRDefault="00B7193C" w:rsidP="00B722C2">
            <w:pPr>
              <w:jc w:val="center"/>
              <w:rPr>
                <w:b/>
                <w:sz w:val="20"/>
                <w:szCs w:val="20"/>
              </w:rPr>
            </w:pPr>
            <w:r w:rsidRPr="00643CD7">
              <w:rPr>
                <w:b/>
                <w:sz w:val="20"/>
                <w:szCs w:val="20"/>
              </w:rPr>
              <w:t>7 074,000</w:t>
            </w:r>
          </w:p>
        </w:tc>
      </w:tr>
      <w:tr w:rsidR="00B7193C" w:rsidRPr="00643CD7" w:rsidTr="00B722C2">
        <w:tc>
          <w:tcPr>
            <w:tcW w:w="6380" w:type="dxa"/>
            <w:gridSpan w:val="2"/>
          </w:tcPr>
          <w:p w:rsidR="00B7193C" w:rsidRPr="00643CD7" w:rsidRDefault="00B7193C" w:rsidP="00B7193C">
            <w:pPr>
              <w:jc w:val="right"/>
              <w:rPr>
                <w:b/>
                <w:sz w:val="20"/>
                <w:szCs w:val="20"/>
              </w:rPr>
            </w:pPr>
            <w:r w:rsidRPr="00643CD7">
              <w:rPr>
                <w:b/>
                <w:sz w:val="20"/>
                <w:szCs w:val="20"/>
              </w:rPr>
              <w:t>Итого по 2020 году</w:t>
            </w:r>
          </w:p>
        </w:tc>
        <w:tc>
          <w:tcPr>
            <w:tcW w:w="3191" w:type="dxa"/>
            <w:vAlign w:val="center"/>
          </w:tcPr>
          <w:p w:rsidR="00B7193C" w:rsidRPr="00643CD7" w:rsidRDefault="00B7193C" w:rsidP="00B722C2">
            <w:pPr>
              <w:jc w:val="center"/>
              <w:rPr>
                <w:b/>
                <w:sz w:val="20"/>
                <w:szCs w:val="20"/>
              </w:rPr>
            </w:pPr>
            <w:r w:rsidRPr="00643CD7">
              <w:rPr>
                <w:b/>
                <w:sz w:val="20"/>
                <w:szCs w:val="20"/>
              </w:rPr>
              <w:t>11 859,957</w:t>
            </w:r>
          </w:p>
        </w:tc>
      </w:tr>
      <w:tr w:rsidR="00B7193C" w:rsidRPr="00643CD7" w:rsidTr="00B722C2">
        <w:tc>
          <w:tcPr>
            <w:tcW w:w="6380" w:type="dxa"/>
            <w:gridSpan w:val="2"/>
          </w:tcPr>
          <w:p w:rsidR="00B7193C" w:rsidRPr="00643CD7" w:rsidRDefault="00B7193C" w:rsidP="00B7193C">
            <w:pPr>
              <w:jc w:val="right"/>
              <w:rPr>
                <w:b/>
                <w:sz w:val="20"/>
                <w:szCs w:val="20"/>
              </w:rPr>
            </w:pPr>
            <w:r w:rsidRPr="00643CD7">
              <w:rPr>
                <w:b/>
                <w:sz w:val="20"/>
                <w:szCs w:val="20"/>
              </w:rPr>
              <w:t>Итого по 2016-2020 годам</w:t>
            </w:r>
          </w:p>
        </w:tc>
        <w:tc>
          <w:tcPr>
            <w:tcW w:w="3191" w:type="dxa"/>
            <w:vAlign w:val="center"/>
          </w:tcPr>
          <w:p w:rsidR="00B7193C" w:rsidRPr="00643CD7" w:rsidRDefault="00B7193C" w:rsidP="00B722C2">
            <w:pPr>
              <w:jc w:val="center"/>
              <w:rPr>
                <w:b/>
                <w:sz w:val="20"/>
                <w:szCs w:val="20"/>
              </w:rPr>
            </w:pPr>
            <w:r w:rsidRPr="00643CD7">
              <w:rPr>
                <w:b/>
                <w:sz w:val="20"/>
                <w:szCs w:val="20"/>
              </w:rPr>
              <w:t>34 678,522</w:t>
            </w:r>
          </w:p>
        </w:tc>
      </w:tr>
    </w:tbl>
    <w:p w:rsidR="00B7193C" w:rsidRDefault="00B7193C" w:rsidP="004F201A">
      <w:pPr>
        <w:ind w:firstLine="709"/>
        <w:jc w:val="both"/>
        <w:rPr>
          <w:bCs/>
        </w:rPr>
      </w:pPr>
    </w:p>
    <w:p w:rsidR="004F201A" w:rsidRDefault="004F201A" w:rsidP="004F201A">
      <w:pPr>
        <w:pStyle w:val="ConsPlusNonformat"/>
        <w:ind w:left="142"/>
        <w:jc w:val="center"/>
        <w:rPr>
          <w:rFonts w:ascii="Times New Roman" w:hAnsi="Times New Roman"/>
          <w:b/>
          <w:sz w:val="24"/>
          <w:szCs w:val="24"/>
        </w:rPr>
      </w:pPr>
      <w:r w:rsidRPr="001F579F">
        <w:rPr>
          <w:rFonts w:ascii="Times New Roman" w:hAnsi="Times New Roman"/>
          <w:b/>
          <w:sz w:val="24"/>
          <w:szCs w:val="24"/>
        </w:rPr>
        <w:t>14.Экология</w:t>
      </w:r>
    </w:p>
    <w:p w:rsidR="00B722C2" w:rsidRPr="001F579F" w:rsidRDefault="00B722C2" w:rsidP="004F201A">
      <w:pPr>
        <w:pStyle w:val="ConsPlusNonformat"/>
        <w:ind w:left="142"/>
        <w:jc w:val="center"/>
        <w:rPr>
          <w:rFonts w:ascii="Times New Roman" w:hAnsi="Times New Roman"/>
          <w:b/>
          <w:sz w:val="24"/>
          <w:szCs w:val="24"/>
        </w:rPr>
      </w:pPr>
    </w:p>
    <w:p w:rsidR="004F201A" w:rsidRDefault="004F201A" w:rsidP="004F201A">
      <w:pPr>
        <w:ind w:firstLine="709"/>
        <w:jc w:val="both"/>
        <w:rPr>
          <w:bCs/>
        </w:rPr>
      </w:pPr>
      <w:r w:rsidRPr="005B6888">
        <w:t>В отношении обращения с отходами на территории Устьянского района – управлением строительства и инфраструктуры проводилась работа в двух направлениях исполнения обязательств, предусмотренных</w:t>
      </w:r>
      <w:r w:rsidRPr="005B6888">
        <w:rPr>
          <w:bCs/>
        </w:rPr>
        <w:t xml:space="preserve"> ФЗ РФ от 24.06.1998 № 89-ФЗ</w:t>
      </w:r>
      <w:r w:rsidR="00C57FE2">
        <w:rPr>
          <w:bCs/>
        </w:rPr>
        <w:t xml:space="preserve"> </w:t>
      </w:r>
      <w:r>
        <w:rPr>
          <w:bCs/>
        </w:rPr>
        <w:t>«</w:t>
      </w:r>
      <w:r w:rsidRPr="005B6888">
        <w:rPr>
          <w:bCs/>
        </w:rPr>
        <w:t>Об отходах производства и потребления</w:t>
      </w:r>
      <w:r>
        <w:rPr>
          <w:bCs/>
        </w:rPr>
        <w:t>»</w:t>
      </w:r>
      <w:r w:rsidRPr="005B6888">
        <w:rPr>
          <w:bCs/>
        </w:rPr>
        <w:t xml:space="preserve">, а именно обустройство объектов (контейнерных площадок) для сбора ТКО, и содержание площадок временного накопления ТКО в д. Тарасонаволоцкая и п. Кизема. </w:t>
      </w:r>
    </w:p>
    <w:p w:rsidR="004F201A" w:rsidRPr="005B6888" w:rsidRDefault="004F201A" w:rsidP="004F201A">
      <w:pPr>
        <w:ind w:firstLine="709"/>
        <w:jc w:val="both"/>
        <w:rPr>
          <w:bCs/>
        </w:rPr>
      </w:pPr>
      <w:r w:rsidRPr="005B6888">
        <w:rPr>
          <w:bCs/>
        </w:rPr>
        <w:t>В 2020 году ПВН Тарасонаволоцкая подготовлен до уровня объекта размещения отходов</w:t>
      </w:r>
      <w:r w:rsidR="00C57FE2">
        <w:rPr>
          <w:bCs/>
        </w:rPr>
        <w:t>. З</w:t>
      </w:r>
      <w:r w:rsidRPr="005B6888">
        <w:rPr>
          <w:bCs/>
        </w:rPr>
        <w:t>аявление о включении объекта в ГРОРО, в рамках предусмотренного механизма приказом Министерства природных ресурсов и эколо</w:t>
      </w:r>
      <w:r w:rsidR="00C57FE2">
        <w:rPr>
          <w:bCs/>
        </w:rPr>
        <w:t>гии РФ от 14 мая 2019 г. № 303 «</w:t>
      </w:r>
      <w:r w:rsidRPr="005B6888">
        <w:rPr>
          <w:bCs/>
        </w:rPr>
        <w: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отходов</w:t>
      </w:r>
      <w:r>
        <w:rPr>
          <w:bCs/>
        </w:rPr>
        <w:t>»</w:t>
      </w:r>
      <w:r w:rsidRPr="005B6888">
        <w:rPr>
          <w:bCs/>
        </w:rPr>
        <w:t>, как объект</w:t>
      </w:r>
      <w:r w:rsidR="00C57FE2">
        <w:rPr>
          <w:bCs/>
        </w:rPr>
        <w:t>,</w:t>
      </w:r>
      <w:r w:rsidRPr="005B6888">
        <w:rPr>
          <w:bCs/>
        </w:rPr>
        <w:t xml:space="preserve"> не имеющий документации по строительству и введенный в эксплуатацию до 01 января 2019 года.</w:t>
      </w:r>
    </w:p>
    <w:p w:rsidR="004F201A" w:rsidRDefault="004F201A" w:rsidP="004F201A">
      <w:pPr>
        <w:ind w:firstLine="709"/>
        <w:jc w:val="both"/>
      </w:pPr>
      <w:r w:rsidRPr="005B6888">
        <w:t>В рамках субсидии на приобретение контейнеров (бункеров) для накопления твердых коммунальных отходов в 2020 году, приобретено 375 металлических контейнеров объемом 0,75 кбм. для сбора ТКО</w:t>
      </w:r>
      <w:r>
        <w:t>.</w:t>
      </w:r>
    </w:p>
    <w:p w:rsidR="004F201A" w:rsidRDefault="004F201A" w:rsidP="004F201A">
      <w:pPr>
        <w:ind w:firstLine="709"/>
        <w:jc w:val="both"/>
      </w:pPr>
      <w:r w:rsidRPr="0021488C">
        <w:t>Сделаны площадки ТКО в д. Тарасонаволоцкая</w:t>
      </w:r>
      <w:r>
        <w:t>, д. Митинская, д. Дубровская, д. Ион-Горка, с. Шангалы, д. Юрятинская, д. Коптяевская, с. Строевское, д. Левогорочная, д. Бережная, п. Глубокий, д. Студенец.</w:t>
      </w:r>
    </w:p>
    <w:p w:rsidR="003B1A0B" w:rsidRDefault="003B1A0B" w:rsidP="004F201A">
      <w:pPr>
        <w:ind w:firstLine="709"/>
        <w:jc w:val="both"/>
      </w:pPr>
    </w:p>
    <w:p w:rsidR="003B1A0B" w:rsidRPr="00643CD7" w:rsidRDefault="003B1A0B" w:rsidP="003B1A0B">
      <w:pPr>
        <w:ind w:firstLine="709"/>
        <w:jc w:val="center"/>
        <w:rPr>
          <w:b/>
        </w:rPr>
      </w:pPr>
      <w:r w:rsidRPr="00643CD7">
        <w:rPr>
          <w:b/>
        </w:rPr>
        <w:t>Итоги за 5 лет</w:t>
      </w:r>
    </w:p>
    <w:tbl>
      <w:tblPr>
        <w:tblW w:w="9719" w:type="dxa"/>
        <w:tblInd w:w="93" w:type="dxa"/>
        <w:tblLook w:val="04A0" w:firstRow="1" w:lastRow="0" w:firstColumn="1" w:lastColumn="0" w:noHBand="0" w:noVBand="1"/>
      </w:tblPr>
      <w:tblGrid>
        <w:gridCol w:w="948"/>
        <w:gridCol w:w="1047"/>
        <w:gridCol w:w="3790"/>
        <w:gridCol w:w="3934"/>
      </w:tblGrid>
      <w:tr w:rsidR="003B1A0B" w:rsidRPr="00643CD7" w:rsidTr="003B1A0B">
        <w:trPr>
          <w:trHeight w:val="42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год</w:t>
            </w: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Мероприятие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Сумма (тыс.</w:t>
            </w:r>
            <w:r w:rsidR="00C57FE2" w:rsidRPr="00643CD7">
              <w:rPr>
                <w:b/>
                <w:bCs/>
                <w:color w:val="000000"/>
                <w:sz w:val="20"/>
                <w:szCs w:val="20"/>
              </w:rPr>
              <w:t xml:space="preserve"> </w:t>
            </w:r>
            <w:r w:rsidRPr="00643CD7">
              <w:rPr>
                <w:b/>
                <w:bCs/>
                <w:color w:val="000000"/>
                <w:sz w:val="20"/>
                <w:szCs w:val="20"/>
              </w:rPr>
              <w:t>руб)</w:t>
            </w:r>
          </w:p>
        </w:tc>
      </w:tr>
      <w:tr w:rsidR="003B1A0B" w:rsidRPr="00643CD7" w:rsidTr="003B1A0B">
        <w:trPr>
          <w:trHeight w:val="216"/>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 xml:space="preserve">2017 год </w:t>
            </w:r>
          </w:p>
        </w:tc>
      </w:tr>
      <w:tr w:rsidR="003B1A0B" w:rsidRPr="00643CD7" w:rsidTr="00B722C2">
        <w:trPr>
          <w:trHeight w:val="1112"/>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2017</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sz w:val="20"/>
                <w:szCs w:val="20"/>
              </w:rPr>
            </w:pPr>
            <w:r w:rsidRPr="00643CD7">
              <w:rPr>
                <w:b/>
                <w:sz w:val="20"/>
                <w:szCs w:val="20"/>
              </w:rPr>
              <w:t>Выполнение работ про проведению государственной строительной и государственной экологической экспертиз, разработанной ПСД для строительства полигона ТКО</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B722C2">
        <w:trPr>
          <w:trHeight w:val="569"/>
        </w:trPr>
        <w:tc>
          <w:tcPr>
            <w:tcW w:w="9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nil"/>
              <w:left w:val="single" w:sz="8"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nil"/>
              <w:bottom w:val="single" w:sz="4" w:space="0" w:color="auto"/>
              <w:right w:val="single" w:sz="8" w:space="0" w:color="000000"/>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100,00</w:t>
            </w:r>
          </w:p>
        </w:tc>
      </w:tr>
      <w:tr w:rsidR="003B1A0B" w:rsidRPr="00643CD7" w:rsidTr="003B1A0B">
        <w:trPr>
          <w:trHeight w:val="371"/>
        </w:trPr>
        <w:tc>
          <w:tcPr>
            <w:tcW w:w="5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200, 00</w:t>
            </w:r>
          </w:p>
        </w:tc>
      </w:tr>
      <w:tr w:rsidR="003B1A0B" w:rsidRPr="00643CD7" w:rsidTr="003B1A0B">
        <w:trPr>
          <w:trHeight w:val="280"/>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2018 год</w:t>
            </w:r>
          </w:p>
        </w:tc>
      </w:tr>
      <w:tr w:rsidR="003B1A0B" w:rsidRPr="00643CD7" w:rsidTr="00B722C2">
        <w:trPr>
          <w:trHeight w:val="55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2018</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8,51</w:t>
            </w:r>
          </w:p>
        </w:tc>
      </w:tr>
      <w:tr w:rsidR="003B1A0B" w:rsidRPr="00643CD7" w:rsidTr="003B1A0B">
        <w:trPr>
          <w:trHeight w:val="29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8,51</w:t>
            </w:r>
          </w:p>
        </w:tc>
      </w:tr>
      <w:tr w:rsidR="003B1A0B" w:rsidRPr="00643CD7" w:rsidTr="003B1A0B">
        <w:trPr>
          <w:trHeight w:val="268"/>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2019 год</w:t>
            </w:r>
          </w:p>
        </w:tc>
      </w:tr>
      <w:tr w:rsidR="003B1A0B" w:rsidRPr="00643CD7" w:rsidTr="00B722C2">
        <w:trPr>
          <w:trHeight w:val="1278"/>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2019</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47,00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2</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Выполнение работ по приобретению контейнеров (тары)</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 xml:space="preserve"> 2 426,86</w:t>
            </w:r>
          </w:p>
        </w:tc>
      </w:tr>
      <w:tr w:rsidR="003B1A0B" w:rsidRPr="00643CD7" w:rsidTr="00B722C2">
        <w:trPr>
          <w:trHeight w:val="409"/>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lastRenderedPageBreak/>
              <w:t>3</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3 034,68</w:t>
            </w:r>
          </w:p>
        </w:tc>
      </w:tr>
      <w:tr w:rsidR="003B1A0B" w:rsidRPr="00643CD7" w:rsidTr="00B722C2">
        <w:trPr>
          <w:trHeight w:val="415"/>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4</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Организация сбора и утилизации опасных отходов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27,10</w:t>
            </w:r>
          </w:p>
        </w:tc>
      </w:tr>
      <w:tr w:rsidR="003B1A0B" w:rsidRPr="00643CD7" w:rsidTr="00B722C2">
        <w:trPr>
          <w:trHeight w:val="50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5</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уборке </w:t>
            </w:r>
            <w:r w:rsidR="00C57FE2" w:rsidRPr="00643CD7">
              <w:rPr>
                <w:b/>
                <w:color w:val="000000"/>
                <w:sz w:val="20"/>
                <w:szCs w:val="20"/>
              </w:rPr>
              <w:t>несанкционированных</w:t>
            </w:r>
            <w:r w:rsidRPr="00643CD7">
              <w:rPr>
                <w:b/>
                <w:color w:val="000000"/>
                <w:sz w:val="20"/>
                <w:szCs w:val="20"/>
              </w:rPr>
              <w:t xml:space="preserve"> свалок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410,00</w:t>
            </w:r>
          </w:p>
        </w:tc>
      </w:tr>
      <w:tr w:rsidR="003B1A0B" w:rsidRPr="00643CD7" w:rsidTr="00B722C2">
        <w:trPr>
          <w:trHeight w:val="557"/>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6</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Выполнение работ по обустройству контейнерных площадок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color w:val="000000"/>
                <w:sz w:val="20"/>
                <w:szCs w:val="20"/>
              </w:rPr>
            </w:pPr>
            <w:r w:rsidRPr="00643CD7">
              <w:rPr>
                <w:b/>
                <w:color w:val="000000"/>
                <w:sz w:val="20"/>
                <w:szCs w:val="20"/>
              </w:rPr>
              <w:t>7 050,00</w:t>
            </w:r>
          </w:p>
        </w:tc>
      </w:tr>
      <w:tr w:rsidR="003B1A0B" w:rsidRPr="00643CD7" w:rsidTr="00B722C2">
        <w:trPr>
          <w:trHeight w:val="423"/>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7</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A0B" w:rsidRPr="00643CD7" w:rsidRDefault="003B1A0B" w:rsidP="003B1A0B">
            <w:pPr>
              <w:rPr>
                <w:b/>
                <w:color w:val="000000"/>
                <w:sz w:val="20"/>
                <w:szCs w:val="20"/>
              </w:rPr>
            </w:pPr>
            <w:r w:rsidRPr="00643CD7">
              <w:rPr>
                <w:b/>
                <w:color w:val="000000"/>
                <w:sz w:val="20"/>
                <w:szCs w:val="20"/>
              </w:rPr>
              <w:t xml:space="preserve">Содержание мест накопления ТКО </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r w:rsidRPr="00643CD7">
              <w:rPr>
                <w:b/>
                <w:color w:val="000000"/>
                <w:sz w:val="20"/>
                <w:szCs w:val="20"/>
              </w:rPr>
              <w:t> </w:t>
            </w:r>
          </w:p>
        </w:tc>
      </w:tr>
      <w:tr w:rsidR="003B1A0B" w:rsidRPr="00643CD7" w:rsidTr="003B1A0B">
        <w:trPr>
          <w:trHeight w:val="264"/>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rsidP="003B1A0B">
            <w:pPr>
              <w:jc w:val="center"/>
              <w:rPr>
                <w:b/>
                <w:bCs/>
                <w:color w:val="000000"/>
                <w:sz w:val="20"/>
                <w:szCs w:val="20"/>
              </w:rPr>
            </w:pPr>
            <w:r w:rsidRPr="00643CD7">
              <w:rPr>
                <w:b/>
                <w:bCs/>
                <w:color w:val="000000"/>
                <w:sz w:val="20"/>
                <w:szCs w:val="20"/>
              </w:rPr>
              <w:t>12 995, 6</w:t>
            </w:r>
            <w:r w:rsidR="00156CEF" w:rsidRPr="00643CD7">
              <w:rPr>
                <w:b/>
                <w:bCs/>
                <w:color w:val="000000"/>
                <w:sz w:val="20"/>
                <w:szCs w:val="20"/>
              </w:rPr>
              <w:t>4</w:t>
            </w:r>
          </w:p>
        </w:tc>
      </w:tr>
      <w:tr w:rsidR="003B1A0B" w:rsidRPr="00643CD7" w:rsidTr="00B5543E">
        <w:trPr>
          <w:trHeight w:val="277"/>
        </w:trPr>
        <w:tc>
          <w:tcPr>
            <w:tcW w:w="9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bCs/>
                <w:color w:val="000000"/>
                <w:sz w:val="20"/>
                <w:szCs w:val="20"/>
              </w:rPr>
            </w:pPr>
            <w:r w:rsidRPr="00643CD7">
              <w:rPr>
                <w:b/>
                <w:bCs/>
                <w:color w:val="000000"/>
                <w:sz w:val="20"/>
                <w:szCs w:val="20"/>
              </w:rPr>
              <w:t>2020 год</w:t>
            </w:r>
          </w:p>
        </w:tc>
      </w:tr>
      <w:tr w:rsidR="003B1A0B" w:rsidRPr="00643CD7" w:rsidTr="00B722C2">
        <w:trPr>
          <w:trHeight w:val="823"/>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722C2">
            <w:pPr>
              <w:jc w:val="center"/>
              <w:rPr>
                <w:b/>
                <w:color w:val="000000"/>
                <w:sz w:val="20"/>
                <w:szCs w:val="20"/>
              </w:rPr>
            </w:pPr>
            <w:r w:rsidRPr="00643CD7">
              <w:rPr>
                <w:b/>
                <w:color w:val="000000"/>
                <w:sz w:val="20"/>
                <w:szCs w:val="20"/>
              </w:rPr>
              <w:t>1</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2020</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 xml:space="preserve">Создание мест (площадок) накопления </w:t>
            </w:r>
          </w:p>
          <w:p w:rsidR="003B1A0B" w:rsidRPr="00643CD7" w:rsidRDefault="003B1A0B" w:rsidP="00B5543E">
            <w:pPr>
              <w:rPr>
                <w:b/>
                <w:color w:val="000000"/>
                <w:sz w:val="20"/>
                <w:szCs w:val="20"/>
              </w:rPr>
            </w:pPr>
            <w:r w:rsidRPr="00643CD7">
              <w:rPr>
                <w:b/>
                <w:color w:val="000000"/>
                <w:sz w:val="20"/>
                <w:szCs w:val="20"/>
              </w:rPr>
              <w:t>( в том числе раздельного накопления</w:t>
            </w:r>
            <w:r w:rsidR="00C57FE2" w:rsidRPr="00643CD7">
              <w:rPr>
                <w:b/>
                <w:color w:val="000000"/>
                <w:sz w:val="20"/>
                <w:szCs w:val="20"/>
              </w:rPr>
              <w:t>)</w:t>
            </w:r>
            <w:r w:rsidRPr="00643CD7">
              <w:rPr>
                <w:b/>
                <w:color w:val="000000"/>
                <w:sz w:val="20"/>
                <w:szCs w:val="20"/>
              </w:rPr>
              <w:t xml:space="preserve">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1</w:t>
            </w:r>
            <w:r w:rsidR="00156CEF" w:rsidRPr="00643CD7">
              <w:rPr>
                <w:b/>
                <w:color w:val="000000"/>
                <w:sz w:val="20"/>
                <w:szCs w:val="20"/>
              </w:rPr>
              <w:t> </w:t>
            </w:r>
            <w:r w:rsidRPr="00643CD7">
              <w:rPr>
                <w:b/>
                <w:color w:val="000000"/>
                <w:sz w:val="20"/>
                <w:szCs w:val="20"/>
              </w:rPr>
              <w:t>090</w:t>
            </w:r>
            <w:r w:rsidR="00156CEF" w:rsidRPr="00643CD7">
              <w:rPr>
                <w:b/>
                <w:color w:val="000000"/>
                <w:sz w:val="20"/>
                <w:szCs w:val="20"/>
              </w:rPr>
              <w:t>,32</w:t>
            </w:r>
          </w:p>
        </w:tc>
      </w:tr>
      <w:tr w:rsidR="003B1A0B" w:rsidRPr="00643CD7" w:rsidTr="003B1A0B">
        <w:trPr>
          <w:trHeight w:val="834"/>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2</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Приобретение контейнеров (бункеров) для накопления твердых коммунальных отходов</w:t>
            </w:r>
          </w:p>
        </w:tc>
        <w:tc>
          <w:tcPr>
            <w:tcW w:w="3934" w:type="dxa"/>
            <w:tcBorders>
              <w:top w:val="single" w:sz="4" w:space="0" w:color="auto"/>
              <w:left w:val="nil"/>
              <w:bottom w:val="single" w:sz="4" w:space="0" w:color="auto"/>
              <w:right w:val="single" w:sz="4" w:space="0" w:color="auto"/>
            </w:tcBorders>
            <w:shd w:val="clear" w:color="auto" w:fill="auto"/>
            <w:noWrap/>
            <w:vAlign w:val="center"/>
            <w:hideMark/>
          </w:tcPr>
          <w:p w:rsidR="003B1A0B" w:rsidRPr="00643CD7" w:rsidRDefault="003B1A0B" w:rsidP="00156CEF">
            <w:pPr>
              <w:jc w:val="center"/>
              <w:rPr>
                <w:b/>
                <w:color w:val="000000"/>
                <w:sz w:val="20"/>
                <w:szCs w:val="20"/>
              </w:rPr>
            </w:pPr>
            <w:r w:rsidRPr="00643CD7">
              <w:rPr>
                <w:b/>
                <w:color w:val="000000"/>
                <w:sz w:val="20"/>
                <w:szCs w:val="20"/>
              </w:rPr>
              <w:t>2</w:t>
            </w:r>
            <w:r w:rsidR="00156CEF" w:rsidRPr="00643CD7">
              <w:rPr>
                <w:b/>
                <w:color w:val="000000"/>
                <w:sz w:val="20"/>
                <w:szCs w:val="20"/>
              </w:rPr>
              <w:t> </w:t>
            </w:r>
            <w:r w:rsidRPr="00643CD7">
              <w:rPr>
                <w:b/>
                <w:color w:val="000000"/>
                <w:sz w:val="20"/>
                <w:szCs w:val="20"/>
              </w:rPr>
              <w:t>101</w:t>
            </w:r>
            <w:r w:rsidR="00156CEF" w:rsidRPr="00643CD7">
              <w:rPr>
                <w:b/>
                <w:color w:val="000000"/>
                <w:sz w:val="20"/>
                <w:szCs w:val="20"/>
              </w:rPr>
              <w:t>,03</w:t>
            </w:r>
          </w:p>
        </w:tc>
      </w:tr>
      <w:tr w:rsidR="003B1A0B" w:rsidRPr="00643CD7" w:rsidTr="00B5543E">
        <w:trPr>
          <w:trHeight w:val="975"/>
        </w:trPr>
        <w:tc>
          <w:tcPr>
            <w:tcW w:w="948" w:type="dxa"/>
            <w:tcBorders>
              <w:top w:val="nil"/>
              <w:left w:val="single" w:sz="4" w:space="0" w:color="auto"/>
              <w:bottom w:val="single" w:sz="4" w:space="0" w:color="auto"/>
              <w:right w:val="single" w:sz="4" w:space="0" w:color="auto"/>
            </w:tcBorders>
            <w:shd w:val="clear" w:color="auto" w:fill="auto"/>
            <w:noWrap/>
            <w:vAlign w:val="center"/>
            <w:hideMark/>
          </w:tcPr>
          <w:p w:rsidR="003B1A0B" w:rsidRPr="00643CD7" w:rsidRDefault="003B1A0B">
            <w:pPr>
              <w:jc w:val="center"/>
              <w:rPr>
                <w:b/>
                <w:color w:val="000000"/>
                <w:sz w:val="20"/>
                <w:szCs w:val="20"/>
              </w:rPr>
            </w:pPr>
            <w:r w:rsidRPr="00643CD7">
              <w:rPr>
                <w:b/>
                <w:color w:val="000000"/>
                <w:sz w:val="20"/>
                <w:szCs w:val="20"/>
              </w:rPr>
              <w:t>3</w:t>
            </w:r>
          </w:p>
        </w:tc>
        <w:tc>
          <w:tcPr>
            <w:tcW w:w="1047" w:type="dxa"/>
            <w:vMerge/>
            <w:tcBorders>
              <w:top w:val="nil"/>
              <w:left w:val="single" w:sz="4" w:space="0" w:color="auto"/>
              <w:bottom w:val="single" w:sz="4" w:space="0" w:color="auto"/>
              <w:right w:val="single" w:sz="4" w:space="0" w:color="auto"/>
            </w:tcBorders>
            <w:vAlign w:val="center"/>
            <w:hideMark/>
          </w:tcPr>
          <w:p w:rsidR="003B1A0B" w:rsidRPr="00643CD7" w:rsidRDefault="003B1A0B">
            <w:pPr>
              <w:rPr>
                <w:b/>
                <w:color w:val="000000"/>
                <w:sz w:val="20"/>
                <w:szCs w:val="20"/>
              </w:rPr>
            </w:pPr>
          </w:p>
        </w:tc>
        <w:tc>
          <w:tcPr>
            <w:tcW w:w="3790"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3B1A0B" w:rsidP="00B5543E">
            <w:pPr>
              <w:rPr>
                <w:b/>
                <w:color w:val="000000"/>
                <w:sz w:val="20"/>
                <w:szCs w:val="20"/>
              </w:rPr>
            </w:pPr>
            <w:r w:rsidRPr="00643CD7">
              <w:rPr>
                <w:b/>
                <w:color w:val="000000"/>
                <w:sz w:val="20"/>
                <w:szCs w:val="20"/>
              </w:rPr>
              <w:t>Выполнение работ по подготовке площадок временного накопления твердых коммунальных отходов на территории МО "Устьянский муниципальный район".</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3B1A0B" w:rsidRPr="00643CD7" w:rsidRDefault="00156CEF" w:rsidP="00156CEF">
            <w:pPr>
              <w:rPr>
                <w:b/>
                <w:color w:val="000000"/>
                <w:sz w:val="20"/>
                <w:szCs w:val="20"/>
              </w:rPr>
            </w:pPr>
            <w:r w:rsidRPr="00643CD7">
              <w:rPr>
                <w:b/>
                <w:color w:val="000000"/>
                <w:sz w:val="20"/>
                <w:szCs w:val="20"/>
              </w:rPr>
              <w:t xml:space="preserve">                               1 592,72</w:t>
            </w:r>
          </w:p>
        </w:tc>
      </w:tr>
      <w:tr w:rsidR="003B1A0B" w:rsidRPr="00643CD7" w:rsidTr="00B5543E">
        <w:trPr>
          <w:trHeight w:val="300"/>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bCs/>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bCs/>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bCs/>
                <w:color w:val="000000"/>
                <w:sz w:val="20"/>
                <w:szCs w:val="20"/>
              </w:rPr>
            </w:pPr>
            <w:r w:rsidRPr="00643CD7">
              <w:rPr>
                <w:b/>
                <w:bCs/>
                <w:color w:val="000000"/>
                <w:sz w:val="20"/>
                <w:szCs w:val="20"/>
              </w:rPr>
              <w:t>Итого: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5543E">
            <w:pPr>
              <w:jc w:val="center"/>
              <w:rPr>
                <w:b/>
                <w:bCs/>
                <w:color w:val="000000"/>
                <w:sz w:val="20"/>
                <w:szCs w:val="20"/>
              </w:rPr>
            </w:pPr>
            <w:r w:rsidRPr="00643CD7">
              <w:rPr>
                <w:b/>
                <w:bCs/>
                <w:color w:val="000000"/>
                <w:sz w:val="20"/>
                <w:szCs w:val="20"/>
              </w:rPr>
              <w:t>4</w:t>
            </w:r>
            <w:r w:rsidR="00B5543E" w:rsidRPr="00643CD7">
              <w:rPr>
                <w:b/>
                <w:bCs/>
                <w:color w:val="000000"/>
                <w:sz w:val="20"/>
                <w:szCs w:val="20"/>
              </w:rPr>
              <w:t> </w:t>
            </w:r>
            <w:r w:rsidRPr="00643CD7">
              <w:rPr>
                <w:b/>
                <w:bCs/>
                <w:color w:val="000000"/>
                <w:sz w:val="20"/>
                <w:szCs w:val="20"/>
              </w:rPr>
              <w:t>784</w:t>
            </w:r>
            <w:r w:rsidR="00B5543E" w:rsidRPr="00643CD7">
              <w:rPr>
                <w:b/>
                <w:bCs/>
                <w:color w:val="000000"/>
                <w:sz w:val="20"/>
                <w:szCs w:val="20"/>
              </w:rPr>
              <w:t>,</w:t>
            </w:r>
            <w:r w:rsidRPr="00643CD7">
              <w:rPr>
                <w:b/>
                <w:bCs/>
                <w:color w:val="000000"/>
                <w:sz w:val="20"/>
                <w:szCs w:val="20"/>
              </w:rPr>
              <w:t xml:space="preserve"> 07   </w:t>
            </w:r>
          </w:p>
        </w:tc>
      </w:tr>
      <w:tr w:rsidR="003B1A0B" w:rsidRPr="00643CD7" w:rsidTr="00B5543E">
        <w:trPr>
          <w:trHeight w:val="371"/>
        </w:trPr>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pPr>
              <w:jc w:val="center"/>
              <w:rPr>
                <w:b/>
                <w:color w:val="000000"/>
                <w:sz w:val="20"/>
                <w:szCs w:val="20"/>
              </w:rPr>
            </w:pPr>
          </w:p>
        </w:tc>
        <w:tc>
          <w:tcPr>
            <w:tcW w:w="3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B5543E">
            <w:pPr>
              <w:jc w:val="center"/>
              <w:rPr>
                <w:b/>
                <w:color w:val="000000"/>
                <w:sz w:val="20"/>
                <w:szCs w:val="20"/>
              </w:rPr>
            </w:pPr>
            <w:r w:rsidRPr="00643CD7">
              <w:rPr>
                <w:b/>
                <w:color w:val="000000"/>
                <w:sz w:val="20"/>
                <w:szCs w:val="20"/>
              </w:rPr>
              <w:t>ВСЕГО</w:t>
            </w:r>
          </w:p>
        </w:tc>
        <w:tc>
          <w:tcPr>
            <w:tcW w:w="3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A0B" w:rsidRPr="00643CD7" w:rsidRDefault="003B1A0B" w:rsidP="00B5543E">
            <w:pPr>
              <w:jc w:val="center"/>
              <w:rPr>
                <w:b/>
                <w:color w:val="000000"/>
                <w:sz w:val="20"/>
                <w:szCs w:val="20"/>
              </w:rPr>
            </w:pPr>
            <w:r w:rsidRPr="00643CD7">
              <w:rPr>
                <w:b/>
                <w:color w:val="000000"/>
                <w:sz w:val="20"/>
                <w:szCs w:val="20"/>
              </w:rPr>
              <w:t>17</w:t>
            </w:r>
            <w:r w:rsidR="00B5543E" w:rsidRPr="00643CD7">
              <w:rPr>
                <w:b/>
                <w:color w:val="000000"/>
                <w:sz w:val="20"/>
                <w:szCs w:val="20"/>
              </w:rPr>
              <w:t> 98</w:t>
            </w:r>
            <w:r w:rsidR="00156CEF" w:rsidRPr="00643CD7">
              <w:rPr>
                <w:b/>
                <w:color w:val="000000"/>
                <w:sz w:val="20"/>
                <w:szCs w:val="20"/>
              </w:rPr>
              <w:t>8</w:t>
            </w:r>
            <w:r w:rsidR="00B5543E" w:rsidRPr="00643CD7">
              <w:rPr>
                <w:b/>
                <w:color w:val="000000"/>
                <w:sz w:val="20"/>
                <w:szCs w:val="20"/>
              </w:rPr>
              <w:t>,23</w:t>
            </w:r>
          </w:p>
        </w:tc>
      </w:tr>
    </w:tbl>
    <w:p w:rsidR="003B1A0B" w:rsidRPr="005B6888" w:rsidRDefault="003B1A0B" w:rsidP="004F201A">
      <w:pPr>
        <w:ind w:firstLine="709"/>
        <w:jc w:val="both"/>
        <w:rPr>
          <w:bCs/>
        </w:rPr>
      </w:pPr>
    </w:p>
    <w:p w:rsidR="004F201A" w:rsidRDefault="00156CEF" w:rsidP="004F201A">
      <w:pPr>
        <w:ind w:left="142"/>
        <w:jc w:val="center"/>
        <w:rPr>
          <w:b/>
        </w:rPr>
      </w:pPr>
      <w:r>
        <w:rPr>
          <w:b/>
        </w:rPr>
        <w:t>15.Ритуальные услуги</w:t>
      </w:r>
    </w:p>
    <w:p w:rsidR="00156CEF" w:rsidRPr="001F579F" w:rsidRDefault="00156CEF" w:rsidP="004F201A">
      <w:pPr>
        <w:ind w:left="142"/>
        <w:jc w:val="center"/>
        <w:rPr>
          <w:b/>
        </w:rPr>
      </w:pPr>
    </w:p>
    <w:p w:rsidR="004F201A" w:rsidRPr="005B6888" w:rsidRDefault="004F201A" w:rsidP="004F201A">
      <w:pPr>
        <w:ind w:firstLine="708"/>
        <w:jc w:val="both"/>
      </w:pPr>
      <w:r w:rsidRPr="005B6888">
        <w:t>В 2020 году разработан проект</w:t>
      </w:r>
      <w:r w:rsidR="00C57FE2">
        <w:t>,</w:t>
      </w:r>
      <w:r w:rsidRPr="005B6888">
        <w:t xml:space="preserve"> строительства кладбища в д. Вежа МО </w:t>
      </w:r>
      <w:r>
        <w:t>«</w:t>
      </w:r>
      <w:r w:rsidRPr="005B6888">
        <w:t>Березницкое</w:t>
      </w:r>
      <w:r>
        <w:t>»</w:t>
      </w:r>
      <w:r w:rsidRPr="005B6888">
        <w:t>, так же в 2020 году начата разработка проектов строительства существующих кладбищ в д. Тарасонаволоцкая, д. Мал</w:t>
      </w:r>
      <w:r>
        <w:t>иновка, с. Березник. К</w:t>
      </w:r>
      <w:r w:rsidRPr="005B6888">
        <w:t xml:space="preserve">онкурентным способом выбран подрядчик ООО </w:t>
      </w:r>
      <w:r>
        <w:t>«</w:t>
      </w:r>
      <w:r w:rsidRPr="005B6888">
        <w:t>Горпроект</w:t>
      </w:r>
      <w:r>
        <w:t>»</w:t>
      </w:r>
      <w:r w:rsidRPr="005B6888">
        <w:t xml:space="preserve">, стоимость контракта на </w:t>
      </w:r>
      <w:r>
        <w:t>проектирование кладбищ</w:t>
      </w:r>
      <w:r w:rsidRPr="005B6888">
        <w:t xml:space="preserve"> составляет 317,5 тыс. рублей. Сдача проектных работ предусмотрена в конце </w:t>
      </w:r>
      <w:r w:rsidRPr="0087469B">
        <w:t>февраля 2021 года.</w:t>
      </w:r>
    </w:p>
    <w:p w:rsidR="004F201A" w:rsidRPr="008A539D" w:rsidRDefault="004F201A" w:rsidP="004F201A">
      <w:pPr>
        <w:ind w:firstLine="708"/>
        <w:jc w:val="both"/>
      </w:pPr>
      <w:r w:rsidRPr="005B6888">
        <w:t xml:space="preserve">Сбоев  в работе специализированных служб, определенным постановлением администрации муниципального образования </w:t>
      </w:r>
      <w:r>
        <w:t>«</w:t>
      </w:r>
      <w:r w:rsidRPr="005B6888">
        <w:t>Устьянский муниципальный район</w:t>
      </w:r>
      <w:r>
        <w:t>»</w:t>
      </w:r>
      <w:r w:rsidRPr="005B6888">
        <w:t xml:space="preserve"> от 14 ноября 2019 года № 1462 </w:t>
      </w:r>
      <w:r>
        <w:t>«</w:t>
      </w:r>
      <w:r w:rsidRPr="005B6888">
        <w:t>О наделении статусом специализированной службы по вопросам похоронного дела</w:t>
      </w:r>
      <w:r>
        <w:t>»</w:t>
      </w:r>
      <w:r w:rsidRPr="005B6888">
        <w:t xml:space="preserve"> статусом специализированной службы по вопросам похоронного дела на территории муниципального образования </w:t>
      </w:r>
      <w:r>
        <w:t>«</w:t>
      </w:r>
      <w:r w:rsidRPr="005B6888">
        <w:t>Устьянский муниципальный район</w:t>
      </w:r>
      <w:r>
        <w:t>»</w:t>
      </w:r>
      <w:r w:rsidRPr="005B6888">
        <w:t xml:space="preserve"> не наблюдалось.</w:t>
      </w:r>
    </w:p>
    <w:p w:rsidR="004F201A" w:rsidRPr="008A539D" w:rsidRDefault="004F201A" w:rsidP="004F201A">
      <w:pPr>
        <w:rPr>
          <w:b/>
        </w:rPr>
      </w:pPr>
    </w:p>
    <w:p w:rsidR="004F201A" w:rsidRDefault="004F201A" w:rsidP="004F201A">
      <w:pPr>
        <w:pStyle w:val="a9"/>
        <w:ind w:left="709"/>
        <w:jc w:val="center"/>
        <w:rPr>
          <w:b/>
        </w:rPr>
      </w:pPr>
      <w:r w:rsidRPr="001F579F">
        <w:rPr>
          <w:b/>
        </w:rPr>
        <w:t>16. Дорожная  деятельность</w:t>
      </w:r>
    </w:p>
    <w:p w:rsidR="004F201A" w:rsidRDefault="004F201A" w:rsidP="004F201A">
      <w:pPr>
        <w:pStyle w:val="a9"/>
        <w:ind w:left="709"/>
        <w:jc w:val="center"/>
        <w:rPr>
          <w:b/>
        </w:rPr>
      </w:pPr>
    </w:p>
    <w:p w:rsidR="004F201A" w:rsidRPr="00361050" w:rsidRDefault="004F201A" w:rsidP="004F201A">
      <w:pPr>
        <w:pStyle w:val="a9"/>
        <w:ind w:left="709"/>
        <w:jc w:val="center"/>
        <w:rPr>
          <w:b/>
        </w:rPr>
      </w:pPr>
      <w:r w:rsidRPr="00361050">
        <w:rPr>
          <w:b/>
        </w:rPr>
        <w:t xml:space="preserve">Национальный проект </w:t>
      </w:r>
      <w:r>
        <w:rPr>
          <w:b/>
        </w:rPr>
        <w:t>«</w:t>
      </w:r>
      <w:r w:rsidRPr="00361050">
        <w:rPr>
          <w:b/>
        </w:rPr>
        <w:t>Безопасные и качественные автомобильные дороги</w:t>
      </w:r>
      <w:r>
        <w:rPr>
          <w:b/>
        </w:rPr>
        <w:t>»</w:t>
      </w:r>
      <w:r w:rsidRPr="00361050">
        <w:rPr>
          <w:b/>
        </w:rPr>
        <w:t>.</w:t>
      </w:r>
    </w:p>
    <w:p w:rsidR="004F201A" w:rsidRPr="00361050" w:rsidRDefault="004F201A" w:rsidP="004F201A">
      <w:pPr>
        <w:pStyle w:val="a9"/>
        <w:ind w:left="0"/>
        <w:jc w:val="center"/>
        <w:rPr>
          <w:b/>
        </w:rPr>
      </w:pPr>
      <w:r w:rsidRPr="00361050">
        <w:rPr>
          <w:b/>
        </w:rPr>
        <w:t xml:space="preserve">Федеральный проект </w:t>
      </w:r>
      <w:r>
        <w:rPr>
          <w:b/>
        </w:rPr>
        <w:t>«</w:t>
      </w:r>
      <w:r w:rsidRPr="00361050">
        <w:rPr>
          <w:b/>
        </w:rPr>
        <w:t>Дорожная сеть</w:t>
      </w:r>
      <w:r>
        <w:rPr>
          <w:b/>
        </w:rPr>
        <w:t>»</w:t>
      </w:r>
    </w:p>
    <w:p w:rsidR="004F201A" w:rsidRDefault="00C57FE2" w:rsidP="00C57FE2">
      <w:pPr>
        <w:tabs>
          <w:tab w:val="left" w:pos="709"/>
        </w:tabs>
        <w:ind w:firstLine="426"/>
        <w:jc w:val="both"/>
      </w:pPr>
      <w:r>
        <w:t xml:space="preserve">    </w:t>
      </w:r>
      <w:r w:rsidR="004F201A" w:rsidRPr="00361050">
        <w:t>Проект направлен на проведение работ по проектированию, строительству, реконструкции, капитальному ремонту,  содержанию и обустройству автомобильных дорог общего пользования объектов улично-дорожной сети. Протяженность дорог в границах населенных пунктов составляет 474 км., вне границ населенных пунктов 365 км.</w:t>
      </w:r>
    </w:p>
    <w:p w:rsidR="004F201A" w:rsidRDefault="00C57FE2" w:rsidP="004F201A">
      <w:pPr>
        <w:ind w:firstLine="567"/>
        <w:jc w:val="both"/>
      </w:pPr>
      <w:r>
        <w:t xml:space="preserve">  </w:t>
      </w:r>
      <w:r w:rsidR="004F201A" w:rsidRPr="00361050">
        <w:t xml:space="preserve">В 2020 году было выделено на содержание и ремонт вне границ населенных пунктов </w:t>
      </w:r>
      <w:r w:rsidR="004F201A" w:rsidRPr="00361050">
        <w:rPr>
          <w:b/>
        </w:rPr>
        <w:t>17 616 205</w:t>
      </w:r>
      <w:r w:rsidR="004F201A" w:rsidRPr="00361050">
        <w:t xml:space="preserve"> рублей, на содержание и ремонт в границах населенных пунктов </w:t>
      </w:r>
      <w:r w:rsidR="004F201A" w:rsidRPr="00361050">
        <w:rPr>
          <w:b/>
        </w:rPr>
        <w:t>19 811 234</w:t>
      </w:r>
      <w:r w:rsidR="004F201A" w:rsidRPr="00361050">
        <w:t xml:space="preserve"> рубля, привлечено средств областного бюджета (субсидии) на сумму </w:t>
      </w:r>
      <w:r w:rsidR="004F201A" w:rsidRPr="00361050">
        <w:rPr>
          <w:b/>
        </w:rPr>
        <w:t>25 935 866</w:t>
      </w:r>
      <w:r w:rsidR="004F201A" w:rsidRPr="00361050">
        <w:t xml:space="preserve"> рублей при софинансировании </w:t>
      </w:r>
      <w:r w:rsidR="004F201A" w:rsidRPr="00361050">
        <w:rPr>
          <w:b/>
        </w:rPr>
        <w:t>282 407,90</w:t>
      </w:r>
      <w:r w:rsidR="004F201A" w:rsidRPr="00361050">
        <w:t xml:space="preserve"> районного бюджета и </w:t>
      </w:r>
      <w:r w:rsidR="004F201A" w:rsidRPr="00361050">
        <w:rPr>
          <w:b/>
        </w:rPr>
        <w:t>4 190 000</w:t>
      </w:r>
      <w:r w:rsidR="004F201A" w:rsidRPr="00361050">
        <w:t xml:space="preserve"> бюджета МО </w:t>
      </w:r>
      <w:r w:rsidR="004F201A">
        <w:t>«</w:t>
      </w:r>
      <w:r w:rsidR="004F201A" w:rsidRPr="00361050">
        <w:t>Октябрьское</w:t>
      </w:r>
      <w:r w:rsidR="004F201A">
        <w:t>»</w:t>
      </w:r>
      <w:r w:rsidR="004F201A" w:rsidRPr="00361050">
        <w:t xml:space="preserve">.   </w:t>
      </w:r>
    </w:p>
    <w:p w:rsidR="004F201A" w:rsidRPr="00361050" w:rsidRDefault="00C57FE2" w:rsidP="004F201A">
      <w:pPr>
        <w:ind w:firstLine="567"/>
        <w:jc w:val="both"/>
      </w:pPr>
      <w:r>
        <w:t xml:space="preserve">  </w:t>
      </w:r>
      <w:r w:rsidR="004F201A" w:rsidRPr="00361050">
        <w:t>Затраты; на 1км. Содержани</w:t>
      </w:r>
      <w:r>
        <w:t>е</w:t>
      </w:r>
      <w:r w:rsidR="004F201A" w:rsidRPr="00361050">
        <w:t xml:space="preserve"> а/дорог составили </w:t>
      </w:r>
      <w:r w:rsidR="004F201A" w:rsidRPr="00361050">
        <w:rPr>
          <w:b/>
        </w:rPr>
        <w:t>34, 165</w:t>
      </w:r>
      <w:r w:rsidR="004F201A">
        <w:t xml:space="preserve"> тыс.</w:t>
      </w:r>
      <w:r>
        <w:t xml:space="preserve"> </w:t>
      </w:r>
      <w:r w:rsidR="004F201A">
        <w:t xml:space="preserve">руб. </w:t>
      </w:r>
      <w:r w:rsidR="004F201A" w:rsidRPr="00361050">
        <w:t xml:space="preserve">на 1 км. Ремонт а/дорог составили </w:t>
      </w:r>
      <w:r w:rsidR="004F201A" w:rsidRPr="00361050">
        <w:rPr>
          <w:b/>
        </w:rPr>
        <w:t>12, 310</w:t>
      </w:r>
      <w:r w:rsidR="004F201A" w:rsidRPr="00361050">
        <w:t xml:space="preserve"> тыс.</w:t>
      </w:r>
      <w:r>
        <w:t xml:space="preserve"> </w:t>
      </w:r>
      <w:r w:rsidR="004F201A" w:rsidRPr="00361050">
        <w:t>руб</w:t>
      </w:r>
      <w:r w:rsidR="004F201A">
        <w:t>.</w:t>
      </w:r>
    </w:p>
    <w:p w:rsidR="004F201A" w:rsidRDefault="00C57FE2" w:rsidP="004F201A">
      <w:pPr>
        <w:ind w:firstLine="567"/>
        <w:jc w:val="both"/>
      </w:pPr>
      <w:r>
        <w:lastRenderedPageBreak/>
        <w:t xml:space="preserve">  </w:t>
      </w:r>
      <w:r w:rsidR="004F201A" w:rsidRPr="00361050">
        <w:t xml:space="preserve">По мероприятиям в границах муниципального образования </w:t>
      </w:r>
      <w:r w:rsidR="004F201A">
        <w:t>«</w:t>
      </w:r>
      <w:r w:rsidR="004F201A" w:rsidRPr="00361050">
        <w:t>Октябрьское</w:t>
      </w:r>
      <w:r w:rsidR="004F201A">
        <w:t>»</w:t>
      </w:r>
      <w:r w:rsidR="004F201A" w:rsidRPr="00361050">
        <w:t>, основные работы проведены в черте районного центра р.п. Октябрьский.</w:t>
      </w:r>
    </w:p>
    <w:p w:rsidR="004F201A" w:rsidRDefault="00C57FE2" w:rsidP="004F201A">
      <w:pPr>
        <w:ind w:firstLine="567"/>
        <w:jc w:val="both"/>
      </w:pPr>
      <w:r>
        <w:t xml:space="preserve">  </w:t>
      </w:r>
      <w:r w:rsidR="004F201A" w:rsidRPr="00361050">
        <w:t>Проведены работы по капитальному ремонту  ул.</w:t>
      </w:r>
      <w:r>
        <w:t xml:space="preserve"> </w:t>
      </w:r>
      <w:r w:rsidR="004F201A" w:rsidRPr="00361050">
        <w:t>Кашина, ул.</w:t>
      </w:r>
      <w:r>
        <w:t xml:space="preserve"> </w:t>
      </w:r>
      <w:r w:rsidR="004F201A" w:rsidRPr="00361050">
        <w:t>Загородная, ул.</w:t>
      </w:r>
      <w:r>
        <w:t xml:space="preserve"> </w:t>
      </w:r>
      <w:r w:rsidR="004F201A" w:rsidRPr="00361050">
        <w:t>Комсомольская на общую сумму 30 408, 000 тыс.</w:t>
      </w:r>
      <w:r>
        <w:t xml:space="preserve"> </w:t>
      </w:r>
      <w:r w:rsidR="004F201A" w:rsidRPr="00361050">
        <w:t>рублей с привлечением субсидий в размере 25 935, 866  тыс.</w:t>
      </w:r>
      <w:r>
        <w:t xml:space="preserve"> </w:t>
      </w:r>
      <w:r w:rsidR="004F201A" w:rsidRPr="00361050">
        <w:t>рублей при софинансировании  4 190, 000 тыс.</w:t>
      </w:r>
      <w:r>
        <w:t xml:space="preserve"> </w:t>
      </w:r>
      <w:r w:rsidR="004F201A" w:rsidRPr="00361050">
        <w:t>рублей местного бюджета.</w:t>
      </w:r>
      <w:r>
        <w:t xml:space="preserve"> </w:t>
      </w:r>
    </w:p>
    <w:p w:rsidR="004F201A" w:rsidRDefault="00C57FE2" w:rsidP="004F201A">
      <w:pPr>
        <w:ind w:firstLine="567"/>
        <w:jc w:val="both"/>
      </w:pPr>
      <w:r>
        <w:t xml:space="preserve">  </w:t>
      </w:r>
      <w:r w:rsidR="004F201A" w:rsidRPr="00361050">
        <w:t>В соответствии с нац</w:t>
      </w:r>
      <w:r w:rsidR="004F201A">
        <w:t xml:space="preserve">иональными </w:t>
      </w:r>
      <w:r w:rsidR="004F201A" w:rsidRPr="00361050">
        <w:t>стандартами оборудован пешеходный переход у школы №1 по ул.</w:t>
      </w:r>
      <w:r>
        <w:t xml:space="preserve"> </w:t>
      </w:r>
      <w:r w:rsidR="004F201A" w:rsidRPr="00361050">
        <w:t>Ленина по нормативам предъявляемых требований, затрачено  – 2 879 000 руб.</w:t>
      </w:r>
    </w:p>
    <w:p w:rsidR="004F201A" w:rsidRDefault="00C57FE2" w:rsidP="004F201A">
      <w:pPr>
        <w:ind w:firstLine="567"/>
        <w:jc w:val="both"/>
      </w:pPr>
      <w:r>
        <w:rPr>
          <w:bCs/>
        </w:rPr>
        <w:t xml:space="preserve">  </w:t>
      </w:r>
      <w:r w:rsidR="004F201A" w:rsidRPr="00361050">
        <w:rPr>
          <w:bCs/>
        </w:rPr>
        <w:t>Был выполнен</w:t>
      </w:r>
      <w:r w:rsidR="004F201A" w:rsidRPr="00361050">
        <w:t xml:space="preserve"> ямочный ремонт асфальтобетонного покрытия автомобильных дорог общего пользования МО </w:t>
      </w:r>
      <w:r w:rsidR="004F201A">
        <w:t>«</w:t>
      </w:r>
      <w:r w:rsidR="004F201A" w:rsidRPr="00361050">
        <w:t>Октябрьское</w:t>
      </w:r>
      <w:r w:rsidR="004F201A">
        <w:t>»</w:t>
      </w:r>
      <w:r w:rsidR="004F201A" w:rsidRPr="00361050">
        <w:t xml:space="preserve"> Устьянского района Архангельской области на сумму 514 425 (Пятьсот четырнадцать тысяч четыреста двадцать пять) рублей 00 копеек;</w:t>
      </w:r>
    </w:p>
    <w:p w:rsidR="004F201A" w:rsidRDefault="00C57FE2" w:rsidP="004F201A">
      <w:pPr>
        <w:ind w:firstLine="567"/>
        <w:jc w:val="both"/>
      </w:pPr>
      <w:r>
        <w:t xml:space="preserve">  </w:t>
      </w:r>
      <w:r w:rsidR="004F201A" w:rsidRPr="00361050">
        <w:t>Проведены работы по нанесению горизонтальной дорожной разметки на улично-дорожной сети в п. Октябрьский, п. Костылево Устьянского района Архангельской области на сумму 579 729 (Пятьсот семьдесят девять тысяч семьсот двадцать девять) рублей 60 копеек;</w:t>
      </w:r>
    </w:p>
    <w:p w:rsidR="004F201A" w:rsidRDefault="00C57FE2" w:rsidP="004F201A">
      <w:pPr>
        <w:ind w:firstLine="567"/>
        <w:jc w:val="both"/>
      </w:pPr>
      <w:r>
        <w:t xml:space="preserve">  </w:t>
      </w:r>
      <w:r w:rsidR="004F201A" w:rsidRPr="00361050">
        <w:t>Работ по установке фонарей уличного освещения в п.</w:t>
      </w:r>
      <w:r>
        <w:t xml:space="preserve"> </w:t>
      </w:r>
      <w:r w:rsidR="004F201A" w:rsidRPr="00361050">
        <w:t>Октябрьский 2020 году не проводилось.</w:t>
      </w:r>
    </w:p>
    <w:p w:rsidR="004F201A" w:rsidRDefault="00C57FE2" w:rsidP="004F201A">
      <w:pPr>
        <w:ind w:firstLine="567"/>
        <w:jc w:val="both"/>
      </w:pPr>
      <w:r>
        <w:t xml:space="preserve">  Проведен ремонт улично–</w:t>
      </w:r>
      <w:r w:rsidR="004F201A" w:rsidRPr="00361050">
        <w:t xml:space="preserve">дорожной сети (УДС) МО </w:t>
      </w:r>
      <w:r w:rsidR="004F201A">
        <w:t>«</w:t>
      </w:r>
      <w:r w:rsidR="004F201A" w:rsidRPr="00361050">
        <w:t>Шангальское</w:t>
      </w:r>
      <w:r w:rsidR="004F201A">
        <w:t>»</w:t>
      </w:r>
      <w:r w:rsidR="004F201A" w:rsidRPr="00361050">
        <w:t xml:space="preserve"> ул. Полевая в д.</w:t>
      </w:r>
      <w:r>
        <w:t xml:space="preserve"> </w:t>
      </w:r>
      <w:r w:rsidR="004F201A" w:rsidRPr="00361050">
        <w:t>Тарасонаволоцкая, ул.</w:t>
      </w:r>
      <w:r>
        <w:t xml:space="preserve"> </w:t>
      </w:r>
      <w:r w:rsidR="004F201A" w:rsidRPr="00361050">
        <w:t>Лесная с.</w:t>
      </w:r>
      <w:r>
        <w:t xml:space="preserve"> </w:t>
      </w:r>
      <w:r w:rsidR="004F201A" w:rsidRPr="00361050">
        <w:t>Шангалы</w:t>
      </w:r>
      <w:r>
        <w:t xml:space="preserve"> и</w:t>
      </w:r>
      <w:r w:rsidR="004F201A" w:rsidRPr="00361050">
        <w:t xml:space="preserve"> участок дороги Камкинская-Юрятинская, п.</w:t>
      </w:r>
      <w:r>
        <w:t xml:space="preserve"> </w:t>
      </w:r>
      <w:r w:rsidR="004F201A" w:rsidRPr="00361050">
        <w:t>Советский ул.</w:t>
      </w:r>
      <w:r>
        <w:t xml:space="preserve"> </w:t>
      </w:r>
      <w:r w:rsidR="004F201A" w:rsidRPr="00361050">
        <w:t>Лесная и ул.</w:t>
      </w:r>
      <w:r>
        <w:t xml:space="preserve"> </w:t>
      </w:r>
      <w:r w:rsidR="004F201A" w:rsidRPr="00361050">
        <w:t>Южная</w:t>
      </w:r>
      <w:r>
        <w:t>. К</w:t>
      </w:r>
      <w:r w:rsidR="004F201A" w:rsidRPr="00361050">
        <w:t>онтракт на общую сумму 1 млн. 305 тыс. руб.</w:t>
      </w:r>
    </w:p>
    <w:p w:rsidR="004F201A" w:rsidRDefault="00C57FE2" w:rsidP="00C57FE2">
      <w:pPr>
        <w:tabs>
          <w:tab w:val="left" w:pos="709"/>
        </w:tabs>
        <w:ind w:firstLine="567"/>
        <w:jc w:val="both"/>
      </w:pPr>
      <w:r>
        <w:t xml:space="preserve">  </w:t>
      </w:r>
      <w:r w:rsidR="004F201A" w:rsidRPr="00361050">
        <w:t>Ямочный ремонт асфальтового покрытия на ул.</w:t>
      </w:r>
      <w:r>
        <w:t xml:space="preserve"> </w:t>
      </w:r>
      <w:r w:rsidR="004F201A" w:rsidRPr="00361050">
        <w:t>Стениловского, Ядовина, Едемского, Первомайской в с.</w:t>
      </w:r>
      <w:r>
        <w:t xml:space="preserve"> </w:t>
      </w:r>
      <w:r w:rsidR="004F201A" w:rsidRPr="00361050">
        <w:t>Шангалы. Контракт выполнен на 290тыс. рублей.</w:t>
      </w:r>
    </w:p>
    <w:p w:rsidR="004F201A" w:rsidRDefault="00C57FE2" w:rsidP="004F201A">
      <w:pPr>
        <w:ind w:firstLine="567"/>
        <w:jc w:val="both"/>
      </w:pPr>
      <w:r>
        <w:t xml:space="preserve">  </w:t>
      </w:r>
      <w:r w:rsidR="004F201A" w:rsidRPr="00361050">
        <w:t>По мостовым сооружения  объемы выполнения восстановительного ремонта</w:t>
      </w:r>
      <w:r w:rsidR="004F201A">
        <w:t xml:space="preserve"> составили: </w:t>
      </w:r>
      <w:r w:rsidR="004F201A" w:rsidRPr="00361050">
        <w:t>Восстановление моста р. Соденьга (д.</w:t>
      </w:r>
      <w:r>
        <w:t xml:space="preserve"> </w:t>
      </w:r>
      <w:r w:rsidR="004F201A" w:rsidRPr="00361050">
        <w:t>Якушевская) контракт на сумму 1 млн. 336 тыс.</w:t>
      </w:r>
    </w:p>
    <w:p w:rsidR="004F201A" w:rsidRDefault="00C57FE2" w:rsidP="004F201A">
      <w:pPr>
        <w:ind w:firstLine="567"/>
        <w:jc w:val="both"/>
      </w:pPr>
      <w:r>
        <w:t xml:space="preserve">  </w:t>
      </w:r>
      <w:r w:rsidR="004F201A" w:rsidRPr="00361050">
        <w:t>Проведен восстановительный ремонт моста р.</w:t>
      </w:r>
      <w:r>
        <w:t xml:space="preserve"> </w:t>
      </w:r>
      <w:r w:rsidR="004F201A" w:rsidRPr="00361050">
        <w:t>Волюга (д.</w:t>
      </w:r>
      <w:r>
        <w:t xml:space="preserve"> </w:t>
      </w:r>
      <w:r w:rsidR="004F201A" w:rsidRPr="00361050">
        <w:t>Щапинская) – контракт на сумму 1 млн. 648 тыс.</w:t>
      </w:r>
    </w:p>
    <w:p w:rsidR="004F201A" w:rsidRDefault="00C57FE2" w:rsidP="004F201A">
      <w:pPr>
        <w:ind w:firstLine="567"/>
        <w:jc w:val="both"/>
      </w:pPr>
      <w:r>
        <w:t xml:space="preserve">  </w:t>
      </w:r>
      <w:r w:rsidR="004F201A" w:rsidRPr="00361050">
        <w:t>В рамках реализации контракта проведен ремонт УДС д.</w:t>
      </w:r>
      <w:r>
        <w:t xml:space="preserve"> </w:t>
      </w:r>
      <w:r w:rsidR="004F201A" w:rsidRPr="00361050">
        <w:t>Степанов Прилук, затраты составили 604, 000 тыс.</w:t>
      </w:r>
      <w:r>
        <w:t xml:space="preserve"> </w:t>
      </w:r>
      <w:r w:rsidR="004F201A" w:rsidRPr="00361050">
        <w:t>рублей</w:t>
      </w:r>
    </w:p>
    <w:p w:rsidR="004F201A" w:rsidRDefault="00C57FE2" w:rsidP="004F201A">
      <w:pPr>
        <w:ind w:firstLine="567"/>
        <w:jc w:val="both"/>
      </w:pPr>
      <w:r>
        <w:t xml:space="preserve">  </w:t>
      </w:r>
      <w:r w:rsidR="004F201A" w:rsidRPr="00361050">
        <w:t>По муниципальным образованиям (поселениям) проведены следующие, наиболее значимые работы</w:t>
      </w:r>
    </w:p>
    <w:p w:rsidR="004F201A" w:rsidRDefault="00C57FE2" w:rsidP="004F201A">
      <w:pPr>
        <w:ind w:firstLine="567"/>
        <w:jc w:val="both"/>
      </w:pPr>
      <w:r>
        <w:t xml:space="preserve">  </w:t>
      </w:r>
      <w:r w:rsidR="004F201A" w:rsidRPr="00361050">
        <w:t xml:space="preserve">МО </w:t>
      </w:r>
      <w:r w:rsidR="004F201A">
        <w:t>«</w:t>
      </w:r>
      <w:r w:rsidR="004F201A" w:rsidRPr="00361050">
        <w:t>Плосское</w:t>
      </w:r>
      <w:r w:rsidR="004F201A">
        <w:t xml:space="preserve">». </w:t>
      </w:r>
      <w:r w:rsidR="004F201A" w:rsidRPr="00361050">
        <w:t>а/д Студенец-Окатовская-Правоплосская проведено оканавливание, установка 2</w:t>
      </w:r>
      <w:r w:rsidR="004F201A">
        <w:t>-</w:t>
      </w:r>
      <w:r w:rsidR="004F201A" w:rsidRPr="00361050">
        <w:t>х водоотводных труб, подсыпка дорожного полотна ПГС</w:t>
      </w:r>
      <w:r>
        <w:t xml:space="preserve"> д</w:t>
      </w:r>
      <w:r w:rsidR="004F201A" w:rsidRPr="00361050">
        <w:t>.</w:t>
      </w:r>
      <w:r>
        <w:t xml:space="preserve"> </w:t>
      </w:r>
      <w:r w:rsidR="004F201A" w:rsidRPr="00361050">
        <w:t>Исаевская установлено 2 водоотводных трубы.</w:t>
      </w:r>
      <w:r>
        <w:t xml:space="preserve"> </w:t>
      </w:r>
      <w:r w:rsidR="004F201A" w:rsidRPr="00361050">
        <w:t>П.</w:t>
      </w:r>
      <w:r>
        <w:t xml:space="preserve"> </w:t>
      </w:r>
      <w:r w:rsidR="004F201A" w:rsidRPr="00361050">
        <w:t>Студенец подсыпка дорожного покрытия ПГС для устранения ямности.</w:t>
      </w:r>
    </w:p>
    <w:p w:rsidR="004F201A" w:rsidRDefault="00C57FE2" w:rsidP="004F201A">
      <w:pPr>
        <w:ind w:firstLine="567"/>
        <w:jc w:val="both"/>
      </w:pPr>
      <w:r>
        <w:t xml:space="preserve">  </w:t>
      </w:r>
      <w:r w:rsidR="004F201A" w:rsidRPr="00361050">
        <w:t xml:space="preserve">МО </w:t>
      </w:r>
      <w:r w:rsidR="004F201A">
        <w:t>«</w:t>
      </w:r>
      <w:r w:rsidR="004F201A" w:rsidRPr="00361050">
        <w:t>Дмитриевское</w:t>
      </w:r>
      <w:r w:rsidR="004F201A">
        <w:t xml:space="preserve">». </w:t>
      </w:r>
      <w:r w:rsidR="004F201A" w:rsidRPr="00361050">
        <w:t>Проведены работы по ремонту участка дороги в д.</w:t>
      </w:r>
      <w:r>
        <w:t xml:space="preserve"> </w:t>
      </w:r>
      <w:r w:rsidR="004F201A" w:rsidRPr="00361050">
        <w:t>Кондратовская ул.</w:t>
      </w:r>
      <w:r>
        <w:t xml:space="preserve"> </w:t>
      </w:r>
      <w:r w:rsidR="004F201A" w:rsidRPr="00361050">
        <w:t>Целиннинская – 61 500 р.</w:t>
      </w:r>
      <w:r>
        <w:t xml:space="preserve"> </w:t>
      </w:r>
      <w:r w:rsidR="004F201A" w:rsidRPr="00361050">
        <w:t>Разрубка обочин от кустарника д.</w:t>
      </w:r>
      <w:r>
        <w:t xml:space="preserve"> </w:t>
      </w:r>
      <w:r w:rsidR="004F201A" w:rsidRPr="00361050">
        <w:t>Щеколдинская (кладбище) – 37 512 руб., оканавливание – 52 177,2 руб., ремонт дорожного полотна – 172 935,6 руб.</w:t>
      </w:r>
      <w:r>
        <w:t xml:space="preserve"> </w:t>
      </w:r>
      <w:r w:rsidR="004F201A" w:rsidRPr="00361050">
        <w:t>Ремонт мостика ул.</w:t>
      </w:r>
      <w:r>
        <w:t xml:space="preserve"> </w:t>
      </w:r>
      <w:r w:rsidR="004F201A" w:rsidRPr="00361050">
        <w:t>Почтовая д.</w:t>
      </w:r>
      <w:r>
        <w:t xml:space="preserve"> </w:t>
      </w:r>
      <w:r w:rsidR="004F201A" w:rsidRPr="00361050">
        <w:t xml:space="preserve">Алферовская – 17 185 руб. </w:t>
      </w:r>
    </w:p>
    <w:p w:rsidR="004F201A" w:rsidRDefault="00C57FE2" w:rsidP="004F201A">
      <w:pPr>
        <w:ind w:firstLine="567"/>
        <w:jc w:val="both"/>
      </w:pPr>
      <w:r>
        <w:t xml:space="preserve">  </w:t>
      </w:r>
      <w:r w:rsidR="004F201A">
        <w:t xml:space="preserve">МО «Лойгинское». </w:t>
      </w:r>
      <w:r w:rsidR="004F201A" w:rsidRPr="00361050">
        <w:t>Проведен ремонт ул.</w:t>
      </w:r>
      <w:r>
        <w:t xml:space="preserve"> </w:t>
      </w:r>
      <w:r w:rsidR="004F201A" w:rsidRPr="00361050">
        <w:t>Кирова, ул.</w:t>
      </w:r>
      <w:r>
        <w:t xml:space="preserve"> </w:t>
      </w:r>
      <w:r w:rsidR="004F201A" w:rsidRPr="00361050">
        <w:t>Первомайская 100 метровул.Новая – 159м, ул.</w:t>
      </w:r>
      <w:r>
        <w:t xml:space="preserve"> </w:t>
      </w:r>
      <w:r w:rsidR="004F201A" w:rsidRPr="00361050">
        <w:t>Комсомольская-100м</w:t>
      </w:r>
      <w:r w:rsidR="004F201A">
        <w:t>.</w:t>
      </w:r>
    </w:p>
    <w:p w:rsidR="004F201A" w:rsidRDefault="00C57FE2" w:rsidP="004F201A">
      <w:pPr>
        <w:ind w:firstLine="567"/>
        <w:jc w:val="both"/>
      </w:pPr>
      <w:r>
        <w:t xml:space="preserve">  </w:t>
      </w:r>
      <w:r w:rsidR="004F201A" w:rsidRPr="00361050">
        <w:t>Отремонтированы тротуары по ул.</w:t>
      </w:r>
      <w:r>
        <w:t xml:space="preserve"> </w:t>
      </w:r>
      <w:r w:rsidR="004F201A" w:rsidRPr="00361050">
        <w:t>Первомайская, ул.</w:t>
      </w:r>
      <w:r>
        <w:t xml:space="preserve"> </w:t>
      </w:r>
      <w:r w:rsidR="004F201A" w:rsidRPr="00361050">
        <w:t>Железнодорожная – 273м.</w:t>
      </w:r>
      <w:r>
        <w:t xml:space="preserve"> </w:t>
      </w:r>
      <w:r w:rsidR="004F201A" w:rsidRPr="00361050">
        <w:t>Проведен ремонт 2 водоотводящих лотков.</w:t>
      </w:r>
    </w:p>
    <w:p w:rsidR="004F201A" w:rsidRDefault="00C57FE2" w:rsidP="004F201A">
      <w:pPr>
        <w:ind w:firstLine="567"/>
        <w:jc w:val="both"/>
      </w:pPr>
      <w:r>
        <w:t xml:space="preserve">  </w:t>
      </w:r>
      <w:r w:rsidR="004F201A" w:rsidRPr="00361050">
        <w:t xml:space="preserve">МО </w:t>
      </w:r>
      <w:r w:rsidR="004F201A">
        <w:t>«</w:t>
      </w:r>
      <w:r w:rsidR="004F201A" w:rsidRPr="00361050">
        <w:t>Березницкое</w:t>
      </w:r>
      <w:r w:rsidR="004F201A">
        <w:t xml:space="preserve">». </w:t>
      </w:r>
      <w:r w:rsidR="004F201A" w:rsidRPr="00361050">
        <w:t>Проведен ремонт участков дорог с.</w:t>
      </w:r>
      <w:r>
        <w:t xml:space="preserve"> </w:t>
      </w:r>
      <w:r w:rsidR="004F201A" w:rsidRPr="00361050">
        <w:t>Березник ул.</w:t>
      </w:r>
      <w:r>
        <w:t xml:space="preserve"> </w:t>
      </w:r>
      <w:r w:rsidR="004F201A" w:rsidRPr="00361050">
        <w:t>Заречная</w:t>
      </w:r>
      <w:r w:rsidR="004F201A">
        <w:t xml:space="preserve"> п</w:t>
      </w:r>
      <w:r w:rsidR="004F201A" w:rsidRPr="00361050">
        <w:t>.</w:t>
      </w:r>
      <w:r>
        <w:t xml:space="preserve"> </w:t>
      </w:r>
      <w:r w:rsidR="004F201A" w:rsidRPr="00361050">
        <w:t>Богдановский 2 улицы, д.</w:t>
      </w:r>
      <w:r>
        <w:t xml:space="preserve"> </w:t>
      </w:r>
      <w:r w:rsidR="004F201A" w:rsidRPr="00361050">
        <w:t>Едьма 2 улицы.</w:t>
      </w:r>
    </w:p>
    <w:p w:rsidR="004F201A" w:rsidRDefault="00C57FE2" w:rsidP="00C57FE2">
      <w:pPr>
        <w:tabs>
          <w:tab w:val="left" w:pos="709"/>
        </w:tabs>
        <w:ind w:firstLine="567"/>
        <w:jc w:val="both"/>
      </w:pPr>
      <w:r>
        <w:t xml:space="preserve">  </w:t>
      </w:r>
      <w:r w:rsidR="004F201A" w:rsidRPr="00361050">
        <w:t xml:space="preserve">МО </w:t>
      </w:r>
      <w:r w:rsidR="004F201A">
        <w:t>«</w:t>
      </w:r>
      <w:r w:rsidR="004F201A" w:rsidRPr="00361050">
        <w:t>Бестужевское</w:t>
      </w:r>
      <w:r w:rsidR="004F201A">
        <w:t xml:space="preserve">». </w:t>
      </w:r>
      <w:r w:rsidR="004F201A" w:rsidRPr="00361050">
        <w:t>Проведен ремонт автомобильных дорог общего пользования местного значения в село Бестужево, ул.</w:t>
      </w:r>
      <w:r>
        <w:t xml:space="preserve"> </w:t>
      </w:r>
      <w:r w:rsidR="004F201A" w:rsidRPr="00361050">
        <w:t>Молодежная, ул.</w:t>
      </w:r>
      <w:r>
        <w:t xml:space="preserve"> </w:t>
      </w:r>
      <w:r w:rsidR="004F201A" w:rsidRPr="00361050">
        <w:t>Клирос, д.</w:t>
      </w:r>
      <w:r>
        <w:t xml:space="preserve"> </w:t>
      </w:r>
      <w:r w:rsidR="004F201A" w:rsidRPr="00361050">
        <w:t>Бережная, ул.</w:t>
      </w:r>
      <w:r>
        <w:t xml:space="preserve"> </w:t>
      </w:r>
      <w:r w:rsidR="004F201A" w:rsidRPr="00361050">
        <w:t>Заречная, с 23 июля по 31 июля 2020 года, д.</w:t>
      </w:r>
      <w:r>
        <w:t xml:space="preserve"> </w:t>
      </w:r>
      <w:r w:rsidR="004F201A" w:rsidRPr="00361050">
        <w:t>Веригинская, д.</w:t>
      </w:r>
      <w:r>
        <w:t xml:space="preserve"> </w:t>
      </w:r>
      <w:r w:rsidR="004F201A" w:rsidRPr="00361050">
        <w:t>Акичкин Починок, д.</w:t>
      </w:r>
      <w:r>
        <w:t xml:space="preserve"> </w:t>
      </w:r>
      <w:r w:rsidR="004F201A" w:rsidRPr="00361050">
        <w:t>Андреев Починок, д.</w:t>
      </w:r>
      <w:r>
        <w:t xml:space="preserve"> </w:t>
      </w:r>
      <w:r w:rsidR="004F201A" w:rsidRPr="00361050">
        <w:t xml:space="preserve">Соболевская (поселенческая дорога), с 13 июля по 22 июля 2020 года, </w:t>
      </w:r>
      <w:r>
        <w:t>п</w:t>
      </w:r>
      <w:r w:rsidR="004F201A" w:rsidRPr="00361050">
        <w:t>.</w:t>
      </w:r>
      <w:r>
        <w:t xml:space="preserve"> </w:t>
      </w:r>
      <w:r w:rsidR="004F201A" w:rsidRPr="00361050">
        <w:t>Глубокий, с 1 июля по 10 июля 2020 года,</w:t>
      </w:r>
      <w:r>
        <w:t xml:space="preserve"> </w:t>
      </w:r>
      <w:r w:rsidR="004F201A" w:rsidRPr="00361050">
        <w:t>д.</w:t>
      </w:r>
      <w:r>
        <w:t xml:space="preserve"> </w:t>
      </w:r>
      <w:r w:rsidR="004F201A" w:rsidRPr="00361050">
        <w:t>Соболевская (межпоселенческая дорога), октябрь 2020 года</w:t>
      </w:r>
      <w:r w:rsidR="004F201A">
        <w:t>.</w:t>
      </w:r>
    </w:p>
    <w:p w:rsidR="004F201A" w:rsidRPr="00361050" w:rsidRDefault="004F201A" w:rsidP="004F201A">
      <w:pPr>
        <w:ind w:firstLine="567"/>
        <w:jc w:val="both"/>
      </w:pPr>
    </w:p>
    <w:p w:rsidR="004F201A" w:rsidRDefault="004F201A" w:rsidP="004F201A">
      <w:pPr>
        <w:pStyle w:val="a9"/>
        <w:ind w:left="709"/>
        <w:jc w:val="center"/>
        <w:rPr>
          <w:b/>
        </w:rPr>
      </w:pPr>
      <w:r w:rsidRPr="00361050">
        <w:rPr>
          <w:b/>
        </w:rPr>
        <w:t xml:space="preserve">Федеральный проект </w:t>
      </w:r>
      <w:r>
        <w:rPr>
          <w:b/>
        </w:rPr>
        <w:t>«</w:t>
      </w:r>
      <w:r w:rsidRPr="00361050">
        <w:rPr>
          <w:b/>
        </w:rPr>
        <w:t xml:space="preserve"> Безопасность дорожного движения</w:t>
      </w:r>
      <w:r>
        <w:rPr>
          <w:b/>
        </w:rPr>
        <w:t>»</w:t>
      </w:r>
    </w:p>
    <w:p w:rsidR="004F201A" w:rsidRDefault="009E6531" w:rsidP="004F201A">
      <w:pPr>
        <w:pStyle w:val="a9"/>
        <w:ind w:left="567"/>
      </w:pPr>
      <w:r>
        <w:t xml:space="preserve">  </w:t>
      </w:r>
      <w:r w:rsidR="004F201A" w:rsidRPr="00361050">
        <w:t>Направлен проект на повышение безопасности улично-дорожной сети.</w:t>
      </w:r>
    </w:p>
    <w:p w:rsidR="004F201A" w:rsidRDefault="009E6531" w:rsidP="004F201A">
      <w:pPr>
        <w:pStyle w:val="a9"/>
        <w:ind w:left="0" w:firstLine="567"/>
        <w:jc w:val="both"/>
      </w:pPr>
      <w:r>
        <w:lastRenderedPageBreak/>
        <w:t xml:space="preserve">  </w:t>
      </w:r>
      <w:r w:rsidR="004F201A" w:rsidRPr="00361050">
        <w:t>В рамках реализации проекта в 2020 году велись  работы по освещению улиц в:</w:t>
      </w:r>
      <w:r w:rsidR="00C57FE2">
        <w:t xml:space="preserve"> </w:t>
      </w:r>
      <w:r w:rsidR="004F201A" w:rsidRPr="00361050">
        <w:t>д.</w:t>
      </w:r>
      <w:r w:rsidR="00C57FE2">
        <w:t xml:space="preserve"> </w:t>
      </w:r>
      <w:r w:rsidR="004F201A" w:rsidRPr="00361050">
        <w:t xml:space="preserve"> Тарасонаволоцкая ул.</w:t>
      </w:r>
      <w:r w:rsidR="00C57FE2">
        <w:t xml:space="preserve"> </w:t>
      </w:r>
      <w:r w:rsidR="004F201A" w:rsidRPr="00361050">
        <w:t>Полевая, Молодежная, д.</w:t>
      </w:r>
      <w:r w:rsidR="00C57FE2">
        <w:t xml:space="preserve"> </w:t>
      </w:r>
      <w:r w:rsidR="004F201A" w:rsidRPr="00361050">
        <w:t>Степанов Прилук, д.</w:t>
      </w:r>
      <w:r w:rsidR="00C57FE2">
        <w:t xml:space="preserve"> </w:t>
      </w:r>
      <w:r w:rsidR="004F201A" w:rsidRPr="00361050">
        <w:t>Юрятинская</w:t>
      </w:r>
      <w:r w:rsidR="00C57FE2">
        <w:t xml:space="preserve"> </w:t>
      </w:r>
      <w:r w:rsidR="004F201A" w:rsidRPr="00361050">
        <w:t>ул.</w:t>
      </w:r>
      <w:r w:rsidR="00C57FE2">
        <w:t xml:space="preserve"> </w:t>
      </w:r>
      <w:r w:rsidR="004F201A" w:rsidRPr="00361050">
        <w:t xml:space="preserve">Юбилейная. Сумма контракта 701 300 руб. </w:t>
      </w:r>
    </w:p>
    <w:p w:rsidR="004F201A" w:rsidRDefault="009E6531" w:rsidP="004F201A">
      <w:pPr>
        <w:pStyle w:val="a9"/>
        <w:ind w:left="0" w:firstLine="567"/>
        <w:jc w:val="both"/>
      </w:pPr>
      <w:r>
        <w:t xml:space="preserve">  </w:t>
      </w:r>
      <w:r w:rsidR="004F201A" w:rsidRPr="00361050">
        <w:t>Проведена замена дорожных знаков на ж/д переездах п.</w:t>
      </w:r>
      <w:r w:rsidR="00C57FE2">
        <w:t xml:space="preserve"> </w:t>
      </w:r>
      <w:r w:rsidR="004F201A" w:rsidRPr="00361050">
        <w:t>Кизема и п.</w:t>
      </w:r>
      <w:r w:rsidR="00C57FE2">
        <w:t xml:space="preserve"> </w:t>
      </w:r>
      <w:r w:rsidR="004F201A" w:rsidRPr="00361050">
        <w:t>Илеза в соответствии с новыми стандартами на общую сумму 136 000 руб.</w:t>
      </w:r>
    </w:p>
    <w:p w:rsidR="004F201A" w:rsidRDefault="009E6531" w:rsidP="004F201A">
      <w:pPr>
        <w:pStyle w:val="a9"/>
        <w:ind w:left="0" w:firstLine="567"/>
        <w:jc w:val="both"/>
      </w:pPr>
      <w:r>
        <w:t xml:space="preserve">  </w:t>
      </w:r>
      <w:r w:rsidR="004F201A" w:rsidRPr="00361050">
        <w:t>Разработан проект КСОДД (комплексная схема организации дорожного движения) в границах Устьянского района на сумму 604 750 руб.</w:t>
      </w:r>
    </w:p>
    <w:p w:rsidR="004F201A" w:rsidRDefault="009E6531" w:rsidP="004F201A">
      <w:pPr>
        <w:pStyle w:val="a9"/>
        <w:ind w:left="0" w:firstLine="567"/>
        <w:jc w:val="both"/>
      </w:pPr>
      <w:r>
        <w:t xml:space="preserve">  </w:t>
      </w:r>
      <w:r w:rsidR="004F201A" w:rsidRPr="00361050">
        <w:t xml:space="preserve">Проведен монтаж уличного освещения МО </w:t>
      </w:r>
      <w:r w:rsidR="004F201A">
        <w:t>«</w:t>
      </w:r>
      <w:r w:rsidR="004F201A" w:rsidRPr="00361050">
        <w:t>Шангальское</w:t>
      </w:r>
      <w:r w:rsidR="004F201A">
        <w:t xml:space="preserve">» </w:t>
      </w:r>
      <w:r w:rsidR="004F201A" w:rsidRPr="00361050">
        <w:t>(д.</w:t>
      </w:r>
      <w:r w:rsidR="00C57FE2">
        <w:t xml:space="preserve"> </w:t>
      </w:r>
      <w:r w:rsidR="004F201A" w:rsidRPr="00361050">
        <w:t>Тарасонаволоцкая ул.</w:t>
      </w:r>
      <w:r w:rsidR="00C57FE2">
        <w:t xml:space="preserve"> </w:t>
      </w:r>
      <w:r w:rsidR="004F201A" w:rsidRPr="00361050">
        <w:t>Полевая, ул.</w:t>
      </w:r>
      <w:r w:rsidR="00C57FE2">
        <w:t xml:space="preserve"> </w:t>
      </w:r>
      <w:r w:rsidR="004F201A" w:rsidRPr="00361050">
        <w:t>Молодежная, д.</w:t>
      </w:r>
      <w:r w:rsidR="00C57FE2">
        <w:t xml:space="preserve"> </w:t>
      </w:r>
      <w:r w:rsidR="004F201A" w:rsidRPr="00361050">
        <w:t>Степанов Прилук, д.</w:t>
      </w:r>
      <w:r w:rsidR="00C57FE2">
        <w:t xml:space="preserve"> </w:t>
      </w:r>
      <w:r w:rsidR="004F201A" w:rsidRPr="00361050">
        <w:t>Юрятинская  ул.</w:t>
      </w:r>
      <w:r w:rsidR="00C57FE2">
        <w:t xml:space="preserve"> </w:t>
      </w:r>
      <w:r w:rsidR="004F201A" w:rsidRPr="00361050">
        <w:t>Юбилейная установлено 5 дополнительных опор, три щита учета и 32 уличных светильника), сумма контракта составила 701 300 руб.</w:t>
      </w:r>
    </w:p>
    <w:p w:rsidR="004F201A" w:rsidRDefault="009E6531" w:rsidP="004F201A">
      <w:pPr>
        <w:pStyle w:val="a9"/>
        <w:ind w:left="0" w:firstLine="567"/>
        <w:jc w:val="both"/>
      </w:pPr>
      <w:r>
        <w:t xml:space="preserve">  </w:t>
      </w:r>
      <w:r w:rsidR="004F201A" w:rsidRPr="00361050">
        <w:t xml:space="preserve">Проведена паспортизация УДС (улично-дорожной сети) МО </w:t>
      </w:r>
      <w:r w:rsidR="004F201A">
        <w:t>«</w:t>
      </w:r>
      <w:r w:rsidR="004F201A" w:rsidRPr="00361050">
        <w:t>Октябрьское</w:t>
      </w:r>
      <w:r w:rsidR="004F201A">
        <w:t>»</w:t>
      </w:r>
      <w:r w:rsidR="004F201A" w:rsidRPr="00361050">
        <w:t xml:space="preserve">; МО </w:t>
      </w:r>
      <w:r w:rsidR="004F201A">
        <w:t>«</w:t>
      </w:r>
      <w:r w:rsidR="004F201A" w:rsidRPr="00361050">
        <w:t>Киземское</w:t>
      </w:r>
      <w:r w:rsidR="004F201A">
        <w:t>»</w:t>
      </w:r>
      <w:r w:rsidR="004F201A" w:rsidRPr="00361050">
        <w:t xml:space="preserve">; МО </w:t>
      </w:r>
      <w:r w:rsidR="004F201A">
        <w:t>«</w:t>
      </w:r>
      <w:r w:rsidR="004F201A" w:rsidRPr="00361050">
        <w:t>Березницкое</w:t>
      </w:r>
      <w:r w:rsidR="004F201A">
        <w:t>»</w:t>
      </w:r>
      <w:r w:rsidR="004F201A" w:rsidRPr="00361050">
        <w:t xml:space="preserve"> (Общая протяженность 29 километров УДС в населенных пунктах) - 399,303 тыс.</w:t>
      </w:r>
      <w:r w:rsidR="00C57FE2">
        <w:t xml:space="preserve"> </w:t>
      </w:r>
      <w:r w:rsidR="004F201A" w:rsidRPr="00361050">
        <w:t>руб</w:t>
      </w:r>
      <w:r w:rsidR="004F201A">
        <w:t>.</w:t>
      </w:r>
    </w:p>
    <w:p w:rsidR="004F201A" w:rsidRDefault="009E6531" w:rsidP="004F201A">
      <w:pPr>
        <w:pStyle w:val="a9"/>
        <w:ind w:left="0" w:firstLine="567"/>
        <w:jc w:val="both"/>
        <w:rPr>
          <w:bCs/>
          <w:color w:val="000000"/>
        </w:rPr>
      </w:pPr>
      <w:r>
        <w:t xml:space="preserve">  </w:t>
      </w:r>
      <w:r w:rsidR="004F201A" w:rsidRPr="00361050">
        <w:t>Мероприятия, направленные на повышение безопасности на улично-дорожной сети</w:t>
      </w:r>
      <w:r w:rsidR="00C57FE2">
        <w:t xml:space="preserve"> </w:t>
      </w:r>
      <w:r w:rsidR="004F201A" w:rsidRPr="00361050">
        <w:t>на территории Устьянского муниципального района по  показателям исполнения.</w:t>
      </w:r>
    </w:p>
    <w:p w:rsidR="004F201A" w:rsidRPr="00E80491" w:rsidRDefault="004F201A" w:rsidP="004F201A">
      <w:pPr>
        <w:pStyle w:val="a9"/>
        <w:ind w:left="0" w:firstLine="567"/>
        <w:jc w:val="both"/>
      </w:pPr>
    </w:p>
    <w:tbl>
      <w:tblPr>
        <w:tblW w:w="4947" w:type="pct"/>
        <w:tblLook w:val="04A0" w:firstRow="1" w:lastRow="0" w:firstColumn="1" w:lastColumn="0" w:noHBand="0" w:noVBand="1"/>
      </w:tblPr>
      <w:tblGrid>
        <w:gridCol w:w="577"/>
        <w:gridCol w:w="2761"/>
        <w:gridCol w:w="1478"/>
        <w:gridCol w:w="1478"/>
        <w:gridCol w:w="1907"/>
        <w:gridCol w:w="1548"/>
      </w:tblGrid>
      <w:tr w:rsidR="004F201A" w:rsidRPr="00361050" w:rsidTr="00156CEF">
        <w:trPr>
          <w:trHeight w:val="23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01A" w:rsidRPr="00F71B96" w:rsidRDefault="004F201A" w:rsidP="004F201A">
            <w:pPr>
              <w:jc w:val="center"/>
              <w:rPr>
                <w:b/>
                <w:color w:val="000000"/>
                <w:sz w:val="20"/>
                <w:szCs w:val="20"/>
              </w:rPr>
            </w:pPr>
            <w:r w:rsidRPr="00F71B96">
              <w:rPr>
                <w:b/>
                <w:color w:val="000000"/>
                <w:sz w:val="20"/>
                <w:szCs w:val="20"/>
              </w:rPr>
              <w:t>№ п/п</w:t>
            </w:r>
          </w:p>
        </w:tc>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201A" w:rsidRPr="00F71B96" w:rsidRDefault="004F201A" w:rsidP="00156CEF">
            <w:pPr>
              <w:jc w:val="center"/>
              <w:rPr>
                <w:b/>
                <w:color w:val="000000"/>
                <w:sz w:val="20"/>
                <w:szCs w:val="20"/>
              </w:rPr>
            </w:pPr>
            <w:r w:rsidRPr="00F71B96">
              <w:rPr>
                <w:b/>
                <w:color w:val="000000"/>
                <w:sz w:val="20"/>
                <w:szCs w:val="20"/>
              </w:rPr>
              <w:t>Наименование мероприятия</w:t>
            </w:r>
          </w:p>
        </w:tc>
        <w:tc>
          <w:tcPr>
            <w:tcW w:w="3288" w:type="pct"/>
            <w:gridSpan w:val="4"/>
            <w:tcBorders>
              <w:top w:val="single" w:sz="4" w:space="0" w:color="auto"/>
              <w:bottom w:val="single" w:sz="4" w:space="0" w:color="auto"/>
              <w:right w:val="single" w:sz="4" w:space="0" w:color="auto"/>
            </w:tcBorders>
            <w:shd w:val="clear" w:color="auto" w:fill="auto"/>
          </w:tcPr>
          <w:p w:rsidR="004F201A" w:rsidRPr="00F71B96" w:rsidRDefault="004F201A" w:rsidP="004F201A">
            <w:pPr>
              <w:spacing w:after="160" w:line="259" w:lineRule="auto"/>
              <w:jc w:val="center"/>
              <w:rPr>
                <w:sz w:val="20"/>
                <w:szCs w:val="20"/>
              </w:rPr>
            </w:pPr>
            <w:r w:rsidRPr="00F71B96">
              <w:rPr>
                <w:b/>
                <w:color w:val="000000"/>
                <w:sz w:val="20"/>
                <w:szCs w:val="20"/>
              </w:rPr>
              <w:t>Показатели исполнения</w:t>
            </w:r>
          </w:p>
        </w:tc>
      </w:tr>
      <w:tr w:rsidR="004F201A" w:rsidRPr="00361050" w:rsidTr="004F201A">
        <w:trPr>
          <w:trHeight w:val="20"/>
        </w:trPr>
        <w:tc>
          <w:tcPr>
            <w:tcW w:w="296" w:type="pct"/>
            <w:tcBorders>
              <w:top w:val="single" w:sz="4" w:space="0" w:color="auto"/>
              <w:left w:val="single" w:sz="4" w:space="0" w:color="auto"/>
              <w:bottom w:val="single" w:sz="4" w:space="0" w:color="auto"/>
              <w:right w:val="single" w:sz="4" w:space="0" w:color="auto"/>
            </w:tcBorders>
            <w:vAlign w:val="center"/>
            <w:hideMark/>
          </w:tcPr>
          <w:p w:rsidR="004F201A" w:rsidRPr="00F71B96" w:rsidRDefault="004F201A" w:rsidP="004F201A">
            <w:pPr>
              <w:rPr>
                <w:color w:val="000000"/>
                <w:sz w:val="20"/>
                <w:szCs w:val="20"/>
              </w:rPr>
            </w:pPr>
          </w:p>
        </w:tc>
        <w:tc>
          <w:tcPr>
            <w:tcW w:w="1416" w:type="pct"/>
            <w:vMerge/>
            <w:tcBorders>
              <w:top w:val="single" w:sz="4" w:space="0" w:color="auto"/>
              <w:left w:val="single" w:sz="4" w:space="0" w:color="auto"/>
              <w:bottom w:val="single" w:sz="4" w:space="0" w:color="auto"/>
              <w:right w:val="single" w:sz="4" w:space="0" w:color="auto"/>
            </w:tcBorders>
            <w:vAlign w:val="center"/>
            <w:hideMark/>
          </w:tcPr>
          <w:p w:rsidR="004F201A" w:rsidRPr="00F71B96" w:rsidRDefault="004F201A" w:rsidP="004F201A">
            <w:pPr>
              <w:rPr>
                <w:color w:val="000000"/>
                <w:sz w:val="20"/>
                <w:szCs w:val="20"/>
              </w:rPr>
            </w:pPr>
          </w:p>
        </w:tc>
        <w:tc>
          <w:tcPr>
            <w:tcW w:w="758" w:type="pct"/>
            <w:tcBorders>
              <w:top w:val="nil"/>
              <w:left w:val="nil"/>
              <w:bottom w:val="single" w:sz="4" w:space="0" w:color="auto"/>
              <w:right w:val="single" w:sz="4" w:space="0" w:color="auto"/>
            </w:tcBorders>
            <w:shd w:val="clear" w:color="auto" w:fill="auto"/>
            <w:vAlign w:val="center"/>
            <w:hideMark/>
          </w:tcPr>
          <w:p w:rsidR="004F201A" w:rsidRPr="00F71B96" w:rsidRDefault="004F201A" w:rsidP="004F201A">
            <w:pPr>
              <w:jc w:val="center"/>
              <w:rPr>
                <w:color w:val="000000"/>
                <w:sz w:val="20"/>
                <w:szCs w:val="20"/>
              </w:rPr>
            </w:pPr>
            <w:r w:rsidRPr="00F71B96">
              <w:rPr>
                <w:b/>
                <w:sz w:val="20"/>
                <w:szCs w:val="20"/>
              </w:rPr>
              <w:t>Целевой показатель план</w:t>
            </w:r>
          </w:p>
        </w:tc>
        <w:tc>
          <w:tcPr>
            <w:tcW w:w="758" w:type="pct"/>
            <w:tcBorders>
              <w:top w:val="nil"/>
              <w:left w:val="nil"/>
              <w:bottom w:val="single" w:sz="4" w:space="0" w:color="auto"/>
              <w:right w:val="single" w:sz="4" w:space="0" w:color="auto"/>
            </w:tcBorders>
            <w:shd w:val="clear" w:color="auto" w:fill="auto"/>
            <w:vAlign w:val="center"/>
          </w:tcPr>
          <w:p w:rsidR="004F201A" w:rsidRPr="00F71B96" w:rsidRDefault="004F201A" w:rsidP="004F201A">
            <w:pPr>
              <w:jc w:val="center"/>
              <w:rPr>
                <w:color w:val="000000"/>
                <w:sz w:val="20"/>
                <w:szCs w:val="20"/>
              </w:rPr>
            </w:pPr>
            <w:r w:rsidRPr="00F71B96">
              <w:rPr>
                <w:b/>
                <w:sz w:val="20"/>
                <w:szCs w:val="20"/>
              </w:rPr>
              <w:t>Целевой показатель факт</w:t>
            </w:r>
          </w:p>
        </w:tc>
        <w:tc>
          <w:tcPr>
            <w:tcW w:w="978" w:type="pct"/>
            <w:tcBorders>
              <w:top w:val="nil"/>
              <w:left w:val="nil"/>
              <w:bottom w:val="single" w:sz="4" w:space="0" w:color="auto"/>
              <w:right w:val="single" w:sz="4" w:space="0" w:color="auto"/>
            </w:tcBorders>
            <w:shd w:val="clear" w:color="auto" w:fill="auto"/>
            <w:vAlign w:val="center"/>
            <w:hideMark/>
          </w:tcPr>
          <w:p w:rsidR="004F201A" w:rsidRPr="00F71B96" w:rsidRDefault="004F201A" w:rsidP="004F201A">
            <w:pPr>
              <w:jc w:val="center"/>
              <w:rPr>
                <w:color w:val="000000"/>
                <w:sz w:val="20"/>
                <w:szCs w:val="20"/>
              </w:rPr>
            </w:pPr>
            <w:r w:rsidRPr="00F71B96">
              <w:rPr>
                <w:b/>
                <w:sz w:val="20"/>
                <w:szCs w:val="20"/>
              </w:rPr>
              <w:t>Сумма факт</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01A" w:rsidRPr="00F71B96" w:rsidRDefault="004F201A" w:rsidP="004F201A">
            <w:pPr>
              <w:jc w:val="center"/>
              <w:rPr>
                <w:color w:val="000000"/>
                <w:sz w:val="20"/>
                <w:szCs w:val="20"/>
              </w:rPr>
            </w:pPr>
            <w:r w:rsidRPr="00F71B96">
              <w:rPr>
                <w:b/>
                <w:sz w:val="20"/>
                <w:szCs w:val="20"/>
              </w:rPr>
              <w:t>% исполнения к плану</w:t>
            </w:r>
          </w:p>
        </w:tc>
      </w:tr>
      <w:tr w:rsidR="004F201A" w:rsidRPr="00361050" w:rsidTr="004F201A">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hideMark/>
          </w:tcPr>
          <w:p w:rsidR="004F201A" w:rsidRPr="00F71B96" w:rsidRDefault="004F201A" w:rsidP="004F201A">
            <w:pPr>
              <w:jc w:val="center"/>
              <w:rPr>
                <w:color w:val="000000"/>
                <w:sz w:val="20"/>
                <w:szCs w:val="20"/>
              </w:rPr>
            </w:pPr>
            <w:r w:rsidRPr="00F71B96">
              <w:rPr>
                <w:color w:val="000000"/>
                <w:sz w:val="20"/>
                <w:szCs w:val="20"/>
              </w:rPr>
              <w:t>1</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color w:val="000000"/>
                <w:sz w:val="20"/>
                <w:szCs w:val="20"/>
              </w:rPr>
            </w:pPr>
            <w:r w:rsidRPr="00F71B96">
              <w:rPr>
                <w:sz w:val="20"/>
                <w:szCs w:val="20"/>
              </w:rPr>
              <w:t>Освещение дорожной сети МО «Шангальское»</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left="-44" w:right="-172"/>
              <w:jc w:val="center"/>
              <w:rPr>
                <w:sz w:val="20"/>
                <w:szCs w:val="20"/>
              </w:rPr>
            </w:pPr>
            <w:r w:rsidRPr="00F71B96">
              <w:rPr>
                <w:sz w:val="20"/>
                <w:szCs w:val="20"/>
              </w:rPr>
              <w:t>0,8</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right="-172"/>
              <w:jc w:val="center"/>
              <w:rPr>
                <w:sz w:val="20"/>
                <w:szCs w:val="20"/>
              </w:rPr>
            </w:pPr>
            <w:r w:rsidRPr="00F71B96">
              <w:rPr>
                <w:sz w:val="20"/>
                <w:szCs w:val="20"/>
              </w:rPr>
              <w:t>3,6</w:t>
            </w:r>
          </w:p>
        </w:tc>
        <w:tc>
          <w:tcPr>
            <w:tcW w:w="97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701 301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450%</w:t>
            </w:r>
          </w:p>
        </w:tc>
      </w:tr>
      <w:tr w:rsidR="004F201A" w:rsidRPr="00361050" w:rsidTr="004F201A">
        <w:trPr>
          <w:trHeight w:val="419"/>
        </w:trPr>
        <w:tc>
          <w:tcPr>
            <w:tcW w:w="29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color w:val="000000"/>
                <w:sz w:val="20"/>
                <w:szCs w:val="20"/>
              </w:rPr>
            </w:pPr>
            <w:r w:rsidRPr="00F71B96">
              <w:rPr>
                <w:color w:val="000000"/>
                <w:sz w:val="20"/>
                <w:szCs w:val="20"/>
              </w:rPr>
              <w:t>2</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sz w:val="20"/>
                <w:szCs w:val="20"/>
              </w:rPr>
            </w:pPr>
            <w:r w:rsidRPr="00F71B96">
              <w:rPr>
                <w:sz w:val="20"/>
                <w:szCs w:val="20"/>
              </w:rPr>
              <w:t>Паспортизация дорог Устьянского муниципального района</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left="-44" w:right="-172"/>
              <w:jc w:val="center"/>
              <w:rPr>
                <w:sz w:val="20"/>
                <w:szCs w:val="20"/>
              </w:rPr>
            </w:pPr>
            <w:r w:rsidRPr="00F71B96">
              <w:rPr>
                <w:sz w:val="20"/>
                <w:szCs w:val="20"/>
              </w:rPr>
              <w:t>20</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right="-172"/>
              <w:jc w:val="center"/>
              <w:rPr>
                <w:sz w:val="20"/>
                <w:szCs w:val="20"/>
              </w:rPr>
            </w:pPr>
            <w:r w:rsidRPr="00F71B96">
              <w:rPr>
                <w:sz w:val="20"/>
                <w:szCs w:val="20"/>
              </w:rPr>
              <w:t>29,6</w:t>
            </w:r>
          </w:p>
        </w:tc>
        <w:tc>
          <w:tcPr>
            <w:tcW w:w="97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279 512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148%</w:t>
            </w:r>
          </w:p>
        </w:tc>
      </w:tr>
      <w:tr w:rsidR="004F201A" w:rsidRPr="00361050" w:rsidTr="004F201A">
        <w:trPr>
          <w:trHeight w:val="613"/>
        </w:trPr>
        <w:tc>
          <w:tcPr>
            <w:tcW w:w="29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color w:val="000000"/>
                <w:sz w:val="20"/>
                <w:szCs w:val="20"/>
              </w:rPr>
            </w:pPr>
            <w:r w:rsidRPr="00F71B96">
              <w:rPr>
                <w:color w:val="000000"/>
                <w:sz w:val="20"/>
                <w:szCs w:val="20"/>
              </w:rPr>
              <w:t>3</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C57FE2" w:rsidP="004F201A">
            <w:pPr>
              <w:jc w:val="center"/>
              <w:rPr>
                <w:sz w:val="20"/>
                <w:szCs w:val="20"/>
              </w:rPr>
            </w:pPr>
            <w:r>
              <w:rPr>
                <w:sz w:val="20"/>
                <w:szCs w:val="20"/>
              </w:rPr>
              <w:t>Ремонт улично–</w:t>
            </w:r>
            <w:r w:rsidR="004F201A" w:rsidRPr="00F71B96">
              <w:rPr>
                <w:sz w:val="20"/>
                <w:szCs w:val="20"/>
              </w:rPr>
              <w:t>дорожной сети</w:t>
            </w:r>
          </w:p>
          <w:p w:rsidR="004F201A" w:rsidRPr="00F71B96" w:rsidRDefault="004F201A" w:rsidP="004F201A">
            <w:pPr>
              <w:jc w:val="center"/>
              <w:rPr>
                <w:sz w:val="20"/>
                <w:szCs w:val="20"/>
              </w:rPr>
            </w:pPr>
            <w:r w:rsidRPr="00F71B96">
              <w:rPr>
                <w:sz w:val="20"/>
                <w:szCs w:val="20"/>
              </w:rPr>
              <w:t>(приведенной в нормативное состояние)</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left="-44" w:right="-172"/>
              <w:jc w:val="center"/>
              <w:rPr>
                <w:sz w:val="20"/>
                <w:szCs w:val="20"/>
              </w:rPr>
            </w:pPr>
            <w:r w:rsidRPr="00F71B96">
              <w:rPr>
                <w:sz w:val="20"/>
                <w:szCs w:val="20"/>
              </w:rPr>
              <w:t>1,5</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right="-172"/>
              <w:jc w:val="center"/>
              <w:rPr>
                <w:sz w:val="20"/>
                <w:szCs w:val="20"/>
                <w:lang w:val="en-US"/>
              </w:rPr>
            </w:pPr>
            <w:r w:rsidRPr="00F71B96">
              <w:rPr>
                <w:sz w:val="20"/>
                <w:szCs w:val="20"/>
                <w:lang w:val="en-US"/>
              </w:rPr>
              <w:t>2</w:t>
            </w:r>
            <w:r w:rsidRPr="00F71B96">
              <w:rPr>
                <w:sz w:val="20"/>
                <w:szCs w:val="20"/>
              </w:rPr>
              <w:t>,</w:t>
            </w:r>
            <w:r w:rsidRPr="00F71B96">
              <w:rPr>
                <w:sz w:val="20"/>
                <w:szCs w:val="20"/>
                <w:lang w:val="en-US"/>
              </w:rPr>
              <w:t>3</w:t>
            </w:r>
          </w:p>
        </w:tc>
        <w:tc>
          <w:tcPr>
            <w:tcW w:w="97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21 880 826,00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153%</w:t>
            </w:r>
          </w:p>
        </w:tc>
      </w:tr>
      <w:tr w:rsidR="004F201A" w:rsidRPr="00361050" w:rsidTr="004F201A">
        <w:trPr>
          <w:trHeight w:val="613"/>
        </w:trPr>
        <w:tc>
          <w:tcPr>
            <w:tcW w:w="29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color w:val="000000"/>
                <w:sz w:val="20"/>
                <w:szCs w:val="20"/>
              </w:rPr>
            </w:pPr>
            <w:r w:rsidRPr="00F71B96">
              <w:rPr>
                <w:color w:val="000000"/>
                <w:sz w:val="20"/>
                <w:szCs w:val="20"/>
              </w:rPr>
              <w:t>4</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sz w:val="20"/>
                <w:szCs w:val="20"/>
              </w:rPr>
            </w:pPr>
            <w:r w:rsidRPr="00F71B96">
              <w:rPr>
                <w:sz w:val="20"/>
                <w:szCs w:val="20"/>
              </w:rPr>
              <w:t>Обустройство пешеходного перехода</w:t>
            </w:r>
          </w:p>
          <w:p w:rsidR="004F201A" w:rsidRPr="00F71B96" w:rsidRDefault="004F201A" w:rsidP="004F201A">
            <w:pPr>
              <w:jc w:val="center"/>
              <w:rPr>
                <w:sz w:val="20"/>
                <w:szCs w:val="20"/>
              </w:rPr>
            </w:pPr>
            <w:r w:rsidRPr="00F71B96">
              <w:rPr>
                <w:sz w:val="20"/>
                <w:szCs w:val="20"/>
              </w:rPr>
              <w:t>(ОСШ №1 ул.</w:t>
            </w:r>
            <w:r w:rsidR="00C57FE2">
              <w:rPr>
                <w:sz w:val="20"/>
                <w:szCs w:val="20"/>
              </w:rPr>
              <w:t xml:space="preserve"> </w:t>
            </w:r>
            <w:r w:rsidRPr="00F71B96">
              <w:rPr>
                <w:sz w:val="20"/>
                <w:szCs w:val="20"/>
              </w:rPr>
              <w:t>Ленина)</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left="-44" w:right="-172"/>
              <w:jc w:val="center"/>
              <w:rPr>
                <w:sz w:val="20"/>
                <w:szCs w:val="20"/>
              </w:rPr>
            </w:pP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right="-172"/>
              <w:jc w:val="center"/>
              <w:rPr>
                <w:sz w:val="20"/>
                <w:szCs w:val="20"/>
              </w:rPr>
            </w:pPr>
          </w:p>
        </w:tc>
        <w:tc>
          <w:tcPr>
            <w:tcW w:w="97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2 879 290,00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100%</w:t>
            </w:r>
          </w:p>
        </w:tc>
      </w:tr>
      <w:tr w:rsidR="004F201A" w:rsidRPr="00361050" w:rsidTr="004F201A">
        <w:trPr>
          <w:trHeight w:val="613"/>
        </w:trPr>
        <w:tc>
          <w:tcPr>
            <w:tcW w:w="29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color w:val="000000"/>
                <w:sz w:val="20"/>
                <w:szCs w:val="20"/>
              </w:rPr>
            </w:pPr>
            <w:r w:rsidRPr="00F71B96">
              <w:rPr>
                <w:color w:val="000000"/>
                <w:sz w:val="20"/>
                <w:szCs w:val="20"/>
              </w:rPr>
              <w:t>5</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4F201A" w:rsidRPr="00F71B96" w:rsidRDefault="004F201A" w:rsidP="004F201A">
            <w:pPr>
              <w:jc w:val="center"/>
              <w:rPr>
                <w:sz w:val="20"/>
                <w:szCs w:val="20"/>
              </w:rPr>
            </w:pPr>
            <w:r w:rsidRPr="00F71B96">
              <w:rPr>
                <w:sz w:val="20"/>
                <w:szCs w:val="20"/>
              </w:rPr>
              <w:t>Комплексная схема организации дорожного движения Устьянского района</w:t>
            </w: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left="-44" w:right="-172"/>
              <w:jc w:val="center"/>
              <w:rPr>
                <w:sz w:val="20"/>
                <w:szCs w:val="20"/>
              </w:rPr>
            </w:pPr>
          </w:p>
        </w:tc>
        <w:tc>
          <w:tcPr>
            <w:tcW w:w="75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ind w:right="-172"/>
              <w:jc w:val="center"/>
              <w:rPr>
                <w:sz w:val="20"/>
                <w:szCs w:val="20"/>
              </w:rPr>
            </w:pPr>
          </w:p>
        </w:tc>
        <w:tc>
          <w:tcPr>
            <w:tcW w:w="978" w:type="pct"/>
            <w:tcBorders>
              <w:top w:val="single" w:sz="4" w:space="0" w:color="auto"/>
              <w:left w:val="nil"/>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604 705,00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4F201A" w:rsidRPr="00F71B96" w:rsidRDefault="004F201A" w:rsidP="004F201A">
            <w:pPr>
              <w:jc w:val="center"/>
              <w:rPr>
                <w:sz w:val="20"/>
                <w:szCs w:val="20"/>
              </w:rPr>
            </w:pPr>
            <w:r w:rsidRPr="00F71B96">
              <w:rPr>
                <w:sz w:val="20"/>
                <w:szCs w:val="20"/>
              </w:rPr>
              <w:t>100%</w:t>
            </w:r>
          </w:p>
        </w:tc>
      </w:tr>
      <w:tr w:rsidR="004F201A" w:rsidRPr="00361050" w:rsidTr="00156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3"/>
        </w:trPr>
        <w:tc>
          <w:tcPr>
            <w:tcW w:w="3227" w:type="pct"/>
            <w:gridSpan w:val="4"/>
            <w:vAlign w:val="center"/>
          </w:tcPr>
          <w:p w:rsidR="004F201A" w:rsidRPr="00F71B96" w:rsidRDefault="004F201A" w:rsidP="00156CEF">
            <w:pPr>
              <w:tabs>
                <w:tab w:val="left" w:pos="8520"/>
              </w:tabs>
              <w:ind w:left="-5"/>
              <w:jc w:val="center"/>
              <w:rPr>
                <w:b/>
                <w:sz w:val="20"/>
                <w:szCs w:val="20"/>
              </w:rPr>
            </w:pPr>
            <w:r w:rsidRPr="00F71B96">
              <w:rPr>
                <w:b/>
                <w:sz w:val="20"/>
                <w:szCs w:val="20"/>
              </w:rPr>
              <w:t>Исполнение по мероприятиям</w:t>
            </w:r>
          </w:p>
        </w:tc>
        <w:tc>
          <w:tcPr>
            <w:tcW w:w="1773" w:type="pct"/>
            <w:gridSpan w:val="2"/>
            <w:vAlign w:val="center"/>
          </w:tcPr>
          <w:p w:rsidR="004F201A" w:rsidRPr="00F71B96" w:rsidRDefault="004F201A" w:rsidP="00156CEF">
            <w:pPr>
              <w:tabs>
                <w:tab w:val="left" w:pos="8520"/>
              </w:tabs>
              <w:ind w:left="-5"/>
              <w:jc w:val="center"/>
              <w:rPr>
                <w:b/>
                <w:sz w:val="20"/>
                <w:szCs w:val="20"/>
              </w:rPr>
            </w:pPr>
            <w:r w:rsidRPr="00F71B96">
              <w:rPr>
                <w:b/>
                <w:sz w:val="20"/>
                <w:szCs w:val="20"/>
              </w:rPr>
              <w:t>190,2%</w:t>
            </w:r>
          </w:p>
        </w:tc>
      </w:tr>
    </w:tbl>
    <w:p w:rsidR="004F201A" w:rsidRPr="00B974FC" w:rsidRDefault="004F201A" w:rsidP="004F201A">
      <w:pPr>
        <w:ind w:firstLine="709"/>
        <w:jc w:val="both"/>
      </w:pPr>
    </w:p>
    <w:p w:rsidR="004F201A" w:rsidRPr="00BA02E8" w:rsidRDefault="004F201A" w:rsidP="004F201A">
      <w:pPr>
        <w:pStyle w:val="a5"/>
        <w:ind w:firstLine="567"/>
        <w:jc w:val="center"/>
        <w:rPr>
          <w:rStyle w:val="FontStyle15"/>
          <w:b/>
          <w:color w:val="000000" w:themeColor="text1"/>
        </w:rPr>
      </w:pPr>
      <w:r w:rsidRPr="00BA02E8">
        <w:rPr>
          <w:rFonts w:ascii="Times New Roman" w:hAnsi="Times New Roman"/>
          <w:b/>
          <w:color w:val="000000" w:themeColor="text1"/>
          <w:sz w:val="24"/>
          <w:szCs w:val="24"/>
        </w:rPr>
        <w:t>Состояние аварийности</w:t>
      </w:r>
    </w:p>
    <w:p w:rsidR="004F201A" w:rsidRPr="00BA02E8" w:rsidRDefault="009E6531" w:rsidP="009E6531">
      <w:pPr>
        <w:pStyle w:val="Style3"/>
        <w:widowControl/>
        <w:tabs>
          <w:tab w:val="left" w:pos="709"/>
        </w:tabs>
        <w:spacing w:before="82" w:line="240" w:lineRule="auto"/>
        <w:ind w:firstLine="567"/>
        <w:rPr>
          <w:rStyle w:val="FontStyle15"/>
          <w:color w:val="000000" w:themeColor="text1"/>
        </w:rPr>
      </w:pPr>
      <w:r>
        <w:rPr>
          <w:rStyle w:val="FontStyle15"/>
          <w:color w:val="000000" w:themeColor="text1"/>
        </w:rPr>
        <w:t xml:space="preserve">  </w:t>
      </w:r>
      <w:r w:rsidR="004F201A" w:rsidRPr="00BA02E8">
        <w:rPr>
          <w:rStyle w:val="FontStyle15"/>
          <w:color w:val="000000" w:themeColor="text1"/>
        </w:rPr>
        <w:t>За 12 месяцев 2020 года на территории Устьянского рай</w:t>
      </w:r>
      <w:r w:rsidR="00C57FE2">
        <w:rPr>
          <w:rStyle w:val="FontStyle15"/>
          <w:color w:val="000000" w:themeColor="text1"/>
        </w:rPr>
        <w:t>она зарегистрировано 26 дорожно-</w:t>
      </w:r>
      <w:r w:rsidR="004F201A" w:rsidRPr="00BA02E8">
        <w:rPr>
          <w:rStyle w:val="FontStyle15"/>
          <w:color w:val="000000" w:themeColor="text1"/>
        </w:rPr>
        <w:t>транспортных происшествий с причинением вреда здоровью, в которых 2 человека погибло, 39 получили телесные повреждения различной степени тяжести.</w:t>
      </w:r>
      <w:r w:rsidR="00C57FE2">
        <w:rPr>
          <w:rStyle w:val="FontStyle15"/>
          <w:color w:val="000000" w:themeColor="text1"/>
        </w:rPr>
        <w:t xml:space="preserve"> </w:t>
      </w:r>
      <w:r w:rsidR="004F201A" w:rsidRPr="00BA02E8">
        <w:rPr>
          <w:rStyle w:val="FontStyle15"/>
          <w:color w:val="000000" w:themeColor="text1"/>
        </w:rPr>
        <w:t>Аналогичный пе</w:t>
      </w:r>
      <w:r w:rsidR="00C57FE2">
        <w:rPr>
          <w:rStyle w:val="FontStyle15"/>
          <w:color w:val="000000" w:themeColor="text1"/>
        </w:rPr>
        <w:t>риод прошлого года - 24 дорожно-</w:t>
      </w:r>
      <w:r w:rsidR="004F201A" w:rsidRPr="00BA02E8">
        <w:rPr>
          <w:rStyle w:val="FontStyle15"/>
          <w:color w:val="000000" w:themeColor="text1"/>
        </w:rPr>
        <w:t>транспортных происшествия, в которых 4 человека погибло,</w:t>
      </w:r>
      <w:r w:rsidR="00C57FE2">
        <w:rPr>
          <w:rStyle w:val="FontStyle15"/>
          <w:color w:val="000000" w:themeColor="text1"/>
        </w:rPr>
        <w:t xml:space="preserve"> </w:t>
      </w:r>
      <w:r w:rsidR="004F201A" w:rsidRPr="00BA02E8">
        <w:rPr>
          <w:rStyle w:val="FontStyle15"/>
          <w:color w:val="000000" w:themeColor="text1"/>
        </w:rPr>
        <w:t>32 человека</w:t>
      </w:r>
      <w:r w:rsidR="00C57FE2">
        <w:rPr>
          <w:rStyle w:val="FontStyle15"/>
          <w:color w:val="000000" w:themeColor="text1"/>
        </w:rPr>
        <w:t xml:space="preserve"> </w:t>
      </w:r>
      <w:r w:rsidR="004F201A" w:rsidRPr="00BA02E8">
        <w:rPr>
          <w:rStyle w:val="FontStyle15"/>
          <w:color w:val="000000" w:themeColor="text1"/>
        </w:rPr>
        <w:t xml:space="preserve">получили телесные повреждения. </w:t>
      </w:r>
    </w:p>
    <w:p w:rsidR="004F201A" w:rsidRPr="00BA02E8" w:rsidRDefault="009E6531" w:rsidP="004F201A">
      <w:pPr>
        <w:pStyle w:val="Style3"/>
        <w:widowControl/>
        <w:spacing w:line="240" w:lineRule="auto"/>
        <w:ind w:firstLine="567"/>
        <w:rPr>
          <w:rStyle w:val="FontStyle15"/>
          <w:color w:val="000000" w:themeColor="text1"/>
        </w:rPr>
      </w:pPr>
      <w:r>
        <w:rPr>
          <w:rStyle w:val="FontStyle15"/>
          <w:color w:val="000000" w:themeColor="text1"/>
        </w:rPr>
        <w:t xml:space="preserve">  </w:t>
      </w:r>
      <w:r w:rsidR="004F201A" w:rsidRPr="00BA02E8">
        <w:rPr>
          <w:rStyle w:val="FontStyle15"/>
          <w:color w:val="000000" w:themeColor="text1"/>
        </w:rPr>
        <w:t>Состояние аварийности увеличилось на 8.3% (область – снижение на 13.9%), число погибших снизилось на 50% (область – снижение на 18.5%), число раненых увеличилось на 21.9% (область – снижение на 14.9%).</w:t>
      </w:r>
    </w:p>
    <w:p w:rsidR="004F201A" w:rsidRPr="00BA02E8" w:rsidRDefault="009E6531" w:rsidP="004F201A">
      <w:pPr>
        <w:pStyle w:val="Style4"/>
        <w:widowControl/>
        <w:spacing w:line="240" w:lineRule="auto"/>
        <w:ind w:firstLine="567"/>
        <w:rPr>
          <w:rStyle w:val="FontStyle15"/>
          <w:color w:val="000000" w:themeColor="text1"/>
        </w:rPr>
      </w:pPr>
      <w:r>
        <w:rPr>
          <w:rStyle w:val="FontStyle15"/>
          <w:color w:val="000000" w:themeColor="text1"/>
        </w:rPr>
        <w:t xml:space="preserve">  </w:t>
      </w:r>
      <w:r w:rsidR="004F201A" w:rsidRPr="00BA02E8">
        <w:rPr>
          <w:rStyle w:val="FontStyle15"/>
          <w:color w:val="000000" w:themeColor="text1"/>
        </w:rPr>
        <w:t xml:space="preserve">Количество ДТП, совершенных с участием водителей, находящихся в состоянии опьянения, снизилось на 66.7%, с 12 до 4 (область – снижение на 20.2%). </w:t>
      </w:r>
    </w:p>
    <w:p w:rsidR="004F201A" w:rsidRPr="00BA02E8" w:rsidRDefault="009E6531" w:rsidP="009E6531">
      <w:pPr>
        <w:pStyle w:val="Style4"/>
        <w:widowControl/>
        <w:tabs>
          <w:tab w:val="left" w:pos="709"/>
        </w:tabs>
        <w:spacing w:line="240" w:lineRule="auto"/>
        <w:ind w:firstLine="567"/>
        <w:rPr>
          <w:rStyle w:val="FontStyle15"/>
          <w:color w:val="000000" w:themeColor="text1"/>
        </w:rPr>
      </w:pPr>
      <w:r>
        <w:rPr>
          <w:rStyle w:val="FontStyle15"/>
          <w:color w:val="000000" w:themeColor="text1"/>
        </w:rPr>
        <w:t xml:space="preserve">  </w:t>
      </w:r>
      <w:r w:rsidR="004F201A">
        <w:rPr>
          <w:rStyle w:val="FontStyle15"/>
          <w:color w:val="000000" w:themeColor="text1"/>
        </w:rPr>
        <w:t>В течение года</w:t>
      </w:r>
      <w:r w:rsidR="004F201A" w:rsidRPr="00BA02E8">
        <w:rPr>
          <w:rStyle w:val="FontStyle15"/>
          <w:color w:val="000000" w:themeColor="text1"/>
        </w:rPr>
        <w:t xml:space="preserve"> на территории Устьянского района зарегистрировано 6ДТП с участием несовершеннолетних (6 человек ранено), аналогичный период прошлого года – 2 ДТП(3 ребенка ранено), рост на 100% (область – снижение на 15.8%).</w:t>
      </w:r>
    </w:p>
    <w:p w:rsidR="004F201A" w:rsidRPr="00BA02E8" w:rsidRDefault="004F201A" w:rsidP="004F201A">
      <w:pPr>
        <w:pStyle w:val="Style6"/>
        <w:widowControl/>
        <w:tabs>
          <w:tab w:val="left" w:pos="567"/>
        </w:tabs>
        <w:spacing w:line="240" w:lineRule="auto"/>
        <w:ind w:firstLine="0"/>
        <w:jc w:val="both"/>
        <w:rPr>
          <w:color w:val="000000" w:themeColor="text1"/>
        </w:rPr>
      </w:pPr>
      <w:r w:rsidRPr="00BA02E8">
        <w:rPr>
          <w:rStyle w:val="FontStyle15"/>
          <w:color w:val="000000" w:themeColor="text1"/>
        </w:rPr>
        <w:lastRenderedPageBreak/>
        <w:tab/>
      </w:r>
      <w:r w:rsidR="009E6531">
        <w:rPr>
          <w:rStyle w:val="FontStyle15"/>
          <w:color w:val="000000" w:themeColor="text1"/>
        </w:rPr>
        <w:t xml:space="preserve">  </w:t>
      </w:r>
      <w:r w:rsidRPr="00BA02E8">
        <w:rPr>
          <w:rStyle w:val="FontStyle15"/>
          <w:color w:val="000000" w:themeColor="text1"/>
        </w:rPr>
        <w:t>За январь - декабрь 2020 года на территории Устьянского района зарегистрировано 171 ДТП, где автомашинам причинены механические повреждения (неучетные без пострадавших), АППГ: 198 (снижение на 13.6%).</w:t>
      </w:r>
    </w:p>
    <w:p w:rsidR="004F201A" w:rsidRPr="00BA02E8" w:rsidRDefault="009E6531" w:rsidP="004F201A">
      <w:pPr>
        <w:pStyle w:val="Style4"/>
        <w:widowControl/>
        <w:spacing w:line="240" w:lineRule="auto"/>
        <w:ind w:firstLine="567"/>
        <w:rPr>
          <w:rStyle w:val="FontStyle15"/>
          <w:color w:val="000000" w:themeColor="text1"/>
        </w:rPr>
      </w:pPr>
      <w:r>
        <w:rPr>
          <w:rStyle w:val="FontStyle15"/>
          <w:color w:val="000000" w:themeColor="text1"/>
        </w:rPr>
        <w:t xml:space="preserve">  </w:t>
      </w:r>
      <w:r w:rsidR="004F201A" w:rsidRPr="00BA02E8">
        <w:rPr>
          <w:rStyle w:val="FontStyle15"/>
          <w:color w:val="000000" w:themeColor="text1"/>
        </w:rPr>
        <w:t>Дорожно-транспортных происшествий по вине водителей автобусов и по причине технеисправности ТС не зарегистрировано (АППГ – 0). При оформлении 7 ДТП выявлены недостатки содержания УДС</w:t>
      </w:r>
      <w:r w:rsidR="00C57FE2">
        <w:rPr>
          <w:rStyle w:val="FontStyle15"/>
          <w:color w:val="000000" w:themeColor="text1"/>
        </w:rPr>
        <w:t xml:space="preserve"> </w:t>
      </w:r>
      <w:r w:rsidR="004F201A" w:rsidRPr="00BA02E8">
        <w:rPr>
          <w:rStyle w:val="FontStyle15"/>
          <w:color w:val="000000" w:themeColor="text1"/>
        </w:rPr>
        <w:t>(АППГ –8, снижение на 12.5%).</w:t>
      </w:r>
    </w:p>
    <w:p w:rsidR="004F201A" w:rsidRDefault="009E6531" w:rsidP="004F201A">
      <w:pPr>
        <w:pStyle w:val="Style4"/>
        <w:widowControl/>
        <w:spacing w:line="240" w:lineRule="auto"/>
        <w:ind w:firstLine="567"/>
        <w:rPr>
          <w:rStyle w:val="FontStyle15"/>
          <w:color w:val="000000" w:themeColor="text1"/>
        </w:rPr>
      </w:pPr>
      <w:r>
        <w:rPr>
          <w:rStyle w:val="FontStyle15"/>
          <w:color w:val="000000" w:themeColor="text1"/>
        </w:rPr>
        <w:t xml:space="preserve">  </w:t>
      </w:r>
      <w:r w:rsidR="004F201A" w:rsidRPr="00BA02E8">
        <w:rPr>
          <w:rStyle w:val="FontStyle15"/>
          <w:color w:val="000000" w:themeColor="text1"/>
        </w:rPr>
        <w:t>Тяжесть последствий в результате ДТП составила 4.9% (АППГ – 11.1%, снижение на 56.1%), по области 5.98% (снижение на 4.1%).</w:t>
      </w:r>
    </w:p>
    <w:p w:rsidR="004F201A" w:rsidRDefault="004F201A" w:rsidP="004F201A">
      <w:pPr>
        <w:pStyle w:val="a9"/>
        <w:ind w:left="0" w:right="-2"/>
        <w:jc w:val="both"/>
        <w:rPr>
          <w:color w:val="000000"/>
          <w:shd w:val="clear" w:color="auto" w:fill="FFFFFF"/>
        </w:rPr>
      </w:pPr>
      <w:r w:rsidRPr="00BA02E8">
        <w:rPr>
          <w:color w:val="000000"/>
          <w:shd w:val="clear" w:color="auto" w:fill="FFFFFF"/>
        </w:rPr>
        <w:t>Муниципальная комиссия</w:t>
      </w:r>
      <w:r>
        <w:rPr>
          <w:color w:val="000000"/>
          <w:shd w:val="clear" w:color="auto" w:fill="FFFFFF"/>
        </w:rPr>
        <w:t xml:space="preserve"> при администрации Устьянского муниципального образования</w:t>
      </w:r>
      <w:r w:rsidRPr="00BA02E8">
        <w:rPr>
          <w:color w:val="000000"/>
          <w:shd w:val="clear" w:color="auto" w:fill="FFFFFF"/>
        </w:rPr>
        <w:t xml:space="preserve"> по обеспечению безопасности дорожного движения в 2020 году работала в особом реж</w:t>
      </w:r>
      <w:r>
        <w:rPr>
          <w:color w:val="000000"/>
          <w:shd w:val="clear" w:color="auto" w:fill="FFFFFF"/>
        </w:rPr>
        <w:t xml:space="preserve">име, было проведено 11 комиссий. </w:t>
      </w:r>
      <w:r w:rsidRPr="00BA02E8">
        <w:rPr>
          <w:color w:val="000000"/>
          <w:shd w:val="clear" w:color="auto" w:fill="FFFFFF"/>
        </w:rPr>
        <w:t xml:space="preserve">На комиссию были дополнительно </w:t>
      </w:r>
      <w:r>
        <w:rPr>
          <w:color w:val="000000"/>
          <w:shd w:val="clear" w:color="auto" w:fill="FFFFFF"/>
        </w:rPr>
        <w:t>приглашены</w:t>
      </w:r>
      <w:r w:rsidRPr="00BA02E8">
        <w:rPr>
          <w:color w:val="000000"/>
          <w:shd w:val="clear" w:color="auto" w:fill="FFFFFF"/>
        </w:rPr>
        <w:t xml:space="preserve"> главные редакторы газет «Устьянские вести», «Устьянский край», депутаты районного собрания депутатов, общественного совета, управления строительства и инфраструктуры, управление культуры, спорта, туризма и молодежи.</w:t>
      </w:r>
    </w:p>
    <w:p w:rsidR="004F201A" w:rsidRPr="00BA02E8" w:rsidRDefault="004F201A" w:rsidP="004F201A">
      <w:pPr>
        <w:pStyle w:val="a9"/>
        <w:ind w:left="0" w:right="-2"/>
        <w:jc w:val="both"/>
        <w:rPr>
          <w:color w:val="000000"/>
          <w:u w:val="single"/>
          <w:shd w:val="clear" w:color="auto" w:fill="FFFFFF"/>
        </w:rPr>
      </w:pPr>
      <w:r w:rsidRPr="00BA02E8">
        <w:rPr>
          <w:color w:val="000000"/>
          <w:shd w:val="clear" w:color="auto" w:fill="FFFFFF"/>
        </w:rPr>
        <w:t>       </w:t>
      </w:r>
      <w:r w:rsidR="009E6531">
        <w:rPr>
          <w:color w:val="000000"/>
          <w:shd w:val="clear" w:color="auto" w:fill="FFFFFF"/>
        </w:rPr>
        <w:t xml:space="preserve">  </w:t>
      </w:r>
      <w:r w:rsidRPr="00BA02E8">
        <w:rPr>
          <w:color w:val="000000"/>
          <w:shd w:val="clear" w:color="auto" w:fill="FFFFFF"/>
        </w:rPr>
        <w:t> </w:t>
      </w:r>
      <w:r w:rsidRPr="00BA02E8">
        <w:rPr>
          <w:color w:val="000000"/>
          <w:u w:val="single"/>
          <w:shd w:val="clear" w:color="auto" w:fill="FFFFFF"/>
        </w:rPr>
        <w:t>По итогам работы муниципальной комиссии по обеспечению безопасности дорожного движения в 2020 году сделано:</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shd w:val="clear" w:color="auto" w:fill="FFFFFF"/>
        </w:rPr>
        <w:t xml:space="preserve">- установлен </w:t>
      </w:r>
      <w:r w:rsidRPr="00BA02E8">
        <w:rPr>
          <w:rFonts w:ascii="Times New Roman" w:hAnsi="Times New Roman"/>
          <w:color w:val="000000"/>
          <w:sz w:val="24"/>
          <w:szCs w:val="24"/>
        </w:rPr>
        <w:t>фонарь уличного освещения на участке автомобильной дороги «Шангалы-Квазеньга-Кизема» 1 км на опоре наиболее приближенной к пешеходному переходу у больницы;</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разработана проектно - сметная  документация по участкам дорог д. Царевская</w:t>
      </w:r>
      <w:r w:rsidR="00C57FE2">
        <w:rPr>
          <w:rFonts w:ascii="Times New Roman" w:hAnsi="Times New Roman"/>
          <w:color w:val="000000"/>
          <w:sz w:val="24"/>
          <w:szCs w:val="24"/>
        </w:rPr>
        <w:t>,</w:t>
      </w:r>
      <w:r w:rsidRPr="00BA02E8">
        <w:rPr>
          <w:rFonts w:ascii="Times New Roman" w:hAnsi="Times New Roman"/>
          <w:color w:val="000000"/>
          <w:sz w:val="24"/>
          <w:szCs w:val="24"/>
        </w:rPr>
        <w:t xml:space="preserve"> а/д «Ульяновская - Царевская» и д.</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Ларютинская а/д «Нагорская - Ульяновская»;</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проведена встреча с главными редакторами СМИ по теме «Обеспечение безопасности дорожного движения»;</w:t>
      </w:r>
    </w:p>
    <w:p w:rsidR="004F201A" w:rsidRPr="00BA02E8" w:rsidRDefault="004F201A" w:rsidP="004F201A">
      <w:pPr>
        <w:jc w:val="both"/>
      </w:pPr>
      <w:r w:rsidRPr="00BA02E8">
        <w:rPr>
          <w:color w:val="000000"/>
        </w:rPr>
        <w:t xml:space="preserve">- управлением культуры, спорта, туризма и молодежи </w:t>
      </w:r>
      <w:r w:rsidRPr="00BA02E8">
        <w:t>разработан план меро</w:t>
      </w:r>
      <w:r w:rsidR="00C57FE2">
        <w:t>приятий по профилактике дорожно</w:t>
      </w:r>
      <w:r w:rsidRPr="00BA02E8">
        <w:t>–транспортного травматизма на 2021 год, с привлечением волонтерского движения, Советов молодежи в сельских и городском поселениях;</w:t>
      </w:r>
    </w:p>
    <w:p w:rsidR="004F201A" w:rsidRPr="00BA02E8" w:rsidRDefault="004F201A" w:rsidP="004F201A">
      <w:pPr>
        <w:jc w:val="both"/>
      </w:pPr>
      <w:r w:rsidRPr="00BA02E8">
        <w:t>- установлен передвижной комплекс автоматической фотовидеофиксации нарушений Правил дорожного движения на 67 км 750 м автодороги регионального значения «Вельск – Шангалы»;</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ГКУ Архангельской области «Дорожное агентство «Архангельскавтодор» убрали искусственную неровность по ул. Магистральная 2а п.Октябрьский и оборудовали приподнятый пешеходный переход у гостиницы «Октябрьская»;</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запланированы мероприятия по профилактике дорожно-транспортного травматизма на 2020 - 2021 год в образовательных учреждениях Устьянского района;</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произведен ремонт автомобильных дорог общего пользования местного значения МО «Октябрьское» п. Октябрьский ул. Загородная, ул. Кашина, ул. Комсомольская;</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разработан и утвержден макет информационного аншлага о правилах передвижения велосипедистов через пешеходный переход;</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оборудован тротуар вдоль региональной дороги на участке от автобусной остановки (кафе «Пивной Барон») до примыкания к региональной автодороге ул.</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Адмирала Дуганова в п.</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Октябрьский;</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оборудована искусственная неровность на пешеходном переходе, в районе гостиница «Сова» расположенной на ул. Заводская в п. Октябрьский;</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установлена искусственная неровность у питейного заведения «Пивной Барон»;</w:t>
      </w:r>
    </w:p>
    <w:p w:rsidR="004F201A" w:rsidRPr="00BA02E8" w:rsidRDefault="004F201A" w:rsidP="004F201A">
      <w:pPr>
        <w:pStyle w:val="a5"/>
        <w:jc w:val="both"/>
        <w:rPr>
          <w:rFonts w:ascii="Times New Roman" w:hAnsi="Times New Roman"/>
          <w:color w:val="000000"/>
          <w:sz w:val="24"/>
          <w:szCs w:val="24"/>
        </w:rPr>
      </w:pPr>
      <w:r w:rsidRPr="00BA02E8">
        <w:rPr>
          <w:rFonts w:ascii="Times New Roman" w:hAnsi="Times New Roman"/>
          <w:color w:val="000000"/>
          <w:sz w:val="24"/>
          <w:szCs w:val="24"/>
        </w:rPr>
        <w:t>- установлены камеры фотовидеофиксации на автодороге «Вельск - Шангалы» с 78 км + 100 м на участок автомобильной дороги «Шангалы-Квазеньга-Кизема» 0 + 800 м;</w:t>
      </w:r>
    </w:p>
    <w:p w:rsidR="004F201A" w:rsidRDefault="004F201A" w:rsidP="004F201A">
      <w:pPr>
        <w:pStyle w:val="a5"/>
        <w:jc w:val="both"/>
        <w:rPr>
          <w:rFonts w:ascii="Times New Roman" w:hAnsi="Times New Roman"/>
          <w:color w:val="000000"/>
          <w:sz w:val="28"/>
          <w:szCs w:val="28"/>
        </w:rPr>
      </w:pPr>
      <w:r w:rsidRPr="00BA02E8">
        <w:rPr>
          <w:rFonts w:ascii="Times New Roman" w:hAnsi="Times New Roman"/>
          <w:color w:val="000000"/>
          <w:sz w:val="24"/>
          <w:szCs w:val="24"/>
        </w:rPr>
        <w:t>- выполнены мероприятия по освещению улично-дорожной сети в с.</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Шангалы ул.</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Юбилейная и д. Тарасонаволоцкая ул.</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Полевая, ул.</w:t>
      </w:r>
      <w:r w:rsidR="00C57FE2">
        <w:rPr>
          <w:rFonts w:ascii="Times New Roman" w:hAnsi="Times New Roman"/>
          <w:color w:val="000000"/>
          <w:sz w:val="24"/>
          <w:szCs w:val="24"/>
        </w:rPr>
        <w:t xml:space="preserve"> </w:t>
      </w:r>
      <w:r w:rsidRPr="00BA02E8">
        <w:rPr>
          <w:rFonts w:ascii="Times New Roman" w:hAnsi="Times New Roman"/>
          <w:color w:val="000000"/>
          <w:sz w:val="24"/>
          <w:szCs w:val="24"/>
        </w:rPr>
        <w:t>Молодежная</w:t>
      </w:r>
      <w:r w:rsidRPr="009B29E5">
        <w:rPr>
          <w:rFonts w:ascii="Times New Roman" w:hAnsi="Times New Roman"/>
          <w:color w:val="000000"/>
          <w:sz w:val="28"/>
          <w:szCs w:val="28"/>
        </w:rPr>
        <w:t>.</w:t>
      </w:r>
    </w:p>
    <w:p w:rsidR="004F201A" w:rsidRPr="00E55B2F" w:rsidRDefault="004F201A" w:rsidP="004F201A">
      <w:pPr>
        <w:pStyle w:val="a5"/>
        <w:jc w:val="both"/>
        <w:rPr>
          <w:rFonts w:ascii="Times New Roman" w:hAnsi="Times New Roman"/>
          <w:color w:val="000000"/>
          <w:sz w:val="28"/>
          <w:szCs w:val="28"/>
        </w:rPr>
      </w:pPr>
    </w:p>
    <w:p w:rsidR="004F201A" w:rsidRDefault="004F201A" w:rsidP="004F201A">
      <w:pPr>
        <w:jc w:val="center"/>
        <w:rPr>
          <w:b/>
          <w:color w:val="000000"/>
        </w:rPr>
      </w:pPr>
      <w:r w:rsidRPr="001F579F">
        <w:rPr>
          <w:b/>
          <w:color w:val="000000"/>
        </w:rPr>
        <w:t>17. Транспорт</w:t>
      </w:r>
    </w:p>
    <w:p w:rsidR="00156CEF" w:rsidRPr="00A7725A" w:rsidRDefault="00156CEF" w:rsidP="004F201A">
      <w:pPr>
        <w:jc w:val="center"/>
        <w:rPr>
          <w:b/>
          <w:color w:val="000000"/>
        </w:rPr>
      </w:pPr>
    </w:p>
    <w:p w:rsidR="004F201A" w:rsidRPr="00944A99" w:rsidRDefault="004F201A" w:rsidP="004F201A">
      <w:pPr>
        <w:autoSpaceDE w:val="0"/>
        <w:autoSpaceDN w:val="0"/>
        <w:adjustRightInd w:val="0"/>
        <w:ind w:firstLine="709"/>
        <w:jc w:val="both"/>
      </w:pPr>
      <w:r>
        <w:t>Транспорт в Устьянском районе является важнейшим элементом</w:t>
      </w:r>
      <w:r w:rsidRPr="00944A99">
        <w:t xml:space="preserve"> производственно-хо</w:t>
      </w:r>
      <w:r>
        <w:t>зяйственной сферы, обеспечивающи</w:t>
      </w:r>
      <w:r w:rsidRPr="00944A99">
        <w:t>й жизнедеятельность агропромышленного комплекса, промышленных предприятий, туристической сферы.</w:t>
      </w:r>
    </w:p>
    <w:p w:rsidR="004F201A" w:rsidRPr="00944A99" w:rsidRDefault="004F201A" w:rsidP="004F201A">
      <w:pPr>
        <w:autoSpaceDE w:val="0"/>
        <w:autoSpaceDN w:val="0"/>
        <w:adjustRightInd w:val="0"/>
        <w:ind w:firstLine="709"/>
        <w:jc w:val="both"/>
      </w:pPr>
      <w:r w:rsidRPr="00944A99">
        <w:lastRenderedPageBreak/>
        <w:t>Основные транспортные коммуникации:</w:t>
      </w:r>
    </w:p>
    <w:p w:rsidR="004F201A" w:rsidRPr="00944A99" w:rsidRDefault="004F201A" w:rsidP="004F201A">
      <w:pPr>
        <w:ind w:firstLine="709"/>
        <w:jc w:val="both"/>
      </w:pPr>
      <w:r w:rsidRPr="00944A99">
        <w:rPr>
          <w:u w:val="single"/>
        </w:rPr>
        <w:t>Железнодорожные:</w:t>
      </w:r>
      <w:r w:rsidRPr="00944A99">
        <w:t xml:space="preserve"> станция Костылево. Через Костылево идут поезда в северо-западные, центральные, южные и восточные районы России. По территории района проходит крупная железнодорожная магистраль Москва – Воркута.</w:t>
      </w:r>
    </w:p>
    <w:p w:rsidR="004F201A" w:rsidRPr="00944A99" w:rsidRDefault="004F201A" w:rsidP="004F201A">
      <w:pPr>
        <w:autoSpaceDE w:val="0"/>
        <w:autoSpaceDN w:val="0"/>
        <w:adjustRightInd w:val="0"/>
        <w:ind w:firstLine="709"/>
        <w:jc w:val="both"/>
      </w:pPr>
      <w:r w:rsidRPr="00944A99">
        <w:rPr>
          <w:u w:val="single"/>
        </w:rPr>
        <w:t>Автомобильные</w:t>
      </w:r>
      <w:r w:rsidRPr="00944A99">
        <w:t>: основу транспортной сети составляют автомобильные дороги областного значения Коноша – Вельск – Шангалы - 32,15 км., Костылево – Тарногский Городок - 34,433 км., Шангалы – Квазеньга – Кизема – 168,255 км., Шангалы – Квазеньга- Кизема – Орлово – 10,53 км., Лихачево – Мирный – Бритвино – 18,242 км., Хавденицы – Филинская – Алекино – 13,9 км., Усть-Кизема – Кондратовская – Березник – 12,9 км., Тарасоноволоцкая – Кононовская - Дубровская – 29,194 км., Павлицево – Чадрома – 21,943 км., Бор – Ульюха – 15,76 км., Лихачево – Кидюга – 23</w:t>
      </w:r>
      <w:r w:rsidR="00C57FE2">
        <w:t xml:space="preserve">,0 км. В общей сложности 499 км </w:t>
      </w:r>
      <w:r w:rsidRPr="00944A99">
        <w:t xml:space="preserve">автомобильных дорог областного значения. По дорогам областного и местного значения обеспечивается круглогодичное движение автотранспорта. </w:t>
      </w:r>
    </w:p>
    <w:p w:rsidR="004F201A" w:rsidRPr="00944A99" w:rsidRDefault="004F201A" w:rsidP="004F201A">
      <w:pPr>
        <w:ind w:firstLine="709"/>
        <w:jc w:val="both"/>
        <w:rPr>
          <w:color w:val="000000"/>
        </w:rPr>
      </w:pPr>
      <w:r w:rsidRPr="00944A99">
        <w:rPr>
          <w:color w:val="000000"/>
        </w:rPr>
        <w:t xml:space="preserve">Перевозка пассажиров на маршрутах общего пользования осуществляется  предприятием ООО «Фаркоп», ИП Илатовский В.С., ИП Симонцев Р.А. и ИП Пушкина И.Н. </w:t>
      </w:r>
    </w:p>
    <w:p w:rsidR="004F201A" w:rsidRPr="00944A99" w:rsidRDefault="004F201A" w:rsidP="004F201A">
      <w:pPr>
        <w:jc w:val="both"/>
        <w:rPr>
          <w:color w:val="000000"/>
        </w:rPr>
      </w:pPr>
      <w:r w:rsidRPr="00944A99">
        <w:rPr>
          <w:color w:val="000000"/>
        </w:rPr>
        <w:t xml:space="preserve">         </w:t>
      </w:r>
      <w:r w:rsidR="009E6531">
        <w:rPr>
          <w:color w:val="000000"/>
        </w:rPr>
        <w:t xml:space="preserve">   </w:t>
      </w:r>
      <w:r w:rsidRPr="00944A99">
        <w:rPr>
          <w:color w:val="000000"/>
        </w:rPr>
        <w:t xml:space="preserve">В  районе действует 12 пригородных маршрутов и 3 междугородних маршрут, из них 6 </w:t>
      </w:r>
      <w:r w:rsidRPr="00944A99">
        <w:rPr>
          <w:bCs/>
        </w:rPr>
        <w:t xml:space="preserve">социально - значимых </w:t>
      </w:r>
      <w:r w:rsidRPr="00944A99">
        <w:rPr>
          <w:color w:val="000000"/>
        </w:rPr>
        <w:t>маршрута. За 2020 год перевезено 314,10 тыс.</w:t>
      </w:r>
      <w:r w:rsidR="00C57FE2">
        <w:rPr>
          <w:color w:val="000000"/>
        </w:rPr>
        <w:t xml:space="preserve"> </w:t>
      </w:r>
      <w:r w:rsidRPr="00944A99">
        <w:rPr>
          <w:color w:val="000000"/>
        </w:rPr>
        <w:t>чел. пассажиров, что меньше  на 17 %, чем в  АППГ (2019 г.- 376 тыс.</w:t>
      </w:r>
      <w:r w:rsidR="00C57FE2">
        <w:rPr>
          <w:color w:val="000000"/>
        </w:rPr>
        <w:t xml:space="preserve"> </w:t>
      </w:r>
      <w:r w:rsidRPr="00944A99">
        <w:rPr>
          <w:color w:val="000000"/>
        </w:rPr>
        <w:t xml:space="preserve">чел). </w:t>
      </w:r>
    </w:p>
    <w:p w:rsidR="004F201A" w:rsidRPr="00944A99" w:rsidRDefault="004F201A" w:rsidP="009E6531">
      <w:pPr>
        <w:tabs>
          <w:tab w:val="left" w:pos="709"/>
        </w:tabs>
        <w:jc w:val="both"/>
        <w:rPr>
          <w:color w:val="000000"/>
        </w:rPr>
      </w:pPr>
      <w:r w:rsidRPr="00944A99">
        <w:rPr>
          <w:color w:val="000000"/>
        </w:rPr>
        <w:t xml:space="preserve">          </w:t>
      </w:r>
      <w:r w:rsidR="009E6531">
        <w:rPr>
          <w:color w:val="000000"/>
        </w:rPr>
        <w:t xml:space="preserve">  </w:t>
      </w:r>
      <w:r w:rsidRPr="00944A99">
        <w:rPr>
          <w:color w:val="000000"/>
        </w:rPr>
        <w:t>Пассажирооборот уменьшился по сравнению с прошлым годом на 28% (2019 г.- 7477,1 тыс. пасс.</w:t>
      </w:r>
      <w:r w:rsidR="00C57FE2">
        <w:rPr>
          <w:color w:val="000000"/>
        </w:rPr>
        <w:t xml:space="preserve"> </w:t>
      </w:r>
      <w:r w:rsidRPr="00944A99">
        <w:rPr>
          <w:color w:val="000000"/>
        </w:rPr>
        <w:t>км) и составил 5362,90тыс. пасс.</w:t>
      </w:r>
      <w:r w:rsidR="00C57FE2">
        <w:rPr>
          <w:color w:val="000000"/>
        </w:rPr>
        <w:t xml:space="preserve"> </w:t>
      </w:r>
      <w:r w:rsidRPr="00944A99">
        <w:rPr>
          <w:color w:val="000000"/>
        </w:rPr>
        <w:t xml:space="preserve">км. </w:t>
      </w:r>
    </w:p>
    <w:p w:rsidR="004F201A" w:rsidRPr="00944A99" w:rsidRDefault="004F201A" w:rsidP="004F201A">
      <w:pPr>
        <w:jc w:val="both"/>
      </w:pPr>
      <w:r w:rsidRPr="00944A99">
        <w:t xml:space="preserve">          </w:t>
      </w:r>
      <w:r w:rsidR="009E6531">
        <w:t xml:space="preserve"> </w:t>
      </w:r>
      <w:r w:rsidRPr="00944A99">
        <w:t>На территории района услуги такси предоставляют четыре индивидуальных предпринимателя: ИП Васильева С.А., Буторина Е.А., Корбут Л.А., Мамонов В.Н.</w:t>
      </w:r>
    </w:p>
    <w:p w:rsidR="00EA33FE" w:rsidRPr="00643CD7" w:rsidRDefault="00EA33FE" w:rsidP="004F201A">
      <w:pPr>
        <w:jc w:val="both"/>
        <w:rPr>
          <w:b/>
          <w:color w:val="000000"/>
          <w:sz w:val="28"/>
          <w:szCs w:val="28"/>
        </w:rPr>
      </w:pPr>
    </w:p>
    <w:p w:rsidR="00624323" w:rsidRPr="00643CD7" w:rsidRDefault="00624323" w:rsidP="00624323">
      <w:pPr>
        <w:ind w:firstLine="709"/>
        <w:jc w:val="center"/>
        <w:rPr>
          <w:b/>
          <w:bCs/>
        </w:rPr>
      </w:pPr>
      <w:r w:rsidRPr="00643CD7">
        <w:rPr>
          <w:b/>
          <w:bCs/>
        </w:rPr>
        <w:t>Итоги за 5 лет</w:t>
      </w:r>
    </w:p>
    <w:tbl>
      <w:tblPr>
        <w:tblStyle w:val="af0"/>
        <w:tblW w:w="0" w:type="auto"/>
        <w:tblLook w:val="04A0" w:firstRow="1" w:lastRow="0" w:firstColumn="1" w:lastColumn="0" w:noHBand="0" w:noVBand="1"/>
      </w:tblPr>
      <w:tblGrid>
        <w:gridCol w:w="1101"/>
        <w:gridCol w:w="5279"/>
        <w:gridCol w:w="3191"/>
      </w:tblGrid>
      <w:tr w:rsidR="00624323" w:rsidRPr="00643CD7" w:rsidTr="009341E7">
        <w:tc>
          <w:tcPr>
            <w:tcW w:w="1101" w:type="dxa"/>
          </w:tcPr>
          <w:p w:rsidR="00624323" w:rsidRPr="00643CD7" w:rsidRDefault="00624323" w:rsidP="009341E7">
            <w:pPr>
              <w:jc w:val="center"/>
              <w:rPr>
                <w:b/>
                <w:sz w:val="20"/>
                <w:szCs w:val="20"/>
              </w:rPr>
            </w:pPr>
            <w:r w:rsidRPr="00643CD7">
              <w:rPr>
                <w:b/>
                <w:sz w:val="20"/>
                <w:szCs w:val="20"/>
              </w:rPr>
              <w:t>Год</w:t>
            </w:r>
          </w:p>
        </w:tc>
        <w:tc>
          <w:tcPr>
            <w:tcW w:w="5279" w:type="dxa"/>
          </w:tcPr>
          <w:p w:rsidR="00624323" w:rsidRPr="00643CD7" w:rsidRDefault="00624323" w:rsidP="009341E7">
            <w:pPr>
              <w:jc w:val="center"/>
              <w:rPr>
                <w:b/>
                <w:sz w:val="20"/>
                <w:szCs w:val="20"/>
              </w:rPr>
            </w:pPr>
            <w:r w:rsidRPr="00643CD7">
              <w:rPr>
                <w:b/>
                <w:sz w:val="20"/>
                <w:szCs w:val="20"/>
              </w:rPr>
              <w:t xml:space="preserve">Наименование мероприятия </w:t>
            </w:r>
          </w:p>
        </w:tc>
        <w:tc>
          <w:tcPr>
            <w:tcW w:w="3191" w:type="dxa"/>
          </w:tcPr>
          <w:p w:rsidR="00624323" w:rsidRPr="00643CD7" w:rsidRDefault="00624323" w:rsidP="009341E7">
            <w:pPr>
              <w:jc w:val="center"/>
              <w:rPr>
                <w:b/>
                <w:sz w:val="20"/>
                <w:szCs w:val="20"/>
              </w:rPr>
            </w:pPr>
            <w:r w:rsidRPr="00643CD7">
              <w:rPr>
                <w:b/>
                <w:sz w:val="20"/>
                <w:szCs w:val="20"/>
              </w:rPr>
              <w:t>Сумма (тыс.руб.)</w:t>
            </w:r>
          </w:p>
        </w:tc>
      </w:tr>
      <w:tr w:rsidR="00624323" w:rsidRPr="00643CD7" w:rsidTr="00156CEF">
        <w:tc>
          <w:tcPr>
            <w:tcW w:w="1101" w:type="dxa"/>
            <w:vMerge w:val="restart"/>
            <w:vAlign w:val="center"/>
          </w:tcPr>
          <w:p w:rsidR="00156CEF" w:rsidRPr="00643CD7" w:rsidRDefault="00156CEF" w:rsidP="00156CEF">
            <w:pPr>
              <w:rPr>
                <w:b/>
                <w:sz w:val="20"/>
                <w:szCs w:val="20"/>
              </w:rPr>
            </w:pPr>
          </w:p>
          <w:p w:rsidR="00624323" w:rsidRPr="00643CD7" w:rsidRDefault="00624323" w:rsidP="00156CEF">
            <w:pPr>
              <w:jc w:val="center"/>
              <w:rPr>
                <w:b/>
                <w:sz w:val="20"/>
                <w:szCs w:val="20"/>
              </w:rPr>
            </w:pPr>
            <w:r w:rsidRPr="00643CD7">
              <w:rPr>
                <w:b/>
                <w:sz w:val="20"/>
                <w:szCs w:val="20"/>
              </w:rPr>
              <w:t>2016</w:t>
            </w:r>
          </w:p>
          <w:p w:rsidR="00624323" w:rsidRPr="00643CD7" w:rsidRDefault="00624323" w:rsidP="00156CEF">
            <w:pPr>
              <w:jc w:val="center"/>
              <w:rPr>
                <w:b/>
                <w:sz w:val="20"/>
                <w:szCs w:val="20"/>
              </w:rPr>
            </w:pPr>
          </w:p>
        </w:tc>
        <w:tc>
          <w:tcPr>
            <w:tcW w:w="5279" w:type="dxa"/>
          </w:tcPr>
          <w:p w:rsidR="00624323" w:rsidRPr="00643CD7" w:rsidRDefault="00FE3165" w:rsidP="00FE3165">
            <w:pPr>
              <w:rPr>
                <w:b/>
                <w:sz w:val="20"/>
                <w:szCs w:val="20"/>
              </w:rPr>
            </w:pPr>
            <w:r w:rsidRPr="00643CD7">
              <w:rPr>
                <w:b/>
                <w:color w:val="000000"/>
                <w:sz w:val="20"/>
                <w:szCs w:val="20"/>
              </w:rPr>
              <w:t>Создание эффективной транспортной системы (субсидии перевозчикам)</w:t>
            </w:r>
          </w:p>
        </w:tc>
        <w:tc>
          <w:tcPr>
            <w:tcW w:w="3191" w:type="dxa"/>
            <w:vAlign w:val="center"/>
          </w:tcPr>
          <w:p w:rsidR="00624323" w:rsidRPr="00643CD7" w:rsidRDefault="00FE3165" w:rsidP="00156CEF">
            <w:pPr>
              <w:jc w:val="center"/>
              <w:rPr>
                <w:b/>
                <w:sz w:val="20"/>
                <w:szCs w:val="20"/>
              </w:rPr>
            </w:pPr>
            <w:r w:rsidRPr="00643CD7">
              <w:rPr>
                <w:b/>
                <w:sz w:val="20"/>
                <w:szCs w:val="20"/>
              </w:rPr>
              <w:t>2 300,00</w:t>
            </w:r>
          </w:p>
        </w:tc>
      </w:tr>
      <w:tr w:rsidR="00624323" w:rsidRPr="00643CD7" w:rsidTr="00156CEF">
        <w:tc>
          <w:tcPr>
            <w:tcW w:w="1101" w:type="dxa"/>
            <w:vMerge/>
            <w:vAlign w:val="center"/>
          </w:tcPr>
          <w:p w:rsidR="00624323" w:rsidRPr="00643CD7" w:rsidRDefault="00624323" w:rsidP="00156CEF">
            <w:pPr>
              <w:jc w:val="center"/>
              <w:rPr>
                <w:b/>
                <w:sz w:val="20"/>
                <w:szCs w:val="20"/>
              </w:rPr>
            </w:pPr>
          </w:p>
        </w:tc>
        <w:tc>
          <w:tcPr>
            <w:tcW w:w="5279" w:type="dxa"/>
          </w:tcPr>
          <w:p w:rsidR="00624323" w:rsidRPr="00643CD7" w:rsidRDefault="00FE3165" w:rsidP="009341E7">
            <w:pPr>
              <w:rPr>
                <w:b/>
                <w:sz w:val="20"/>
                <w:szCs w:val="20"/>
              </w:rPr>
            </w:pPr>
            <w:r w:rsidRPr="00643CD7">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643CD7" w:rsidRDefault="000D4591" w:rsidP="00156CEF">
            <w:pPr>
              <w:jc w:val="center"/>
              <w:rPr>
                <w:b/>
                <w:sz w:val="20"/>
                <w:szCs w:val="20"/>
              </w:rPr>
            </w:pPr>
            <w:r w:rsidRPr="00643CD7">
              <w:rPr>
                <w:b/>
                <w:sz w:val="20"/>
                <w:szCs w:val="20"/>
              </w:rPr>
              <w:t>20 783,60</w:t>
            </w:r>
          </w:p>
        </w:tc>
      </w:tr>
      <w:tr w:rsidR="00624323" w:rsidRPr="00643CD7" w:rsidTr="00156CEF">
        <w:tc>
          <w:tcPr>
            <w:tcW w:w="1101" w:type="dxa"/>
            <w:vMerge w:val="restart"/>
            <w:vAlign w:val="center"/>
          </w:tcPr>
          <w:p w:rsidR="00624323" w:rsidRPr="00643CD7" w:rsidRDefault="00624323" w:rsidP="00156CEF">
            <w:pPr>
              <w:jc w:val="center"/>
              <w:rPr>
                <w:b/>
                <w:sz w:val="20"/>
                <w:szCs w:val="20"/>
              </w:rPr>
            </w:pPr>
            <w:r w:rsidRPr="00643CD7">
              <w:rPr>
                <w:b/>
                <w:sz w:val="20"/>
                <w:szCs w:val="20"/>
              </w:rPr>
              <w:t>2017</w:t>
            </w:r>
          </w:p>
        </w:tc>
        <w:tc>
          <w:tcPr>
            <w:tcW w:w="5279" w:type="dxa"/>
          </w:tcPr>
          <w:p w:rsidR="00624323" w:rsidRPr="00643CD7" w:rsidRDefault="00FE3165" w:rsidP="009341E7">
            <w:pPr>
              <w:rPr>
                <w:b/>
                <w:sz w:val="20"/>
                <w:szCs w:val="20"/>
              </w:rPr>
            </w:pPr>
            <w:r w:rsidRPr="00643CD7">
              <w:rPr>
                <w:b/>
                <w:color w:val="000000"/>
                <w:sz w:val="20"/>
                <w:szCs w:val="20"/>
              </w:rPr>
              <w:t>Создание эффективной транспортной системы (субсидии перевозчикам)</w:t>
            </w:r>
          </w:p>
        </w:tc>
        <w:tc>
          <w:tcPr>
            <w:tcW w:w="3191" w:type="dxa"/>
            <w:vAlign w:val="center"/>
          </w:tcPr>
          <w:p w:rsidR="00624323" w:rsidRPr="00643CD7" w:rsidRDefault="00FE3165" w:rsidP="00156CEF">
            <w:pPr>
              <w:jc w:val="center"/>
              <w:rPr>
                <w:b/>
                <w:sz w:val="20"/>
                <w:szCs w:val="20"/>
              </w:rPr>
            </w:pPr>
            <w:r w:rsidRPr="00643CD7">
              <w:rPr>
                <w:b/>
                <w:bCs/>
                <w:sz w:val="20"/>
                <w:szCs w:val="20"/>
              </w:rPr>
              <w:t>598,948</w:t>
            </w:r>
          </w:p>
        </w:tc>
      </w:tr>
      <w:tr w:rsidR="00624323" w:rsidRPr="00643CD7" w:rsidTr="00156CEF">
        <w:tc>
          <w:tcPr>
            <w:tcW w:w="1101" w:type="dxa"/>
            <w:vMerge/>
            <w:vAlign w:val="center"/>
          </w:tcPr>
          <w:p w:rsidR="00624323" w:rsidRPr="00643CD7" w:rsidRDefault="00624323" w:rsidP="00156CEF">
            <w:pPr>
              <w:jc w:val="center"/>
              <w:rPr>
                <w:b/>
                <w:sz w:val="20"/>
                <w:szCs w:val="20"/>
              </w:rPr>
            </w:pPr>
          </w:p>
        </w:tc>
        <w:tc>
          <w:tcPr>
            <w:tcW w:w="5279" w:type="dxa"/>
          </w:tcPr>
          <w:p w:rsidR="00624323" w:rsidRPr="00643CD7" w:rsidRDefault="00FE3165" w:rsidP="009341E7">
            <w:pPr>
              <w:rPr>
                <w:b/>
                <w:sz w:val="20"/>
                <w:szCs w:val="20"/>
              </w:rPr>
            </w:pPr>
            <w:r w:rsidRPr="00643CD7">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643CD7" w:rsidRDefault="000D4591" w:rsidP="00156CEF">
            <w:pPr>
              <w:jc w:val="center"/>
              <w:rPr>
                <w:b/>
                <w:sz w:val="20"/>
                <w:szCs w:val="20"/>
              </w:rPr>
            </w:pPr>
            <w:r w:rsidRPr="00643CD7">
              <w:rPr>
                <w:b/>
                <w:bCs/>
                <w:sz w:val="20"/>
                <w:szCs w:val="20"/>
              </w:rPr>
              <w:t>18 123,75</w:t>
            </w:r>
          </w:p>
        </w:tc>
      </w:tr>
      <w:tr w:rsidR="00624323" w:rsidRPr="00643CD7" w:rsidTr="00156CEF">
        <w:tc>
          <w:tcPr>
            <w:tcW w:w="1101" w:type="dxa"/>
            <w:vMerge w:val="restart"/>
            <w:vAlign w:val="center"/>
          </w:tcPr>
          <w:p w:rsidR="00624323" w:rsidRPr="00643CD7" w:rsidRDefault="00624323" w:rsidP="00156CEF">
            <w:pPr>
              <w:jc w:val="center"/>
              <w:rPr>
                <w:b/>
                <w:sz w:val="20"/>
                <w:szCs w:val="20"/>
              </w:rPr>
            </w:pPr>
          </w:p>
          <w:p w:rsidR="00624323" w:rsidRPr="00643CD7" w:rsidRDefault="00624323" w:rsidP="00156CEF">
            <w:pPr>
              <w:jc w:val="center"/>
              <w:rPr>
                <w:b/>
                <w:sz w:val="20"/>
                <w:szCs w:val="20"/>
              </w:rPr>
            </w:pPr>
            <w:r w:rsidRPr="00643CD7">
              <w:rPr>
                <w:b/>
                <w:sz w:val="20"/>
                <w:szCs w:val="20"/>
              </w:rPr>
              <w:t>2018</w:t>
            </w:r>
          </w:p>
        </w:tc>
        <w:tc>
          <w:tcPr>
            <w:tcW w:w="5279" w:type="dxa"/>
          </w:tcPr>
          <w:p w:rsidR="00624323" w:rsidRPr="00643CD7" w:rsidRDefault="00FE3165" w:rsidP="009341E7">
            <w:pPr>
              <w:rPr>
                <w:b/>
                <w:sz w:val="20"/>
                <w:szCs w:val="20"/>
              </w:rPr>
            </w:pPr>
            <w:r w:rsidRPr="00643CD7">
              <w:rPr>
                <w:b/>
                <w:color w:val="000000"/>
                <w:sz w:val="20"/>
                <w:szCs w:val="20"/>
              </w:rPr>
              <w:t>Создание эффективной транспортной системы (субсидии перевозчикам)</w:t>
            </w:r>
          </w:p>
        </w:tc>
        <w:tc>
          <w:tcPr>
            <w:tcW w:w="3191" w:type="dxa"/>
            <w:vAlign w:val="center"/>
          </w:tcPr>
          <w:p w:rsidR="00624323" w:rsidRPr="00643CD7" w:rsidRDefault="00FE3165" w:rsidP="00156CEF">
            <w:pPr>
              <w:jc w:val="center"/>
              <w:rPr>
                <w:b/>
                <w:sz w:val="20"/>
                <w:szCs w:val="20"/>
              </w:rPr>
            </w:pPr>
            <w:r w:rsidRPr="00643CD7">
              <w:rPr>
                <w:b/>
                <w:bCs/>
                <w:sz w:val="20"/>
                <w:szCs w:val="20"/>
              </w:rPr>
              <w:t>799,139</w:t>
            </w:r>
          </w:p>
        </w:tc>
      </w:tr>
      <w:tr w:rsidR="00624323" w:rsidRPr="00643CD7" w:rsidTr="00156CEF">
        <w:tc>
          <w:tcPr>
            <w:tcW w:w="1101" w:type="dxa"/>
            <w:vMerge/>
            <w:vAlign w:val="center"/>
          </w:tcPr>
          <w:p w:rsidR="00624323" w:rsidRPr="00643CD7" w:rsidRDefault="00624323" w:rsidP="00156CEF">
            <w:pPr>
              <w:jc w:val="center"/>
              <w:rPr>
                <w:b/>
                <w:sz w:val="20"/>
                <w:szCs w:val="20"/>
              </w:rPr>
            </w:pPr>
          </w:p>
        </w:tc>
        <w:tc>
          <w:tcPr>
            <w:tcW w:w="5279" w:type="dxa"/>
          </w:tcPr>
          <w:p w:rsidR="00624323" w:rsidRPr="00643CD7" w:rsidRDefault="00FE3165" w:rsidP="009341E7">
            <w:pPr>
              <w:rPr>
                <w:b/>
                <w:sz w:val="20"/>
                <w:szCs w:val="20"/>
              </w:rPr>
            </w:pPr>
            <w:r w:rsidRPr="00643CD7">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643CD7" w:rsidRDefault="000D4591" w:rsidP="00156CEF">
            <w:pPr>
              <w:jc w:val="center"/>
              <w:rPr>
                <w:b/>
                <w:sz w:val="20"/>
                <w:szCs w:val="20"/>
              </w:rPr>
            </w:pPr>
            <w:r w:rsidRPr="00643CD7">
              <w:rPr>
                <w:b/>
                <w:bCs/>
                <w:sz w:val="20"/>
                <w:szCs w:val="20"/>
              </w:rPr>
              <w:t>22 745,32</w:t>
            </w:r>
          </w:p>
        </w:tc>
      </w:tr>
      <w:tr w:rsidR="00624323" w:rsidRPr="00643CD7" w:rsidTr="00156CEF">
        <w:tc>
          <w:tcPr>
            <w:tcW w:w="1101" w:type="dxa"/>
            <w:vMerge w:val="restart"/>
            <w:vAlign w:val="center"/>
          </w:tcPr>
          <w:p w:rsidR="00624323" w:rsidRPr="00643CD7" w:rsidRDefault="00624323" w:rsidP="00156CEF">
            <w:pPr>
              <w:jc w:val="center"/>
              <w:rPr>
                <w:b/>
                <w:sz w:val="20"/>
                <w:szCs w:val="20"/>
              </w:rPr>
            </w:pPr>
            <w:r w:rsidRPr="00643CD7">
              <w:rPr>
                <w:b/>
                <w:sz w:val="20"/>
                <w:szCs w:val="20"/>
              </w:rPr>
              <w:t>2019</w:t>
            </w:r>
          </w:p>
        </w:tc>
        <w:tc>
          <w:tcPr>
            <w:tcW w:w="5279" w:type="dxa"/>
          </w:tcPr>
          <w:p w:rsidR="00624323" w:rsidRPr="00643CD7" w:rsidRDefault="00FE3165" w:rsidP="009341E7">
            <w:pPr>
              <w:rPr>
                <w:b/>
                <w:sz w:val="20"/>
                <w:szCs w:val="20"/>
              </w:rPr>
            </w:pPr>
            <w:r w:rsidRPr="00643CD7">
              <w:rPr>
                <w:b/>
                <w:color w:val="000000"/>
                <w:sz w:val="20"/>
                <w:szCs w:val="20"/>
              </w:rPr>
              <w:t>Создание эффективной транспортной системы (субсидии перевозчикам)</w:t>
            </w:r>
          </w:p>
        </w:tc>
        <w:tc>
          <w:tcPr>
            <w:tcW w:w="3191" w:type="dxa"/>
            <w:vAlign w:val="center"/>
          </w:tcPr>
          <w:p w:rsidR="00624323" w:rsidRPr="00643CD7" w:rsidRDefault="00FE3165" w:rsidP="00156CEF">
            <w:pPr>
              <w:jc w:val="center"/>
              <w:rPr>
                <w:b/>
                <w:sz w:val="20"/>
                <w:szCs w:val="20"/>
              </w:rPr>
            </w:pPr>
            <w:r w:rsidRPr="00643CD7">
              <w:rPr>
                <w:b/>
                <w:bCs/>
                <w:sz w:val="20"/>
                <w:szCs w:val="20"/>
              </w:rPr>
              <w:t>1 045,972</w:t>
            </w:r>
          </w:p>
        </w:tc>
      </w:tr>
      <w:tr w:rsidR="00624323" w:rsidRPr="00643CD7" w:rsidTr="00156CEF">
        <w:tc>
          <w:tcPr>
            <w:tcW w:w="1101" w:type="dxa"/>
            <w:vMerge/>
            <w:vAlign w:val="center"/>
          </w:tcPr>
          <w:p w:rsidR="00624323" w:rsidRPr="00643CD7" w:rsidRDefault="00624323" w:rsidP="00156CEF">
            <w:pPr>
              <w:jc w:val="center"/>
              <w:rPr>
                <w:b/>
                <w:sz w:val="20"/>
                <w:szCs w:val="20"/>
              </w:rPr>
            </w:pPr>
          </w:p>
        </w:tc>
        <w:tc>
          <w:tcPr>
            <w:tcW w:w="5279" w:type="dxa"/>
          </w:tcPr>
          <w:p w:rsidR="00624323" w:rsidRPr="00643CD7" w:rsidRDefault="00FE3165" w:rsidP="009341E7">
            <w:pPr>
              <w:rPr>
                <w:b/>
                <w:sz w:val="20"/>
                <w:szCs w:val="20"/>
              </w:rPr>
            </w:pPr>
            <w:r w:rsidRPr="00643CD7">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643CD7" w:rsidRDefault="000D4591" w:rsidP="00156CEF">
            <w:pPr>
              <w:jc w:val="center"/>
              <w:rPr>
                <w:b/>
                <w:sz w:val="20"/>
                <w:szCs w:val="20"/>
              </w:rPr>
            </w:pPr>
            <w:r w:rsidRPr="00643CD7">
              <w:rPr>
                <w:b/>
                <w:bCs/>
                <w:sz w:val="20"/>
                <w:szCs w:val="20"/>
              </w:rPr>
              <w:t>44 852,70</w:t>
            </w:r>
          </w:p>
        </w:tc>
      </w:tr>
      <w:tr w:rsidR="00FE3165" w:rsidRPr="00643CD7" w:rsidTr="00156CEF">
        <w:tc>
          <w:tcPr>
            <w:tcW w:w="1101" w:type="dxa"/>
            <w:vMerge w:val="restart"/>
            <w:vAlign w:val="center"/>
          </w:tcPr>
          <w:p w:rsidR="00FE3165" w:rsidRPr="00643CD7" w:rsidRDefault="00FE3165" w:rsidP="00156CEF">
            <w:pPr>
              <w:jc w:val="center"/>
              <w:rPr>
                <w:b/>
                <w:sz w:val="20"/>
                <w:szCs w:val="20"/>
              </w:rPr>
            </w:pPr>
          </w:p>
          <w:p w:rsidR="00FE3165" w:rsidRPr="00643CD7" w:rsidRDefault="00FE3165" w:rsidP="00156CEF">
            <w:pPr>
              <w:jc w:val="center"/>
              <w:rPr>
                <w:b/>
                <w:sz w:val="20"/>
                <w:szCs w:val="20"/>
              </w:rPr>
            </w:pPr>
            <w:r w:rsidRPr="00643CD7">
              <w:rPr>
                <w:b/>
                <w:sz w:val="20"/>
                <w:szCs w:val="20"/>
              </w:rPr>
              <w:t>2020</w:t>
            </w:r>
          </w:p>
          <w:p w:rsidR="00FE3165" w:rsidRPr="00643CD7" w:rsidRDefault="00FE3165" w:rsidP="00156CEF">
            <w:pPr>
              <w:jc w:val="center"/>
              <w:rPr>
                <w:b/>
                <w:sz w:val="20"/>
                <w:szCs w:val="20"/>
              </w:rPr>
            </w:pPr>
          </w:p>
        </w:tc>
        <w:tc>
          <w:tcPr>
            <w:tcW w:w="5279" w:type="dxa"/>
          </w:tcPr>
          <w:p w:rsidR="00FE3165" w:rsidRPr="00643CD7" w:rsidRDefault="00FE3165" w:rsidP="009341E7">
            <w:pPr>
              <w:rPr>
                <w:b/>
                <w:sz w:val="20"/>
                <w:szCs w:val="20"/>
              </w:rPr>
            </w:pPr>
            <w:r w:rsidRPr="00643CD7">
              <w:rPr>
                <w:b/>
                <w:color w:val="000000"/>
                <w:sz w:val="20"/>
                <w:szCs w:val="20"/>
              </w:rPr>
              <w:t>Создание эффективной транспортной системы (субсидии перевозчикам)</w:t>
            </w:r>
          </w:p>
        </w:tc>
        <w:tc>
          <w:tcPr>
            <w:tcW w:w="3191" w:type="dxa"/>
            <w:vAlign w:val="center"/>
          </w:tcPr>
          <w:p w:rsidR="00FE3165" w:rsidRPr="00643CD7" w:rsidRDefault="00FE3165" w:rsidP="00156CEF">
            <w:pPr>
              <w:jc w:val="center"/>
              <w:rPr>
                <w:b/>
                <w:sz w:val="20"/>
                <w:szCs w:val="20"/>
              </w:rPr>
            </w:pPr>
            <w:r w:rsidRPr="00643CD7">
              <w:rPr>
                <w:b/>
                <w:sz w:val="20"/>
                <w:szCs w:val="20"/>
              </w:rPr>
              <w:t>1 774,8</w:t>
            </w:r>
          </w:p>
        </w:tc>
      </w:tr>
      <w:tr w:rsidR="00624323" w:rsidRPr="00643CD7" w:rsidTr="00156CEF">
        <w:tc>
          <w:tcPr>
            <w:tcW w:w="1101" w:type="dxa"/>
            <w:vMerge/>
          </w:tcPr>
          <w:p w:rsidR="00624323" w:rsidRPr="00643CD7" w:rsidRDefault="00624323" w:rsidP="009341E7">
            <w:pPr>
              <w:jc w:val="center"/>
              <w:rPr>
                <w:b/>
                <w:sz w:val="20"/>
                <w:szCs w:val="20"/>
              </w:rPr>
            </w:pPr>
          </w:p>
        </w:tc>
        <w:tc>
          <w:tcPr>
            <w:tcW w:w="5279" w:type="dxa"/>
          </w:tcPr>
          <w:p w:rsidR="00624323" w:rsidRPr="00643CD7" w:rsidRDefault="00FE3165" w:rsidP="009341E7">
            <w:pPr>
              <w:rPr>
                <w:b/>
                <w:sz w:val="20"/>
                <w:szCs w:val="20"/>
              </w:rPr>
            </w:pPr>
            <w:r w:rsidRPr="00643CD7">
              <w:rPr>
                <w:b/>
                <w:color w:val="000000"/>
                <w:sz w:val="20"/>
                <w:szCs w:val="20"/>
              </w:rPr>
              <w:t>Развитие и совершенствование сети автодорог общего пользования местного значения (ремонт и содержание дорог и мостов)</w:t>
            </w:r>
          </w:p>
        </w:tc>
        <w:tc>
          <w:tcPr>
            <w:tcW w:w="3191" w:type="dxa"/>
            <w:vAlign w:val="center"/>
          </w:tcPr>
          <w:p w:rsidR="00624323" w:rsidRPr="00643CD7" w:rsidRDefault="00FE3165" w:rsidP="00156CEF">
            <w:pPr>
              <w:jc w:val="center"/>
              <w:rPr>
                <w:b/>
                <w:sz w:val="20"/>
                <w:szCs w:val="20"/>
              </w:rPr>
            </w:pPr>
            <w:r w:rsidRPr="00643CD7">
              <w:rPr>
                <w:b/>
                <w:sz w:val="20"/>
                <w:szCs w:val="20"/>
              </w:rPr>
              <w:t>29 742,19</w:t>
            </w:r>
          </w:p>
        </w:tc>
      </w:tr>
      <w:tr w:rsidR="00624323" w:rsidRPr="00643CD7" w:rsidTr="00156CEF">
        <w:tc>
          <w:tcPr>
            <w:tcW w:w="6380" w:type="dxa"/>
            <w:gridSpan w:val="2"/>
            <w:vAlign w:val="center"/>
          </w:tcPr>
          <w:p w:rsidR="00624323" w:rsidRPr="00643CD7" w:rsidRDefault="00624323" w:rsidP="00156CEF">
            <w:pPr>
              <w:jc w:val="center"/>
              <w:rPr>
                <w:b/>
                <w:sz w:val="20"/>
                <w:szCs w:val="20"/>
              </w:rPr>
            </w:pPr>
            <w:r w:rsidRPr="00643CD7">
              <w:rPr>
                <w:b/>
                <w:sz w:val="20"/>
                <w:szCs w:val="20"/>
              </w:rPr>
              <w:t>Итого по 2016-2020 годам</w:t>
            </w:r>
          </w:p>
        </w:tc>
        <w:tc>
          <w:tcPr>
            <w:tcW w:w="3191" w:type="dxa"/>
          </w:tcPr>
          <w:p w:rsidR="00624323" w:rsidRPr="00643CD7" w:rsidRDefault="000D4591" w:rsidP="009341E7">
            <w:pPr>
              <w:jc w:val="center"/>
              <w:rPr>
                <w:b/>
                <w:sz w:val="20"/>
                <w:szCs w:val="20"/>
              </w:rPr>
            </w:pPr>
            <w:r w:rsidRPr="00643CD7">
              <w:rPr>
                <w:b/>
                <w:sz w:val="20"/>
                <w:szCs w:val="20"/>
              </w:rPr>
              <w:t>142 766,42</w:t>
            </w:r>
          </w:p>
        </w:tc>
      </w:tr>
    </w:tbl>
    <w:p w:rsidR="00156CEF" w:rsidRDefault="00156CEF" w:rsidP="004F201A">
      <w:pPr>
        <w:jc w:val="both"/>
        <w:rPr>
          <w:color w:val="000000"/>
          <w:sz w:val="28"/>
          <w:szCs w:val="28"/>
        </w:rPr>
      </w:pPr>
    </w:p>
    <w:p w:rsidR="008877FC" w:rsidRDefault="00EB5F5D" w:rsidP="00EB5F5D">
      <w:pPr>
        <w:ind w:firstLine="709"/>
        <w:jc w:val="center"/>
        <w:rPr>
          <w:b/>
          <w:color w:val="000000"/>
        </w:rPr>
      </w:pPr>
      <w:r w:rsidRPr="001F579F">
        <w:rPr>
          <w:b/>
          <w:color w:val="000000"/>
        </w:rPr>
        <w:t>1</w:t>
      </w:r>
      <w:r w:rsidR="001F579F" w:rsidRPr="001F579F">
        <w:rPr>
          <w:b/>
          <w:color w:val="000000"/>
        </w:rPr>
        <w:t>8</w:t>
      </w:r>
      <w:r w:rsidRPr="001F579F">
        <w:rPr>
          <w:b/>
          <w:color w:val="000000"/>
        </w:rPr>
        <w:t>.</w:t>
      </w:r>
      <w:r w:rsidR="008877FC">
        <w:rPr>
          <w:b/>
          <w:color w:val="000000"/>
        </w:rPr>
        <w:t xml:space="preserve"> Связь</w:t>
      </w:r>
    </w:p>
    <w:p w:rsidR="00156CEF" w:rsidRDefault="00EB5F5D" w:rsidP="00156CEF">
      <w:pPr>
        <w:ind w:firstLine="709"/>
        <w:jc w:val="center"/>
        <w:rPr>
          <w:b/>
          <w:color w:val="000000"/>
        </w:rPr>
      </w:pPr>
      <w:r w:rsidRPr="001F579F">
        <w:rPr>
          <w:b/>
          <w:color w:val="000000"/>
        </w:rPr>
        <w:t>Местная телефонная сеть Ростелеком</w:t>
      </w:r>
    </w:p>
    <w:p w:rsidR="00EB5F5D" w:rsidRPr="00EB5F5D" w:rsidRDefault="00EB5F5D" w:rsidP="00EB5F5D">
      <w:pPr>
        <w:ind w:firstLine="709"/>
        <w:jc w:val="both"/>
        <w:rPr>
          <w:color w:val="000000"/>
        </w:rPr>
      </w:pPr>
      <w:r w:rsidRPr="00EB5F5D">
        <w:rPr>
          <w:color w:val="000000"/>
        </w:rPr>
        <w:t xml:space="preserve">На сети связи Устьянского района установлено 29 АТС/ПС общей монтированной емкостью 2928 номеров, из них 22 электронных монтированной емкостью 2288 номеров. Общая задействованная емкость на 01.01.2021 составляет 1664 номера. </w:t>
      </w:r>
    </w:p>
    <w:p w:rsidR="00EB5F5D" w:rsidRPr="00EB5F5D" w:rsidRDefault="00EB5F5D" w:rsidP="00EB5F5D">
      <w:pPr>
        <w:ind w:firstLine="709"/>
        <w:jc w:val="both"/>
        <w:rPr>
          <w:color w:val="000000"/>
        </w:rPr>
      </w:pPr>
      <w:r w:rsidRPr="00EB5F5D">
        <w:rPr>
          <w:color w:val="000000"/>
        </w:rPr>
        <w:lastRenderedPageBreak/>
        <w:t>Коэффициент цифровизации в Устьянском  районе составляет 78,1%, коэффициент использования – 56,8%.</w:t>
      </w:r>
    </w:p>
    <w:p w:rsidR="00EB5F5D" w:rsidRPr="00EB5F5D" w:rsidRDefault="00EB5F5D" w:rsidP="00EB5F5D">
      <w:pPr>
        <w:ind w:firstLine="709"/>
        <w:jc w:val="both"/>
        <w:rPr>
          <w:color w:val="000000"/>
        </w:rPr>
      </w:pPr>
      <w:r w:rsidRPr="00EB5F5D">
        <w:rPr>
          <w:color w:val="000000"/>
        </w:rPr>
        <w:t>По федеральной программе «Универсальные услуги связи» на территории Устьянского района установлено 213 универсальных таксофона.</w:t>
      </w:r>
    </w:p>
    <w:p w:rsidR="00EB5F5D" w:rsidRPr="00EB5F5D" w:rsidRDefault="00EB5F5D" w:rsidP="00EB5F5D">
      <w:pPr>
        <w:ind w:firstLine="709"/>
        <w:jc w:val="both"/>
        <w:rPr>
          <w:color w:val="000000"/>
        </w:rPr>
      </w:pPr>
      <w:r w:rsidRPr="00EB5F5D">
        <w:rPr>
          <w:color w:val="000000"/>
        </w:rPr>
        <w:t>Линейные сооружения</w:t>
      </w:r>
    </w:p>
    <w:p w:rsidR="00EB5F5D" w:rsidRPr="00EB5F5D" w:rsidRDefault="00EB5F5D" w:rsidP="00EB5F5D">
      <w:pPr>
        <w:pStyle w:val="29"/>
        <w:shd w:val="clear" w:color="auto" w:fill="auto"/>
        <w:spacing w:before="0" w:line="240" w:lineRule="auto"/>
        <w:ind w:firstLine="708"/>
        <w:rPr>
          <w:sz w:val="24"/>
          <w:szCs w:val="24"/>
        </w:rPr>
      </w:pPr>
      <w:r w:rsidRPr="00EB5F5D">
        <w:rPr>
          <w:sz w:val="24"/>
          <w:szCs w:val="24"/>
        </w:rPr>
        <w:t>Протяженность кабеля на внутризоновой сети всего - 79 км.;</w:t>
      </w:r>
    </w:p>
    <w:p w:rsidR="00EB5F5D" w:rsidRPr="00EB5F5D" w:rsidRDefault="00EB5F5D" w:rsidP="00EB5F5D">
      <w:pPr>
        <w:pStyle w:val="29"/>
        <w:shd w:val="clear" w:color="auto" w:fill="auto"/>
        <w:spacing w:before="0" w:line="240" w:lineRule="auto"/>
        <w:ind w:firstLine="708"/>
        <w:rPr>
          <w:sz w:val="24"/>
          <w:szCs w:val="24"/>
        </w:rPr>
      </w:pPr>
      <w:r w:rsidRPr="00EB5F5D">
        <w:rPr>
          <w:sz w:val="24"/>
          <w:szCs w:val="24"/>
        </w:rPr>
        <w:t>Протяженность кабеля на местной сети – 1922 км., из них ВОЛС – 933 км.;</w:t>
      </w:r>
    </w:p>
    <w:p w:rsidR="00EB5F5D" w:rsidRPr="00EB5F5D" w:rsidRDefault="00EB5F5D" w:rsidP="00EB5F5D">
      <w:pPr>
        <w:pStyle w:val="29"/>
        <w:shd w:val="clear" w:color="auto" w:fill="auto"/>
        <w:spacing w:before="0" w:line="240" w:lineRule="auto"/>
        <w:ind w:firstLine="708"/>
        <w:rPr>
          <w:sz w:val="24"/>
          <w:szCs w:val="24"/>
        </w:rPr>
      </w:pPr>
      <w:r w:rsidRPr="00EB5F5D">
        <w:rPr>
          <w:sz w:val="24"/>
          <w:szCs w:val="24"/>
        </w:rPr>
        <w:t>Протяженность воздушных линий связи – 185 км.</w:t>
      </w:r>
    </w:p>
    <w:p w:rsidR="00EB5F5D" w:rsidRDefault="00EB5F5D" w:rsidP="00EB5F5D">
      <w:pPr>
        <w:pStyle w:val="a9"/>
        <w:suppressAutoHyphens/>
        <w:ind w:left="714"/>
        <w:jc w:val="center"/>
        <w:rPr>
          <w:i/>
        </w:rPr>
      </w:pPr>
    </w:p>
    <w:p w:rsidR="00EB5F5D" w:rsidRDefault="00EB5F5D" w:rsidP="00EB5F5D">
      <w:pPr>
        <w:pStyle w:val="a9"/>
        <w:suppressAutoHyphens/>
        <w:ind w:left="714"/>
        <w:jc w:val="center"/>
        <w:rPr>
          <w:i/>
        </w:rPr>
      </w:pPr>
      <w:r w:rsidRPr="00EB5F5D">
        <w:rPr>
          <w:i/>
        </w:rPr>
        <w:t>Широкополосный доступ к сети Интернет</w:t>
      </w:r>
    </w:p>
    <w:p w:rsidR="00EB5F5D" w:rsidRPr="00EB5F5D" w:rsidRDefault="00EB5F5D" w:rsidP="00EB5F5D">
      <w:pPr>
        <w:pStyle w:val="a9"/>
        <w:suppressAutoHyphens/>
        <w:ind w:left="714"/>
        <w:jc w:val="center"/>
      </w:pPr>
      <w:r w:rsidRPr="00EB5F5D">
        <w:t xml:space="preserve">Услуга доступа к сети ШПД по технологии </w:t>
      </w:r>
      <w:r w:rsidRPr="00EB5F5D">
        <w:rPr>
          <w:lang w:val="en-US"/>
        </w:rPr>
        <w:t>ADSL</w:t>
      </w:r>
      <w:r w:rsidRPr="00EB5F5D">
        <w:t xml:space="preserve"> предоставляется в 15 населенных пунктах района: </w:t>
      </w:r>
    </w:p>
    <w:tbl>
      <w:tblPr>
        <w:tblW w:w="9639" w:type="dxa"/>
        <w:tblInd w:w="108" w:type="dxa"/>
        <w:tblLook w:val="04A0" w:firstRow="1" w:lastRow="0" w:firstColumn="1" w:lastColumn="0" w:noHBand="0" w:noVBand="1"/>
      </w:tblPr>
      <w:tblGrid>
        <w:gridCol w:w="567"/>
        <w:gridCol w:w="3827"/>
        <w:gridCol w:w="2268"/>
        <w:gridCol w:w="2977"/>
      </w:tblGrid>
      <w:tr w:rsidR="00EB5F5D" w:rsidRPr="00EB5F5D" w:rsidTr="00EB5F5D">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EB5F5D">
            <w:pPr>
              <w:jc w:val="center"/>
              <w:rPr>
                <w:b/>
                <w:bC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F5D" w:rsidRPr="00BA02E8" w:rsidRDefault="00EB5F5D" w:rsidP="00EB5F5D">
            <w:pPr>
              <w:jc w:val="center"/>
              <w:rPr>
                <w:sz w:val="20"/>
                <w:szCs w:val="20"/>
              </w:rPr>
            </w:pPr>
            <w:r w:rsidRPr="00BA02E8">
              <w:rPr>
                <w:sz w:val="20"/>
                <w:szCs w:val="20"/>
              </w:rPr>
              <w:t>Населенный пункт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B5F5D" w:rsidRPr="00BA02E8" w:rsidRDefault="00EB5F5D" w:rsidP="00EB5F5D">
            <w:pPr>
              <w:jc w:val="center"/>
              <w:rPr>
                <w:sz w:val="20"/>
                <w:szCs w:val="20"/>
              </w:rPr>
            </w:pPr>
            <w:r w:rsidRPr="00BA02E8">
              <w:rPr>
                <w:sz w:val="20"/>
                <w:szCs w:val="20"/>
              </w:rPr>
              <w:t>Кол-во абонентов</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EB5F5D">
            <w:pPr>
              <w:jc w:val="center"/>
              <w:rPr>
                <w:sz w:val="20"/>
                <w:szCs w:val="20"/>
              </w:rPr>
            </w:pPr>
            <w:r w:rsidRPr="00BA02E8">
              <w:rPr>
                <w:sz w:val="20"/>
                <w:szCs w:val="20"/>
              </w:rPr>
              <w:t>Кол-во абонентов IP-TV</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рп. Октябрьский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235</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17</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Глубокий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28</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Советский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68</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2</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с. Малодоры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8</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Студенец</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28</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Костылево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53</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4</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с. Шангалы</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157</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с. Бестужево</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30</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Мирный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44</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Кидюга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98</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1</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с. Строевское</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21</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Кизема</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20</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д. Юрятинская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25</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п. Богдановский</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9</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0</w:t>
            </w:r>
          </w:p>
        </w:tc>
      </w:tr>
      <w:tr w:rsidR="00EB5F5D" w:rsidRPr="00EB5F5D" w:rsidTr="00156CEF">
        <w:trPr>
          <w:trHeight w:val="340"/>
        </w:trPr>
        <w:tc>
          <w:tcPr>
            <w:tcW w:w="567" w:type="dxa"/>
            <w:tcBorders>
              <w:top w:val="single" w:sz="4" w:space="0" w:color="auto"/>
              <w:left w:val="single" w:sz="4" w:space="0" w:color="auto"/>
              <w:bottom w:val="single" w:sz="4" w:space="0" w:color="auto"/>
              <w:right w:val="single" w:sz="4" w:space="0" w:color="auto"/>
            </w:tcBorders>
          </w:tcPr>
          <w:p w:rsidR="00EB5F5D" w:rsidRPr="00BA02E8" w:rsidRDefault="00EB5F5D" w:rsidP="00B03BD1">
            <w:pPr>
              <w:numPr>
                <w:ilvl w:val="0"/>
                <w:numId w:val="15"/>
              </w:numPr>
              <w:ind w:left="357" w:hanging="357"/>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5F5D" w:rsidRPr="00BA02E8" w:rsidRDefault="00EB5F5D" w:rsidP="00EB5F5D">
            <w:pPr>
              <w:jc w:val="both"/>
              <w:rPr>
                <w:sz w:val="20"/>
                <w:szCs w:val="20"/>
              </w:rPr>
            </w:pPr>
            <w:r w:rsidRPr="00BA02E8">
              <w:rPr>
                <w:sz w:val="20"/>
                <w:szCs w:val="20"/>
              </w:rPr>
              <w:t>д. Алферовская</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EB5F5D" w:rsidRPr="00BA02E8" w:rsidRDefault="00EB5F5D" w:rsidP="00156CEF">
            <w:pPr>
              <w:jc w:val="center"/>
              <w:rPr>
                <w:sz w:val="20"/>
                <w:szCs w:val="20"/>
              </w:rPr>
            </w:pPr>
            <w:r w:rsidRPr="00BA02E8">
              <w:rPr>
                <w:sz w:val="20"/>
                <w:szCs w:val="20"/>
              </w:rPr>
              <w:t>24</w:t>
            </w:r>
          </w:p>
        </w:tc>
        <w:tc>
          <w:tcPr>
            <w:tcW w:w="2977" w:type="dxa"/>
            <w:tcBorders>
              <w:top w:val="single" w:sz="4" w:space="0" w:color="auto"/>
              <w:left w:val="nil"/>
              <w:bottom w:val="single" w:sz="4" w:space="0" w:color="auto"/>
              <w:right w:val="single" w:sz="4" w:space="0" w:color="auto"/>
            </w:tcBorders>
            <w:vAlign w:val="center"/>
          </w:tcPr>
          <w:p w:rsidR="00EB5F5D" w:rsidRPr="00BA02E8" w:rsidRDefault="00EB5F5D" w:rsidP="00156CEF">
            <w:pPr>
              <w:jc w:val="center"/>
              <w:rPr>
                <w:sz w:val="20"/>
                <w:szCs w:val="20"/>
              </w:rPr>
            </w:pPr>
            <w:r w:rsidRPr="00BA02E8">
              <w:rPr>
                <w:sz w:val="20"/>
                <w:szCs w:val="20"/>
              </w:rPr>
              <w:t>1</w:t>
            </w:r>
          </w:p>
        </w:tc>
      </w:tr>
    </w:tbl>
    <w:p w:rsidR="00EB5F5D" w:rsidRPr="00EB5F5D" w:rsidRDefault="00EB5F5D" w:rsidP="00156CEF">
      <w:pPr>
        <w:pStyle w:val="29"/>
        <w:shd w:val="clear" w:color="auto" w:fill="auto"/>
        <w:spacing w:before="0" w:line="276" w:lineRule="auto"/>
        <w:rPr>
          <w:sz w:val="24"/>
          <w:szCs w:val="24"/>
        </w:rPr>
      </w:pPr>
    </w:p>
    <w:p w:rsidR="00EB5F5D" w:rsidRPr="00EB5F5D" w:rsidRDefault="00EB5F5D" w:rsidP="00EB5F5D">
      <w:pPr>
        <w:pStyle w:val="29"/>
        <w:shd w:val="clear" w:color="auto" w:fill="auto"/>
        <w:spacing w:before="0" w:line="240" w:lineRule="auto"/>
        <w:ind w:firstLine="708"/>
        <w:jc w:val="left"/>
        <w:rPr>
          <w:sz w:val="24"/>
          <w:szCs w:val="24"/>
        </w:rPr>
      </w:pPr>
      <w:r w:rsidRPr="00EB5F5D">
        <w:rPr>
          <w:sz w:val="24"/>
          <w:szCs w:val="24"/>
        </w:rPr>
        <w:t>Монтированная емкость – 3264 порта.</w:t>
      </w:r>
    </w:p>
    <w:p w:rsidR="00EB5F5D" w:rsidRPr="00EB5F5D" w:rsidRDefault="00EB5F5D" w:rsidP="00EB5F5D">
      <w:pPr>
        <w:pStyle w:val="29"/>
        <w:shd w:val="clear" w:color="auto" w:fill="auto"/>
        <w:spacing w:before="0" w:line="240" w:lineRule="auto"/>
        <w:ind w:firstLine="708"/>
        <w:jc w:val="left"/>
        <w:rPr>
          <w:sz w:val="24"/>
          <w:szCs w:val="24"/>
        </w:rPr>
      </w:pPr>
      <w:r w:rsidRPr="00EB5F5D">
        <w:rPr>
          <w:sz w:val="24"/>
          <w:szCs w:val="24"/>
        </w:rPr>
        <w:t>Задействованная емкость – 848 портов.</w:t>
      </w:r>
    </w:p>
    <w:p w:rsidR="00EB5F5D" w:rsidRPr="00EB5F5D" w:rsidRDefault="00EB5F5D" w:rsidP="00EB5F5D">
      <w:pPr>
        <w:suppressAutoHyphens/>
        <w:ind w:firstLine="709"/>
        <w:contextualSpacing/>
      </w:pPr>
      <w:r w:rsidRPr="00EB5F5D">
        <w:t>Услуга IP-TV по технологии ADSL предоставляется 25 абонентам.</w:t>
      </w:r>
    </w:p>
    <w:p w:rsidR="00EB5F5D" w:rsidRPr="00EB5F5D" w:rsidRDefault="00EB5F5D" w:rsidP="00EB5F5D">
      <w:pPr>
        <w:pStyle w:val="29"/>
        <w:shd w:val="clear" w:color="auto" w:fill="auto"/>
        <w:spacing w:before="0" w:line="240" w:lineRule="auto"/>
        <w:ind w:firstLine="708"/>
        <w:jc w:val="left"/>
        <w:rPr>
          <w:sz w:val="24"/>
          <w:szCs w:val="24"/>
        </w:rPr>
      </w:pPr>
      <w:r w:rsidRPr="00EB5F5D">
        <w:rPr>
          <w:sz w:val="24"/>
          <w:szCs w:val="24"/>
        </w:rPr>
        <w:t xml:space="preserve">Услуга доступа к сети ШПД по технологии </w:t>
      </w:r>
      <w:r w:rsidRPr="00EB5F5D">
        <w:rPr>
          <w:sz w:val="24"/>
          <w:szCs w:val="24"/>
          <w:lang w:val="en-US"/>
        </w:rPr>
        <w:t>PON</w:t>
      </w:r>
      <w:r w:rsidRPr="00EB5F5D">
        <w:rPr>
          <w:sz w:val="24"/>
          <w:szCs w:val="24"/>
        </w:rPr>
        <w:t xml:space="preserve"> предоставляется в населенном пункте п. Октябрьский.</w:t>
      </w:r>
    </w:p>
    <w:p w:rsidR="00EB5F5D" w:rsidRPr="00EB5F5D" w:rsidRDefault="00EB5F5D" w:rsidP="00EB5F5D">
      <w:pPr>
        <w:pStyle w:val="29"/>
        <w:shd w:val="clear" w:color="auto" w:fill="auto"/>
        <w:spacing w:before="0" w:line="240" w:lineRule="auto"/>
        <w:ind w:firstLine="708"/>
        <w:jc w:val="left"/>
        <w:rPr>
          <w:sz w:val="24"/>
          <w:szCs w:val="24"/>
        </w:rPr>
      </w:pPr>
      <w:r w:rsidRPr="00EB5F5D">
        <w:rPr>
          <w:sz w:val="24"/>
          <w:szCs w:val="24"/>
        </w:rPr>
        <w:t>Монтированная емкость – 2529 портов.</w:t>
      </w:r>
    </w:p>
    <w:p w:rsidR="00EB5F5D" w:rsidRPr="00EB5F5D" w:rsidRDefault="00EB5F5D" w:rsidP="00EB5F5D">
      <w:pPr>
        <w:pStyle w:val="29"/>
        <w:shd w:val="clear" w:color="auto" w:fill="auto"/>
        <w:spacing w:before="0" w:line="240" w:lineRule="auto"/>
        <w:ind w:firstLine="708"/>
        <w:jc w:val="left"/>
        <w:rPr>
          <w:sz w:val="24"/>
          <w:szCs w:val="24"/>
        </w:rPr>
      </w:pPr>
      <w:r w:rsidRPr="00EB5F5D">
        <w:rPr>
          <w:sz w:val="24"/>
          <w:szCs w:val="24"/>
        </w:rPr>
        <w:t>Задействованная емкость – 752 порта.</w:t>
      </w:r>
    </w:p>
    <w:p w:rsidR="00EB5F5D" w:rsidRPr="00EB5F5D" w:rsidRDefault="00EB5F5D" w:rsidP="00EB5F5D">
      <w:pPr>
        <w:suppressAutoHyphens/>
        <w:ind w:left="720"/>
        <w:contextualSpacing/>
      </w:pPr>
      <w:r w:rsidRPr="00EB5F5D">
        <w:t xml:space="preserve">Услуга IP-TV по технологии </w:t>
      </w:r>
      <w:r w:rsidRPr="00EB5F5D">
        <w:rPr>
          <w:lang w:val="en-US"/>
        </w:rPr>
        <w:t>PON</w:t>
      </w:r>
      <w:r w:rsidRPr="00EB5F5D">
        <w:t xml:space="preserve"> предоставляется 368 абонентам.</w:t>
      </w:r>
    </w:p>
    <w:p w:rsidR="00EB5F5D" w:rsidRPr="00EB5F5D" w:rsidRDefault="00EB5F5D" w:rsidP="00EB5F5D">
      <w:pPr>
        <w:pStyle w:val="a9"/>
        <w:suppressAutoHyphens/>
        <w:spacing w:before="240" w:after="240"/>
        <w:ind w:left="714"/>
        <w:jc w:val="both"/>
        <w:rPr>
          <w:i/>
          <w:spacing w:val="-6"/>
        </w:rPr>
      </w:pPr>
      <w:r w:rsidRPr="00EB5F5D">
        <w:rPr>
          <w:i/>
          <w:spacing w:val="-6"/>
        </w:rPr>
        <w:t>Реализация федеральной программы «Устранение цифрового неравенства»</w:t>
      </w:r>
    </w:p>
    <w:p w:rsidR="00EB5F5D" w:rsidRPr="00EB5F5D" w:rsidRDefault="00EB5F5D" w:rsidP="00EB5F5D">
      <w:pPr>
        <w:pStyle w:val="a9"/>
        <w:ind w:left="0" w:firstLine="709"/>
        <w:jc w:val="both"/>
        <w:rPr>
          <w:spacing w:val="-6"/>
        </w:rPr>
      </w:pPr>
      <w:r w:rsidRPr="00EB5F5D">
        <w:rPr>
          <w:spacing w:val="-6"/>
        </w:rPr>
        <w:t>В рамках реализации федеральной программы «Устранение цифрового неравенства» в период с 2017 по 2109 год в Устьянском районе были введены в эксплуатацию 15 точек доступа к сети Интернет по адресам:</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Советский, ул. Набережная, д. 4;</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Бережная, ул. Восточная, д.13, стр.2;</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Ульяновская, ул. Сосновая, д. 3;</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Нагорская, ул. 70 лет Октября, д. 12;</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с. Малодоры, ул. Школьная, д. 4;</w:t>
      </w:r>
    </w:p>
    <w:p w:rsidR="00EB5F5D" w:rsidRPr="00EB5F5D" w:rsidRDefault="00EB5F5D" w:rsidP="00B03BD1">
      <w:pPr>
        <w:pStyle w:val="a9"/>
        <w:numPr>
          <w:ilvl w:val="0"/>
          <w:numId w:val="14"/>
        </w:numPr>
        <w:contextualSpacing/>
        <w:jc w:val="both"/>
        <w:rPr>
          <w:spacing w:val="-6"/>
        </w:rPr>
      </w:pPr>
      <w:r w:rsidRPr="00EB5F5D">
        <w:rPr>
          <w:spacing w:val="-6"/>
        </w:rPr>
        <w:lastRenderedPageBreak/>
        <w:t>Устьянский район, п. Студенец, ул. Центральная, д. 47/1;</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Юрятинская, ул. Сосновая, д. 5;</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Богдановский, ул. Центральная, д. 2;</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Дубровская, ул. Орловская, д. 34;</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Бережная, ул. Заречная, д. 15;</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Глубокий, ул. Комсомольская, д. 33;</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Мирный, ул. Центральная, д. 13;</w:t>
      </w:r>
    </w:p>
    <w:p w:rsidR="00EB5F5D" w:rsidRPr="00EB5F5D" w:rsidRDefault="00EB5F5D" w:rsidP="00B03BD1">
      <w:pPr>
        <w:pStyle w:val="a9"/>
        <w:numPr>
          <w:ilvl w:val="0"/>
          <w:numId w:val="14"/>
        </w:numPr>
        <w:contextualSpacing/>
        <w:jc w:val="both"/>
        <w:rPr>
          <w:spacing w:val="-6"/>
        </w:rPr>
      </w:pPr>
      <w:r w:rsidRPr="00EB5F5D">
        <w:rPr>
          <w:spacing w:val="-6"/>
        </w:rPr>
        <w:t xml:space="preserve">Устьянский район, п. Кидюга, ул. Набережная, д. 11; </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Квазеньга, ул. Центральная, д. 11;</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д. Алферовская, ул. Им. М.Романова, д. 22.</w:t>
      </w:r>
    </w:p>
    <w:p w:rsidR="00EB5F5D" w:rsidRPr="00EB5F5D" w:rsidRDefault="00EB5F5D" w:rsidP="00EB5F5D">
      <w:pPr>
        <w:pStyle w:val="a9"/>
        <w:ind w:left="0" w:firstLine="709"/>
        <w:jc w:val="both"/>
        <w:rPr>
          <w:spacing w:val="-6"/>
        </w:rPr>
      </w:pPr>
      <w:r w:rsidRPr="00EB5F5D">
        <w:rPr>
          <w:spacing w:val="-6"/>
        </w:rPr>
        <w:t>Для подключения данных точек доступа было проложено 302,5 км</w:t>
      </w:r>
      <w:r w:rsidR="00C57FE2">
        <w:rPr>
          <w:spacing w:val="-6"/>
        </w:rPr>
        <w:t xml:space="preserve"> </w:t>
      </w:r>
      <w:r w:rsidRPr="00EB5F5D">
        <w:rPr>
          <w:spacing w:val="-6"/>
        </w:rPr>
        <w:t xml:space="preserve">волоконно-оптического кабеля. </w:t>
      </w:r>
    </w:p>
    <w:p w:rsidR="00EB5F5D" w:rsidRPr="00EB5F5D" w:rsidRDefault="00EB5F5D" w:rsidP="00EB5F5D">
      <w:pPr>
        <w:pStyle w:val="a9"/>
        <w:ind w:left="0" w:firstLine="709"/>
        <w:jc w:val="both"/>
        <w:rPr>
          <w:spacing w:val="-6"/>
        </w:rPr>
      </w:pPr>
      <w:r w:rsidRPr="00EB5F5D">
        <w:rPr>
          <w:spacing w:val="-6"/>
        </w:rPr>
        <w:t>Программа «Устранение цифрового неравенства» в Устьянском районе реализована полностью.</w:t>
      </w:r>
    </w:p>
    <w:p w:rsidR="00EB5F5D" w:rsidRPr="00EB5F5D" w:rsidRDefault="00EB5F5D" w:rsidP="00EB5F5D">
      <w:pPr>
        <w:pStyle w:val="a9"/>
        <w:suppressAutoHyphens/>
        <w:spacing w:before="240" w:after="240"/>
        <w:ind w:left="714"/>
        <w:jc w:val="both"/>
        <w:rPr>
          <w:i/>
          <w:spacing w:val="-6"/>
        </w:rPr>
      </w:pPr>
      <w:r w:rsidRPr="00EB5F5D">
        <w:rPr>
          <w:i/>
          <w:spacing w:val="-6"/>
        </w:rPr>
        <w:t>Реализация федеральной программы «Подключение объектов ФГУП «</w:t>
      </w:r>
      <w:r>
        <w:rPr>
          <w:i/>
          <w:spacing w:val="-6"/>
        </w:rPr>
        <w:t>РТРС» по ВОЛС»</w:t>
      </w:r>
    </w:p>
    <w:p w:rsidR="00EB5F5D" w:rsidRPr="00EB5F5D" w:rsidRDefault="00EB5F5D" w:rsidP="00EB5F5D">
      <w:pPr>
        <w:pStyle w:val="a9"/>
        <w:ind w:left="0" w:firstLine="709"/>
        <w:jc w:val="both"/>
        <w:rPr>
          <w:spacing w:val="-6"/>
        </w:rPr>
      </w:pPr>
      <w:r w:rsidRPr="00EB5F5D">
        <w:rPr>
          <w:spacing w:val="-6"/>
        </w:rPr>
        <w:t>В рамках реализации федеральной программы «Подключение объектов ФГУП «РТРС» по ВОЛС» в 2020 году проложено проложить 80 км</w:t>
      </w:r>
      <w:r w:rsidR="00C57FE2">
        <w:rPr>
          <w:spacing w:val="-6"/>
        </w:rPr>
        <w:t xml:space="preserve"> </w:t>
      </w:r>
      <w:r w:rsidRPr="00EB5F5D">
        <w:rPr>
          <w:spacing w:val="-6"/>
        </w:rPr>
        <w:t>волоконно-оптического кабеля. По ВОЛС подключено 3 объекта ФГУП «РТРС» по адресам:</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Лойга, ул. Архангельская, д. 1;</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Кизема, ул. Октябрьская, д. 2;</w:t>
      </w:r>
    </w:p>
    <w:p w:rsidR="00EB5F5D" w:rsidRPr="00EB5F5D" w:rsidRDefault="00EB5F5D" w:rsidP="00B03BD1">
      <w:pPr>
        <w:pStyle w:val="a9"/>
        <w:numPr>
          <w:ilvl w:val="0"/>
          <w:numId w:val="14"/>
        </w:numPr>
        <w:contextualSpacing/>
        <w:jc w:val="both"/>
        <w:rPr>
          <w:spacing w:val="-6"/>
        </w:rPr>
      </w:pPr>
      <w:r w:rsidRPr="00EB5F5D">
        <w:rPr>
          <w:spacing w:val="-6"/>
        </w:rPr>
        <w:t>Устьянский район, п. Илеза, ул. 70 лет Октября, д. 4.</w:t>
      </w:r>
    </w:p>
    <w:p w:rsidR="00EB5F5D" w:rsidRPr="00EB5F5D" w:rsidRDefault="00EB5F5D" w:rsidP="00EB5F5D">
      <w:pPr>
        <w:pStyle w:val="a9"/>
        <w:ind w:left="0" w:firstLine="709"/>
        <w:jc w:val="both"/>
      </w:pPr>
    </w:p>
    <w:p w:rsidR="00EB5F5D" w:rsidRDefault="00EB5F5D" w:rsidP="00EB5F5D">
      <w:pPr>
        <w:pStyle w:val="a9"/>
        <w:ind w:left="0" w:firstLine="709"/>
        <w:jc w:val="both"/>
        <w:rPr>
          <w:color w:val="548DD4" w:themeColor="text2" w:themeTint="99"/>
          <w:spacing w:val="-6"/>
          <w:sz w:val="26"/>
          <w:szCs w:val="26"/>
        </w:rPr>
      </w:pPr>
      <w:r w:rsidRPr="00EB5F5D">
        <w:rPr>
          <w:spacing w:val="-6"/>
        </w:rPr>
        <w:t>Инвестиционными программами на 2021 год строительство и модернизация сетей связи ПАО «Ростелеком» на территории Устьянского района не планируется</w:t>
      </w:r>
      <w:r w:rsidRPr="00DD3C1D">
        <w:rPr>
          <w:color w:val="548DD4" w:themeColor="text2" w:themeTint="99"/>
          <w:spacing w:val="-6"/>
          <w:sz w:val="26"/>
          <w:szCs w:val="26"/>
        </w:rPr>
        <w:t>.</w:t>
      </w:r>
    </w:p>
    <w:p w:rsidR="008877FC" w:rsidRDefault="008877FC" w:rsidP="00EB5F5D">
      <w:pPr>
        <w:pStyle w:val="a9"/>
        <w:ind w:left="0" w:firstLine="709"/>
        <w:jc w:val="both"/>
        <w:rPr>
          <w:color w:val="548DD4" w:themeColor="text2" w:themeTint="99"/>
          <w:spacing w:val="-6"/>
          <w:sz w:val="26"/>
          <w:szCs w:val="26"/>
        </w:rPr>
      </w:pPr>
    </w:p>
    <w:p w:rsidR="008877FC" w:rsidRDefault="008877FC" w:rsidP="00156CEF">
      <w:pPr>
        <w:pStyle w:val="a9"/>
        <w:ind w:left="0" w:firstLine="709"/>
        <w:jc w:val="center"/>
        <w:rPr>
          <w:b/>
          <w:spacing w:val="-6"/>
        </w:rPr>
      </w:pPr>
      <w:r w:rsidRPr="008877FC">
        <w:rPr>
          <w:b/>
          <w:spacing w:val="-6"/>
        </w:rPr>
        <w:t>Почта России</w:t>
      </w:r>
    </w:p>
    <w:p w:rsidR="008877FC" w:rsidRDefault="008877FC" w:rsidP="000A71E4">
      <w:pPr>
        <w:pStyle w:val="19"/>
        <w:shd w:val="clear" w:color="auto" w:fill="auto"/>
        <w:spacing w:before="0" w:after="0" w:line="240" w:lineRule="auto"/>
        <w:ind w:left="20" w:right="20" w:firstLine="740"/>
      </w:pPr>
      <w:r>
        <w:rPr>
          <w:color w:val="000000"/>
          <w:sz w:val="24"/>
          <w:szCs w:val="24"/>
        </w:rPr>
        <w:t xml:space="preserve">Вельский почтамт УФПС Архангельской области АО «Почта </w:t>
      </w:r>
      <w:r>
        <w:rPr>
          <w:color w:val="000000"/>
          <w:sz w:val="24"/>
          <w:szCs w:val="24"/>
        </w:rPr>
        <w:br/>
        <w:t xml:space="preserve">России» в течение 2020 года реализовывал по дорожной карте </w:t>
      </w:r>
      <w:r>
        <w:rPr>
          <w:color w:val="000000"/>
          <w:sz w:val="24"/>
          <w:szCs w:val="24"/>
        </w:rPr>
        <w:br/>
        <w:t>мероприятия в Устьянском районе:</w:t>
      </w:r>
    </w:p>
    <w:p w:rsidR="008877FC" w:rsidRPr="008877FC" w:rsidRDefault="008877FC" w:rsidP="000A71E4">
      <w:pPr>
        <w:pStyle w:val="19"/>
        <w:widowControl w:val="0"/>
        <w:numPr>
          <w:ilvl w:val="0"/>
          <w:numId w:val="17"/>
        </w:numPr>
        <w:shd w:val="clear" w:color="auto" w:fill="auto"/>
        <w:tabs>
          <w:tab w:val="left" w:pos="944"/>
        </w:tabs>
        <w:spacing w:before="0" w:after="0" w:line="240" w:lineRule="auto"/>
        <w:ind w:left="720" w:right="20" w:hanging="360"/>
        <w:rPr>
          <w:sz w:val="24"/>
          <w:szCs w:val="24"/>
        </w:rPr>
      </w:pPr>
      <w:r w:rsidRPr="008877FC">
        <w:rPr>
          <w:color w:val="000000"/>
          <w:sz w:val="24"/>
          <w:szCs w:val="24"/>
        </w:rPr>
        <w:t>Возоб</w:t>
      </w:r>
      <w:r>
        <w:rPr>
          <w:color w:val="000000"/>
          <w:sz w:val="24"/>
          <w:szCs w:val="24"/>
        </w:rPr>
        <w:t xml:space="preserve">новлена работа ОПС Богдановский - </w:t>
      </w:r>
      <w:r w:rsidRPr="008877FC">
        <w:rPr>
          <w:color w:val="000000"/>
          <w:sz w:val="24"/>
          <w:szCs w:val="24"/>
        </w:rPr>
        <w:t>165235 5 класса с октября</w:t>
      </w:r>
      <w:r w:rsidRPr="008877FC">
        <w:rPr>
          <w:color w:val="000000"/>
          <w:sz w:val="24"/>
          <w:szCs w:val="24"/>
        </w:rPr>
        <w:br/>
        <w:t>2020 года.</w:t>
      </w:r>
    </w:p>
    <w:p w:rsidR="008877FC" w:rsidRPr="008877FC" w:rsidRDefault="008877FC" w:rsidP="000A71E4">
      <w:pPr>
        <w:pStyle w:val="19"/>
        <w:widowControl w:val="0"/>
        <w:numPr>
          <w:ilvl w:val="0"/>
          <w:numId w:val="17"/>
        </w:numPr>
        <w:shd w:val="clear" w:color="auto" w:fill="auto"/>
        <w:tabs>
          <w:tab w:val="left" w:pos="958"/>
        </w:tabs>
        <w:spacing w:before="0" w:after="0" w:line="240" w:lineRule="auto"/>
        <w:ind w:left="720" w:hanging="360"/>
        <w:rPr>
          <w:sz w:val="24"/>
          <w:szCs w:val="24"/>
        </w:rPr>
      </w:pPr>
      <w:r w:rsidRPr="008877FC">
        <w:rPr>
          <w:color w:val="000000"/>
          <w:sz w:val="24"/>
          <w:szCs w:val="24"/>
        </w:rPr>
        <w:t xml:space="preserve">Возобновлена работа ОПС Юрятинская </w:t>
      </w:r>
      <w:r>
        <w:rPr>
          <w:color w:val="000000"/>
          <w:sz w:val="24"/>
          <w:szCs w:val="24"/>
        </w:rPr>
        <w:t xml:space="preserve">- </w:t>
      </w:r>
      <w:r w:rsidRPr="008877FC">
        <w:rPr>
          <w:color w:val="000000"/>
          <w:sz w:val="24"/>
          <w:szCs w:val="24"/>
        </w:rPr>
        <w:t>165231 5 класса.</w:t>
      </w:r>
    </w:p>
    <w:p w:rsidR="008877FC" w:rsidRPr="008877FC" w:rsidRDefault="008877FC" w:rsidP="000A71E4">
      <w:pPr>
        <w:pStyle w:val="19"/>
        <w:widowControl w:val="0"/>
        <w:numPr>
          <w:ilvl w:val="0"/>
          <w:numId w:val="17"/>
        </w:numPr>
        <w:shd w:val="clear" w:color="auto" w:fill="auto"/>
        <w:tabs>
          <w:tab w:val="left" w:pos="965"/>
        </w:tabs>
        <w:spacing w:before="0" w:after="0" w:line="240" w:lineRule="auto"/>
        <w:ind w:left="720" w:right="20" w:hanging="360"/>
        <w:rPr>
          <w:sz w:val="24"/>
          <w:szCs w:val="24"/>
        </w:rPr>
      </w:pPr>
      <w:r w:rsidRPr="008877FC">
        <w:rPr>
          <w:color w:val="000000"/>
          <w:sz w:val="24"/>
          <w:szCs w:val="24"/>
        </w:rPr>
        <w:t>Открыто модульное ОПС Юрятинская</w:t>
      </w:r>
      <w:r>
        <w:rPr>
          <w:color w:val="000000"/>
          <w:sz w:val="24"/>
          <w:szCs w:val="24"/>
        </w:rPr>
        <w:t xml:space="preserve"> - </w:t>
      </w:r>
      <w:r w:rsidRPr="008877FC">
        <w:rPr>
          <w:color w:val="000000"/>
          <w:sz w:val="24"/>
          <w:szCs w:val="24"/>
        </w:rPr>
        <w:t>165231 5 класса в декабре</w:t>
      </w:r>
      <w:r w:rsidRPr="008877FC">
        <w:rPr>
          <w:color w:val="000000"/>
          <w:sz w:val="24"/>
          <w:szCs w:val="24"/>
        </w:rPr>
        <w:br/>
        <w:t>2020 года.</w:t>
      </w:r>
    </w:p>
    <w:p w:rsidR="008877FC" w:rsidRPr="008877FC" w:rsidRDefault="008877FC" w:rsidP="000A71E4">
      <w:pPr>
        <w:pStyle w:val="19"/>
        <w:widowControl w:val="0"/>
        <w:numPr>
          <w:ilvl w:val="0"/>
          <w:numId w:val="17"/>
        </w:numPr>
        <w:shd w:val="clear" w:color="auto" w:fill="auto"/>
        <w:tabs>
          <w:tab w:val="left" w:pos="972"/>
        </w:tabs>
        <w:spacing w:before="0" w:after="0" w:line="240" w:lineRule="auto"/>
        <w:ind w:left="720" w:hanging="360"/>
        <w:rPr>
          <w:sz w:val="24"/>
          <w:szCs w:val="24"/>
        </w:rPr>
      </w:pPr>
      <w:r w:rsidRPr="008877FC">
        <w:rPr>
          <w:color w:val="000000"/>
          <w:sz w:val="24"/>
          <w:szCs w:val="24"/>
        </w:rPr>
        <w:t xml:space="preserve">Осуществлен перевод ОПС Горский </w:t>
      </w:r>
      <w:r>
        <w:rPr>
          <w:color w:val="000000"/>
          <w:sz w:val="24"/>
          <w:szCs w:val="24"/>
        </w:rPr>
        <w:t xml:space="preserve">- </w:t>
      </w:r>
      <w:r w:rsidRPr="008877FC">
        <w:rPr>
          <w:color w:val="000000"/>
          <w:sz w:val="24"/>
          <w:szCs w:val="24"/>
        </w:rPr>
        <w:t>165222 в другое помещение.</w:t>
      </w:r>
    </w:p>
    <w:p w:rsidR="008877FC" w:rsidRPr="008877FC" w:rsidRDefault="008877FC" w:rsidP="000A71E4">
      <w:pPr>
        <w:pStyle w:val="19"/>
        <w:widowControl w:val="0"/>
        <w:numPr>
          <w:ilvl w:val="0"/>
          <w:numId w:val="17"/>
        </w:numPr>
        <w:shd w:val="clear" w:color="auto" w:fill="auto"/>
        <w:tabs>
          <w:tab w:val="left" w:pos="962"/>
        </w:tabs>
        <w:spacing w:before="0" w:after="0" w:line="240" w:lineRule="auto"/>
        <w:ind w:left="720" w:right="20" w:hanging="360"/>
        <w:rPr>
          <w:sz w:val="24"/>
          <w:szCs w:val="24"/>
        </w:rPr>
      </w:pPr>
      <w:r>
        <w:rPr>
          <w:color w:val="000000"/>
          <w:sz w:val="24"/>
          <w:szCs w:val="24"/>
        </w:rPr>
        <w:t xml:space="preserve">ОПС Студенец - </w:t>
      </w:r>
      <w:r w:rsidRPr="008877FC">
        <w:rPr>
          <w:color w:val="000000"/>
          <w:sz w:val="24"/>
          <w:szCs w:val="24"/>
        </w:rPr>
        <w:t>165246 5 класса с июля 2020 года изменен формат</w:t>
      </w:r>
      <w:r w:rsidRPr="008877FC">
        <w:rPr>
          <w:color w:val="000000"/>
          <w:sz w:val="24"/>
          <w:szCs w:val="24"/>
        </w:rPr>
        <w:br/>
        <w:t>обслуживания.</w:t>
      </w:r>
    </w:p>
    <w:p w:rsidR="008877FC" w:rsidRPr="008877FC" w:rsidRDefault="008877FC" w:rsidP="000A71E4">
      <w:pPr>
        <w:pStyle w:val="19"/>
        <w:widowControl w:val="0"/>
        <w:numPr>
          <w:ilvl w:val="0"/>
          <w:numId w:val="17"/>
        </w:numPr>
        <w:shd w:val="clear" w:color="auto" w:fill="auto"/>
        <w:tabs>
          <w:tab w:val="left" w:pos="969"/>
        </w:tabs>
        <w:spacing w:before="0" w:after="0" w:line="240" w:lineRule="auto"/>
        <w:ind w:left="720" w:right="20" w:hanging="360"/>
        <w:rPr>
          <w:sz w:val="24"/>
          <w:szCs w:val="24"/>
        </w:rPr>
      </w:pPr>
      <w:r w:rsidRPr="008877FC">
        <w:rPr>
          <w:color w:val="000000"/>
          <w:sz w:val="24"/>
          <w:szCs w:val="24"/>
        </w:rPr>
        <w:t xml:space="preserve">Произведен ремонт в ОПС Октябрьский </w:t>
      </w:r>
      <w:r>
        <w:rPr>
          <w:color w:val="000000"/>
          <w:sz w:val="24"/>
          <w:szCs w:val="24"/>
        </w:rPr>
        <w:t xml:space="preserve">- </w:t>
      </w:r>
      <w:r w:rsidRPr="008877FC">
        <w:rPr>
          <w:color w:val="000000"/>
          <w:sz w:val="24"/>
          <w:szCs w:val="24"/>
        </w:rPr>
        <w:t>165210: замена деревянных</w:t>
      </w:r>
      <w:r w:rsidRPr="008877FC">
        <w:rPr>
          <w:color w:val="000000"/>
          <w:sz w:val="24"/>
          <w:szCs w:val="24"/>
        </w:rPr>
        <w:br/>
        <w:t>элементов крыши с торца здания (тамбур), покрытие</w:t>
      </w:r>
      <w:r w:rsidR="00FA6435">
        <w:rPr>
          <w:color w:val="000000"/>
          <w:sz w:val="24"/>
          <w:szCs w:val="24"/>
        </w:rPr>
        <w:t xml:space="preserve"> крыши</w:t>
      </w:r>
      <w:r w:rsidRPr="008877FC">
        <w:rPr>
          <w:color w:val="000000"/>
          <w:sz w:val="24"/>
          <w:szCs w:val="24"/>
        </w:rPr>
        <w:t xml:space="preserve"> проф</w:t>
      </w:r>
      <w:r w:rsidR="00C57FE2">
        <w:rPr>
          <w:color w:val="000000"/>
          <w:sz w:val="24"/>
          <w:szCs w:val="24"/>
        </w:rPr>
        <w:t>н</w:t>
      </w:r>
      <w:r w:rsidRPr="008877FC">
        <w:rPr>
          <w:color w:val="000000"/>
          <w:sz w:val="24"/>
          <w:szCs w:val="24"/>
        </w:rPr>
        <w:t>астилом.</w:t>
      </w:r>
      <w:r w:rsidRPr="008877FC">
        <w:rPr>
          <w:color w:val="000000"/>
          <w:sz w:val="24"/>
          <w:szCs w:val="24"/>
        </w:rPr>
        <w:br/>
        <w:t>Установка металлического поручня по доступной среде.</w:t>
      </w:r>
    </w:p>
    <w:p w:rsidR="008877FC" w:rsidRPr="008877FC" w:rsidRDefault="008877FC" w:rsidP="000A71E4">
      <w:pPr>
        <w:pStyle w:val="19"/>
        <w:widowControl w:val="0"/>
        <w:numPr>
          <w:ilvl w:val="0"/>
          <w:numId w:val="17"/>
        </w:numPr>
        <w:shd w:val="clear" w:color="auto" w:fill="auto"/>
        <w:tabs>
          <w:tab w:val="left" w:pos="578"/>
        </w:tabs>
        <w:spacing w:before="0" w:after="0" w:line="240" w:lineRule="auto"/>
        <w:ind w:left="20" w:right="20" w:firstLine="360"/>
        <w:jc w:val="left"/>
        <w:rPr>
          <w:sz w:val="24"/>
          <w:szCs w:val="24"/>
        </w:rPr>
      </w:pPr>
      <w:r w:rsidRPr="008877FC">
        <w:rPr>
          <w:color w:val="000000"/>
          <w:sz w:val="24"/>
          <w:szCs w:val="24"/>
        </w:rPr>
        <w:t>Произведена замена мостков в ОПС Костылево 165220 (демонтаж</w:t>
      </w:r>
      <w:r w:rsidR="00FA6435">
        <w:rPr>
          <w:color w:val="000000"/>
          <w:sz w:val="24"/>
          <w:szCs w:val="24"/>
        </w:rPr>
        <w:t xml:space="preserve"> </w:t>
      </w:r>
      <w:r w:rsidRPr="008877FC">
        <w:rPr>
          <w:color w:val="000000"/>
          <w:sz w:val="24"/>
          <w:szCs w:val="24"/>
        </w:rPr>
        <w:t>старых и укладка новых).</w:t>
      </w:r>
    </w:p>
    <w:p w:rsidR="008877FC" w:rsidRPr="008877FC" w:rsidRDefault="008877FC" w:rsidP="000A71E4">
      <w:pPr>
        <w:pStyle w:val="19"/>
        <w:shd w:val="clear" w:color="auto" w:fill="auto"/>
        <w:spacing w:before="0" w:after="0" w:line="240" w:lineRule="auto"/>
        <w:ind w:left="20" w:right="20" w:firstLine="720"/>
        <w:rPr>
          <w:b/>
        </w:rPr>
      </w:pPr>
      <w:r w:rsidRPr="008877FC">
        <w:rPr>
          <w:b/>
          <w:color w:val="000000"/>
          <w:sz w:val="24"/>
          <w:szCs w:val="24"/>
        </w:rPr>
        <w:t>Планы  в 2021 году:</w:t>
      </w:r>
    </w:p>
    <w:p w:rsidR="008877FC" w:rsidRDefault="008877FC" w:rsidP="000A71E4">
      <w:pPr>
        <w:pStyle w:val="19"/>
        <w:widowControl w:val="0"/>
        <w:numPr>
          <w:ilvl w:val="0"/>
          <w:numId w:val="18"/>
        </w:numPr>
        <w:shd w:val="clear" w:color="auto" w:fill="auto"/>
        <w:tabs>
          <w:tab w:val="left" w:pos="924"/>
        </w:tabs>
        <w:spacing w:before="0" w:after="0" w:line="240" w:lineRule="auto"/>
        <w:ind w:left="720" w:right="20" w:hanging="360"/>
      </w:pPr>
      <w:r>
        <w:rPr>
          <w:color w:val="000000"/>
          <w:sz w:val="24"/>
          <w:szCs w:val="24"/>
        </w:rPr>
        <w:t>Возобновление работы ОПС Нагорская - 165236. Осуществлен подбор персонала, проводится обучение.</w:t>
      </w:r>
    </w:p>
    <w:p w:rsidR="008877FC" w:rsidRDefault="008877FC" w:rsidP="000A71E4">
      <w:pPr>
        <w:pStyle w:val="19"/>
        <w:widowControl w:val="0"/>
        <w:numPr>
          <w:ilvl w:val="0"/>
          <w:numId w:val="18"/>
        </w:numPr>
        <w:shd w:val="clear" w:color="auto" w:fill="auto"/>
        <w:tabs>
          <w:tab w:val="left" w:pos="945"/>
        </w:tabs>
        <w:spacing w:before="0" w:after="0" w:line="240" w:lineRule="auto"/>
        <w:ind w:left="720" w:right="20" w:hanging="360"/>
      </w:pPr>
      <w:r>
        <w:rPr>
          <w:color w:val="000000"/>
          <w:sz w:val="24"/>
          <w:szCs w:val="24"/>
        </w:rPr>
        <w:t>В ОПС Горский - 165222 запланирован ремонт печей и замена эл.</w:t>
      </w:r>
      <w:r w:rsidR="00FA6435">
        <w:rPr>
          <w:color w:val="000000"/>
          <w:sz w:val="24"/>
          <w:szCs w:val="24"/>
        </w:rPr>
        <w:t xml:space="preserve"> </w:t>
      </w:r>
      <w:r>
        <w:rPr>
          <w:color w:val="000000"/>
          <w:sz w:val="24"/>
          <w:szCs w:val="24"/>
        </w:rPr>
        <w:t>проводки.</w:t>
      </w:r>
    </w:p>
    <w:p w:rsidR="008877FC" w:rsidRDefault="008877FC" w:rsidP="000A71E4">
      <w:pPr>
        <w:pStyle w:val="19"/>
        <w:widowControl w:val="0"/>
        <w:numPr>
          <w:ilvl w:val="0"/>
          <w:numId w:val="18"/>
        </w:numPr>
        <w:shd w:val="clear" w:color="auto" w:fill="auto"/>
        <w:tabs>
          <w:tab w:val="left" w:pos="945"/>
        </w:tabs>
        <w:spacing w:before="0" w:after="0" w:line="240" w:lineRule="auto"/>
        <w:ind w:left="720" w:right="20" w:hanging="360"/>
      </w:pPr>
      <w:r>
        <w:rPr>
          <w:color w:val="000000"/>
          <w:sz w:val="24"/>
          <w:szCs w:val="24"/>
        </w:rPr>
        <w:t>В ОПС Спасская -  165224 запланированы замена эл.</w:t>
      </w:r>
      <w:r w:rsidR="00FA6435">
        <w:rPr>
          <w:color w:val="000000"/>
          <w:sz w:val="24"/>
          <w:szCs w:val="24"/>
        </w:rPr>
        <w:t xml:space="preserve"> </w:t>
      </w:r>
      <w:r>
        <w:rPr>
          <w:color w:val="000000"/>
          <w:sz w:val="24"/>
          <w:szCs w:val="24"/>
        </w:rPr>
        <w:t>проводки, монтаж светильников, подключение коммуникаций, а также косметический ремонт помещения.</w:t>
      </w:r>
    </w:p>
    <w:p w:rsidR="008877FC" w:rsidRDefault="008877FC" w:rsidP="000A71E4">
      <w:pPr>
        <w:pStyle w:val="19"/>
        <w:widowControl w:val="0"/>
        <w:numPr>
          <w:ilvl w:val="0"/>
          <w:numId w:val="18"/>
        </w:numPr>
        <w:shd w:val="clear" w:color="auto" w:fill="auto"/>
        <w:tabs>
          <w:tab w:val="left" w:pos="942"/>
        </w:tabs>
        <w:spacing w:before="0" w:after="0" w:line="240" w:lineRule="auto"/>
        <w:ind w:left="720" w:right="20" w:hanging="360"/>
      </w:pPr>
      <w:r>
        <w:rPr>
          <w:color w:val="000000"/>
          <w:sz w:val="24"/>
          <w:szCs w:val="24"/>
        </w:rPr>
        <w:t>В ОПС Лево-Плосская - 165243, ОПС Богдановский - 165235 запланирован ремонт печей.</w:t>
      </w:r>
    </w:p>
    <w:p w:rsidR="008877FC" w:rsidRDefault="008877FC" w:rsidP="000A71E4">
      <w:pPr>
        <w:pStyle w:val="19"/>
        <w:widowControl w:val="0"/>
        <w:numPr>
          <w:ilvl w:val="0"/>
          <w:numId w:val="18"/>
        </w:numPr>
        <w:shd w:val="clear" w:color="auto" w:fill="auto"/>
        <w:tabs>
          <w:tab w:val="left" w:pos="934"/>
        </w:tabs>
        <w:spacing w:before="0" w:after="0" w:line="240" w:lineRule="auto"/>
        <w:ind w:left="720" w:right="20" w:hanging="360"/>
      </w:pPr>
      <w:r>
        <w:rPr>
          <w:color w:val="000000"/>
          <w:sz w:val="24"/>
          <w:szCs w:val="24"/>
        </w:rPr>
        <w:t xml:space="preserve">В ОПС Бестужево - 165250 и в ОПС Кидюга - 165263 планируется произвести </w:t>
      </w:r>
      <w:r>
        <w:rPr>
          <w:color w:val="000000"/>
          <w:sz w:val="24"/>
          <w:szCs w:val="24"/>
        </w:rPr>
        <w:lastRenderedPageBreak/>
        <w:t>частичный ремонт крыши здания, замена балок пола, косметический ремонт, замена проводки.</w:t>
      </w:r>
    </w:p>
    <w:p w:rsidR="008877FC" w:rsidRDefault="008877FC" w:rsidP="000A71E4">
      <w:pPr>
        <w:pStyle w:val="19"/>
        <w:widowControl w:val="0"/>
        <w:numPr>
          <w:ilvl w:val="0"/>
          <w:numId w:val="18"/>
        </w:numPr>
        <w:shd w:val="clear" w:color="auto" w:fill="auto"/>
        <w:tabs>
          <w:tab w:val="left" w:pos="938"/>
        </w:tabs>
        <w:spacing w:before="0" w:after="0" w:line="240" w:lineRule="auto"/>
        <w:ind w:left="720" w:right="20" w:hanging="360"/>
      </w:pPr>
      <w:r>
        <w:rPr>
          <w:color w:val="000000"/>
          <w:sz w:val="24"/>
          <w:szCs w:val="24"/>
        </w:rPr>
        <w:t>В ОПС Михалево - 165274 планируется произвести ремонт крыши (замена шифера), а также ремонт крыльца и цоколя здания.</w:t>
      </w:r>
    </w:p>
    <w:p w:rsidR="008877FC" w:rsidRDefault="008877FC" w:rsidP="000A71E4">
      <w:pPr>
        <w:pStyle w:val="19"/>
        <w:widowControl w:val="0"/>
        <w:numPr>
          <w:ilvl w:val="0"/>
          <w:numId w:val="18"/>
        </w:numPr>
        <w:shd w:val="clear" w:color="auto" w:fill="auto"/>
        <w:tabs>
          <w:tab w:val="left" w:pos="934"/>
        </w:tabs>
        <w:spacing w:before="0" w:after="0" w:line="240" w:lineRule="auto"/>
        <w:ind w:left="720" w:hanging="360"/>
      </w:pPr>
      <w:r>
        <w:rPr>
          <w:color w:val="000000"/>
          <w:sz w:val="24"/>
          <w:szCs w:val="24"/>
        </w:rPr>
        <w:t>В ОПС Кизема - 165262 замена транспортера.</w:t>
      </w:r>
    </w:p>
    <w:p w:rsidR="008877FC" w:rsidRDefault="008877FC" w:rsidP="000A71E4">
      <w:pPr>
        <w:pStyle w:val="19"/>
        <w:widowControl w:val="0"/>
        <w:numPr>
          <w:ilvl w:val="0"/>
          <w:numId w:val="18"/>
        </w:numPr>
        <w:shd w:val="clear" w:color="auto" w:fill="auto"/>
        <w:tabs>
          <w:tab w:val="left" w:pos="938"/>
        </w:tabs>
        <w:spacing w:before="0" w:after="0" w:line="240" w:lineRule="auto"/>
        <w:ind w:left="720" w:hanging="360"/>
      </w:pPr>
      <w:r>
        <w:rPr>
          <w:color w:val="000000"/>
          <w:sz w:val="24"/>
          <w:szCs w:val="24"/>
        </w:rPr>
        <w:t>Частичное обновление парка автомашин.</w:t>
      </w:r>
    </w:p>
    <w:p w:rsidR="008877FC" w:rsidRDefault="008877FC" w:rsidP="000A71E4">
      <w:pPr>
        <w:pStyle w:val="19"/>
        <w:widowControl w:val="0"/>
        <w:numPr>
          <w:ilvl w:val="0"/>
          <w:numId w:val="18"/>
        </w:numPr>
        <w:shd w:val="clear" w:color="auto" w:fill="auto"/>
        <w:tabs>
          <w:tab w:val="left" w:pos="945"/>
        </w:tabs>
        <w:spacing w:before="0" w:after="0" w:line="240" w:lineRule="auto"/>
        <w:ind w:left="720" w:right="20" w:hanging="360"/>
      </w:pPr>
      <w:r>
        <w:rPr>
          <w:color w:val="000000"/>
          <w:sz w:val="24"/>
          <w:szCs w:val="24"/>
        </w:rPr>
        <w:t>Организация контейнерного обмена Участка сортировки и обработки почтовых отправлений и печати (с целью сокращения сроков</w:t>
      </w:r>
      <w:r w:rsidR="000A71E4">
        <w:rPr>
          <w:color w:val="000000"/>
          <w:sz w:val="24"/>
          <w:szCs w:val="24"/>
        </w:rPr>
        <w:t xml:space="preserve"> обработки ПО</w:t>
      </w:r>
      <w:r>
        <w:rPr>
          <w:color w:val="000000"/>
          <w:sz w:val="24"/>
          <w:szCs w:val="24"/>
        </w:rPr>
        <w:t>).</w:t>
      </w:r>
    </w:p>
    <w:p w:rsidR="00423D47" w:rsidRDefault="00423D47" w:rsidP="00AC21AF">
      <w:pPr>
        <w:jc w:val="center"/>
        <w:rPr>
          <w:b/>
          <w:color w:val="000000" w:themeColor="text1"/>
        </w:rPr>
      </w:pPr>
    </w:p>
    <w:p w:rsidR="00F32BDD" w:rsidRDefault="001C731C" w:rsidP="00AC21AF">
      <w:pPr>
        <w:jc w:val="center"/>
        <w:rPr>
          <w:b/>
          <w:color w:val="000000" w:themeColor="text1"/>
        </w:rPr>
      </w:pPr>
      <w:r w:rsidRPr="001F579F">
        <w:rPr>
          <w:b/>
          <w:color w:val="000000" w:themeColor="text1"/>
        </w:rPr>
        <w:t>1</w:t>
      </w:r>
      <w:r w:rsidR="001F579F" w:rsidRPr="001F579F">
        <w:rPr>
          <w:b/>
          <w:color w:val="000000" w:themeColor="text1"/>
        </w:rPr>
        <w:t>9</w:t>
      </w:r>
      <w:r w:rsidR="00573485" w:rsidRPr="001F579F">
        <w:rPr>
          <w:b/>
          <w:color w:val="000000" w:themeColor="text1"/>
        </w:rPr>
        <w:t>.</w:t>
      </w:r>
      <w:r w:rsidR="00AC21AF" w:rsidRPr="001F579F">
        <w:rPr>
          <w:b/>
          <w:color w:val="000000" w:themeColor="text1"/>
        </w:rPr>
        <w:t>Муниципальное имущество</w:t>
      </w:r>
    </w:p>
    <w:p w:rsidR="00AF6838" w:rsidRPr="00AF6838" w:rsidRDefault="00156CEF" w:rsidP="00156CEF">
      <w:pPr>
        <w:pStyle w:val="ConsNormal"/>
        <w:tabs>
          <w:tab w:val="num" w:pos="993"/>
        </w:tabs>
        <w:ind w:firstLine="0"/>
        <w:jc w:val="both"/>
        <w:rPr>
          <w:rFonts w:ascii="Times New Roman" w:hAnsi="Times New Roman"/>
          <w:sz w:val="24"/>
          <w:szCs w:val="24"/>
        </w:rPr>
      </w:pPr>
      <w:r>
        <w:rPr>
          <w:rFonts w:ascii="Times New Roman" w:hAnsi="Times New Roman"/>
          <w:b/>
          <w:color w:val="000000" w:themeColor="text1"/>
          <w:sz w:val="24"/>
          <w:szCs w:val="24"/>
        </w:rPr>
        <w:t xml:space="preserve">           </w:t>
      </w:r>
      <w:r w:rsidR="00AF6838" w:rsidRPr="00AF6838">
        <w:rPr>
          <w:rFonts w:ascii="Times New Roman" w:hAnsi="Times New Roman"/>
          <w:sz w:val="24"/>
          <w:szCs w:val="24"/>
        </w:rPr>
        <w:t>В течение 2020 года продолжался процесс формирования реестра муниципальной собственности Устьянского муниципального района.</w:t>
      </w:r>
    </w:p>
    <w:p w:rsidR="00AF6838" w:rsidRPr="00AF6838" w:rsidRDefault="00AF6838" w:rsidP="00960D80">
      <w:pPr>
        <w:pStyle w:val="ConsNormal"/>
        <w:tabs>
          <w:tab w:val="num" w:pos="993"/>
        </w:tabs>
        <w:ind w:firstLine="709"/>
        <w:jc w:val="both"/>
        <w:rPr>
          <w:rFonts w:ascii="Times New Roman" w:hAnsi="Times New Roman"/>
          <w:sz w:val="24"/>
          <w:szCs w:val="24"/>
        </w:rPr>
      </w:pPr>
      <w:r w:rsidRPr="00AF6838">
        <w:rPr>
          <w:rFonts w:ascii="Times New Roman" w:hAnsi="Times New Roman"/>
          <w:sz w:val="24"/>
          <w:szCs w:val="24"/>
        </w:rPr>
        <w:t xml:space="preserve">В соответствии с реестром по состоянию на 31.12.2020 года в собственности Устьянского района находится имущество на сумму </w:t>
      </w:r>
      <w:r w:rsidRPr="00960D80">
        <w:rPr>
          <w:rFonts w:ascii="Times New Roman" w:hAnsi="Times New Roman"/>
          <w:b/>
          <w:sz w:val="24"/>
          <w:szCs w:val="24"/>
        </w:rPr>
        <w:t>2 611 595 958,38</w:t>
      </w:r>
      <w:r w:rsidRPr="00AF6838">
        <w:rPr>
          <w:rFonts w:ascii="Times New Roman" w:hAnsi="Times New Roman"/>
          <w:sz w:val="24"/>
          <w:szCs w:val="24"/>
        </w:rPr>
        <w:t xml:space="preserve"> руб., в том числе имущество, переданное в пользование юридических лиц (в оперативное управление, и хозяйственное ведение, безвозмездное пользование), имущество казны Устьянского муниципального района и имущество, переданное в аренду юридическим и физическим лицам.</w:t>
      </w:r>
      <w:r w:rsidR="00960D80">
        <w:rPr>
          <w:rFonts w:ascii="Times New Roman" w:hAnsi="Times New Roman"/>
          <w:sz w:val="24"/>
          <w:szCs w:val="24"/>
        </w:rPr>
        <w:t xml:space="preserve"> П</w:t>
      </w:r>
      <w:r w:rsidRPr="00AF6838">
        <w:rPr>
          <w:rFonts w:ascii="Times New Roman" w:hAnsi="Times New Roman"/>
          <w:sz w:val="24"/>
          <w:szCs w:val="24"/>
        </w:rPr>
        <w:t xml:space="preserve">ринято в муниципальную собственность 16830 единиц имущества. </w:t>
      </w:r>
    </w:p>
    <w:p w:rsidR="00AF6838" w:rsidRPr="00960D80" w:rsidRDefault="00AF6838" w:rsidP="00960D80">
      <w:pPr>
        <w:pStyle w:val="ConsNormal"/>
        <w:tabs>
          <w:tab w:val="num" w:pos="993"/>
        </w:tabs>
        <w:ind w:firstLine="0"/>
        <w:jc w:val="both"/>
        <w:rPr>
          <w:rFonts w:ascii="Times New Roman" w:hAnsi="Times New Roman"/>
          <w:sz w:val="24"/>
          <w:szCs w:val="24"/>
        </w:rPr>
      </w:pPr>
      <w:r w:rsidRPr="00960D80">
        <w:rPr>
          <w:rFonts w:ascii="Times New Roman" w:hAnsi="Times New Roman"/>
          <w:sz w:val="24"/>
          <w:szCs w:val="24"/>
        </w:rPr>
        <w:t>За истекший период комитетом было подготовлено 7 проектов решений Собрания депутатов муниципального образования «Устьянский муниципальный район», касающихся вопросов управления муниципальным имуществом.</w:t>
      </w:r>
    </w:p>
    <w:p w:rsidR="00AF6838" w:rsidRPr="00960D80" w:rsidRDefault="00960D80" w:rsidP="009E6531">
      <w:pPr>
        <w:pStyle w:val="ConsNormal"/>
        <w:tabs>
          <w:tab w:val="num" w:pos="567"/>
        </w:tabs>
        <w:ind w:firstLine="0"/>
        <w:jc w:val="both"/>
        <w:rPr>
          <w:rFonts w:ascii="Times New Roman" w:hAnsi="Times New Roman"/>
          <w:sz w:val="24"/>
          <w:szCs w:val="24"/>
        </w:rPr>
      </w:pPr>
      <w:r>
        <w:rPr>
          <w:rFonts w:ascii="Times New Roman" w:hAnsi="Times New Roman"/>
          <w:sz w:val="24"/>
          <w:szCs w:val="24"/>
        </w:rPr>
        <w:t xml:space="preserve">      </w:t>
      </w:r>
      <w:r w:rsidR="009E6531">
        <w:rPr>
          <w:rFonts w:ascii="Times New Roman" w:hAnsi="Times New Roman"/>
          <w:sz w:val="24"/>
          <w:szCs w:val="24"/>
        </w:rPr>
        <w:t xml:space="preserve">     </w:t>
      </w:r>
      <w:r>
        <w:rPr>
          <w:rFonts w:ascii="Times New Roman" w:hAnsi="Times New Roman"/>
          <w:sz w:val="24"/>
          <w:szCs w:val="24"/>
        </w:rPr>
        <w:t>П</w:t>
      </w:r>
      <w:r w:rsidR="00AF6838" w:rsidRPr="00960D80">
        <w:rPr>
          <w:rFonts w:ascii="Times New Roman" w:hAnsi="Times New Roman"/>
          <w:sz w:val="24"/>
          <w:szCs w:val="24"/>
        </w:rPr>
        <w:t>роведена проверка деятельности четырех муниципальных учреждений муниципального образования «Устьянский муниципальный район» с оформлением  актов по результатам проверок, направлены предписания об устранении выявленных нарушений.</w:t>
      </w:r>
    </w:p>
    <w:p w:rsidR="00AF6838" w:rsidRPr="00960D80" w:rsidRDefault="00AF6838" w:rsidP="00AD3137">
      <w:pPr>
        <w:pStyle w:val="ConsNormal"/>
        <w:tabs>
          <w:tab w:val="num" w:pos="993"/>
        </w:tabs>
        <w:ind w:firstLine="0"/>
        <w:jc w:val="both"/>
        <w:rPr>
          <w:rFonts w:ascii="Times New Roman" w:hAnsi="Times New Roman"/>
          <w:sz w:val="24"/>
          <w:szCs w:val="24"/>
        </w:rPr>
      </w:pPr>
      <w:r w:rsidRPr="00960D80">
        <w:rPr>
          <w:rFonts w:ascii="Times New Roman" w:hAnsi="Times New Roman"/>
          <w:sz w:val="24"/>
          <w:szCs w:val="24"/>
        </w:rPr>
        <w:t>Доходы от реализации муниципального имущества в порядке исполнения прогнозного плана приватизации муниципального имущества за 2020 год составили 2</w:t>
      </w:r>
      <w:r w:rsidR="00AD3137">
        <w:rPr>
          <w:rFonts w:ascii="Times New Roman" w:hAnsi="Times New Roman"/>
          <w:sz w:val="24"/>
          <w:szCs w:val="24"/>
        </w:rPr>
        <w:t> </w:t>
      </w:r>
      <w:r w:rsidRPr="00960D80">
        <w:rPr>
          <w:rFonts w:ascii="Times New Roman" w:hAnsi="Times New Roman"/>
          <w:sz w:val="24"/>
          <w:szCs w:val="24"/>
        </w:rPr>
        <w:t>760</w:t>
      </w:r>
      <w:r w:rsidR="00AD3137">
        <w:rPr>
          <w:rFonts w:ascii="Times New Roman" w:hAnsi="Times New Roman"/>
          <w:sz w:val="24"/>
          <w:szCs w:val="24"/>
        </w:rPr>
        <w:t>,0</w:t>
      </w:r>
      <w:r w:rsidRPr="00960D80">
        <w:rPr>
          <w:rFonts w:ascii="Times New Roman" w:hAnsi="Times New Roman"/>
          <w:sz w:val="24"/>
          <w:szCs w:val="24"/>
        </w:rPr>
        <w:t> тыс. рублей</w:t>
      </w:r>
      <w:r w:rsidR="00AD3137">
        <w:rPr>
          <w:rFonts w:ascii="Times New Roman" w:hAnsi="Times New Roman"/>
          <w:sz w:val="24"/>
          <w:szCs w:val="24"/>
        </w:rPr>
        <w:t xml:space="preserve"> при плане 1 619,0 тыс. рублей.</w:t>
      </w:r>
    </w:p>
    <w:p w:rsidR="00AF6838" w:rsidRPr="00960D80" w:rsidRDefault="00AF6838" w:rsidP="00AD3137">
      <w:pPr>
        <w:pStyle w:val="41"/>
        <w:shd w:val="clear" w:color="auto" w:fill="auto"/>
        <w:tabs>
          <w:tab w:val="left" w:pos="1148"/>
        </w:tabs>
        <w:spacing w:before="0" w:line="240" w:lineRule="auto"/>
        <w:rPr>
          <w:sz w:val="24"/>
          <w:szCs w:val="24"/>
        </w:rPr>
      </w:pPr>
      <w:r w:rsidRPr="00960D80">
        <w:rPr>
          <w:sz w:val="24"/>
          <w:szCs w:val="24"/>
        </w:rPr>
        <w:t>На протяжении всего периода продолжалась приватизация муниципального жилищного фонда (приватизировано 15 объектов жилфонда).</w:t>
      </w:r>
    </w:p>
    <w:p w:rsidR="008379B6" w:rsidRDefault="00AF6838" w:rsidP="009E6531">
      <w:pPr>
        <w:tabs>
          <w:tab w:val="left" w:pos="709"/>
        </w:tabs>
        <w:ind w:firstLine="709"/>
        <w:jc w:val="both"/>
      </w:pPr>
      <w:r w:rsidRPr="00960D80">
        <w:t xml:space="preserve">На настоящий момент действует  13 договоров аренды муниципального имущества. Сдано в аренду 308,3 кв.м. площадей. Доходы от сдачи имущества в аренду за 2020 год составили 460 </w:t>
      </w:r>
      <w:r w:rsidR="00AD3137">
        <w:t>тыс. рублей.</w:t>
      </w:r>
    </w:p>
    <w:p w:rsidR="00AF6838" w:rsidRPr="00960D80" w:rsidRDefault="008379B6" w:rsidP="008379B6">
      <w:pPr>
        <w:ind w:firstLine="709"/>
        <w:jc w:val="both"/>
      </w:pPr>
      <w:r w:rsidRPr="008379B6">
        <w:t>Задолженность на 31 декабря 2020 года по договорам аренды муниципального имущества составляет 187 358,49 рублей, в том числе: ООО «ЭНКИ» - 30100,61 рублей, ИП Мельчакова Г.Г. – 10458,55 рублей, АНО «Региональный учебный центр ИНФО» - 142 609,17 рублей, ИП Рогачев ЮН – 4190,16 руб. Выставлено претензии за 2020 год – 6 на сумму  96 226,52 рубля. Вся задолженность оформлена судебными исками.</w:t>
      </w:r>
    </w:p>
    <w:p w:rsidR="00AF6838" w:rsidRPr="00960D80" w:rsidRDefault="00AF6838" w:rsidP="00AF6838">
      <w:pPr>
        <w:tabs>
          <w:tab w:val="left" w:pos="0"/>
        </w:tabs>
        <w:ind w:firstLine="709"/>
        <w:jc w:val="both"/>
      </w:pPr>
      <w:r w:rsidRPr="00960D80">
        <w:t>Одним из направлений деятельности комитета по управлению муниципальным имуществом является управление и распоряжение земельными ресурсами, взаимодействие  с соответствующими государственными органами, осуществляющими деятельность в сфере земельных отношении, в пределах, установленных действующим законодательством и в соответствии с положением о комитете.</w:t>
      </w:r>
      <w:r w:rsidRPr="00960D80">
        <w:tab/>
      </w:r>
    </w:p>
    <w:p w:rsidR="00AF6838" w:rsidRPr="00AD3137" w:rsidRDefault="00AF6838" w:rsidP="00AF6838">
      <w:pPr>
        <w:tabs>
          <w:tab w:val="left" w:pos="1843"/>
        </w:tabs>
        <w:ind w:firstLine="709"/>
        <w:jc w:val="both"/>
      </w:pPr>
      <w:r w:rsidRPr="00AD3137">
        <w:t xml:space="preserve">Работниками комитета подготовлено 829 постановлений, в том числе: 709 в области  земельных отношенийи120 в касающихся муниципального имущества. </w:t>
      </w:r>
    </w:p>
    <w:p w:rsidR="00AF6838" w:rsidRPr="00AD3137" w:rsidRDefault="00AF6838" w:rsidP="00AF6838">
      <w:pPr>
        <w:ind w:firstLine="709"/>
        <w:jc w:val="both"/>
      </w:pPr>
      <w:r w:rsidRPr="00AD3137">
        <w:t>Организовано и проведено 8 аукционов  по продаже права аренды земельных участков, по результатам которых пятнадцать земельных участков общей площадью 224917 кв.м. предоставлено в аренду на сумму 1120 тыс. руб., два земельных участка площадью 248 кв.м. продано в собственность за 3259 рублей 19 копеек.</w:t>
      </w:r>
    </w:p>
    <w:p w:rsidR="00AF6838" w:rsidRPr="00AD3137" w:rsidRDefault="00AF6838" w:rsidP="00AF6838">
      <w:pPr>
        <w:ind w:firstLine="709"/>
        <w:jc w:val="both"/>
      </w:pPr>
      <w:r w:rsidRPr="00AD3137">
        <w:t>Продано в собственность 30 земельных участков общей площадью 220869 кв.</w:t>
      </w:r>
      <w:r w:rsidR="00FA6435">
        <w:t xml:space="preserve"> </w:t>
      </w:r>
      <w:r w:rsidRPr="00AD3137">
        <w:t>м собственникам зданий, строений, сооружений, заключено 12 соглашений по перераспределению земельных участков находящихся в частной собственности и земель, находящихся в государственной собственности. Общая  сумма поступлений по результатам проведенных аукционов и продаже в собственность земельных участков составляет 1476 тыс. рублей.</w:t>
      </w:r>
    </w:p>
    <w:p w:rsidR="00AF6838" w:rsidRPr="00AD3137" w:rsidRDefault="00AF6838" w:rsidP="00AF6838">
      <w:pPr>
        <w:ind w:firstLine="709"/>
        <w:jc w:val="both"/>
      </w:pPr>
      <w:r w:rsidRPr="00AD3137">
        <w:lastRenderedPageBreak/>
        <w:t>Также продано два земельных участка, находящихся в муниципальной собственности Устьянского муниципального района Архангельской области на сумму 298,60 тыс. рублей.</w:t>
      </w:r>
    </w:p>
    <w:p w:rsidR="00AF6838" w:rsidRPr="00AD3137" w:rsidRDefault="00AF6838" w:rsidP="00AF6838">
      <w:pPr>
        <w:ind w:firstLine="709"/>
        <w:jc w:val="both"/>
      </w:pPr>
      <w:r w:rsidRPr="00AD3137">
        <w:t>Начислено арендной платы за землю по договорам аренды земельных участков на сумму 12</w:t>
      </w:r>
      <w:r w:rsidR="00AD3137">
        <w:t> </w:t>
      </w:r>
      <w:r w:rsidRPr="00AD3137">
        <w:t>527</w:t>
      </w:r>
      <w:r w:rsidR="00AD3137">
        <w:t>, 879 тыс.</w:t>
      </w:r>
      <w:r w:rsidR="001C731C">
        <w:t xml:space="preserve"> рублей</w:t>
      </w:r>
      <w:r w:rsidRPr="00AD3137">
        <w:t>, при этом уплачено арендных платежей вместе с задолженностью прошлых лет на сумму 13</w:t>
      </w:r>
      <w:r w:rsidR="001C731C">
        <w:t> </w:t>
      </w:r>
      <w:r w:rsidRPr="00AD3137">
        <w:t>793</w:t>
      </w:r>
      <w:r w:rsidR="001C731C">
        <w:t xml:space="preserve">, 436 тыс. </w:t>
      </w:r>
      <w:r w:rsidRPr="00AD3137">
        <w:t>руб</w:t>
      </w:r>
      <w:r w:rsidR="001C731C">
        <w:t>лей</w:t>
      </w:r>
      <w:r w:rsidRPr="008379B6">
        <w:t>.</w:t>
      </w:r>
      <w:r w:rsidR="008379B6" w:rsidRPr="008379B6">
        <w:t xml:space="preserve"> Задолженность по арендной плате за земельные участки на 31.12.2020 составляет 8 160 731,11 руб.</w:t>
      </w:r>
      <w:r w:rsidRPr="00AD3137">
        <w:t xml:space="preserve"> Вновь заключено 180 договоров аренды земельных участков.</w:t>
      </w:r>
    </w:p>
    <w:p w:rsidR="00AF6838" w:rsidRPr="00AD3137" w:rsidRDefault="00AF6838" w:rsidP="00AF6838">
      <w:pPr>
        <w:ind w:firstLine="709"/>
        <w:jc w:val="both"/>
        <w:rPr>
          <w:spacing w:val="2"/>
          <w:position w:val="2"/>
        </w:rPr>
      </w:pPr>
      <w:r w:rsidRPr="00AD3137">
        <w:t>По текущей задолженности выставлено 57 претензий на сумму 1</w:t>
      </w:r>
      <w:r w:rsidR="001C731C">
        <w:t> </w:t>
      </w:r>
      <w:r w:rsidRPr="00AD3137">
        <w:t>061</w:t>
      </w:r>
      <w:r w:rsidR="001C731C">
        <w:t>,</w:t>
      </w:r>
      <w:r w:rsidRPr="00AD3137">
        <w:t> 683</w:t>
      </w:r>
      <w:r w:rsidR="001C731C">
        <w:t xml:space="preserve"> тыс.</w:t>
      </w:r>
      <w:r w:rsidRPr="00AD3137">
        <w:t xml:space="preserve"> руб</w:t>
      </w:r>
      <w:r w:rsidR="001C731C">
        <w:t>лей</w:t>
      </w:r>
      <w:r w:rsidRPr="00AD3137">
        <w:t xml:space="preserve">, из них оплачено: </w:t>
      </w:r>
      <w:r w:rsidRPr="00AD3137">
        <w:rPr>
          <w:spacing w:val="2"/>
          <w:position w:val="2"/>
        </w:rPr>
        <w:t>286</w:t>
      </w:r>
      <w:r w:rsidR="001C731C">
        <w:rPr>
          <w:spacing w:val="2"/>
          <w:position w:val="2"/>
        </w:rPr>
        <w:t>,</w:t>
      </w:r>
      <w:r w:rsidRPr="00AD3137">
        <w:rPr>
          <w:spacing w:val="2"/>
          <w:position w:val="2"/>
        </w:rPr>
        <w:t> 534</w:t>
      </w:r>
      <w:r w:rsidR="001C731C">
        <w:rPr>
          <w:spacing w:val="2"/>
          <w:position w:val="2"/>
        </w:rPr>
        <w:t xml:space="preserve"> тыс. рублей</w:t>
      </w:r>
      <w:r w:rsidRPr="00AD3137">
        <w:t xml:space="preserve">. В Арбитражный суд Архангельской области подано 11 исковых заявлений по задолженности на сумму </w:t>
      </w:r>
      <w:r w:rsidRPr="00AD3137">
        <w:rPr>
          <w:spacing w:val="2"/>
          <w:position w:val="2"/>
        </w:rPr>
        <w:t>377</w:t>
      </w:r>
      <w:r w:rsidR="001C731C">
        <w:rPr>
          <w:spacing w:val="2"/>
          <w:position w:val="2"/>
        </w:rPr>
        <w:t>,</w:t>
      </w:r>
      <w:r w:rsidRPr="00AD3137">
        <w:rPr>
          <w:spacing w:val="2"/>
          <w:position w:val="2"/>
        </w:rPr>
        <w:t>488</w:t>
      </w:r>
      <w:r w:rsidR="001C731C">
        <w:rPr>
          <w:spacing w:val="2"/>
          <w:position w:val="2"/>
        </w:rPr>
        <w:t xml:space="preserve"> тыс. </w:t>
      </w:r>
      <w:r w:rsidRPr="00AD3137">
        <w:rPr>
          <w:spacing w:val="2"/>
          <w:position w:val="2"/>
        </w:rPr>
        <w:t>руб</w:t>
      </w:r>
      <w:r w:rsidR="001C731C">
        <w:rPr>
          <w:spacing w:val="2"/>
          <w:position w:val="2"/>
        </w:rPr>
        <w:t>лей</w:t>
      </w:r>
      <w:r w:rsidRPr="00AD3137">
        <w:rPr>
          <w:spacing w:val="2"/>
          <w:position w:val="2"/>
        </w:rPr>
        <w:t>, из них оплачено 181</w:t>
      </w:r>
      <w:r w:rsidR="001C731C">
        <w:rPr>
          <w:spacing w:val="2"/>
          <w:position w:val="2"/>
        </w:rPr>
        <w:t>,050 тыс.</w:t>
      </w:r>
      <w:r w:rsidRPr="00AD3137">
        <w:rPr>
          <w:spacing w:val="2"/>
          <w:position w:val="2"/>
        </w:rPr>
        <w:t xml:space="preserve"> руб</w:t>
      </w:r>
      <w:r w:rsidR="001C731C">
        <w:rPr>
          <w:spacing w:val="2"/>
          <w:position w:val="2"/>
        </w:rPr>
        <w:t>лей</w:t>
      </w:r>
      <w:r w:rsidRPr="00AD3137">
        <w:rPr>
          <w:spacing w:val="2"/>
          <w:position w:val="2"/>
        </w:rPr>
        <w:t>.</w:t>
      </w:r>
    </w:p>
    <w:p w:rsidR="00AF6838" w:rsidRPr="00AD3137" w:rsidRDefault="00AF6838" w:rsidP="00AF6838">
      <w:pPr>
        <w:ind w:firstLine="709"/>
        <w:jc w:val="both"/>
      </w:pPr>
      <w:r w:rsidRPr="00AD3137">
        <w:t>На 01января 2020 года включено в реестр 267многодетных семей, имеющих право на однократное бесплатное приобретение земельного участка в собственность или в аренду без проведения торгов. В течени</w:t>
      </w:r>
      <w:r w:rsidR="00FA6435">
        <w:t>е</w:t>
      </w:r>
      <w:r w:rsidRPr="00AD3137">
        <w:t xml:space="preserve"> года предоставлено 16 земельных участков в общую долевую собственность на территории МО «Октябрьское», 1 земельный участок на территории МО «Шангальское». Получили денежную выплату за счет средств областного бюджета взамен земельного участка 15 семей.</w:t>
      </w:r>
    </w:p>
    <w:p w:rsidR="00AF6838" w:rsidRPr="00AD3137" w:rsidRDefault="00AF6838" w:rsidP="00AF6838">
      <w:pPr>
        <w:tabs>
          <w:tab w:val="left" w:pos="1843"/>
        </w:tabs>
        <w:ind w:firstLine="709"/>
        <w:jc w:val="both"/>
      </w:pPr>
      <w:r w:rsidRPr="00AD3137">
        <w:t>Проведены кадастровые работы в отношении 53 объектов недвижимости.</w:t>
      </w:r>
    </w:p>
    <w:p w:rsidR="00AF6838" w:rsidRPr="008379B6" w:rsidRDefault="00AF6838" w:rsidP="00AF6838">
      <w:pPr>
        <w:tabs>
          <w:tab w:val="left" w:pos="1843"/>
        </w:tabs>
        <w:ind w:firstLine="709"/>
        <w:jc w:val="both"/>
      </w:pPr>
      <w:r w:rsidRPr="00AD3137">
        <w:t>Проведена оценка 10 объектов недвижимости (земельных участков, годовой арендной платы земельных участков, объектов капитального строительства).</w:t>
      </w:r>
      <w:r w:rsidR="00FA6435">
        <w:t xml:space="preserve"> </w:t>
      </w:r>
      <w:r w:rsidR="008379B6" w:rsidRPr="008379B6">
        <w:t>Вовлечено в оборот 125,7 га земель сельскохозяйственного назначения.</w:t>
      </w:r>
    </w:p>
    <w:p w:rsidR="00AF6838" w:rsidRPr="00AD3137" w:rsidRDefault="00AF6838" w:rsidP="00AF6838">
      <w:pPr>
        <w:tabs>
          <w:tab w:val="left" w:pos="1843"/>
        </w:tabs>
        <w:ind w:firstLine="709"/>
        <w:jc w:val="both"/>
        <w:rPr>
          <w:color w:val="FF0000"/>
        </w:rPr>
      </w:pPr>
      <w:r w:rsidRPr="00AD3137">
        <w:t>В рамках муниципального земельного контроля было проведено 39 плановых и 5 внеплановых проверок, 23 плановых рейдовых осмотра</w:t>
      </w:r>
      <w:r w:rsidR="00FA6435">
        <w:t>. В</w:t>
      </w:r>
      <w:r w:rsidRPr="00AD3137">
        <w:t>ыявлено 9 нарушений, составлено 3 протокола (ст. 19.5 КоАП РФ) и 2 протокола по статьям 25, 26 Земельного кодекса РФ</w:t>
      </w:r>
      <w:r w:rsidR="00FA6435">
        <w:t>. В</w:t>
      </w:r>
      <w:r w:rsidRPr="00AD3137">
        <w:t>ыдано 9 предписаний об устранении нарушений земельного законодательства, по 3 нарушениям материалы направлены в мировой суд, по 1 нарушению материалы направлены в Управление Росреестра.</w:t>
      </w:r>
    </w:p>
    <w:p w:rsidR="0059673F" w:rsidRPr="0059673F" w:rsidRDefault="0059673F" w:rsidP="0059673F">
      <w:pPr>
        <w:tabs>
          <w:tab w:val="left" w:pos="1843"/>
        </w:tabs>
        <w:ind w:firstLine="709"/>
        <w:jc w:val="both"/>
      </w:pPr>
      <w:r w:rsidRPr="0059673F">
        <w:t>Подведомственным КУМИ является Муниципальное унитарное предприятие «Гостиница «Октябрьская».</w:t>
      </w:r>
    </w:p>
    <w:p w:rsidR="0059673F" w:rsidRPr="0059673F" w:rsidRDefault="0059673F" w:rsidP="0059673F">
      <w:pPr>
        <w:tabs>
          <w:tab w:val="left" w:pos="1843"/>
        </w:tabs>
        <w:ind w:firstLine="709"/>
        <w:jc w:val="both"/>
      </w:pPr>
      <w:r w:rsidRPr="0059673F">
        <w:t xml:space="preserve">Несмотря на меры, предпринимаемые руководством предприятия и администрацией муниципального района, стабилизировать финансовое состояние предприятия не удается. В результате ограничений, связанных с распространением коронавирусной инфекции и снижением потребности в гостиничных услугах убыток в результате деятельности  еще более увеличился. </w:t>
      </w:r>
    </w:p>
    <w:p w:rsidR="0059673F" w:rsidRPr="0059673F" w:rsidRDefault="0059673F" w:rsidP="0059673F">
      <w:pPr>
        <w:tabs>
          <w:tab w:val="left" w:pos="1843"/>
        </w:tabs>
        <w:ind w:firstLine="709"/>
        <w:jc w:val="both"/>
      </w:pPr>
      <w:r w:rsidRPr="0059673F">
        <w:t>В частности, за 2020 год выручка предприятия составила 5914 тыс. рублей, при этом затраты составили 6720 тыс. рублей.</w:t>
      </w:r>
    </w:p>
    <w:p w:rsidR="0059673F" w:rsidRPr="0059673F" w:rsidRDefault="0059673F" w:rsidP="0059673F">
      <w:pPr>
        <w:tabs>
          <w:tab w:val="left" w:pos="1843"/>
        </w:tabs>
        <w:ind w:firstLine="709"/>
        <w:jc w:val="both"/>
      </w:pPr>
      <w:r w:rsidRPr="0059673F">
        <w:t>За прошлый год убыток МУП «Гостиница «Октябрьская» составил 866 тыс. рублей.</w:t>
      </w:r>
    </w:p>
    <w:p w:rsidR="0059673F" w:rsidRDefault="0059673F" w:rsidP="0059673F">
      <w:pPr>
        <w:tabs>
          <w:tab w:val="left" w:pos="1843"/>
        </w:tabs>
        <w:ind w:firstLine="709"/>
        <w:jc w:val="both"/>
      </w:pPr>
      <w:r w:rsidRPr="0059673F">
        <w:t>В результате анализа возможных причин выхода из ситуации предлагается приватизация имущественного комплекса МУП. Данные меры позволят привлечь частные инвестиции, провести модернизацию оборудования и улучшить качества оказываемых услуг.</w:t>
      </w:r>
    </w:p>
    <w:p w:rsidR="00423D47" w:rsidRPr="00C26C91" w:rsidRDefault="00423D47" w:rsidP="00423D47">
      <w:pPr>
        <w:pStyle w:val="a5"/>
        <w:tabs>
          <w:tab w:val="left" w:pos="709"/>
        </w:tabs>
        <w:ind w:firstLine="567"/>
        <w:jc w:val="both"/>
        <w:rPr>
          <w:rFonts w:ascii="Times New Roman" w:hAnsi="Times New Roman"/>
          <w:sz w:val="24"/>
          <w:szCs w:val="24"/>
        </w:rPr>
      </w:pPr>
      <w:r w:rsidRPr="00D153D6">
        <w:rPr>
          <w:rFonts w:ascii="Times New Roman" w:hAnsi="Times New Roman"/>
          <w:sz w:val="24"/>
          <w:szCs w:val="24"/>
        </w:rPr>
        <w:t xml:space="preserve">  Выполняя функции</w:t>
      </w:r>
      <w:r w:rsidR="00D153D6" w:rsidRPr="00D153D6">
        <w:rPr>
          <w:rFonts w:ascii="Times New Roman" w:hAnsi="Times New Roman"/>
          <w:sz w:val="24"/>
          <w:szCs w:val="24"/>
        </w:rPr>
        <w:t xml:space="preserve"> </w:t>
      </w:r>
      <w:r w:rsidRPr="00D153D6">
        <w:rPr>
          <w:rFonts w:ascii="Times New Roman" w:hAnsi="Times New Roman"/>
          <w:sz w:val="24"/>
          <w:szCs w:val="24"/>
        </w:rPr>
        <w:t>по распоряжению недвижимым имуществом и получению доходов в бюджет муниципального</w:t>
      </w:r>
      <w:r w:rsidRPr="00C26C91">
        <w:rPr>
          <w:rFonts w:ascii="Times New Roman" w:hAnsi="Times New Roman"/>
          <w:sz w:val="24"/>
          <w:szCs w:val="24"/>
        </w:rPr>
        <w:t xml:space="preserve"> района, КУМИ заключает договоры аренды и купли-продажи недвижимого имущества.</w:t>
      </w:r>
    </w:p>
    <w:p w:rsidR="00423D47" w:rsidRPr="00C26C91" w:rsidRDefault="00423D47" w:rsidP="00423D47">
      <w:pPr>
        <w:pStyle w:val="a5"/>
        <w:ind w:firstLine="567"/>
        <w:jc w:val="both"/>
        <w:rPr>
          <w:rFonts w:ascii="Times New Roman" w:hAnsi="Times New Roman"/>
          <w:sz w:val="24"/>
          <w:szCs w:val="24"/>
        </w:rPr>
      </w:pPr>
      <w:r>
        <w:rPr>
          <w:rFonts w:ascii="Times New Roman" w:hAnsi="Times New Roman"/>
          <w:sz w:val="24"/>
          <w:szCs w:val="24"/>
        </w:rPr>
        <w:t xml:space="preserve">  </w:t>
      </w:r>
      <w:r w:rsidRPr="00C26C91">
        <w:rPr>
          <w:rFonts w:ascii="Times New Roman" w:hAnsi="Times New Roman"/>
          <w:sz w:val="24"/>
          <w:szCs w:val="24"/>
        </w:rPr>
        <w:t>Поступление по договорам купли-продажи недвижимого имущества (объектов) остаются примерно на одном уровне, меняясь в зависимости от продажи очередного объекта.</w:t>
      </w:r>
    </w:p>
    <w:p w:rsidR="00423D47" w:rsidRPr="00C26C91" w:rsidRDefault="00423D47" w:rsidP="00423D47">
      <w:pPr>
        <w:pStyle w:val="a5"/>
        <w:ind w:firstLine="567"/>
        <w:jc w:val="both"/>
        <w:rPr>
          <w:rFonts w:ascii="Times New Roman" w:hAnsi="Times New Roman"/>
          <w:sz w:val="24"/>
          <w:szCs w:val="24"/>
        </w:rPr>
      </w:pPr>
      <w:r>
        <w:rPr>
          <w:rFonts w:ascii="Times New Roman" w:hAnsi="Times New Roman"/>
          <w:sz w:val="24"/>
          <w:szCs w:val="24"/>
        </w:rPr>
        <w:t xml:space="preserve">  </w:t>
      </w:r>
      <w:r w:rsidRPr="00C26C91">
        <w:rPr>
          <w:rFonts w:ascii="Times New Roman" w:hAnsi="Times New Roman"/>
          <w:sz w:val="24"/>
          <w:szCs w:val="24"/>
        </w:rPr>
        <w:t>Прогнозируется снижение поступлений в ближайшие годы в связи с тем, что большинство объектов уже приватизированы.</w:t>
      </w:r>
    </w:p>
    <w:p w:rsidR="00423D47" w:rsidRDefault="00423D47" w:rsidP="00423D47">
      <w:pPr>
        <w:pStyle w:val="a5"/>
        <w:ind w:firstLine="567"/>
        <w:jc w:val="both"/>
        <w:rPr>
          <w:rFonts w:ascii="Times New Roman" w:hAnsi="Times New Roman"/>
          <w:sz w:val="24"/>
          <w:szCs w:val="24"/>
        </w:rPr>
      </w:pPr>
      <w:r>
        <w:rPr>
          <w:rFonts w:ascii="Times New Roman" w:hAnsi="Times New Roman"/>
          <w:sz w:val="24"/>
          <w:szCs w:val="24"/>
        </w:rPr>
        <w:t xml:space="preserve">  </w:t>
      </w:r>
      <w:r w:rsidRPr="00C26C91">
        <w:rPr>
          <w:rFonts w:ascii="Times New Roman" w:hAnsi="Times New Roman"/>
          <w:sz w:val="24"/>
          <w:szCs w:val="24"/>
        </w:rPr>
        <w:t>В казне муниципального образования практически не осталось объектов, планируемых к продаже.</w:t>
      </w:r>
    </w:p>
    <w:p w:rsidR="00423D47" w:rsidRPr="00C26C91" w:rsidRDefault="00423D47" w:rsidP="00423D47">
      <w:pPr>
        <w:pStyle w:val="a5"/>
        <w:jc w:val="both"/>
        <w:rPr>
          <w:rFonts w:ascii="Times New Roman" w:hAnsi="Times New Roman"/>
          <w:sz w:val="24"/>
          <w:szCs w:val="24"/>
        </w:rPr>
      </w:pPr>
    </w:p>
    <w:p w:rsidR="00423D47" w:rsidRPr="00643CD7" w:rsidRDefault="00423D47" w:rsidP="00423D47">
      <w:pPr>
        <w:pStyle w:val="a5"/>
        <w:ind w:firstLine="567"/>
        <w:jc w:val="both"/>
        <w:rPr>
          <w:rFonts w:ascii="Times New Roman" w:hAnsi="Times New Roman"/>
          <w:b/>
          <w:i/>
          <w:sz w:val="24"/>
          <w:szCs w:val="24"/>
        </w:rPr>
      </w:pPr>
      <w:r w:rsidRPr="00643CD7">
        <w:rPr>
          <w:rFonts w:ascii="Times New Roman" w:hAnsi="Times New Roman"/>
          <w:b/>
          <w:i/>
          <w:sz w:val="24"/>
          <w:szCs w:val="24"/>
        </w:rPr>
        <w:t xml:space="preserve">  Ежегодные поступления от продажи муниципального имущества, руб.</w:t>
      </w:r>
    </w:p>
    <w:p w:rsidR="00423D47" w:rsidRPr="00C26C91" w:rsidRDefault="00423D47" w:rsidP="00423D47">
      <w:pPr>
        <w:pStyle w:val="a5"/>
        <w:ind w:firstLine="567"/>
        <w:jc w:val="both"/>
        <w:rPr>
          <w:rFonts w:ascii="Times New Roman" w:hAnsi="Times New Roman"/>
          <w:sz w:val="20"/>
          <w:szCs w:val="20"/>
        </w:rPr>
      </w:pPr>
    </w:p>
    <w:tbl>
      <w:tblPr>
        <w:tblW w:w="9667" w:type="dxa"/>
        <w:tblInd w:w="-34" w:type="dxa"/>
        <w:tblLook w:val="04A0" w:firstRow="1" w:lastRow="0" w:firstColumn="1" w:lastColumn="0" w:noHBand="0" w:noVBand="1"/>
      </w:tblPr>
      <w:tblGrid>
        <w:gridCol w:w="1560"/>
        <w:gridCol w:w="1940"/>
        <w:gridCol w:w="2220"/>
        <w:gridCol w:w="2140"/>
        <w:gridCol w:w="1807"/>
      </w:tblGrid>
      <w:tr w:rsidR="00423D47" w:rsidRPr="00643CD7" w:rsidTr="00423D47">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D47" w:rsidRPr="00643CD7" w:rsidRDefault="00423D47" w:rsidP="00423D47">
            <w:pPr>
              <w:jc w:val="center"/>
              <w:rPr>
                <w:b/>
                <w:bCs/>
                <w:sz w:val="20"/>
                <w:szCs w:val="20"/>
              </w:rPr>
            </w:pPr>
            <w:r w:rsidRPr="00643CD7">
              <w:rPr>
                <w:b/>
                <w:bCs/>
                <w:sz w:val="20"/>
                <w:szCs w:val="20"/>
              </w:rPr>
              <w:t>2016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bCs/>
                <w:sz w:val="20"/>
                <w:szCs w:val="20"/>
              </w:rPr>
            </w:pPr>
            <w:r w:rsidRPr="00643CD7">
              <w:rPr>
                <w:b/>
                <w:bCs/>
                <w:sz w:val="20"/>
                <w:szCs w:val="20"/>
              </w:rPr>
              <w:t>2017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bCs/>
                <w:sz w:val="20"/>
                <w:szCs w:val="20"/>
              </w:rPr>
            </w:pPr>
            <w:r w:rsidRPr="00643CD7">
              <w:rPr>
                <w:b/>
                <w:bCs/>
                <w:sz w:val="20"/>
                <w:szCs w:val="20"/>
              </w:rPr>
              <w:t>2018</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bCs/>
                <w:sz w:val="20"/>
                <w:szCs w:val="20"/>
              </w:rPr>
            </w:pPr>
            <w:r w:rsidRPr="00643CD7">
              <w:rPr>
                <w:b/>
                <w:bCs/>
                <w:sz w:val="20"/>
                <w:szCs w:val="20"/>
              </w:rPr>
              <w:t>2019</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bCs/>
                <w:sz w:val="20"/>
                <w:szCs w:val="20"/>
              </w:rPr>
            </w:pPr>
            <w:r w:rsidRPr="00643CD7">
              <w:rPr>
                <w:b/>
                <w:bCs/>
                <w:sz w:val="20"/>
                <w:szCs w:val="20"/>
              </w:rPr>
              <w:t>2020</w:t>
            </w:r>
          </w:p>
        </w:tc>
      </w:tr>
      <w:tr w:rsidR="00423D47" w:rsidRPr="00643CD7" w:rsidTr="00423D47">
        <w:trPr>
          <w:trHeight w:val="3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3D47" w:rsidRPr="00643CD7" w:rsidRDefault="00423D47" w:rsidP="00423D47">
            <w:pPr>
              <w:jc w:val="center"/>
              <w:rPr>
                <w:b/>
                <w:sz w:val="20"/>
                <w:szCs w:val="20"/>
              </w:rPr>
            </w:pPr>
            <w:r w:rsidRPr="00643CD7">
              <w:rPr>
                <w:b/>
                <w:sz w:val="20"/>
                <w:szCs w:val="20"/>
              </w:rPr>
              <w:lastRenderedPageBreak/>
              <w:t>2 456 411,06</w:t>
            </w:r>
          </w:p>
        </w:tc>
        <w:tc>
          <w:tcPr>
            <w:tcW w:w="1940" w:type="dxa"/>
            <w:tcBorders>
              <w:top w:val="nil"/>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sz w:val="20"/>
                <w:szCs w:val="20"/>
              </w:rPr>
            </w:pPr>
            <w:r w:rsidRPr="00643CD7">
              <w:rPr>
                <w:b/>
                <w:sz w:val="20"/>
                <w:szCs w:val="20"/>
              </w:rPr>
              <w:t>3 428 805,83</w:t>
            </w:r>
          </w:p>
        </w:tc>
        <w:tc>
          <w:tcPr>
            <w:tcW w:w="2220" w:type="dxa"/>
            <w:tcBorders>
              <w:top w:val="nil"/>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sz w:val="20"/>
                <w:szCs w:val="20"/>
              </w:rPr>
            </w:pPr>
            <w:r w:rsidRPr="00643CD7">
              <w:rPr>
                <w:b/>
                <w:sz w:val="20"/>
                <w:szCs w:val="20"/>
              </w:rPr>
              <w:t>2 951 049,40</w:t>
            </w:r>
          </w:p>
        </w:tc>
        <w:tc>
          <w:tcPr>
            <w:tcW w:w="2140" w:type="dxa"/>
            <w:tcBorders>
              <w:top w:val="nil"/>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sz w:val="20"/>
                <w:szCs w:val="20"/>
              </w:rPr>
            </w:pPr>
            <w:r w:rsidRPr="00643CD7">
              <w:rPr>
                <w:b/>
                <w:sz w:val="20"/>
                <w:szCs w:val="20"/>
              </w:rPr>
              <w:t>2 032 582,11</w:t>
            </w:r>
          </w:p>
        </w:tc>
        <w:tc>
          <w:tcPr>
            <w:tcW w:w="1807" w:type="dxa"/>
            <w:tcBorders>
              <w:top w:val="nil"/>
              <w:left w:val="nil"/>
              <w:bottom w:val="single" w:sz="4" w:space="0" w:color="auto"/>
              <w:right w:val="single" w:sz="4" w:space="0" w:color="auto"/>
            </w:tcBorders>
            <w:shd w:val="clear" w:color="auto" w:fill="auto"/>
            <w:noWrap/>
            <w:vAlign w:val="bottom"/>
            <w:hideMark/>
          </w:tcPr>
          <w:p w:rsidR="00423D47" w:rsidRPr="00643CD7" w:rsidRDefault="00423D47" w:rsidP="00423D47">
            <w:pPr>
              <w:jc w:val="center"/>
              <w:rPr>
                <w:b/>
                <w:sz w:val="20"/>
                <w:szCs w:val="20"/>
              </w:rPr>
            </w:pPr>
            <w:r w:rsidRPr="00643CD7">
              <w:rPr>
                <w:b/>
                <w:sz w:val="20"/>
                <w:szCs w:val="20"/>
              </w:rPr>
              <w:t>2 759 879,38</w:t>
            </w:r>
          </w:p>
        </w:tc>
      </w:tr>
    </w:tbl>
    <w:p w:rsidR="00423D47" w:rsidRPr="00643CD7" w:rsidRDefault="00423D47" w:rsidP="00423D47">
      <w:pPr>
        <w:rPr>
          <w:b/>
          <w:sz w:val="20"/>
          <w:szCs w:val="20"/>
        </w:rPr>
      </w:pPr>
    </w:p>
    <w:p w:rsidR="00423D47" w:rsidRPr="00E329C4" w:rsidRDefault="00423D47" w:rsidP="00423D47">
      <w:pPr>
        <w:jc w:val="center"/>
        <w:rPr>
          <w:i/>
        </w:rPr>
      </w:pPr>
      <w:r w:rsidRPr="00E329C4">
        <w:rPr>
          <w:i/>
        </w:rPr>
        <w:t>Количество земельных участков, представленных в аренду, ед.</w:t>
      </w:r>
    </w:p>
    <w:tbl>
      <w:tblPr>
        <w:tblW w:w="9667" w:type="dxa"/>
        <w:tblInd w:w="-34" w:type="dxa"/>
        <w:tblLook w:val="04A0" w:firstRow="1" w:lastRow="0" w:firstColumn="1" w:lastColumn="0" w:noHBand="0" w:noVBand="1"/>
      </w:tblPr>
      <w:tblGrid>
        <w:gridCol w:w="1560"/>
        <w:gridCol w:w="1940"/>
        <w:gridCol w:w="2220"/>
        <w:gridCol w:w="2140"/>
        <w:gridCol w:w="1807"/>
      </w:tblGrid>
      <w:tr w:rsidR="00423D47" w:rsidRPr="00E329C4" w:rsidTr="00423D47">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2018</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2019</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2020</w:t>
            </w:r>
          </w:p>
        </w:tc>
      </w:tr>
      <w:tr w:rsidR="00423D47" w:rsidRPr="00E329C4" w:rsidTr="00423D47">
        <w:trPr>
          <w:trHeight w:val="3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9</w:t>
            </w:r>
          </w:p>
        </w:tc>
        <w:tc>
          <w:tcPr>
            <w:tcW w:w="194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135</w:t>
            </w:r>
          </w:p>
        </w:tc>
        <w:tc>
          <w:tcPr>
            <w:tcW w:w="222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164</w:t>
            </w:r>
          </w:p>
        </w:tc>
        <w:tc>
          <w:tcPr>
            <w:tcW w:w="214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127</w:t>
            </w:r>
          </w:p>
        </w:tc>
        <w:tc>
          <w:tcPr>
            <w:tcW w:w="1807"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145</w:t>
            </w:r>
          </w:p>
        </w:tc>
      </w:tr>
    </w:tbl>
    <w:p w:rsidR="00423D47" w:rsidRPr="00E329C4" w:rsidRDefault="00423D47" w:rsidP="00423D47">
      <w:pPr>
        <w:tabs>
          <w:tab w:val="left" w:pos="1290"/>
        </w:tabs>
      </w:pPr>
      <w:r w:rsidRPr="00E329C4">
        <w:tab/>
      </w:r>
    </w:p>
    <w:p w:rsidR="00423D47" w:rsidRPr="00E329C4" w:rsidRDefault="00423D47" w:rsidP="00423D47">
      <w:pPr>
        <w:jc w:val="center"/>
        <w:rPr>
          <w:i/>
        </w:rPr>
      </w:pPr>
      <w:r w:rsidRPr="00E329C4">
        <w:rPr>
          <w:i/>
        </w:rPr>
        <w:t>Количество земельных участков, представленных в собственность, ед.</w:t>
      </w:r>
    </w:p>
    <w:tbl>
      <w:tblPr>
        <w:tblW w:w="9667" w:type="dxa"/>
        <w:tblInd w:w="-34" w:type="dxa"/>
        <w:tblLook w:val="04A0" w:firstRow="1" w:lastRow="0" w:firstColumn="1" w:lastColumn="0" w:noHBand="0" w:noVBand="1"/>
      </w:tblPr>
      <w:tblGrid>
        <w:gridCol w:w="1560"/>
        <w:gridCol w:w="1940"/>
        <w:gridCol w:w="2220"/>
        <w:gridCol w:w="2140"/>
        <w:gridCol w:w="1807"/>
      </w:tblGrid>
      <w:tr w:rsidR="00423D47" w:rsidRPr="00E329C4" w:rsidTr="00423D47">
        <w:trPr>
          <w:trHeight w:val="36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2018</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2019</w:t>
            </w:r>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rPr>
                <w:b/>
                <w:bCs/>
              </w:rPr>
            </w:pPr>
            <w:r w:rsidRPr="00E329C4">
              <w:rPr>
                <w:b/>
                <w:bCs/>
              </w:rPr>
              <w:t>2020</w:t>
            </w:r>
          </w:p>
        </w:tc>
      </w:tr>
      <w:tr w:rsidR="00423D47" w:rsidRPr="00E329C4" w:rsidTr="00423D47">
        <w:trPr>
          <w:trHeight w:val="3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2</w:t>
            </w:r>
          </w:p>
        </w:tc>
        <w:tc>
          <w:tcPr>
            <w:tcW w:w="194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43</w:t>
            </w:r>
          </w:p>
        </w:tc>
        <w:tc>
          <w:tcPr>
            <w:tcW w:w="222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52</w:t>
            </w:r>
          </w:p>
        </w:tc>
        <w:tc>
          <w:tcPr>
            <w:tcW w:w="2140"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47</w:t>
            </w:r>
          </w:p>
        </w:tc>
        <w:tc>
          <w:tcPr>
            <w:tcW w:w="1807" w:type="dxa"/>
            <w:tcBorders>
              <w:top w:val="nil"/>
              <w:left w:val="nil"/>
              <w:bottom w:val="single" w:sz="4" w:space="0" w:color="auto"/>
              <w:right w:val="single" w:sz="4" w:space="0" w:color="auto"/>
            </w:tcBorders>
            <w:shd w:val="clear" w:color="auto" w:fill="auto"/>
            <w:noWrap/>
            <w:vAlign w:val="bottom"/>
            <w:hideMark/>
          </w:tcPr>
          <w:p w:rsidR="00423D47" w:rsidRPr="00E329C4" w:rsidRDefault="00423D47" w:rsidP="00423D47">
            <w:pPr>
              <w:jc w:val="center"/>
            </w:pPr>
            <w:r w:rsidRPr="00E329C4">
              <w:t>30</w:t>
            </w:r>
          </w:p>
        </w:tc>
      </w:tr>
    </w:tbl>
    <w:p w:rsidR="00A140C1" w:rsidRDefault="00A140C1" w:rsidP="00FD6A4C"/>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Динамика взыскания задолженности по аренде земельных участков имеет положительную тенденцию.</w:t>
      </w:r>
    </w:p>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Во взаимодействии со службой судебных приставов КУМИ последовательно снижает данный показатель.</w:t>
      </w:r>
    </w:p>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При этом используются различные формы работ с должниками: переговоры и подписание протоколов урегулирования долга, арест имущества должников, а также обращение его в собственность муниципального района.</w:t>
      </w:r>
    </w:p>
    <w:p w:rsidR="00423D47" w:rsidRPr="00E329C4" w:rsidRDefault="00423D47" w:rsidP="00423D47">
      <w:pPr>
        <w:pStyle w:val="a5"/>
        <w:ind w:firstLine="567"/>
        <w:jc w:val="both"/>
        <w:rPr>
          <w:rFonts w:ascii="Times New Roman" w:hAnsi="Times New Roman"/>
          <w:sz w:val="24"/>
          <w:szCs w:val="24"/>
        </w:rPr>
      </w:pPr>
      <w:r w:rsidRPr="00E329C4">
        <w:rPr>
          <w:rFonts w:ascii="Times New Roman" w:hAnsi="Times New Roman"/>
          <w:sz w:val="24"/>
          <w:szCs w:val="24"/>
        </w:rPr>
        <w:t>Ожидается, что в 2021 году удастся снизать размер задолженности по аренде еще на 25-30%.</w:t>
      </w:r>
    </w:p>
    <w:p w:rsidR="00423D47" w:rsidRDefault="00423D47" w:rsidP="00FD6A4C">
      <w:r w:rsidRPr="00423D47">
        <w:rPr>
          <w:noProof/>
        </w:rPr>
        <w:drawing>
          <wp:inline distT="0" distB="0" distL="0" distR="0">
            <wp:extent cx="5940425" cy="4211023"/>
            <wp:effectExtent l="19050" t="0" r="3175" b="0"/>
            <wp:docPr id="7" name="Рисунок 1" descr="D:\Desktop\З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ЗУ.jpg"/>
                    <pic:cNvPicPr>
                      <a:picLocks noChangeAspect="1" noChangeArrowheads="1"/>
                    </pic:cNvPicPr>
                  </pic:nvPicPr>
                  <pic:blipFill>
                    <a:blip r:embed="rId11" cstate="print"/>
                    <a:srcRect/>
                    <a:stretch>
                      <a:fillRect/>
                    </a:stretch>
                  </pic:blipFill>
                  <pic:spPr bwMode="auto">
                    <a:xfrm>
                      <a:off x="0" y="0"/>
                      <a:ext cx="5940425" cy="4211023"/>
                    </a:xfrm>
                    <a:prstGeom prst="rect">
                      <a:avLst/>
                    </a:prstGeom>
                    <a:noFill/>
                    <a:ln w="9525">
                      <a:noFill/>
                      <a:miter lim="800000"/>
                      <a:headEnd/>
                      <a:tailEnd/>
                    </a:ln>
                  </pic:spPr>
                </pic:pic>
              </a:graphicData>
            </a:graphic>
          </wp:inline>
        </w:drawing>
      </w:r>
    </w:p>
    <w:p w:rsidR="00423D47" w:rsidRPr="00A514DF" w:rsidRDefault="00423D47" w:rsidP="00FD6A4C">
      <w:pPr>
        <w:rPr>
          <w:color w:val="000000"/>
        </w:rPr>
      </w:pPr>
    </w:p>
    <w:p w:rsidR="00AD476E" w:rsidRDefault="001F579F" w:rsidP="00AD476E">
      <w:pPr>
        <w:jc w:val="center"/>
        <w:rPr>
          <w:b/>
          <w:bCs/>
          <w:color w:val="000000"/>
        </w:rPr>
      </w:pPr>
      <w:r w:rsidRPr="001F579F">
        <w:rPr>
          <w:b/>
          <w:bCs/>
          <w:color w:val="000000"/>
        </w:rPr>
        <w:t>20</w:t>
      </w:r>
      <w:r w:rsidR="00573485" w:rsidRPr="001F579F">
        <w:rPr>
          <w:b/>
          <w:bCs/>
          <w:color w:val="000000"/>
        </w:rPr>
        <w:t>.</w:t>
      </w:r>
      <w:r w:rsidR="00AD476E" w:rsidRPr="001F579F">
        <w:rPr>
          <w:b/>
          <w:bCs/>
          <w:color w:val="000000"/>
        </w:rPr>
        <w:t>Бюджетная политика</w:t>
      </w:r>
    </w:p>
    <w:p w:rsidR="004D50C2" w:rsidRPr="004D50C2" w:rsidRDefault="004D50C2" w:rsidP="00423D47">
      <w:pPr>
        <w:pStyle w:val="a9"/>
        <w:tabs>
          <w:tab w:val="left" w:pos="0"/>
          <w:tab w:val="left" w:pos="9639"/>
        </w:tabs>
        <w:ind w:left="0" w:firstLine="709"/>
        <w:jc w:val="both"/>
      </w:pPr>
      <w:r w:rsidRPr="004D50C2">
        <w:t>Основная деятельность администрации Устьянского района Архангельской области в финансово-экономической сфере была направлена в 2020 году на обеспечение единой финансовой, бюджетной и налоговой политики на территории района, ориентированной на результативность и эффективность расходования бюджетных средств.</w:t>
      </w:r>
    </w:p>
    <w:p w:rsidR="004D50C2" w:rsidRPr="004D50C2" w:rsidRDefault="004D50C2" w:rsidP="004D50C2">
      <w:pPr>
        <w:ind w:firstLine="709"/>
        <w:jc w:val="both"/>
      </w:pPr>
      <w:r w:rsidRPr="004D50C2">
        <w:t>Исполнение консолидированного бюджета муниципального образования «Устьянский муниципальный район» за 2020 год характеризуются следующими показателями:</w:t>
      </w:r>
    </w:p>
    <w:p w:rsidR="004D50C2" w:rsidRPr="004D50C2" w:rsidRDefault="004D50C2" w:rsidP="004D50C2">
      <w:pPr>
        <w:pStyle w:val="a9"/>
        <w:tabs>
          <w:tab w:val="left" w:pos="0"/>
          <w:tab w:val="left" w:pos="9639"/>
        </w:tabs>
        <w:ind w:left="0" w:firstLine="709"/>
        <w:jc w:val="both"/>
      </w:pPr>
      <w:r w:rsidRPr="004D50C2">
        <w:lastRenderedPageBreak/>
        <w:t xml:space="preserve">по доходам в сумме </w:t>
      </w:r>
      <w:r w:rsidRPr="004D50C2">
        <w:rPr>
          <w:b/>
          <w:bCs/>
        </w:rPr>
        <w:t xml:space="preserve">1 738 414,2 тыс. руб. </w:t>
      </w:r>
      <w:r w:rsidRPr="004D50C2">
        <w:t>или 97,2 процента от плановых назначений (1 787 878,2 тыс. руб.);</w:t>
      </w:r>
    </w:p>
    <w:p w:rsidR="004D50C2" w:rsidRPr="004D50C2" w:rsidRDefault="004D50C2" w:rsidP="004D50C2">
      <w:pPr>
        <w:tabs>
          <w:tab w:val="left" w:pos="0"/>
        </w:tabs>
        <w:ind w:firstLine="709"/>
        <w:jc w:val="both"/>
        <w:rPr>
          <w:highlight w:val="yellow"/>
        </w:rPr>
      </w:pPr>
      <w:r w:rsidRPr="004D50C2">
        <w:t xml:space="preserve">по расходам - в сумме </w:t>
      </w:r>
      <w:r w:rsidRPr="004D50C2">
        <w:rPr>
          <w:b/>
        </w:rPr>
        <w:t>1 786 910,1</w:t>
      </w:r>
      <w:r w:rsidRPr="004D50C2">
        <w:rPr>
          <w:b/>
          <w:bCs/>
        </w:rPr>
        <w:t xml:space="preserve"> тыс. руб. </w:t>
      </w:r>
      <w:r w:rsidRPr="004D50C2">
        <w:t>или 97,3 процентов от бюджетных ассигнований, утвержденных на год (1 836 600,0 тыс. руб.);</w:t>
      </w:r>
    </w:p>
    <w:p w:rsidR="004D50C2" w:rsidRPr="004D50C2" w:rsidRDefault="004D50C2" w:rsidP="004D50C2">
      <w:pPr>
        <w:tabs>
          <w:tab w:val="left" w:pos="0"/>
        </w:tabs>
        <w:ind w:firstLine="709"/>
        <w:jc w:val="both"/>
      </w:pPr>
      <w:r w:rsidRPr="004D50C2">
        <w:t xml:space="preserve">дефицит бюджета составил </w:t>
      </w:r>
      <w:r w:rsidRPr="004D50C2">
        <w:rPr>
          <w:b/>
        </w:rPr>
        <w:t>48 495,9</w:t>
      </w:r>
      <w:r w:rsidRPr="004D50C2">
        <w:rPr>
          <w:b/>
          <w:bCs/>
        </w:rPr>
        <w:t xml:space="preserve"> тыс. руб.</w:t>
      </w:r>
    </w:p>
    <w:p w:rsidR="004D50C2" w:rsidRPr="004D50C2" w:rsidRDefault="004D50C2" w:rsidP="004D50C2">
      <w:pPr>
        <w:tabs>
          <w:tab w:val="left" w:pos="0"/>
          <w:tab w:val="left" w:pos="284"/>
          <w:tab w:val="left" w:pos="567"/>
          <w:tab w:val="left" w:pos="9639"/>
        </w:tabs>
        <w:contextualSpacing/>
        <w:jc w:val="both"/>
        <w:rPr>
          <w:sz w:val="28"/>
          <w:szCs w:val="28"/>
          <w:highlight w:val="yellow"/>
        </w:rPr>
      </w:pPr>
    </w:p>
    <w:p w:rsidR="004D50C2" w:rsidRPr="004D50C2" w:rsidRDefault="004D50C2" w:rsidP="004D50C2">
      <w:pPr>
        <w:tabs>
          <w:tab w:val="left" w:pos="0"/>
          <w:tab w:val="left" w:pos="567"/>
          <w:tab w:val="left" w:pos="9639"/>
        </w:tabs>
        <w:jc w:val="center"/>
        <w:rPr>
          <w:b/>
        </w:rPr>
      </w:pPr>
      <w:r w:rsidRPr="004D50C2">
        <w:rPr>
          <w:b/>
        </w:rPr>
        <w:t>Доходы консолидированного бюджета муниципального образования «Устьянский муниципальный район»</w:t>
      </w:r>
    </w:p>
    <w:p w:rsidR="004D50C2" w:rsidRPr="004D50C2" w:rsidRDefault="004D50C2" w:rsidP="004D50C2">
      <w:pPr>
        <w:ind w:firstLine="709"/>
        <w:jc w:val="both"/>
      </w:pPr>
      <w:r w:rsidRPr="004D50C2">
        <w:t xml:space="preserve">По сравнению с прошлым годом консолидированные доходы увеличились на 15,4 процента или 232 113,0 тыс. руб. </w:t>
      </w:r>
    </w:p>
    <w:p w:rsidR="004D50C2" w:rsidRPr="004D50C2" w:rsidRDefault="004D50C2" w:rsidP="004D50C2">
      <w:pPr>
        <w:ind w:firstLine="709"/>
        <w:jc w:val="both"/>
      </w:pPr>
      <w:r w:rsidRPr="004D50C2">
        <w:t>Удельный вес налоговых и неналоговых доходов в общем объеме доходов консолидированного бюджета составил 16,5 процентов или 286 865,7 тыс. руб.,  безвозмездных поступлений  83,5 процентов или 1 451 548, 4 тыс. руб.</w:t>
      </w:r>
    </w:p>
    <w:p w:rsidR="004D50C2" w:rsidRPr="004D50C2" w:rsidRDefault="004D50C2" w:rsidP="004D50C2">
      <w:pPr>
        <w:tabs>
          <w:tab w:val="left" w:pos="0"/>
          <w:tab w:val="left" w:pos="9639"/>
        </w:tabs>
        <w:ind w:firstLine="709"/>
        <w:jc w:val="both"/>
      </w:pPr>
    </w:p>
    <w:tbl>
      <w:tblPr>
        <w:tblW w:w="9780" w:type="dxa"/>
        <w:jc w:val="center"/>
        <w:tblInd w:w="108" w:type="dxa"/>
        <w:tblLayout w:type="fixed"/>
        <w:tblLook w:val="04A0" w:firstRow="1" w:lastRow="0" w:firstColumn="1" w:lastColumn="0" w:noHBand="0" w:noVBand="1"/>
      </w:tblPr>
      <w:tblGrid>
        <w:gridCol w:w="1985"/>
        <w:gridCol w:w="1559"/>
        <w:gridCol w:w="1559"/>
        <w:gridCol w:w="1559"/>
        <w:gridCol w:w="1559"/>
        <w:gridCol w:w="782"/>
        <w:gridCol w:w="777"/>
      </w:tblGrid>
      <w:tr w:rsidR="004D50C2" w:rsidRPr="004D50C2" w:rsidTr="004D50C2">
        <w:trPr>
          <w:trHeight w:val="1140"/>
          <w:jc w:val="center"/>
        </w:trPr>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50C2" w:rsidRPr="004D50C2" w:rsidRDefault="004D50C2" w:rsidP="004D50C2">
            <w:pPr>
              <w:rPr>
                <w:sz w:val="18"/>
                <w:szCs w:val="18"/>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Исполнено - консолидированный бюджет  2019 года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Первоначальный ПЛАН</w:t>
            </w:r>
            <w:r w:rsidR="00FA6435">
              <w:rPr>
                <w:bCs/>
                <w:sz w:val="20"/>
                <w:szCs w:val="20"/>
              </w:rPr>
              <w:t>,</w:t>
            </w:r>
            <w:r w:rsidRPr="004D50C2">
              <w:rPr>
                <w:bCs/>
                <w:sz w:val="20"/>
                <w:szCs w:val="20"/>
              </w:rPr>
              <w:t xml:space="preserve"> консолидированный бюджет  2020 год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Уточненный ПЛАН</w:t>
            </w:r>
            <w:r w:rsidR="00FA6435">
              <w:rPr>
                <w:bCs/>
                <w:sz w:val="20"/>
                <w:szCs w:val="20"/>
              </w:rPr>
              <w:t>,</w:t>
            </w:r>
            <w:r w:rsidRPr="004D50C2">
              <w:rPr>
                <w:bCs/>
                <w:sz w:val="20"/>
                <w:szCs w:val="20"/>
              </w:rPr>
              <w:t xml:space="preserve"> консолидированный бюджет 2020 год (рублей)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Исполнено - консолидированный бюджет  2020 год (рублей)</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 исполнения</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rsidR="004D50C2" w:rsidRPr="004D50C2" w:rsidRDefault="004D50C2" w:rsidP="004D50C2">
            <w:pPr>
              <w:jc w:val="center"/>
              <w:rPr>
                <w:sz w:val="20"/>
                <w:szCs w:val="20"/>
              </w:rPr>
            </w:pPr>
            <w:r w:rsidRPr="004D50C2">
              <w:rPr>
                <w:bCs/>
                <w:sz w:val="20"/>
                <w:szCs w:val="20"/>
              </w:rPr>
              <w:t>% исполнения к 2019 году</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rPr>
                <w:sz w:val="18"/>
                <w:szCs w:val="18"/>
              </w:rPr>
            </w:pPr>
            <w:r w:rsidRPr="004D50C2">
              <w:rPr>
                <w:sz w:val="18"/>
                <w:szCs w:val="18"/>
              </w:rPr>
              <w:t>Консолидированные доходы бюджета</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b/>
                <w:bCs/>
                <w:sz w:val="18"/>
                <w:szCs w:val="18"/>
              </w:rPr>
            </w:pPr>
            <w:r w:rsidRPr="004D50C2">
              <w:rPr>
                <w:b/>
                <w:bCs/>
                <w:sz w:val="18"/>
                <w:szCs w:val="20"/>
              </w:rPr>
              <w:t>1 506 301 185,67</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b/>
                <w:bCs/>
                <w:sz w:val="18"/>
                <w:szCs w:val="18"/>
              </w:rPr>
            </w:pPr>
            <w:r w:rsidRPr="004D50C2">
              <w:rPr>
                <w:b/>
                <w:bCs/>
                <w:sz w:val="18"/>
                <w:szCs w:val="18"/>
              </w:rPr>
              <w:t>1 309 528 557,49</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b/>
                <w:bCs/>
                <w:sz w:val="18"/>
                <w:szCs w:val="18"/>
              </w:rPr>
            </w:pPr>
            <w:r w:rsidRPr="004D50C2">
              <w:rPr>
                <w:b/>
                <w:bCs/>
                <w:sz w:val="18"/>
                <w:szCs w:val="18"/>
              </w:rPr>
              <w:t>1 787 878 162,87</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b/>
                <w:bCs/>
                <w:sz w:val="18"/>
                <w:szCs w:val="18"/>
              </w:rPr>
            </w:pPr>
            <w:r w:rsidRPr="004D50C2">
              <w:rPr>
                <w:b/>
                <w:bCs/>
                <w:sz w:val="18"/>
                <w:szCs w:val="18"/>
              </w:rPr>
              <w:t>1 738 414 172,76</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b/>
                <w:bCs/>
                <w:sz w:val="20"/>
                <w:szCs w:val="18"/>
              </w:rPr>
            </w:pPr>
            <w:r w:rsidRPr="004D50C2">
              <w:rPr>
                <w:b/>
                <w:bCs/>
                <w:sz w:val="20"/>
                <w:szCs w:val="18"/>
              </w:rPr>
              <w:t>97,2</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b/>
                <w:bCs/>
                <w:sz w:val="20"/>
                <w:szCs w:val="18"/>
              </w:rPr>
            </w:pPr>
            <w:r w:rsidRPr="004D50C2">
              <w:rPr>
                <w:b/>
                <w:bCs/>
                <w:sz w:val="20"/>
                <w:szCs w:val="18"/>
              </w:rPr>
              <w:t>115,4</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rPr>
                <w:sz w:val="18"/>
                <w:szCs w:val="18"/>
              </w:rPr>
            </w:pPr>
            <w:r w:rsidRPr="004D50C2">
              <w:rPr>
                <w:sz w:val="18"/>
                <w:szCs w:val="18"/>
              </w:rPr>
              <w:t>НАЛОГОВЫЕ И НЕНАЛОГОВЫЕ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bCs/>
                <w:sz w:val="20"/>
                <w:szCs w:val="20"/>
              </w:rPr>
              <w:t>352 933 687,07</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330 814 323,00</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329 670 362,29</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286 865 739,31</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87,0</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81,3</w:t>
            </w:r>
          </w:p>
        </w:tc>
      </w:tr>
      <w:tr w:rsidR="004D50C2" w:rsidRPr="004D50C2" w:rsidTr="004D50C2">
        <w:trPr>
          <w:trHeight w:val="258"/>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i/>
                <w:iCs/>
                <w:sz w:val="18"/>
                <w:szCs w:val="18"/>
              </w:rPr>
            </w:pPr>
            <w:r w:rsidRPr="004D50C2">
              <w:rPr>
                <w:i/>
                <w:iCs/>
                <w:sz w:val="18"/>
                <w:szCs w:val="18"/>
              </w:rPr>
              <w:t>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311 776 986,69</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296 900 407,00</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295 418 764,40</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248 585 588,85</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84,1</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79,7</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i/>
                <w:iCs/>
                <w:sz w:val="18"/>
                <w:szCs w:val="18"/>
              </w:rPr>
            </w:pPr>
            <w:r w:rsidRPr="004D50C2">
              <w:rPr>
                <w:i/>
                <w:iCs/>
                <w:sz w:val="18"/>
                <w:szCs w:val="18"/>
              </w:rPr>
              <w:t>Неналоговые</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41 156 700,38</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33 913 916,00</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34 251 597,89</w:t>
            </w:r>
          </w:p>
        </w:tc>
        <w:tc>
          <w:tcPr>
            <w:tcW w:w="1559" w:type="dxa"/>
            <w:tcBorders>
              <w:top w:val="nil"/>
              <w:left w:val="nil"/>
              <w:bottom w:val="single" w:sz="4" w:space="0" w:color="auto"/>
              <w:right w:val="single" w:sz="4" w:space="0" w:color="auto"/>
            </w:tcBorders>
            <w:shd w:val="clear" w:color="auto" w:fill="auto"/>
            <w:noWrap/>
            <w:vAlign w:val="bottom"/>
            <w:hideMark/>
          </w:tcPr>
          <w:p w:rsidR="004D50C2" w:rsidRPr="004D50C2" w:rsidRDefault="004D50C2" w:rsidP="004D50C2">
            <w:pPr>
              <w:jc w:val="right"/>
              <w:rPr>
                <w:sz w:val="20"/>
                <w:szCs w:val="20"/>
              </w:rPr>
            </w:pPr>
            <w:r w:rsidRPr="004D50C2">
              <w:rPr>
                <w:sz w:val="20"/>
                <w:szCs w:val="20"/>
              </w:rPr>
              <w:t>38 280 150,46</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111,8</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93,0</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rPr>
                <w:sz w:val="18"/>
                <w:szCs w:val="18"/>
              </w:rPr>
            </w:pPr>
            <w:r w:rsidRPr="004D50C2">
              <w:rPr>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18"/>
                <w:szCs w:val="18"/>
              </w:rPr>
            </w:pPr>
            <w:r w:rsidRPr="004D50C2">
              <w:rPr>
                <w:sz w:val="18"/>
                <w:szCs w:val="18"/>
              </w:rPr>
              <w:t>1 153 367 498,60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sz w:val="18"/>
                <w:szCs w:val="18"/>
              </w:rPr>
            </w:pPr>
            <w:r w:rsidRPr="004D50C2">
              <w:rPr>
                <w:sz w:val="18"/>
                <w:szCs w:val="18"/>
              </w:rPr>
              <w:t>978 714 234,49</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sz w:val="18"/>
                <w:szCs w:val="18"/>
              </w:rPr>
            </w:pPr>
            <w:r w:rsidRPr="004D50C2">
              <w:rPr>
                <w:sz w:val="18"/>
                <w:szCs w:val="18"/>
              </w:rPr>
              <w:t>1 458 207 800,58</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4D50C2" w:rsidRPr="004D50C2" w:rsidRDefault="004D50C2" w:rsidP="004D50C2">
            <w:pPr>
              <w:jc w:val="right"/>
              <w:rPr>
                <w:sz w:val="18"/>
                <w:szCs w:val="18"/>
              </w:rPr>
            </w:pPr>
            <w:r w:rsidRPr="004D50C2">
              <w:rPr>
                <w:sz w:val="18"/>
                <w:szCs w:val="18"/>
              </w:rPr>
              <w:t>1 451 548 433,45</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b/>
                <w:bCs/>
                <w:sz w:val="20"/>
                <w:szCs w:val="18"/>
              </w:rPr>
            </w:pPr>
            <w:r w:rsidRPr="004D50C2">
              <w:rPr>
                <w:b/>
                <w:bCs/>
                <w:sz w:val="20"/>
                <w:szCs w:val="18"/>
              </w:rPr>
              <w:t>99,5</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b/>
                <w:bCs/>
                <w:sz w:val="20"/>
                <w:szCs w:val="18"/>
              </w:rPr>
            </w:pPr>
            <w:r w:rsidRPr="004D50C2">
              <w:rPr>
                <w:b/>
                <w:bCs/>
                <w:sz w:val="20"/>
                <w:szCs w:val="18"/>
              </w:rPr>
              <w:t>125,9</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sz w:val="18"/>
                <w:szCs w:val="18"/>
              </w:rPr>
            </w:pPr>
            <w:r w:rsidRPr="004D50C2">
              <w:rPr>
                <w:sz w:val="18"/>
                <w:szCs w:val="18"/>
              </w:rPr>
              <w:t>Дотации</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88 129 300,00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48 709 400,00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74 154 100,00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74 154 100,00</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100,0</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84,1</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sz w:val="18"/>
                <w:szCs w:val="18"/>
              </w:rPr>
            </w:pPr>
            <w:r w:rsidRPr="004D50C2">
              <w:rPr>
                <w:sz w:val="18"/>
                <w:szCs w:val="18"/>
              </w:rPr>
              <w:t>Субсидии</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382 286 811,86</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258 895 922,49</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673 929 616,50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664 521 461,37</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98,6</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173,8</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sz w:val="18"/>
                <w:szCs w:val="18"/>
              </w:rPr>
            </w:pPr>
            <w:r w:rsidRPr="004D50C2">
              <w:rPr>
                <w:sz w:val="18"/>
                <w:szCs w:val="18"/>
              </w:rPr>
              <w:t>Субвенции</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667 776 952,82</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665 388 400,00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692 177 606,25</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694 477 606,25</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100,3</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104,0</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sz w:val="18"/>
                <w:szCs w:val="18"/>
              </w:rPr>
            </w:pPr>
            <w:r w:rsidRPr="004D50C2">
              <w:rPr>
                <w:sz w:val="18"/>
                <w:szCs w:val="18"/>
              </w:rPr>
              <w:t xml:space="preserve">Иные МБТ  </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9 375 829,80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189 200,00</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13 162 663,96</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13 571 670,96</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103,1</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144,8</w:t>
            </w:r>
          </w:p>
        </w:tc>
      </w:tr>
      <w:tr w:rsidR="004D50C2" w:rsidRPr="004D50C2" w:rsidTr="004D50C2">
        <w:trPr>
          <w:trHeight w:val="255"/>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ind w:firstLineChars="100" w:firstLine="180"/>
              <w:rPr>
                <w:sz w:val="18"/>
                <w:szCs w:val="18"/>
              </w:rPr>
            </w:pPr>
            <w:r w:rsidRPr="004D50C2">
              <w:rPr>
                <w:sz w:val="18"/>
                <w:szCs w:val="18"/>
              </w:rPr>
              <w:t>ПРОЧИЕ БЕЗВОЗМЕЗДНЫЕ</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6 009 484,48</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5531312</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5 713 535,06</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5 752 223,06</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100,7</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18"/>
              </w:rPr>
            </w:pPr>
            <w:r w:rsidRPr="004D50C2">
              <w:rPr>
                <w:sz w:val="20"/>
                <w:szCs w:val="18"/>
              </w:rPr>
              <w:t>95,7</w:t>
            </w:r>
          </w:p>
        </w:tc>
      </w:tr>
      <w:tr w:rsidR="004D50C2" w:rsidRPr="004D50C2" w:rsidTr="004D50C2">
        <w:trPr>
          <w:trHeight w:val="447"/>
          <w:jc w:val="center"/>
        </w:trPr>
        <w:tc>
          <w:tcPr>
            <w:tcW w:w="1985" w:type="dxa"/>
            <w:tcBorders>
              <w:top w:val="nil"/>
              <w:left w:val="single" w:sz="4" w:space="0" w:color="auto"/>
              <w:bottom w:val="single" w:sz="4" w:space="0" w:color="auto"/>
              <w:right w:val="single" w:sz="4" w:space="0" w:color="auto"/>
            </w:tcBorders>
            <w:shd w:val="clear" w:color="000000" w:fill="FFFFFF"/>
            <w:hideMark/>
          </w:tcPr>
          <w:p w:rsidR="004D50C2" w:rsidRPr="004D50C2" w:rsidRDefault="004D50C2" w:rsidP="004D50C2">
            <w:pPr>
              <w:rPr>
                <w:sz w:val="16"/>
                <w:szCs w:val="16"/>
              </w:rPr>
            </w:pPr>
            <w:r w:rsidRPr="004D50C2">
              <w:rPr>
                <w:sz w:val="16"/>
                <w:szCs w:val="18"/>
              </w:rPr>
              <w:t>ОСТАТКИ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000000" w:fill="FFFFFF"/>
            <w:vAlign w:val="bottom"/>
            <w:hideMark/>
          </w:tcPr>
          <w:p w:rsidR="004D50C2" w:rsidRPr="004D50C2" w:rsidRDefault="004D50C2" w:rsidP="004D50C2">
            <w:pPr>
              <w:jc w:val="right"/>
              <w:rPr>
                <w:sz w:val="20"/>
                <w:szCs w:val="20"/>
              </w:rPr>
            </w:pPr>
            <w:r w:rsidRPr="004D50C2">
              <w:rPr>
                <w:sz w:val="20"/>
                <w:szCs w:val="20"/>
              </w:rPr>
              <w:t>-210 880,36</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-929 721,19</w:t>
            </w:r>
          </w:p>
        </w:tc>
        <w:tc>
          <w:tcPr>
            <w:tcW w:w="1559"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-928 628,19</w:t>
            </w:r>
          </w:p>
        </w:tc>
        <w:tc>
          <w:tcPr>
            <w:tcW w:w="782"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 </w:t>
            </w:r>
          </w:p>
        </w:tc>
        <w:tc>
          <w:tcPr>
            <w:tcW w:w="777" w:type="dxa"/>
            <w:tcBorders>
              <w:top w:val="nil"/>
              <w:left w:val="nil"/>
              <w:bottom w:val="single" w:sz="4" w:space="0" w:color="auto"/>
              <w:right w:val="single" w:sz="4" w:space="0" w:color="auto"/>
            </w:tcBorders>
            <w:shd w:val="clear" w:color="000000" w:fill="FFFFFF"/>
            <w:noWrap/>
            <w:vAlign w:val="bottom"/>
            <w:hideMark/>
          </w:tcPr>
          <w:p w:rsidR="004D50C2" w:rsidRPr="004D50C2" w:rsidRDefault="004D50C2" w:rsidP="004D50C2">
            <w:pPr>
              <w:jc w:val="right"/>
              <w:rPr>
                <w:sz w:val="20"/>
                <w:szCs w:val="20"/>
              </w:rPr>
            </w:pPr>
            <w:r w:rsidRPr="004D50C2">
              <w:rPr>
                <w:sz w:val="20"/>
                <w:szCs w:val="20"/>
              </w:rPr>
              <w:t> </w:t>
            </w:r>
          </w:p>
        </w:tc>
      </w:tr>
    </w:tbl>
    <w:p w:rsidR="004D50C2" w:rsidRPr="004D50C2" w:rsidRDefault="004D50C2" w:rsidP="004D50C2">
      <w:pPr>
        <w:ind w:firstLine="709"/>
        <w:jc w:val="both"/>
        <w:rPr>
          <w:bCs/>
        </w:rPr>
      </w:pPr>
    </w:p>
    <w:p w:rsidR="004D50C2" w:rsidRPr="004D50C2" w:rsidRDefault="004D50C2" w:rsidP="004D50C2">
      <w:pPr>
        <w:ind w:firstLine="709"/>
        <w:jc w:val="both"/>
      </w:pPr>
      <w:r w:rsidRPr="004D50C2">
        <w:rPr>
          <w:bCs/>
        </w:rPr>
        <w:t xml:space="preserve">Исполнение плана по налоговым и неналоговым доходам составило 87,02 процента: </w:t>
      </w:r>
      <w:r w:rsidRPr="004D50C2">
        <w:t xml:space="preserve">при уточненном плане 329 670,4 тыс. руб. </w:t>
      </w:r>
      <w:r w:rsidR="00FA6435">
        <w:t>В</w:t>
      </w:r>
      <w:r w:rsidRPr="004D50C2">
        <w:t xml:space="preserve"> консолидированный бюджет поступило 286 865,</w:t>
      </w:r>
      <w:r w:rsidR="00FA6435">
        <w:t>7 тыс. руб., п</w:t>
      </w:r>
      <w:r w:rsidRPr="004D50C2">
        <w:t>о сравнению с аналогичным показателем 2019 года поступление доходов сократилось на 66 067,9 тыс. руб. или на 18,7 процента, нев</w:t>
      </w:r>
      <w:r w:rsidR="00FA6435">
        <w:t xml:space="preserve">ыполнение первоначального плана, </w:t>
      </w:r>
      <w:r w:rsidRPr="004D50C2">
        <w:t>составило 13,3 процента или 43 948,6 тыс. руб. Сокращение доходов объясняется влиянием распространения</w:t>
      </w:r>
      <w:r w:rsidRPr="004D50C2">
        <w:rPr>
          <w:lang w:val="en-US"/>
        </w:rPr>
        <w:t>COVID</w:t>
      </w:r>
      <w:r w:rsidRPr="004D50C2">
        <w:t>-19 на финансовое состояние крупного, среднего бизнеса, а также на реальные располагаемые доходы населения.</w:t>
      </w:r>
      <w:r w:rsidR="00FA6435">
        <w:t xml:space="preserve"> </w:t>
      </w:r>
      <w:r w:rsidRPr="004D50C2">
        <w:rPr>
          <w:rStyle w:val="hl"/>
        </w:rPr>
        <w:t>Экономические последствия панде</w:t>
      </w:r>
      <w:r w:rsidRPr="004D50C2">
        <w:t>мии привели к спаду налоговых поступлений в бюджеты всех уровней, и неисполнению прогнозных ожиданий в части поступления дополнительных доходов в виде дивидендов системообразующих предприятий района.</w:t>
      </w:r>
    </w:p>
    <w:p w:rsidR="004D50C2" w:rsidRPr="004D50C2" w:rsidRDefault="004D50C2" w:rsidP="004D50C2">
      <w:pPr>
        <w:tabs>
          <w:tab w:val="left" w:pos="567"/>
          <w:tab w:val="left" w:pos="9639"/>
        </w:tabs>
        <w:ind w:firstLine="709"/>
        <w:jc w:val="both"/>
        <w:rPr>
          <w:bCs/>
        </w:rPr>
      </w:pPr>
      <w:r w:rsidRPr="004D50C2">
        <w:rPr>
          <w:bCs/>
        </w:rPr>
        <w:t>Наиболее значительные суммы в 2020 году поступали от бюджетообразующих налогоплательщиков, осуществляющих свою деятельность в лесопромышленном комплекс</w:t>
      </w:r>
      <w:r w:rsidRPr="004D50C2">
        <w:t xml:space="preserve">е – </w:t>
      </w:r>
      <w:r w:rsidRPr="004D50C2">
        <w:rPr>
          <w:bCs/>
        </w:rPr>
        <w:t xml:space="preserve">ООО  ГК «УЛК», в производстве сельскохозяйственной продукции </w:t>
      </w:r>
      <w:r w:rsidRPr="004D50C2">
        <w:t xml:space="preserve">– </w:t>
      </w:r>
      <w:r w:rsidRPr="004D50C2">
        <w:rPr>
          <w:bCs/>
        </w:rPr>
        <w:t xml:space="preserve">ООО «Устьянская молочная компания». Из бюджетных организаций Устьянского района крупнейшими налогоплательщиками являются ГБУЗ УЦРБ, </w:t>
      </w:r>
      <w:r w:rsidRPr="004D50C2">
        <w:t>МБОУ «УСОШ», МБОУ «ОСОШ №1».</w:t>
      </w:r>
    </w:p>
    <w:p w:rsidR="004D50C2" w:rsidRPr="004D50C2" w:rsidRDefault="004D50C2" w:rsidP="004D50C2">
      <w:pPr>
        <w:ind w:firstLine="709"/>
        <w:jc w:val="both"/>
      </w:pPr>
      <w:r w:rsidRPr="004D50C2">
        <w:t xml:space="preserve">За 2020 год безвозмездных доходов в бюджетную систему района поступило </w:t>
      </w:r>
      <w:r w:rsidRPr="004D50C2">
        <w:rPr>
          <w:b/>
        </w:rPr>
        <w:t xml:space="preserve">– </w:t>
      </w:r>
      <w:r w:rsidRPr="004D50C2">
        <w:t xml:space="preserve">1 451 548,4 тыс. руб. или </w:t>
      </w:r>
      <w:r w:rsidRPr="004D50C2">
        <w:rPr>
          <w:bCs/>
        </w:rPr>
        <w:t xml:space="preserve">99,54 процента </w:t>
      </w:r>
      <w:r w:rsidRPr="004D50C2">
        <w:t xml:space="preserve">к уточненному плану – 1 458 207,8 тыс. руб., к </w:t>
      </w:r>
      <w:r w:rsidRPr="004D50C2">
        <w:lastRenderedPageBreak/>
        <w:t xml:space="preserve">первоначальному плану рост составил 48,3 процента, к аналогичному периоду прошлого года - 25,85 процента. </w:t>
      </w:r>
    </w:p>
    <w:p w:rsidR="00D153D6" w:rsidRDefault="00D153D6" w:rsidP="004D50C2">
      <w:pPr>
        <w:pStyle w:val="a9"/>
        <w:tabs>
          <w:tab w:val="left" w:pos="567"/>
          <w:tab w:val="left" w:pos="9639"/>
        </w:tabs>
        <w:ind w:left="0" w:firstLine="709"/>
        <w:jc w:val="both"/>
        <w:rPr>
          <w:b/>
          <w:bCs/>
          <w:i/>
          <w:iCs/>
        </w:rPr>
      </w:pPr>
    </w:p>
    <w:p w:rsidR="004D50C2" w:rsidRPr="004D50C2" w:rsidRDefault="004D50C2" w:rsidP="00D153D6">
      <w:pPr>
        <w:pStyle w:val="a9"/>
        <w:tabs>
          <w:tab w:val="left" w:pos="567"/>
          <w:tab w:val="left" w:pos="9639"/>
        </w:tabs>
        <w:ind w:left="0" w:firstLine="709"/>
        <w:jc w:val="center"/>
        <w:rPr>
          <w:b/>
          <w:bCs/>
          <w:i/>
          <w:iCs/>
        </w:rPr>
      </w:pPr>
      <w:r w:rsidRPr="00D153D6">
        <w:rPr>
          <w:b/>
          <w:bCs/>
          <w:iCs/>
        </w:rPr>
        <w:t>Меры по стабилизации  доходной части бюджета</w:t>
      </w:r>
      <w:r w:rsidRPr="004D50C2">
        <w:rPr>
          <w:b/>
          <w:bCs/>
          <w:i/>
          <w:iCs/>
        </w:rPr>
        <w:t>.</w:t>
      </w:r>
    </w:p>
    <w:p w:rsidR="004D50C2" w:rsidRPr="004D50C2" w:rsidRDefault="004D50C2" w:rsidP="004D50C2">
      <w:pPr>
        <w:ind w:firstLine="709"/>
        <w:jc w:val="both"/>
      </w:pPr>
      <w:r w:rsidRPr="004D50C2">
        <w:t>В целях экономической поддержки бизнеса в период коронавируса  разработан  пакет стабилизационных мер, направленных на снижение негативного влияния на экономику:</w:t>
      </w:r>
    </w:p>
    <w:p w:rsidR="004D50C2" w:rsidRPr="004D50C2" w:rsidRDefault="004D50C2" w:rsidP="004D50C2">
      <w:pPr>
        <w:ind w:firstLine="709"/>
        <w:jc w:val="both"/>
      </w:pPr>
      <w:r w:rsidRPr="004D50C2">
        <w:t xml:space="preserve"> - предоставлена отсрочка уплаты арендных платежей по договорам аренды недвижимого имущества, заключенным органами местного самоуправления; </w:t>
      </w:r>
    </w:p>
    <w:p w:rsidR="004D50C2" w:rsidRPr="004D50C2" w:rsidRDefault="004D50C2" w:rsidP="004D50C2">
      <w:pPr>
        <w:ind w:firstLine="709"/>
        <w:jc w:val="both"/>
      </w:pPr>
      <w:r w:rsidRPr="004D50C2">
        <w:t xml:space="preserve">- снижен  размер арендных платежей по договорам аренды недвижимого имущества, заключенным органами местного самоуправления; </w:t>
      </w:r>
    </w:p>
    <w:p w:rsidR="004D50C2" w:rsidRPr="004D50C2" w:rsidRDefault="004D50C2" w:rsidP="004D50C2">
      <w:pPr>
        <w:ind w:firstLine="709"/>
        <w:jc w:val="both"/>
      </w:pPr>
      <w:r w:rsidRPr="004D50C2">
        <w:t>- снижен корректирующий коэффициент К2, применяемый  для исчисления единого налога на вмененный доход для налогоплательщиков, осуществляющих виды деятельности в соответствии с утвержденным перечнем.</w:t>
      </w:r>
    </w:p>
    <w:p w:rsidR="004D50C2" w:rsidRPr="004D50C2" w:rsidRDefault="004D50C2" w:rsidP="004D50C2">
      <w:pPr>
        <w:pStyle w:val="a9"/>
        <w:tabs>
          <w:tab w:val="left" w:pos="567"/>
          <w:tab w:val="left" w:pos="9639"/>
        </w:tabs>
        <w:ind w:left="0" w:firstLine="709"/>
        <w:jc w:val="both"/>
      </w:pPr>
      <w:r w:rsidRPr="004D50C2">
        <w:t xml:space="preserve">В течение 2020 года списана невозможная к взысканию консолидированная задолженность в размере 33,4 тыс. руб.  Администраторами доходов бюджета  проводилась претензионно-исковая работа по взысканию задолженности арендной платы за земельные участки и имущество, находящееся в муниципальной собственности. Поступления от проведения контрольных мероприятий составили 467,6 тыс. руб. </w:t>
      </w:r>
      <w:r w:rsidRPr="004D50C2">
        <w:rPr>
          <w:bCs/>
        </w:rPr>
        <w:t xml:space="preserve">По итогам 2020 года </w:t>
      </w:r>
      <w:r w:rsidRPr="004D50C2">
        <w:t>рост просроченной задолженности по неналоговым платежам, администрируемых органами местного самоуправления составил 2,9 процента или 767,5 тыс. руб., сальдо просроченной задолженности сложилось в размере 27 178,5 тыс. руб.</w:t>
      </w:r>
    </w:p>
    <w:p w:rsidR="004D50C2" w:rsidRPr="004D50C2" w:rsidRDefault="004D50C2" w:rsidP="004D50C2">
      <w:pPr>
        <w:tabs>
          <w:tab w:val="left" w:pos="567"/>
          <w:tab w:val="left" w:pos="9639"/>
        </w:tabs>
        <w:ind w:firstLine="709"/>
        <w:jc w:val="both"/>
      </w:pPr>
      <w:r w:rsidRPr="004D50C2">
        <w:t xml:space="preserve">С учетом влияния на экономическую ситуацию распространения новой коронавирусной инфекции </w:t>
      </w:r>
      <w:r w:rsidRPr="004D50C2">
        <w:rPr>
          <w:bCs/>
        </w:rPr>
        <w:t>муниципальным образованием «Устьянский муниципальный район»</w:t>
      </w:r>
      <w:r w:rsidRPr="004D50C2">
        <w:t xml:space="preserve"> совместно с налоговым органом за 2020 год проведено 2 межведомственные комиссии по </w:t>
      </w:r>
      <w:r w:rsidRPr="004D50C2">
        <w:rPr>
          <w:bCs/>
        </w:rPr>
        <w:t xml:space="preserve">собираемости налогов в бюджеты всех уровней, легализации налогооблагаемой базы и «серой» заработной платы, снижению неформальной занятости и повышению собираемости страховых взносов во внебюджетные фонды, на которых </w:t>
      </w:r>
      <w:r w:rsidRPr="004D50C2">
        <w:t>рассмотрено 16 налогоплательщиков. Результатом работы стало снижение недоимки на 180 тыс. руб.</w:t>
      </w:r>
    </w:p>
    <w:p w:rsidR="004D50C2" w:rsidRPr="004D50C2" w:rsidRDefault="004D50C2" w:rsidP="004D50C2">
      <w:pPr>
        <w:jc w:val="center"/>
        <w:rPr>
          <w:b/>
          <w:bCs/>
        </w:rPr>
      </w:pPr>
    </w:p>
    <w:p w:rsidR="004D50C2" w:rsidRPr="004D50C2" w:rsidRDefault="004D50C2" w:rsidP="004D50C2">
      <w:pPr>
        <w:jc w:val="center"/>
        <w:rPr>
          <w:b/>
        </w:rPr>
      </w:pPr>
      <w:r w:rsidRPr="004D50C2">
        <w:rPr>
          <w:b/>
          <w:bCs/>
        </w:rPr>
        <w:t xml:space="preserve">Расходы </w:t>
      </w:r>
      <w:r w:rsidRPr="004D50C2">
        <w:rPr>
          <w:b/>
        </w:rPr>
        <w:t xml:space="preserve">консолидированного бюджета </w:t>
      </w:r>
    </w:p>
    <w:p w:rsidR="004D50C2" w:rsidRPr="004D50C2" w:rsidRDefault="004D50C2" w:rsidP="004D50C2">
      <w:pPr>
        <w:jc w:val="center"/>
        <w:rPr>
          <w:b/>
        </w:rPr>
      </w:pPr>
      <w:r w:rsidRPr="004D50C2">
        <w:rPr>
          <w:b/>
        </w:rPr>
        <w:t>муниципального образования «Устьянский муниципальный район»</w:t>
      </w:r>
    </w:p>
    <w:p w:rsidR="004D50C2" w:rsidRPr="004D50C2" w:rsidRDefault="004D50C2" w:rsidP="004D50C2">
      <w:pPr>
        <w:ind w:firstLine="709"/>
        <w:jc w:val="both"/>
      </w:pPr>
      <w:r w:rsidRPr="004D50C2">
        <w:t>Исполнение консолидированного бюджета муниципального образования «Устьянский муниципальный район» по расходам за 2020 год составило 1 786 910,1 тыс. руб. или 97,3 процентов от бюджетных ассигнований, утвержденных на год (1 836 600 тыс. руб.).</w:t>
      </w:r>
    </w:p>
    <w:p w:rsidR="004D50C2" w:rsidRPr="004D50C2" w:rsidRDefault="004D50C2" w:rsidP="004D50C2">
      <w:pPr>
        <w:ind w:firstLine="709"/>
        <w:jc w:val="both"/>
      </w:pPr>
      <w:r w:rsidRPr="004D50C2">
        <w:t>По сравнению с 2019 годом расходы консолидированного бюджета муниципального образования  «Устьянский муниципальный район» 2020 года увеличились на 354 380,9 тыс. руб. или на 24,7 %.</w:t>
      </w:r>
    </w:p>
    <w:p w:rsidR="004D50C2" w:rsidRPr="004D50C2" w:rsidRDefault="004D50C2" w:rsidP="004D50C2">
      <w:pPr>
        <w:ind w:firstLine="709"/>
        <w:jc w:val="both"/>
      </w:pPr>
      <w:r w:rsidRPr="004D50C2">
        <w:t xml:space="preserve">В течение года продолжалась работа по исполнению расходов бюджета района на основе программно-целевого метода. </w:t>
      </w:r>
    </w:p>
    <w:p w:rsidR="004D50C2" w:rsidRPr="004D50C2" w:rsidRDefault="004D50C2" w:rsidP="004D50C2">
      <w:pPr>
        <w:ind w:firstLine="709"/>
        <w:jc w:val="both"/>
      </w:pPr>
      <w:r w:rsidRPr="004D50C2">
        <w:t xml:space="preserve">Отраслевые расходы в структуре консолидированного бюджета муниципального образования «Устьянский муниципальный район» сложились следующим образом:  </w:t>
      </w:r>
    </w:p>
    <w:p w:rsidR="004D50C2" w:rsidRPr="004D50C2" w:rsidRDefault="004D50C2" w:rsidP="004D50C2">
      <w:pPr>
        <w:ind w:firstLine="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701"/>
        <w:gridCol w:w="1700"/>
        <w:gridCol w:w="1417"/>
      </w:tblGrid>
      <w:tr w:rsidR="004D50C2" w:rsidRPr="004D50C2" w:rsidTr="00423D47">
        <w:tc>
          <w:tcPr>
            <w:tcW w:w="4820" w:type="dxa"/>
            <w:vAlign w:val="center"/>
          </w:tcPr>
          <w:p w:rsidR="004D50C2" w:rsidRPr="004D50C2" w:rsidRDefault="004D50C2" w:rsidP="00423D47">
            <w:pPr>
              <w:pStyle w:val="a7"/>
              <w:spacing w:after="0"/>
              <w:jc w:val="center"/>
              <w:rPr>
                <w:b/>
                <w:sz w:val="20"/>
              </w:rPr>
            </w:pPr>
            <w:r w:rsidRPr="004D50C2">
              <w:rPr>
                <w:b/>
                <w:sz w:val="20"/>
              </w:rPr>
              <w:t>Наименование</w:t>
            </w:r>
          </w:p>
          <w:p w:rsidR="004D50C2" w:rsidRPr="004D50C2" w:rsidRDefault="004D50C2" w:rsidP="00423D47">
            <w:pPr>
              <w:pStyle w:val="a7"/>
              <w:jc w:val="center"/>
              <w:rPr>
                <w:b/>
                <w:sz w:val="20"/>
              </w:rPr>
            </w:pPr>
          </w:p>
        </w:tc>
        <w:tc>
          <w:tcPr>
            <w:tcW w:w="1701" w:type="dxa"/>
            <w:vAlign w:val="center"/>
          </w:tcPr>
          <w:p w:rsidR="004D50C2" w:rsidRPr="004D50C2" w:rsidRDefault="004D50C2" w:rsidP="00423D47">
            <w:pPr>
              <w:pStyle w:val="a7"/>
              <w:spacing w:after="0"/>
              <w:jc w:val="center"/>
              <w:rPr>
                <w:b/>
                <w:sz w:val="20"/>
                <w:szCs w:val="20"/>
              </w:rPr>
            </w:pPr>
            <w:r w:rsidRPr="004D50C2">
              <w:rPr>
                <w:b/>
                <w:sz w:val="20"/>
                <w:szCs w:val="20"/>
              </w:rPr>
              <w:t>Исполнено за 2020 год,</w:t>
            </w:r>
          </w:p>
          <w:p w:rsidR="004D50C2" w:rsidRPr="004D50C2" w:rsidRDefault="004D50C2" w:rsidP="00423D47">
            <w:pPr>
              <w:pStyle w:val="a7"/>
              <w:spacing w:after="0"/>
              <w:jc w:val="center"/>
              <w:rPr>
                <w:b/>
                <w:sz w:val="20"/>
                <w:szCs w:val="20"/>
              </w:rPr>
            </w:pPr>
            <w:r w:rsidRPr="004D50C2">
              <w:rPr>
                <w:b/>
                <w:sz w:val="20"/>
                <w:szCs w:val="20"/>
              </w:rPr>
              <w:t>тыс. руб.</w:t>
            </w:r>
          </w:p>
        </w:tc>
        <w:tc>
          <w:tcPr>
            <w:tcW w:w="1700" w:type="dxa"/>
            <w:vAlign w:val="center"/>
          </w:tcPr>
          <w:p w:rsidR="004D50C2" w:rsidRPr="004D50C2" w:rsidRDefault="004D50C2" w:rsidP="00423D47">
            <w:pPr>
              <w:pStyle w:val="a7"/>
              <w:spacing w:after="0"/>
              <w:jc w:val="center"/>
              <w:rPr>
                <w:b/>
                <w:bCs/>
                <w:sz w:val="20"/>
                <w:szCs w:val="20"/>
              </w:rPr>
            </w:pPr>
            <w:r w:rsidRPr="004D50C2">
              <w:rPr>
                <w:b/>
                <w:bCs/>
                <w:sz w:val="20"/>
                <w:szCs w:val="20"/>
              </w:rPr>
              <w:t>%</w:t>
            </w:r>
          </w:p>
          <w:p w:rsidR="004D50C2" w:rsidRPr="004D50C2" w:rsidRDefault="004D50C2" w:rsidP="00423D47">
            <w:pPr>
              <w:pStyle w:val="a7"/>
              <w:spacing w:after="0"/>
              <w:jc w:val="center"/>
              <w:rPr>
                <w:b/>
                <w:sz w:val="20"/>
                <w:szCs w:val="20"/>
              </w:rPr>
            </w:pPr>
            <w:r w:rsidRPr="004D50C2">
              <w:rPr>
                <w:b/>
                <w:bCs/>
                <w:sz w:val="20"/>
                <w:szCs w:val="20"/>
              </w:rPr>
              <w:t>исполнения</w:t>
            </w:r>
          </w:p>
        </w:tc>
        <w:tc>
          <w:tcPr>
            <w:tcW w:w="1417" w:type="dxa"/>
            <w:vAlign w:val="center"/>
          </w:tcPr>
          <w:p w:rsidR="004D50C2" w:rsidRPr="004D50C2" w:rsidRDefault="004D50C2" w:rsidP="00423D47">
            <w:pPr>
              <w:pStyle w:val="a7"/>
              <w:jc w:val="center"/>
              <w:rPr>
                <w:b/>
                <w:sz w:val="20"/>
                <w:szCs w:val="20"/>
              </w:rPr>
            </w:pPr>
            <w:r w:rsidRPr="004D50C2">
              <w:rPr>
                <w:b/>
                <w:sz w:val="20"/>
                <w:szCs w:val="20"/>
              </w:rPr>
              <w:t>Удельный вес в структуре расходов за 2020 год (%)</w:t>
            </w:r>
          </w:p>
        </w:tc>
      </w:tr>
      <w:tr w:rsidR="004D50C2" w:rsidRPr="004D50C2" w:rsidTr="00423D47">
        <w:tc>
          <w:tcPr>
            <w:tcW w:w="4820" w:type="dxa"/>
            <w:vAlign w:val="bottom"/>
          </w:tcPr>
          <w:p w:rsidR="004D50C2" w:rsidRPr="004D50C2" w:rsidRDefault="004D50C2" w:rsidP="00423D47">
            <w:pPr>
              <w:pStyle w:val="a7"/>
              <w:jc w:val="center"/>
              <w:rPr>
                <w:sz w:val="20"/>
              </w:rPr>
            </w:pPr>
            <w:r w:rsidRPr="004D50C2">
              <w:rPr>
                <w:sz w:val="20"/>
              </w:rPr>
              <w:t>1</w:t>
            </w:r>
          </w:p>
        </w:tc>
        <w:tc>
          <w:tcPr>
            <w:tcW w:w="1701" w:type="dxa"/>
            <w:vAlign w:val="bottom"/>
          </w:tcPr>
          <w:p w:rsidR="004D50C2" w:rsidRPr="004D50C2" w:rsidRDefault="004D50C2" w:rsidP="00423D47">
            <w:pPr>
              <w:pStyle w:val="a7"/>
              <w:jc w:val="center"/>
              <w:rPr>
                <w:sz w:val="20"/>
                <w:lang w:val="en-US"/>
              </w:rPr>
            </w:pPr>
            <w:r w:rsidRPr="004D50C2">
              <w:rPr>
                <w:sz w:val="20"/>
                <w:lang w:val="en-US"/>
              </w:rPr>
              <w:t>2</w:t>
            </w:r>
          </w:p>
        </w:tc>
        <w:tc>
          <w:tcPr>
            <w:tcW w:w="1700" w:type="dxa"/>
            <w:vAlign w:val="bottom"/>
          </w:tcPr>
          <w:p w:rsidR="004D50C2" w:rsidRPr="004D50C2" w:rsidRDefault="004D50C2" w:rsidP="00423D47">
            <w:pPr>
              <w:pStyle w:val="a7"/>
              <w:jc w:val="center"/>
              <w:rPr>
                <w:sz w:val="20"/>
              </w:rPr>
            </w:pPr>
            <w:r w:rsidRPr="004D50C2">
              <w:rPr>
                <w:sz w:val="20"/>
              </w:rPr>
              <w:t>3</w:t>
            </w:r>
          </w:p>
        </w:tc>
        <w:tc>
          <w:tcPr>
            <w:tcW w:w="1417" w:type="dxa"/>
            <w:vAlign w:val="bottom"/>
          </w:tcPr>
          <w:p w:rsidR="004D50C2" w:rsidRPr="004D50C2" w:rsidRDefault="004D50C2" w:rsidP="00423D47">
            <w:pPr>
              <w:pStyle w:val="a7"/>
              <w:jc w:val="center"/>
              <w:rPr>
                <w:sz w:val="20"/>
              </w:rPr>
            </w:pPr>
            <w:r w:rsidRPr="004D50C2">
              <w:rPr>
                <w:sz w:val="20"/>
              </w:rPr>
              <w:t>4</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Общегосударственные вопросы</w:t>
            </w:r>
          </w:p>
        </w:tc>
        <w:tc>
          <w:tcPr>
            <w:tcW w:w="1701" w:type="dxa"/>
            <w:vAlign w:val="bottom"/>
          </w:tcPr>
          <w:p w:rsidR="004D50C2" w:rsidRPr="004D50C2" w:rsidRDefault="004D50C2" w:rsidP="004D50C2">
            <w:pPr>
              <w:jc w:val="center"/>
              <w:rPr>
                <w:sz w:val="20"/>
                <w:szCs w:val="20"/>
              </w:rPr>
            </w:pPr>
            <w:r w:rsidRPr="004D50C2">
              <w:rPr>
                <w:sz w:val="20"/>
                <w:szCs w:val="20"/>
              </w:rPr>
              <w:t>131 470,4</w:t>
            </w:r>
          </w:p>
        </w:tc>
        <w:tc>
          <w:tcPr>
            <w:tcW w:w="1700" w:type="dxa"/>
            <w:vAlign w:val="bottom"/>
          </w:tcPr>
          <w:p w:rsidR="004D50C2" w:rsidRPr="004D50C2" w:rsidRDefault="004D50C2" w:rsidP="004D50C2">
            <w:pPr>
              <w:jc w:val="center"/>
              <w:rPr>
                <w:sz w:val="20"/>
                <w:szCs w:val="20"/>
              </w:rPr>
            </w:pPr>
            <w:r w:rsidRPr="004D50C2">
              <w:rPr>
                <w:sz w:val="20"/>
                <w:szCs w:val="20"/>
              </w:rPr>
              <w:t>95,5</w:t>
            </w:r>
          </w:p>
        </w:tc>
        <w:tc>
          <w:tcPr>
            <w:tcW w:w="1417" w:type="dxa"/>
            <w:vAlign w:val="bottom"/>
          </w:tcPr>
          <w:p w:rsidR="004D50C2" w:rsidRPr="004D50C2" w:rsidRDefault="004D50C2" w:rsidP="004D50C2">
            <w:pPr>
              <w:jc w:val="center"/>
              <w:rPr>
                <w:sz w:val="20"/>
                <w:szCs w:val="20"/>
              </w:rPr>
            </w:pPr>
            <w:r w:rsidRPr="004D50C2">
              <w:rPr>
                <w:sz w:val="20"/>
                <w:szCs w:val="20"/>
              </w:rPr>
              <w:t>7,4</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Национальная оборона</w:t>
            </w:r>
          </w:p>
        </w:tc>
        <w:tc>
          <w:tcPr>
            <w:tcW w:w="1701" w:type="dxa"/>
            <w:vAlign w:val="bottom"/>
          </w:tcPr>
          <w:p w:rsidR="004D50C2" w:rsidRPr="004D50C2" w:rsidRDefault="004D50C2" w:rsidP="004D50C2">
            <w:pPr>
              <w:jc w:val="center"/>
              <w:rPr>
                <w:sz w:val="20"/>
                <w:szCs w:val="20"/>
              </w:rPr>
            </w:pPr>
            <w:r w:rsidRPr="004D50C2">
              <w:rPr>
                <w:sz w:val="20"/>
                <w:szCs w:val="20"/>
              </w:rPr>
              <w:t>3 218,3</w:t>
            </w:r>
          </w:p>
        </w:tc>
        <w:tc>
          <w:tcPr>
            <w:tcW w:w="1700" w:type="dxa"/>
            <w:vAlign w:val="bottom"/>
          </w:tcPr>
          <w:p w:rsidR="004D50C2" w:rsidRPr="004D50C2" w:rsidRDefault="004D50C2" w:rsidP="004D50C2">
            <w:pPr>
              <w:jc w:val="center"/>
              <w:rPr>
                <w:sz w:val="20"/>
                <w:szCs w:val="20"/>
              </w:rPr>
            </w:pPr>
            <w:r w:rsidRPr="004D50C2">
              <w:rPr>
                <w:sz w:val="20"/>
                <w:szCs w:val="20"/>
              </w:rPr>
              <w:t>99,7</w:t>
            </w:r>
          </w:p>
        </w:tc>
        <w:tc>
          <w:tcPr>
            <w:tcW w:w="1417" w:type="dxa"/>
            <w:vAlign w:val="bottom"/>
          </w:tcPr>
          <w:p w:rsidR="004D50C2" w:rsidRPr="004D50C2" w:rsidRDefault="004D50C2" w:rsidP="004D50C2">
            <w:pPr>
              <w:jc w:val="center"/>
              <w:rPr>
                <w:sz w:val="20"/>
                <w:szCs w:val="20"/>
              </w:rPr>
            </w:pPr>
            <w:r w:rsidRPr="004D50C2">
              <w:rPr>
                <w:sz w:val="20"/>
                <w:szCs w:val="20"/>
              </w:rPr>
              <w:t>0,2</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Национальная безопасность и правоохранительная деятельность</w:t>
            </w:r>
          </w:p>
        </w:tc>
        <w:tc>
          <w:tcPr>
            <w:tcW w:w="1701" w:type="dxa"/>
            <w:vAlign w:val="bottom"/>
          </w:tcPr>
          <w:p w:rsidR="004D50C2" w:rsidRPr="004D50C2" w:rsidRDefault="004D50C2" w:rsidP="004D50C2">
            <w:pPr>
              <w:jc w:val="center"/>
              <w:rPr>
                <w:sz w:val="20"/>
                <w:szCs w:val="20"/>
              </w:rPr>
            </w:pPr>
            <w:r w:rsidRPr="004D50C2">
              <w:rPr>
                <w:sz w:val="20"/>
                <w:szCs w:val="20"/>
              </w:rPr>
              <w:t>8 885,0</w:t>
            </w:r>
          </w:p>
        </w:tc>
        <w:tc>
          <w:tcPr>
            <w:tcW w:w="1700" w:type="dxa"/>
            <w:vAlign w:val="bottom"/>
          </w:tcPr>
          <w:p w:rsidR="004D50C2" w:rsidRPr="004D50C2" w:rsidRDefault="004D50C2" w:rsidP="004D50C2">
            <w:pPr>
              <w:jc w:val="center"/>
              <w:rPr>
                <w:sz w:val="20"/>
                <w:szCs w:val="20"/>
              </w:rPr>
            </w:pPr>
            <w:r w:rsidRPr="004D50C2">
              <w:rPr>
                <w:sz w:val="20"/>
                <w:szCs w:val="20"/>
              </w:rPr>
              <w:t>94,0</w:t>
            </w:r>
          </w:p>
        </w:tc>
        <w:tc>
          <w:tcPr>
            <w:tcW w:w="1417" w:type="dxa"/>
            <w:vAlign w:val="bottom"/>
          </w:tcPr>
          <w:p w:rsidR="004D50C2" w:rsidRPr="004D50C2" w:rsidRDefault="004D50C2" w:rsidP="004D50C2">
            <w:pPr>
              <w:jc w:val="center"/>
              <w:rPr>
                <w:sz w:val="20"/>
                <w:szCs w:val="20"/>
              </w:rPr>
            </w:pPr>
            <w:r w:rsidRPr="004D50C2">
              <w:rPr>
                <w:sz w:val="20"/>
                <w:szCs w:val="20"/>
              </w:rPr>
              <w:t>0,5</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Национальная экономика</w:t>
            </w:r>
          </w:p>
        </w:tc>
        <w:tc>
          <w:tcPr>
            <w:tcW w:w="1701" w:type="dxa"/>
            <w:vAlign w:val="bottom"/>
          </w:tcPr>
          <w:p w:rsidR="004D50C2" w:rsidRPr="004D50C2" w:rsidRDefault="004D50C2" w:rsidP="004D50C2">
            <w:pPr>
              <w:jc w:val="center"/>
              <w:rPr>
                <w:sz w:val="20"/>
                <w:szCs w:val="20"/>
              </w:rPr>
            </w:pPr>
            <w:r w:rsidRPr="004D50C2">
              <w:rPr>
                <w:sz w:val="20"/>
                <w:szCs w:val="20"/>
              </w:rPr>
              <w:t>87 197,3</w:t>
            </w:r>
          </w:p>
        </w:tc>
        <w:tc>
          <w:tcPr>
            <w:tcW w:w="1700" w:type="dxa"/>
            <w:vAlign w:val="bottom"/>
          </w:tcPr>
          <w:p w:rsidR="004D50C2" w:rsidRPr="004D50C2" w:rsidRDefault="004D50C2" w:rsidP="004D50C2">
            <w:pPr>
              <w:jc w:val="center"/>
              <w:rPr>
                <w:sz w:val="20"/>
                <w:szCs w:val="20"/>
              </w:rPr>
            </w:pPr>
            <w:r w:rsidRPr="004D50C2">
              <w:rPr>
                <w:sz w:val="20"/>
                <w:szCs w:val="20"/>
              </w:rPr>
              <w:t>84,6</w:t>
            </w:r>
          </w:p>
        </w:tc>
        <w:tc>
          <w:tcPr>
            <w:tcW w:w="1417" w:type="dxa"/>
            <w:vAlign w:val="bottom"/>
          </w:tcPr>
          <w:p w:rsidR="004D50C2" w:rsidRPr="004D50C2" w:rsidRDefault="004D50C2" w:rsidP="004D50C2">
            <w:pPr>
              <w:jc w:val="center"/>
              <w:rPr>
                <w:sz w:val="20"/>
                <w:szCs w:val="20"/>
              </w:rPr>
            </w:pPr>
            <w:r w:rsidRPr="004D50C2">
              <w:rPr>
                <w:sz w:val="20"/>
                <w:szCs w:val="20"/>
              </w:rPr>
              <w:t>4,9</w:t>
            </w:r>
          </w:p>
        </w:tc>
      </w:tr>
      <w:tr w:rsidR="004D50C2" w:rsidRPr="004D50C2" w:rsidTr="00423D47">
        <w:trPr>
          <w:trHeight w:val="325"/>
        </w:trPr>
        <w:tc>
          <w:tcPr>
            <w:tcW w:w="4820" w:type="dxa"/>
            <w:vAlign w:val="bottom"/>
          </w:tcPr>
          <w:p w:rsidR="004D50C2" w:rsidRPr="004D50C2" w:rsidRDefault="004D50C2" w:rsidP="00423D47">
            <w:pPr>
              <w:pStyle w:val="a7"/>
              <w:rPr>
                <w:sz w:val="20"/>
              </w:rPr>
            </w:pPr>
            <w:r w:rsidRPr="004D50C2">
              <w:rPr>
                <w:sz w:val="20"/>
              </w:rPr>
              <w:lastRenderedPageBreak/>
              <w:t>Жилищно-коммунальное хозяйство</w:t>
            </w:r>
          </w:p>
        </w:tc>
        <w:tc>
          <w:tcPr>
            <w:tcW w:w="1701" w:type="dxa"/>
            <w:vAlign w:val="bottom"/>
          </w:tcPr>
          <w:p w:rsidR="004D50C2" w:rsidRPr="004D50C2" w:rsidRDefault="004D50C2" w:rsidP="004D50C2">
            <w:pPr>
              <w:jc w:val="center"/>
              <w:rPr>
                <w:sz w:val="20"/>
                <w:szCs w:val="20"/>
              </w:rPr>
            </w:pPr>
            <w:r w:rsidRPr="004D50C2">
              <w:rPr>
                <w:sz w:val="20"/>
                <w:szCs w:val="20"/>
              </w:rPr>
              <w:t>343 448,8</w:t>
            </w:r>
          </w:p>
        </w:tc>
        <w:tc>
          <w:tcPr>
            <w:tcW w:w="1700" w:type="dxa"/>
            <w:vAlign w:val="bottom"/>
          </w:tcPr>
          <w:p w:rsidR="004D50C2" w:rsidRPr="004D50C2" w:rsidRDefault="004D50C2" w:rsidP="004D50C2">
            <w:pPr>
              <w:jc w:val="center"/>
              <w:rPr>
                <w:sz w:val="20"/>
                <w:szCs w:val="20"/>
              </w:rPr>
            </w:pPr>
            <w:r w:rsidRPr="004D50C2">
              <w:rPr>
                <w:sz w:val="20"/>
                <w:szCs w:val="20"/>
              </w:rPr>
              <w:t>96,2</w:t>
            </w:r>
          </w:p>
        </w:tc>
        <w:tc>
          <w:tcPr>
            <w:tcW w:w="1417" w:type="dxa"/>
            <w:vAlign w:val="bottom"/>
          </w:tcPr>
          <w:p w:rsidR="004D50C2" w:rsidRPr="004D50C2" w:rsidRDefault="004D50C2" w:rsidP="004D50C2">
            <w:pPr>
              <w:jc w:val="center"/>
              <w:rPr>
                <w:sz w:val="20"/>
                <w:szCs w:val="20"/>
              </w:rPr>
            </w:pPr>
            <w:r w:rsidRPr="004D50C2">
              <w:rPr>
                <w:sz w:val="20"/>
                <w:szCs w:val="20"/>
              </w:rPr>
              <w:t>19,2</w:t>
            </w:r>
          </w:p>
        </w:tc>
      </w:tr>
      <w:tr w:rsidR="004D50C2" w:rsidRPr="004D50C2" w:rsidTr="00423D47">
        <w:trPr>
          <w:trHeight w:val="325"/>
        </w:trPr>
        <w:tc>
          <w:tcPr>
            <w:tcW w:w="4820" w:type="dxa"/>
            <w:vAlign w:val="bottom"/>
          </w:tcPr>
          <w:p w:rsidR="004D50C2" w:rsidRPr="004D50C2" w:rsidRDefault="004D50C2" w:rsidP="00423D47">
            <w:pPr>
              <w:pStyle w:val="a7"/>
              <w:rPr>
                <w:sz w:val="20"/>
              </w:rPr>
            </w:pPr>
            <w:r w:rsidRPr="004D50C2">
              <w:rPr>
                <w:sz w:val="20"/>
              </w:rPr>
              <w:t>Охрана окружающей среды</w:t>
            </w:r>
          </w:p>
        </w:tc>
        <w:tc>
          <w:tcPr>
            <w:tcW w:w="1701" w:type="dxa"/>
            <w:vAlign w:val="bottom"/>
          </w:tcPr>
          <w:p w:rsidR="004D50C2" w:rsidRPr="004D50C2" w:rsidRDefault="004D50C2" w:rsidP="004D50C2">
            <w:pPr>
              <w:jc w:val="center"/>
              <w:rPr>
                <w:sz w:val="20"/>
                <w:szCs w:val="20"/>
              </w:rPr>
            </w:pPr>
            <w:r w:rsidRPr="004D50C2">
              <w:rPr>
                <w:sz w:val="20"/>
                <w:szCs w:val="20"/>
              </w:rPr>
              <w:t>10 123,8</w:t>
            </w:r>
          </w:p>
        </w:tc>
        <w:tc>
          <w:tcPr>
            <w:tcW w:w="1700" w:type="dxa"/>
            <w:vAlign w:val="bottom"/>
          </w:tcPr>
          <w:p w:rsidR="004D50C2" w:rsidRPr="004D50C2" w:rsidRDefault="004D50C2" w:rsidP="004D50C2">
            <w:pPr>
              <w:jc w:val="center"/>
              <w:rPr>
                <w:sz w:val="20"/>
                <w:szCs w:val="20"/>
              </w:rPr>
            </w:pPr>
            <w:r w:rsidRPr="004D50C2">
              <w:rPr>
                <w:sz w:val="20"/>
                <w:szCs w:val="20"/>
              </w:rPr>
              <w:t>61,7</w:t>
            </w:r>
          </w:p>
        </w:tc>
        <w:tc>
          <w:tcPr>
            <w:tcW w:w="1417" w:type="dxa"/>
            <w:vAlign w:val="bottom"/>
          </w:tcPr>
          <w:p w:rsidR="004D50C2" w:rsidRPr="004D50C2" w:rsidRDefault="004D50C2" w:rsidP="004D50C2">
            <w:pPr>
              <w:jc w:val="center"/>
              <w:rPr>
                <w:sz w:val="20"/>
                <w:szCs w:val="20"/>
              </w:rPr>
            </w:pPr>
            <w:r w:rsidRPr="004D50C2">
              <w:rPr>
                <w:sz w:val="20"/>
                <w:szCs w:val="20"/>
              </w:rPr>
              <w:t>0,6</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Образование</w:t>
            </w:r>
          </w:p>
        </w:tc>
        <w:tc>
          <w:tcPr>
            <w:tcW w:w="1701" w:type="dxa"/>
            <w:vAlign w:val="bottom"/>
          </w:tcPr>
          <w:p w:rsidR="004D50C2" w:rsidRPr="004D50C2" w:rsidRDefault="004D50C2" w:rsidP="004D50C2">
            <w:pPr>
              <w:jc w:val="center"/>
              <w:rPr>
                <w:sz w:val="20"/>
                <w:szCs w:val="20"/>
              </w:rPr>
            </w:pPr>
            <w:r w:rsidRPr="004D50C2">
              <w:rPr>
                <w:sz w:val="20"/>
                <w:szCs w:val="20"/>
              </w:rPr>
              <w:t>976 132,4</w:t>
            </w:r>
          </w:p>
        </w:tc>
        <w:tc>
          <w:tcPr>
            <w:tcW w:w="1700" w:type="dxa"/>
            <w:vAlign w:val="bottom"/>
          </w:tcPr>
          <w:p w:rsidR="004D50C2" w:rsidRPr="004D50C2" w:rsidRDefault="004D50C2" w:rsidP="004D50C2">
            <w:pPr>
              <w:jc w:val="center"/>
              <w:rPr>
                <w:sz w:val="20"/>
                <w:szCs w:val="20"/>
              </w:rPr>
            </w:pPr>
            <w:r w:rsidRPr="004D50C2">
              <w:rPr>
                <w:sz w:val="20"/>
                <w:szCs w:val="20"/>
              </w:rPr>
              <w:t>99,8</w:t>
            </w:r>
          </w:p>
        </w:tc>
        <w:tc>
          <w:tcPr>
            <w:tcW w:w="1417" w:type="dxa"/>
            <w:vAlign w:val="bottom"/>
          </w:tcPr>
          <w:p w:rsidR="004D50C2" w:rsidRPr="004D50C2" w:rsidRDefault="004D50C2" w:rsidP="004D50C2">
            <w:pPr>
              <w:jc w:val="center"/>
              <w:rPr>
                <w:sz w:val="20"/>
                <w:szCs w:val="20"/>
              </w:rPr>
            </w:pPr>
            <w:r w:rsidRPr="004D50C2">
              <w:rPr>
                <w:sz w:val="20"/>
                <w:szCs w:val="20"/>
              </w:rPr>
              <w:t>54,6</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 xml:space="preserve">Культура и кинематография </w:t>
            </w:r>
          </w:p>
        </w:tc>
        <w:tc>
          <w:tcPr>
            <w:tcW w:w="1701" w:type="dxa"/>
            <w:vAlign w:val="bottom"/>
          </w:tcPr>
          <w:p w:rsidR="004D50C2" w:rsidRPr="004D50C2" w:rsidRDefault="004D50C2" w:rsidP="004D50C2">
            <w:pPr>
              <w:jc w:val="center"/>
              <w:rPr>
                <w:sz w:val="20"/>
                <w:szCs w:val="20"/>
              </w:rPr>
            </w:pPr>
            <w:r w:rsidRPr="004D50C2">
              <w:rPr>
                <w:sz w:val="20"/>
                <w:szCs w:val="20"/>
              </w:rPr>
              <w:t>148 651,5</w:t>
            </w:r>
          </w:p>
        </w:tc>
        <w:tc>
          <w:tcPr>
            <w:tcW w:w="1700" w:type="dxa"/>
            <w:vAlign w:val="bottom"/>
          </w:tcPr>
          <w:p w:rsidR="004D50C2" w:rsidRPr="004D50C2" w:rsidRDefault="004D50C2" w:rsidP="004D50C2">
            <w:pPr>
              <w:jc w:val="center"/>
              <w:rPr>
                <w:sz w:val="20"/>
                <w:szCs w:val="20"/>
              </w:rPr>
            </w:pPr>
            <w:r w:rsidRPr="004D50C2">
              <w:rPr>
                <w:sz w:val="20"/>
                <w:szCs w:val="20"/>
              </w:rPr>
              <w:t>99,5</w:t>
            </w:r>
          </w:p>
        </w:tc>
        <w:tc>
          <w:tcPr>
            <w:tcW w:w="1417" w:type="dxa"/>
            <w:vAlign w:val="bottom"/>
          </w:tcPr>
          <w:p w:rsidR="004D50C2" w:rsidRPr="004D50C2" w:rsidRDefault="004D50C2" w:rsidP="004D50C2">
            <w:pPr>
              <w:jc w:val="center"/>
              <w:rPr>
                <w:sz w:val="20"/>
                <w:szCs w:val="20"/>
              </w:rPr>
            </w:pPr>
            <w:r w:rsidRPr="004D50C2">
              <w:rPr>
                <w:sz w:val="20"/>
                <w:szCs w:val="20"/>
              </w:rPr>
              <w:t>8,3</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Социальная политика</w:t>
            </w:r>
          </w:p>
        </w:tc>
        <w:tc>
          <w:tcPr>
            <w:tcW w:w="1701" w:type="dxa"/>
            <w:vAlign w:val="bottom"/>
          </w:tcPr>
          <w:p w:rsidR="004D50C2" w:rsidRPr="004D50C2" w:rsidRDefault="004D50C2" w:rsidP="004D50C2">
            <w:pPr>
              <w:jc w:val="center"/>
              <w:rPr>
                <w:sz w:val="20"/>
                <w:szCs w:val="20"/>
              </w:rPr>
            </w:pPr>
            <w:r w:rsidRPr="004D50C2">
              <w:rPr>
                <w:sz w:val="20"/>
                <w:szCs w:val="20"/>
              </w:rPr>
              <w:t>56 229,8</w:t>
            </w:r>
          </w:p>
        </w:tc>
        <w:tc>
          <w:tcPr>
            <w:tcW w:w="1700" w:type="dxa"/>
            <w:vAlign w:val="bottom"/>
          </w:tcPr>
          <w:p w:rsidR="004D50C2" w:rsidRPr="004D50C2" w:rsidRDefault="004D50C2" w:rsidP="004D50C2">
            <w:pPr>
              <w:jc w:val="center"/>
              <w:rPr>
                <w:sz w:val="20"/>
                <w:szCs w:val="20"/>
              </w:rPr>
            </w:pPr>
            <w:r w:rsidRPr="004D50C2">
              <w:rPr>
                <w:sz w:val="20"/>
                <w:szCs w:val="20"/>
              </w:rPr>
              <w:t>98,4</w:t>
            </w:r>
          </w:p>
        </w:tc>
        <w:tc>
          <w:tcPr>
            <w:tcW w:w="1417" w:type="dxa"/>
            <w:vAlign w:val="bottom"/>
          </w:tcPr>
          <w:p w:rsidR="004D50C2" w:rsidRPr="004D50C2" w:rsidRDefault="004D50C2" w:rsidP="004D50C2">
            <w:pPr>
              <w:jc w:val="center"/>
              <w:rPr>
                <w:sz w:val="20"/>
                <w:szCs w:val="20"/>
              </w:rPr>
            </w:pPr>
            <w:r w:rsidRPr="004D50C2">
              <w:rPr>
                <w:sz w:val="20"/>
                <w:szCs w:val="20"/>
              </w:rPr>
              <w:t>3,1</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Физическая культура и спорт</w:t>
            </w:r>
          </w:p>
        </w:tc>
        <w:tc>
          <w:tcPr>
            <w:tcW w:w="1701" w:type="dxa"/>
            <w:vAlign w:val="bottom"/>
          </w:tcPr>
          <w:p w:rsidR="004D50C2" w:rsidRPr="004D50C2" w:rsidRDefault="004D50C2" w:rsidP="004D50C2">
            <w:pPr>
              <w:jc w:val="center"/>
              <w:rPr>
                <w:sz w:val="20"/>
                <w:szCs w:val="20"/>
              </w:rPr>
            </w:pPr>
            <w:r w:rsidRPr="004D50C2">
              <w:rPr>
                <w:sz w:val="20"/>
                <w:szCs w:val="20"/>
              </w:rPr>
              <w:t>21 320,4</w:t>
            </w:r>
          </w:p>
        </w:tc>
        <w:tc>
          <w:tcPr>
            <w:tcW w:w="1700" w:type="dxa"/>
            <w:vAlign w:val="bottom"/>
          </w:tcPr>
          <w:p w:rsidR="004D50C2" w:rsidRPr="004D50C2" w:rsidRDefault="004D50C2" w:rsidP="004D50C2">
            <w:pPr>
              <w:jc w:val="center"/>
              <w:rPr>
                <w:sz w:val="20"/>
                <w:szCs w:val="20"/>
              </w:rPr>
            </w:pPr>
            <w:r w:rsidRPr="004D50C2">
              <w:rPr>
                <w:sz w:val="20"/>
                <w:szCs w:val="20"/>
              </w:rPr>
              <w:t>99,9</w:t>
            </w:r>
          </w:p>
        </w:tc>
        <w:tc>
          <w:tcPr>
            <w:tcW w:w="1417" w:type="dxa"/>
            <w:vAlign w:val="bottom"/>
          </w:tcPr>
          <w:p w:rsidR="004D50C2" w:rsidRPr="004D50C2" w:rsidRDefault="004D50C2" w:rsidP="004D50C2">
            <w:pPr>
              <w:jc w:val="center"/>
              <w:rPr>
                <w:sz w:val="20"/>
                <w:szCs w:val="20"/>
              </w:rPr>
            </w:pPr>
            <w:r w:rsidRPr="004D50C2">
              <w:rPr>
                <w:sz w:val="20"/>
                <w:szCs w:val="20"/>
              </w:rPr>
              <w:t>1,2</w:t>
            </w:r>
          </w:p>
        </w:tc>
      </w:tr>
      <w:tr w:rsidR="004D50C2" w:rsidRPr="004D50C2" w:rsidTr="00423D47">
        <w:tc>
          <w:tcPr>
            <w:tcW w:w="4820" w:type="dxa"/>
            <w:vAlign w:val="bottom"/>
          </w:tcPr>
          <w:p w:rsidR="004D50C2" w:rsidRPr="004D50C2" w:rsidRDefault="004D50C2" w:rsidP="00423D47">
            <w:pPr>
              <w:pStyle w:val="a7"/>
              <w:rPr>
                <w:sz w:val="20"/>
              </w:rPr>
            </w:pPr>
            <w:r w:rsidRPr="004D50C2">
              <w:rPr>
                <w:sz w:val="20"/>
              </w:rPr>
              <w:t>Обслуживание государственного и муниципального долга</w:t>
            </w:r>
          </w:p>
        </w:tc>
        <w:tc>
          <w:tcPr>
            <w:tcW w:w="1701" w:type="dxa"/>
            <w:vAlign w:val="bottom"/>
          </w:tcPr>
          <w:p w:rsidR="004D50C2" w:rsidRPr="004D50C2" w:rsidRDefault="004D50C2" w:rsidP="004D50C2">
            <w:pPr>
              <w:jc w:val="center"/>
              <w:rPr>
                <w:sz w:val="20"/>
                <w:szCs w:val="20"/>
              </w:rPr>
            </w:pPr>
            <w:r w:rsidRPr="004D50C2">
              <w:rPr>
                <w:sz w:val="20"/>
                <w:szCs w:val="20"/>
              </w:rPr>
              <w:t>232,4</w:t>
            </w:r>
          </w:p>
        </w:tc>
        <w:tc>
          <w:tcPr>
            <w:tcW w:w="1700" w:type="dxa"/>
            <w:vAlign w:val="bottom"/>
          </w:tcPr>
          <w:p w:rsidR="004D50C2" w:rsidRPr="004D50C2" w:rsidRDefault="004D50C2" w:rsidP="004D50C2">
            <w:pPr>
              <w:jc w:val="center"/>
              <w:rPr>
                <w:sz w:val="20"/>
                <w:szCs w:val="20"/>
              </w:rPr>
            </w:pPr>
            <w:r w:rsidRPr="004D50C2">
              <w:rPr>
                <w:sz w:val="20"/>
                <w:szCs w:val="20"/>
              </w:rPr>
              <w:t>7,2</w:t>
            </w:r>
          </w:p>
        </w:tc>
        <w:tc>
          <w:tcPr>
            <w:tcW w:w="1417" w:type="dxa"/>
            <w:vAlign w:val="bottom"/>
          </w:tcPr>
          <w:p w:rsidR="004D50C2" w:rsidRPr="004D50C2" w:rsidRDefault="004D50C2" w:rsidP="004D50C2">
            <w:pPr>
              <w:jc w:val="center"/>
              <w:rPr>
                <w:sz w:val="20"/>
                <w:szCs w:val="20"/>
              </w:rPr>
            </w:pPr>
            <w:r w:rsidRPr="004D50C2">
              <w:rPr>
                <w:sz w:val="20"/>
                <w:szCs w:val="20"/>
              </w:rPr>
              <w:t>0</w:t>
            </w:r>
          </w:p>
        </w:tc>
      </w:tr>
      <w:tr w:rsidR="004D50C2" w:rsidRPr="004D50C2" w:rsidTr="00423D47">
        <w:tc>
          <w:tcPr>
            <w:tcW w:w="4820" w:type="dxa"/>
            <w:vAlign w:val="bottom"/>
          </w:tcPr>
          <w:p w:rsidR="004D50C2" w:rsidRPr="004D50C2" w:rsidRDefault="004D50C2" w:rsidP="00423D47">
            <w:pPr>
              <w:pStyle w:val="a7"/>
              <w:jc w:val="right"/>
              <w:rPr>
                <w:b/>
                <w:sz w:val="20"/>
              </w:rPr>
            </w:pPr>
            <w:r w:rsidRPr="004D50C2">
              <w:rPr>
                <w:b/>
                <w:sz w:val="20"/>
              </w:rPr>
              <w:t>ВСЕГО:</w:t>
            </w:r>
          </w:p>
        </w:tc>
        <w:tc>
          <w:tcPr>
            <w:tcW w:w="1701" w:type="dxa"/>
            <w:vAlign w:val="center"/>
          </w:tcPr>
          <w:p w:rsidR="004D50C2" w:rsidRPr="004D50C2" w:rsidRDefault="004D50C2" w:rsidP="00423D47">
            <w:pPr>
              <w:jc w:val="center"/>
              <w:rPr>
                <w:b/>
                <w:bCs/>
                <w:sz w:val="20"/>
                <w:szCs w:val="20"/>
              </w:rPr>
            </w:pPr>
            <w:r w:rsidRPr="004D50C2">
              <w:rPr>
                <w:b/>
                <w:bCs/>
                <w:sz w:val="20"/>
                <w:szCs w:val="20"/>
              </w:rPr>
              <w:t>1 786 910,1</w:t>
            </w:r>
          </w:p>
        </w:tc>
        <w:tc>
          <w:tcPr>
            <w:tcW w:w="1700" w:type="dxa"/>
            <w:vAlign w:val="center"/>
          </w:tcPr>
          <w:p w:rsidR="004D50C2" w:rsidRPr="004D50C2" w:rsidRDefault="004D50C2" w:rsidP="00423D47">
            <w:pPr>
              <w:jc w:val="center"/>
              <w:rPr>
                <w:b/>
                <w:bCs/>
                <w:sz w:val="20"/>
                <w:szCs w:val="20"/>
              </w:rPr>
            </w:pPr>
            <w:r w:rsidRPr="004D50C2">
              <w:rPr>
                <w:b/>
                <w:bCs/>
                <w:sz w:val="20"/>
                <w:szCs w:val="20"/>
              </w:rPr>
              <w:t>97,3</w:t>
            </w:r>
          </w:p>
        </w:tc>
        <w:tc>
          <w:tcPr>
            <w:tcW w:w="1417" w:type="dxa"/>
            <w:vAlign w:val="center"/>
          </w:tcPr>
          <w:p w:rsidR="004D50C2" w:rsidRPr="004D50C2" w:rsidRDefault="004D50C2" w:rsidP="00423D47">
            <w:pPr>
              <w:jc w:val="center"/>
              <w:rPr>
                <w:b/>
                <w:bCs/>
                <w:sz w:val="20"/>
                <w:szCs w:val="20"/>
              </w:rPr>
            </w:pPr>
            <w:r w:rsidRPr="004D50C2">
              <w:rPr>
                <w:b/>
                <w:bCs/>
                <w:sz w:val="20"/>
                <w:szCs w:val="20"/>
              </w:rPr>
              <w:t>100,0</w:t>
            </w:r>
          </w:p>
        </w:tc>
      </w:tr>
    </w:tbl>
    <w:p w:rsidR="004D50C2" w:rsidRPr="004D50C2" w:rsidRDefault="004D50C2" w:rsidP="004D50C2">
      <w:pPr>
        <w:ind w:firstLine="709"/>
        <w:jc w:val="both"/>
      </w:pPr>
      <w:r w:rsidRPr="004D50C2">
        <w:t xml:space="preserve">Расходная часть консолидированного бюджета муниципального образования «Устьянский муниципальный район» характеризуются ярко выраженной социальной направленностью. Наибольший удельный вес в расходах бюджета муниципального образования «Устьянский муниципальный район» «Устьянский муниципальный район» за прошедший год составили: </w:t>
      </w:r>
    </w:p>
    <w:p w:rsidR="004D50C2" w:rsidRPr="004D50C2" w:rsidRDefault="004D50C2" w:rsidP="004D50C2">
      <w:pPr>
        <w:ind w:firstLine="709"/>
        <w:jc w:val="both"/>
      </w:pPr>
      <w:r w:rsidRPr="004D50C2">
        <w:rPr>
          <w:b/>
        </w:rPr>
        <w:t>расходы на образование</w:t>
      </w:r>
      <w:r w:rsidRPr="004D50C2">
        <w:t xml:space="preserve"> – </w:t>
      </w:r>
      <w:r w:rsidRPr="004D50C2">
        <w:rPr>
          <w:b/>
        </w:rPr>
        <w:t>976 132,4 тыс</w:t>
      </w:r>
      <w:r w:rsidRPr="004D50C2">
        <w:t>. </w:t>
      </w:r>
      <w:r w:rsidRPr="004D50C2">
        <w:rPr>
          <w:b/>
        </w:rPr>
        <w:t>руб.</w:t>
      </w:r>
      <w:r w:rsidRPr="004D50C2">
        <w:t xml:space="preserve"> или 54,6 % от всей суммы расходов;</w:t>
      </w:r>
    </w:p>
    <w:p w:rsidR="004D50C2" w:rsidRPr="004D50C2" w:rsidRDefault="004D50C2" w:rsidP="004D50C2">
      <w:pPr>
        <w:ind w:firstLine="709"/>
        <w:jc w:val="both"/>
      </w:pPr>
      <w:r w:rsidRPr="004D50C2">
        <w:rPr>
          <w:b/>
        </w:rPr>
        <w:t>расходы на жилищно-коммунальное хозяйство</w:t>
      </w:r>
      <w:r w:rsidRPr="004D50C2">
        <w:t xml:space="preserve"> – </w:t>
      </w:r>
      <w:r w:rsidRPr="004D50C2">
        <w:rPr>
          <w:b/>
        </w:rPr>
        <w:t>343 448,8 тыс. руб.</w:t>
      </w:r>
      <w:r w:rsidRPr="004D50C2">
        <w:t xml:space="preserve"> или 19,2%  от всей суммы расходов;           </w:t>
      </w:r>
    </w:p>
    <w:p w:rsidR="004D50C2" w:rsidRPr="004D50C2" w:rsidRDefault="004D50C2" w:rsidP="004D50C2">
      <w:pPr>
        <w:ind w:firstLine="709"/>
        <w:jc w:val="both"/>
      </w:pPr>
      <w:r w:rsidRPr="004D50C2">
        <w:rPr>
          <w:b/>
        </w:rPr>
        <w:t xml:space="preserve">расходы на культуру </w:t>
      </w:r>
      <w:r w:rsidRPr="004D50C2">
        <w:t xml:space="preserve">– </w:t>
      </w:r>
      <w:r w:rsidRPr="004D50C2">
        <w:rPr>
          <w:b/>
        </w:rPr>
        <w:t>148 651,5 тыс. руб</w:t>
      </w:r>
      <w:r w:rsidRPr="004D50C2">
        <w:t>. или 8,3 % от всей суммы расходов;</w:t>
      </w:r>
    </w:p>
    <w:p w:rsidR="004D50C2" w:rsidRPr="004D50C2" w:rsidRDefault="004D50C2" w:rsidP="004D50C2">
      <w:pPr>
        <w:ind w:firstLine="709"/>
        <w:jc w:val="both"/>
      </w:pPr>
      <w:r w:rsidRPr="004D50C2">
        <w:rPr>
          <w:b/>
        </w:rPr>
        <w:t>расходы в сфере национальной экономики – 87 197,3 тыс. руб.</w:t>
      </w:r>
      <w:r w:rsidRPr="004D50C2">
        <w:t xml:space="preserve"> или 4,9 % от всей суммы расходов.</w:t>
      </w:r>
    </w:p>
    <w:p w:rsidR="004D50C2" w:rsidRPr="004D50C2" w:rsidRDefault="004D50C2" w:rsidP="004D50C2">
      <w:pPr>
        <w:ind w:firstLine="709"/>
        <w:jc w:val="both"/>
      </w:pPr>
      <w:r w:rsidRPr="004D50C2">
        <w:t>Также в рамках реализации мер по обеспечению санитарно-эпидемиологического благополучия населения на территории Устьянского района в связи с распространением новой коронавирусной инфекции (COVID-19) в 2020 году из бюджета муниципального образования «Устьянский муниципальный район» выделялись бюджетные ассигнования, направленные на финансовое обеспечение мероприятий, связанных с профилактикой и устранением последствий распространения коронавирусной инфекции.</w:t>
      </w:r>
    </w:p>
    <w:p w:rsidR="004D50C2" w:rsidRPr="004D50C2" w:rsidRDefault="004D50C2" w:rsidP="004D50C2">
      <w:pPr>
        <w:ind w:firstLine="709"/>
        <w:jc w:val="both"/>
      </w:pPr>
      <w:r w:rsidRPr="004D50C2">
        <w:t xml:space="preserve">Муниципальное образование «Устьянский муниципальный район» постоянно работает над сбалансированностью бюджета и выполнением  показателей, утвержденных  </w:t>
      </w:r>
      <w:hyperlink w:anchor="P34" w:history="1">
        <w:r w:rsidRPr="004D50C2">
          <w:t>Программо</w:t>
        </w:r>
      </w:hyperlink>
      <w:r w:rsidRPr="004D50C2">
        <w:t>й оптимизации расходов бюджета муниципального образования «Устьянский муниципальный район» на 2020 - 2024 годы.</w:t>
      </w:r>
    </w:p>
    <w:p w:rsidR="004D50C2" w:rsidRPr="004D50C2" w:rsidRDefault="004D50C2" w:rsidP="004D50C2">
      <w:pPr>
        <w:ind w:firstLine="709"/>
        <w:jc w:val="both"/>
      </w:pPr>
      <w:r w:rsidRPr="004D50C2">
        <w:t xml:space="preserve">На протяжении 2020 года постоянно велась работа с органами государственной власти Архангельской области о выделении дополнительной финансовой помощи бюджету муниципального образования «Устьянский муниципальный район»  в связи с выпадающими доходами, в результате которой район получил из областного бюджета дотацию </w:t>
      </w:r>
      <w:r w:rsidRPr="004D50C2">
        <w:rPr>
          <w:bCs/>
          <w:spacing w:val="5"/>
        </w:rPr>
        <w:t xml:space="preserve">на поддержку мер по обеспечению сбалансированности бюджетов в 2020 году </w:t>
      </w:r>
      <w:r w:rsidRPr="004D50C2">
        <w:t>муниципальному образованию «Устьянский муниципальный район» в размере 25 444</w:t>
      </w:r>
      <w:r w:rsidRPr="004D50C2">
        <w:rPr>
          <w:bCs/>
          <w:spacing w:val="10"/>
        </w:rPr>
        <w:t xml:space="preserve"> 700,0 руб.</w:t>
      </w:r>
    </w:p>
    <w:p w:rsidR="004D50C2" w:rsidRPr="004D50C2" w:rsidRDefault="004D50C2" w:rsidP="004D50C2">
      <w:pPr>
        <w:ind w:firstLine="709"/>
        <w:jc w:val="both"/>
      </w:pPr>
      <w:r w:rsidRPr="004D50C2">
        <w:t>Таким образом, благодаря мерам, принятым органами местного самоуправления, муниципальному образованию «Устьянский муниципальный район» удалось обеспечить</w:t>
      </w:r>
      <w:r w:rsidRPr="004D50C2">
        <w:rPr>
          <w:bCs/>
          <w:spacing w:val="10"/>
        </w:rPr>
        <w:t xml:space="preserve"> выполнение средней заработной платы работников бюджетной сферы в соответствии с «майскими» </w:t>
      </w:r>
      <w:r w:rsidRPr="004D50C2">
        <w:t xml:space="preserve">Указами Президента Российской Федерации, </w:t>
      </w:r>
      <w:r w:rsidRPr="004D50C2">
        <w:rPr>
          <w:bCs/>
          <w:spacing w:val="10"/>
        </w:rPr>
        <w:t xml:space="preserve">доведение </w:t>
      </w:r>
      <w:r w:rsidRPr="004D50C2">
        <w:t>среднемесячной заработной платы обслуживающего персонала бюджетных учреждений не ниже установленного федеральным законом минимального размера оплаты труда, на размер которой начисляется районный коэффициент и надбавка за стаж работы в районах</w:t>
      </w:r>
      <w:r w:rsidR="00FA6435">
        <w:t xml:space="preserve"> </w:t>
      </w:r>
      <w:r w:rsidRPr="004D50C2">
        <w:t>Крайнего Севера и приравненных к ним местностях, выполнение обязательных и первоочередных расходных обязательств, связанных с социальными выплатами, оплатой коммунальных услуг, профилактикой и устранением последствий распространения коронавирусной инфекции.</w:t>
      </w:r>
    </w:p>
    <w:p w:rsidR="004D50C2" w:rsidRPr="004D50C2" w:rsidRDefault="004D50C2" w:rsidP="004D50C2">
      <w:pPr>
        <w:autoSpaceDE w:val="0"/>
        <w:autoSpaceDN w:val="0"/>
        <w:adjustRightInd w:val="0"/>
        <w:ind w:firstLine="708"/>
        <w:jc w:val="both"/>
      </w:pPr>
      <w:r w:rsidRPr="004D50C2">
        <w:rPr>
          <w:bCs/>
        </w:rPr>
        <w:t>Внутренний долг муниципального образования по состоянию на 01 января 2021 года составил 65 300,0 тыс. руб</w:t>
      </w:r>
      <w:r w:rsidRPr="004D50C2">
        <w:t xml:space="preserve">., что на 26 300,0 тыс. руб. больше по сравнению с прошлым годом. </w:t>
      </w:r>
    </w:p>
    <w:p w:rsidR="004D50C2" w:rsidRPr="004D50C2" w:rsidRDefault="004D50C2" w:rsidP="004D50C2">
      <w:pPr>
        <w:autoSpaceDE w:val="0"/>
        <w:autoSpaceDN w:val="0"/>
        <w:adjustRightInd w:val="0"/>
        <w:ind w:firstLine="708"/>
        <w:jc w:val="both"/>
      </w:pPr>
      <w:r w:rsidRPr="004D50C2">
        <w:lastRenderedPageBreak/>
        <w:t xml:space="preserve">При исполнении бюджета муниципального образования «Устьянский муниципальный район» в 2020 году соблюдены требования бюджетного законодательства в части верхнего предела муниципального долга по долговым обязательствам </w:t>
      </w:r>
      <w:r w:rsidRPr="004D50C2">
        <w:rPr>
          <w:bCs/>
        </w:rPr>
        <w:t xml:space="preserve">муниципального образования </w:t>
      </w:r>
      <w:r w:rsidRPr="004D50C2">
        <w:t>и расходов на его обслуживание.</w:t>
      </w:r>
    </w:p>
    <w:p w:rsidR="004D50C2" w:rsidRPr="004D50C2" w:rsidRDefault="004D50C2" w:rsidP="004D50C2">
      <w:pPr>
        <w:ind w:firstLine="708"/>
        <w:jc w:val="both"/>
      </w:pPr>
      <w:r w:rsidRPr="004D50C2">
        <w:rPr>
          <w:bCs/>
          <w:iCs/>
        </w:rPr>
        <w:t xml:space="preserve">При первоначальных плановых цифрах на обслуживание муниципального долга в </w:t>
      </w:r>
      <w:r w:rsidRPr="004D50C2">
        <w:t xml:space="preserve">3 250,0 тыс. руб., фактические расходы за 2020 год составили 232,4 тыс. руб., что на 3 017,6 тыс. руб. меньше первоначальных плановых значений. Данный показатель достигнут за счет работы с </w:t>
      </w:r>
      <w:r w:rsidRPr="004D50C2">
        <w:rPr>
          <w:bCs/>
          <w:iCs/>
        </w:rPr>
        <w:t>остатками средств муниципальных бюджетных и автономных учреждений перечисляемых в районный бюджет, что позволило использовать указанные средства в качестве бесплатного источника пополнения средств на счете местного бюджета. В результате указанных действий прогнозируемые сроки привлечения коммерческих кредитов были отодвинуты ближе к окончанию финансового года.</w:t>
      </w:r>
    </w:p>
    <w:p w:rsidR="004D50C2" w:rsidRPr="004D50C2" w:rsidRDefault="004D50C2" w:rsidP="004D50C2">
      <w:pPr>
        <w:ind w:firstLine="709"/>
        <w:jc w:val="both"/>
        <w:rPr>
          <w:bCs/>
          <w:iCs/>
        </w:rPr>
      </w:pPr>
    </w:p>
    <w:p w:rsidR="004D50C2" w:rsidRPr="004D50C2" w:rsidRDefault="004D50C2" w:rsidP="004D50C2">
      <w:pPr>
        <w:jc w:val="center"/>
        <w:rPr>
          <w:b/>
        </w:rPr>
      </w:pPr>
      <w:r w:rsidRPr="004D50C2">
        <w:rPr>
          <w:b/>
        </w:rPr>
        <w:t>Показатели  эффективности деятельности администрации муниципального образования за отчетный период</w:t>
      </w:r>
    </w:p>
    <w:p w:rsidR="004D50C2" w:rsidRPr="004D50C2" w:rsidRDefault="004D50C2" w:rsidP="004D50C2">
      <w:pPr>
        <w:jc w:val="center"/>
        <w:rPr>
          <w:b/>
          <w:sz w:val="28"/>
          <w:szCs w:val="28"/>
        </w:rPr>
      </w:pPr>
    </w:p>
    <w:tbl>
      <w:tblPr>
        <w:tblW w:w="10386" w:type="dxa"/>
        <w:jc w:val="center"/>
        <w:tblInd w:w="-743" w:type="dxa"/>
        <w:tblLook w:val="04A0" w:firstRow="1" w:lastRow="0" w:firstColumn="1" w:lastColumn="0" w:noHBand="0" w:noVBand="1"/>
      </w:tblPr>
      <w:tblGrid>
        <w:gridCol w:w="425"/>
        <w:gridCol w:w="4631"/>
        <w:gridCol w:w="1039"/>
        <w:gridCol w:w="1620"/>
        <w:gridCol w:w="1417"/>
        <w:gridCol w:w="1254"/>
      </w:tblGrid>
      <w:tr w:rsidR="004D50C2" w:rsidRPr="004D50C2" w:rsidTr="004D50C2">
        <w:trPr>
          <w:trHeight w:val="726"/>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w:t>
            </w:r>
          </w:p>
        </w:tc>
        <w:tc>
          <w:tcPr>
            <w:tcW w:w="4631" w:type="dxa"/>
            <w:tcBorders>
              <w:top w:val="single" w:sz="4" w:space="0" w:color="auto"/>
              <w:left w:val="nil"/>
              <w:bottom w:val="single" w:sz="4" w:space="0" w:color="auto"/>
              <w:right w:val="single" w:sz="4" w:space="0" w:color="auto"/>
            </w:tcBorders>
            <w:shd w:val="clear" w:color="auto" w:fill="auto"/>
            <w:hideMark/>
          </w:tcPr>
          <w:p w:rsidR="004D50C2" w:rsidRPr="004D50C2" w:rsidRDefault="004D50C2" w:rsidP="004D50C2">
            <w:pPr>
              <w:jc w:val="center"/>
              <w:rPr>
                <w:sz w:val="20"/>
                <w:szCs w:val="20"/>
              </w:rPr>
            </w:pPr>
          </w:p>
          <w:p w:rsidR="004D50C2" w:rsidRPr="004D50C2" w:rsidRDefault="004D50C2" w:rsidP="004D50C2">
            <w:pPr>
              <w:jc w:val="center"/>
              <w:rPr>
                <w:sz w:val="20"/>
                <w:szCs w:val="20"/>
              </w:rPr>
            </w:pPr>
            <w:r w:rsidRPr="004D50C2">
              <w:rPr>
                <w:sz w:val="20"/>
                <w:szCs w:val="20"/>
              </w:rPr>
              <w:t xml:space="preserve">Наименование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Ед.</w:t>
            </w:r>
            <w:r w:rsidR="00FA6435">
              <w:rPr>
                <w:sz w:val="20"/>
                <w:szCs w:val="20"/>
              </w:rPr>
              <w:t xml:space="preserve"> </w:t>
            </w:r>
            <w:r w:rsidRPr="004D50C2">
              <w:rPr>
                <w:sz w:val="20"/>
                <w:szCs w:val="20"/>
              </w:rPr>
              <w:t>изм</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Исполнитель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факт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  выполнения к плану</w:t>
            </w:r>
          </w:p>
        </w:tc>
      </w:tr>
      <w:tr w:rsidR="004D50C2" w:rsidRPr="004D50C2" w:rsidTr="004D50C2">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31</w:t>
            </w:r>
          </w:p>
        </w:tc>
        <w:tc>
          <w:tcPr>
            <w:tcW w:w="4631" w:type="dxa"/>
            <w:tcBorders>
              <w:top w:val="nil"/>
              <w:left w:val="nil"/>
              <w:bottom w:val="single" w:sz="4" w:space="0" w:color="auto"/>
              <w:right w:val="single" w:sz="4" w:space="0" w:color="auto"/>
            </w:tcBorders>
            <w:shd w:val="clear" w:color="auto" w:fill="auto"/>
            <w:hideMark/>
          </w:tcPr>
          <w:p w:rsidR="004D50C2" w:rsidRPr="004D50C2" w:rsidRDefault="004D50C2" w:rsidP="004D50C2">
            <w:pPr>
              <w:rPr>
                <w:sz w:val="20"/>
                <w:szCs w:val="20"/>
              </w:rPr>
            </w:pPr>
            <w:r w:rsidRPr="004D50C2">
              <w:rPr>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039" w:type="dxa"/>
            <w:tcBorders>
              <w:top w:val="nil"/>
              <w:left w:val="nil"/>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286 865,7</w:t>
            </w:r>
          </w:p>
        </w:tc>
        <w:tc>
          <w:tcPr>
            <w:tcW w:w="1254"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27,5</w:t>
            </w:r>
          </w:p>
        </w:tc>
      </w:tr>
      <w:tr w:rsidR="004D50C2" w:rsidRPr="004D50C2" w:rsidTr="004D50C2">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32</w:t>
            </w:r>
          </w:p>
        </w:tc>
        <w:tc>
          <w:tcPr>
            <w:tcW w:w="4631" w:type="dxa"/>
            <w:tcBorders>
              <w:top w:val="nil"/>
              <w:left w:val="nil"/>
              <w:bottom w:val="single" w:sz="4" w:space="0" w:color="auto"/>
              <w:right w:val="single" w:sz="4" w:space="0" w:color="auto"/>
            </w:tcBorders>
            <w:shd w:val="clear" w:color="auto" w:fill="auto"/>
            <w:hideMark/>
          </w:tcPr>
          <w:p w:rsidR="004D50C2" w:rsidRPr="004D50C2" w:rsidRDefault="004D50C2" w:rsidP="004D50C2">
            <w:pPr>
              <w:rPr>
                <w:sz w:val="20"/>
                <w:szCs w:val="20"/>
              </w:rPr>
            </w:pPr>
            <w:r w:rsidRPr="004D50C2">
              <w:rPr>
                <w:sz w:val="20"/>
                <w:szCs w:val="20"/>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039" w:type="dxa"/>
            <w:tcBorders>
              <w:top w:val="nil"/>
              <w:left w:val="nil"/>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0,0</w:t>
            </w:r>
          </w:p>
        </w:tc>
      </w:tr>
      <w:tr w:rsidR="004D50C2" w:rsidRPr="004D50C2" w:rsidTr="004D50C2">
        <w:trPr>
          <w:trHeight w:val="51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33</w:t>
            </w:r>
          </w:p>
        </w:tc>
        <w:tc>
          <w:tcPr>
            <w:tcW w:w="4631" w:type="dxa"/>
            <w:tcBorders>
              <w:top w:val="nil"/>
              <w:left w:val="nil"/>
              <w:bottom w:val="single" w:sz="4" w:space="0" w:color="auto"/>
              <w:right w:val="single" w:sz="4" w:space="0" w:color="auto"/>
            </w:tcBorders>
            <w:shd w:val="clear" w:color="auto" w:fill="auto"/>
            <w:hideMark/>
          </w:tcPr>
          <w:p w:rsidR="004D50C2" w:rsidRPr="004D50C2" w:rsidRDefault="004D50C2" w:rsidP="004D50C2">
            <w:pPr>
              <w:rPr>
                <w:sz w:val="20"/>
                <w:szCs w:val="20"/>
              </w:rPr>
            </w:pPr>
            <w:r w:rsidRPr="004D50C2">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039" w:type="dxa"/>
            <w:tcBorders>
              <w:top w:val="nil"/>
              <w:left w:val="nil"/>
              <w:bottom w:val="single" w:sz="4" w:space="0" w:color="auto"/>
              <w:right w:val="single" w:sz="4" w:space="0" w:color="auto"/>
            </w:tcBorders>
            <w:shd w:val="clear" w:color="auto" w:fill="auto"/>
            <w:noWrap/>
            <w:vAlign w:val="center"/>
            <w:hideMark/>
          </w:tcPr>
          <w:p w:rsidR="004D50C2" w:rsidRPr="004D50C2" w:rsidRDefault="004D50C2" w:rsidP="004D50C2">
            <w:pPr>
              <w:jc w:val="center"/>
              <w:rPr>
                <w:sz w:val="20"/>
                <w:szCs w:val="20"/>
              </w:rPr>
            </w:pPr>
            <w:r w:rsidRPr="004D50C2">
              <w:rPr>
                <w:sz w:val="20"/>
                <w:szCs w:val="20"/>
              </w:rPr>
              <w:t>рублей</w:t>
            </w:r>
          </w:p>
        </w:tc>
        <w:tc>
          <w:tcPr>
            <w:tcW w:w="1620"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Фин.управление</w:t>
            </w:r>
          </w:p>
        </w:tc>
        <w:tc>
          <w:tcPr>
            <w:tcW w:w="1417"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3439</w:t>
            </w:r>
          </w:p>
        </w:tc>
        <w:tc>
          <w:tcPr>
            <w:tcW w:w="1254" w:type="dxa"/>
            <w:tcBorders>
              <w:top w:val="nil"/>
              <w:left w:val="nil"/>
              <w:bottom w:val="single" w:sz="4" w:space="0" w:color="auto"/>
              <w:right w:val="single" w:sz="4" w:space="0" w:color="auto"/>
            </w:tcBorders>
            <w:shd w:val="clear" w:color="auto" w:fill="auto"/>
            <w:vAlign w:val="center"/>
            <w:hideMark/>
          </w:tcPr>
          <w:p w:rsidR="004D50C2" w:rsidRPr="004D50C2" w:rsidRDefault="004D50C2" w:rsidP="004D50C2">
            <w:pPr>
              <w:jc w:val="center"/>
              <w:rPr>
                <w:sz w:val="20"/>
                <w:szCs w:val="20"/>
              </w:rPr>
            </w:pPr>
            <w:r w:rsidRPr="004D50C2">
              <w:rPr>
                <w:sz w:val="20"/>
                <w:szCs w:val="20"/>
              </w:rPr>
              <w:t>99,0</w:t>
            </w:r>
          </w:p>
        </w:tc>
      </w:tr>
    </w:tbl>
    <w:p w:rsidR="000D5675" w:rsidRDefault="000D5675" w:rsidP="00DF3D94">
      <w:pPr>
        <w:jc w:val="center"/>
        <w:rPr>
          <w:b/>
          <w:color w:val="000000"/>
        </w:rPr>
      </w:pPr>
    </w:p>
    <w:p w:rsidR="00423D47" w:rsidRDefault="00423D47" w:rsidP="00DF3D94">
      <w:pPr>
        <w:jc w:val="center"/>
        <w:rPr>
          <w:b/>
          <w:color w:val="000000"/>
        </w:rPr>
      </w:pPr>
      <w:r>
        <w:rPr>
          <w:b/>
          <w:color w:val="000000"/>
        </w:rPr>
        <w:t>Итоги за 5 лет</w:t>
      </w:r>
    </w:p>
    <w:tbl>
      <w:tblPr>
        <w:tblStyle w:val="af0"/>
        <w:tblW w:w="10491" w:type="dxa"/>
        <w:tblInd w:w="-318" w:type="dxa"/>
        <w:tblLayout w:type="fixed"/>
        <w:tblLook w:val="04A0" w:firstRow="1" w:lastRow="0" w:firstColumn="1" w:lastColumn="0" w:noHBand="0" w:noVBand="1"/>
      </w:tblPr>
      <w:tblGrid>
        <w:gridCol w:w="1986"/>
        <w:gridCol w:w="1701"/>
        <w:gridCol w:w="1701"/>
        <w:gridCol w:w="1701"/>
        <w:gridCol w:w="1701"/>
        <w:gridCol w:w="1701"/>
      </w:tblGrid>
      <w:tr w:rsidR="00AE08F5" w:rsidRPr="00D333D4" w:rsidTr="003B1A0B">
        <w:trPr>
          <w:trHeight w:val="345"/>
        </w:trPr>
        <w:tc>
          <w:tcPr>
            <w:tcW w:w="10491" w:type="dxa"/>
            <w:gridSpan w:val="6"/>
            <w:noWrap/>
            <w:hideMark/>
          </w:tcPr>
          <w:p w:rsidR="00AE08F5" w:rsidRPr="00AE08F5" w:rsidRDefault="00AE08F5" w:rsidP="003B1A0B">
            <w:pPr>
              <w:jc w:val="center"/>
              <w:rPr>
                <w:b/>
              </w:rPr>
            </w:pPr>
            <w:r w:rsidRPr="00AE08F5">
              <w:rPr>
                <w:b/>
              </w:rPr>
              <w:t>Исполнение доходной и расходной части консолидированного бюджета Устьянского муниципального района за 5 лет</w:t>
            </w:r>
            <w:r>
              <w:rPr>
                <w:b/>
              </w:rPr>
              <w:t xml:space="preserve"> (рублей)</w:t>
            </w:r>
          </w:p>
        </w:tc>
      </w:tr>
      <w:tr w:rsidR="00AE08F5" w:rsidRPr="00D333D4" w:rsidTr="003B1A0B">
        <w:trPr>
          <w:trHeight w:val="315"/>
        </w:trPr>
        <w:tc>
          <w:tcPr>
            <w:tcW w:w="1986" w:type="dxa"/>
            <w:noWrap/>
            <w:hideMark/>
          </w:tcPr>
          <w:p w:rsidR="00AE08F5" w:rsidRPr="00D333D4" w:rsidRDefault="00AE08F5" w:rsidP="003B1A0B">
            <w:pPr>
              <w:jc w:val="center"/>
              <w:rPr>
                <w:b/>
                <w:color w:val="00B050"/>
              </w:rPr>
            </w:pPr>
            <w:r w:rsidRPr="00D333D4">
              <w:rPr>
                <w:b/>
                <w:color w:val="00B050"/>
              </w:rPr>
              <w:t> </w:t>
            </w:r>
          </w:p>
        </w:tc>
        <w:tc>
          <w:tcPr>
            <w:tcW w:w="1701" w:type="dxa"/>
            <w:noWrap/>
            <w:hideMark/>
          </w:tcPr>
          <w:p w:rsidR="00AE08F5" w:rsidRPr="00AE08F5" w:rsidRDefault="00AE08F5" w:rsidP="003B1A0B">
            <w:pPr>
              <w:jc w:val="center"/>
              <w:rPr>
                <w:b/>
                <w:sz w:val="20"/>
                <w:szCs w:val="20"/>
              </w:rPr>
            </w:pPr>
            <w:r w:rsidRPr="00AE08F5">
              <w:rPr>
                <w:b/>
                <w:sz w:val="20"/>
                <w:szCs w:val="20"/>
              </w:rPr>
              <w:t>2016</w:t>
            </w:r>
          </w:p>
        </w:tc>
        <w:tc>
          <w:tcPr>
            <w:tcW w:w="1701" w:type="dxa"/>
            <w:noWrap/>
            <w:hideMark/>
          </w:tcPr>
          <w:p w:rsidR="00AE08F5" w:rsidRPr="00AE08F5" w:rsidRDefault="00AE08F5" w:rsidP="003B1A0B">
            <w:pPr>
              <w:jc w:val="center"/>
              <w:rPr>
                <w:b/>
                <w:sz w:val="20"/>
                <w:szCs w:val="20"/>
              </w:rPr>
            </w:pPr>
            <w:r w:rsidRPr="00AE08F5">
              <w:rPr>
                <w:b/>
                <w:sz w:val="20"/>
                <w:szCs w:val="20"/>
              </w:rPr>
              <w:t>2017</w:t>
            </w:r>
          </w:p>
        </w:tc>
        <w:tc>
          <w:tcPr>
            <w:tcW w:w="1701" w:type="dxa"/>
            <w:noWrap/>
            <w:hideMark/>
          </w:tcPr>
          <w:p w:rsidR="00AE08F5" w:rsidRPr="00AE08F5" w:rsidRDefault="00AE08F5" w:rsidP="003B1A0B">
            <w:pPr>
              <w:jc w:val="center"/>
              <w:rPr>
                <w:b/>
                <w:sz w:val="20"/>
                <w:szCs w:val="20"/>
              </w:rPr>
            </w:pPr>
            <w:r w:rsidRPr="00AE08F5">
              <w:rPr>
                <w:b/>
                <w:sz w:val="20"/>
                <w:szCs w:val="20"/>
              </w:rPr>
              <w:t>2018</w:t>
            </w:r>
          </w:p>
        </w:tc>
        <w:tc>
          <w:tcPr>
            <w:tcW w:w="1701" w:type="dxa"/>
            <w:noWrap/>
            <w:hideMark/>
          </w:tcPr>
          <w:p w:rsidR="00AE08F5" w:rsidRPr="00AE08F5" w:rsidRDefault="00AE08F5" w:rsidP="003B1A0B">
            <w:pPr>
              <w:jc w:val="center"/>
              <w:rPr>
                <w:b/>
                <w:sz w:val="20"/>
                <w:szCs w:val="20"/>
              </w:rPr>
            </w:pPr>
            <w:r w:rsidRPr="00AE08F5">
              <w:rPr>
                <w:b/>
                <w:sz w:val="20"/>
                <w:szCs w:val="20"/>
              </w:rPr>
              <w:t>2019</w:t>
            </w:r>
          </w:p>
        </w:tc>
        <w:tc>
          <w:tcPr>
            <w:tcW w:w="1701" w:type="dxa"/>
            <w:noWrap/>
            <w:hideMark/>
          </w:tcPr>
          <w:p w:rsidR="00AE08F5" w:rsidRPr="00AE08F5" w:rsidRDefault="00AE08F5" w:rsidP="003B1A0B">
            <w:pPr>
              <w:jc w:val="center"/>
              <w:rPr>
                <w:b/>
                <w:sz w:val="20"/>
                <w:szCs w:val="20"/>
              </w:rPr>
            </w:pPr>
            <w:r w:rsidRPr="00AE08F5">
              <w:rPr>
                <w:b/>
                <w:sz w:val="20"/>
                <w:szCs w:val="20"/>
              </w:rPr>
              <w:t>2020</w:t>
            </w:r>
          </w:p>
        </w:tc>
      </w:tr>
      <w:tr w:rsidR="00AE08F5" w:rsidRPr="00D333D4" w:rsidTr="00423D47">
        <w:trPr>
          <w:trHeight w:val="315"/>
        </w:trPr>
        <w:tc>
          <w:tcPr>
            <w:tcW w:w="1986" w:type="dxa"/>
            <w:noWrap/>
            <w:hideMark/>
          </w:tcPr>
          <w:p w:rsidR="00AE08F5" w:rsidRPr="00AE08F5" w:rsidRDefault="00AE08F5" w:rsidP="003B1A0B">
            <w:pPr>
              <w:jc w:val="center"/>
              <w:rPr>
                <w:b/>
              </w:rPr>
            </w:pPr>
            <w:r w:rsidRPr="00AE08F5">
              <w:rPr>
                <w:b/>
              </w:rPr>
              <w:t>Доходы бюджета - всего</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1 053 293 884,94</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1 051 584 181,62</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1 260 626 386,48</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1 506 301 185,67</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1 738 414 172,76</w:t>
            </w:r>
          </w:p>
        </w:tc>
      </w:tr>
      <w:tr w:rsidR="00AE08F5" w:rsidRPr="00D333D4" w:rsidTr="003B1A0B">
        <w:trPr>
          <w:trHeight w:val="315"/>
        </w:trPr>
        <w:tc>
          <w:tcPr>
            <w:tcW w:w="1986" w:type="dxa"/>
            <w:noWrap/>
            <w:hideMark/>
          </w:tcPr>
          <w:p w:rsidR="00AE08F5" w:rsidRPr="00AE08F5" w:rsidRDefault="00AE08F5" w:rsidP="003B1A0B">
            <w:pPr>
              <w:jc w:val="center"/>
              <w:rPr>
                <w:b/>
              </w:rPr>
            </w:pPr>
            <w:r w:rsidRPr="00AE08F5">
              <w:rPr>
                <w:b/>
              </w:rPr>
              <w:t xml:space="preserve">в том числе: </w:t>
            </w:r>
          </w:p>
        </w:tc>
        <w:tc>
          <w:tcPr>
            <w:tcW w:w="1701" w:type="dxa"/>
            <w:noWrap/>
            <w:hideMark/>
          </w:tcPr>
          <w:p w:rsidR="00AE08F5" w:rsidRPr="00AE08F5" w:rsidRDefault="00AE08F5" w:rsidP="003B1A0B">
            <w:pPr>
              <w:jc w:val="center"/>
              <w:rPr>
                <w:b/>
                <w:sz w:val="20"/>
                <w:szCs w:val="20"/>
              </w:rPr>
            </w:pPr>
            <w:r w:rsidRPr="00AE08F5">
              <w:rPr>
                <w:b/>
                <w:sz w:val="20"/>
                <w:szCs w:val="20"/>
              </w:rPr>
              <w:t> </w:t>
            </w:r>
          </w:p>
        </w:tc>
        <w:tc>
          <w:tcPr>
            <w:tcW w:w="1701" w:type="dxa"/>
            <w:noWrap/>
            <w:hideMark/>
          </w:tcPr>
          <w:p w:rsidR="00AE08F5" w:rsidRPr="00AE08F5" w:rsidRDefault="00AE08F5" w:rsidP="003B1A0B">
            <w:pPr>
              <w:jc w:val="center"/>
              <w:rPr>
                <w:b/>
                <w:sz w:val="20"/>
                <w:szCs w:val="20"/>
              </w:rPr>
            </w:pPr>
            <w:r w:rsidRPr="00AE08F5">
              <w:rPr>
                <w:b/>
                <w:sz w:val="20"/>
                <w:szCs w:val="20"/>
              </w:rPr>
              <w:t> </w:t>
            </w:r>
          </w:p>
        </w:tc>
        <w:tc>
          <w:tcPr>
            <w:tcW w:w="1701" w:type="dxa"/>
            <w:noWrap/>
            <w:hideMark/>
          </w:tcPr>
          <w:p w:rsidR="00AE08F5" w:rsidRPr="00AE08F5" w:rsidRDefault="00AE08F5" w:rsidP="003B1A0B">
            <w:pPr>
              <w:jc w:val="center"/>
              <w:rPr>
                <w:b/>
                <w:sz w:val="20"/>
                <w:szCs w:val="20"/>
              </w:rPr>
            </w:pPr>
            <w:r w:rsidRPr="00AE08F5">
              <w:rPr>
                <w:b/>
                <w:sz w:val="20"/>
                <w:szCs w:val="20"/>
              </w:rPr>
              <w:t> </w:t>
            </w:r>
          </w:p>
        </w:tc>
        <w:tc>
          <w:tcPr>
            <w:tcW w:w="1701" w:type="dxa"/>
            <w:noWrap/>
            <w:hideMark/>
          </w:tcPr>
          <w:p w:rsidR="00AE08F5" w:rsidRPr="00AE08F5" w:rsidRDefault="00AE08F5" w:rsidP="003B1A0B">
            <w:pPr>
              <w:jc w:val="center"/>
              <w:rPr>
                <w:b/>
                <w:sz w:val="20"/>
                <w:szCs w:val="20"/>
              </w:rPr>
            </w:pPr>
            <w:r w:rsidRPr="00AE08F5">
              <w:rPr>
                <w:b/>
                <w:sz w:val="20"/>
                <w:szCs w:val="20"/>
              </w:rPr>
              <w:t> </w:t>
            </w:r>
          </w:p>
        </w:tc>
        <w:tc>
          <w:tcPr>
            <w:tcW w:w="1701" w:type="dxa"/>
            <w:noWrap/>
            <w:hideMark/>
          </w:tcPr>
          <w:p w:rsidR="00AE08F5" w:rsidRPr="00AE08F5" w:rsidRDefault="00AE08F5" w:rsidP="003B1A0B">
            <w:pPr>
              <w:jc w:val="center"/>
              <w:rPr>
                <w:b/>
                <w:sz w:val="20"/>
                <w:szCs w:val="20"/>
              </w:rPr>
            </w:pPr>
            <w:r w:rsidRPr="00AE08F5">
              <w:rPr>
                <w:b/>
                <w:sz w:val="20"/>
                <w:szCs w:val="20"/>
              </w:rPr>
              <w:t> </w:t>
            </w:r>
          </w:p>
        </w:tc>
      </w:tr>
      <w:tr w:rsidR="00AE08F5" w:rsidRPr="00D333D4" w:rsidTr="00423D47">
        <w:trPr>
          <w:trHeight w:val="834"/>
        </w:trPr>
        <w:tc>
          <w:tcPr>
            <w:tcW w:w="1986" w:type="dxa"/>
            <w:hideMark/>
          </w:tcPr>
          <w:p w:rsidR="00AE08F5" w:rsidRPr="00AE08F5" w:rsidRDefault="00AE08F5" w:rsidP="003B1A0B">
            <w:pPr>
              <w:jc w:val="center"/>
              <w:rPr>
                <w:b/>
                <w:sz w:val="20"/>
                <w:szCs w:val="20"/>
              </w:rPr>
            </w:pPr>
            <w:r w:rsidRPr="00AE08F5">
              <w:rPr>
                <w:b/>
                <w:sz w:val="20"/>
                <w:szCs w:val="20"/>
              </w:rPr>
              <w:t>НАЛОГОВЫЕ И НЕНАЛОГОВЫЕ ДОХОДЫ</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244 005 160,12</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271 672 843,04</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317 577 457,80</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352 933 687,07</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286 865 739,31</w:t>
            </w:r>
          </w:p>
        </w:tc>
      </w:tr>
      <w:tr w:rsidR="00AE08F5" w:rsidRPr="00D333D4" w:rsidTr="00423D47">
        <w:trPr>
          <w:trHeight w:val="840"/>
        </w:trPr>
        <w:tc>
          <w:tcPr>
            <w:tcW w:w="1986" w:type="dxa"/>
            <w:noWrap/>
            <w:hideMark/>
          </w:tcPr>
          <w:p w:rsidR="00AE08F5" w:rsidRPr="00AE08F5" w:rsidRDefault="00AE08F5" w:rsidP="003B1A0B">
            <w:pPr>
              <w:jc w:val="center"/>
              <w:rPr>
                <w:b/>
              </w:rPr>
            </w:pPr>
            <w:r w:rsidRPr="00AE08F5">
              <w:rPr>
                <w:b/>
              </w:rPr>
              <w:t>Расходы бюджета</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1 075 803 959,69</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1 057 537 093,30</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1 248 785 176,14</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1 432 529 175,02</w:t>
            </w:r>
          </w:p>
        </w:tc>
        <w:tc>
          <w:tcPr>
            <w:tcW w:w="1701" w:type="dxa"/>
            <w:noWrap/>
            <w:vAlign w:val="center"/>
            <w:hideMark/>
          </w:tcPr>
          <w:p w:rsidR="00AE08F5" w:rsidRPr="00AE08F5" w:rsidRDefault="00AE08F5" w:rsidP="00423D47">
            <w:pPr>
              <w:jc w:val="center"/>
              <w:rPr>
                <w:b/>
                <w:sz w:val="20"/>
                <w:szCs w:val="20"/>
              </w:rPr>
            </w:pPr>
            <w:r w:rsidRPr="00AE08F5">
              <w:rPr>
                <w:b/>
                <w:sz w:val="20"/>
                <w:szCs w:val="20"/>
              </w:rPr>
              <w:t>1 786 910 081,47</w:t>
            </w:r>
          </w:p>
        </w:tc>
      </w:tr>
    </w:tbl>
    <w:p w:rsidR="00AE08F5" w:rsidRDefault="00AE08F5" w:rsidP="00DF3D94">
      <w:pPr>
        <w:jc w:val="center"/>
        <w:rPr>
          <w:b/>
          <w:color w:val="000000"/>
        </w:rPr>
      </w:pPr>
    </w:p>
    <w:p w:rsidR="00B73EAF" w:rsidRDefault="001F579F" w:rsidP="00DF3D94">
      <w:pPr>
        <w:jc w:val="center"/>
        <w:rPr>
          <w:b/>
          <w:color w:val="000000"/>
        </w:rPr>
      </w:pPr>
      <w:r w:rsidRPr="001F579F">
        <w:rPr>
          <w:b/>
          <w:color w:val="000000"/>
        </w:rPr>
        <w:t>21</w:t>
      </w:r>
      <w:r w:rsidR="00573485" w:rsidRPr="001F579F">
        <w:rPr>
          <w:b/>
          <w:color w:val="000000"/>
        </w:rPr>
        <w:t>.</w:t>
      </w:r>
      <w:r w:rsidR="00163020">
        <w:rPr>
          <w:b/>
          <w:color w:val="000000"/>
        </w:rPr>
        <w:t xml:space="preserve"> </w:t>
      </w:r>
      <w:r w:rsidR="001F4363" w:rsidRPr="001F579F">
        <w:rPr>
          <w:b/>
          <w:color w:val="000000"/>
        </w:rPr>
        <w:t>Социальная политика</w:t>
      </w:r>
    </w:p>
    <w:p w:rsidR="000D5675" w:rsidRPr="000D5675" w:rsidRDefault="000D5675" w:rsidP="009E6531">
      <w:pPr>
        <w:tabs>
          <w:tab w:val="left" w:pos="0"/>
          <w:tab w:val="left" w:pos="709"/>
          <w:tab w:val="left" w:pos="7069"/>
        </w:tabs>
        <w:ind w:firstLine="709"/>
        <w:jc w:val="both"/>
        <w:rPr>
          <w:color w:val="000000" w:themeColor="text1"/>
        </w:rPr>
      </w:pPr>
      <w:r w:rsidRPr="000D5675">
        <w:rPr>
          <w:color w:val="000000" w:themeColor="text1"/>
        </w:rPr>
        <w:t>По данным  ГУ Управление пенсионного фонда России по Устьянскому району  за 2020 год количество пенсионеров составляет 11 704 чел., в том числе работающих — 2 070 чел.</w:t>
      </w:r>
    </w:p>
    <w:p w:rsidR="000D5675" w:rsidRPr="000D5675" w:rsidRDefault="000D5675" w:rsidP="009E6531">
      <w:pPr>
        <w:tabs>
          <w:tab w:val="left" w:pos="0"/>
          <w:tab w:val="left" w:pos="709"/>
          <w:tab w:val="left" w:pos="7069"/>
        </w:tabs>
        <w:jc w:val="both"/>
        <w:rPr>
          <w:color w:val="000000" w:themeColor="text1"/>
        </w:rPr>
      </w:pPr>
      <w:r w:rsidRPr="000D5675">
        <w:rPr>
          <w:color w:val="000000" w:themeColor="text1"/>
        </w:rPr>
        <w:t xml:space="preserve">          </w:t>
      </w:r>
      <w:r w:rsidR="009E6531">
        <w:rPr>
          <w:color w:val="000000" w:themeColor="text1"/>
        </w:rPr>
        <w:t xml:space="preserve">  </w:t>
      </w:r>
      <w:r w:rsidRPr="000D5675">
        <w:rPr>
          <w:color w:val="000000" w:themeColor="text1"/>
        </w:rPr>
        <w:t>Средний размер пенсии  составляет  — 18 123,96 руб., в том числе: страховые пенсии по старости – 19 141,33  руб.,</w:t>
      </w:r>
    </w:p>
    <w:p w:rsidR="000D5675" w:rsidRPr="000D5675" w:rsidRDefault="000D5675" w:rsidP="000D5675">
      <w:pPr>
        <w:tabs>
          <w:tab w:val="left" w:pos="0"/>
          <w:tab w:val="left" w:pos="709"/>
          <w:tab w:val="left" w:pos="7069"/>
        </w:tabs>
        <w:jc w:val="both"/>
        <w:rPr>
          <w:color w:val="000000" w:themeColor="text1"/>
        </w:rPr>
      </w:pPr>
      <w:r w:rsidRPr="000D5675">
        <w:rPr>
          <w:color w:val="000000" w:themeColor="text1"/>
        </w:rPr>
        <w:lastRenderedPageBreak/>
        <w:t xml:space="preserve">страховые пенсии по инвалидности – 12 041,92 руб., </w:t>
      </w:r>
    </w:p>
    <w:p w:rsidR="000D5675" w:rsidRPr="000D5675" w:rsidRDefault="000D5675" w:rsidP="000D5675">
      <w:pPr>
        <w:tabs>
          <w:tab w:val="left" w:pos="0"/>
          <w:tab w:val="left" w:pos="709"/>
          <w:tab w:val="left" w:pos="7069"/>
        </w:tabs>
        <w:jc w:val="both"/>
        <w:rPr>
          <w:color w:val="000000" w:themeColor="text1"/>
        </w:rPr>
      </w:pPr>
      <w:r w:rsidRPr="000D5675">
        <w:rPr>
          <w:color w:val="000000" w:themeColor="text1"/>
        </w:rPr>
        <w:t xml:space="preserve">страховые пенсии по случаю потери кормильца – 13 351,12 руб.,   </w:t>
      </w:r>
    </w:p>
    <w:p w:rsidR="000D5675" w:rsidRPr="000D5675" w:rsidRDefault="000D5675" w:rsidP="000D5675">
      <w:pPr>
        <w:tabs>
          <w:tab w:val="left" w:pos="0"/>
          <w:tab w:val="left" w:pos="709"/>
          <w:tab w:val="left" w:pos="7069"/>
        </w:tabs>
        <w:jc w:val="both"/>
        <w:rPr>
          <w:color w:val="000000" w:themeColor="text1"/>
        </w:rPr>
      </w:pPr>
      <w:r w:rsidRPr="000D5675">
        <w:rPr>
          <w:color w:val="000000" w:themeColor="text1"/>
        </w:rPr>
        <w:t>пенсии по государственному пенсионному обеспечению – 10 430,27 руб.</w:t>
      </w:r>
    </w:p>
    <w:p w:rsidR="000D5675" w:rsidRPr="000D5675" w:rsidRDefault="009E6531" w:rsidP="000D5675">
      <w:pPr>
        <w:tabs>
          <w:tab w:val="left" w:pos="0"/>
          <w:tab w:val="left" w:pos="7069"/>
        </w:tabs>
        <w:ind w:firstLine="567"/>
        <w:jc w:val="both"/>
      </w:pPr>
      <w:r>
        <w:t xml:space="preserve"> </w:t>
      </w:r>
      <w:r w:rsidR="000D5675" w:rsidRPr="000D5675">
        <w:t>По данным ГКУ Архангельской области «Архангельский обласной центр социальной защиты населения» «Отделение социальной защиты населения по Устьянскому району» меры  социальной поддержки были предоставлены в соответствии с федеральным и областным законодательством, в том числе:</w:t>
      </w:r>
    </w:p>
    <w:p w:rsidR="000D5675" w:rsidRPr="000D5675" w:rsidRDefault="000D5675" w:rsidP="00B03BD1">
      <w:pPr>
        <w:pStyle w:val="a9"/>
        <w:numPr>
          <w:ilvl w:val="0"/>
          <w:numId w:val="12"/>
        </w:numPr>
        <w:tabs>
          <w:tab w:val="left" w:pos="0"/>
          <w:tab w:val="left" w:pos="7069"/>
        </w:tabs>
        <w:ind w:left="357" w:hanging="357"/>
        <w:jc w:val="both"/>
      </w:pPr>
      <w:r w:rsidRPr="000D5675">
        <w:t>Количество получателей детских пособий – 807 чел.</w:t>
      </w:r>
    </w:p>
    <w:p w:rsidR="000D5675" w:rsidRPr="000D5675" w:rsidRDefault="000D5675" w:rsidP="00B03BD1">
      <w:pPr>
        <w:pStyle w:val="a9"/>
        <w:numPr>
          <w:ilvl w:val="0"/>
          <w:numId w:val="12"/>
        </w:numPr>
        <w:tabs>
          <w:tab w:val="left" w:pos="0"/>
          <w:tab w:val="left" w:pos="7069"/>
        </w:tabs>
        <w:ind w:left="357" w:hanging="357"/>
        <w:jc w:val="both"/>
      </w:pPr>
      <w:r w:rsidRPr="000D5675">
        <w:t>Выплачено мер социальной поддержки за 2020 год в соответствии с законами:</w:t>
      </w:r>
    </w:p>
    <w:p w:rsidR="000D5675" w:rsidRPr="000D5675" w:rsidRDefault="000D5675" w:rsidP="00B03BD1">
      <w:pPr>
        <w:pStyle w:val="a9"/>
        <w:numPr>
          <w:ilvl w:val="0"/>
          <w:numId w:val="13"/>
        </w:numPr>
        <w:tabs>
          <w:tab w:val="left" w:pos="0"/>
          <w:tab w:val="left" w:pos="7069"/>
        </w:tabs>
        <w:jc w:val="both"/>
      </w:pPr>
      <w:r w:rsidRPr="000D5675">
        <w:t xml:space="preserve">Федеральный закон от 19.05.1995г. №81-ФЗ « О государственных пособиях гражданам, имеющих детей», сумма выплат – </w:t>
      </w:r>
      <w:r w:rsidRPr="000D5675">
        <w:rPr>
          <w:b/>
        </w:rPr>
        <w:t xml:space="preserve">11 011 366,63 руб., </w:t>
      </w:r>
      <w:r>
        <w:rPr>
          <w:b/>
        </w:rPr>
        <w:t xml:space="preserve">- </w:t>
      </w:r>
      <w:r w:rsidRPr="000D5675">
        <w:rPr>
          <w:b/>
        </w:rPr>
        <w:t>191 чел.</w:t>
      </w:r>
    </w:p>
    <w:p w:rsidR="000D5675" w:rsidRPr="000D5675" w:rsidRDefault="000D5675" w:rsidP="00B03BD1">
      <w:pPr>
        <w:pStyle w:val="a9"/>
        <w:numPr>
          <w:ilvl w:val="0"/>
          <w:numId w:val="13"/>
        </w:numPr>
        <w:tabs>
          <w:tab w:val="left" w:pos="0"/>
          <w:tab w:val="left" w:pos="7069"/>
        </w:tabs>
        <w:jc w:val="both"/>
      </w:pPr>
      <w:r w:rsidRPr="000D5675">
        <w:t xml:space="preserve">Федеральный закон от 28.12.2017г. №418-ФЗ « О ежемесячных выплатах семьям, имеющих детей», сумма выплат – </w:t>
      </w:r>
      <w:r w:rsidRPr="000D5675">
        <w:rPr>
          <w:b/>
        </w:rPr>
        <w:t>19 981 685,77 руб., - 153 чел</w:t>
      </w:r>
      <w:r w:rsidRPr="000D5675">
        <w:t>.</w:t>
      </w:r>
    </w:p>
    <w:p w:rsidR="000D5675" w:rsidRPr="000D5675" w:rsidRDefault="000D5675" w:rsidP="00B03BD1">
      <w:pPr>
        <w:pStyle w:val="a9"/>
        <w:numPr>
          <w:ilvl w:val="0"/>
          <w:numId w:val="13"/>
        </w:numPr>
        <w:tabs>
          <w:tab w:val="left" w:pos="0"/>
          <w:tab w:val="left" w:pos="7069"/>
        </w:tabs>
        <w:jc w:val="both"/>
        <w:rPr>
          <w:b/>
        </w:rPr>
      </w:pPr>
      <w:r w:rsidRPr="000D5675">
        <w:t xml:space="preserve">Указ Президента РФ от 20.03.2020г. №199 «О дополнительных мерах государственной поддержки семей, имеющих детей», сумма выплат – </w:t>
      </w:r>
      <w:r w:rsidRPr="000D5675">
        <w:rPr>
          <w:b/>
        </w:rPr>
        <w:t xml:space="preserve">62 443 986,76 руб., </w:t>
      </w:r>
      <w:r>
        <w:rPr>
          <w:b/>
        </w:rPr>
        <w:t xml:space="preserve">- </w:t>
      </w:r>
      <w:r w:rsidRPr="000D5675">
        <w:rPr>
          <w:b/>
        </w:rPr>
        <w:t>785 чел.</w:t>
      </w:r>
    </w:p>
    <w:p w:rsidR="000D5675" w:rsidRPr="000D5675" w:rsidRDefault="000D5675" w:rsidP="00B03BD1">
      <w:pPr>
        <w:pStyle w:val="a9"/>
        <w:numPr>
          <w:ilvl w:val="0"/>
          <w:numId w:val="13"/>
        </w:numPr>
        <w:tabs>
          <w:tab w:val="left" w:pos="0"/>
          <w:tab w:val="left" w:pos="7069"/>
        </w:tabs>
        <w:jc w:val="both"/>
      </w:pPr>
      <w:r w:rsidRPr="000D5675">
        <w:t xml:space="preserve">Федеральный закон от 12.01.1996г. №8-ФЗ «О погребении и похоронном деле», сумма выплат – </w:t>
      </w:r>
      <w:r w:rsidRPr="000D5675">
        <w:rPr>
          <w:b/>
        </w:rPr>
        <w:t>365 778,94 руб., - 50 чел</w:t>
      </w:r>
      <w:r w:rsidRPr="000D5675">
        <w:t>.</w:t>
      </w:r>
    </w:p>
    <w:p w:rsidR="000D5675" w:rsidRPr="000D5675" w:rsidRDefault="000D5675" w:rsidP="00B03BD1">
      <w:pPr>
        <w:pStyle w:val="a9"/>
        <w:numPr>
          <w:ilvl w:val="0"/>
          <w:numId w:val="13"/>
        </w:numPr>
        <w:tabs>
          <w:tab w:val="left" w:pos="0"/>
          <w:tab w:val="left" w:pos="7069"/>
        </w:tabs>
        <w:jc w:val="both"/>
        <w:rPr>
          <w:b/>
        </w:rPr>
      </w:pPr>
      <w:r w:rsidRPr="000D5675">
        <w:t xml:space="preserve">Федеральный закон от 07.11.2011г. №306-ФЗ «О денежном довольствии военнослужащих и предоставлении им отдельных выплат», сумма выплат – </w:t>
      </w:r>
      <w:r w:rsidRPr="000D5675">
        <w:rPr>
          <w:b/>
        </w:rPr>
        <w:t>2 981 442,97 руб., - 36 чел.</w:t>
      </w:r>
    </w:p>
    <w:p w:rsidR="000D5675" w:rsidRPr="000D5675" w:rsidRDefault="000D5675" w:rsidP="00B03BD1">
      <w:pPr>
        <w:pStyle w:val="a9"/>
        <w:numPr>
          <w:ilvl w:val="0"/>
          <w:numId w:val="13"/>
        </w:numPr>
        <w:tabs>
          <w:tab w:val="left" w:pos="0"/>
          <w:tab w:val="left" w:pos="7069"/>
        </w:tabs>
        <w:jc w:val="both"/>
        <w:rPr>
          <w:b/>
        </w:rPr>
      </w:pPr>
      <w:r w:rsidRPr="000D5675">
        <w:t xml:space="preserve">Федеральный закон от 15.05.1991г. №1244-1 «О социальной защите граждан, подвергающих воздействии радиации вследствие катастрофы на ЧАЭС», сумма выплат – </w:t>
      </w:r>
      <w:r w:rsidRPr="000D5675">
        <w:rPr>
          <w:b/>
        </w:rPr>
        <w:t xml:space="preserve">71 840,43 руб., </w:t>
      </w:r>
      <w:r>
        <w:rPr>
          <w:b/>
        </w:rPr>
        <w:t xml:space="preserve">- </w:t>
      </w:r>
      <w:r w:rsidRPr="000D5675">
        <w:rPr>
          <w:b/>
        </w:rPr>
        <w:t>8 чел.</w:t>
      </w:r>
    </w:p>
    <w:p w:rsidR="000D5675" w:rsidRPr="000D5675" w:rsidRDefault="000D5675" w:rsidP="00B03BD1">
      <w:pPr>
        <w:pStyle w:val="a9"/>
        <w:numPr>
          <w:ilvl w:val="0"/>
          <w:numId w:val="13"/>
        </w:numPr>
        <w:tabs>
          <w:tab w:val="left" w:pos="0"/>
          <w:tab w:val="left" w:pos="7069"/>
        </w:tabs>
        <w:jc w:val="both"/>
        <w:rPr>
          <w:b/>
        </w:rPr>
      </w:pPr>
      <w:r w:rsidRPr="000D5675">
        <w:t xml:space="preserve">Постановление Правительства РФ от 14.12.2005г. №761 « О предоставлении субсидий на оплату жилого помещения и коммунальных услуг», сумма выплат – </w:t>
      </w:r>
      <w:r w:rsidRPr="000D5675">
        <w:rPr>
          <w:b/>
        </w:rPr>
        <w:t>7 633 456,66 руб., - 372 получателя.</w:t>
      </w:r>
    </w:p>
    <w:p w:rsidR="000D5675" w:rsidRPr="000D5675" w:rsidRDefault="000D5675" w:rsidP="00B03BD1">
      <w:pPr>
        <w:pStyle w:val="a9"/>
        <w:numPr>
          <w:ilvl w:val="0"/>
          <w:numId w:val="13"/>
        </w:numPr>
        <w:tabs>
          <w:tab w:val="left" w:pos="0"/>
          <w:tab w:val="left" w:pos="7069"/>
        </w:tabs>
        <w:jc w:val="both"/>
      </w:pPr>
      <w:r w:rsidRPr="000D5675">
        <w:t xml:space="preserve">Указ Президента Российской Федерации от 07 мая 2008 года №714  « Об обеспечении жильем ветеранов Великой Отечественной войны 1941-1945 годов», сумма выплат – </w:t>
      </w:r>
      <w:r w:rsidRPr="000D5675">
        <w:rPr>
          <w:b/>
        </w:rPr>
        <w:t>25 000 руб., - 5 чел.</w:t>
      </w:r>
    </w:p>
    <w:p w:rsidR="000D5675" w:rsidRPr="000D5675" w:rsidRDefault="000D5675" w:rsidP="00B03BD1">
      <w:pPr>
        <w:pStyle w:val="a9"/>
        <w:numPr>
          <w:ilvl w:val="0"/>
          <w:numId w:val="13"/>
        </w:numPr>
        <w:tabs>
          <w:tab w:val="left" w:pos="0"/>
          <w:tab w:val="left" w:pos="7069"/>
        </w:tabs>
        <w:jc w:val="both"/>
        <w:rPr>
          <w:b/>
        </w:rPr>
      </w:pPr>
      <w:r w:rsidRPr="000D5675">
        <w:t xml:space="preserve">Федеральный закон об обязательном страховании гражданской ответственности владельцев транспортных средств №40-ФЗ от 25.05.2002г., сумма выплат – </w:t>
      </w:r>
      <w:r w:rsidRPr="000D5675">
        <w:rPr>
          <w:b/>
        </w:rPr>
        <w:t>1 603,97 руб., - 1 чел.</w:t>
      </w:r>
    </w:p>
    <w:p w:rsidR="000D5675" w:rsidRPr="000D5675" w:rsidRDefault="000D5675" w:rsidP="00B03BD1">
      <w:pPr>
        <w:pStyle w:val="a9"/>
        <w:numPr>
          <w:ilvl w:val="0"/>
          <w:numId w:val="13"/>
        </w:numPr>
        <w:tabs>
          <w:tab w:val="left" w:pos="0"/>
          <w:tab w:val="left" w:pos="7069"/>
        </w:tabs>
        <w:jc w:val="both"/>
      </w:pPr>
      <w:r w:rsidRPr="000D5675">
        <w:t xml:space="preserve"> Федеральный закон от 17.07.1999г. №178-ФЗ «О государственной социальной помощи», сумма выплат – </w:t>
      </w:r>
      <w:r w:rsidRPr="000D5675">
        <w:rPr>
          <w:b/>
        </w:rPr>
        <w:t>37 848 135 руб., - 1107 чел</w:t>
      </w:r>
      <w:r w:rsidRPr="000D5675">
        <w:t>.</w:t>
      </w:r>
    </w:p>
    <w:p w:rsidR="000D5675" w:rsidRPr="000D5675" w:rsidRDefault="000D5675" w:rsidP="00B03BD1">
      <w:pPr>
        <w:pStyle w:val="a9"/>
        <w:numPr>
          <w:ilvl w:val="0"/>
          <w:numId w:val="13"/>
        </w:numPr>
        <w:tabs>
          <w:tab w:val="left" w:pos="0"/>
          <w:tab w:val="left" w:pos="7069"/>
        </w:tabs>
        <w:jc w:val="both"/>
        <w:rPr>
          <w:b/>
        </w:rPr>
      </w:pPr>
      <w:r w:rsidRPr="000D5675">
        <w:t xml:space="preserve"> Федеральный закон от 20.06.2012г. №125-ФЗ «О донорской крови и ее компонентов », сумма выплат – </w:t>
      </w:r>
      <w:r w:rsidRPr="000D5675">
        <w:rPr>
          <w:b/>
        </w:rPr>
        <w:t xml:space="preserve">2 914 072 руб., </w:t>
      </w:r>
      <w:r>
        <w:rPr>
          <w:b/>
        </w:rPr>
        <w:t xml:space="preserve">- </w:t>
      </w:r>
      <w:r w:rsidRPr="000D5675">
        <w:rPr>
          <w:b/>
        </w:rPr>
        <w:t>198 чел.</w:t>
      </w:r>
    </w:p>
    <w:p w:rsidR="000D5675" w:rsidRPr="000D5675" w:rsidRDefault="000D5675" w:rsidP="00B03BD1">
      <w:pPr>
        <w:pStyle w:val="a9"/>
        <w:numPr>
          <w:ilvl w:val="0"/>
          <w:numId w:val="13"/>
        </w:numPr>
        <w:tabs>
          <w:tab w:val="left" w:pos="0"/>
          <w:tab w:val="left" w:pos="7069"/>
        </w:tabs>
        <w:jc w:val="both"/>
      </w:pPr>
      <w:r w:rsidRPr="000D5675">
        <w:t xml:space="preserve"> Областной закон от 29.11.2005г. №119-7-ОЗ «О социальной поддержке инвалидов в Архангельской области», сумма выплат – </w:t>
      </w:r>
      <w:r w:rsidRPr="004365EE">
        <w:rPr>
          <w:b/>
        </w:rPr>
        <w:t xml:space="preserve">15563,80 руб., </w:t>
      </w:r>
      <w:r w:rsidR="004365EE" w:rsidRPr="004365EE">
        <w:rPr>
          <w:b/>
        </w:rPr>
        <w:t xml:space="preserve">- </w:t>
      </w:r>
      <w:r w:rsidRPr="004365EE">
        <w:rPr>
          <w:b/>
        </w:rPr>
        <w:t>2 чел</w:t>
      </w:r>
      <w:r w:rsidRPr="000D5675">
        <w:t>.</w:t>
      </w:r>
    </w:p>
    <w:p w:rsidR="000D5675" w:rsidRPr="000D5675" w:rsidRDefault="000D5675" w:rsidP="00B03BD1">
      <w:pPr>
        <w:pStyle w:val="a9"/>
        <w:numPr>
          <w:ilvl w:val="0"/>
          <w:numId w:val="13"/>
        </w:numPr>
        <w:tabs>
          <w:tab w:val="left" w:pos="0"/>
          <w:tab w:val="left" w:pos="7069"/>
        </w:tabs>
        <w:jc w:val="both"/>
      </w:pPr>
      <w:r w:rsidRPr="000D5675">
        <w:t xml:space="preserve"> Областной закон от 19.09.2001г. №63-8-ОЗ «О социальной защите членов семей погибших (умерших) военнослужащих в Афганистане, на Северном Кавказе», сумма выплат – </w:t>
      </w:r>
      <w:r w:rsidRPr="004365EE">
        <w:rPr>
          <w:b/>
        </w:rPr>
        <w:t xml:space="preserve">890,20 руб., </w:t>
      </w:r>
      <w:r w:rsidR="004365EE">
        <w:rPr>
          <w:b/>
        </w:rPr>
        <w:t xml:space="preserve">- </w:t>
      </w:r>
      <w:r w:rsidRPr="004365EE">
        <w:rPr>
          <w:b/>
        </w:rPr>
        <w:t>1 чел.</w:t>
      </w:r>
    </w:p>
    <w:p w:rsidR="000D5675" w:rsidRPr="000D5675" w:rsidRDefault="000D5675" w:rsidP="00B03BD1">
      <w:pPr>
        <w:pStyle w:val="a9"/>
        <w:numPr>
          <w:ilvl w:val="0"/>
          <w:numId w:val="13"/>
        </w:numPr>
        <w:tabs>
          <w:tab w:val="left" w:pos="0"/>
          <w:tab w:val="left" w:pos="7069"/>
        </w:tabs>
        <w:jc w:val="both"/>
      </w:pPr>
      <w:r w:rsidRPr="000D5675">
        <w:t xml:space="preserve"> Областной закон от 05.12.2016г. №496-30-ОЗ «О социальной поддержке семей, воспитывающих детей, в Архангельской области», сумма выплат – </w:t>
      </w:r>
      <w:r w:rsidRPr="004365EE">
        <w:rPr>
          <w:b/>
        </w:rPr>
        <w:t>34130076,70 руб.,</w:t>
      </w:r>
      <w:r w:rsidR="004365EE" w:rsidRPr="004365EE">
        <w:rPr>
          <w:b/>
        </w:rPr>
        <w:t>-</w:t>
      </w:r>
      <w:r w:rsidRPr="004365EE">
        <w:rPr>
          <w:b/>
        </w:rPr>
        <w:t xml:space="preserve"> 1201 </w:t>
      </w:r>
      <w:r w:rsidR="004365EE">
        <w:rPr>
          <w:b/>
        </w:rPr>
        <w:t>чел</w:t>
      </w:r>
      <w:r w:rsidRPr="000D5675">
        <w:t>.</w:t>
      </w:r>
    </w:p>
    <w:p w:rsidR="000D5675" w:rsidRPr="000D5675" w:rsidRDefault="000D5675" w:rsidP="00B03BD1">
      <w:pPr>
        <w:pStyle w:val="a9"/>
        <w:numPr>
          <w:ilvl w:val="0"/>
          <w:numId w:val="13"/>
        </w:numPr>
        <w:tabs>
          <w:tab w:val="left" w:pos="0"/>
          <w:tab w:val="left" w:pos="7069"/>
        </w:tabs>
        <w:jc w:val="both"/>
      </w:pPr>
      <w:r w:rsidRPr="000D5675">
        <w:t xml:space="preserve"> Областной закон от 10.11.2004г. №262-33-ОЗ «О мерах социальной поддержки ветеранов, граждан пострадавших от политических репрессий и иных категорий граждан», сумма выплат – </w:t>
      </w:r>
      <w:r w:rsidRPr="004365EE">
        <w:rPr>
          <w:b/>
        </w:rPr>
        <w:t xml:space="preserve">71380830,76 руб., </w:t>
      </w:r>
      <w:r w:rsidR="004365EE" w:rsidRPr="004365EE">
        <w:rPr>
          <w:b/>
        </w:rPr>
        <w:t xml:space="preserve">- </w:t>
      </w:r>
      <w:r w:rsidRPr="004365EE">
        <w:rPr>
          <w:b/>
        </w:rPr>
        <w:t>5299 чел.</w:t>
      </w:r>
    </w:p>
    <w:p w:rsidR="000D5675" w:rsidRPr="000D5675" w:rsidRDefault="000D5675" w:rsidP="00B03BD1">
      <w:pPr>
        <w:pStyle w:val="a9"/>
        <w:numPr>
          <w:ilvl w:val="0"/>
          <w:numId w:val="13"/>
        </w:numPr>
        <w:tabs>
          <w:tab w:val="left" w:pos="0"/>
          <w:tab w:val="left" w:pos="7069"/>
        </w:tabs>
        <w:jc w:val="both"/>
      </w:pPr>
      <w:r w:rsidRPr="000D5675">
        <w:t xml:space="preserve">Областной закон от 28.05.2008г. №515-27-ОЗ «О формах предоставления мер социальной поддержки по оплате жилого помещения и коммунальных услуг отдельным категориям граждан», сумма выплат – </w:t>
      </w:r>
      <w:r w:rsidRPr="004365EE">
        <w:rPr>
          <w:b/>
        </w:rPr>
        <w:t xml:space="preserve">4482796,67 руб., </w:t>
      </w:r>
      <w:r w:rsidR="004365EE">
        <w:rPr>
          <w:b/>
        </w:rPr>
        <w:t xml:space="preserve">- </w:t>
      </w:r>
      <w:r w:rsidRPr="004365EE">
        <w:rPr>
          <w:b/>
        </w:rPr>
        <w:t>8209 чел</w:t>
      </w:r>
      <w:r w:rsidRPr="000D5675">
        <w:t>.</w:t>
      </w:r>
    </w:p>
    <w:p w:rsidR="000D5675" w:rsidRPr="004365EE" w:rsidRDefault="000D5675" w:rsidP="00B03BD1">
      <w:pPr>
        <w:pStyle w:val="a9"/>
        <w:numPr>
          <w:ilvl w:val="0"/>
          <w:numId w:val="13"/>
        </w:numPr>
        <w:tabs>
          <w:tab w:val="left" w:pos="0"/>
          <w:tab w:val="left" w:pos="7069"/>
        </w:tabs>
        <w:jc w:val="both"/>
        <w:rPr>
          <w:b/>
        </w:rPr>
      </w:pPr>
      <w:r w:rsidRPr="000D5675">
        <w:t xml:space="preserve"> Областной закон от 03.06.2001г. №38-6-ОЗ «О государственной социальной помощи на территории Архангельской области», сумма выплат – </w:t>
      </w:r>
      <w:r w:rsidRPr="004365EE">
        <w:rPr>
          <w:b/>
        </w:rPr>
        <w:t>1089705,00 руб.,</w:t>
      </w:r>
      <w:r w:rsidR="004365EE" w:rsidRPr="004365EE">
        <w:rPr>
          <w:b/>
        </w:rPr>
        <w:t xml:space="preserve"> - </w:t>
      </w:r>
      <w:r w:rsidRPr="004365EE">
        <w:rPr>
          <w:b/>
        </w:rPr>
        <w:t xml:space="preserve"> 222 чел.</w:t>
      </w:r>
    </w:p>
    <w:p w:rsidR="000D5675" w:rsidRPr="000D5675" w:rsidRDefault="000D5675" w:rsidP="00B03BD1">
      <w:pPr>
        <w:pStyle w:val="a9"/>
        <w:numPr>
          <w:ilvl w:val="0"/>
          <w:numId w:val="13"/>
        </w:numPr>
        <w:tabs>
          <w:tab w:val="left" w:pos="0"/>
          <w:tab w:val="left" w:pos="7069"/>
        </w:tabs>
        <w:jc w:val="both"/>
      </w:pPr>
      <w:r w:rsidRPr="000D5675">
        <w:lastRenderedPageBreak/>
        <w:t xml:space="preserve"> Областной закон от 18.02.2019г. №62-5-ОЗ «О предоставлении компенсации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 проживающих в населенных пунктах Архангельской области, территории которых не входят в зону охвата объектов сети цифрового эфирного телерадиовещания», сумма  выплат – </w:t>
      </w:r>
      <w:r w:rsidRPr="004365EE">
        <w:rPr>
          <w:b/>
        </w:rPr>
        <w:t xml:space="preserve">13500 руб., </w:t>
      </w:r>
      <w:r w:rsidR="004365EE" w:rsidRPr="004365EE">
        <w:rPr>
          <w:b/>
        </w:rPr>
        <w:t xml:space="preserve">- </w:t>
      </w:r>
      <w:r w:rsidRPr="004365EE">
        <w:rPr>
          <w:b/>
        </w:rPr>
        <w:t>3 чел.</w:t>
      </w:r>
    </w:p>
    <w:p w:rsidR="000D5675" w:rsidRPr="004365EE" w:rsidRDefault="000D5675" w:rsidP="00B03BD1">
      <w:pPr>
        <w:pStyle w:val="a9"/>
        <w:numPr>
          <w:ilvl w:val="0"/>
          <w:numId w:val="13"/>
        </w:numPr>
        <w:tabs>
          <w:tab w:val="left" w:pos="0"/>
          <w:tab w:val="left" w:pos="7069"/>
        </w:tabs>
        <w:jc w:val="both"/>
        <w:rPr>
          <w:b/>
        </w:rPr>
      </w:pPr>
      <w:r w:rsidRPr="000D5675">
        <w:t xml:space="preserve"> Постановление Правительства РФ от 02.08.2005г.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сумма выплат – </w:t>
      </w:r>
      <w:r w:rsidRPr="004365EE">
        <w:rPr>
          <w:b/>
        </w:rPr>
        <w:t xml:space="preserve">44754,94 руб., </w:t>
      </w:r>
      <w:r w:rsidR="004365EE" w:rsidRPr="004365EE">
        <w:rPr>
          <w:b/>
        </w:rPr>
        <w:t xml:space="preserve">- </w:t>
      </w:r>
      <w:r w:rsidRPr="004365EE">
        <w:rPr>
          <w:b/>
        </w:rPr>
        <w:t>3 чел.</w:t>
      </w:r>
    </w:p>
    <w:p w:rsidR="000D5675" w:rsidRPr="008E72B7" w:rsidRDefault="000D5675" w:rsidP="00B03BD1">
      <w:pPr>
        <w:pStyle w:val="a9"/>
        <w:numPr>
          <w:ilvl w:val="0"/>
          <w:numId w:val="13"/>
        </w:numPr>
        <w:tabs>
          <w:tab w:val="left" w:pos="0"/>
          <w:tab w:val="left" w:pos="7069"/>
        </w:tabs>
        <w:jc w:val="both"/>
        <w:rPr>
          <w:b/>
        </w:rPr>
      </w:pPr>
      <w:r w:rsidRPr="000D5675">
        <w:t xml:space="preserve"> Областной закон от 14.02.2020г. №218-14-ОЗ «О социальной поддержке граждан, страдающих хронической почечной недостаточностью, в Архангельской области», сумма выплат – </w:t>
      </w:r>
      <w:r w:rsidRPr="008E72B7">
        <w:rPr>
          <w:b/>
        </w:rPr>
        <w:t xml:space="preserve">1222246,00 руб., </w:t>
      </w:r>
      <w:r w:rsidR="008E72B7" w:rsidRPr="008E72B7">
        <w:rPr>
          <w:b/>
        </w:rPr>
        <w:t xml:space="preserve">- </w:t>
      </w:r>
      <w:r w:rsidRPr="008E72B7">
        <w:rPr>
          <w:b/>
        </w:rPr>
        <w:t>6 чел.</w:t>
      </w:r>
    </w:p>
    <w:p w:rsidR="000D5675" w:rsidRPr="000D5675" w:rsidRDefault="000D5675" w:rsidP="00B03BD1">
      <w:pPr>
        <w:pStyle w:val="a9"/>
        <w:numPr>
          <w:ilvl w:val="0"/>
          <w:numId w:val="13"/>
        </w:numPr>
        <w:tabs>
          <w:tab w:val="left" w:pos="0"/>
          <w:tab w:val="left" w:pos="7069"/>
        </w:tabs>
        <w:jc w:val="both"/>
      </w:pPr>
      <w:r w:rsidRPr="000D5675">
        <w:t>Постановление Правительства РФ от 29.12.2008г. №1051 «Об утверждении правил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w:t>
      </w:r>
      <w:r w:rsidR="00FA6435">
        <w:t>щ</w:t>
      </w:r>
      <w:r w:rsidRPr="000D5675">
        <w:t xml:space="preserve">ествляется Пенсионным фондом Российской Федерации», сумма выплат </w:t>
      </w:r>
      <w:r w:rsidRPr="008E72B7">
        <w:rPr>
          <w:b/>
        </w:rPr>
        <w:t xml:space="preserve">– 75307,87 руб., </w:t>
      </w:r>
      <w:r w:rsidR="008E72B7" w:rsidRPr="008E72B7">
        <w:rPr>
          <w:b/>
        </w:rPr>
        <w:t xml:space="preserve">- </w:t>
      </w:r>
      <w:r w:rsidRPr="008E72B7">
        <w:rPr>
          <w:b/>
        </w:rPr>
        <w:t>1 получател</w:t>
      </w:r>
      <w:r w:rsidR="008E72B7">
        <w:rPr>
          <w:b/>
        </w:rPr>
        <w:t>ь</w:t>
      </w:r>
      <w:r w:rsidRPr="000D5675">
        <w:t>.</w:t>
      </w:r>
    </w:p>
    <w:p w:rsidR="000D5675" w:rsidRPr="009B29E5" w:rsidRDefault="000D5675" w:rsidP="000D5675">
      <w:pPr>
        <w:jc w:val="right"/>
        <w:rPr>
          <w:color w:val="000000" w:themeColor="text1"/>
          <w:sz w:val="28"/>
          <w:szCs w:val="28"/>
        </w:rPr>
      </w:pPr>
    </w:p>
    <w:p w:rsidR="00111B91" w:rsidRPr="00163020" w:rsidRDefault="004F1102" w:rsidP="00163020">
      <w:pPr>
        <w:pStyle w:val="a9"/>
        <w:numPr>
          <w:ilvl w:val="0"/>
          <w:numId w:val="13"/>
        </w:numPr>
        <w:jc w:val="center"/>
        <w:rPr>
          <w:b/>
          <w:color w:val="000000"/>
        </w:rPr>
      </w:pPr>
      <w:r w:rsidRPr="00163020">
        <w:rPr>
          <w:b/>
          <w:color w:val="000000"/>
        </w:rPr>
        <w:t>Здравоохранени</w:t>
      </w:r>
      <w:r w:rsidR="002E4180" w:rsidRPr="00163020">
        <w:rPr>
          <w:b/>
          <w:color w:val="000000"/>
        </w:rPr>
        <w:t>е</w:t>
      </w:r>
    </w:p>
    <w:p w:rsidR="00163020" w:rsidRPr="00163020" w:rsidRDefault="00163020" w:rsidP="00163020">
      <w:pPr>
        <w:rPr>
          <w:b/>
          <w:color w:val="000000"/>
        </w:rPr>
      </w:pPr>
    </w:p>
    <w:p w:rsidR="00111B91" w:rsidRPr="002E4180" w:rsidRDefault="00111B91" w:rsidP="00111B91">
      <w:pPr>
        <w:jc w:val="center"/>
        <w:rPr>
          <w:b/>
          <w:color w:val="000000"/>
        </w:rPr>
      </w:pPr>
      <w:r w:rsidRPr="002E4180">
        <w:t xml:space="preserve">Структура ГБУЗ АО «Устьянская ЦРБ»:   </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5"/>
      </w:tblGrid>
      <w:tr w:rsidR="00C0432D" w:rsidTr="00C0432D">
        <w:trPr>
          <w:trHeight w:val="277"/>
        </w:trPr>
        <w:tc>
          <w:tcPr>
            <w:tcW w:w="2501"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0pt"/>
                <w:sz w:val="20"/>
                <w:szCs w:val="20"/>
              </w:rPr>
              <w:t>Амбулаторно-поликлинические</w:t>
            </w:r>
          </w:p>
        </w:tc>
        <w:tc>
          <w:tcPr>
            <w:tcW w:w="2499" w:type="pct"/>
          </w:tcPr>
          <w:p w:rsidR="00C0432D" w:rsidRPr="00C0432D" w:rsidRDefault="00C0432D" w:rsidP="00BB63FC">
            <w:pPr>
              <w:pStyle w:val="19"/>
              <w:shd w:val="clear" w:color="auto" w:fill="auto"/>
              <w:spacing w:line="220" w:lineRule="exact"/>
              <w:ind w:left="540"/>
              <w:jc w:val="left"/>
              <w:rPr>
                <w:sz w:val="20"/>
                <w:szCs w:val="20"/>
              </w:rPr>
            </w:pPr>
            <w:r w:rsidRPr="00C0432D">
              <w:rPr>
                <w:rStyle w:val="11pt0pt"/>
                <w:sz w:val="20"/>
                <w:szCs w:val="20"/>
              </w:rPr>
              <w:t>Больницы</w:t>
            </w:r>
          </w:p>
        </w:tc>
      </w:tr>
      <w:tr w:rsidR="00C0432D" w:rsidTr="00C0432D">
        <w:tc>
          <w:tcPr>
            <w:tcW w:w="2501"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0pt"/>
                <w:sz w:val="20"/>
                <w:szCs w:val="20"/>
              </w:rPr>
              <w:t>подразделения</w:t>
            </w:r>
          </w:p>
        </w:tc>
        <w:tc>
          <w:tcPr>
            <w:tcW w:w="2499" w:type="pct"/>
          </w:tcPr>
          <w:p w:rsidR="00C0432D" w:rsidRPr="00C0432D" w:rsidRDefault="00C0432D" w:rsidP="00BB63FC">
            <w:pPr>
              <w:rPr>
                <w:sz w:val="20"/>
                <w:szCs w:val="20"/>
              </w:rPr>
            </w:pPr>
          </w:p>
        </w:tc>
      </w:tr>
      <w:tr w:rsidR="00C0432D" w:rsidTr="00C0432D">
        <w:tc>
          <w:tcPr>
            <w:tcW w:w="2501" w:type="pct"/>
          </w:tcPr>
          <w:p w:rsidR="00C0432D" w:rsidRPr="00C0432D" w:rsidRDefault="00FA6435" w:rsidP="00BB63FC">
            <w:pPr>
              <w:pStyle w:val="19"/>
              <w:shd w:val="clear" w:color="auto" w:fill="auto"/>
              <w:spacing w:line="220" w:lineRule="exact"/>
              <w:ind w:left="120"/>
              <w:jc w:val="left"/>
              <w:rPr>
                <w:sz w:val="20"/>
                <w:szCs w:val="20"/>
              </w:rPr>
            </w:pPr>
            <w:r>
              <w:rPr>
                <w:rStyle w:val="11pt"/>
                <w:sz w:val="20"/>
                <w:szCs w:val="20"/>
              </w:rPr>
              <w:t xml:space="preserve">1. </w:t>
            </w:r>
            <w:r w:rsidR="00C0432D" w:rsidRPr="00C0432D">
              <w:rPr>
                <w:rStyle w:val="11pt"/>
                <w:sz w:val="20"/>
                <w:szCs w:val="20"/>
              </w:rPr>
              <w:t>Илезская врачебная амбулатория</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1.Устьянская центральная районная больница</w:t>
            </w:r>
          </w:p>
        </w:tc>
      </w:tr>
      <w:tr w:rsidR="00C0432D" w:rsidTr="00C0432D">
        <w:tc>
          <w:tcPr>
            <w:tcW w:w="2501"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w:t>
            </w:r>
            <w:r w:rsidR="00FA6435">
              <w:rPr>
                <w:rStyle w:val="11pt"/>
                <w:sz w:val="20"/>
                <w:szCs w:val="20"/>
              </w:rPr>
              <w:t xml:space="preserve"> </w:t>
            </w:r>
            <w:r w:rsidRPr="00C0432D">
              <w:rPr>
                <w:rStyle w:val="11pt"/>
                <w:sz w:val="20"/>
                <w:szCs w:val="20"/>
              </w:rPr>
              <w:t>Ростовская врачебная амбулатория</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2.Киземская участковая больница</w:t>
            </w:r>
          </w:p>
        </w:tc>
      </w:tr>
      <w:tr w:rsidR="00C0432D" w:rsidTr="00C0432D">
        <w:tc>
          <w:tcPr>
            <w:tcW w:w="2501"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З.</w:t>
            </w:r>
            <w:r w:rsidR="00FA6435">
              <w:rPr>
                <w:rStyle w:val="11pt"/>
                <w:sz w:val="20"/>
                <w:szCs w:val="20"/>
              </w:rPr>
              <w:t xml:space="preserve"> </w:t>
            </w:r>
            <w:r w:rsidRPr="00C0432D">
              <w:rPr>
                <w:rStyle w:val="11pt"/>
                <w:sz w:val="20"/>
                <w:szCs w:val="20"/>
              </w:rPr>
              <w:t>Строевская врачебная амбулатория</w:t>
            </w:r>
          </w:p>
        </w:tc>
        <w:tc>
          <w:tcPr>
            <w:tcW w:w="2499" w:type="pct"/>
          </w:tcPr>
          <w:p w:rsidR="00C0432D" w:rsidRPr="00C0432D" w:rsidRDefault="00C0432D" w:rsidP="00BB63FC">
            <w:pPr>
              <w:rPr>
                <w:sz w:val="20"/>
                <w:szCs w:val="20"/>
              </w:rPr>
            </w:pPr>
          </w:p>
        </w:tc>
      </w:tr>
      <w:tr w:rsidR="00C0432D" w:rsidTr="00C0432D">
        <w:tc>
          <w:tcPr>
            <w:tcW w:w="2501"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4.Шангальская врачебная амбулатория</w:t>
            </w:r>
          </w:p>
        </w:tc>
        <w:tc>
          <w:tcPr>
            <w:tcW w:w="2499" w:type="pct"/>
          </w:tcPr>
          <w:p w:rsidR="00C0432D" w:rsidRPr="00C0432D" w:rsidRDefault="00C0432D" w:rsidP="00BB63FC">
            <w:pPr>
              <w:rPr>
                <w:sz w:val="20"/>
                <w:szCs w:val="20"/>
              </w:rPr>
            </w:pPr>
          </w:p>
        </w:tc>
      </w:tr>
      <w:tr w:rsidR="00C0432D" w:rsidTr="00111B91">
        <w:tc>
          <w:tcPr>
            <w:tcW w:w="5000" w:type="pct"/>
            <w:gridSpan w:val="2"/>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5.Бестужевская врачебная амбулатория</w:t>
            </w:r>
          </w:p>
        </w:tc>
      </w:tr>
      <w:tr w:rsidR="00C0432D" w:rsidTr="00C0432D">
        <w:tc>
          <w:tcPr>
            <w:tcW w:w="2501" w:type="pct"/>
          </w:tcPr>
          <w:p w:rsidR="00C0432D" w:rsidRPr="00C0432D" w:rsidRDefault="00C0432D" w:rsidP="00BB63FC">
            <w:pPr>
              <w:pStyle w:val="19"/>
              <w:shd w:val="clear" w:color="auto" w:fill="auto"/>
              <w:spacing w:line="220" w:lineRule="exact"/>
              <w:rPr>
                <w:sz w:val="20"/>
                <w:szCs w:val="20"/>
              </w:rPr>
            </w:pPr>
            <w:r w:rsidRPr="00C0432D">
              <w:rPr>
                <w:rStyle w:val="11pt0pt"/>
                <w:sz w:val="20"/>
                <w:szCs w:val="20"/>
              </w:rPr>
              <w:t>Фельдшерско-акушерские пункты</w:t>
            </w:r>
          </w:p>
        </w:tc>
        <w:tc>
          <w:tcPr>
            <w:tcW w:w="2499" w:type="pct"/>
          </w:tcPr>
          <w:p w:rsidR="00C0432D" w:rsidRPr="00C0432D" w:rsidRDefault="00C0432D" w:rsidP="00111B91">
            <w:pPr>
              <w:rPr>
                <w:sz w:val="20"/>
                <w:szCs w:val="20"/>
              </w:rPr>
            </w:pP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1.Алфёровский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20.У-Киземский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2.Березницкий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21.Кузоверский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3 .Бестужевский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22.Кустовской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4.В-Березницкий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23.Ларютинский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5.Вежевской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24.Малодорский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6.Верховский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25.Мехреньгский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7.Вировский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26.Минский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8.Едемский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27.Мирновский ФАП</w:t>
            </w:r>
          </w:p>
        </w:tc>
      </w:tr>
      <w:tr w:rsidR="00C0432D" w:rsidTr="00C0432D">
        <w:tc>
          <w:tcPr>
            <w:tcW w:w="2501" w:type="pct"/>
          </w:tcPr>
          <w:p w:rsidR="00C0432D" w:rsidRPr="00C0432D" w:rsidRDefault="009B19CC" w:rsidP="00BB63FC">
            <w:pPr>
              <w:pStyle w:val="19"/>
              <w:shd w:val="clear" w:color="auto" w:fill="auto"/>
              <w:spacing w:line="220" w:lineRule="exact"/>
              <w:ind w:left="140"/>
              <w:jc w:val="left"/>
              <w:rPr>
                <w:sz w:val="20"/>
                <w:szCs w:val="20"/>
              </w:rPr>
            </w:pPr>
            <w:r>
              <w:rPr>
                <w:rStyle w:val="11pt"/>
                <w:sz w:val="20"/>
                <w:szCs w:val="20"/>
              </w:rPr>
              <w:t>9.Карп</w:t>
            </w:r>
            <w:r w:rsidR="00C0432D" w:rsidRPr="00C0432D">
              <w:rPr>
                <w:rStyle w:val="11pt"/>
                <w:sz w:val="20"/>
                <w:szCs w:val="20"/>
              </w:rPr>
              <w:t>овский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28.Орловский ФАП</w:t>
            </w:r>
          </w:p>
        </w:tc>
      </w:tr>
      <w:tr w:rsidR="00C0432D" w:rsidTr="00C0432D">
        <w:tc>
          <w:tcPr>
            <w:tcW w:w="2501" w:type="pct"/>
          </w:tcPr>
          <w:p w:rsidR="00C0432D" w:rsidRPr="00C0432D" w:rsidRDefault="009B19CC" w:rsidP="00BB63FC">
            <w:pPr>
              <w:pStyle w:val="19"/>
              <w:shd w:val="clear" w:color="auto" w:fill="auto"/>
              <w:spacing w:line="220" w:lineRule="exact"/>
              <w:ind w:left="140"/>
              <w:jc w:val="left"/>
              <w:rPr>
                <w:sz w:val="20"/>
                <w:szCs w:val="20"/>
              </w:rPr>
            </w:pPr>
            <w:r>
              <w:rPr>
                <w:rStyle w:val="11pt"/>
                <w:sz w:val="20"/>
                <w:szCs w:val="20"/>
              </w:rPr>
              <w:t>10.Квазен</w:t>
            </w:r>
            <w:r w:rsidR="00C0432D" w:rsidRPr="00C0432D">
              <w:rPr>
                <w:rStyle w:val="11pt"/>
                <w:sz w:val="20"/>
                <w:szCs w:val="20"/>
              </w:rPr>
              <w:t>ьгский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29.Первомайский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11 .Киземский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ЗО.Плесевской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lastRenderedPageBreak/>
              <w:t>12.Коптяевский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31.Плосский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sz w:val="20"/>
                <w:szCs w:val="20"/>
              </w:rPr>
            </w:pPr>
            <w:r w:rsidRPr="00C0432D">
              <w:rPr>
                <w:rStyle w:val="11pt"/>
                <w:sz w:val="20"/>
                <w:szCs w:val="20"/>
              </w:rPr>
              <w:t>13.Кочкургский ФАП</w:t>
            </w:r>
          </w:p>
        </w:tc>
        <w:tc>
          <w:tcPr>
            <w:tcW w:w="2499" w:type="pct"/>
          </w:tcPr>
          <w:p w:rsidR="00C0432D" w:rsidRPr="00C0432D" w:rsidRDefault="00C0432D" w:rsidP="00BB63FC">
            <w:pPr>
              <w:pStyle w:val="19"/>
              <w:shd w:val="clear" w:color="auto" w:fill="auto"/>
              <w:spacing w:line="220" w:lineRule="exact"/>
              <w:ind w:left="120"/>
              <w:jc w:val="left"/>
              <w:rPr>
                <w:sz w:val="20"/>
                <w:szCs w:val="20"/>
              </w:rPr>
            </w:pPr>
            <w:r w:rsidRPr="00C0432D">
              <w:rPr>
                <w:rStyle w:val="11pt"/>
                <w:sz w:val="20"/>
                <w:szCs w:val="20"/>
              </w:rPr>
              <w:t>32.Ростовский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14.Синицкий ФАЛ</w:t>
            </w:r>
          </w:p>
        </w:tc>
        <w:tc>
          <w:tcPr>
            <w:tcW w:w="2499" w:type="pct"/>
          </w:tcPr>
          <w:p w:rsidR="00C0432D" w:rsidRPr="00C0432D" w:rsidRDefault="00C0432D" w:rsidP="00BB63FC">
            <w:pPr>
              <w:pStyle w:val="19"/>
              <w:shd w:val="clear" w:color="auto" w:fill="auto"/>
              <w:spacing w:line="220" w:lineRule="exact"/>
              <w:ind w:left="120"/>
              <w:jc w:val="left"/>
              <w:rPr>
                <w:color w:val="000000"/>
                <w:sz w:val="20"/>
                <w:szCs w:val="20"/>
                <w:shd w:val="clear" w:color="auto" w:fill="FFFFFF"/>
              </w:rPr>
            </w:pPr>
            <w:r w:rsidRPr="00C0432D">
              <w:rPr>
                <w:rStyle w:val="11pt"/>
                <w:sz w:val="20"/>
                <w:szCs w:val="20"/>
              </w:rPr>
              <w:t>ЗЗ.Сенгосский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15. Советский ФАП</w:t>
            </w:r>
          </w:p>
        </w:tc>
        <w:tc>
          <w:tcPr>
            <w:tcW w:w="2499" w:type="pct"/>
          </w:tcPr>
          <w:p w:rsidR="00C0432D" w:rsidRPr="00C0432D" w:rsidRDefault="009B19CC" w:rsidP="009B19CC">
            <w:pPr>
              <w:pStyle w:val="19"/>
              <w:shd w:val="clear" w:color="auto" w:fill="auto"/>
              <w:spacing w:line="220" w:lineRule="exact"/>
              <w:ind w:left="120"/>
              <w:jc w:val="left"/>
              <w:rPr>
                <w:color w:val="000000"/>
                <w:sz w:val="20"/>
                <w:szCs w:val="20"/>
                <w:shd w:val="clear" w:color="auto" w:fill="FFFFFF"/>
              </w:rPr>
            </w:pPr>
            <w:r>
              <w:rPr>
                <w:rStyle w:val="11pt"/>
                <w:sz w:val="20"/>
                <w:szCs w:val="20"/>
              </w:rPr>
              <w:t>34Улью</w:t>
            </w:r>
            <w:r w:rsidR="00C0432D" w:rsidRPr="00C0432D">
              <w:rPr>
                <w:rStyle w:val="11pt"/>
                <w:sz w:val="20"/>
                <w:szCs w:val="20"/>
              </w:rPr>
              <w:t>хский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16, Юрятинский ФАП</w:t>
            </w:r>
          </w:p>
        </w:tc>
        <w:tc>
          <w:tcPr>
            <w:tcW w:w="2499" w:type="pct"/>
          </w:tcPr>
          <w:p w:rsidR="00C0432D" w:rsidRPr="00C0432D" w:rsidRDefault="009B19CC" w:rsidP="00BB63FC">
            <w:pPr>
              <w:pStyle w:val="19"/>
              <w:shd w:val="clear" w:color="auto" w:fill="auto"/>
              <w:spacing w:line="220" w:lineRule="exact"/>
              <w:ind w:left="120"/>
              <w:jc w:val="left"/>
              <w:rPr>
                <w:color w:val="000000"/>
                <w:sz w:val="20"/>
                <w:szCs w:val="20"/>
                <w:shd w:val="clear" w:color="auto" w:fill="FFFFFF"/>
              </w:rPr>
            </w:pPr>
            <w:r>
              <w:rPr>
                <w:rStyle w:val="11pt"/>
                <w:sz w:val="20"/>
                <w:szCs w:val="20"/>
              </w:rPr>
              <w:t>35Ч</w:t>
            </w:r>
            <w:r w:rsidR="00C0432D" w:rsidRPr="00C0432D">
              <w:rPr>
                <w:rStyle w:val="11pt"/>
                <w:sz w:val="20"/>
                <w:szCs w:val="20"/>
              </w:rPr>
              <w:t>ереновский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17.Студенецкий ФАП</w:t>
            </w:r>
          </w:p>
        </w:tc>
        <w:tc>
          <w:tcPr>
            <w:tcW w:w="2499" w:type="pct"/>
          </w:tcPr>
          <w:p w:rsidR="00C0432D" w:rsidRPr="00C0432D" w:rsidRDefault="00C0432D" w:rsidP="009B19CC">
            <w:pPr>
              <w:pStyle w:val="19"/>
              <w:shd w:val="clear" w:color="auto" w:fill="auto"/>
              <w:spacing w:line="220" w:lineRule="exact"/>
              <w:ind w:left="120"/>
              <w:jc w:val="left"/>
              <w:rPr>
                <w:color w:val="000000"/>
                <w:sz w:val="20"/>
                <w:szCs w:val="20"/>
                <w:shd w:val="clear" w:color="auto" w:fill="FFFFFF"/>
              </w:rPr>
            </w:pPr>
            <w:r w:rsidRPr="00C0432D">
              <w:rPr>
                <w:rStyle w:val="11pt"/>
                <w:sz w:val="20"/>
                <w:szCs w:val="20"/>
              </w:rPr>
              <w:t>Зб.Ше</w:t>
            </w:r>
            <w:r w:rsidR="009B19CC">
              <w:rPr>
                <w:rStyle w:val="11pt"/>
                <w:sz w:val="20"/>
                <w:szCs w:val="20"/>
              </w:rPr>
              <w:t>л</w:t>
            </w:r>
            <w:r w:rsidRPr="00C0432D">
              <w:rPr>
                <w:rStyle w:val="11pt"/>
                <w:sz w:val="20"/>
                <w:szCs w:val="20"/>
              </w:rPr>
              <w:t>оменский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18 .Сулондский ФАП</w:t>
            </w:r>
          </w:p>
        </w:tc>
        <w:tc>
          <w:tcPr>
            <w:tcW w:w="2499" w:type="pct"/>
          </w:tcPr>
          <w:p w:rsidR="00C0432D" w:rsidRPr="00C0432D" w:rsidRDefault="00C0432D" w:rsidP="00BB63FC">
            <w:pPr>
              <w:pStyle w:val="19"/>
              <w:shd w:val="clear" w:color="auto" w:fill="auto"/>
              <w:spacing w:line="220" w:lineRule="exact"/>
              <w:ind w:left="120"/>
              <w:jc w:val="left"/>
              <w:rPr>
                <w:color w:val="000000"/>
                <w:sz w:val="20"/>
                <w:szCs w:val="20"/>
                <w:shd w:val="clear" w:color="auto" w:fill="FFFFFF"/>
              </w:rPr>
            </w:pPr>
            <w:r w:rsidRPr="00C0432D">
              <w:rPr>
                <w:rStyle w:val="11pt"/>
                <w:sz w:val="20"/>
                <w:szCs w:val="20"/>
              </w:rPr>
              <w:t>37.Шурайский ФАП</w:t>
            </w:r>
          </w:p>
        </w:tc>
      </w:tr>
      <w:tr w:rsidR="00C0432D" w:rsidTr="00C0432D">
        <w:tc>
          <w:tcPr>
            <w:tcW w:w="2501" w:type="pct"/>
          </w:tcPr>
          <w:p w:rsidR="00C0432D" w:rsidRPr="00C0432D" w:rsidRDefault="00C0432D" w:rsidP="00BB63FC">
            <w:pPr>
              <w:pStyle w:val="19"/>
              <w:shd w:val="clear" w:color="auto" w:fill="auto"/>
              <w:spacing w:line="220" w:lineRule="exact"/>
              <w:ind w:left="140"/>
              <w:jc w:val="left"/>
              <w:rPr>
                <w:color w:val="000000"/>
                <w:sz w:val="20"/>
                <w:szCs w:val="20"/>
                <w:shd w:val="clear" w:color="auto" w:fill="FFFFFF"/>
              </w:rPr>
            </w:pPr>
            <w:r w:rsidRPr="00C0432D">
              <w:rPr>
                <w:rStyle w:val="11pt"/>
                <w:sz w:val="20"/>
                <w:szCs w:val="20"/>
              </w:rPr>
              <w:t>19.Тарасонаволодкий ФАП</w:t>
            </w:r>
          </w:p>
        </w:tc>
        <w:tc>
          <w:tcPr>
            <w:tcW w:w="2499" w:type="pct"/>
          </w:tcPr>
          <w:p w:rsidR="00C0432D" w:rsidRPr="00C0432D" w:rsidRDefault="00C0432D" w:rsidP="00BB63FC">
            <w:pPr>
              <w:pStyle w:val="19"/>
              <w:shd w:val="clear" w:color="auto" w:fill="auto"/>
              <w:spacing w:line="220" w:lineRule="exact"/>
              <w:ind w:left="120"/>
              <w:jc w:val="left"/>
              <w:rPr>
                <w:color w:val="000000"/>
                <w:sz w:val="20"/>
                <w:szCs w:val="20"/>
                <w:shd w:val="clear" w:color="auto" w:fill="FFFFFF"/>
              </w:rPr>
            </w:pPr>
            <w:r w:rsidRPr="00C0432D">
              <w:rPr>
                <w:rStyle w:val="11pt"/>
                <w:sz w:val="20"/>
                <w:szCs w:val="20"/>
              </w:rPr>
              <w:t>38.Лойгинский ФАП</w:t>
            </w:r>
          </w:p>
        </w:tc>
      </w:tr>
    </w:tbl>
    <w:p w:rsidR="00111B91" w:rsidRDefault="00111B91" w:rsidP="00111B91">
      <w:pPr>
        <w:ind w:left="360"/>
      </w:pPr>
    </w:p>
    <w:p w:rsidR="00111B91" w:rsidRPr="002E4180" w:rsidRDefault="00111B91" w:rsidP="00111B91">
      <w:pPr>
        <w:pStyle w:val="a9"/>
        <w:ind w:left="0"/>
        <w:rPr>
          <w:b/>
        </w:rPr>
      </w:pPr>
      <w:r w:rsidRPr="002E4180">
        <w:rPr>
          <w:b/>
        </w:rPr>
        <w:t xml:space="preserve">      Укомплектованность медицинскими кадрами:</w:t>
      </w:r>
    </w:p>
    <w:p w:rsidR="009B19CC" w:rsidRPr="009B19CC" w:rsidRDefault="009B19CC" w:rsidP="009B19CC">
      <w:pPr>
        <w:pStyle w:val="19"/>
        <w:shd w:val="clear" w:color="auto" w:fill="auto"/>
        <w:spacing w:after="23" w:line="260" w:lineRule="exact"/>
        <w:ind w:left="340"/>
        <w:jc w:val="left"/>
        <w:rPr>
          <w:sz w:val="24"/>
          <w:szCs w:val="24"/>
        </w:rPr>
      </w:pPr>
      <w:r w:rsidRPr="009B19CC">
        <w:rPr>
          <w:color w:val="000000"/>
          <w:sz w:val="24"/>
          <w:szCs w:val="24"/>
        </w:rPr>
        <w:t xml:space="preserve">Врачи: 74,25 / 104,5 - 71 </w:t>
      </w:r>
      <w:r w:rsidRPr="009B19CC">
        <w:rPr>
          <w:rStyle w:val="0pt"/>
          <w:sz w:val="24"/>
          <w:szCs w:val="24"/>
        </w:rPr>
        <w:t>%</w:t>
      </w:r>
    </w:p>
    <w:p w:rsidR="009B19CC" w:rsidRDefault="009B19CC" w:rsidP="009B19CC">
      <w:pPr>
        <w:pStyle w:val="19"/>
        <w:shd w:val="clear" w:color="auto" w:fill="auto"/>
        <w:spacing w:line="260" w:lineRule="exact"/>
        <w:ind w:left="340"/>
        <w:jc w:val="left"/>
        <w:rPr>
          <w:color w:val="000000"/>
          <w:sz w:val="24"/>
          <w:szCs w:val="24"/>
        </w:rPr>
      </w:pPr>
      <w:r w:rsidRPr="009B19CC">
        <w:rPr>
          <w:color w:val="000000"/>
          <w:sz w:val="24"/>
          <w:szCs w:val="24"/>
        </w:rPr>
        <w:t>Средний медперсонал: 185,5/ 280,75 = 66 %</w:t>
      </w:r>
    </w:p>
    <w:p w:rsidR="009B19CC" w:rsidRPr="009B19CC" w:rsidRDefault="009B19CC" w:rsidP="009B19CC">
      <w:pPr>
        <w:pStyle w:val="19"/>
        <w:widowControl w:val="0"/>
        <w:shd w:val="clear" w:color="auto" w:fill="auto"/>
        <w:tabs>
          <w:tab w:val="left" w:pos="2651"/>
        </w:tabs>
        <w:spacing w:before="0" w:after="0" w:line="260" w:lineRule="exact"/>
        <w:ind w:left="720"/>
        <w:jc w:val="center"/>
        <w:rPr>
          <w:b/>
          <w:sz w:val="24"/>
          <w:szCs w:val="24"/>
        </w:rPr>
      </w:pPr>
      <w:r w:rsidRPr="009B19CC">
        <w:rPr>
          <w:b/>
          <w:color w:val="000000"/>
          <w:sz w:val="24"/>
          <w:szCs w:val="24"/>
        </w:rPr>
        <w:t>Финансирование отрасли:</w:t>
      </w:r>
    </w:p>
    <w:p w:rsidR="009B19CC" w:rsidRPr="009B29E5" w:rsidRDefault="009B19CC" w:rsidP="009B19CC">
      <w:pPr>
        <w:pStyle w:val="19"/>
        <w:widowControl w:val="0"/>
        <w:shd w:val="clear" w:color="auto" w:fill="auto"/>
        <w:tabs>
          <w:tab w:val="left" w:pos="2651"/>
        </w:tabs>
        <w:spacing w:before="0" w:after="0" w:line="260" w:lineRule="exact"/>
        <w:ind w:left="720"/>
        <w:jc w:val="left"/>
      </w:pPr>
    </w:p>
    <w:tbl>
      <w:tblPr>
        <w:tblW w:w="10354" w:type="dxa"/>
        <w:tblInd w:w="-557" w:type="dxa"/>
        <w:tblLayout w:type="fixed"/>
        <w:tblCellMar>
          <w:left w:w="10" w:type="dxa"/>
          <w:right w:w="10" w:type="dxa"/>
        </w:tblCellMar>
        <w:tblLook w:val="04A0" w:firstRow="1" w:lastRow="0" w:firstColumn="1" w:lastColumn="0" w:noHBand="0" w:noVBand="1"/>
      </w:tblPr>
      <w:tblGrid>
        <w:gridCol w:w="1701"/>
        <w:gridCol w:w="1276"/>
        <w:gridCol w:w="1276"/>
        <w:gridCol w:w="1417"/>
        <w:gridCol w:w="1276"/>
        <w:gridCol w:w="1559"/>
        <w:gridCol w:w="1276"/>
        <w:gridCol w:w="573"/>
      </w:tblGrid>
      <w:tr w:rsidR="009B19CC" w:rsidRPr="009B29E5" w:rsidTr="003D553F">
        <w:trPr>
          <w:trHeight w:hRule="exact" w:val="306"/>
        </w:trPr>
        <w:tc>
          <w:tcPr>
            <w:tcW w:w="1701" w:type="dxa"/>
            <w:vMerge w:val="restart"/>
            <w:tcBorders>
              <w:top w:val="single" w:sz="4" w:space="0" w:color="auto"/>
              <w:left w:val="single" w:sz="4" w:space="0" w:color="auto"/>
            </w:tcBorders>
            <w:shd w:val="clear" w:color="auto" w:fill="FFFFFF"/>
          </w:tcPr>
          <w:p w:rsidR="009B19CC" w:rsidRPr="003D553F" w:rsidRDefault="009B19CC" w:rsidP="00BB63FC">
            <w:pPr>
              <w:rPr>
                <w:sz w:val="20"/>
                <w:szCs w:val="20"/>
              </w:rPr>
            </w:pPr>
          </w:p>
        </w:tc>
        <w:tc>
          <w:tcPr>
            <w:tcW w:w="3969" w:type="dxa"/>
            <w:gridSpan w:val="3"/>
            <w:tcBorders>
              <w:top w:val="single" w:sz="4" w:space="0" w:color="auto"/>
              <w:left w:val="single" w:sz="4" w:space="0" w:color="auto"/>
              <w:bottom w:val="single" w:sz="4" w:space="0" w:color="auto"/>
            </w:tcBorders>
            <w:shd w:val="clear" w:color="auto" w:fill="FFFFFF"/>
          </w:tcPr>
          <w:p w:rsidR="009B19CC" w:rsidRPr="003D553F" w:rsidRDefault="009B19CC" w:rsidP="009B19CC">
            <w:pPr>
              <w:pStyle w:val="19"/>
              <w:shd w:val="clear" w:color="auto" w:fill="auto"/>
              <w:spacing w:line="170" w:lineRule="exact"/>
              <w:jc w:val="center"/>
              <w:rPr>
                <w:sz w:val="20"/>
                <w:szCs w:val="20"/>
              </w:rPr>
            </w:pPr>
            <w:r w:rsidRPr="003D553F">
              <w:rPr>
                <w:rStyle w:val="85pt0pt"/>
                <w:sz w:val="20"/>
                <w:szCs w:val="20"/>
              </w:rPr>
              <w:t>ПЛАН</w:t>
            </w:r>
          </w:p>
        </w:tc>
        <w:tc>
          <w:tcPr>
            <w:tcW w:w="4111" w:type="dxa"/>
            <w:gridSpan w:val="3"/>
            <w:tcBorders>
              <w:top w:val="single" w:sz="4" w:space="0" w:color="auto"/>
              <w:left w:val="single" w:sz="4" w:space="0" w:color="auto"/>
              <w:bottom w:val="single" w:sz="4" w:space="0" w:color="auto"/>
            </w:tcBorders>
            <w:shd w:val="clear" w:color="auto" w:fill="FFFFFF"/>
          </w:tcPr>
          <w:p w:rsidR="009B19CC" w:rsidRPr="003D553F" w:rsidRDefault="003D553F" w:rsidP="009B19CC">
            <w:pPr>
              <w:pStyle w:val="19"/>
              <w:shd w:val="clear" w:color="auto" w:fill="auto"/>
              <w:spacing w:line="170" w:lineRule="exact"/>
              <w:jc w:val="center"/>
              <w:rPr>
                <w:sz w:val="20"/>
                <w:szCs w:val="20"/>
              </w:rPr>
            </w:pPr>
            <w:r>
              <w:rPr>
                <w:rStyle w:val="85pt0pt"/>
                <w:sz w:val="20"/>
                <w:szCs w:val="20"/>
              </w:rPr>
              <w:t>ФАКТ</w:t>
            </w:r>
          </w:p>
        </w:tc>
        <w:tc>
          <w:tcPr>
            <w:tcW w:w="573" w:type="dxa"/>
            <w:tcBorders>
              <w:top w:val="single" w:sz="4" w:space="0" w:color="auto"/>
              <w:left w:val="single" w:sz="4" w:space="0" w:color="auto"/>
              <w:right w:val="single" w:sz="4" w:space="0" w:color="auto"/>
            </w:tcBorders>
            <w:shd w:val="clear" w:color="auto" w:fill="FFFFFF"/>
          </w:tcPr>
          <w:p w:rsidR="009B19CC" w:rsidRPr="003D553F" w:rsidRDefault="009B19CC" w:rsidP="00BB63FC">
            <w:pPr>
              <w:rPr>
                <w:sz w:val="20"/>
                <w:szCs w:val="20"/>
              </w:rPr>
            </w:pPr>
          </w:p>
        </w:tc>
      </w:tr>
      <w:tr w:rsidR="009B19CC" w:rsidRPr="009B29E5" w:rsidTr="003D553F">
        <w:trPr>
          <w:trHeight w:hRule="exact" w:val="302"/>
        </w:trPr>
        <w:tc>
          <w:tcPr>
            <w:tcW w:w="1701" w:type="dxa"/>
            <w:vMerge/>
            <w:tcBorders>
              <w:left w:val="single" w:sz="4" w:space="0" w:color="auto"/>
              <w:bottom w:val="single" w:sz="4" w:space="0" w:color="auto"/>
            </w:tcBorders>
            <w:shd w:val="clear" w:color="auto" w:fill="FFFFFF"/>
          </w:tcPr>
          <w:p w:rsidR="009B19CC" w:rsidRPr="003D553F" w:rsidRDefault="009B19CC" w:rsidP="00BB63FC">
            <w:pPr>
              <w:rPr>
                <w:sz w:val="20"/>
                <w:szCs w:val="20"/>
              </w:rPr>
            </w:pPr>
          </w:p>
        </w:tc>
        <w:tc>
          <w:tcPr>
            <w:tcW w:w="3969" w:type="dxa"/>
            <w:gridSpan w:val="3"/>
            <w:tcBorders>
              <w:top w:val="single" w:sz="4" w:space="0" w:color="auto"/>
              <w:left w:val="single" w:sz="4" w:space="0" w:color="auto"/>
              <w:bottom w:val="single" w:sz="4" w:space="0" w:color="auto"/>
            </w:tcBorders>
            <w:shd w:val="clear" w:color="auto" w:fill="FFFFFF"/>
          </w:tcPr>
          <w:p w:rsidR="009B19CC" w:rsidRPr="003D553F" w:rsidRDefault="009B19CC" w:rsidP="009B19CC">
            <w:pPr>
              <w:pStyle w:val="19"/>
              <w:shd w:val="clear" w:color="auto" w:fill="auto"/>
              <w:spacing w:line="170" w:lineRule="exact"/>
              <w:jc w:val="center"/>
              <w:rPr>
                <w:sz w:val="20"/>
                <w:szCs w:val="20"/>
              </w:rPr>
            </w:pPr>
            <w:r w:rsidRPr="003D553F">
              <w:rPr>
                <w:rStyle w:val="85pt0pt"/>
                <w:b w:val="0"/>
                <w:sz w:val="20"/>
                <w:szCs w:val="20"/>
              </w:rPr>
              <w:t>в том числе</w:t>
            </w:r>
          </w:p>
        </w:tc>
        <w:tc>
          <w:tcPr>
            <w:tcW w:w="4111" w:type="dxa"/>
            <w:gridSpan w:val="3"/>
            <w:tcBorders>
              <w:top w:val="single" w:sz="4" w:space="0" w:color="auto"/>
              <w:left w:val="single" w:sz="4" w:space="0" w:color="auto"/>
              <w:bottom w:val="single" w:sz="4" w:space="0" w:color="auto"/>
            </w:tcBorders>
            <w:shd w:val="clear" w:color="auto" w:fill="FFFFFF"/>
          </w:tcPr>
          <w:p w:rsidR="009B19CC" w:rsidRPr="003D553F" w:rsidRDefault="009B19CC" w:rsidP="009B19CC">
            <w:pPr>
              <w:pStyle w:val="19"/>
              <w:shd w:val="clear" w:color="auto" w:fill="auto"/>
              <w:spacing w:line="170" w:lineRule="exact"/>
              <w:jc w:val="center"/>
              <w:rPr>
                <w:sz w:val="20"/>
                <w:szCs w:val="20"/>
              </w:rPr>
            </w:pPr>
            <w:r w:rsidRPr="003D553F">
              <w:rPr>
                <w:rStyle w:val="85pt0pt"/>
                <w:b w:val="0"/>
                <w:sz w:val="20"/>
                <w:szCs w:val="20"/>
              </w:rPr>
              <w:t>в том числе</w:t>
            </w:r>
          </w:p>
        </w:tc>
        <w:tc>
          <w:tcPr>
            <w:tcW w:w="573" w:type="dxa"/>
            <w:tcBorders>
              <w:left w:val="single" w:sz="4" w:space="0" w:color="auto"/>
              <w:bottom w:val="single" w:sz="4" w:space="0" w:color="auto"/>
              <w:right w:val="single" w:sz="4" w:space="0" w:color="auto"/>
            </w:tcBorders>
            <w:shd w:val="clear" w:color="auto" w:fill="FFFFFF"/>
          </w:tcPr>
          <w:p w:rsidR="009B19CC" w:rsidRPr="003D553F" w:rsidRDefault="009B19CC" w:rsidP="00BB63FC">
            <w:pPr>
              <w:rPr>
                <w:sz w:val="20"/>
                <w:szCs w:val="20"/>
              </w:rPr>
            </w:pPr>
          </w:p>
        </w:tc>
      </w:tr>
      <w:tr w:rsidR="003D553F" w:rsidRPr="009B29E5" w:rsidTr="00163020">
        <w:trPr>
          <w:trHeight w:hRule="exact" w:val="629"/>
        </w:trPr>
        <w:tc>
          <w:tcPr>
            <w:tcW w:w="1701" w:type="dxa"/>
            <w:tcBorders>
              <w:top w:val="single" w:sz="4" w:space="0" w:color="auto"/>
              <w:left w:val="single" w:sz="4" w:space="0" w:color="auto"/>
              <w:bottom w:val="single" w:sz="4" w:space="0" w:color="auto"/>
            </w:tcBorders>
            <w:shd w:val="clear" w:color="auto" w:fill="FFFFFF"/>
          </w:tcPr>
          <w:p w:rsidR="009B19CC" w:rsidRPr="003D553F" w:rsidRDefault="009B19CC" w:rsidP="00BB63FC">
            <w:pPr>
              <w:rPr>
                <w:sz w:val="20"/>
                <w:szCs w:val="20"/>
              </w:rPr>
            </w:pP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170" w:lineRule="exact"/>
              <w:ind w:left="320"/>
              <w:jc w:val="center"/>
              <w:rPr>
                <w:sz w:val="20"/>
                <w:szCs w:val="20"/>
              </w:rPr>
            </w:pPr>
            <w:r w:rsidRPr="003D553F">
              <w:rPr>
                <w:rStyle w:val="85pt0pt"/>
                <w:b w:val="0"/>
                <w:sz w:val="20"/>
                <w:szCs w:val="20"/>
              </w:rPr>
              <w:t>Итого</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170" w:lineRule="exact"/>
              <w:ind w:left="340"/>
              <w:jc w:val="center"/>
              <w:rPr>
                <w:sz w:val="20"/>
                <w:szCs w:val="20"/>
              </w:rPr>
            </w:pPr>
            <w:r w:rsidRPr="003D553F">
              <w:rPr>
                <w:rStyle w:val="85pt0pt"/>
                <w:b w:val="0"/>
                <w:sz w:val="20"/>
                <w:szCs w:val="20"/>
              </w:rPr>
              <w:t>2020 год</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234" w:lineRule="exact"/>
              <w:ind w:right="300"/>
              <w:jc w:val="center"/>
              <w:rPr>
                <w:sz w:val="20"/>
                <w:szCs w:val="20"/>
              </w:rPr>
            </w:pPr>
            <w:r w:rsidRPr="003D553F">
              <w:rPr>
                <w:rStyle w:val="85pt0pt"/>
                <w:b w:val="0"/>
                <w:sz w:val="20"/>
                <w:szCs w:val="20"/>
              </w:rPr>
              <w:t>остатки на 01.01.2020</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170" w:lineRule="exact"/>
              <w:ind w:left="340"/>
              <w:jc w:val="center"/>
              <w:rPr>
                <w:sz w:val="20"/>
                <w:szCs w:val="20"/>
              </w:rPr>
            </w:pPr>
            <w:r w:rsidRPr="003D553F">
              <w:rPr>
                <w:rStyle w:val="85pt0pt"/>
                <w:b w:val="0"/>
                <w:sz w:val="20"/>
                <w:szCs w:val="20"/>
              </w:rPr>
              <w:t>Итого</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230" w:lineRule="exact"/>
              <w:ind w:left="300"/>
              <w:jc w:val="center"/>
              <w:rPr>
                <w:sz w:val="20"/>
                <w:szCs w:val="20"/>
              </w:rPr>
            </w:pPr>
            <w:r w:rsidRPr="003D553F">
              <w:rPr>
                <w:rStyle w:val="85pt0pt"/>
                <w:b w:val="0"/>
                <w:sz w:val="20"/>
                <w:szCs w:val="20"/>
              </w:rPr>
              <w:t>12 месяцев 2020 года</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line="234" w:lineRule="exact"/>
              <w:ind w:right="300"/>
              <w:jc w:val="center"/>
              <w:rPr>
                <w:sz w:val="20"/>
                <w:szCs w:val="20"/>
              </w:rPr>
            </w:pPr>
            <w:r w:rsidRPr="003D553F">
              <w:rPr>
                <w:rStyle w:val="85pt0pt"/>
                <w:b w:val="0"/>
                <w:sz w:val="20"/>
                <w:szCs w:val="20"/>
              </w:rPr>
              <w:t>остатки на 01.01.2020</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170" w:lineRule="exact"/>
              <w:jc w:val="center"/>
              <w:rPr>
                <w:sz w:val="20"/>
                <w:szCs w:val="20"/>
              </w:rPr>
            </w:pPr>
            <w:r w:rsidRPr="003D553F">
              <w:rPr>
                <w:rStyle w:val="85pt0pt"/>
                <w:b w:val="0"/>
                <w:sz w:val="20"/>
                <w:szCs w:val="20"/>
              </w:rPr>
              <w:t>%</w:t>
            </w:r>
          </w:p>
          <w:p w:rsidR="009B19CC" w:rsidRPr="003D553F" w:rsidRDefault="009B19CC" w:rsidP="00163020">
            <w:pPr>
              <w:pStyle w:val="19"/>
              <w:shd w:val="clear" w:color="auto" w:fill="auto"/>
              <w:spacing w:line="170" w:lineRule="exact"/>
              <w:jc w:val="center"/>
              <w:rPr>
                <w:sz w:val="20"/>
                <w:szCs w:val="20"/>
              </w:rPr>
            </w:pPr>
            <w:r w:rsidRPr="003D553F">
              <w:rPr>
                <w:rStyle w:val="85pt0pt"/>
                <w:b w:val="0"/>
                <w:sz w:val="20"/>
                <w:szCs w:val="20"/>
              </w:rPr>
              <w:t>исполнения</w:t>
            </w:r>
          </w:p>
          <w:p w:rsidR="009B19CC" w:rsidRPr="003D553F" w:rsidRDefault="009B19CC" w:rsidP="00163020">
            <w:pPr>
              <w:pStyle w:val="19"/>
              <w:shd w:val="clear" w:color="auto" w:fill="auto"/>
              <w:spacing w:line="130" w:lineRule="exact"/>
              <w:jc w:val="center"/>
              <w:rPr>
                <w:sz w:val="20"/>
                <w:szCs w:val="20"/>
              </w:rPr>
            </w:pPr>
          </w:p>
        </w:tc>
      </w:tr>
      <w:tr w:rsidR="003D553F" w:rsidRPr="009B29E5" w:rsidTr="00163020">
        <w:trPr>
          <w:trHeight w:hRule="exact" w:val="858"/>
        </w:trPr>
        <w:tc>
          <w:tcPr>
            <w:tcW w:w="1701"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ind w:left="120"/>
              <w:jc w:val="left"/>
              <w:rPr>
                <w:b/>
                <w:sz w:val="20"/>
                <w:szCs w:val="20"/>
              </w:rPr>
            </w:pPr>
            <w:r w:rsidRPr="003D553F">
              <w:rPr>
                <w:rStyle w:val="85pt0pt"/>
                <w:b w:val="0"/>
                <w:sz w:val="20"/>
                <w:szCs w:val="20"/>
              </w:rPr>
              <w:t>Областной бюджет всего, в т.</w:t>
            </w:r>
            <w:r w:rsidR="003D553F">
              <w:rPr>
                <w:rStyle w:val="85pt0pt"/>
                <w:b w:val="0"/>
                <w:sz w:val="20"/>
                <w:szCs w:val="20"/>
              </w:rPr>
              <w:t>ч</w:t>
            </w:r>
            <w:r w:rsidRPr="003D553F">
              <w:rPr>
                <w:rStyle w:val="85pt0pt"/>
                <w:b w:val="0"/>
                <w:sz w:val="20"/>
                <w:szCs w:val="20"/>
              </w:rPr>
              <w:t>.:</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 xml:space="preserve">129 </w:t>
            </w:r>
            <w:r w:rsidRPr="003D553F">
              <w:rPr>
                <w:rStyle w:val="85pt0pt"/>
                <w:b w:val="0"/>
                <w:iCs/>
                <w:sz w:val="20"/>
                <w:szCs w:val="20"/>
              </w:rPr>
              <w:t>828</w:t>
            </w:r>
            <w:r w:rsidRPr="003D553F">
              <w:rPr>
                <w:rStyle w:val="85pt0pt"/>
                <w:b w:val="0"/>
                <w:sz w:val="20"/>
                <w:szCs w:val="20"/>
              </w:rPr>
              <w:t>583,5</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b/>
                <w:sz w:val="20"/>
                <w:szCs w:val="20"/>
              </w:rPr>
            </w:pPr>
            <w:r w:rsidRPr="003D553F">
              <w:rPr>
                <w:rStyle w:val="85pt0pt"/>
                <w:b w:val="0"/>
                <w:sz w:val="20"/>
                <w:szCs w:val="20"/>
              </w:rPr>
              <w:t>120 414 971,7</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ind w:right="300"/>
              <w:jc w:val="center"/>
              <w:rPr>
                <w:b/>
                <w:sz w:val="20"/>
                <w:szCs w:val="20"/>
              </w:rPr>
            </w:pPr>
            <w:r w:rsidRPr="003D553F">
              <w:rPr>
                <w:rStyle w:val="85pt0pt"/>
                <w:b w:val="0"/>
                <w:sz w:val="20"/>
                <w:szCs w:val="20"/>
              </w:rPr>
              <w:t>9 413 611,8</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112 212 826,5</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104 530 644,0</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ind w:right="300"/>
              <w:jc w:val="center"/>
              <w:rPr>
                <w:b/>
                <w:sz w:val="20"/>
                <w:szCs w:val="20"/>
              </w:rPr>
            </w:pPr>
            <w:r w:rsidRPr="003D553F">
              <w:rPr>
                <w:rStyle w:val="85pt0pt"/>
                <w:b w:val="0"/>
                <w:sz w:val="20"/>
                <w:szCs w:val="20"/>
              </w:rPr>
              <w:t>7682 182,5</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b/>
                <w:sz w:val="20"/>
                <w:szCs w:val="20"/>
              </w:rPr>
            </w:pPr>
            <w:r w:rsidRPr="003D553F">
              <w:rPr>
                <w:rStyle w:val="85pt0pt"/>
                <w:b w:val="0"/>
                <w:sz w:val="20"/>
                <w:szCs w:val="20"/>
              </w:rPr>
              <w:t>86,4</w:t>
            </w:r>
          </w:p>
        </w:tc>
      </w:tr>
      <w:tr w:rsidR="003D553F" w:rsidRPr="009B29E5" w:rsidTr="00163020">
        <w:trPr>
          <w:trHeight w:hRule="exact" w:val="671"/>
        </w:trPr>
        <w:tc>
          <w:tcPr>
            <w:tcW w:w="1701"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ind w:left="120"/>
              <w:jc w:val="left"/>
              <w:rPr>
                <w:b/>
                <w:sz w:val="20"/>
                <w:szCs w:val="20"/>
              </w:rPr>
            </w:pPr>
            <w:r w:rsidRPr="003D553F">
              <w:rPr>
                <w:rStyle w:val="85pt0pt"/>
                <w:b w:val="0"/>
                <w:sz w:val="20"/>
                <w:szCs w:val="20"/>
              </w:rPr>
              <w:t>государственное задание</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b/>
                <w:sz w:val="20"/>
                <w:szCs w:val="20"/>
              </w:rPr>
            </w:pPr>
            <w:r w:rsidRPr="003D553F">
              <w:rPr>
                <w:rStyle w:val="85pt0pt"/>
                <w:b w:val="0"/>
                <w:sz w:val="20"/>
                <w:szCs w:val="20"/>
              </w:rPr>
              <w:t>23 186 213,8</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jc w:val="center"/>
              <w:rPr>
                <w:b/>
                <w:sz w:val="20"/>
                <w:szCs w:val="20"/>
              </w:rPr>
            </w:pPr>
            <w:r w:rsidRPr="003D553F">
              <w:rPr>
                <w:rStyle w:val="85pt0pt"/>
                <w:b w:val="0"/>
                <w:sz w:val="20"/>
                <w:szCs w:val="20"/>
              </w:rPr>
              <w:t>22 006 644,55</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ind w:right="300"/>
              <w:jc w:val="center"/>
              <w:rPr>
                <w:b/>
                <w:sz w:val="20"/>
                <w:szCs w:val="20"/>
              </w:rPr>
            </w:pPr>
            <w:r w:rsidRPr="003D553F">
              <w:rPr>
                <w:rStyle w:val="85pt0pt"/>
                <w:b w:val="0"/>
                <w:sz w:val="20"/>
                <w:szCs w:val="20"/>
              </w:rPr>
              <w:t xml:space="preserve">1179 </w:t>
            </w:r>
            <w:r w:rsidR="003D553F" w:rsidRPr="003D553F">
              <w:rPr>
                <w:rStyle w:val="85pt0pt"/>
                <w:b w:val="0"/>
                <w:sz w:val="20"/>
                <w:szCs w:val="20"/>
              </w:rPr>
              <w:t>5</w:t>
            </w:r>
            <w:r w:rsidRPr="003D553F">
              <w:rPr>
                <w:rStyle w:val="85pt0pt"/>
                <w:b w:val="0"/>
                <w:sz w:val="20"/>
                <w:szCs w:val="20"/>
              </w:rPr>
              <w:t>69,2</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b/>
                <w:sz w:val="20"/>
                <w:szCs w:val="20"/>
              </w:rPr>
            </w:pPr>
            <w:r w:rsidRPr="003D553F">
              <w:rPr>
                <w:rStyle w:val="85pt0pt"/>
                <w:b w:val="0"/>
                <w:sz w:val="20"/>
                <w:szCs w:val="20"/>
              </w:rPr>
              <w:t>13 864 770,5</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12 685 201,25</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ind w:right="300"/>
              <w:jc w:val="center"/>
              <w:rPr>
                <w:b/>
                <w:sz w:val="20"/>
                <w:szCs w:val="20"/>
              </w:rPr>
            </w:pPr>
            <w:r w:rsidRPr="003D553F">
              <w:rPr>
                <w:rStyle w:val="85pt0pt"/>
                <w:b w:val="0"/>
                <w:sz w:val="20"/>
                <w:szCs w:val="20"/>
              </w:rPr>
              <w:t>1179 569,2</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b/>
                <w:sz w:val="20"/>
                <w:szCs w:val="20"/>
              </w:rPr>
            </w:pPr>
            <w:r w:rsidRPr="003D553F">
              <w:rPr>
                <w:rStyle w:val="85pt0pt"/>
                <w:b w:val="0"/>
                <w:sz w:val="20"/>
                <w:szCs w:val="20"/>
              </w:rPr>
              <w:t>59,8</w:t>
            </w:r>
          </w:p>
        </w:tc>
      </w:tr>
      <w:tr w:rsidR="003D553F" w:rsidRPr="009B29E5" w:rsidTr="00163020">
        <w:trPr>
          <w:trHeight w:hRule="exact" w:val="609"/>
        </w:trPr>
        <w:tc>
          <w:tcPr>
            <w:tcW w:w="1701"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ind w:left="120"/>
              <w:jc w:val="left"/>
              <w:rPr>
                <w:b/>
                <w:sz w:val="20"/>
                <w:szCs w:val="20"/>
              </w:rPr>
            </w:pPr>
            <w:r w:rsidRPr="003D553F">
              <w:rPr>
                <w:rStyle w:val="85pt0pt"/>
                <w:b w:val="0"/>
                <w:sz w:val="20"/>
                <w:szCs w:val="20"/>
              </w:rPr>
              <w:t>иные цели</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106 642 369,7</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b/>
                <w:sz w:val="20"/>
                <w:szCs w:val="20"/>
              </w:rPr>
            </w:pPr>
            <w:r w:rsidRPr="003D553F">
              <w:rPr>
                <w:rStyle w:val="85pt0pt"/>
                <w:b w:val="0"/>
                <w:sz w:val="20"/>
                <w:szCs w:val="20"/>
              </w:rPr>
              <w:t>98 408 327,16</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ind w:right="300"/>
              <w:jc w:val="center"/>
              <w:rPr>
                <w:b/>
                <w:sz w:val="20"/>
                <w:szCs w:val="20"/>
              </w:rPr>
            </w:pPr>
            <w:r w:rsidRPr="003D553F">
              <w:rPr>
                <w:rStyle w:val="85pt0pt"/>
                <w:b w:val="0"/>
                <w:sz w:val="20"/>
                <w:szCs w:val="20"/>
              </w:rPr>
              <w:t>8 234 042,58</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3" w:lineRule="exact"/>
              <w:jc w:val="center"/>
              <w:rPr>
                <w:b/>
                <w:sz w:val="20"/>
                <w:szCs w:val="20"/>
              </w:rPr>
            </w:pPr>
            <w:r w:rsidRPr="003D553F">
              <w:rPr>
                <w:rStyle w:val="85pt0pt"/>
                <w:b w:val="0"/>
                <w:sz w:val="20"/>
                <w:szCs w:val="20"/>
              </w:rPr>
              <w:t>98 348 056,0</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91 845 442,78</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ind w:right="300"/>
              <w:jc w:val="center"/>
              <w:rPr>
                <w:b/>
                <w:sz w:val="20"/>
                <w:szCs w:val="20"/>
              </w:rPr>
            </w:pPr>
            <w:r w:rsidRPr="003D553F">
              <w:rPr>
                <w:rStyle w:val="85pt0pt"/>
                <w:b w:val="0"/>
                <w:sz w:val="20"/>
                <w:szCs w:val="20"/>
              </w:rPr>
              <w:t>6502 613,2</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b/>
                <w:sz w:val="20"/>
                <w:szCs w:val="20"/>
              </w:rPr>
            </w:pPr>
            <w:r w:rsidRPr="003D553F">
              <w:rPr>
                <w:rStyle w:val="85pt0pt"/>
                <w:b w:val="0"/>
                <w:sz w:val="20"/>
                <w:szCs w:val="20"/>
              </w:rPr>
              <w:t>92,2</w:t>
            </w:r>
          </w:p>
        </w:tc>
      </w:tr>
      <w:tr w:rsidR="003D553F" w:rsidRPr="009B29E5" w:rsidTr="00163020">
        <w:trPr>
          <w:trHeight w:hRule="exact" w:val="703"/>
        </w:trPr>
        <w:tc>
          <w:tcPr>
            <w:tcW w:w="1701" w:type="dxa"/>
            <w:tcBorders>
              <w:top w:val="single" w:sz="4" w:space="0" w:color="auto"/>
              <w:left w:val="single" w:sz="4" w:space="0" w:color="auto"/>
            </w:tcBorders>
            <w:shd w:val="clear" w:color="auto" w:fill="FFFFFF"/>
            <w:vAlign w:val="center"/>
          </w:tcPr>
          <w:p w:rsidR="003D553F" w:rsidRDefault="003D553F" w:rsidP="00163020">
            <w:pPr>
              <w:pStyle w:val="19"/>
              <w:shd w:val="clear" w:color="auto" w:fill="auto"/>
              <w:spacing w:before="0" w:after="0" w:line="170" w:lineRule="exact"/>
              <w:ind w:left="120"/>
              <w:jc w:val="left"/>
              <w:rPr>
                <w:rStyle w:val="85pt0pt"/>
                <w:b w:val="0"/>
                <w:sz w:val="20"/>
                <w:szCs w:val="20"/>
              </w:rPr>
            </w:pPr>
          </w:p>
          <w:p w:rsidR="009B19CC" w:rsidRPr="003D553F" w:rsidRDefault="009B19CC" w:rsidP="00163020">
            <w:pPr>
              <w:pStyle w:val="19"/>
              <w:shd w:val="clear" w:color="auto" w:fill="auto"/>
              <w:spacing w:before="0" w:after="0" w:line="170" w:lineRule="exact"/>
              <w:ind w:left="120"/>
              <w:jc w:val="left"/>
              <w:rPr>
                <w:b/>
                <w:sz w:val="20"/>
                <w:szCs w:val="20"/>
              </w:rPr>
            </w:pPr>
            <w:r w:rsidRPr="003D553F">
              <w:rPr>
                <w:rStyle w:val="85pt0pt"/>
                <w:b w:val="0"/>
                <w:sz w:val="20"/>
                <w:szCs w:val="20"/>
              </w:rPr>
              <w:t>ОМС</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333 011 070,3</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jc w:val="center"/>
              <w:rPr>
                <w:b/>
                <w:sz w:val="20"/>
                <w:szCs w:val="20"/>
              </w:rPr>
            </w:pPr>
            <w:r w:rsidRPr="003D553F">
              <w:rPr>
                <w:rStyle w:val="85pt0pt"/>
                <w:b w:val="0"/>
                <w:sz w:val="20"/>
                <w:szCs w:val="20"/>
              </w:rPr>
              <w:t>303 590 723,9</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ind w:right="300"/>
              <w:jc w:val="center"/>
              <w:rPr>
                <w:b/>
                <w:sz w:val="20"/>
                <w:szCs w:val="20"/>
              </w:rPr>
            </w:pPr>
            <w:r w:rsidRPr="003D553F">
              <w:rPr>
                <w:rStyle w:val="85pt0pt"/>
                <w:b w:val="0"/>
                <w:sz w:val="20"/>
                <w:szCs w:val="20"/>
              </w:rPr>
              <w:t>29420 346,3</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jc w:val="center"/>
              <w:rPr>
                <w:b/>
                <w:sz w:val="20"/>
                <w:szCs w:val="20"/>
              </w:rPr>
            </w:pPr>
            <w:r w:rsidRPr="003D553F">
              <w:rPr>
                <w:rStyle w:val="85pt0pt"/>
                <w:b w:val="0"/>
                <w:sz w:val="20"/>
                <w:szCs w:val="20"/>
              </w:rPr>
              <w:t>296 848 762,7</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jc w:val="center"/>
              <w:rPr>
                <w:b/>
                <w:sz w:val="20"/>
                <w:szCs w:val="20"/>
              </w:rPr>
            </w:pPr>
            <w:r w:rsidRPr="003D553F">
              <w:rPr>
                <w:rStyle w:val="85pt0pt"/>
                <w:b w:val="0"/>
                <w:sz w:val="20"/>
                <w:szCs w:val="20"/>
              </w:rPr>
              <w:t>267 428 416,29</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ind w:right="300"/>
              <w:jc w:val="center"/>
              <w:rPr>
                <w:b/>
                <w:sz w:val="20"/>
                <w:szCs w:val="20"/>
              </w:rPr>
            </w:pPr>
            <w:r w:rsidRPr="003D553F">
              <w:rPr>
                <w:rStyle w:val="85pt0pt"/>
                <w:b w:val="0"/>
                <w:sz w:val="20"/>
                <w:szCs w:val="20"/>
              </w:rPr>
              <w:t xml:space="preserve">29420 </w:t>
            </w:r>
            <w:r w:rsidR="003D553F">
              <w:rPr>
                <w:rStyle w:val="85pt0pt"/>
                <w:b w:val="0"/>
                <w:sz w:val="20"/>
                <w:szCs w:val="20"/>
              </w:rPr>
              <w:t>3</w:t>
            </w:r>
            <w:r w:rsidRPr="003D553F">
              <w:rPr>
                <w:rStyle w:val="85pt0pt"/>
                <w:b w:val="0"/>
                <w:sz w:val="20"/>
                <w:szCs w:val="20"/>
              </w:rPr>
              <w:t>46,</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b/>
                <w:sz w:val="20"/>
                <w:szCs w:val="20"/>
              </w:rPr>
            </w:pPr>
            <w:r w:rsidRPr="003D553F">
              <w:rPr>
                <w:rStyle w:val="85pt0pt"/>
                <w:b w:val="0"/>
                <w:sz w:val="20"/>
                <w:szCs w:val="20"/>
              </w:rPr>
              <w:t>89,1</w:t>
            </w:r>
          </w:p>
        </w:tc>
      </w:tr>
      <w:tr w:rsidR="003D553F" w:rsidRPr="009B29E5" w:rsidTr="00163020">
        <w:trPr>
          <w:trHeight w:hRule="exact" w:val="929"/>
        </w:trPr>
        <w:tc>
          <w:tcPr>
            <w:tcW w:w="1701"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ind w:left="120"/>
              <w:jc w:val="left"/>
              <w:rPr>
                <w:b/>
                <w:sz w:val="20"/>
                <w:szCs w:val="20"/>
              </w:rPr>
            </w:pPr>
            <w:r w:rsidRPr="003D553F">
              <w:rPr>
                <w:rStyle w:val="85pt0pt"/>
                <w:b w:val="0"/>
                <w:sz w:val="20"/>
                <w:szCs w:val="20"/>
              </w:rPr>
              <w:t>Приносящая</w:t>
            </w:r>
          </w:p>
          <w:p w:rsidR="009B19CC" w:rsidRPr="003D553F" w:rsidRDefault="009B19CC" w:rsidP="00163020">
            <w:pPr>
              <w:pStyle w:val="19"/>
              <w:shd w:val="clear" w:color="auto" w:fill="auto"/>
              <w:spacing w:before="0" w:after="0" w:line="230" w:lineRule="exact"/>
              <w:ind w:left="120"/>
              <w:jc w:val="left"/>
              <w:rPr>
                <w:b/>
                <w:sz w:val="20"/>
                <w:szCs w:val="20"/>
              </w:rPr>
            </w:pPr>
            <w:r w:rsidRPr="003D553F">
              <w:rPr>
                <w:rStyle w:val="85pt0pt"/>
                <w:b w:val="0"/>
                <w:sz w:val="20"/>
                <w:szCs w:val="20"/>
              </w:rPr>
              <w:t>доход</w:t>
            </w:r>
          </w:p>
          <w:p w:rsidR="009B19CC" w:rsidRPr="003D553F" w:rsidRDefault="009B19CC" w:rsidP="00163020">
            <w:pPr>
              <w:pStyle w:val="19"/>
              <w:shd w:val="clear" w:color="auto" w:fill="auto"/>
              <w:spacing w:before="0" w:after="0" w:line="230" w:lineRule="exact"/>
              <w:ind w:left="120"/>
              <w:jc w:val="left"/>
              <w:rPr>
                <w:b/>
                <w:sz w:val="20"/>
                <w:szCs w:val="20"/>
              </w:rPr>
            </w:pPr>
            <w:r w:rsidRPr="003D553F">
              <w:rPr>
                <w:rStyle w:val="85pt0pt"/>
                <w:b w:val="0"/>
                <w:sz w:val="20"/>
                <w:szCs w:val="20"/>
              </w:rPr>
              <w:t>деятельность</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3" w:lineRule="exact"/>
              <w:jc w:val="center"/>
              <w:rPr>
                <w:b/>
                <w:sz w:val="20"/>
                <w:szCs w:val="20"/>
              </w:rPr>
            </w:pPr>
            <w:r w:rsidRPr="003D553F">
              <w:rPr>
                <w:rStyle w:val="85pt0pt"/>
                <w:b w:val="0"/>
                <w:sz w:val="20"/>
                <w:szCs w:val="20"/>
              </w:rPr>
              <w:t>23 991 454,5</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b/>
                <w:sz w:val="20"/>
                <w:szCs w:val="20"/>
              </w:rPr>
            </w:pPr>
            <w:r w:rsidRPr="003D553F">
              <w:rPr>
                <w:rStyle w:val="85pt0pt"/>
                <w:b w:val="0"/>
                <w:sz w:val="20"/>
                <w:szCs w:val="20"/>
              </w:rPr>
              <w:t>21 763 365,92</w:t>
            </w:r>
          </w:p>
        </w:tc>
        <w:tc>
          <w:tcPr>
            <w:tcW w:w="1417"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ind w:right="300"/>
              <w:jc w:val="center"/>
              <w:rPr>
                <w:b/>
                <w:sz w:val="20"/>
                <w:szCs w:val="20"/>
              </w:rPr>
            </w:pPr>
            <w:r w:rsidRPr="003D553F">
              <w:rPr>
                <w:rStyle w:val="85pt0pt"/>
                <w:b w:val="0"/>
                <w:sz w:val="20"/>
                <w:szCs w:val="20"/>
              </w:rPr>
              <w:t>2 228 088,55</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16 752 829,3</w:t>
            </w:r>
          </w:p>
        </w:tc>
        <w:tc>
          <w:tcPr>
            <w:tcW w:w="1559"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b/>
                <w:sz w:val="20"/>
                <w:szCs w:val="20"/>
              </w:rPr>
            </w:pPr>
            <w:r w:rsidRPr="003D553F">
              <w:rPr>
                <w:rStyle w:val="85pt0pt"/>
                <w:b w:val="0"/>
                <w:sz w:val="20"/>
                <w:szCs w:val="20"/>
              </w:rPr>
              <w:t>14 524 740,70</w:t>
            </w:r>
          </w:p>
        </w:tc>
        <w:tc>
          <w:tcPr>
            <w:tcW w:w="1276" w:type="dxa"/>
            <w:tcBorders>
              <w:top w:val="single" w:sz="4" w:space="0" w:color="auto"/>
              <w:left w:val="single" w:sz="4" w:space="0" w:color="auto"/>
            </w:tcBorders>
            <w:shd w:val="clear" w:color="auto" w:fill="FFFFFF"/>
            <w:vAlign w:val="center"/>
          </w:tcPr>
          <w:p w:rsidR="009B19CC" w:rsidRPr="003D553F" w:rsidRDefault="009B19CC" w:rsidP="00163020">
            <w:pPr>
              <w:pStyle w:val="19"/>
              <w:shd w:val="clear" w:color="auto" w:fill="auto"/>
              <w:spacing w:before="0" w:after="0" w:line="227" w:lineRule="exact"/>
              <w:ind w:right="300"/>
              <w:jc w:val="center"/>
              <w:rPr>
                <w:b/>
                <w:sz w:val="20"/>
                <w:szCs w:val="20"/>
              </w:rPr>
            </w:pPr>
            <w:r w:rsidRPr="003D553F">
              <w:rPr>
                <w:rStyle w:val="85pt0pt"/>
                <w:b w:val="0"/>
                <w:sz w:val="20"/>
                <w:szCs w:val="20"/>
              </w:rPr>
              <w:t>2228 088,5</w:t>
            </w:r>
          </w:p>
        </w:tc>
        <w:tc>
          <w:tcPr>
            <w:tcW w:w="573"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b/>
                <w:sz w:val="20"/>
                <w:szCs w:val="20"/>
              </w:rPr>
            </w:pPr>
            <w:r w:rsidRPr="003D553F">
              <w:rPr>
                <w:rStyle w:val="85pt0pt"/>
                <w:b w:val="0"/>
                <w:sz w:val="20"/>
                <w:szCs w:val="20"/>
              </w:rPr>
              <w:t>69,8</w:t>
            </w:r>
          </w:p>
        </w:tc>
      </w:tr>
      <w:tr w:rsidR="003D553F" w:rsidRPr="009B29E5" w:rsidTr="00163020">
        <w:trPr>
          <w:trHeight w:hRule="exact" w:val="508"/>
        </w:trPr>
        <w:tc>
          <w:tcPr>
            <w:tcW w:w="1701"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ind w:left="120"/>
              <w:jc w:val="center"/>
              <w:rPr>
                <w:sz w:val="20"/>
                <w:szCs w:val="20"/>
              </w:rPr>
            </w:pPr>
            <w:r w:rsidRPr="003D553F">
              <w:rPr>
                <w:rStyle w:val="85pt0pt"/>
                <w:sz w:val="20"/>
                <w:szCs w:val="20"/>
              </w:rPr>
              <w:t>ИТОГО:</w:t>
            </w:r>
          </w:p>
        </w:tc>
        <w:tc>
          <w:tcPr>
            <w:tcW w:w="1276"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8" w:lineRule="exact"/>
              <w:jc w:val="center"/>
              <w:rPr>
                <w:sz w:val="20"/>
                <w:szCs w:val="20"/>
              </w:rPr>
            </w:pPr>
            <w:r w:rsidRPr="003D553F">
              <w:rPr>
                <w:rStyle w:val="85pt0pt"/>
                <w:sz w:val="20"/>
                <w:szCs w:val="20"/>
              </w:rPr>
              <w:t>486 831 108,3</w:t>
            </w:r>
          </w:p>
        </w:tc>
        <w:tc>
          <w:tcPr>
            <w:tcW w:w="1276"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sz w:val="20"/>
                <w:szCs w:val="20"/>
              </w:rPr>
            </w:pPr>
            <w:r w:rsidRPr="003D553F">
              <w:rPr>
                <w:rStyle w:val="85pt0pt"/>
                <w:sz w:val="20"/>
                <w:szCs w:val="20"/>
              </w:rPr>
              <w:t>445 769 061,5</w:t>
            </w:r>
          </w:p>
        </w:tc>
        <w:tc>
          <w:tcPr>
            <w:tcW w:w="1417"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ind w:right="300"/>
              <w:jc w:val="center"/>
              <w:rPr>
                <w:sz w:val="20"/>
                <w:szCs w:val="20"/>
              </w:rPr>
            </w:pPr>
            <w:r w:rsidRPr="003D553F">
              <w:rPr>
                <w:rStyle w:val="85pt0pt"/>
                <w:sz w:val="20"/>
                <w:szCs w:val="20"/>
              </w:rPr>
              <w:t>41 062 046,7</w:t>
            </w:r>
          </w:p>
        </w:tc>
        <w:tc>
          <w:tcPr>
            <w:tcW w:w="1276"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0" w:lineRule="exact"/>
              <w:jc w:val="center"/>
              <w:rPr>
                <w:sz w:val="20"/>
                <w:szCs w:val="20"/>
              </w:rPr>
            </w:pPr>
            <w:r w:rsidRPr="003D553F">
              <w:rPr>
                <w:rStyle w:val="85pt0pt"/>
                <w:sz w:val="20"/>
                <w:szCs w:val="20"/>
              </w:rPr>
              <w:t>425 814 418,4</w:t>
            </w:r>
          </w:p>
        </w:tc>
        <w:tc>
          <w:tcPr>
            <w:tcW w:w="1559"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jc w:val="center"/>
              <w:rPr>
                <w:sz w:val="20"/>
                <w:szCs w:val="20"/>
              </w:rPr>
            </w:pPr>
            <w:r w:rsidRPr="003D553F">
              <w:rPr>
                <w:rStyle w:val="85pt0pt"/>
                <w:sz w:val="20"/>
                <w:szCs w:val="20"/>
              </w:rPr>
              <w:t>386 483 801,0</w:t>
            </w:r>
          </w:p>
        </w:tc>
        <w:tc>
          <w:tcPr>
            <w:tcW w:w="1276" w:type="dxa"/>
            <w:tcBorders>
              <w:top w:val="single" w:sz="4" w:space="0" w:color="auto"/>
              <w:left w:val="single" w:sz="4" w:space="0" w:color="auto"/>
              <w:bottom w:val="single" w:sz="4" w:space="0" w:color="auto"/>
            </w:tcBorders>
            <w:shd w:val="clear" w:color="auto" w:fill="FFFFFF"/>
            <w:vAlign w:val="center"/>
          </w:tcPr>
          <w:p w:rsidR="009B19CC" w:rsidRPr="003D553F" w:rsidRDefault="009B19CC" w:rsidP="00163020">
            <w:pPr>
              <w:pStyle w:val="19"/>
              <w:shd w:val="clear" w:color="auto" w:fill="auto"/>
              <w:spacing w:before="0" w:after="0" w:line="234" w:lineRule="exact"/>
              <w:ind w:right="300"/>
              <w:jc w:val="center"/>
              <w:rPr>
                <w:sz w:val="20"/>
                <w:szCs w:val="20"/>
              </w:rPr>
            </w:pPr>
            <w:r w:rsidRPr="003D553F">
              <w:rPr>
                <w:rStyle w:val="85pt0pt"/>
                <w:sz w:val="20"/>
                <w:szCs w:val="20"/>
              </w:rPr>
              <w:t>39330 617,</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170" w:lineRule="exact"/>
              <w:jc w:val="center"/>
              <w:rPr>
                <w:sz w:val="20"/>
                <w:szCs w:val="20"/>
              </w:rPr>
            </w:pPr>
            <w:r w:rsidRPr="003D553F">
              <w:rPr>
                <w:rStyle w:val="85pt0pt"/>
                <w:sz w:val="20"/>
                <w:szCs w:val="20"/>
              </w:rPr>
              <w:t>87,5</w:t>
            </w:r>
          </w:p>
        </w:tc>
      </w:tr>
    </w:tbl>
    <w:p w:rsidR="009B19CC" w:rsidRPr="009B29E5" w:rsidRDefault="009B19CC" w:rsidP="009B19CC">
      <w:pPr>
        <w:pStyle w:val="19"/>
        <w:shd w:val="clear" w:color="auto" w:fill="auto"/>
        <w:ind w:left="200"/>
        <w:rPr>
          <w:color w:val="000000"/>
        </w:rPr>
      </w:pPr>
    </w:p>
    <w:p w:rsidR="009B19CC" w:rsidRPr="003D553F" w:rsidRDefault="009B19CC" w:rsidP="003D553F">
      <w:pPr>
        <w:pStyle w:val="19"/>
        <w:widowControl w:val="0"/>
        <w:shd w:val="clear" w:color="auto" w:fill="auto"/>
        <w:tabs>
          <w:tab w:val="left" w:pos="617"/>
        </w:tabs>
        <w:spacing w:before="0" w:after="0" w:line="260" w:lineRule="exact"/>
        <w:ind w:left="720"/>
        <w:jc w:val="center"/>
        <w:rPr>
          <w:b/>
          <w:sz w:val="24"/>
          <w:szCs w:val="24"/>
        </w:rPr>
      </w:pPr>
      <w:r w:rsidRPr="003D553F">
        <w:rPr>
          <w:b/>
          <w:color w:val="000000"/>
          <w:sz w:val="24"/>
          <w:szCs w:val="24"/>
        </w:rPr>
        <w:t>Проведены ремонты:</w:t>
      </w:r>
    </w:p>
    <w:tbl>
      <w:tblPr>
        <w:tblW w:w="10371" w:type="dxa"/>
        <w:tblInd w:w="-557" w:type="dxa"/>
        <w:tblLayout w:type="fixed"/>
        <w:tblCellMar>
          <w:left w:w="10" w:type="dxa"/>
          <w:right w:w="10" w:type="dxa"/>
        </w:tblCellMar>
        <w:tblLook w:val="04A0" w:firstRow="1" w:lastRow="0" w:firstColumn="1" w:lastColumn="0" w:noHBand="0" w:noVBand="1"/>
      </w:tblPr>
      <w:tblGrid>
        <w:gridCol w:w="2987"/>
        <w:gridCol w:w="1408"/>
        <w:gridCol w:w="4536"/>
        <w:gridCol w:w="1440"/>
      </w:tblGrid>
      <w:tr w:rsidR="009B19CC" w:rsidRPr="009B29E5" w:rsidTr="003D553F">
        <w:trPr>
          <w:trHeight w:hRule="exact" w:val="698"/>
        </w:trPr>
        <w:tc>
          <w:tcPr>
            <w:tcW w:w="2987" w:type="dxa"/>
            <w:tcBorders>
              <w:top w:val="single" w:sz="4" w:space="0" w:color="auto"/>
              <w:left w:val="single" w:sz="4" w:space="0" w:color="auto"/>
            </w:tcBorders>
            <w:shd w:val="clear" w:color="auto" w:fill="FFFFFF"/>
          </w:tcPr>
          <w:p w:rsidR="009B19CC" w:rsidRPr="003D553F" w:rsidRDefault="009B19CC" w:rsidP="003D553F">
            <w:pPr>
              <w:pStyle w:val="19"/>
              <w:shd w:val="clear" w:color="auto" w:fill="auto"/>
              <w:spacing w:line="220" w:lineRule="exact"/>
              <w:jc w:val="center"/>
              <w:rPr>
                <w:sz w:val="20"/>
                <w:szCs w:val="20"/>
              </w:rPr>
            </w:pPr>
            <w:r w:rsidRPr="003D553F">
              <w:rPr>
                <w:rStyle w:val="11pt"/>
                <w:sz w:val="20"/>
                <w:szCs w:val="20"/>
              </w:rPr>
              <w:t>Объект</w:t>
            </w:r>
          </w:p>
        </w:tc>
        <w:tc>
          <w:tcPr>
            <w:tcW w:w="5944" w:type="dxa"/>
            <w:gridSpan w:val="2"/>
            <w:tcBorders>
              <w:top w:val="single" w:sz="4" w:space="0" w:color="auto"/>
              <w:left w:val="single" w:sz="4" w:space="0" w:color="auto"/>
            </w:tcBorders>
            <w:shd w:val="clear" w:color="auto" w:fill="FFFFFF"/>
          </w:tcPr>
          <w:p w:rsidR="009B19CC" w:rsidRPr="003D553F" w:rsidRDefault="009B19CC" w:rsidP="003D553F">
            <w:pPr>
              <w:pStyle w:val="19"/>
              <w:shd w:val="clear" w:color="auto" w:fill="auto"/>
              <w:spacing w:line="220" w:lineRule="exact"/>
              <w:jc w:val="center"/>
              <w:rPr>
                <w:sz w:val="20"/>
                <w:szCs w:val="20"/>
              </w:rPr>
            </w:pPr>
            <w:r w:rsidRPr="003D553F">
              <w:rPr>
                <w:rStyle w:val="11pt"/>
                <w:sz w:val="20"/>
                <w:szCs w:val="20"/>
              </w:rPr>
              <w:t>Проведенные работы</w:t>
            </w:r>
          </w:p>
        </w:tc>
        <w:tc>
          <w:tcPr>
            <w:tcW w:w="1440" w:type="dxa"/>
            <w:tcBorders>
              <w:top w:val="single" w:sz="4" w:space="0" w:color="auto"/>
              <w:left w:val="single" w:sz="4" w:space="0" w:color="auto"/>
              <w:right w:val="single" w:sz="4" w:space="0" w:color="auto"/>
            </w:tcBorders>
            <w:shd w:val="clear" w:color="auto" w:fill="FFFFFF"/>
          </w:tcPr>
          <w:p w:rsidR="003D553F" w:rsidRPr="003D553F" w:rsidRDefault="009B19CC" w:rsidP="003D553F">
            <w:pPr>
              <w:pStyle w:val="19"/>
              <w:shd w:val="clear" w:color="auto" w:fill="auto"/>
              <w:spacing w:before="0" w:after="0" w:line="240" w:lineRule="auto"/>
              <w:ind w:left="220"/>
              <w:jc w:val="left"/>
              <w:rPr>
                <w:rStyle w:val="11pt"/>
                <w:sz w:val="20"/>
                <w:szCs w:val="20"/>
              </w:rPr>
            </w:pPr>
            <w:r w:rsidRPr="003D553F">
              <w:rPr>
                <w:rStyle w:val="11pt"/>
                <w:sz w:val="20"/>
                <w:szCs w:val="20"/>
              </w:rPr>
              <w:t xml:space="preserve">Сумма затрат по смете, </w:t>
            </w:r>
          </w:p>
          <w:p w:rsidR="009B19CC" w:rsidRPr="003D553F" w:rsidRDefault="009B19CC" w:rsidP="003D553F">
            <w:pPr>
              <w:pStyle w:val="19"/>
              <w:shd w:val="clear" w:color="auto" w:fill="auto"/>
              <w:spacing w:before="0" w:after="0" w:line="240" w:lineRule="auto"/>
              <w:ind w:left="220"/>
              <w:jc w:val="left"/>
              <w:rPr>
                <w:sz w:val="20"/>
                <w:szCs w:val="20"/>
              </w:rPr>
            </w:pPr>
            <w:r w:rsidRPr="003D553F">
              <w:rPr>
                <w:rStyle w:val="11pt"/>
                <w:sz w:val="20"/>
                <w:szCs w:val="20"/>
              </w:rPr>
              <w:t>тыс. руб.</w:t>
            </w:r>
          </w:p>
        </w:tc>
      </w:tr>
      <w:tr w:rsidR="009B19CC" w:rsidRPr="009B29E5" w:rsidTr="003D553F">
        <w:trPr>
          <w:trHeight w:hRule="exact" w:val="284"/>
        </w:trPr>
        <w:tc>
          <w:tcPr>
            <w:tcW w:w="10371" w:type="dxa"/>
            <w:gridSpan w:val="4"/>
            <w:tcBorders>
              <w:top w:val="single" w:sz="4" w:space="0" w:color="auto"/>
              <w:left w:val="single" w:sz="4" w:space="0" w:color="auto"/>
              <w:right w:val="single" w:sz="4" w:space="0" w:color="auto"/>
            </w:tcBorders>
            <w:shd w:val="clear" w:color="auto" w:fill="FFFFFF"/>
          </w:tcPr>
          <w:p w:rsidR="009B19CC" w:rsidRPr="003D553F" w:rsidRDefault="009B19CC" w:rsidP="003D553F">
            <w:pPr>
              <w:pStyle w:val="19"/>
              <w:shd w:val="clear" w:color="auto" w:fill="auto"/>
              <w:spacing w:line="220" w:lineRule="exact"/>
              <w:ind w:left="120"/>
              <w:jc w:val="center"/>
              <w:rPr>
                <w:sz w:val="20"/>
                <w:szCs w:val="20"/>
              </w:rPr>
            </w:pPr>
            <w:r w:rsidRPr="003D553F">
              <w:rPr>
                <w:rStyle w:val="11pt0pt"/>
                <w:sz w:val="20"/>
                <w:szCs w:val="20"/>
              </w:rPr>
              <w:t>ТЕКУЩИЕ РЕМОНТЫ:</w:t>
            </w:r>
          </w:p>
        </w:tc>
      </w:tr>
      <w:tr w:rsidR="009B19CC" w:rsidRPr="009B29E5" w:rsidTr="00163020">
        <w:trPr>
          <w:trHeight w:hRule="exact" w:val="415"/>
        </w:trPr>
        <w:tc>
          <w:tcPr>
            <w:tcW w:w="4395" w:type="dxa"/>
            <w:gridSpan w:val="2"/>
            <w:tcBorders>
              <w:top w:val="single" w:sz="4" w:space="0" w:color="auto"/>
              <w:left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sz w:val="20"/>
                <w:szCs w:val="20"/>
              </w:rPr>
            </w:pPr>
            <w:r w:rsidRPr="003D553F">
              <w:rPr>
                <w:rStyle w:val="11pt"/>
                <w:sz w:val="20"/>
                <w:szCs w:val="20"/>
              </w:rPr>
              <w:t>Склад Устьянская ЦРБ</w:t>
            </w:r>
          </w:p>
        </w:tc>
        <w:tc>
          <w:tcPr>
            <w:tcW w:w="4536" w:type="dxa"/>
            <w:tcBorders>
              <w:top w:val="single" w:sz="4" w:space="0" w:color="auto"/>
              <w:left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sz w:val="20"/>
                <w:szCs w:val="20"/>
              </w:rPr>
            </w:pPr>
            <w:r w:rsidRPr="003D553F">
              <w:rPr>
                <w:rStyle w:val="11pt"/>
                <w:sz w:val="20"/>
                <w:szCs w:val="20"/>
              </w:rPr>
              <w:t>Ремонт</w:t>
            </w:r>
          </w:p>
        </w:tc>
        <w:tc>
          <w:tcPr>
            <w:tcW w:w="1440"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sz w:val="20"/>
                <w:szCs w:val="20"/>
              </w:rPr>
            </w:pPr>
            <w:r w:rsidRPr="003D553F">
              <w:rPr>
                <w:rStyle w:val="11pt"/>
                <w:sz w:val="20"/>
                <w:szCs w:val="20"/>
              </w:rPr>
              <w:t>2499,3</w:t>
            </w:r>
          </w:p>
        </w:tc>
      </w:tr>
      <w:tr w:rsidR="009B19CC" w:rsidRPr="009B29E5" w:rsidTr="00163020">
        <w:trPr>
          <w:trHeight w:hRule="exact" w:val="422"/>
        </w:trPr>
        <w:tc>
          <w:tcPr>
            <w:tcW w:w="4395" w:type="dxa"/>
            <w:gridSpan w:val="2"/>
            <w:tcBorders>
              <w:top w:val="single" w:sz="4" w:space="0" w:color="auto"/>
              <w:left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sz w:val="20"/>
                <w:szCs w:val="20"/>
              </w:rPr>
            </w:pPr>
            <w:r w:rsidRPr="003D553F">
              <w:rPr>
                <w:rStyle w:val="11pt"/>
                <w:sz w:val="20"/>
                <w:szCs w:val="20"/>
              </w:rPr>
              <w:t>Кабинет КИЗ Устьянская ЦРБ</w:t>
            </w:r>
          </w:p>
        </w:tc>
        <w:tc>
          <w:tcPr>
            <w:tcW w:w="4536" w:type="dxa"/>
            <w:tcBorders>
              <w:top w:val="single" w:sz="4" w:space="0" w:color="auto"/>
              <w:left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sz w:val="20"/>
                <w:szCs w:val="20"/>
              </w:rPr>
            </w:pPr>
            <w:r w:rsidRPr="003D553F">
              <w:rPr>
                <w:rStyle w:val="11pt"/>
                <w:sz w:val="20"/>
                <w:szCs w:val="20"/>
              </w:rPr>
              <w:t>Косметический ремонт</w:t>
            </w:r>
          </w:p>
        </w:tc>
        <w:tc>
          <w:tcPr>
            <w:tcW w:w="1440" w:type="dxa"/>
            <w:tcBorders>
              <w:top w:val="single" w:sz="4" w:space="0" w:color="auto"/>
              <w:left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sz w:val="20"/>
                <w:szCs w:val="20"/>
              </w:rPr>
            </w:pPr>
            <w:r w:rsidRPr="003D553F">
              <w:rPr>
                <w:rStyle w:val="11pt"/>
                <w:sz w:val="20"/>
                <w:szCs w:val="20"/>
              </w:rPr>
              <w:t>42,5</w:t>
            </w:r>
          </w:p>
        </w:tc>
      </w:tr>
      <w:tr w:rsidR="009B19CC" w:rsidRPr="009B29E5" w:rsidTr="00163020">
        <w:trPr>
          <w:trHeight w:hRule="exact" w:val="428"/>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sz w:val="20"/>
                <w:szCs w:val="20"/>
              </w:rPr>
            </w:pPr>
            <w:r w:rsidRPr="003D553F">
              <w:rPr>
                <w:rStyle w:val="11pt"/>
                <w:sz w:val="20"/>
                <w:szCs w:val="20"/>
              </w:rPr>
              <w:t>Киземская участковая больница</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sz w:val="20"/>
                <w:szCs w:val="20"/>
              </w:rPr>
            </w:pPr>
            <w:r w:rsidRPr="003D553F">
              <w:rPr>
                <w:rStyle w:val="11pt"/>
                <w:sz w:val="20"/>
                <w:szCs w:val="20"/>
              </w:rPr>
              <w:t>Ремонт 4 кабинетов.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sz w:val="20"/>
                <w:szCs w:val="20"/>
              </w:rPr>
            </w:pPr>
            <w:r w:rsidRPr="003D553F">
              <w:rPr>
                <w:rStyle w:val="11pt"/>
                <w:sz w:val="20"/>
                <w:szCs w:val="20"/>
              </w:rPr>
              <w:t>83,0</w:t>
            </w:r>
          </w:p>
        </w:tc>
      </w:tr>
      <w:tr w:rsidR="009B19CC" w:rsidRPr="009B29E5" w:rsidTr="00163020">
        <w:trPr>
          <w:trHeight w:hRule="exact" w:val="419"/>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color w:val="000000"/>
                <w:sz w:val="20"/>
                <w:szCs w:val="20"/>
                <w:shd w:val="clear" w:color="auto" w:fill="FFFFFF"/>
              </w:rPr>
            </w:pPr>
            <w:r w:rsidRPr="003D553F">
              <w:rPr>
                <w:rStyle w:val="11pt"/>
                <w:sz w:val="20"/>
                <w:szCs w:val="20"/>
              </w:rPr>
              <w:t>Регистратура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46,3</w:t>
            </w:r>
          </w:p>
        </w:tc>
      </w:tr>
      <w:tr w:rsidR="009B19CC" w:rsidRPr="009B29E5" w:rsidTr="00163020">
        <w:trPr>
          <w:trHeight w:hRule="exact" w:val="992"/>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color w:val="000000"/>
                <w:sz w:val="20"/>
                <w:szCs w:val="20"/>
                <w:shd w:val="clear" w:color="auto" w:fill="FFFFFF"/>
              </w:rPr>
            </w:pPr>
            <w:r w:rsidRPr="003D553F">
              <w:rPr>
                <w:rStyle w:val="11pt"/>
                <w:sz w:val="20"/>
                <w:szCs w:val="20"/>
              </w:rPr>
              <w:t>Поликлиника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Косметический ремонт трех кабинетов эндоскопического, кабинет старшей медсестры, две палаты дневного стационара,</w:t>
            </w:r>
            <w:r w:rsidR="00FA6435">
              <w:rPr>
                <w:rStyle w:val="11pt"/>
                <w:sz w:val="20"/>
                <w:szCs w:val="20"/>
              </w:rPr>
              <w:t xml:space="preserve"> </w:t>
            </w:r>
            <w:r w:rsidRPr="003D553F">
              <w:rPr>
                <w:rStyle w:val="11pt"/>
                <w:sz w:val="20"/>
                <w:szCs w:val="20"/>
              </w:rPr>
              <w:t>холла, кабинета забора крови и туалета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89,7</w:t>
            </w:r>
          </w:p>
        </w:tc>
      </w:tr>
      <w:tr w:rsidR="009B19CC" w:rsidRPr="009B29E5" w:rsidTr="00163020">
        <w:trPr>
          <w:trHeight w:hRule="exact" w:val="351"/>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color w:val="000000"/>
                <w:sz w:val="20"/>
                <w:szCs w:val="20"/>
                <w:shd w:val="clear" w:color="auto" w:fill="FFFFFF"/>
              </w:rPr>
            </w:pPr>
            <w:r w:rsidRPr="003D553F">
              <w:rPr>
                <w:rStyle w:val="11pt"/>
                <w:sz w:val="20"/>
                <w:szCs w:val="20"/>
              </w:rPr>
              <w:t>Детская поликлиника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1862,5</w:t>
            </w:r>
          </w:p>
        </w:tc>
      </w:tr>
      <w:tr w:rsidR="009B19CC" w:rsidRPr="009B29E5" w:rsidTr="00163020">
        <w:trPr>
          <w:trHeight w:hRule="exact" w:val="432"/>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color w:val="000000"/>
                <w:sz w:val="20"/>
                <w:szCs w:val="20"/>
                <w:shd w:val="clear" w:color="auto" w:fill="FFFFFF"/>
              </w:rPr>
            </w:pPr>
            <w:r w:rsidRPr="003D553F">
              <w:rPr>
                <w:rStyle w:val="11pt"/>
                <w:sz w:val="20"/>
                <w:szCs w:val="20"/>
              </w:rPr>
              <w:lastRenderedPageBreak/>
              <w:t>Ремонт лаборатории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45,0</w:t>
            </w:r>
          </w:p>
        </w:tc>
      </w:tr>
      <w:tr w:rsidR="009B19CC" w:rsidRPr="009B29E5" w:rsidTr="00163020">
        <w:trPr>
          <w:trHeight w:hRule="exact" w:val="561"/>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Ремонт</w:t>
            </w:r>
          </w:p>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стоматологического отделения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196,4</w:t>
            </w:r>
          </w:p>
        </w:tc>
      </w:tr>
      <w:tr w:rsidR="009B19CC" w:rsidRPr="009B29E5" w:rsidTr="00163020">
        <w:trPr>
          <w:trHeight w:hRule="exact" w:val="557"/>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Бестужевская</w:t>
            </w:r>
          </w:p>
          <w:p w:rsidR="009B19CC" w:rsidRPr="003D553F" w:rsidRDefault="00BB63F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В</w:t>
            </w:r>
            <w:r w:rsidR="009B19CC" w:rsidRPr="003D553F">
              <w:rPr>
                <w:rStyle w:val="11pt"/>
                <w:sz w:val="20"/>
                <w:szCs w:val="20"/>
              </w:rPr>
              <w:t>рачебная</w:t>
            </w:r>
            <w:r w:rsidR="00FA6435">
              <w:rPr>
                <w:rStyle w:val="11pt"/>
                <w:sz w:val="20"/>
                <w:szCs w:val="20"/>
              </w:rPr>
              <w:t xml:space="preserve"> </w:t>
            </w:r>
            <w:r w:rsidR="009B19CC" w:rsidRPr="003D553F">
              <w:rPr>
                <w:rStyle w:val="11pt"/>
                <w:sz w:val="20"/>
                <w:szCs w:val="20"/>
              </w:rPr>
              <w:t>амбулатория</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Ремонт автоклавной и туалета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32,2</w:t>
            </w:r>
          </w:p>
        </w:tc>
      </w:tr>
      <w:tr w:rsidR="009B19CC" w:rsidRPr="009B29E5" w:rsidTr="00163020">
        <w:trPr>
          <w:trHeight w:hRule="exact" w:val="436"/>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74" w:lineRule="exact"/>
              <w:ind w:left="120"/>
              <w:jc w:val="left"/>
              <w:rPr>
                <w:color w:val="000000"/>
                <w:sz w:val="20"/>
                <w:szCs w:val="20"/>
                <w:shd w:val="clear" w:color="auto" w:fill="FFFFFF"/>
              </w:rPr>
            </w:pPr>
            <w:r w:rsidRPr="003D553F">
              <w:rPr>
                <w:rStyle w:val="11pt"/>
                <w:sz w:val="20"/>
                <w:szCs w:val="20"/>
              </w:rPr>
              <w:t>Минский ФАП</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19,8</w:t>
            </w:r>
          </w:p>
        </w:tc>
      </w:tr>
      <w:tr w:rsidR="009B19CC" w:rsidRPr="009B29E5" w:rsidTr="00163020">
        <w:trPr>
          <w:trHeight w:hRule="exact" w:val="570"/>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Шангальская</w:t>
            </w:r>
          </w:p>
          <w:p w:rsidR="009B19CC" w:rsidRPr="003D553F" w:rsidRDefault="00BB63F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В</w:t>
            </w:r>
            <w:r w:rsidR="009B19CC" w:rsidRPr="003D553F">
              <w:rPr>
                <w:rStyle w:val="11pt"/>
                <w:sz w:val="20"/>
                <w:szCs w:val="20"/>
              </w:rPr>
              <w:t>рачебная</w:t>
            </w:r>
            <w:r w:rsidR="00FA6435">
              <w:rPr>
                <w:rStyle w:val="11pt"/>
                <w:sz w:val="20"/>
                <w:szCs w:val="20"/>
              </w:rPr>
              <w:t xml:space="preserve"> </w:t>
            </w:r>
            <w:r w:rsidR="009B19CC" w:rsidRPr="003D553F">
              <w:rPr>
                <w:rStyle w:val="11pt"/>
                <w:sz w:val="20"/>
                <w:szCs w:val="20"/>
              </w:rPr>
              <w:t>амбулатория</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line="220" w:lineRule="exact"/>
              <w:ind w:left="100"/>
              <w:jc w:val="left"/>
              <w:rPr>
                <w:color w:val="000000"/>
                <w:sz w:val="20"/>
                <w:szCs w:val="20"/>
                <w:shd w:val="clear" w:color="auto" w:fill="FFFFFF"/>
              </w:rPr>
            </w:pPr>
            <w:r w:rsidRPr="003D553F">
              <w:rPr>
                <w:rStyle w:val="11pt"/>
                <w:sz w:val="20"/>
                <w:szCs w:val="20"/>
              </w:rPr>
              <w:t>Ремонт кабинета врача общей практики и частично ремонт крыльца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1pt"/>
                <w:sz w:val="20"/>
                <w:szCs w:val="20"/>
              </w:rPr>
              <w:t>18,1</w:t>
            </w:r>
          </w:p>
        </w:tc>
      </w:tr>
      <w:tr w:rsidR="009B19CC" w:rsidRPr="009B29E5" w:rsidTr="00163020">
        <w:trPr>
          <w:trHeight w:hRule="exact" w:val="637"/>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Строевская</w:t>
            </w:r>
          </w:p>
          <w:p w:rsidR="009B19CC" w:rsidRPr="003D553F" w:rsidRDefault="00BB63F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В</w:t>
            </w:r>
            <w:r w:rsidR="009B19CC" w:rsidRPr="003D553F">
              <w:rPr>
                <w:rStyle w:val="11pt"/>
                <w:sz w:val="20"/>
                <w:szCs w:val="20"/>
              </w:rPr>
              <w:t>рачебная</w:t>
            </w:r>
            <w:r w:rsidR="00FA6435">
              <w:rPr>
                <w:rStyle w:val="11pt"/>
                <w:sz w:val="20"/>
                <w:szCs w:val="20"/>
              </w:rPr>
              <w:t xml:space="preserve"> </w:t>
            </w:r>
            <w:r w:rsidR="009B19CC" w:rsidRPr="003D553F">
              <w:rPr>
                <w:rStyle w:val="11pt"/>
                <w:sz w:val="20"/>
                <w:szCs w:val="20"/>
              </w:rPr>
              <w:t>амбулатория</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20" w:lineRule="exact"/>
              <w:ind w:left="100"/>
              <w:jc w:val="left"/>
              <w:rPr>
                <w:color w:val="000000"/>
                <w:sz w:val="20"/>
                <w:szCs w:val="20"/>
                <w:shd w:val="clear" w:color="auto" w:fill="FFFFFF"/>
              </w:rPr>
            </w:pPr>
            <w:r w:rsidRPr="003D553F">
              <w:rPr>
                <w:rStyle w:val="11pt"/>
                <w:sz w:val="20"/>
                <w:szCs w:val="20"/>
              </w:rPr>
              <w:t>Демонтаж и монтаж шести оконных блоков. Ремонт кабинета врача общей практики.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220" w:lineRule="exact"/>
              <w:jc w:val="center"/>
              <w:rPr>
                <w:color w:val="000000"/>
                <w:sz w:val="20"/>
                <w:szCs w:val="20"/>
                <w:shd w:val="clear" w:color="auto" w:fill="FFFFFF"/>
              </w:rPr>
            </w:pPr>
            <w:r w:rsidRPr="003D553F">
              <w:rPr>
                <w:rStyle w:val="11pt"/>
                <w:sz w:val="20"/>
                <w:szCs w:val="20"/>
              </w:rPr>
              <w:t>185,0</w:t>
            </w:r>
          </w:p>
        </w:tc>
      </w:tr>
      <w:tr w:rsidR="009B19CC" w:rsidRPr="009B29E5" w:rsidTr="00163020">
        <w:trPr>
          <w:trHeight w:hRule="exact" w:val="419"/>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Малодорский ФАП</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20" w:lineRule="exact"/>
              <w:ind w:left="100"/>
              <w:jc w:val="left"/>
              <w:rPr>
                <w:color w:val="000000"/>
                <w:sz w:val="20"/>
                <w:szCs w:val="20"/>
                <w:shd w:val="clear" w:color="auto" w:fill="FFFFFF"/>
              </w:rPr>
            </w:pPr>
            <w:r w:rsidRPr="003D553F">
              <w:rPr>
                <w:rStyle w:val="11pt"/>
                <w:sz w:val="20"/>
                <w:szCs w:val="20"/>
              </w:rPr>
              <w:t>Ремонт кровли, двух крылец и пандуса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220" w:lineRule="exact"/>
              <w:jc w:val="center"/>
              <w:rPr>
                <w:color w:val="000000"/>
                <w:sz w:val="20"/>
                <w:szCs w:val="20"/>
                <w:shd w:val="clear" w:color="auto" w:fill="FFFFFF"/>
              </w:rPr>
            </w:pPr>
            <w:r w:rsidRPr="003D553F">
              <w:rPr>
                <w:rStyle w:val="11pt"/>
                <w:sz w:val="20"/>
                <w:szCs w:val="20"/>
              </w:rPr>
              <w:t>946,3</w:t>
            </w:r>
          </w:p>
        </w:tc>
      </w:tr>
      <w:tr w:rsidR="009B19CC" w:rsidRPr="009B29E5" w:rsidTr="00163020">
        <w:trPr>
          <w:trHeight w:hRule="exact" w:val="637"/>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Ремонт женской консультации и пункта скорой помощи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220" w:lineRule="exact"/>
              <w:jc w:val="center"/>
              <w:rPr>
                <w:color w:val="000000"/>
                <w:sz w:val="20"/>
                <w:szCs w:val="20"/>
                <w:shd w:val="clear" w:color="auto" w:fill="FFFFFF"/>
              </w:rPr>
            </w:pPr>
            <w:r w:rsidRPr="003D553F">
              <w:rPr>
                <w:rStyle w:val="11pt"/>
                <w:sz w:val="20"/>
                <w:szCs w:val="20"/>
              </w:rPr>
              <w:t>259,7</w:t>
            </w:r>
          </w:p>
        </w:tc>
      </w:tr>
      <w:tr w:rsidR="009B19CC" w:rsidRPr="009B29E5" w:rsidTr="00163020">
        <w:trPr>
          <w:trHeight w:hRule="exact" w:val="637"/>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Ремонт в здании администрации 11 кабинетов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220" w:lineRule="exact"/>
              <w:jc w:val="center"/>
              <w:rPr>
                <w:color w:val="000000"/>
                <w:sz w:val="20"/>
                <w:szCs w:val="20"/>
                <w:shd w:val="clear" w:color="auto" w:fill="FFFFFF"/>
              </w:rPr>
            </w:pPr>
            <w:r w:rsidRPr="003D553F">
              <w:rPr>
                <w:rStyle w:val="11pt"/>
                <w:sz w:val="20"/>
                <w:szCs w:val="20"/>
              </w:rPr>
              <w:t>361,9</w:t>
            </w:r>
          </w:p>
        </w:tc>
      </w:tr>
      <w:tr w:rsidR="009B19CC" w:rsidRPr="009B29E5" w:rsidTr="00163020">
        <w:trPr>
          <w:trHeight w:hRule="exact" w:val="709"/>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Ремонт</w:t>
            </w:r>
          </w:p>
          <w:p w:rsidR="009B19CC" w:rsidRPr="003D553F" w:rsidRDefault="009B19CC" w:rsidP="00BB63FC">
            <w:pPr>
              <w:pStyle w:val="19"/>
              <w:shd w:val="clear" w:color="auto" w:fill="auto"/>
              <w:spacing w:before="0" w:after="0" w:line="274" w:lineRule="exact"/>
              <w:ind w:left="120"/>
              <w:jc w:val="left"/>
              <w:rPr>
                <w:color w:val="000000"/>
                <w:sz w:val="20"/>
                <w:szCs w:val="20"/>
                <w:shd w:val="clear" w:color="auto" w:fill="FFFFFF"/>
              </w:rPr>
            </w:pPr>
            <w:r w:rsidRPr="003D553F">
              <w:rPr>
                <w:rStyle w:val="11pt"/>
                <w:sz w:val="20"/>
                <w:szCs w:val="20"/>
              </w:rPr>
              <w:t>хирургического отделения Устьянская ЦРБ</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hd w:val="clear" w:color="auto" w:fill="auto"/>
              <w:spacing w:before="0" w:after="0" w:line="220" w:lineRule="exact"/>
              <w:ind w:left="100"/>
              <w:jc w:val="left"/>
              <w:rPr>
                <w:color w:val="000000"/>
                <w:sz w:val="20"/>
                <w:szCs w:val="20"/>
                <w:shd w:val="clear" w:color="auto" w:fill="FFFFFF"/>
              </w:rPr>
            </w:pPr>
            <w:r w:rsidRPr="003D553F">
              <w:rPr>
                <w:rStyle w:val="11pt"/>
                <w:sz w:val="20"/>
                <w:szCs w:val="20"/>
              </w:rPr>
              <w:t>Косметический ремонт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before="0" w:after="0" w:line="220" w:lineRule="exact"/>
              <w:jc w:val="center"/>
              <w:rPr>
                <w:color w:val="000000"/>
                <w:sz w:val="20"/>
                <w:szCs w:val="20"/>
                <w:shd w:val="clear" w:color="auto" w:fill="FFFFFF"/>
              </w:rPr>
            </w:pPr>
            <w:r w:rsidRPr="003D553F">
              <w:rPr>
                <w:rStyle w:val="11pt"/>
                <w:sz w:val="20"/>
                <w:szCs w:val="20"/>
              </w:rPr>
              <w:t>155,9</w:t>
            </w:r>
          </w:p>
        </w:tc>
      </w:tr>
      <w:tr w:rsidR="009B19CC" w:rsidRPr="009B29E5" w:rsidTr="00163020">
        <w:trPr>
          <w:trHeight w:hRule="exact" w:val="411"/>
        </w:trPr>
        <w:tc>
          <w:tcPr>
            <w:tcW w:w="4395" w:type="dxa"/>
            <w:gridSpan w:val="2"/>
            <w:tcBorders>
              <w:top w:val="single" w:sz="4" w:space="0" w:color="auto"/>
              <w:left w:val="single" w:sz="4" w:space="0" w:color="auto"/>
              <w:bottom w:val="single" w:sz="4" w:space="0" w:color="auto"/>
            </w:tcBorders>
            <w:shd w:val="clear" w:color="auto" w:fill="FFFFFF"/>
          </w:tcPr>
          <w:p w:rsidR="009B19CC" w:rsidRPr="003D553F" w:rsidRDefault="003D553F" w:rsidP="003D553F">
            <w:pPr>
              <w:pStyle w:val="19"/>
              <w:shd w:val="clear" w:color="auto" w:fill="auto"/>
              <w:spacing w:line="274" w:lineRule="exact"/>
              <w:ind w:left="120"/>
              <w:jc w:val="center"/>
              <w:rPr>
                <w:b/>
                <w:color w:val="000000"/>
                <w:sz w:val="20"/>
                <w:szCs w:val="20"/>
                <w:shd w:val="clear" w:color="auto" w:fill="FFFFFF"/>
              </w:rPr>
            </w:pPr>
            <w:r w:rsidRPr="003D553F">
              <w:rPr>
                <w:rStyle w:val="11pt"/>
                <w:b/>
                <w:sz w:val="20"/>
                <w:szCs w:val="20"/>
              </w:rPr>
              <w:t>ИТОГО</w:t>
            </w:r>
          </w:p>
        </w:tc>
        <w:tc>
          <w:tcPr>
            <w:tcW w:w="4536" w:type="dxa"/>
            <w:tcBorders>
              <w:top w:val="single" w:sz="4" w:space="0" w:color="auto"/>
              <w:left w:val="single" w:sz="4" w:space="0" w:color="auto"/>
              <w:bottom w:val="single" w:sz="4" w:space="0" w:color="auto"/>
            </w:tcBorders>
            <w:shd w:val="clear" w:color="auto" w:fill="FFFFFF"/>
          </w:tcPr>
          <w:p w:rsidR="009B19CC" w:rsidRPr="003D553F" w:rsidRDefault="009B19CC" w:rsidP="00BB63FC">
            <w:pPr>
              <w:pStyle w:val="19"/>
              <w:spacing w:line="220" w:lineRule="exact"/>
              <w:ind w:left="100"/>
              <w:rPr>
                <w:color w:val="000000"/>
                <w:sz w:val="20"/>
                <w:szCs w:val="20"/>
                <w:shd w:val="clear" w:color="auto" w:fill="FFFFFF"/>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B19CC" w:rsidRPr="003D553F" w:rsidRDefault="009B19CC" w:rsidP="00163020">
            <w:pPr>
              <w:pStyle w:val="19"/>
              <w:shd w:val="clear" w:color="auto" w:fill="auto"/>
              <w:spacing w:line="220" w:lineRule="exact"/>
              <w:jc w:val="center"/>
              <w:rPr>
                <w:color w:val="000000"/>
                <w:sz w:val="20"/>
                <w:szCs w:val="20"/>
                <w:shd w:val="clear" w:color="auto" w:fill="FFFFFF"/>
              </w:rPr>
            </w:pPr>
            <w:r w:rsidRPr="003D553F">
              <w:rPr>
                <w:rStyle w:val="105pt0pt"/>
                <w:sz w:val="20"/>
                <w:szCs w:val="20"/>
              </w:rPr>
              <w:t>6843,6</w:t>
            </w:r>
          </w:p>
        </w:tc>
      </w:tr>
    </w:tbl>
    <w:p w:rsidR="009E6531" w:rsidRDefault="009E6531" w:rsidP="00BB63FC">
      <w:pPr>
        <w:pStyle w:val="19"/>
        <w:widowControl w:val="0"/>
        <w:shd w:val="clear" w:color="auto" w:fill="auto"/>
        <w:tabs>
          <w:tab w:val="left" w:pos="2287"/>
        </w:tabs>
        <w:spacing w:before="0" w:after="254" w:line="260" w:lineRule="exact"/>
        <w:jc w:val="left"/>
        <w:rPr>
          <w:color w:val="000000"/>
          <w:sz w:val="24"/>
          <w:szCs w:val="24"/>
        </w:rPr>
      </w:pPr>
    </w:p>
    <w:p w:rsidR="009E6531" w:rsidRPr="00BB63FC" w:rsidRDefault="009B19CC" w:rsidP="00BB63FC">
      <w:pPr>
        <w:pStyle w:val="19"/>
        <w:widowControl w:val="0"/>
        <w:shd w:val="clear" w:color="auto" w:fill="auto"/>
        <w:tabs>
          <w:tab w:val="left" w:pos="2287"/>
        </w:tabs>
        <w:spacing w:before="0" w:after="254" w:line="260" w:lineRule="exact"/>
        <w:jc w:val="left"/>
        <w:rPr>
          <w:color w:val="000000"/>
          <w:sz w:val="24"/>
          <w:szCs w:val="24"/>
        </w:rPr>
      </w:pPr>
      <w:r w:rsidRPr="00BB63FC">
        <w:rPr>
          <w:color w:val="000000"/>
          <w:sz w:val="24"/>
          <w:szCs w:val="24"/>
        </w:rPr>
        <w:t>Приобретение</w:t>
      </w:r>
      <w:r w:rsidR="00FA6435">
        <w:rPr>
          <w:color w:val="000000"/>
          <w:sz w:val="24"/>
          <w:szCs w:val="24"/>
        </w:rPr>
        <w:t xml:space="preserve"> </w:t>
      </w:r>
      <w:r w:rsidRPr="00BB63FC">
        <w:rPr>
          <w:color w:val="000000"/>
          <w:sz w:val="24"/>
          <w:szCs w:val="24"/>
        </w:rPr>
        <w:t>оборудования: 1275 е</w:t>
      </w:r>
      <w:r w:rsidR="009E6531">
        <w:rPr>
          <w:color w:val="000000"/>
          <w:sz w:val="24"/>
          <w:szCs w:val="24"/>
        </w:rPr>
        <w:t>диниц на сумму 183 384,0 рублей</w:t>
      </w:r>
    </w:p>
    <w:p w:rsidR="009B19CC" w:rsidRPr="00BB63FC" w:rsidRDefault="009B19CC" w:rsidP="00BB63FC">
      <w:pPr>
        <w:pStyle w:val="19"/>
        <w:widowControl w:val="0"/>
        <w:shd w:val="clear" w:color="auto" w:fill="auto"/>
        <w:tabs>
          <w:tab w:val="left" w:pos="566"/>
        </w:tabs>
        <w:spacing w:before="0" w:after="0" w:line="320" w:lineRule="exact"/>
        <w:jc w:val="left"/>
        <w:rPr>
          <w:sz w:val="24"/>
          <w:szCs w:val="24"/>
        </w:rPr>
      </w:pPr>
      <w:r w:rsidRPr="00BB63FC">
        <w:rPr>
          <w:color w:val="000000"/>
          <w:sz w:val="24"/>
          <w:szCs w:val="24"/>
        </w:rPr>
        <w:t>Вакцинация населения:</w:t>
      </w:r>
    </w:p>
    <w:p w:rsidR="009B19CC" w:rsidRPr="00BB63FC" w:rsidRDefault="009B19CC" w:rsidP="009B19CC">
      <w:pPr>
        <w:pStyle w:val="19"/>
        <w:shd w:val="clear" w:color="auto" w:fill="auto"/>
        <w:spacing w:before="0" w:after="0" w:line="240" w:lineRule="auto"/>
        <w:ind w:left="300" w:right="1280"/>
        <w:rPr>
          <w:sz w:val="24"/>
          <w:szCs w:val="24"/>
        </w:rPr>
      </w:pPr>
      <w:r w:rsidRPr="00BB63FC">
        <w:rPr>
          <w:color w:val="000000"/>
          <w:sz w:val="24"/>
          <w:szCs w:val="24"/>
        </w:rPr>
        <w:t>Привито против полиомиелита: вакцинация - 346, ревакцинация - 565. Привито против гепатита "В”: вакцинация - 203,</w:t>
      </w:r>
    </w:p>
    <w:p w:rsidR="009B19CC" w:rsidRPr="009E6531" w:rsidRDefault="009B19CC" w:rsidP="009E6531">
      <w:pPr>
        <w:pStyle w:val="19"/>
        <w:shd w:val="clear" w:color="auto" w:fill="auto"/>
        <w:spacing w:before="0" w:after="0" w:line="240" w:lineRule="auto"/>
        <w:ind w:left="300"/>
        <w:rPr>
          <w:sz w:val="24"/>
          <w:szCs w:val="24"/>
        </w:rPr>
      </w:pPr>
      <w:r w:rsidRPr="00BB63FC">
        <w:rPr>
          <w:color w:val="000000"/>
          <w:sz w:val="24"/>
          <w:szCs w:val="24"/>
        </w:rPr>
        <w:t>Привито против кори: вакцинация - 242, ревакцинация — 263.</w:t>
      </w:r>
    </w:p>
    <w:p w:rsidR="009B19CC" w:rsidRPr="00BB63FC" w:rsidRDefault="009B19CC" w:rsidP="009E6531">
      <w:pPr>
        <w:pStyle w:val="19"/>
        <w:widowControl w:val="0"/>
        <w:shd w:val="clear" w:color="auto" w:fill="auto"/>
        <w:tabs>
          <w:tab w:val="left" w:pos="659"/>
        </w:tabs>
        <w:spacing w:before="0" w:after="0" w:line="240" w:lineRule="auto"/>
        <w:ind w:firstLine="658"/>
        <w:rPr>
          <w:sz w:val="24"/>
          <w:szCs w:val="24"/>
        </w:rPr>
      </w:pPr>
      <w:r w:rsidRPr="00BB63FC">
        <w:rPr>
          <w:color w:val="000000"/>
          <w:sz w:val="24"/>
          <w:szCs w:val="24"/>
        </w:rPr>
        <w:t>Информатизация населения в полном объеме согласно с распоряжения Министерства здравоохранения, посредством официальных ресурсов организации в сети «Интернет».</w:t>
      </w:r>
    </w:p>
    <w:p w:rsidR="009B19CC" w:rsidRPr="00BB63FC" w:rsidRDefault="009B19CC" w:rsidP="009E6531">
      <w:pPr>
        <w:pStyle w:val="19"/>
        <w:widowControl w:val="0"/>
        <w:shd w:val="clear" w:color="auto" w:fill="auto"/>
        <w:tabs>
          <w:tab w:val="left" w:pos="659"/>
        </w:tabs>
        <w:spacing w:before="0" w:after="0" w:line="240" w:lineRule="auto"/>
        <w:ind w:firstLine="658"/>
        <w:rPr>
          <w:sz w:val="24"/>
          <w:szCs w:val="24"/>
        </w:rPr>
      </w:pPr>
    </w:p>
    <w:p w:rsidR="00F93DE7" w:rsidRPr="00F93DE7" w:rsidRDefault="00F93DE7" w:rsidP="00A0722C">
      <w:pPr>
        <w:rPr>
          <w:b/>
        </w:rPr>
      </w:pPr>
    </w:p>
    <w:p w:rsidR="00BB63FC" w:rsidRPr="00163020" w:rsidRDefault="00FA0CB1" w:rsidP="00163020">
      <w:pPr>
        <w:pStyle w:val="a9"/>
        <w:numPr>
          <w:ilvl w:val="0"/>
          <w:numId w:val="13"/>
        </w:numPr>
        <w:jc w:val="center"/>
        <w:rPr>
          <w:b/>
        </w:rPr>
      </w:pPr>
      <w:r w:rsidRPr="00163020">
        <w:rPr>
          <w:b/>
        </w:rPr>
        <w:t>Образование</w:t>
      </w:r>
    </w:p>
    <w:p w:rsidR="00163020" w:rsidRPr="001F579F" w:rsidRDefault="00163020" w:rsidP="001F579F">
      <w:pPr>
        <w:ind w:left="426"/>
        <w:jc w:val="center"/>
        <w:rPr>
          <w:b/>
        </w:rPr>
      </w:pPr>
    </w:p>
    <w:p w:rsidR="00B71EF3" w:rsidRPr="00B71EF3" w:rsidRDefault="00B71EF3" w:rsidP="009E6531">
      <w:pPr>
        <w:ind w:firstLine="709"/>
        <w:jc w:val="both"/>
        <w:rPr>
          <w:color w:val="000000" w:themeColor="text1"/>
        </w:rPr>
      </w:pPr>
      <w:r w:rsidRPr="00B71EF3">
        <w:rPr>
          <w:color w:val="000000" w:themeColor="text1"/>
        </w:rPr>
        <w:t>В 2020 году в результате введения ограничительных мер в связи с распространением коронавирусной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w:t>
      </w:r>
    </w:p>
    <w:p w:rsidR="00B71EF3" w:rsidRPr="00B71EF3" w:rsidRDefault="009E6531" w:rsidP="009E6531">
      <w:pPr>
        <w:ind w:firstLine="709"/>
        <w:jc w:val="both"/>
        <w:rPr>
          <w:color w:val="000000" w:themeColor="text1"/>
        </w:rPr>
      </w:pPr>
      <w:r>
        <w:rPr>
          <w:color w:val="000000" w:themeColor="text1"/>
        </w:rPr>
        <w:t xml:space="preserve"> </w:t>
      </w:r>
      <w:r w:rsidR="00B71EF3">
        <w:rPr>
          <w:color w:val="000000" w:themeColor="text1"/>
        </w:rPr>
        <w:t>В</w:t>
      </w:r>
      <w:r w:rsidR="00B71EF3" w:rsidRPr="00B71EF3">
        <w:rPr>
          <w:color w:val="000000" w:themeColor="text1"/>
        </w:rPr>
        <w:t xml:space="preserve"> связи с ограничительными мерами по предотвращению распространения коронавирусной инфекции педагоги детских садов также  использовали в работе дистанционные образовательные технологии.</w:t>
      </w:r>
    </w:p>
    <w:p w:rsidR="00B71EF3" w:rsidRPr="00B71EF3" w:rsidRDefault="00B71EF3" w:rsidP="009E6531">
      <w:pPr>
        <w:ind w:firstLine="709"/>
        <w:jc w:val="both"/>
        <w:rPr>
          <w:color w:val="000000" w:themeColor="text1"/>
        </w:rPr>
      </w:pPr>
      <w:r w:rsidRPr="00B71EF3">
        <w:rPr>
          <w:color w:val="000000" w:themeColor="text1"/>
        </w:rPr>
        <w:t>Чтобы не допустить распространения коронавирусной инфекции, в детских  садах и школах    в 2020 году вводились дополнительные ограничительные и профилактические меры в соответствии с СП 3.1/2.4.3598-20:</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изолировались, а ОО уведомляла  территориальный орган Роспотребнадзора;</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еженедельную генеральную уборку с применением дезинфицирующих средств, разведенных в концентрациях по вирусному режиму;</w:t>
      </w:r>
    </w:p>
    <w:p w:rsidR="00B71EF3" w:rsidRPr="00B71EF3" w:rsidRDefault="00B71EF3" w:rsidP="00B71EF3">
      <w:pPr>
        <w:jc w:val="both"/>
        <w:rPr>
          <w:color w:val="000000" w:themeColor="text1"/>
        </w:rPr>
      </w:pPr>
      <w:r w:rsidRPr="00B71EF3">
        <w:rPr>
          <w:color w:val="000000" w:themeColor="text1"/>
        </w:rPr>
        <w:lastRenderedPageBreak/>
        <w:t>•</w:t>
      </w:r>
      <w:r w:rsidRPr="00B71EF3">
        <w:rPr>
          <w:color w:val="000000" w:themeColor="text1"/>
        </w:rPr>
        <w:tab/>
        <w:t>ежедневную влажную уборку с обработкой всех контактных поверхностей, игрушек и оборудования дезинфицирующими средствами;</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дезинфекцию посуды, столовых приборов после каждого использования;</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бактерицидные установки в групповых комнатах;</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частое проветривание групповых комнат в отсутствие воспитанников;</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проведение всех занятий в помещениях групповой ячейки или на открытом воздухе отдельно от других групп;</w:t>
      </w:r>
    </w:p>
    <w:p w:rsidR="00B71EF3" w:rsidRPr="00B71EF3" w:rsidRDefault="00B71EF3" w:rsidP="00B71EF3">
      <w:pPr>
        <w:jc w:val="both"/>
        <w:rPr>
          <w:color w:val="000000" w:themeColor="text1"/>
        </w:rPr>
      </w:pPr>
      <w:r w:rsidRPr="00B71EF3">
        <w:rPr>
          <w:color w:val="000000" w:themeColor="text1"/>
        </w:rPr>
        <w:t>•</w:t>
      </w:r>
      <w:r w:rsidRPr="00B71EF3">
        <w:rPr>
          <w:color w:val="000000" w:themeColor="text1"/>
        </w:rPr>
        <w:tab/>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B71EF3" w:rsidRPr="00B71EF3" w:rsidRDefault="00B71EF3" w:rsidP="00B71EF3">
      <w:pPr>
        <w:jc w:val="both"/>
        <w:rPr>
          <w:color w:val="000000" w:themeColor="text1"/>
        </w:rPr>
      </w:pPr>
    </w:p>
    <w:p w:rsidR="00B71EF3" w:rsidRPr="00B71EF3" w:rsidRDefault="00B71EF3" w:rsidP="00B71EF3">
      <w:pPr>
        <w:jc w:val="both"/>
        <w:rPr>
          <w:color w:val="000000" w:themeColor="text1"/>
        </w:rPr>
      </w:pPr>
      <w:r w:rsidRPr="00B71EF3">
        <w:rPr>
          <w:color w:val="000000" w:themeColor="text1"/>
        </w:rPr>
        <w:t xml:space="preserve">1. </w:t>
      </w:r>
      <w:r w:rsidR="00D153D6">
        <w:rPr>
          <w:color w:val="000000" w:themeColor="text1"/>
        </w:rPr>
        <w:t>В</w:t>
      </w:r>
      <w:r w:rsidRPr="00B71EF3">
        <w:rPr>
          <w:color w:val="000000" w:themeColor="text1"/>
        </w:rPr>
        <w:t xml:space="preserve"> школ</w:t>
      </w:r>
      <w:r w:rsidR="00D153D6">
        <w:rPr>
          <w:color w:val="000000" w:themeColor="text1"/>
        </w:rPr>
        <w:t>ах оборудованы</w:t>
      </w:r>
      <w:r w:rsidRPr="00B71EF3">
        <w:rPr>
          <w:color w:val="000000" w:themeColor="text1"/>
        </w:rPr>
        <w:t xml:space="preserve"> разные входы, перемены, кабинетное обучение</w:t>
      </w:r>
      <w:r w:rsidR="00D153D6">
        <w:rPr>
          <w:color w:val="000000" w:themeColor="text1"/>
        </w:rPr>
        <w:t>;</w:t>
      </w:r>
    </w:p>
    <w:p w:rsidR="00B71EF3" w:rsidRPr="00B71EF3" w:rsidRDefault="00B71EF3" w:rsidP="00B71EF3">
      <w:pPr>
        <w:jc w:val="both"/>
        <w:rPr>
          <w:color w:val="000000" w:themeColor="text1"/>
        </w:rPr>
      </w:pPr>
      <w:r w:rsidRPr="00B71EF3">
        <w:rPr>
          <w:color w:val="000000" w:themeColor="text1"/>
        </w:rPr>
        <w:t>2. Разработаны графики входа учеников через разные  входы в учреждение;</w:t>
      </w:r>
    </w:p>
    <w:p w:rsidR="00B71EF3" w:rsidRPr="00B71EF3" w:rsidRDefault="00B71EF3" w:rsidP="00B71EF3">
      <w:pPr>
        <w:jc w:val="both"/>
        <w:rPr>
          <w:color w:val="000000" w:themeColor="text1"/>
        </w:rPr>
      </w:pPr>
      <w:r w:rsidRPr="00B71EF3">
        <w:rPr>
          <w:color w:val="000000" w:themeColor="text1"/>
        </w:rPr>
        <w:t>3. Подготовлено  новое расписание со смещенным началом урока и каскадное расписание звонков, чтобы минимизировать контакты учеников;</w:t>
      </w:r>
    </w:p>
    <w:p w:rsidR="00B71EF3" w:rsidRPr="00B71EF3" w:rsidRDefault="00B71EF3" w:rsidP="00B71EF3">
      <w:pPr>
        <w:jc w:val="both"/>
        <w:rPr>
          <w:color w:val="000000" w:themeColor="text1"/>
        </w:rPr>
      </w:pPr>
      <w:r w:rsidRPr="00B71EF3">
        <w:rPr>
          <w:color w:val="000000" w:themeColor="text1"/>
        </w:rPr>
        <w:t>4. Закрепили классы за кабинетами;</w:t>
      </w:r>
    </w:p>
    <w:p w:rsidR="00B71EF3" w:rsidRPr="00B71EF3" w:rsidRDefault="00B71EF3" w:rsidP="00B71EF3">
      <w:pPr>
        <w:jc w:val="both"/>
        <w:rPr>
          <w:color w:val="000000" w:themeColor="text1"/>
        </w:rPr>
      </w:pPr>
      <w:r w:rsidRPr="00B71EF3">
        <w:rPr>
          <w:color w:val="000000" w:themeColor="text1"/>
        </w:rPr>
        <w:t>5. Составили и утвердили графики уборки, проветривания кабинетов и рекреаций;</w:t>
      </w:r>
    </w:p>
    <w:p w:rsidR="00B71EF3" w:rsidRPr="00B71EF3" w:rsidRDefault="00B71EF3" w:rsidP="00B71EF3">
      <w:pPr>
        <w:jc w:val="both"/>
        <w:rPr>
          <w:color w:val="000000" w:themeColor="text1"/>
        </w:rPr>
      </w:pPr>
      <w:r w:rsidRPr="00B71EF3">
        <w:rPr>
          <w:color w:val="000000" w:themeColor="text1"/>
        </w:rPr>
        <w:t>6. Подготовили расписание работы столовой и приема пищи с учетом дистанцированной рассадки классов, учеников к накрыванию в столовой не допускали;</w:t>
      </w:r>
    </w:p>
    <w:p w:rsidR="00B71EF3" w:rsidRPr="00B71EF3" w:rsidRDefault="00B71EF3" w:rsidP="00B71EF3">
      <w:pPr>
        <w:jc w:val="both"/>
        <w:rPr>
          <w:color w:val="000000" w:themeColor="text1"/>
        </w:rPr>
      </w:pPr>
      <w:r w:rsidRPr="00B71EF3">
        <w:rPr>
          <w:color w:val="000000" w:themeColor="text1"/>
        </w:rPr>
        <w:t>7. Разместили на сайтах школ необходимую информацию об антикоронавирусных мерах, ссылки распространяли по официальным родительским группам.</w:t>
      </w:r>
    </w:p>
    <w:p w:rsidR="00B71EF3" w:rsidRPr="009E6531" w:rsidRDefault="00B71EF3" w:rsidP="009E6531">
      <w:pPr>
        <w:jc w:val="both"/>
        <w:rPr>
          <w:color w:val="000000" w:themeColor="text1"/>
        </w:rPr>
      </w:pPr>
      <w:r w:rsidRPr="00B71EF3">
        <w:rPr>
          <w:color w:val="000000" w:themeColor="text1"/>
        </w:rPr>
        <w:t>8. Закупили  бесконтактные термометры, тепловизоры,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w:t>
      </w:r>
    </w:p>
    <w:p w:rsidR="00BB63FC" w:rsidRPr="00BB63FC" w:rsidRDefault="00BB63FC" w:rsidP="009E6531">
      <w:pPr>
        <w:ind w:firstLine="709"/>
        <w:jc w:val="both"/>
        <w:rPr>
          <w:b/>
        </w:rPr>
      </w:pPr>
      <w:r w:rsidRPr="00BB63FC">
        <w:t xml:space="preserve">Муниципальная система образования включает в себя </w:t>
      </w:r>
      <w:r w:rsidRPr="00BB63FC">
        <w:rPr>
          <w:b/>
        </w:rPr>
        <w:t>15</w:t>
      </w:r>
      <w:r w:rsidRPr="00BB63FC">
        <w:t xml:space="preserve"> образовательных учреждений, являющиеся юридическими лицами:</w:t>
      </w:r>
    </w:p>
    <w:p w:rsidR="00BB63FC" w:rsidRPr="00BB63FC" w:rsidRDefault="00BB63FC" w:rsidP="00BB63FC">
      <w:pPr>
        <w:ind w:firstLine="708"/>
        <w:jc w:val="both"/>
      </w:pPr>
      <w:r>
        <w:t xml:space="preserve">- </w:t>
      </w:r>
      <w:r w:rsidRPr="00BB63FC">
        <w:t>1 дошкол</w:t>
      </w:r>
      <w:r>
        <w:t>ьное образовательное учреждение (</w:t>
      </w:r>
      <w:r w:rsidRPr="00BB63FC">
        <w:t>1 начальная школа – детский сад</w:t>
      </w:r>
      <w:r>
        <w:t>)</w:t>
      </w:r>
      <w:r w:rsidRPr="00BB63FC">
        <w:t>;</w:t>
      </w:r>
    </w:p>
    <w:p w:rsidR="00BB63FC" w:rsidRDefault="00BB63FC" w:rsidP="00BB63FC">
      <w:pPr>
        <w:ind w:firstLine="709"/>
        <w:jc w:val="both"/>
      </w:pPr>
      <w:r>
        <w:t xml:space="preserve">- </w:t>
      </w:r>
      <w:r w:rsidRPr="00BB63FC">
        <w:t xml:space="preserve">13 общеобразовательных школ (в структуре которых: 6 основных школ, </w:t>
      </w:r>
      <w:r w:rsidRPr="00BB63FC">
        <w:br/>
        <w:t xml:space="preserve">1 начальная школа - детский сад, 2 начальных школы, 30 детских садов, </w:t>
      </w:r>
      <w:r w:rsidRPr="00BB63FC">
        <w:br/>
        <w:t>2 учреждения дополнительного образования);</w:t>
      </w:r>
    </w:p>
    <w:p w:rsidR="00BB63FC" w:rsidRPr="00BB63FC" w:rsidRDefault="00BB63FC" w:rsidP="00BB63FC">
      <w:pPr>
        <w:ind w:firstLine="709"/>
        <w:jc w:val="both"/>
        <w:rPr>
          <w:highlight w:val="yellow"/>
        </w:rPr>
      </w:pPr>
      <w:r w:rsidRPr="00BB63FC">
        <w:t>Функционирует 2 пришкольных интерната, в которых проживают 46 воспитанников.</w:t>
      </w:r>
    </w:p>
    <w:p w:rsidR="00BB63FC" w:rsidRPr="00BB63FC" w:rsidRDefault="00BB63FC" w:rsidP="00BB63FC">
      <w:pPr>
        <w:jc w:val="both"/>
      </w:pPr>
      <w:r w:rsidRPr="00BB63FC">
        <w:t xml:space="preserve">На 1 сентября 2020года количество обучающихся  составило </w:t>
      </w:r>
      <w:r w:rsidRPr="00BB63FC">
        <w:rPr>
          <w:b/>
        </w:rPr>
        <w:t>3289 человек,</w:t>
      </w:r>
    </w:p>
    <w:p w:rsidR="00BB63FC" w:rsidRPr="00BB63FC" w:rsidRDefault="00BB63FC" w:rsidP="00BB63FC">
      <w:pPr>
        <w:jc w:val="both"/>
      </w:pPr>
      <w:r w:rsidRPr="00BB63FC">
        <w:t>количество классов- 242. В первые классы пришли 326 учеников (2019г-321уч</w:t>
      </w:r>
      <w:r w:rsidR="0043693A">
        <w:t>.), в 10 -11 классах - 122 ученика</w:t>
      </w:r>
      <w:r w:rsidRPr="00BB63FC">
        <w:t>, это меньше на 50 учеников  в сравнении с пр</w:t>
      </w:r>
      <w:r w:rsidR="0043693A">
        <w:t>о</w:t>
      </w:r>
      <w:r w:rsidRPr="00BB63FC">
        <w:t>шлым годом.</w:t>
      </w:r>
    </w:p>
    <w:p w:rsidR="00BB63FC" w:rsidRPr="00BB63FC" w:rsidRDefault="00BB63FC" w:rsidP="00BB63FC">
      <w:pPr>
        <w:ind w:firstLine="709"/>
        <w:jc w:val="both"/>
      </w:pPr>
      <w:r w:rsidRPr="00BB63FC">
        <w:t xml:space="preserve">Среднесписочная численность работников в общеобразовательных организациях составляет </w:t>
      </w:r>
      <w:r w:rsidR="0043693A">
        <w:t xml:space="preserve"> - </w:t>
      </w:r>
      <w:r w:rsidRPr="00BB63FC">
        <w:t>676 человек, в 2018году</w:t>
      </w:r>
      <w:r w:rsidR="0043693A">
        <w:t xml:space="preserve"> – </w:t>
      </w:r>
      <w:r w:rsidRPr="00BB63FC">
        <w:t>678человек, в 2019-675 человек</w:t>
      </w:r>
      <w:r w:rsidR="0043693A">
        <w:t>.</w:t>
      </w:r>
    </w:p>
    <w:p w:rsidR="00BB63FC" w:rsidRPr="00BB63FC" w:rsidRDefault="00BB63FC" w:rsidP="00BB63FC">
      <w:pPr>
        <w:ind w:firstLine="709"/>
        <w:jc w:val="both"/>
      </w:pPr>
      <w:r w:rsidRPr="00BB63FC">
        <w:t>Среднесписочная численность работников в дошкольных общеобразовательных учреждениях составляет 492 человек, в 2018</w:t>
      </w:r>
      <w:r w:rsidR="0043693A">
        <w:t xml:space="preserve"> – </w:t>
      </w:r>
      <w:r w:rsidRPr="00BB63FC">
        <w:t>533</w:t>
      </w:r>
      <w:r w:rsidR="00FA6435">
        <w:t xml:space="preserve"> </w:t>
      </w:r>
      <w:r w:rsidRPr="00BB63FC">
        <w:t>человека, в 2019</w:t>
      </w:r>
      <w:r w:rsidR="00FA6435">
        <w:t xml:space="preserve"> </w:t>
      </w:r>
      <w:r w:rsidRPr="00BB63FC">
        <w:t>году</w:t>
      </w:r>
      <w:r w:rsidR="0043693A">
        <w:t xml:space="preserve"> – </w:t>
      </w:r>
      <w:r w:rsidRPr="00BB63FC">
        <w:t>507</w:t>
      </w:r>
      <w:r w:rsidR="00FA6435">
        <w:t xml:space="preserve"> </w:t>
      </w:r>
      <w:r w:rsidRPr="00BB63FC">
        <w:t>человека.</w:t>
      </w:r>
      <w:r w:rsidR="00FA6435">
        <w:t xml:space="preserve"> </w:t>
      </w:r>
      <w:r w:rsidRPr="00BB63FC">
        <w:t>Данный показатель уменьшается в виду сокращения количества детей и как следствие оптимизации образовательных учреждений.</w:t>
      </w:r>
    </w:p>
    <w:p w:rsidR="00BB63FC" w:rsidRPr="00BB63FC" w:rsidRDefault="00BB63FC" w:rsidP="00BB63FC">
      <w:pPr>
        <w:ind w:firstLine="709"/>
        <w:jc w:val="both"/>
      </w:pPr>
      <w:r w:rsidRPr="00BB63FC">
        <w:t xml:space="preserve"> С 2019 года образовательными организациями началась реализация </w:t>
      </w:r>
      <w:r w:rsidRPr="0043693A">
        <w:rPr>
          <w:b/>
          <w:i/>
        </w:rPr>
        <w:t>Национального проекта «Образование»</w:t>
      </w:r>
      <w:r w:rsidRPr="00BB63FC">
        <w:t xml:space="preserve">,  </w:t>
      </w:r>
      <w:r w:rsidRPr="008C4537">
        <w:rPr>
          <w:b/>
          <w:i/>
        </w:rPr>
        <w:t>региональных проектов «Современная школа», «Успех каждого ребенка», «Поддержка семей имеющих детей», «Социальная активность», «Учитель будущего», «Цифровая образовательная среда»</w:t>
      </w:r>
      <w:r w:rsidRPr="00BB63FC">
        <w:t>.</w:t>
      </w:r>
    </w:p>
    <w:p w:rsidR="00BB63FC" w:rsidRPr="008C4537" w:rsidRDefault="00BB63FC" w:rsidP="008C4537">
      <w:pPr>
        <w:ind w:firstLine="709"/>
        <w:jc w:val="both"/>
      </w:pPr>
      <w:r w:rsidRPr="008C4537">
        <w:t xml:space="preserve">В  рамках реализации мероприятий федерального проекта «Успех каждого ребенка» национального проекта «Образование» в МБОУ «ОСОШ №1» и МБОУ «Устьянская СОШ» открыты   Центры образования цифрового и гуманитарного профилей «Точка роста» (областной бюджет 2 400 000 руб., районный бюджет  на ремонт кабинетов </w:t>
      </w:r>
      <w:r w:rsidR="00454486">
        <w:t>–</w:t>
      </w:r>
      <w:r w:rsidRPr="008C4537">
        <w:t xml:space="preserve"> 393480 рублей). Педагоги информатики, технологии, ОБЖ  работающие в Центрах,  повышали свою квалификацию на различных курсах, участвуют в семинарах, конференциях в течение всего года. В  2020 году на  базе Центров занималось 1400 обучающихся. </w:t>
      </w:r>
    </w:p>
    <w:p w:rsidR="008C4537" w:rsidRDefault="00BB63FC" w:rsidP="00BB63FC">
      <w:pPr>
        <w:ind w:firstLine="709"/>
        <w:jc w:val="both"/>
      </w:pPr>
      <w:r w:rsidRPr="008C4537">
        <w:t xml:space="preserve">В проекте «Успех каждого ребенка» значимым является проект  профпробы «Шаги к профессии», в котором старшеклассники п. Октябрьский получили рекомендации по построению индивидуального учебного плана в соответствии с выбранными </w:t>
      </w:r>
      <w:r w:rsidRPr="008C4537">
        <w:lastRenderedPageBreak/>
        <w:t>профессиональными компетенциями (профессионал</w:t>
      </w:r>
      <w:r w:rsidR="008C4537">
        <w:t xml:space="preserve">ьными областями деятельности) </w:t>
      </w:r>
      <w:r w:rsidRPr="008C4537">
        <w:t xml:space="preserve">50 человек. Традиционные занятия  по  профориентации в школах района заменяются цифровыми готовыми всероссийскими уроками  с портала  «ПроеКТОриЯ». </w:t>
      </w:r>
    </w:p>
    <w:p w:rsidR="00BB63FC" w:rsidRPr="008C4537" w:rsidRDefault="00BB63FC" w:rsidP="008C4537">
      <w:pPr>
        <w:jc w:val="both"/>
      </w:pPr>
      <w:r w:rsidRPr="008C4537">
        <w:t>В 2020году</w:t>
      </w:r>
      <w:r w:rsidR="008C4537">
        <w:t xml:space="preserve"> в таких уроках приняли участие </w:t>
      </w:r>
      <w:r w:rsidRPr="008C4537">
        <w:t>270 обучающихся (в 2019 году1</w:t>
      </w:r>
      <w:r w:rsidR="008C4537">
        <w:t>90 об.</w:t>
      </w:r>
      <w:r w:rsidRPr="008C4537">
        <w:t>)</w:t>
      </w:r>
      <w:r w:rsidR="008C4537">
        <w:t>.</w:t>
      </w:r>
      <w:r w:rsidRPr="008C4537">
        <w:t xml:space="preserve">  В проекте «Поддержка семей имеющих детей»  оказание услуг психолого-педагогический, методической и консультативной помощи родителям</w:t>
      </w:r>
      <w:r w:rsidR="008C4537">
        <w:t xml:space="preserve"> (законным представителям) детей </w:t>
      </w:r>
      <w:r w:rsidRPr="008C4537">
        <w:t xml:space="preserve"> оказано 200 услуг, в проекте  «Социальная активность» главным показателем является увеличение волонтерских сообществ на базе школ.</w:t>
      </w:r>
      <w:r w:rsidR="00FA6435">
        <w:t xml:space="preserve"> </w:t>
      </w:r>
      <w:r w:rsidRPr="008C4537">
        <w:t xml:space="preserve">На данный момент в </w:t>
      </w:r>
      <w:r w:rsidR="008C4537">
        <w:t>девяти</w:t>
      </w:r>
      <w:r w:rsidRPr="008C4537">
        <w:t xml:space="preserve"> образовательных организациях функционируют волонтерские сообщества</w:t>
      </w:r>
      <w:r w:rsidR="008C4537">
        <w:t>.</w:t>
      </w:r>
    </w:p>
    <w:p w:rsidR="00BB63FC" w:rsidRPr="008C4537" w:rsidRDefault="00BB63FC" w:rsidP="008C4537">
      <w:pPr>
        <w:jc w:val="both"/>
        <w:rPr>
          <w:highlight w:val="yellow"/>
        </w:rPr>
      </w:pPr>
      <w:r w:rsidRPr="008C4537">
        <w:t>Проект «Цифровая образовательная среда» в районе реализуется в  МБОУ «ОСОШ №2» и МБОУ «Устьянская СОШ». Для создания в образовательных организациях современной и безопасной цифровой образовательной среды (ЦОС), обеспечивающей высокое качество и доступность образования всех видов и уровней поступило оборудование на  сумму 2 250 000 руб</w:t>
      </w:r>
      <w:r w:rsidR="008C4537">
        <w:t>лей</w:t>
      </w:r>
      <w:r w:rsidRPr="008C4537">
        <w:t>.</w:t>
      </w:r>
    </w:p>
    <w:p w:rsidR="008C4537" w:rsidRDefault="008C4537" w:rsidP="00BB63FC">
      <w:pPr>
        <w:ind w:firstLine="426"/>
        <w:jc w:val="both"/>
      </w:pPr>
    </w:p>
    <w:p w:rsidR="00BB63FC" w:rsidRPr="008C4537" w:rsidRDefault="00BB63FC" w:rsidP="00BB63FC">
      <w:pPr>
        <w:ind w:firstLine="426"/>
        <w:jc w:val="both"/>
        <w:rPr>
          <w:b/>
          <w:sz w:val="26"/>
          <w:szCs w:val="26"/>
        </w:rPr>
      </w:pPr>
      <w:r w:rsidRPr="008C4537">
        <w:rPr>
          <w:b/>
        </w:rPr>
        <w:t>Среднегодовая начисленная заработная плата педагогических работников школ, детских садов и учреждений дополнительного образования за 2020 год составила</w:t>
      </w:r>
      <w:r w:rsidRPr="008C4537">
        <w:rPr>
          <w:b/>
          <w:sz w:val="26"/>
          <w:szCs w:val="26"/>
        </w:rPr>
        <w:t>:</w:t>
      </w:r>
    </w:p>
    <w:p w:rsidR="008C4537" w:rsidRPr="00747F44" w:rsidRDefault="008C4537" w:rsidP="00BB63FC">
      <w:pPr>
        <w:ind w:firstLine="426"/>
        <w:jc w:val="both"/>
        <w:rPr>
          <w:b/>
          <w:sz w:val="26"/>
          <w:szCs w:val="26"/>
        </w:rPr>
      </w:pPr>
    </w:p>
    <w:tbl>
      <w:tblPr>
        <w:tblStyle w:val="5"/>
        <w:tblW w:w="9639" w:type="dxa"/>
        <w:tblInd w:w="108" w:type="dxa"/>
        <w:tblLayout w:type="fixed"/>
        <w:tblLook w:val="01E0" w:firstRow="1" w:lastRow="1" w:firstColumn="1" w:lastColumn="1" w:noHBand="0" w:noVBand="0"/>
      </w:tblPr>
      <w:tblGrid>
        <w:gridCol w:w="4089"/>
        <w:gridCol w:w="1720"/>
        <w:gridCol w:w="1722"/>
        <w:gridCol w:w="2108"/>
      </w:tblGrid>
      <w:tr w:rsidR="00BB63FC" w:rsidRPr="00747F44" w:rsidTr="00BB63FC">
        <w:tc>
          <w:tcPr>
            <w:tcW w:w="4089" w:type="dxa"/>
            <w:vMerge w:val="restart"/>
            <w:vAlign w:val="center"/>
          </w:tcPr>
          <w:p w:rsidR="00BB63FC" w:rsidRPr="008C4537" w:rsidRDefault="00BB63FC" w:rsidP="00BB63FC">
            <w:pPr>
              <w:autoSpaceDE w:val="0"/>
              <w:autoSpaceDN w:val="0"/>
              <w:adjustRightInd w:val="0"/>
              <w:spacing w:line="276" w:lineRule="auto"/>
              <w:jc w:val="both"/>
              <w:rPr>
                <w:sz w:val="20"/>
                <w:szCs w:val="20"/>
              </w:rPr>
            </w:pPr>
            <w:r w:rsidRPr="008C4537">
              <w:rPr>
                <w:sz w:val="20"/>
                <w:szCs w:val="20"/>
              </w:rPr>
              <w:t>Образовательные учреждения</w:t>
            </w:r>
          </w:p>
        </w:tc>
        <w:tc>
          <w:tcPr>
            <w:tcW w:w="5550" w:type="dxa"/>
            <w:gridSpan w:val="3"/>
            <w:vAlign w:val="center"/>
          </w:tcPr>
          <w:p w:rsidR="00BB63FC" w:rsidRPr="008C4537" w:rsidRDefault="00BB63FC" w:rsidP="008C4537">
            <w:pPr>
              <w:autoSpaceDE w:val="0"/>
              <w:autoSpaceDN w:val="0"/>
              <w:adjustRightInd w:val="0"/>
              <w:spacing w:line="276" w:lineRule="auto"/>
              <w:jc w:val="center"/>
              <w:rPr>
                <w:sz w:val="20"/>
                <w:szCs w:val="20"/>
              </w:rPr>
            </w:pPr>
            <w:r w:rsidRPr="008C4537">
              <w:rPr>
                <w:sz w:val="20"/>
                <w:szCs w:val="20"/>
              </w:rPr>
              <w:t>Среднегодовая начисленная заработная плата</w:t>
            </w:r>
          </w:p>
        </w:tc>
      </w:tr>
      <w:tr w:rsidR="00BB63FC" w:rsidRPr="00747F44" w:rsidTr="00BB63FC">
        <w:tc>
          <w:tcPr>
            <w:tcW w:w="4089" w:type="dxa"/>
            <w:vMerge/>
            <w:vAlign w:val="center"/>
          </w:tcPr>
          <w:p w:rsidR="00BB63FC" w:rsidRPr="008C4537" w:rsidRDefault="00BB63FC" w:rsidP="00BB63FC">
            <w:pPr>
              <w:autoSpaceDE w:val="0"/>
              <w:autoSpaceDN w:val="0"/>
              <w:adjustRightInd w:val="0"/>
              <w:spacing w:line="276" w:lineRule="auto"/>
              <w:jc w:val="both"/>
              <w:rPr>
                <w:sz w:val="20"/>
                <w:szCs w:val="20"/>
              </w:rPr>
            </w:pPr>
          </w:p>
        </w:tc>
        <w:tc>
          <w:tcPr>
            <w:tcW w:w="1720" w:type="dxa"/>
            <w:vAlign w:val="center"/>
          </w:tcPr>
          <w:p w:rsidR="00BB63FC" w:rsidRPr="008C4537" w:rsidRDefault="00BB63FC" w:rsidP="008C4537">
            <w:pPr>
              <w:autoSpaceDE w:val="0"/>
              <w:autoSpaceDN w:val="0"/>
              <w:adjustRightInd w:val="0"/>
              <w:spacing w:line="276" w:lineRule="auto"/>
              <w:jc w:val="center"/>
              <w:rPr>
                <w:sz w:val="20"/>
                <w:szCs w:val="20"/>
              </w:rPr>
            </w:pPr>
            <w:r w:rsidRPr="008C4537">
              <w:rPr>
                <w:sz w:val="20"/>
                <w:szCs w:val="20"/>
              </w:rPr>
              <w:t>школа</w:t>
            </w:r>
          </w:p>
        </w:tc>
        <w:tc>
          <w:tcPr>
            <w:tcW w:w="1722" w:type="dxa"/>
            <w:vAlign w:val="center"/>
          </w:tcPr>
          <w:p w:rsidR="00BB63FC" w:rsidRPr="008C4537" w:rsidRDefault="00BB63FC" w:rsidP="008C4537">
            <w:pPr>
              <w:autoSpaceDE w:val="0"/>
              <w:autoSpaceDN w:val="0"/>
              <w:adjustRightInd w:val="0"/>
              <w:spacing w:line="276" w:lineRule="auto"/>
              <w:jc w:val="center"/>
              <w:rPr>
                <w:sz w:val="20"/>
                <w:szCs w:val="20"/>
              </w:rPr>
            </w:pPr>
            <w:r w:rsidRPr="008C4537">
              <w:rPr>
                <w:sz w:val="20"/>
                <w:szCs w:val="20"/>
              </w:rPr>
              <w:t>детский сад</w:t>
            </w:r>
          </w:p>
        </w:tc>
        <w:tc>
          <w:tcPr>
            <w:tcW w:w="2108" w:type="dxa"/>
            <w:vAlign w:val="center"/>
          </w:tcPr>
          <w:p w:rsidR="00BB63FC" w:rsidRPr="008C4537" w:rsidRDefault="00BB63FC" w:rsidP="008C4537">
            <w:pPr>
              <w:autoSpaceDE w:val="0"/>
              <w:autoSpaceDN w:val="0"/>
              <w:adjustRightInd w:val="0"/>
              <w:spacing w:line="276" w:lineRule="auto"/>
              <w:jc w:val="center"/>
              <w:rPr>
                <w:sz w:val="20"/>
                <w:szCs w:val="20"/>
              </w:rPr>
            </w:pPr>
            <w:r w:rsidRPr="008C4537">
              <w:rPr>
                <w:sz w:val="20"/>
                <w:szCs w:val="20"/>
              </w:rPr>
              <w:t>доп. образов.</w:t>
            </w:r>
          </w:p>
        </w:tc>
      </w:tr>
      <w:tr w:rsidR="00BB63FC" w:rsidRPr="00747F44" w:rsidTr="00BB63FC">
        <w:trPr>
          <w:trHeight w:val="609"/>
        </w:trPr>
        <w:tc>
          <w:tcPr>
            <w:tcW w:w="4089" w:type="dxa"/>
            <w:vAlign w:val="center"/>
          </w:tcPr>
          <w:p w:rsidR="00BB63FC" w:rsidRPr="008C4537" w:rsidRDefault="00BB63FC" w:rsidP="00BB63FC">
            <w:pPr>
              <w:autoSpaceDE w:val="0"/>
              <w:autoSpaceDN w:val="0"/>
              <w:adjustRightInd w:val="0"/>
              <w:spacing w:line="276" w:lineRule="auto"/>
              <w:jc w:val="both"/>
              <w:rPr>
                <w:sz w:val="20"/>
                <w:szCs w:val="20"/>
              </w:rPr>
            </w:pPr>
            <w:r w:rsidRPr="008C4537">
              <w:rPr>
                <w:sz w:val="20"/>
                <w:szCs w:val="20"/>
              </w:rPr>
              <w:t>ИТОГО по району:</w:t>
            </w:r>
          </w:p>
        </w:tc>
        <w:tc>
          <w:tcPr>
            <w:tcW w:w="1720" w:type="dxa"/>
            <w:vAlign w:val="center"/>
          </w:tcPr>
          <w:p w:rsidR="00BB63FC" w:rsidRPr="008C4537" w:rsidRDefault="00BB63FC" w:rsidP="00BB63FC">
            <w:pPr>
              <w:autoSpaceDE w:val="0"/>
              <w:autoSpaceDN w:val="0"/>
              <w:adjustRightInd w:val="0"/>
              <w:spacing w:line="276" w:lineRule="auto"/>
              <w:jc w:val="both"/>
              <w:rPr>
                <w:sz w:val="20"/>
                <w:szCs w:val="20"/>
              </w:rPr>
            </w:pPr>
            <w:r w:rsidRPr="008C4537">
              <w:rPr>
                <w:sz w:val="20"/>
                <w:szCs w:val="20"/>
              </w:rPr>
              <w:t>50831,10 руб</w:t>
            </w:r>
            <w:r w:rsidR="008C4537">
              <w:rPr>
                <w:sz w:val="20"/>
                <w:szCs w:val="20"/>
              </w:rPr>
              <w:t>.</w:t>
            </w:r>
          </w:p>
        </w:tc>
        <w:tc>
          <w:tcPr>
            <w:tcW w:w="1722" w:type="dxa"/>
            <w:vAlign w:val="center"/>
          </w:tcPr>
          <w:p w:rsidR="00BB63FC" w:rsidRPr="008C4537" w:rsidRDefault="00BB63FC" w:rsidP="00BB63FC">
            <w:pPr>
              <w:autoSpaceDE w:val="0"/>
              <w:autoSpaceDN w:val="0"/>
              <w:adjustRightInd w:val="0"/>
              <w:spacing w:line="276" w:lineRule="auto"/>
              <w:jc w:val="both"/>
              <w:rPr>
                <w:sz w:val="20"/>
                <w:szCs w:val="20"/>
              </w:rPr>
            </w:pPr>
            <w:r w:rsidRPr="008C4537">
              <w:rPr>
                <w:sz w:val="20"/>
                <w:szCs w:val="20"/>
              </w:rPr>
              <w:t>43321,00 руб</w:t>
            </w:r>
            <w:r w:rsidR="008C4537">
              <w:rPr>
                <w:sz w:val="20"/>
                <w:szCs w:val="20"/>
              </w:rPr>
              <w:t>.</w:t>
            </w:r>
          </w:p>
        </w:tc>
        <w:tc>
          <w:tcPr>
            <w:tcW w:w="2108" w:type="dxa"/>
            <w:vAlign w:val="center"/>
          </w:tcPr>
          <w:p w:rsidR="00BB63FC" w:rsidRPr="008C4537" w:rsidRDefault="00BB63FC" w:rsidP="00BB63FC">
            <w:pPr>
              <w:autoSpaceDE w:val="0"/>
              <w:autoSpaceDN w:val="0"/>
              <w:adjustRightInd w:val="0"/>
              <w:spacing w:line="276" w:lineRule="auto"/>
              <w:jc w:val="both"/>
              <w:rPr>
                <w:sz w:val="20"/>
                <w:szCs w:val="20"/>
              </w:rPr>
            </w:pPr>
            <w:r w:rsidRPr="008C4537">
              <w:rPr>
                <w:sz w:val="20"/>
                <w:szCs w:val="20"/>
              </w:rPr>
              <w:t>47005,65 руб</w:t>
            </w:r>
            <w:r w:rsidR="008C4537">
              <w:rPr>
                <w:sz w:val="20"/>
                <w:szCs w:val="20"/>
              </w:rPr>
              <w:t>.</w:t>
            </w:r>
          </w:p>
        </w:tc>
      </w:tr>
    </w:tbl>
    <w:p w:rsidR="008C4537" w:rsidRDefault="008C4537" w:rsidP="00BB63FC">
      <w:pPr>
        <w:ind w:firstLine="426"/>
        <w:jc w:val="both"/>
        <w:rPr>
          <w:sz w:val="26"/>
          <w:szCs w:val="26"/>
        </w:rPr>
      </w:pPr>
    </w:p>
    <w:p w:rsidR="008C4537" w:rsidRDefault="009E6531" w:rsidP="009E6531">
      <w:pPr>
        <w:tabs>
          <w:tab w:val="left" w:pos="709"/>
        </w:tabs>
        <w:ind w:firstLine="426"/>
        <w:jc w:val="both"/>
      </w:pPr>
      <w:r>
        <w:t xml:space="preserve">    </w:t>
      </w:r>
      <w:r w:rsidR="00BB63FC" w:rsidRPr="008C4537">
        <w:t xml:space="preserve">Соотношение  заработной платы педагогов ДОУ к  средней заработной плате педагогов ДОУ в Архангельской области 107,4%, соотношение заработной платы педагогов района к средней заработной плате в Архангельской области109%, соотношение заработной платы педагогических работников ДОД к средней заработной плате педагогических работников ДОД в Архангельской области99,3%. </w:t>
      </w:r>
    </w:p>
    <w:p w:rsidR="008C4537" w:rsidRDefault="008C4537" w:rsidP="00BB63FC">
      <w:pPr>
        <w:ind w:firstLine="426"/>
        <w:jc w:val="both"/>
      </w:pPr>
    </w:p>
    <w:p w:rsidR="00BB63FC" w:rsidRDefault="00BB63FC" w:rsidP="00BB63FC">
      <w:pPr>
        <w:ind w:firstLine="426"/>
        <w:jc w:val="both"/>
        <w:rPr>
          <w:b/>
        </w:rPr>
      </w:pPr>
      <w:r w:rsidRPr="008C4537">
        <w:rPr>
          <w:b/>
        </w:rPr>
        <w:t>Расходование средств областной субвенции и местного бюджета:</w:t>
      </w:r>
    </w:p>
    <w:p w:rsidR="00454486" w:rsidRPr="008C4537" w:rsidRDefault="00454486" w:rsidP="00BB63FC">
      <w:pPr>
        <w:ind w:firstLine="426"/>
        <w:jc w:val="both"/>
        <w:rPr>
          <w:b/>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623"/>
        <w:gridCol w:w="1623"/>
        <w:gridCol w:w="1623"/>
      </w:tblGrid>
      <w:tr w:rsidR="00BB63FC" w:rsidRPr="00747F44" w:rsidTr="00BB63FC">
        <w:trPr>
          <w:trHeight w:val="187"/>
        </w:trPr>
        <w:tc>
          <w:tcPr>
            <w:tcW w:w="4860" w:type="dxa"/>
          </w:tcPr>
          <w:p w:rsidR="00BB63FC" w:rsidRPr="00454486" w:rsidRDefault="00BB63FC" w:rsidP="00BB63FC">
            <w:pPr>
              <w:jc w:val="both"/>
              <w:rPr>
                <w:sz w:val="20"/>
                <w:szCs w:val="20"/>
              </w:rPr>
            </w:pPr>
          </w:p>
        </w:tc>
        <w:tc>
          <w:tcPr>
            <w:tcW w:w="1623" w:type="dxa"/>
            <w:vAlign w:val="center"/>
          </w:tcPr>
          <w:p w:rsidR="00BB63FC" w:rsidRPr="00454486" w:rsidRDefault="00BB63FC" w:rsidP="00BB63FC">
            <w:pPr>
              <w:jc w:val="both"/>
              <w:rPr>
                <w:b/>
                <w:sz w:val="20"/>
                <w:szCs w:val="20"/>
              </w:rPr>
            </w:pPr>
            <w:r w:rsidRPr="00454486">
              <w:rPr>
                <w:b/>
                <w:sz w:val="20"/>
                <w:szCs w:val="20"/>
              </w:rPr>
              <w:t>2018 год</w:t>
            </w:r>
          </w:p>
        </w:tc>
        <w:tc>
          <w:tcPr>
            <w:tcW w:w="1623" w:type="dxa"/>
            <w:vAlign w:val="center"/>
          </w:tcPr>
          <w:p w:rsidR="00BB63FC" w:rsidRPr="00454486" w:rsidRDefault="00BB63FC" w:rsidP="00BB63FC">
            <w:pPr>
              <w:jc w:val="both"/>
              <w:rPr>
                <w:b/>
                <w:sz w:val="20"/>
                <w:szCs w:val="20"/>
              </w:rPr>
            </w:pPr>
            <w:r w:rsidRPr="00454486">
              <w:rPr>
                <w:b/>
                <w:sz w:val="20"/>
                <w:szCs w:val="20"/>
              </w:rPr>
              <w:t>2019 год</w:t>
            </w:r>
          </w:p>
        </w:tc>
        <w:tc>
          <w:tcPr>
            <w:tcW w:w="1623" w:type="dxa"/>
            <w:vAlign w:val="center"/>
          </w:tcPr>
          <w:p w:rsidR="00BB63FC" w:rsidRPr="00454486" w:rsidRDefault="00BB63FC" w:rsidP="00BB63FC">
            <w:pPr>
              <w:jc w:val="both"/>
              <w:rPr>
                <w:b/>
                <w:sz w:val="20"/>
                <w:szCs w:val="20"/>
              </w:rPr>
            </w:pPr>
            <w:r w:rsidRPr="00454486">
              <w:rPr>
                <w:b/>
                <w:sz w:val="20"/>
                <w:szCs w:val="20"/>
              </w:rPr>
              <w:t>2020 год</w:t>
            </w:r>
          </w:p>
        </w:tc>
      </w:tr>
      <w:tr w:rsidR="00BB63FC" w:rsidRPr="00747F44" w:rsidTr="00BB63FC">
        <w:trPr>
          <w:trHeight w:val="1075"/>
        </w:trPr>
        <w:tc>
          <w:tcPr>
            <w:tcW w:w="4860" w:type="dxa"/>
            <w:vAlign w:val="center"/>
          </w:tcPr>
          <w:p w:rsidR="00BB63FC" w:rsidRPr="00454486" w:rsidRDefault="00BB63FC" w:rsidP="00454486">
            <w:pPr>
              <w:rPr>
                <w:b/>
                <w:sz w:val="20"/>
                <w:szCs w:val="20"/>
              </w:rPr>
            </w:pPr>
            <w:r w:rsidRPr="00454486">
              <w:rPr>
                <w:b/>
                <w:sz w:val="20"/>
                <w:szCs w:val="20"/>
              </w:rPr>
              <w:t>Областной бюджет (тыс.</w:t>
            </w:r>
            <w:r w:rsidR="00FA6435">
              <w:rPr>
                <w:b/>
                <w:sz w:val="20"/>
                <w:szCs w:val="20"/>
              </w:rPr>
              <w:t xml:space="preserve"> </w:t>
            </w:r>
            <w:r w:rsidRPr="00454486">
              <w:rPr>
                <w:b/>
                <w:sz w:val="20"/>
                <w:szCs w:val="20"/>
              </w:rPr>
              <w:t xml:space="preserve">руб.) на реализацию основных </w:t>
            </w:r>
            <w:r w:rsidR="00454486" w:rsidRPr="00454486">
              <w:rPr>
                <w:b/>
                <w:sz w:val="20"/>
                <w:szCs w:val="20"/>
              </w:rPr>
              <w:t>о</w:t>
            </w:r>
            <w:r w:rsidRPr="00454486">
              <w:rPr>
                <w:b/>
                <w:sz w:val="20"/>
                <w:szCs w:val="20"/>
              </w:rPr>
              <w:t>бщеобразовательных программ, всего</w:t>
            </w:r>
          </w:p>
        </w:tc>
        <w:tc>
          <w:tcPr>
            <w:tcW w:w="1623" w:type="dxa"/>
            <w:vAlign w:val="center"/>
          </w:tcPr>
          <w:p w:rsidR="00BB63FC" w:rsidRPr="00454486" w:rsidRDefault="00BB63FC" w:rsidP="00BB63FC">
            <w:pPr>
              <w:jc w:val="both"/>
              <w:rPr>
                <w:b/>
                <w:sz w:val="20"/>
                <w:szCs w:val="20"/>
              </w:rPr>
            </w:pPr>
            <w:r w:rsidRPr="00454486">
              <w:rPr>
                <w:b/>
                <w:sz w:val="20"/>
                <w:szCs w:val="20"/>
              </w:rPr>
              <w:t>523834,9</w:t>
            </w:r>
          </w:p>
        </w:tc>
        <w:tc>
          <w:tcPr>
            <w:tcW w:w="1623" w:type="dxa"/>
            <w:vAlign w:val="center"/>
          </w:tcPr>
          <w:p w:rsidR="00BB63FC" w:rsidRPr="00454486" w:rsidRDefault="00BB63FC" w:rsidP="00BB63FC">
            <w:pPr>
              <w:jc w:val="both"/>
              <w:rPr>
                <w:b/>
                <w:sz w:val="20"/>
                <w:szCs w:val="20"/>
              </w:rPr>
            </w:pPr>
            <w:r w:rsidRPr="00454486">
              <w:rPr>
                <w:b/>
                <w:sz w:val="20"/>
                <w:szCs w:val="20"/>
              </w:rPr>
              <w:t>572391,7</w:t>
            </w:r>
          </w:p>
        </w:tc>
        <w:tc>
          <w:tcPr>
            <w:tcW w:w="1623" w:type="dxa"/>
            <w:vAlign w:val="center"/>
          </w:tcPr>
          <w:p w:rsidR="00BB63FC" w:rsidRPr="00454486" w:rsidRDefault="00BB63FC" w:rsidP="00BB63FC">
            <w:pPr>
              <w:jc w:val="both"/>
              <w:rPr>
                <w:b/>
                <w:sz w:val="20"/>
                <w:szCs w:val="20"/>
              </w:rPr>
            </w:pPr>
            <w:r w:rsidRPr="00454486">
              <w:rPr>
                <w:b/>
                <w:sz w:val="20"/>
                <w:szCs w:val="20"/>
              </w:rPr>
              <w:t>583653,1</w:t>
            </w:r>
          </w:p>
        </w:tc>
      </w:tr>
      <w:tr w:rsidR="00BB63FC" w:rsidRPr="00747F44" w:rsidTr="00BB63FC">
        <w:trPr>
          <w:trHeight w:val="680"/>
        </w:trPr>
        <w:tc>
          <w:tcPr>
            <w:tcW w:w="4860" w:type="dxa"/>
            <w:vAlign w:val="center"/>
          </w:tcPr>
          <w:p w:rsidR="00BB63FC" w:rsidRPr="00454486" w:rsidRDefault="00BB63FC" w:rsidP="00BB63FC">
            <w:pPr>
              <w:jc w:val="both"/>
              <w:rPr>
                <w:sz w:val="20"/>
                <w:szCs w:val="20"/>
              </w:rPr>
            </w:pPr>
            <w:r w:rsidRPr="00454486">
              <w:rPr>
                <w:sz w:val="20"/>
                <w:szCs w:val="20"/>
              </w:rPr>
              <w:t>Фонд оплаты труда</w:t>
            </w:r>
          </w:p>
        </w:tc>
        <w:tc>
          <w:tcPr>
            <w:tcW w:w="1623" w:type="dxa"/>
            <w:vAlign w:val="center"/>
          </w:tcPr>
          <w:p w:rsidR="00BB63FC" w:rsidRPr="00454486" w:rsidRDefault="00BB63FC" w:rsidP="00BB63FC">
            <w:pPr>
              <w:jc w:val="both"/>
              <w:rPr>
                <w:sz w:val="20"/>
                <w:szCs w:val="20"/>
              </w:rPr>
            </w:pPr>
            <w:r w:rsidRPr="00454486">
              <w:rPr>
                <w:sz w:val="20"/>
                <w:szCs w:val="20"/>
              </w:rPr>
              <w:t>502557,04</w:t>
            </w:r>
          </w:p>
        </w:tc>
        <w:tc>
          <w:tcPr>
            <w:tcW w:w="1623" w:type="dxa"/>
            <w:vAlign w:val="center"/>
          </w:tcPr>
          <w:p w:rsidR="00BB63FC" w:rsidRPr="00454486" w:rsidRDefault="00BB63FC" w:rsidP="00BB63FC">
            <w:pPr>
              <w:jc w:val="both"/>
              <w:rPr>
                <w:sz w:val="20"/>
                <w:szCs w:val="20"/>
              </w:rPr>
            </w:pPr>
            <w:r w:rsidRPr="00454486">
              <w:rPr>
                <w:sz w:val="20"/>
                <w:szCs w:val="20"/>
              </w:rPr>
              <w:t>551328,8</w:t>
            </w:r>
          </w:p>
        </w:tc>
        <w:tc>
          <w:tcPr>
            <w:tcW w:w="1623" w:type="dxa"/>
            <w:vAlign w:val="center"/>
          </w:tcPr>
          <w:p w:rsidR="00BB63FC" w:rsidRPr="00454486" w:rsidRDefault="00BB63FC" w:rsidP="00BB63FC">
            <w:pPr>
              <w:jc w:val="both"/>
              <w:rPr>
                <w:sz w:val="20"/>
                <w:szCs w:val="20"/>
              </w:rPr>
            </w:pPr>
            <w:r w:rsidRPr="00454486">
              <w:rPr>
                <w:sz w:val="20"/>
                <w:szCs w:val="20"/>
              </w:rPr>
              <w:t>562096,3</w:t>
            </w:r>
          </w:p>
        </w:tc>
      </w:tr>
      <w:tr w:rsidR="00BB63FC" w:rsidRPr="00747F44" w:rsidTr="00BB63FC">
        <w:trPr>
          <w:trHeight w:val="680"/>
        </w:trPr>
        <w:tc>
          <w:tcPr>
            <w:tcW w:w="4860" w:type="dxa"/>
            <w:vAlign w:val="center"/>
          </w:tcPr>
          <w:p w:rsidR="00BB63FC" w:rsidRPr="00454486" w:rsidRDefault="00BB63FC" w:rsidP="00BB63FC">
            <w:pPr>
              <w:jc w:val="both"/>
              <w:rPr>
                <w:sz w:val="20"/>
                <w:szCs w:val="20"/>
              </w:rPr>
            </w:pPr>
            <w:r w:rsidRPr="00454486">
              <w:rPr>
                <w:sz w:val="20"/>
                <w:szCs w:val="20"/>
              </w:rPr>
              <w:t>Учебные расходы - всего:</w:t>
            </w:r>
          </w:p>
        </w:tc>
        <w:tc>
          <w:tcPr>
            <w:tcW w:w="1623" w:type="dxa"/>
            <w:vAlign w:val="center"/>
          </w:tcPr>
          <w:p w:rsidR="00BB63FC" w:rsidRPr="00454486" w:rsidRDefault="00BB63FC" w:rsidP="00BB63FC">
            <w:pPr>
              <w:jc w:val="both"/>
              <w:rPr>
                <w:sz w:val="20"/>
                <w:szCs w:val="20"/>
              </w:rPr>
            </w:pPr>
          </w:p>
          <w:p w:rsidR="00BB63FC" w:rsidRPr="00454486" w:rsidRDefault="00BB63FC" w:rsidP="00BB63FC">
            <w:pPr>
              <w:jc w:val="both"/>
              <w:rPr>
                <w:sz w:val="20"/>
                <w:szCs w:val="20"/>
              </w:rPr>
            </w:pPr>
            <w:r w:rsidRPr="00454486">
              <w:rPr>
                <w:sz w:val="20"/>
                <w:szCs w:val="20"/>
              </w:rPr>
              <w:t>19749,31</w:t>
            </w:r>
          </w:p>
          <w:p w:rsidR="00BB63FC" w:rsidRPr="00454486" w:rsidRDefault="00BB63FC" w:rsidP="00BB63FC">
            <w:pPr>
              <w:jc w:val="both"/>
              <w:rPr>
                <w:sz w:val="20"/>
                <w:szCs w:val="20"/>
              </w:rPr>
            </w:pPr>
          </w:p>
        </w:tc>
        <w:tc>
          <w:tcPr>
            <w:tcW w:w="1623" w:type="dxa"/>
            <w:vAlign w:val="center"/>
          </w:tcPr>
          <w:p w:rsidR="00BB63FC" w:rsidRPr="00454486" w:rsidRDefault="00BB63FC" w:rsidP="00BB63FC">
            <w:pPr>
              <w:jc w:val="both"/>
              <w:rPr>
                <w:sz w:val="20"/>
                <w:szCs w:val="20"/>
              </w:rPr>
            </w:pPr>
            <w:r w:rsidRPr="00454486">
              <w:rPr>
                <w:sz w:val="20"/>
                <w:szCs w:val="20"/>
              </w:rPr>
              <w:t>19313,77</w:t>
            </w:r>
          </w:p>
        </w:tc>
        <w:tc>
          <w:tcPr>
            <w:tcW w:w="1623" w:type="dxa"/>
            <w:vAlign w:val="center"/>
          </w:tcPr>
          <w:p w:rsidR="00BB63FC" w:rsidRPr="00454486" w:rsidRDefault="00BB63FC" w:rsidP="00BB63FC">
            <w:pPr>
              <w:jc w:val="both"/>
              <w:rPr>
                <w:sz w:val="20"/>
                <w:szCs w:val="20"/>
              </w:rPr>
            </w:pPr>
            <w:r w:rsidRPr="00454486">
              <w:rPr>
                <w:sz w:val="20"/>
                <w:szCs w:val="20"/>
              </w:rPr>
              <w:t>19927,5</w:t>
            </w:r>
          </w:p>
        </w:tc>
      </w:tr>
      <w:tr w:rsidR="00BB63FC" w:rsidRPr="00747F44" w:rsidTr="00BB63FC">
        <w:trPr>
          <w:trHeight w:val="680"/>
        </w:trPr>
        <w:tc>
          <w:tcPr>
            <w:tcW w:w="4860" w:type="dxa"/>
            <w:vAlign w:val="center"/>
          </w:tcPr>
          <w:p w:rsidR="00BB63FC" w:rsidRPr="00454486" w:rsidRDefault="00BB63FC" w:rsidP="00BB63FC">
            <w:pPr>
              <w:jc w:val="both"/>
              <w:rPr>
                <w:sz w:val="20"/>
                <w:szCs w:val="20"/>
              </w:rPr>
            </w:pPr>
            <w:r w:rsidRPr="00454486">
              <w:rPr>
                <w:sz w:val="20"/>
                <w:szCs w:val="20"/>
              </w:rPr>
              <w:t>из них: услуги Интернет</w:t>
            </w:r>
          </w:p>
        </w:tc>
        <w:tc>
          <w:tcPr>
            <w:tcW w:w="1623" w:type="dxa"/>
            <w:vAlign w:val="center"/>
          </w:tcPr>
          <w:p w:rsidR="00BB63FC" w:rsidRPr="00454486" w:rsidRDefault="00BB63FC" w:rsidP="00BB63FC">
            <w:pPr>
              <w:jc w:val="both"/>
              <w:rPr>
                <w:sz w:val="20"/>
                <w:szCs w:val="20"/>
              </w:rPr>
            </w:pPr>
            <w:r w:rsidRPr="00454486">
              <w:rPr>
                <w:sz w:val="20"/>
                <w:szCs w:val="20"/>
              </w:rPr>
              <w:t>1633,7</w:t>
            </w:r>
          </w:p>
        </w:tc>
        <w:tc>
          <w:tcPr>
            <w:tcW w:w="1623" w:type="dxa"/>
            <w:vAlign w:val="center"/>
          </w:tcPr>
          <w:p w:rsidR="00BB63FC" w:rsidRPr="00454486" w:rsidRDefault="00BB63FC" w:rsidP="00BB63FC">
            <w:pPr>
              <w:jc w:val="both"/>
              <w:rPr>
                <w:sz w:val="20"/>
                <w:szCs w:val="20"/>
              </w:rPr>
            </w:pPr>
            <w:r w:rsidRPr="00454486">
              <w:rPr>
                <w:sz w:val="20"/>
                <w:szCs w:val="20"/>
              </w:rPr>
              <w:t>1749,1</w:t>
            </w:r>
          </w:p>
        </w:tc>
        <w:tc>
          <w:tcPr>
            <w:tcW w:w="1623" w:type="dxa"/>
            <w:vAlign w:val="center"/>
          </w:tcPr>
          <w:p w:rsidR="00BB63FC" w:rsidRPr="00454486" w:rsidRDefault="00BB63FC" w:rsidP="00BB63FC">
            <w:pPr>
              <w:jc w:val="both"/>
              <w:rPr>
                <w:sz w:val="20"/>
                <w:szCs w:val="20"/>
              </w:rPr>
            </w:pPr>
            <w:r w:rsidRPr="00454486">
              <w:rPr>
                <w:sz w:val="20"/>
                <w:szCs w:val="20"/>
              </w:rPr>
              <w:t>1629,3</w:t>
            </w:r>
          </w:p>
        </w:tc>
      </w:tr>
      <w:tr w:rsidR="00BB63FC" w:rsidRPr="00747F44" w:rsidTr="00BB63FC">
        <w:trPr>
          <w:trHeight w:val="680"/>
        </w:trPr>
        <w:tc>
          <w:tcPr>
            <w:tcW w:w="4860" w:type="dxa"/>
            <w:vAlign w:val="center"/>
          </w:tcPr>
          <w:p w:rsidR="00BB63FC" w:rsidRPr="00454486" w:rsidRDefault="00BB63FC" w:rsidP="00BB63FC">
            <w:pPr>
              <w:jc w:val="both"/>
              <w:rPr>
                <w:b/>
                <w:sz w:val="20"/>
                <w:szCs w:val="20"/>
              </w:rPr>
            </w:pPr>
            <w:r w:rsidRPr="00454486">
              <w:rPr>
                <w:b/>
                <w:sz w:val="20"/>
                <w:szCs w:val="20"/>
              </w:rPr>
              <w:t>Местный бюджет (тыс. руб.), в т.ч.</w:t>
            </w:r>
          </w:p>
        </w:tc>
        <w:tc>
          <w:tcPr>
            <w:tcW w:w="1623" w:type="dxa"/>
            <w:vAlign w:val="center"/>
          </w:tcPr>
          <w:p w:rsidR="00BB63FC" w:rsidRPr="00454486" w:rsidRDefault="00BB63FC" w:rsidP="00BB63FC">
            <w:pPr>
              <w:jc w:val="both"/>
              <w:rPr>
                <w:b/>
                <w:sz w:val="20"/>
                <w:szCs w:val="20"/>
              </w:rPr>
            </w:pPr>
            <w:r w:rsidRPr="00454486">
              <w:rPr>
                <w:b/>
                <w:sz w:val="20"/>
                <w:szCs w:val="20"/>
              </w:rPr>
              <w:t>173988,5</w:t>
            </w:r>
          </w:p>
        </w:tc>
        <w:tc>
          <w:tcPr>
            <w:tcW w:w="1623" w:type="dxa"/>
            <w:vAlign w:val="center"/>
          </w:tcPr>
          <w:p w:rsidR="00BB63FC" w:rsidRPr="00454486" w:rsidRDefault="00BB63FC" w:rsidP="00BB63FC">
            <w:pPr>
              <w:jc w:val="both"/>
              <w:rPr>
                <w:b/>
                <w:sz w:val="20"/>
                <w:szCs w:val="20"/>
              </w:rPr>
            </w:pPr>
            <w:r w:rsidRPr="00454486">
              <w:rPr>
                <w:b/>
                <w:sz w:val="20"/>
                <w:szCs w:val="20"/>
              </w:rPr>
              <w:t>261659,6</w:t>
            </w:r>
          </w:p>
        </w:tc>
        <w:tc>
          <w:tcPr>
            <w:tcW w:w="1623" w:type="dxa"/>
            <w:vAlign w:val="center"/>
          </w:tcPr>
          <w:p w:rsidR="00BB63FC" w:rsidRPr="00454486" w:rsidRDefault="00BB63FC" w:rsidP="00BB63FC">
            <w:pPr>
              <w:jc w:val="both"/>
              <w:rPr>
                <w:b/>
                <w:sz w:val="20"/>
                <w:szCs w:val="20"/>
              </w:rPr>
            </w:pPr>
            <w:r w:rsidRPr="00454486">
              <w:rPr>
                <w:b/>
                <w:sz w:val="20"/>
                <w:szCs w:val="20"/>
              </w:rPr>
              <w:t>243284,5</w:t>
            </w:r>
          </w:p>
        </w:tc>
      </w:tr>
      <w:tr w:rsidR="00BB63FC" w:rsidRPr="00747F44" w:rsidTr="00BB63FC">
        <w:trPr>
          <w:trHeight w:val="680"/>
        </w:trPr>
        <w:tc>
          <w:tcPr>
            <w:tcW w:w="4860" w:type="dxa"/>
            <w:vAlign w:val="center"/>
          </w:tcPr>
          <w:p w:rsidR="00BB63FC" w:rsidRPr="00454486" w:rsidRDefault="00BB63FC" w:rsidP="00BB63FC">
            <w:pPr>
              <w:jc w:val="both"/>
              <w:rPr>
                <w:sz w:val="20"/>
                <w:szCs w:val="20"/>
              </w:rPr>
            </w:pPr>
            <w:r w:rsidRPr="00454486">
              <w:rPr>
                <w:sz w:val="20"/>
                <w:szCs w:val="20"/>
              </w:rPr>
              <w:t>Фонд оплаты труда</w:t>
            </w:r>
          </w:p>
        </w:tc>
        <w:tc>
          <w:tcPr>
            <w:tcW w:w="1623" w:type="dxa"/>
            <w:vAlign w:val="center"/>
          </w:tcPr>
          <w:p w:rsidR="00BB63FC" w:rsidRPr="00454486" w:rsidRDefault="00BB63FC" w:rsidP="00BB63FC">
            <w:pPr>
              <w:jc w:val="both"/>
              <w:rPr>
                <w:sz w:val="20"/>
                <w:szCs w:val="20"/>
              </w:rPr>
            </w:pPr>
            <w:r w:rsidRPr="00454486">
              <w:rPr>
                <w:sz w:val="20"/>
                <w:szCs w:val="20"/>
              </w:rPr>
              <w:t>112673,8</w:t>
            </w:r>
          </w:p>
        </w:tc>
        <w:tc>
          <w:tcPr>
            <w:tcW w:w="1623" w:type="dxa"/>
            <w:vAlign w:val="center"/>
          </w:tcPr>
          <w:p w:rsidR="00BB63FC" w:rsidRPr="00454486" w:rsidRDefault="00BB63FC" w:rsidP="00BB63FC">
            <w:pPr>
              <w:jc w:val="both"/>
              <w:rPr>
                <w:sz w:val="20"/>
                <w:szCs w:val="20"/>
              </w:rPr>
            </w:pPr>
            <w:r w:rsidRPr="00454486">
              <w:rPr>
                <w:sz w:val="20"/>
                <w:szCs w:val="20"/>
              </w:rPr>
              <w:t>105984,8</w:t>
            </w:r>
          </w:p>
        </w:tc>
        <w:tc>
          <w:tcPr>
            <w:tcW w:w="1623" w:type="dxa"/>
            <w:vAlign w:val="center"/>
          </w:tcPr>
          <w:p w:rsidR="00BB63FC" w:rsidRPr="00454486" w:rsidRDefault="00BB63FC" w:rsidP="00BB63FC">
            <w:pPr>
              <w:jc w:val="both"/>
              <w:rPr>
                <w:sz w:val="20"/>
                <w:szCs w:val="20"/>
              </w:rPr>
            </w:pPr>
            <w:r w:rsidRPr="00454486">
              <w:rPr>
                <w:sz w:val="20"/>
                <w:szCs w:val="20"/>
              </w:rPr>
              <w:t>113215,4</w:t>
            </w:r>
          </w:p>
        </w:tc>
      </w:tr>
      <w:tr w:rsidR="00BB63FC" w:rsidRPr="00747F44" w:rsidTr="00BB63FC">
        <w:trPr>
          <w:trHeight w:val="680"/>
        </w:trPr>
        <w:tc>
          <w:tcPr>
            <w:tcW w:w="4860" w:type="dxa"/>
            <w:vAlign w:val="center"/>
          </w:tcPr>
          <w:p w:rsidR="00BB63FC" w:rsidRPr="00454486" w:rsidRDefault="00BB63FC" w:rsidP="00BB63FC">
            <w:pPr>
              <w:jc w:val="both"/>
              <w:rPr>
                <w:sz w:val="20"/>
                <w:szCs w:val="20"/>
              </w:rPr>
            </w:pPr>
            <w:r w:rsidRPr="00454486">
              <w:rPr>
                <w:sz w:val="20"/>
                <w:szCs w:val="20"/>
              </w:rPr>
              <w:t>Питание</w:t>
            </w:r>
          </w:p>
        </w:tc>
        <w:tc>
          <w:tcPr>
            <w:tcW w:w="1623" w:type="dxa"/>
            <w:vAlign w:val="center"/>
          </w:tcPr>
          <w:p w:rsidR="00BB63FC" w:rsidRPr="00454486" w:rsidRDefault="00BB63FC" w:rsidP="00BB63FC">
            <w:pPr>
              <w:jc w:val="both"/>
              <w:rPr>
                <w:sz w:val="20"/>
                <w:szCs w:val="20"/>
              </w:rPr>
            </w:pPr>
            <w:r w:rsidRPr="00454486">
              <w:rPr>
                <w:sz w:val="20"/>
                <w:szCs w:val="20"/>
              </w:rPr>
              <w:t>4021,37</w:t>
            </w:r>
          </w:p>
        </w:tc>
        <w:tc>
          <w:tcPr>
            <w:tcW w:w="1623" w:type="dxa"/>
            <w:vAlign w:val="center"/>
          </w:tcPr>
          <w:p w:rsidR="00BB63FC" w:rsidRPr="00454486" w:rsidRDefault="00BB63FC" w:rsidP="00BB63FC">
            <w:pPr>
              <w:jc w:val="both"/>
              <w:rPr>
                <w:sz w:val="20"/>
                <w:szCs w:val="20"/>
              </w:rPr>
            </w:pPr>
            <w:r w:rsidRPr="00454486">
              <w:rPr>
                <w:sz w:val="20"/>
                <w:szCs w:val="20"/>
              </w:rPr>
              <w:t>6301,2</w:t>
            </w:r>
          </w:p>
        </w:tc>
        <w:tc>
          <w:tcPr>
            <w:tcW w:w="1623" w:type="dxa"/>
            <w:vAlign w:val="center"/>
          </w:tcPr>
          <w:p w:rsidR="00BB63FC" w:rsidRPr="00454486" w:rsidRDefault="00BB63FC" w:rsidP="00BB63FC">
            <w:pPr>
              <w:jc w:val="both"/>
              <w:rPr>
                <w:sz w:val="20"/>
                <w:szCs w:val="20"/>
              </w:rPr>
            </w:pPr>
            <w:r w:rsidRPr="00454486">
              <w:rPr>
                <w:sz w:val="20"/>
                <w:szCs w:val="20"/>
              </w:rPr>
              <w:t>3426,2</w:t>
            </w:r>
          </w:p>
        </w:tc>
      </w:tr>
    </w:tbl>
    <w:p w:rsidR="00BB63FC" w:rsidRPr="00747F44" w:rsidRDefault="00BB63FC" w:rsidP="00BB63FC">
      <w:pPr>
        <w:jc w:val="both"/>
        <w:rPr>
          <w:sz w:val="26"/>
          <w:szCs w:val="26"/>
          <w:highlight w:val="yellow"/>
        </w:rPr>
      </w:pPr>
    </w:p>
    <w:p w:rsidR="00BB63FC" w:rsidRPr="00454486" w:rsidRDefault="00BB63FC" w:rsidP="009E6531">
      <w:pPr>
        <w:ind w:firstLine="709"/>
        <w:jc w:val="both"/>
      </w:pPr>
      <w:r w:rsidRPr="00454486">
        <w:t>Большое внимание</w:t>
      </w:r>
      <w:r w:rsidR="00454486" w:rsidRPr="00454486">
        <w:t xml:space="preserve"> в 2020 году </w:t>
      </w:r>
      <w:r w:rsidRPr="00454486">
        <w:t xml:space="preserve"> уделяется реконструкции и капитальным ремонтам.</w:t>
      </w:r>
    </w:p>
    <w:p w:rsidR="00BB63FC" w:rsidRPr="00454486" w:rsidRDefault="00BB63FC" w:rsidP="009E6531">
      <w:pPr>
        <w:ind w:firstLine="709"/>
        <w:jc w:val="both"/>
      </w:pPr>
      <w:r w:rsidRPr="00454486">
        <w:lastRenderedPageBreak/>
        <w:t xml:space="preserve">Проведены ремонтные работы спортивных залов в общеобразовательных организациях расположенных в сельской местности, с целью  увеличения охвата  детей, осваивающих дополнительные общеразвивающие программы физультурно-спортивной направленности:   МБОУ «Дмитриевская СОШ», МБОУ «Киземская СОШ»,  МБОУ </w:t>
      </w:r>
      <w:r w:rsidRPr="00454486">
        <w:rPr>
          <w:b/>
        </w:rPr>
        <w:t>«</w:t>
      </w:r>
      <w:r w:rsidRPr="00454486">
        <w:t>Малодорская СОШ», МБОУ «Бестужевская СОШ» филиал «Квазеньгская ООШ» в рамках реализации мероприятий федерального проекта «Успех каждого ребенка» национального проекта «Образование»</w:t>
      </w:r>
      <w:r w:rsidR="00454486">
        <w:t xml:space="preserve"> на сумму 12 027 171 руб.</w:t>
      </w:r>
      <w:r w:rsidR="00FA6435">
        <w:t xml:space="preserve"> </w:t>
      </w:r>
      <w:r w:rsidR="00B71EF3" w:rsidRPr="00B71EF3">
        <w:t>Благодаря взаимодействию районной администрации и Министерства образования Архангельской области высвободившуюся в ходе торгов сумму в размере 3 561 129,93</w:t>
      </w:r>
      <w:r w:rsidR="00FA6435">
        <w:t xml:space="preserve"> </w:t>
      </w:r>
      <w:r w:rsidR="00B71EF3" w:rsidRPr="00B71EF3">
        <w:t>р. потратили на спортивный инвентарь в этих школах</w:t>
      </w:r>
      <w:r w:rsidR="00B71EF3">
        <w:t>.</w:t>
      </w:r>
    </w:p>
    <w:p w:rsidR="00BB63FC" w:rsidRPr="00454486" w:rsidRDefault="00BB63FC" w:rsidP="00FA6435">
      <w:pPr>
        <w:ind w:firstLine="709"/>
        <w:jc w:val="both"/>
      </w:pPr>
      <w:r w:rsidRPr="00454486">
        <w:t>Проведены работы по благоустройству территории МБОУ «ОСОШ №2»- ограждение спортплощадки 3-</w:t>
      </w:r>
      <w:r w:rsidRPr="00454486">
        <w:rPr>
          <w:lang w:val="en-US"/>
        </w:rPr>
        <w:t>D</w:t>
      </w:r>
      <w:r w:rsidR="00454486">
        <w:t xml:space="preserve"> панелями  (местный бюджет </w:t>
      </w:r>
      <w:r w:rsidRPr="00454486">
        <w:t xml:space="preserve"> 368 777 рублей, областной </w:t>
      </w:r>
      <w:r w:rsidR="00454486">
        <w:t xml:space="preserve">бюджет  </w:t>
      </w:r>
      <w:r w:rsidRPr="00454486">
        <w:t xml:space="preserve">860 479 рублей). </w:t>
      </w:r>
    </w:p>
    <w:p w:rsidR="00BB63FC" w:rsidRPr="00454486" w:rsidRDefault="00BB63FC" w:rsidP="00FA6435">
      <w:pPr>
        <w:ind w:firstLine="709"/>
        <w:jc w:val="both"/>
      </w:pPr>
      <w:r w:rsidRPr="00454486">
        <w:t>На устройство бесшовного покрытия спортплощадки и ее ограждение  3-D панелями в СП «Октябрьская ДЮСШ» из местного бюджета выделено</w:t>
      </w:r>
      <w:r w:rsidR="00454486">
        <w:t xml:space="preserve"> 349 261 рубль, из областного  бюджета </w:t>
      </w:r>
      <w:r w:rsidRPr="00454486">
        <w:t>620 000 рублей.</w:t>
      </w:r>
    </w:p>
    <w:p w:rsidR="00424E47" w:rsidRDefault="00BB63FC" w:rsidP="00FA6435">
      <w:pPr>
        <w:ind w:firstLine="709"/>
        <w:jc w:val="both"/>
      </w:pPr>
      <w:r w:rsidRPr="00454486">
        <w:t xml:space="preserve"> Проведён   капитальный ремонт и открытие д/с «Рябинушка» СП МБОУ «ОСОШ №1».</w:t>
      </w:r>
      <w:r w:rsidR="00424E47">
        <w:t xml:space="preserve"> В рамках муниципальной программы  «Комплексное развитие сельских территорий»  освоено бюджетных средств  17 099 020,71 рублей, в том числе федеральный  бюджет 15 311 000,00 рублей, областной бюджет  1 701 222,34 рублей, местный бюджет  86 798,37 рублей  и внебюджетные средства на сумму 260 031,73 рублей.</w:t>
      </w:r>
    </w:p>
    <w:p w:rsidR="00BB63FC" w:rsidRPr="00454486" w:rsidRDefault="00BB63FC" w:rsidP="00FA6435">
      <w:pPr>
        <w:ind w:firstLine="709"/>
        <w:jc w:val="both"/>
      </w:pPr>
      <w:r w:rsidRPr="00454486">
        <w:t>Дошкольные учреждения района принимали участие в конкурсе на предоставление субсидий из областного бюджета бюджетам муниципальных районов и городских округов на реализацию мероприятий по укреплению материально-технической базы муниципальных дошкольных образовательных организаций в рамках государственной программы Архангельской области «Развитие образования и науки Архангельской области (2013-2025 годы)», в настоящее время закуплено и установлено оборудование на сумму 12 207 040, 49 рублей.</w:t>
      </w:r>
    </w:p>
    <w:p w:rsidR="00BB63FC" w:rsidRPr="00454486" w:rsidRDefault="00BB63FC" w:rsidP="00FA6435">
      <w:pPr>
        <w:ind w:firstLine="709"/>
        <w:jc w:val="both"/>
      </w:pPr>
      <w:r w:rsidRPr="00454486">
        <w:t>Организован бесплатный подвоз 860 обучающихся в 10образовательных организациях, по 53 установленным маршрутам.</w:t>
      </w:r>
    </w:p>
    <w:p w:rsidR="00454486" w:rsidRDefault="00BB63FC" w:rsidP="00FA6435">
      <w:pPr>
        <w:ind w:firstLine="709"/>
      </w:pPr>
      <w:r w:rsidRPr="00454486">
        <w:t>В 2020 году по Федеральной программе  «Школьный автобус»  получены транспортные средства в МБОУ «Киземская СОШ», МБОУ «Строевская СОШ», МБОУ «ОСОШ №2». На средства областного и районного  бюджетов  (в рамках софинансирования)   приобретена машина «Газель» для  филиала «Плосская ООШ» МБОУ «Стро</w:t>
      </w:r>
      <w:r w:rsidR="008E6AF2">
        <w:t>евская СОШ» 2 000 000,00 рублей  бюджетных средств, в том числе  областной бюджет  1 000 000,00 и местный бюджет  1 000 000,00 рублей.</w:t>
      </w:r>
    </w:p>
    <w:p w:rsidR="00B71EF3" w:rsidRDefault="00B71EF3" w:rsidP="00FA6435">
      <w:pPr>
        <w:ind w:firstLine="709"/>
        <w:jc w:val="both"/>
        <w:rPr>
          <w:b/>
          <w:bCs/>
          <w:kern w:val="32"/>
          <w:sz w:val="26"/>
          <w:szCs w:val="26"/>
        </w:rPr>
      </w:pPr>
      <w:r w:rsidRPr="00B71EF3">
        <w:t>Участвовали в конкурсе по созданию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и качественные автомобильные дороги»</w:t>
      </w:r>
      <w:r w:rsidR="00FA6435">
        <w:t>.</w:t>
      </w:r>
      <w:r w:rsidRPr="00B71EF3">
        <w:t xml:space="preserve"> Министерством транспорта Архангельской области было передано оборудование, технические средства обучения, наглядные учебные и методические материал</w:t>
      </w:r>
      <w:r w:rsidR="00FA6435">
        <w:t>ы</w:t>
      </w:r>
      <w:r w:rsidRPr="00B71EF3">
        <w:t xml:space="preserve"> в структурное подразделение «Устьянский детско-юношеский центр» Муниципального бюджетного общеобразовательного учреждения «Октябрьская средняя общеобразовательная школа №2» на сумму 473</w:t>
      </w:r>
      <w:r>
        <w:t> </w:t>
      </w:r>
      <w:r w:rsidRPr="00B71EF3">
        <w:t>620р</w:t>
      </w:r>
      <w:r>
        <w:t>ублей</w:t>
      </w:r>
      <w:r w:rsidRPr="00B71EF3">
        <w:t>.</w:t>
      </w:r>
    </w:p>
    <w:p w:rsidR="00B71EF3" w:rsidRDefault="00B71EF3" w:rsidP="00FA6435">
      <w:pPr>
        <w:ind w:firstLine="709"/>
        <w:rPr>
          <w:b/>
          <w:bCs/>
          <w:kern w:val="32"/>
          <w:sz w:val="26"/>
          <w:szCs w:val="26"/>
        </w:rPr>
      </w:pPr>
    </w:p>
    <w:p w:rsidR="00BB63FC" w:rsidRPr="00424E47" w:rsidRDefault="00BB63FC" w:rsidP="00BB63FC">
      <w:pPr>
        <w:jc w:val="center"/>
        <w:rPr>
          <w:bCs/>
        </w:rPr>
      </w:pPr>
      <w:r w:rsidRPr="00424E47">
        <w:rPr>
          <w:b/>
          <w:bCs/>
          <w:kern w:val="32"/>
        </w:rPr>
        <w:t>Кадры образовательных учреждений</w:t>
      </w:r>
    </w:p>
    <w:p w:rsidR="00BB63FC" w:rsidRPr="00424E47" w:rsidRDefault="00BB63FC" w:rsidP="00424E47">
      <w:pPr>
        <w:tabs>
          <w:tab w:val="left" w:pos="4185"/>
        </w:tabs>
        <w:ind w:firstLine="540"/>
        <w:jc w:val="center"/>
        <w:rPr>
          <w:u w:val="single"/>
        </w:rPr>
      </w:pPr>
      <w:r w:rsidRPr="00424E47">
        <w:rPr>
          <w:u w:val="single"/>
        </w:rPr>
        <w:t>Уровень образования и квалификации педагогических кадров</w:t>
      </w:r>
    </w:p>
    <w:p w:rsidR="00454486" w:rsidRDefault="00454486" w:rsidP="00BB63FC">
      <w:pPr>
        <w:tabs>
          <w:tab w:val="left" w:pos="4185"/>
        </w:tabs>
        <w:jc w:val="both"/>
        <w:rPr>
          <w:b/>
          <w:sz w:val="26"/>
          <w:szCs w:val="26"/>
        </w:rPr>
      </w:pPr>
    </w:p>
    <w:p w:rsidR="00BB63FC" w:rsidRPr="00424E47" w:rsidRDefault="00BB63FC" w:rsidP="00BB63FC">
      <w:pPr>
        <w:tabs>
          <w:tab w:val="left" w:pos="4185"/>
        </w:tabs>
        <w:jc w:val="both"/>
        <w:rPr>
          <w:b/>
        </w:rPr>
      </w:pPr>
      <w:r w:rsidRPr="00424E47">
        <w:rPr>
          <w:b/>
        </w:rPr>
        <w:t>ШКОЛЫ: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417"/>
        <w:gridCol w:w="1418"/>
        <w:gridCol w:w="1701"/>
      </w:tblGrid>
      <w:tr w:rsidR="00BB63FC" w:rsidRPr="00424E47" w:rsidTr="00424E47">
        <w:trPr>
          <w:trHeight w:val="165"/>
        </w:trPr>
        <w:tc>
          <w:tcPr>
            <w:tcW w:w="4820" w:type="dxa"/>
            <w:vMerge w:val="restart"/>
            <w:tcBorders>
              <w:tl2br w:val="single" w:sz="4" w:space="0" w:color="auto"/>
            </w:tcBorders>
            <w:shd w:val="clear" w:color="auto" w:fill="auto"/>
          </w:tcPr>
          <w:p w:rsidR="00BB63FC" w:rsidRPr="00424E47" w:rsidRDefault="00BB63FC" w:rsidP="00BB63FC">
            <w:pPr>
              <w:jc w:val="both"/>
              <w:rPr>
                <w:b/>
              </w:rPr>
            </w:pPr>
          </w:p>
          <w:p w:rsidR="00424E47" w:rsidRPr="00424E47" w:rsidRDefault="00424E47" w:rsidP="00424E47">
            <w:pPr>
              <w:ind w:right="220"/>
              <w:jc w:val="both"/>
              <w:rPr>
                <w:b/>
              </w:rPr>
            </w:pPr>
            <w:r w:rsidRPr="00424E47">
              <w:rPr>
                <w:b/>
              </w:rPr>
              <w:tab/>
              <w:t xml:space="preserve">                                             Годы:</w:t>
            </w:r>
          </w:p>
          <w:p w:rsidR="00BB63FC" w:rsidRPr="00424E47" w:rsidRDefault="00BB63FC" w:rsidP="00BB63FC">
            <w:pPr>
              <w:jc w:val="both"/>
              <w:rPr>
                <w:b/>
              </w:rPr>
            </w:pPr>
            <w:r w:rsidRPr="00424E47">
              <w:rPr>
                <w:b/>
              </w:rPr>
              <w:t xml:space="preserve">Образование, </w:t>
            </w:r>
          </w:p>
          <w:p w:rsidR="00BB63FC" w:rsidRPr="00424E47" w:rsidRDefault="00BB63FC" w:rsidP="00BB63FC">
            <w:pPr>
              <w:jc w:val="both"/>
            </w:pPr>
            <w:r w:rsidRPr="00424E47">
              <w:rPr>
                <w:b/>
              </w:rPr>
              <w:t>квалификация</w:t>
            </w:r>
          </w:p>
        </w:tc>
        <w:tc>
          <w:tcPr>
            <w:tcW w:w="4536" w:type="dxa"/>
            <w:gridSpan w:val="3"/>
            <w:shd w:val="clear" w:color="auto" w:fill="auto"/>
          </w:tcPr>
          <w:p w:rsidR="00BB63FC" w:rsidRPr="00424E47" w:rsidRDefault="00BB63FC" w:rsidP="00424E47">
            <w:pPr>
              <w:jc w:val="center"/>
              <w:rPr>
                <w:b/>
              </w:rPr>
            </w:pPr>
            <w:r w:rsidRPr="00424E47">
              <w:rPr>
                <w:b/>
              </w:rPr>
              <w:t>По району:</w:t>
            </w:r>
          </w:p>
        </w:tc>
      </w:tr>
      <w:tr w:rsidR="00BB63FC" w:rsidRPr="00424E47" w:rsidTr="00424E47">
        <w:trPr>
          <w:trHeight w:val="255"/>
        </w:trPr>
        <w:tc>
          <w:tcPr>
            <w:tcW w:w="4820" w:type="dxa"/>
            <w:vMerge/>
            <w:tcBorders>
              <w:tl2br w:val="single" w:sz="4" w:space="0" w:color="auto"/>
            </w:tcBorders>
            <w:shd w:val="clear" w:color="auto" w:fill="auto"/>
          </w:tcPr>
          <w:p w:rsidR="00BB63FC" w:rsidRPr="00424E47" w:rsidRDefault="00BB63FC" w:rsidP="00BB63FC">
            <w:pPr>
              <w:jc w:val="both"/>
            </w:pPr>
          </w:p>
        </w:tc>
        <w:tc>
          <w:tcPr>
            <w:tcW w:w="1417" w:type="dxa"/>
            <w:shd w:val="clear" w:color="auto" w:fill="auto"/>
          </w:tcPr>
          <w:p w:rsidR="00BB63FC" w:rsidRPr="00424E47" w:rsidRDefault="00BB63FC" w:rsidP="00BB63FC">
            <w:pPr>
              <w:jc w:val="both"/>
              <w:rPr>
                <w:b/>
              </w:rPr>
            </w:pPr>
            <w:r w:rsidRPr="00424E47">
              <w:rPr>
                <w:b/>
              </w:rPr>
              <w:t>2018 год</w:t>
            </w:r>
          </w:p>
          <w:p w:rsidR="00BB63FC" w:rsidRPr="00424E47" w:rsidRDefault="00BB63FC" w:rsidP="00BB63FC">
            <w:pPr>
              <w:jc w:val="both"/>
              <w:rPr>
                <w:b/>
              </w:rPr>
            </w:pPr>
          </w:p>
        </w:tc>
        <w:tc>
          <w:tcPr>
            <w:tcW w:w="1418" w:type="dxa"/>
            <w:shd w:val="clear" w:color="auto" w:fill="auto"/>
          </w:tcPr>
          <w:p w:rsidR="00BB63FC" w:rsidRPr="00424E47" w:rsidRDefault="00BB63FC" w:rsidP="00BB63FC">
            <w:pPr>
              <w:jc w:val="both"/>
              <w:rPr>
                <w:b/>
              </w:rPr>
            </w:pPr>
            <w:r w:rsidRPr="00424E47">
              <w:rPr>
                <w:b/>
              </w:rPr>
              <w:t>2019 год</w:t>
            </w:r>
          </w:p>
          <w:p w:rsidR="00BB63FC" w:rsidRPr="00424E47" w:rsidRDefault="00BB63FC" w:rsidP="00BB63FC">
            <w:pPr>
              <w:jc w:val="both"/>
              <w:rPr>
                <w:b/>
              </w:rPr>
            </w:pPr>
          </w:p>
        </w:tc>
        <w:tc>
          <w:tcPr>
            <w:tcW w:w="1701" w:type="dxa"/>
            <w:shd w:val="clear" w:color="auto" w:fill="auto"/>
          </w:tcPr>
          <w:p w:rsidR="00BB63FC" w:rsidRPr="00424E47" w:rsidRDefault="00BB63FC" w:rsidP="00BB63FC">
            <w:pPr>
              <w:jc w:val="both"/>
              <w:rPr>
                <w:b/>
              </w:rPr>
            </w:pPr>
            <w:r w:rsidRPr="00424E47">
              <w:rPr>
                <w:b/>
              </w:rPr>
              <w:t>2020 год</w:t>
            </w:r>
          </w:p>
        </w:tc>
      </w:tr>
      <w:tr w:rsidR="00BB63FC" w:rsidRPr="00424E47" w:rsidTr="00424E47">
        <w:trPr>
          <w:trHeight w:val="150"/>
        </w:trPr>
        <w:tc>
          <w:tcPr>
            <w:tcW w:w="4820" w:type="dxa"/>
            <w:vMerge/>
            <w:tcBorders>
              <w:tl2br w:val="single" w:sz="4" w:space="0" w:color="auto"/>
            </w:tcBorders>
            <w:shd w:val="clear" w:color="auto" w:fill="auto"/>
          </w:tcPr>
          <w:p w:rsidR="00BB63FC" w:rsidRPr="00424E47" w:rsidRDefault="00BB63FC" w:rsidP="00BB63FC">
            <w:pPr>
              <w:jc w:val="both"/>
            </w:pPr>
          </w:p>
        </w:tc>
        <w:tc>
          <w:tcPr>
            <w:tcW w:w="1417" w:type="dxa"/>
            <w:shd w:val="clear" w:color="auto" w:fill="auto"/>
          </w:tcPr>
          <w:p w:rsidR="00BB63FC" w:rsidRPr="00424E47" w:rsidRDefault="00BB63FC" w:rsidP="00424E47">
            <w:pPr>
              <w:jc w:val="center"/>
              <w:rPr>
                <w:b/>
              </w:rPr>
            </w:pPr>
            <w:r w:rsidRPr="00424E47">
              <w:rPr>
                <w:b/>
              </w:rPr>
              <w:t xml:space="preserve">из385 </w:t>
            </w:r>
            <w:r w:rsidRPr="00424E47">
              <w:rPr>
                <w:b/>
              </w:rPr>
              <w:lastRenderedPageBreak/>
              <w:t>педагогов</w:t>
            </w:r>
          </w:p>
        </w:tc>
        <w:tc>
          <w:tcPr>
            <w:tcW w:w="1418" w:type="dxa"/>
            <w:shd w:val="clear" w:color="auto" w:fill="auto"/>
          </w:tcPr>
          <w:p w:rsidR="00BB63FC" w:rsidRPr="00424E47" w:rsidRDefault="00BB63FC" w:rsidP="00424E47">
            <w:pPr>
              <w:jc w:val="center"/>
              <w:rPr>
                <w:b/>
                <w:highlight w:val="cyan"/>
              </w:rPr>
            </w:pPr>
            <w:r w:rsidRPr="00424E47">
              <w:rPr>
                <w:b/>
              </w:rPr>
              <w:lastRenderedPageBreak/>
              <w:t xml:space="preserve">из 386 </w:t>
            </w:r>
            <w:r w:rsidRPr="00424E47">
              <w:rPr>
                <w:b/>
              </w:rPr>
              <w:lastRenderedPageBreak/>
              <w:t>педагогов</w:t>
            </w:r>
          </w:p>
        </w:tc>
        <w:tc>
          <w:tcPr>
            <w:tcW w:w="1701" w:type="dxa"/>
            <w:shd w:val="clear" w:color="auto" w:fill="auto"/>
          </w:tcPr>
          <w:p w:rsidR="00BB63FC" w:rsidRPr="00424E47" w:rsidRDefault="00BB63FC" w:rsidP="00424E47">
            <w:pPr>
              <w:jc w:val="center"/>
              <w:rPr>
                <w:b/>
              </w:rPr>
            </w:pPr>
            <w:r w:rsidRPr="00424E47">
              <w:rPr>
                <w:b/>
              </w:rPr>
              <w:lastRenderedPageBreak/>
              <w:t xml:space="preserve">из 394 </w:t>
            </w:r>
            <w:r w:rsidRPr="00424E47">
              <w:rPr>
                <w:b/>
              </w:rPr>
              <w:lastRenderedPageBreak/>
              <w:t>педагогов</w:t>
            </w:r>
          </w:p>
        </w:tc>
      </w:tr>
      <w:tr w:rsidR="00BB63FC" w:rsidRPr="00424E47" w:rsidTr="00163020">
        <w:trPr>
          <w:trHeight w:val="341"/>
        </w:trPr>
        <w:tc>
          <w:tcPr>
            <w:tcW w:w="4820" w:type="dxa"/>
            <w:shd w:val="clear" w:color="auto" w:fill="auto"/>
          </w:tcPr>
          <w:p w:rsidR="00BB63FC" w:rsidRPr="00424E47" w:rsidRDefault="00BB63FC" w:rsidP="00BB63FC">
            <w:pPr>
              <w:spacing w:after="160"/>
              <w:jc w:val="both"/>
            </w:pPr>
            <w:r w:rsidRPr="00424E47">
              <w:lastRenderedPageBreak/>
              <w:t>Высшее образование</w:t>
            </w:r>
          </w:p>
        </w:tc>
        <w:tc>
          <w:tcPr>
            <w:tcW w:w="1417" w:type="dxa"/>
            <w:shd w:val="clear" w:color="auto" w:fill="auto"/>
            <w:vAlign w:val="center"/>
          </w:tcPr>
          <w:p w:rsidR="00BB63FC" w:rsidRPr="00424E47" w:rsidRDefault="00BB63FC" w:rsidP="00163020">
            <w:pPr>
              <w:jc w:val="center"/>
            </w:pPr>
            <w:r w:rsidRPr="00424E47">
              <w:t>74%</w:t>
            </w:r>
          </w:p>
        </w:tc>
        <w:tc>
          <w:tcPr>
            <w:tcW w:w="1418" w:type="dxa"/>
            <w:shd w:val="clear" w:color="auto" w:fill="auto"/>
            <w:vAlign w:val="center"/>
          </w:tcPr>
          <w:p w:rsidR="00BB63FC" w:rsidRPr="00424E47" w:rsidRDefault="00BB63FC" w:rsidP="00163020">
            <w:pPr>
              <w:jc w:val="center"/>
            </w:pPr>
            <w:r w:rsidRPr="00424E47">
              <w:t>73%</w:t>
            </w:r>
          </w:p>
        </w:tc>
        <w:tc>
          <w:tcPr>
            <w:tcW w:w="1701" w:type="dxa"/>
            <w:shd w:val="clear" w:color="auto" w:fill="auto"/>
            <w:vAlign w:val="center"/>
          </w:tcPr>
          <w:p w:rsidR="00BB63FC" w:rsidRPr="00424E47" w:rsidRDefault="00BB63FC" w:rsidP="00163020">
            <w:pPr>
              <w:pStyle w:val="a7"/>
              <w:jc w:val="center"/>
            </w:pPr>
            <w:r w:rsidRPr="00424E47">
              <w:t>75%</w:t>
            </w:r>
          </w:p>
        </w:tc>
      </w:tr>
      <w:tr w:rsidR="00BB63FC" w:rsidRPr="00424E47" w:rsidTr="00163020">
        <w:tc>
          <w:tcPr>
            <w:tcW w:w="4820" w:type="dxa"/>
            <w:shd w:val="clear" w:color="auto" w:fill="auto"/>
          </w:tcPr>
          <w:p w:rsidR="00BB63FC" w:rsidRPr="00424E47" w:rsidRDefault="00BB63FC" w:rsidP="00BB63FC">
            <w:pPr>
              <w:spacing w:after="160"/>
              <w:jc w:val="both"/>
            </w:pPr>
            <w:r w:rsidRPr="00424E47">
              <w:t>Высшая квалификационная категория</w:t>
            </w:r>
          </w:p>
        </w:tc>
        <w:tc>
          <w:tcPr>
            <w:tcW w:w="1417" w:type="dxa"/>
            <w:shd w:val="clear" w:color="auto" w:fill="auto"/>
            <w:vAlign w:val="center"/>
          </w:tcPr>
          <w:p w:rsidR="00BB63FC" w:rsidRPr="00424E47" w:rsidRDefault="00BB63FC" w:rsidP="00163020">
            <w:pPr>
              <w:jc w:val="center"/>
            </w:pPr>
            <w:r w:rsidRPr="00424E47">
              <w:t>18%</w:t>
            </w:r>
          </w:p>
        </w:tc>
        <w:tc>
          <w:tcPr>
            <w:tcW w:w="1418" w:type="dxa"/>
            <w:shd w:val="clear" w:color="auto" w:fill="auto"/>
            <w:vAlign w:val="center"/>
          </w:tcPr>
          <w:p w:rsidR="00BB63FC" w:rsidRPr="00424E47" w:rsidRDefault="00BB63FC" w:rsidP="00163020">
            <w:pPr>
              <w:jc w:val="center"/>
            </w:pPr>
            <w:r w:rsidRPr="00424E47">
              <w:t>21%</w:t>
            </w:r>
          </w:p>
        </w:tc>
        <w:tc>
          <w:tcPr>
            <w:tcW w:w="1701" w:type="dxa"/>
            <w:shd w:val="clear" w:color="auto" w:fill="auto"/>
            <w:vAlign w:val="center"/>
          </w:tcPr>
          <w:p w:rsidR="00BB63FC" w:rsidRPr="00424E47" w:rsidRDefault="00BB63FC" w:rsidP="00163020">
            <w:pPr>
              <w:pStyle w:val="a7"/>
              <w:jc w:val="center"/>
            </w:pPr>
            <w:r w:rsidRPr="00424E47">
              <w:t>23%</w:t>
            </w:r>
          </w:p>
        </w:tc>
      </w:tr>
      <w:tr w:rsidR="00BB63FC" w:rsidRPr="00424E47" w:rsidTr="00163020">
        <w:tc>
          <w:tcPr>
            <w:tcW w:w="4820" w:type="dxa"/>
            <w:shd w:val="clear" w:color="auto" w:fill="auto"/>
          </w:tcPr>
          <w:p w:rsidR="00BB63FC" w:rsidRPr="00424E47" w:rsidRDefault="00BB63FC" w:rsidP="00BB63FC">
            <w:pPr>
              <w:spacing w:after="160"/>
              <w:jc w:val="both"/>
            </w:pPr>
            <w:r w:rsidRPr="00424E47">
              <w:t>Первая квалификационная категория</w:t>
            </w:r>
          </w:p>
        </w:tc>
        <w:tc>
          <w:tcPr>
            <w:tcW w:w="1417" w:type="dxa"/>
            <w:shd w:val="clear" w:color="auto" w:fill="auto"/>
            <w:vAlign w:val="center"/>
          </w:tcPr>
          <w:p w:rsidR="00BB63FC" w:rsidRPr="00424E47" w:rsidRDefault="00BB63FC" w:rsidP="00163020">
            <w:pPr>
              <w:jc w:val="center"/>
            </w:pPr>
            <w:r w:rsidRPr="00424E47">
              <w:t>39%</w:t>
            </w:r>
          </w:p>
        </w:tc>
        <w:tc>
          <w:tcPr>
            <w:tcW w:w="1418" w:type="dxa"/>
            <w:shd w:val="clear" w:color="auto" w:fill="auto"/>
            <w:vAlign w:val="center"/>
          </w:tcPr>
          <w:p w:rsidR="00BB63FC" w:rsidRPr="00424E47" w:rsidRDefault="00BB63FC" w:rsidP="00163020">
            <w:pPr>
              <w:jc w:val="center"/>
            </w:pPr>
            <w:r w:rsidRPr="00424E47">
              <w:t>37%</w:t>
            </w:r>
          </w:p>
        </w:tc>
        <w:tc>
          <w:tcPr>
            <w:tcW w:w="1701" w:type="dxa"/>
            <w:shd w:val="clear" w:color="auto" w:fill="auto"/>
            <w:vAlign w:val="center"/>
          </w:tcPr>
          <w:p w:rsidR="00BB63FC" w:rsidRPr="00424E47" w:rsidRDefault="00BB63FC" w:rsidP="00163020">
            <w:pPr>
              <w:pStyle w:val="a7"/>
              <w:jc w:val="center"/>
            </w:pPr>
            <w:r w:rsidRPr="00424E47">
              <w:t>37%</w:t>
            </w:r>
          </w:p>
        </w:tc>
      </w:tr>
    </w:tbl>
    <w:p w:rsidR="00454486" w:rsidRDefault="00454486" w:rsidP="00BB63FC">
      <w:pPr>
        <w:tabs>
          <w:tab w:val="left" w:pos="4185"/>
        </w:tabs>
        <w:jc w:val="both"/>
        <w:rPr>
          <w:b/>
          <w:sz w:val="26"/>
          <w:szCs w:val="26"/>
        </w:rPr>
      </w:pPr>
    </w:p>
    <w:p w:rsidR="00BB63FC" w:rsidRPr="00424E47" w:rsidRDefault="00BB63FC" w:rsidP="00BB63FC">
      <w:pPr>
        <w:tabs>
          <w:tab w:val="left" w:pos="4185"/>
        </w:tabs>
        <w:jc w:val="both"/>
        <w:rPr>
          <w:b/>
        </w:rPr>
      </w:pPr>
      <w:r w:rsidRPr="00424E47">
        <w:rPr>
          <w:b/>
        </w:rPr>
        <w:t>ДОУ: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545"/>
        <w:gridCol w:w="1716"/>
        <w:gridCol w:w="1559"/>
      </w:tblGrid>
      <w:tr w:rsidR="00BB63FC" w:rsidRPr="00424E47" w:rsidTr="00424E47">
        <w:trPr>
          <w:trHeight w:val="165"/>
        </w:trPr>
        <w:tc>
          <w:tcPr>
            <w:tcW w:w="4536" w:type="dxa"/>
            <w:vMerge w:val="restart"/>
            <w:tcBorders>
              <w:tl2br w:val="single" w:sz="4" w:space="0" w:color="auto"/>
            </w:tcBorders>
            <w:shd w:val="clear" w:color="auto" w:fill="auto"/>
          </w:tcPr>
          <w:p w:rsidR="00BB63FC" w:rsidRPr="00424E47" w:rsidRDefault="00BB63FC" w:rsidP="00BB63FC">
            <w:pPr>
              <w:jc w:val="both"/>
            </w:pPr>
          </w:p>
          <w:p w:rsidR="00BB63FC" w:rsidRPr="00424E47" w:rsidRDefault="00BB63FC" w:rsidP="00BB63FC">
            <w:pPr>
              <w:ind w:right="220"/>
              <w:jc w:val="both"/>
              <w:rPr>
                <w:b/>
              </w:rPr>
            </w:pPr>
            <w:r w:rsidRPr="00424E47">
              <w:rPr>
                <w:b/>
              </w:rPr>
              <w:t>Годы:</w:t>
            </w:r>
          </w:p>
          <w:p w:rsidR="00BB63FC" w:rsidRPr="00424E47" w:rsidRDefault="00BB63FC" w:rsidP="00BB63FC">
            <w:pPr>
              <w:jc w:val="both"/>
              <w:rPr>
                <w:b/>
              </w:rPr>
            </w:pPr>
          </w:p>
          <w:p w:rsidR="00BB63FC" w:rsidRPr="00424E47" w:rsidRDefault="00BB63FC" w:rsidP="00BB63FC">
            <w:pPr>
              <w:jc w:val="both"/>
              <w:rPr>
                <w:b/>
              </w:rPr>
            </w:pPr>
            <w:r w:rsidRPr="00424E47">
              <w:rPr>
                <w:b/>
              </w:rPr>
              <w:t>Образование,</w:t>
            </w:r>
          </w:p>
          <w:p w:rsidR="00BB63FC" w:rsidRPr="00424E47" w:rsidRDefault="00BB63FC" w:rsidP="00BB63FC">
            <w:pPr>
              <w:jc w:val="both"/>
            </w:pPr>
            <w:r w:rsidRPr="00424E47">
              <w:rPr>
                <w:b/>
              </w:rPr>
              <w:t xml:space="preserve"> квалификация</w:t>
            </w:r>
          </w:p>
        </w:tc>
        <w:tc>
          <w:tcPr>
            <w:tcW w:w="4820" w:type="dxa"/>
            <w:gridSpan w:val="3"/>
            <w:shd w:val="clear" w:color="auto" w:fill="auto"/>
          </w:tcPr>
          <w:p w:rsidR="00BB63FC" w:rsidRPr="00424E47" w:rsidRDefault="00BB63FC" w:rsidP="00BB63FC">
            <w:pPr>
              <w:jc w:val="both"/>
              <w:rPr>
                <w:b/>
              </w:rPr>
            </w:pPr>
            <w:r w:rsidRPr="00424E47">
              <w:rPr>
                <w:b/>
              </w:rPr>
              <w:t>По району:</w:t>
            </w:r>
          </w:p>
        </w:tc>
      </w:tr>
      <w:tr w:rsidR="00BB63FC" w:rsidRPr="00424E47" w:rsidTr="00424E47">
        <w:trPr>
          <w:trHeight w:val="255"/>
        </w:trPr>
        <w:tc>
          <w:tcPr>
            <w:tcW w:w="4536" w:type="dxa"/>
            <w:vMerge/>
            <w:tcBorders>
              <w:tl2br w:val="single" w:sz="4" w:space="0" w:color="auto"/>
            </w:tcBorders>
            <w:shd w:val="clear" w:color="auto" w:fill="auto"/>
          </w:tcPr>
          <w:p w:rsidR="00BB63FC" w:rsidRPr="00424E47" w:rsidRDefault="00BB63FC" w:rsidP="00BB63FC">
            <w:pPr>
              <w:jc w:val="both"/>
            </w:pPr>
          </w:p>
        </w:tc>
        <w:tc>
          <w:tcPr>
            <w:tcW w:w="1545" w:type="dxa"/>
            <w:shd w:val="clear" w:color="auto" w:fill="auto"/>
          </w:tcPr>
          <w:p w:rsidR="00BB63FC" w:rsidRPr="00424E47" w:rsidRDefault="00BB63FC" w:rsidP="00424E47">
            <w:pPr>
              <w:jc w:val="center"/>
              <w:rPr>
                <w:b/>
              </w:rPr>
            </w:pPr>
            <w:r w:rsidRPr="00424E47">
              <w:rPr>
                <w:b/>
              </w:rPr>
              <w:t>2018 год</w:t>
            </w:r>
          </w:p>
          <w:p w:rsidR="00BB63FC" w:rsidRPr="00424E47" w:rsidRDefault="00BB63FC" w:rsidP="00424E47">
            <w:pPr>
              <w:jc w:val="center"/>
              <w:rPr>
                <w:b/>
              </w:rPr>
            </w:pPr>
          </w:p>
        </w:tc>
        <w:tc>
          <w:tcPr>
            <w:tcW w:w="1716" w:type="dxa"/>
            <w:shd w:val="clear" w:color="auto" w:fill="auto"/>
          </w:tcPr>
          <w:p w:rsidR="00BB63FC" w:rsidRPr="00424E47" w:rsidRDefault="00BB63FC" w:rsidP="00424E47">
            <w:pPr>
              <w:jc w:val="center"/>
              <w:rPr>
                <w:b/>
              </w:rPr>
            </w:pPr>
            <w:r w:rsidRPr="00424E47">
              <w:rPr>
                <w:b/>
              </w:rPr>
              <w:t>2019 год</w:t>
            </w:r>
          </w:p>
          <w:p w:rsidR="00BB63FC" w:rsidRPr="00424E47" w:rsidRDefault="00BB63FC" w:rsidP="00424E47">
            <w:pPr>
              <w:jc w:val="center"/>
              <w:rPr>
                <w:b/>
              </w:rPr>
            </w:pPr>
          </w:p>
        </w:tc>
        <w:tc>
          <w:tcPr>
            <w:tcW w:w="1559" w:type="dxa"/>
            <w:shd w:val="clear" w:color="auto" w:fill="auto"/>
          </w:tcPr>
          <w:p w:rsidR="00BB63FC" w:rsidRPr="00424E47" w:rsidRDefault="00BB63FC" w:rsidP="00424E47">
            <w:pPr>
              <w:jc w:val="center"/>
              <w:rPr>
                <w:b/>
              </w:rPr>
            </w:pPr>
            <w:r w:rsidRPr="00424E47">
              <w:rPr>
                <w:b/>
              </w:rPr>
              <w:t>2020год</w:t>
            </w:r>
          </w:p>
        </w:tc>
      </w:tr>
      <w:tr w:rsidR="00BB63FC" w:rsidRPr="00424E47" w:rsidTr="00424E47">
        <w:trPr>
          <w:trHeight w:val="150"/>
        </w:trPr>
        <w:tc>
          <w:tcPr>
            <w:tcW w:w="4536" w:type="dxa"/>
            <w:vMerge/>
            <w:tcBorders>
              <w:tl2br w:val="single" w:sz="4" w:space="0" w:color="auto"/>
            </w:tcBorders>
            <w:shd w:val="clear" w:color="auto" w:fill="auto"/>
          </w:tcPr>
          <w:p w:rsidR="00BB63FC" w:rsidRPr="00424E47" w:rsidRDefault="00BB63FC" w:rsidP="00BB63FC">
            <w:pPr>
              <w:jc w:val="both"/>
            </w:pPr>
          </w:p>
        </w:tc>
        <w:tc>
          <w:tcPr>
            <w:tcW w:w="1545" w:type="dxa"/>
            <w:shd w:val="clear" w:color="auto" w:fill="auto"/>
          </w:tcPr>
          <w:p w:rsidR="00BB63FC" w:rsidRPr="00424E47" w:rsidRDefault="00BB63FC" w:rsidP="00424E47">
            <w:pPr>
              <w:jc w:val="center"/>
              <w:rPr>
                <w:b/>
              </w:rPr>
            </w:pPr>
            <w:r w:rsidRPr="00424E47">
              <w:rPr>
                <w:b/>
              </w:rPr>
              <w:t>из 231 педагогов</w:t>
            </w:r>
          </w:p>
        </w:tc>
        <w:tc>
          <w:tcPr>
            <w:tcW w:w="1716" w:type="dxa"/>
            <w:shd w:val="clear" w:color="auto" w:fill="auto"/>
          </w:tcPr>
          <w:p w:rsidR="00BB63FC" w:rsidRPr="00424E47" w:rsidRDefault="00BB63FC" w:rsidP="00424E47">
            <w:pPr>
              <w:jc w:val="center"/>
              <w:rPr>
                <w:b/>
                <w:highlight w:val="cyan"/>
              </w:rPr>
            </w:pPr>
            <w:r w:rsidRPr="00424E47">
              <w:rPr>
                <w:b/>
              </w:rPr>
              <w:t>из 227 педагогов</w:t>
            </w:r>
          </w:p>
        </w:tc>
        <w:tc>
          <w:tcPr>
            <w:tcW w:w="1559" w:type="dxa"/>
            <w:shd w:val="clear" w:color="auto" w:fill="auto"/>
          </w:tcPr>
          <w:p w:rsidR="00BB63FC" w:rsidRPr="00424E47" w:rsidRDefault="00BB63FC" w:rsidP="00424E47">
            <w:pPr>
              <w:jc w:val="center"/>
              <w:rPr>
                <w:b/>
              </w:rPr>
            </w:pPr>
            <w:r w:rsidRPr="00424E47">
              <w:rPr>
                <w:b/>
              </w:rPr>
              <w:t>из 208 педагогов</w:t>
            </w:r>
          </w:p>
        </w:tc>
      </w:tr>
      <w:tr w:rsidR="00BB63FC" w:rsidRPr="00424E47" w:rsidTr="00163020">
        <w:tc>
          <w:tcPr>
            <w:tcW w:w="4536" w:type="dxa"/>
            <w:shd w:val="clear" w:color="auto" w:fill="auto"/>
          </w:tcPr>
          <w:p w:rsidR="00BB63FC" w:rsidRPr="00424E47" w:rsidRDefault="00BB63FC" w:rsidP="00BB63FC">
            <w:pPr>
              <w:jc w:val="both"/>
            </w:pPr>
            <w:r w:rsidRPr="00424E47">
              <w:t>Высшее образование</w:t>
            </w:r>
          </w:p>
        </w:tc>
        <w:tc>
          <w:tcPr>
            <w:tcW w:w="1545" w:type="dxa"/>
            <w:shd w:val="clear" w:color="auto" w:fill="auto"/>
            <w:vAlign w:val="center"/>
          </w:tcPr>
          <w:p w:rsidR="00BB63FC" w:rsidRPr="00424E47" w:rsidRDefault="00BB63FC" w:rsidP="00163020">
            <w:pPr>
              <w:jc w:val="center"/>
            </w:pPr>
            <w:r w:rsidRPr="00424E47">
              <w:t>35,5%</w:t>
            </w:r>
          </w:p>
        </w:tc>
        <w:tc>
          <w:tcPr>
            <w:tcW w:w="1716" w:type="dxa"/>
            <w:shd w:val="clear" w:color="auto" w:fill="auto"/>
            <w:vAlign w:val="center"/>
          </w:tcPr>
          <w:p w:rsidR="00BB63FC" w:rsidRPr="00424E47" w:rsidRDefault="00BB63FC" w:rsidP="00163020">
            <w:pPr>
              <w:jc w:val="center"/>
            </w:pPr>
            <w:r w:rsidRPr="00424E47">
              <w:t>31%</w:t>
            </w:r>
          </w:p>
        </w:tc>
        <w:tc>
          <w:tcPr>
            <w:tcW w:w="1559" w:type="dxa"/>
            <w:shd w:val="clear" w:color="auto" w:fill="auto"/>
            <w:vAlign w:val="center"/>
          </w:tcPr>
          <w:p w:rsidR="00BB63FC" w:rsidRPr="00424E47" w:rsidRDefault="00BB63FC" w:rsidP="00163020">
            <w:pPr>
              <w:jc w:val="center"/>
            </w:pPr>
            <w:r w:rsidRPr="00424E47">
              <w:t>32%</w:t>
            </w:r>
          </w:p>
        </w:tc>
      </w:tr>
      <w:tr w:rsidR="00BB63FC" w:rsidRPr="00424E47" w:rsidTr="00163020">
        <w:tc>
          <w:tcPr>
            <w:tcW w:w="4536" w:type="dxa"/>
            <w:shd w:val="clear" w:color="auto" w:fill="auto"/>
          </w:tcPr>
          <w:p w:rsidR="00BB63FC" w:rsidRPr="00424E47" w:rsidRDefault="00BB63FC" w:rsidP="00BB63FC">
            <w:pPr>
              <w:jc w:val="both"/>
            </w:pPr>
            <w:r w:rsidRPr="00424E47">
              <w:t>Высшая квалификационная категория</w:t>
            </w:r>
          </w:p>
        </w:tc>
        <w:tc>
          <w:tcPr>
            <w:tcW w:w="1545" w:type="dxa"/>
            <w:shd w:val="clear" w:color="auto" w:fill="auto"/>
            <w:vAlign w:val="center"/>
          </w:tcPr>
          <w:p w:rsidR="00BB63FC" w:rsidRPr="00424E47" w:rsidRDefault="00BB63FC" w:rsidP="00163020">
            <w:pPr>
              <w:jc w:val="center"/>
            </w:pPr>
            <w:r w:rsidRPr="00424E47">
              <w:t>17,8%</w:t>
            </w:r>
          </w:p>
        </w:tc>
        <w:tc>
          <w:tcPr>
            <w:tcW w:w="1716" w:type="dxa"/>
            <w:shd w:val="clear" w:color="auto" w:fill="auto"/>
            <w:vAlign w:val="center"/>
          </w:tcPr>
          <w:p w:rsidR="00BB63FC" w:rsidRPr="00424E47" w:rsidRDefault="00BB63FC" w:rsidP="00163020">
            <w:pPr>
              <w:jc w:val="center"/>
            </w:pPr>
            <w:r w:rsidRPr="00424E47">
              <w:t>19%</w:t>
            </w:r>
          </w:p>
        </w:tc>
        <w:tc>
          <w:tcPr>
            <w:tcW w:w="1559" w:type="dxa"/>
            <w:shd w:val="clear" w:color="auto" w:fill="auto"/>
            <w:vAlign w:val="center"/>
          </w:tcPr>
          <w:p w:rsidR="00BB63FC" w:rsidRPr="00424E47" w:rsidRDefault="00BB63FC" w:rsidP="00163020">
            <w:pPr>
              <w:jc w:val="center"/>
            </w:pPr>
            <w:r w:rsidRPr="00424E47">
              <w:t>20%</w:t>
            </w:r>
          </w:p>
        </w:tc>
      </w:tr>
      <w:tr w:rsidR="00BB63FC" w:rsidRPr="00424E47" w:rsidTr="00163020">
        <w:tc>
          <w:tcPr>
            <w:tcW w:w="4536" w:type="dxa"/>
            <w:shd w:val="clear" w:color="auto" w:fill="auto"/>
          </w:tcPr>
          <w:p w:rsidR="00BB63FC" w:rsidRPr="00424E47" w:rsidRDefault="00BB63FC" w:rsidP="00BB63FC">
            <w:pPr>
              <w:jc w:val="both"/>
            </w:pPr>
            <w:r w:rsidRPr="00424E47">
              <w:t>Первая квалификационная категория</w:t>
            </w:r>
          </w:p>
        </w:tc>
        <w:tc>
          <w:tcPr>
            <w:tcW w:w="1545" w:type="dxa"/>
            <w:shd w:val="clear" w:color="auto" w:fill="auto"/>
            <w:vAlign w:val="center"/>
          </w:tcPr>
          <w:p w:rsidR="00BB63FC" w:rsidRPr="00424E47" w:rsidRDefault="00BB63FC" w:rsidP="00163020">
            <w:pPr>
              <w:jc w:val="center"/>
            </w:pPr>
            <w:r w:rsidRPr="00424E47">
              <w:t>40,7%</w:t>
            </w:r>
          </w:p>
        </w:tc>
        <w:tc>
          <w:tcPr>
            <w:tcW w:w="1716" w:type="dxa"/>
            <w:shd w:val="clear" w:color="auto" w:fill="auto"/>
            <w:vAlign w:val="center"/>
          </w:tcPr>
          <w:p w:rsidR="00BB63FC" w:rsidRPr="00424E47" w:rsidRDefault="00BB63FC" w:rsidP="00163020">
            <w:pPr>
              <w:jc w:val="center"/>
            </w:pPr>
            <w:r w:rsidRPr="00424E47">
              <w:t>44 %</w:t>
            </w:r>
          </w:p>
        </w:tc>
        <w:tc>
          <w:tcPr>
            <w:tcW w:w="1559" w:type="dxa"/>
            <w:shd w:val="clear" w:color="auto" w:fill="auto"/>
            <w:vAlign w:val="center"/>
          </w:tcPr>
          <w:p w:rsidR="00BB63FC" w:rsidRPr="00424E47" w:rsidRDefault="00BB63FC" w:rsidP="00163020">
            <w:pPr>
              <w:jc w:val="center"/>
            </w:pPr>
            <w:r w:rsidRPr="00424E47">
              <w:t>41%</w:t>
            </w:r>
          </w:p>
        </w:tc>
      </w:tr>
    </w:tbl>
    <w:p w:rsidR="00BB63FC" w:rsidRPr="00424E47" w:rsidRDefault="00BB63FC" w:rsidP="00BB63FC">
      <w:pPr>
        <w:keepNext/>
        <w:tabs>
          <w:tab w:val="left" w:pos="4050"/>
        </w:tabs>
        <w:spacing w:before="240" w:after="60"/>
        <w:jc w:val="center"/>
        <w:outlineLvl w:val="0"/>
        <w:rPr>
          <w:b/>
        </w:rPr>
      </w:pPr>
      <w:r w:rsidRPr="00424E47">
        <w:rPr>
          <w:b/>
        </w:rPr>
        <w:t>Анализ возрастного состава педагогических работников: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701"/>
        <w:gridCol w:w="1276"/>
        <w:gridCol w:w="1559"/>
        <w:gridCol w:w="1418"/>
      </w:tblGrid>
      <w:tr w:rsidR="00BB63FC" w:rsidRPr="00424E47" w:rsidTr="00424E47">
        <w:tc>
          <w:tcPr>
            <w:tcW w:w="1843" w:type="dxa"/>
            <w:shd w:val="clear" w:color="auto" w:fill="auto"/>
          </w:tcPr>
          <w:p w:rsidR="00BB63FC" w:rsidRPr="00424E47" w:rsidRDefault="00BB63FC" w:rsidP="00BB63FC">
            <w:pPr>
              <w:keepNext/>
              <w:spacing w:before="240" w:after="60"/>
              <w:jc w:val="center"/>
              <w:outlineLvl w:val="0"/>
              <w:rPr>
                <w:b/>
              </w:rPr>
            </w:pPr>
            <w:r w:rsidRPr="00424E47">
              <w:rPr>
                <w:b/>
              </w:rPr>
              <w:t>до 35 лет</w:t>
            </w:r>
          </w:p>
        </w:tc>
        <w:tc>
          <w:tcPr>
            <w:tcW w:w="1559" w:type="dxa"/>
            <w:shd w:val="clear" w:color="auto" w:fill="auto"/>
          </w:tcPr>
          <w:p w:rsidR="00BB63FC" w:rsidRPr="00424E47" w:rsidRDefault="00BB63FC" w:rsidP="00BB63FC">
            <w:pPr>
              <w:keepNext/>
              <w:spacing w:before="240" w:after="60"/>
              <w:jc w:val="center"/>
              <w:outlineLvl w:val="0"/>
              <w:rPr>
                <w:b/>
              </w:rPr>
            </w:pPr>
            <w:r w:rsidRPr="00424E47">
              <w:rPr>
                <w:b/>
              </w:rPr>
              <w:t xml:space="preserve"> 36-49 лет</w:t>
            </w:r>
          </w:p>
        </w:tc>
        <w:tc>
          <w:tcPr>
            <w:tcW w:w="1701" w:type="dxa"/>
            <w:shd w:val="clear" w:color="auto" w:fill="auto"/>
          </w:tcPr>
          <w:p w:rsidR="00BB63FC" w:rsidRPr="00424E47" w:rsidRDefault="00BB63FC" w:rsidP="00BB63FC">
            <w:pPr>
              <w:keepNext/>
              <w:spacing w:before="240" w:after="60"/>
              <w:jc w:val="center"/>
              <w:outlineLvl w:val="0"/>
              <w:rPr>
                <w:b/>
              </w:rPr>
            </w:pPr>
            <w:r w:rsidRPr="00424E47">
              <w:rPr>
                <w:b/>
              </w:rPr>
              <w:t>50-54 лет</w:t>
            </w:r>
          </w:p>
        </w:tc>
        <w:tc>
          <w:tcPr>
            <w:tcW w:w="1276" w:type="dxa"/>
            <w:shd w:val="clear" w:color="auto" w:fill="auto"/>
          </w:tcPr>
          <w:p w:rsidR="00BB63FC" w:rsidRPr="00424E47" w:rsidRDefault="00BB63FC" w:rsidP="00BB63FC">
            <w:pPr>
              <w:keepNext/>
              <w:spacing w:before="240" w:after="60"/>
              <w:jc w:val="center"/>
              <w:outlineLvl w:val="0"/>
              <w:rPr>
                <w:b/>
              </w:rPr>
            </w:pPr>
            <w:r w:rsidRPr="00424E47">
              <w:rPr>
                <w:b/>
              </w:rPr>
              <w:t>55-59 лет</w:t>
            </w:r>
          </w:p>
        </w:tc>
        <w:tc>
          <w:tcPr>
            <w:tcW w:w="1559" w:type="dxa"/>
            <w:shd w:val="clear" w:color="auto" w:fill="auto"/>
          </w:tcPr>
          <w:p w:rsidR="00BB63FC" w:rsidRPr="00424E47" w:rsidRDefault="00BB63FC" w:rsidP="00BB63FC">
            <w:pPr>
              <w:keepNext/>
              <w:spacing w:before="240" w:after="60"/>
              <w:jc w:val="center"/>
              <w:outlineLvl w:val="0"/>
              <w:rPr>
                <w:b/>
              </w:rPr>
            </w:pPr>
            <w:r w:rsidRPr="00424E47">
              <w:rPr>
                <w:b/>
              </w:rPr>
              <w:t>60-64 лет</w:t>
            </w:r>
          </w:p>
        </w:tc>
        <w:tc>
          <w:tcPr>
            <w:tcW w:w="1418" w:type="dxa"/>
            <w:shd w:val="clear" w:color="auto" w:fill="auto"/>
          </w:tcPr>
          <w:p w:rsidR="00BB63FC" w:rsidRPr="00424E47" w:rsidRDefault="00BB63FC" w:rsidP="00BB63FC">
            <w:pPr>
              <w:keepNext/>
              <w:spacing w:before="240" w:after="60"/>
              <w:jc w:val="center"/>
              <w:outlineLvl w:val="0"/>
              <w:rPr>
                <w:b/>
              </w:rPr>
            </w:pPr>
            <w:r w:rsidRPr="00424E47">
              <w:rPr>
                <w:b/>
              </w:rPr>
              <w:t>65 и более</w:t>
            </w:r>
          </w:p>
        </w:tc>
      </w:tr>
      <w:tr w:rsidR="00BB63FC" w:rsidRPr="00424E47" w:rsidTr="00424E47">
        <w:tc>
          <w:tcPr>
            <w:tcW w:w="1843" w:type="dxa"/>
            <w:shd w:val="clear" w:color="auto" w:fill="auto"/>
          </w:tcPr>
          <w:p w:rsidR="00BB63FC" w:rsidRPr="00424E47" w:rsidRDefault="00BB63FC" w:rsidP="00BB63FC">
            <w:pPr>
              <w:keepNext/>
              <w:spacing w:before="240" w:after="60"/>
              <w:jc w:val="center"/>
              <w:outlineLvl w:val="0"/>
            </w:pPr>
            <w:r w:rsidRPr="00424E47">
              <w:t>111 чел. / 18,4%</w:t>
            </w:r>
          </w:p>
        </w:tc>
        <w:tc>
          <w:tcPr>
            <w:tcW w:w="1559" w:type="dxa"/>
            <w:shd w:val="clear" w:color="auto" w:fill="auto"/>
          </w:tcPr>
          <w:p w:rsidR="00BB63FC" w:rsidRPr="00424E47" w:rsidRDefault="00BB63FC" w:rsidP="00BB63FC">
            <w:pPr>
              <w:keepNext/>
              <w:spacing w:before="240" w:after="60"/>
              <w:jc w:val="center"/>
              <w:outlineLvl w:val="0"/>
            </w:pPr>
            <w:r w:rsidRPr="00424E47">
              <w:t>286 чел. /47,5%</w:t>
            </w:r>
          </w:p>
        </w:tc>
        <w:tc>
          <w:tcPr>
            <w:tcW w:w="1701" w:type="dxa"/>
            <w:shd w:val="clear" w:color="auto" w:fill="auto"/>
          </w:tcPr>
          <w:p w:rsidR="00BB63FC" w:rsidRPr="00424E47" w:rsidRDefault="00BB63FC" w:rsidP="00BB63FC">
            <w:pPr>
              <w:keepNext/>
              <w:spacing w:before="240" w:after="60"/>
              <w:jc w:val="center"/>
              <w:outlineLvl w:val="0"/>
            </w:pPr>
            <w:r w:rsidRPr="00424E47">
              <w:t>93 чел. / 15,5%</w:t>
            </w:r>
          </w:p>
        </w:tc>
        <w:tc>
          <w:tcPr>
            <w:tcW w:w="1276" w:type="dxa"/>
            <w:shd w:val="clear" w:color="auto" w:fill="auto"/>
          </w:tcPr>
          <w:p w:rsidR="00BB63FC" w:rsidRPr="00424E47" w:rsidRDefault="00BB63FC" w:rsidP="00BB63FC">
            <w:pPr>
              <w:keepNext/>
              <w:spacing w:before="240" w:after="60"/>
              <w:jc w:val="center"/>
              <w:outlineLvl w:val="0"/>
            </w:pPr>
            <w:r w:rsidRPr="00424E47">
              <w:t>54 чел. / 9,0%</w:t>
            </w:r>
          </w:p>
        </w:tc>
        <w:tc>
          <w:tcPr>
            <w:tcW w:w="1559" w:type="dxa"/>
            <w:shd w:val="clear" w:color="auto" w:fill="auto"/>
          </w:tcPr>
          <w:p w:rsidR="00BB63FC" w:rsidRPr="00424E47" w:rsidRDefault="00BB63FC" w:rsidP="00BB63FC">
            <w:pPr>
              <w:keepNext/>
              <w:spacing w:before="240" w:after="60"/>
              <w:jc w:val="center"/>
              <w:outlineLvl w:val="0"/>
            </w:pPr>
            <w:r w:rsidRPr="00424E47">
              <w:t>36 чел. / 6,0%</w:t>
            </w:r>
          </w:p>
        </w:tc>
        <w:tc>
          <w:tcPr>
            <w:tcW w:w="1418" w:type="dxa"/>
            <w:shd w:val="clear" w:color="auto" w:fill="auto"/>
          </w:tcPr>
          <w:p w:rsidR="00BB63FC" w:rsidRPr="00424E47" w:rsidRDefault="00BB63FC" w:rsidP="00BB63FC">
            <w:pPr>
              <w:keepNext/>
              <w:spacing w:before="240" w:after="60"/>
              <w:jc w:val="center"/>
              <w:outlineLvl w:val="0"/>
            </w:pPr>
            <w:r w:rsidRPr="00424E47">
              <w:t>22 чел. / 3,6%</w:t>
            </w:r>
          </w:p>
        </w:tc>
      </w:tr>
    </w:tbl>
    <w:p w:rsidR="00BB63FC" w:rsidRPr="00747F44" w:rsidRDefault="00BB63FC" w:rsidP="00BB63FC">
      <w:pPr>
        <w:ind w:firstLine="709"/>
        <w:jc w:val="both"/>
        <w:rPr>
          <w:sz w:val="26"/>
          <w:szCs w:val="26"/>
        </w:rPr>
      </w:pPr>
    </w:p>
    <w:p w:rsidR="00BB63FC" w:rsidRPr="008E6AF2" w:rsidRDefault="00BB63FC" w:rsidP="00BB63FC">
      <w:pPr>
        <w:jc w:val="both"/>
      </w:pPr>
      <w:r w:rsidRPr="008E6AF2">
        <w:t xml:space="preserve">         </w:t>
      </w:r>
      <w:r w:rsidR="009E6531">
        <w:t xml:space="preserve">  </w:t>
      </w:r>
      <w:r w:rsidRPr="008E6AF2">
        <w:t>В школах района на начало 2020-2021 учебного года имелись 7 вакансий учителей по предметам: начальные классы, иностранный язык, математика, русский язык и литература, физика, информатика; и это меньше, чем в предыдущий год на 9 человек. Для решения данной проблемы специалисты Управления образования с руководителями образовательных организаций выезжают в учебные заведения высшего и среднего профессионального образования для привлечения молодых специалистов в район, а также направляются заявки в педагогические колледжи Архангельской области.</w:t>
      </w:r>
    </w:p>
    <w:p w:rsidR="00BB63FC" w:rsidRPr="008E6AF2" w:rsidRDefault="00BB63FC" w:rsidP="00BB63FC">
      <w:pPr>
        <w:jc w:val="both"/>
      </w:pPr>
      <w:r w:rsidRPr="008E6AF2">
        <w:t xml:space="preserve">         </w:t>
      </w:r>
      <w:r w:rsidR="009E6531">
        <w:t xml:space="preserve">  </w:t>
      </w:r>
      <w:r w:rsidRPr="008E6AF2">
        <w:t>В 2020 году после окончания образовательных организаций высшего и среднего профессионального образования в Устьянский район прибыли 12 молодых специалистов (больше на 5 чел., чем в 2019 году), которые были трудоустроены в образовательные организации: МБОУ «Березницкая ОГ», МБОУ «Бестужевская СОШ», МБОУ «ОСОШ № 1», МБОУ «Устьянская СОШ», МБОУ «Ульяновская СОШ» и МБОУ «Начальная школа – детский сад М. Монтессори».</w:t>
      </w:r>
    </w:p>
    <w:p w:rsidR="008E6AF2" w:rsidRDefault="00BB63FC" w:rsidP="00BB63FC">
      <w:pPr>
        <w:jc w:val="both"/>
        <w:rPr>
          <w:bCs/>
          <w:kern w:val="32"/>
          <w:sz w:val="26"/>
          <w:szCs w:val="26"/>
          <w:u w:val="single"/>
        </w:rPr>
      </w:pPr>
      <w:r w:rsidRPr="008E6AF2">
        <w:t xml:space="preserve">         </w:t>
      </w:r>
      <w:r w:rsidR="009E6531">
        <w:t xml:space="preserve">  </w:t>
      </w:r>
      <w:r w:rsidRPr="008E6AF2">
        <w:t>Также происходит обновление руководящего корпуса. С начала 2020-2021 учебного года начали работу молодые руководители в МБОУ «Березницкая ОГ» и МБОУ «Илезская СОШ».</w:t>
      </w:r>
    </w:p>
    <w:p w:rsidR="00BB63FC" w:rsidRDefault="00BB63FC" w:rsidP="008E6AF2">
      <w:pPr>
        <w:jc w:val="center"/>
        <w:rPr>
          <w:b/>
          <w:bCs/>
          <w:kern w:val="32"/>
        </w:rPr>
      </w:pPr>
      <w:r w:rsidRPr="008E6AF2">
        <w:rPr>
          <w:b/>
          <w:bCs/>
          <w:kern w:val="32"/>
        </w:rPr>
        <w:t>Дошкольное образование</w:t>
      </w:r>
    </w:p>
    <w:p w:rsidR="00163020" w:rsidRPr="008E6AF2" w:rsidRDefault="00163020" w:rsidP="008E6AF2">
      <w:pPr>
        <w:jc w:val="center"/>
        <w:rPr>
          <w:b/>
          <w:bCs/>
          <w:kern w:val="32"/>
        </w:rPr>
      </w:pPr>
    </w:p>
    <w:p w:rsidR="00BB63FC" w:rsidRPr="008E6AF2" w:rsidRDefault="00BB63FC" w:rsidP="00FA6435">
      <w:pPr>
        <w:ind w:firstLine="709"/>
        <w:jc w:val="both"/>
        <w:rPr>
          <w:bCs/>
          <w:kern w:val="32"/>
        </w:rPr>
      </w:pPr>
      <w:r w:rsidRPr="008E6AF2">
        <w:rPr>
          <w:bCs/>
          <w:kern w:val="32"/>
        </w:rPr>
        <w:t>В Устьянском районе функционирует 32 детских сада.</w:t>
      </w:r>
      <w:r w:rsidR="00FA6435">
        <w:rPr>
          <w:bCs/>
          <w:kern w:val="32"/>
        </w:rPr>
        <w:t xml:space="preserve"> </w:t>
      </w:r>
      <w:r w:rsidRPr="008E6AF2">
        <w:rPr>
          <w:bCs/>
          <w:kern w:val="32"/>
        </w:rPr>
        <w:t>Деятельность детского сада «Ивушка» СП МБОУ «Дмитриевская СОШ» с 01</w:t>
      </w:r>
      <w:r w:rsidR="008E6AF2">
        <w:rPr>
          <w:bCs/>
          <w:kern w:val="32"/>
        </w:rPr>
        <w:t xml:space="preserve"> июня </w:t>
      </w:r>
      <w:r w:rsidRPr="008E6AF2">
        <w:rPr>
          <w:bCs/>
          <w:kern w:val="32"/>
        </w:rPr>
        <w:t>2020 года приостановлена в связи с отсутствием детей дошкольного возраста на территории.  Количество детей  в ДОУ на 31 декабря 2020 года составляет  1488 человек</w:t>
      </w:r>
      <w:r w:rsidR="004F201A">
        <w:rPr>
          <w:bCs/>
          <w:kern w:val="32"/>
        </w:rPr>
        <w:t xml:space="preserve">. </w:t>
      </w:r>
      <w:r w:rsidR="004F201A" w:rsidRPr="004F201A">
        <w:rPr>
          <w:bCs/>
          <w:color w:val="000000" w:themeColor="text1"/>
          <w:kern w:val="32"/>
        </w:rPr>
        <w:t>Очерёдность – 174 ребёнка (от 0 до 1,5 лет) детям старше полутора лет направления  в дошкольные образовательные учреждения  выдаются при достижении возраста.</w:t>
      </w:r>
      <w:r w:rsidR="00FA6435">
        <w:rPr>
          <w:bCs/>
          <w:color w:val="000000" w:themeColor="text1"/>
          <w:kern w:val="32"/>
        </w:rPr>
        <w:t xml:space="preserve"> </w:t>
      </w:r>
      <w:r w:rsidRPr="008E6AF2">
        <w:rPr>
          <w:bCs/>
          <w:kern w:val="32"/>
        </w:rPr>
        <w:t>Доля детей в возрасте от 3 до 7 лет, обеспеченных</w:t>
      </w:r>
      <w:r w:rsidR="00FA6435">
        <w:rPr>
          <w:bCs/>
          <w:kern w:val="32"/>
        </w:rPr>
        <w:t>,</w:t>
      </w:r>
      <w:r w:rsidRPr="008E6AF2">
        <w:rPr>
          <w:bCs/>
          <w:kern w:val="32"/>
        </w:rPr>
        <w:t xml:space="preserve"> услугами дошкольного образования</w:t>
      </w:r>
      <w:r w:rsidR="00FA6435">
        <w:rPr>
          <w:bCs/>
          <w:kern w:val="32"/>
        </w:rPr>
        <w:t>,</w:t>
      </w:r>
      <w:r w:rsidRPr="008E6AF2">
        <w:rPr>
          <w:bCs/>
          <w:kern w:val="32"/>
        </w:rPr>
        <w:t xml:space="preserve"> составляет 99%. Доля детей, охваченных</w:t>
      </w:r>
      <w:r w:rsidR="00FA6435">
        <w:rPr>
          <w:bCs/>
          <w:kern w:val="32"/>
        </w:rPr>
        <w:t>,</w:t>
      </w:r>
      <w:r w:rsidRPr="008E6AF2">
        <w:rPr>
          <w:bCs/>
          <w:kern w:val="32"/>
        </w:rPr>
        <w:t xml:space="preserve"> образовательными программами дошкольного образования</w:t>
      </w:r>
      <w:r w:rsidR="00FA6435">
        <w:rPr>
          <w:bCs/>
          <w:kern w:val="32"/>
        </w:rPr>
        <w:t>,</w:t>
      </w:r>
      <w:r w:rsidRPr="008E6AF2">
        <w:rPr>
          <w:bCs/>
          <w:kern w:val="32"/>
        </w:rPr>
        <w:t xml:space="preserve"> составляет 85%.</w:t>
      </w:r>
    </w:p>
    <w:p w:rsidR="00BB63FC" w:rsidRDefault="00BB63FC" w:rsidP="008E6AF2">
      <w:pPr>
        <w:ind w:firstLine="709"/>
        <w:jc w:val="both"/>
      </w:pPr>
      <w:r w:rsidRPr="008E6AF2">
        <w:t xml:space="preserve">В связи с сокращением количества детей на территории МО «Устьянский муниципальный район» в сельских детских садах продолжена  работа по оптимизации сети </w:t>
      </w:r>
      <w:r w:rsidRPr="008E6AF2">
        <w:lastRenderedPageBreak/>
        <w:t>групп количество функционирующих групп уменьшилось в населенных пунктах п.</w:t>
      </w:r>
      <w:r w:rsidR="00FA6435">
        <w:t xml:space="preserve"> </w:t>
      </w:r>
      <w:r w:rsidRPr="008E6AF2">
        <w:t>Лойга, п.</w:t>
      </w:r>
      <w:r w:rsidR="00FA6435">
        <w:t xml:space="preserve"> </w:t>
      </w:r>
      <w:r w:rsidRPr="008E6AF2">
        <w:t>Кизема, п. Костылево.</w:t>
      </w:r>
    </w:p>
    <w:p w:rsidR="00454BEB" w:rsidRPr="008E6AF2" w:rsidRDefault="00454BEB" w:rsidP="008E6AF2">
      <w:pPr>
        <w:ind w:firstLine="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1977"/>
        <w:gridCol w:w="1970"/>
        <w:gridCol w:w="1985"/>
        <w:gridCol w:w="1843"/>
      </w:tblGrid>
      <w:tr w:rsidR="00BB63FC" w:rsidRPr="008E6AF2" w:rsidTr="00163020">
        <w:trPr>
          <w:trHeight w:val="584"/>
        </w:trPr>
        <w:tc>
          <w:tcPr>
            <w:tcW w:w="1831" w:type="dxa"/>
            <w:shd w:val="clear" w:color="auto" w:fill="auto"/>
            <w:vAlign w:val="center"/>
          </w:tcPr>
          <w:p w:rsidR="00BB63FC" w:rsidRPr="00454BEB" w:rsidRDefault="00BB63FC" w:rsidP="00163020">
            <w:pPr>
              <w:jc w:val="center"/>
              <w:rPr>
                <w:sz w:val="20"/>
                <w:szCs w:val="20"/>
              </w:rPr>
            </w:pPr>
            <w:r w:rsidRPr="00454BEB">
              <w:rPr>
                <w:sz w:val="20"/>
                <w:szCs w:val="20"/>
              </w:rPr>
              <w:t>Оптимизация групп</w:t>
            </w:r>
          </w:p>
        </w:tc>
        <w:tc>
          <w:tcPr>
            <w:tcW w:w="1977" w:type="dxa"/>
            <w:shd w:val="clear" w:color="auto" w:fill="auto"/>
            <w:vAlign w:val="center"/>
          </w:tcPr>
          <w:p w:rsidR="00BB63FC" w:rsidRPr="00454BEB" w:rsidRDefault="00BB63FC" w:rsidP="00163020">
            <w:pPr>
              <w:jc w:val="center"/>
              <w:rPr>
                <w:sz w:val="20"/>
                <w:szCs w:val="20"/>
              </w:rPr>
            </w:pPr>
            <w:r w:rsidRPr="00454BEB">
              <w:rPr>
                <w:sz w:val="20"/>
                <w:szCs w:val="20"/>
              </w:rPr>
              <w:t>2017</w:t>
            </w:r>
          </w:p>
        </w:tc>
        <w:tc>
          <w:tcPr>
            <w:tcW w:w="1970" w:type="dxa"/>
            <w:shd w:val="clear" w:color="auto" w:fill="auto"/>
            <w:vAlign w:val="center"/>
          </w:tcPr>
          <w:p w:rsidR="00BB63FC" w:rsidRPr="00454BEB" w:rsidRDefault="00BB63FC" w:rsidP="00163020">
            <w:pPr>
              <w:jc w:val="center"/>
              <w:rPr>
                <w:sz w:val="20"/>
                <w:szCs w:val="20"/>
              </w:rPr>
            </w:pPr>
            <w:r w:rsidRPr="00454BEB">
              <w:rPr>
                <w:sz w:val="20"/>
                <w:szCs w:val="20"/>
              </w:rPr>
              <w:t>2018</w:t>
            </w:r>
          </w:p>
        </w:tc>
        <w:tc>
          <w:tcPr>
            <w:tcW w:w="1985" w:type="dxa"/>
            <w:vAlign w:val="center"/>
          </w:tcPr>
          <w:p w:rsidR="00BB63FC" w:rsidRPr="00454BEB" w:rsidRDefault="00BB63FC" w:rsidP="00163020">
            <w:pPr>
              <w:jc w:val="center"/>
              <w:rPr>
                <w:sz w:val="20"/>
                <w:szCs w:val="20"/>
              </w:rPr>
            </w:pPr>
            <w:r w:rsidRPr="00454BEB">
              <w:rPr>
                <w:sz w:val="20"/>
                <w:szCs w:val="20"/>
              </w:rPr>
              <w:t>2019</w:t>
            </w:r>
          </w:p>
        </w:tc>
        <w:tc>
          <w:tcPr>
            <w:tcW w:w="1843" w:type="dxa"/>
            <w:vAlign w:val="center"/>
          </w:tcPr>
          <w:p w:rsidR="00BB63FC" w:rsidRPr="00454BEB" w:rsidRDefault="00BB63FC" w:rsidP="00163020">
            <w:pPr>
              <w:jc w:val="center"/>
              <w:rPr>
                <w:sz w:val="20"/>
                <w:szCs w:val="20"/>
              </w:rPr>
            </w:pPr>
            <w:r w:rsidRPr="00454BEB">
              <w:rPr>
                <w:sz w:val="20"/>
                <w:szCs w:val="20"/>
              </w:rPr>
              <w:t>2020</w:t>
            </w:r>
          </w:p>
        </w:tc>
      </w:tr>
      <w:tr w:rsidR="00BB63FC" w:rsidRPr="008E6AF2" w:rsidTr="00454BEB">
        <w:tc>
          <w:tcPr>
            <w:tcW w:w="1831" w:type="dxa"/>
            <w:shd w:val="clear" w:color="auto" w:fill="auto"/>
          </w:tcPr>
          <w:p w:rsidR="00BB63FC" w:rsidRPr="00454BEB" w:rsidRDefault="00BB63FC" w:rsidP="00BB63FC">
            <w:pPr>
              <w:jc w:val="both"/>
              <w:rPr>
                <w:sz w:val="20"/>
                <w:szCs w:val="20"/>
              </w:rPr>
            </w:pPr>
            <w:r w:rsidRPr="00454BEB">
              <w:rPr>
                <w:sz w:val="20"/>
                <w:szCs w:val="20"/>
              </w:rPr>
              <w:t>Количество ДОУ, где сокращены группы</w:t>
            </w:r>
          </w:p>
        </w:tc>
        <w:tc>
          <w:tcPr>
            <w:tcW w:w="1977" w:type="dxa"/>
            <w:shd w:val="clear" w:color="auto" w:fill="auto"/>
          </w:tcPr>
          <w:p w:rsidR="00454BEB" w:rsidRDefault="00BB63FC" w:rsidP="00BB63FC">
            <w:pPr>
              <w:jc w:val="both"/>
              <w:rPr>
                <w:sz w:val="20"/>
                <w:szCs w:val="20"/>
              </w:rPr>
            </w:pPr>
            <w:r w:rsidRPr="00454BEB">
              <w:rPr>
                <w:sz w:val="20"/>
                <w:szCs w:val="20"/>
              </w:rPr>
              <w:t>4</w:t>
            </w:r>
          </w:p>
          <w:p w:rsidR="00BB63FC" w:rsidRPr="00454BEB" w:rsidRDefault="00454BEB" w:rsidP="00BB63FC">
            <w:pPr>
              <w:jc w:val="both"/>
              <w:rPr>
                <w:sz w:val="20"/>
                <w:szCs w:val="20"/>
              </w:rPr>
            </w:pPr>
            <w:r>
              <w:rPr>
                <w:sz w:val="20"/>
                <w:szCs w:val="20"/>
              </w:rPr>
              <w:t>Березник  (1),</w:t>
            </w:r>
            <w:r w:rsidR="00BB63FC" w:rsidRPr="00454BEB">
              <w:rPr>
                <w:sz w:val="20"/>
                <w:szCs w:val="20"/>
              </w:rPr>
              <w:t xml:space="preserve"> Шангалы (2), Советский</w:t>
            </w:r>
            <w:r>
              <w:rPr>
                <w:sz w:val="20"/>
                <w:szCs w:val="20"/>
              </w:rPr>
              <w:t xml:space="preserve">            (1</w:t>
            </w:r>
            <w:r w:rsidR="00BB63FC" w:rsidRPr="00454BEB">
              <w:rPr>
                <w:sz w:val="20"/>
                <w:szCs w:val="20"/>
              </w:rPr>
              <w:t>)</w:t>
            </w:r>
          </w:p>
        </w:tc>
        <w:tc>
          <w:tcPr>
            <w:tcW w:w="1970" w:type="dxa"/>
            <w:shd w:val="clear" w:color="auto" w:fill="auto"/>
          </w:tcPr>
          <w:p w:rsidR="00454BEB" w:rsidRDefault="00BB63FC" w:rsidP="00454BEB">
            <w:pPr>
              <w:jc w:val="both"/>
              <w:rPr>
                <w:sz w:val="20"/>
                <w:szCs w:val="20"/>
              </w:rPr>
            </w:pPr>
            <w:r w:rsidRPr="00454BEB">
              <w:rPr>
                <w:sz w:val="20"/>
                <w:szCs w:val="20"/>
              </w:rPr>
              <w:t xml:space="preserve">4 </w:t>
            </w:r>
          </w:p>
          <w:p w:rsidR="00BB63FC" w:rsidRPr="00454BEB" w:rsidRDefault="00BB63FC" w:rsidP="00454BEB">
            <w:pPr>
              <w:jc w:val="both"/>
              <w:rPr>
                <w:sz w:val="20"/>
                <w:szCs w:val="20"/>
              </w:rPr>
            </w:pPr>
            <w:r w:rsidRPr="00454BEB">
              <w:rPr>
                <w:sz w:val="20"/>
                <w:szCs w:val="20"/>
              </w:rPr>
              <w:t>Малодоры</w:t>
            </w:r>
            <w:r w:rsidR="00454BEB">
              <w:rPr>
                <w:sz w:val="20"/>
                <w:szCs w:val="20"/>
              </w:rPr>
              <w:t xml:space="preserve"> (1)</w:t>
            </w:r>
            <w:r w:rsidRPr="00454BEB">
              <w:rPr>
                <w:sz w:val="20"/>
                <w:szCs w:val="20"/>
              </w:rPr>
              <w:t>, Строевское</w:t>
            </w:r>
            <w:r w:rsidR="00454BEB">
              <w:rPr>
                <w:sz w:val="20"/>
                <w:szCs w:val="20"/>
              </w:rPr>
              <w:t xml:space="preserve"> (1)</w:t>
            </w:r>
            <w:r w:rsidRPr="00454BEB">
              <w:rPr>
                <w:sz w:val="20"/>
                <w:szCs w:val="20"/>
              </w:rPr>
              <w:t>, Шангалы</w:t>
            </w:r>
            <w:r w:rsidR="00454BEB">
              <w:rPr>
                <w:sz w:val="20"/>
                <w:szCs w:val="20"/>
              </w:rPr>
              <w:t xml:space="preserve"> (1)</w:t>
            </w:r>
            <w:r w:rsidRPr="00454BEB">
              <w:rPr>
                <w:sz w:val="20"/>
                <w:szCs w:val="20"/>
              </w:rPr>
              <w:t>, Филинская</w:t>
            </w:r>
            <w:r w:rsidR="00454BEB">
              <w:rPr>
                <w:sz w:val="20"/>
                <w:szCs w:val="20"/>
              </w:rPr>
              <w:t xml:space="preserve">          (1</w:t>
            </w:r>
            <w:r w:rsidRPr="00454BEB">
              <w:rPr>
                <w:sz w:val="20"/>
                <w:szCs w:val="20"/>
              </w:rPr>
              <w:t>)</w:t>
            </w:r>
          </w:p>
        </w:tc>
        <w:tc>
          <w:tcPr>
            <w:tcW w:w="1985" w:type="dxa"/>
          </w:tcPr>
          <w:p w:rsidR="00454BEB" w:rsidRDefault="00BB63FC" w:rsidP="00BB63FC">
            <w:pPr>
              <w:jc w:val="both"/>
              <w:rPr>
                <w:sz w:val="20"/>
                <w:szCs w:val="20"/>
              </w:rPr>
            </w:pPr>
            <w:r w:rsidRPr="00454BEB">
              <w:rPr>
                <w:sz w:val="20"/>
                <w:szCs w:val="20"/>
              </w:rPr>
              <w:t xml:space="preserve">4 </w:t>
            </w:r>
          </w:p>
          <w:p w:rsidR="00454BEB" w:rsidRDefault="00BB63FC" w:rsidP="00BB63FC">
            <w:pPr>
              <w:jc w:val="both"/>
              <w:rPr>
                <w:sz w:val="20"/>
                <w:szCs w:val="20"/>
              </w:rPr>
            </w:pPr>
            <w:r w:rsidRPr="00454BEB">
              <w:rPr>
                <w:sz w:val="20"/>
                <w:szCs w:val="20"/>
              </w:rPr>
              <w:t>Лойга</w:t>
            </w:r>
            <w:r w:rsidR="00454BEB">
              <w:rPr>
                <w:sz w:val="20"/>
                <w:szCs w:val="20"/>
              </w:rPr>
              <w:t xml:space="preserve">                  (1)</w:t>
            </w:r>
            <w:r w:rsidRPr="00454BEB">
              <w:rPr>
                <w:sz w:val="20"/>
                <w:szCs w:val="20"/>
              </w:rPr>
              <w:t xml:space="preserve">, </w:t>
            </w:r>
          </w:p>
          <w:p w:rsidR="00454BEB" w:rsidRDefault="00454BEB" w:rsidP="00BB63FC">
            <w:pPr>
              <w:jc w:val="both"/>
              <w:rPr>
                <w:sz w:val="20"/>
                <w:szCs w:val="20"/>
              </w:rPr>
            </w:pPr>
            <w:r>
              <w:rPr>
                <w:sz w:val="20"/>
                <w:szCs w:val="20"/>
              </w:rPr>
              <w:t xml:space="preserve">Кизема </w:t>
            </w:r>
            <w:r w:rsidR="00BB63FC" w:rsidRPr="00454BEB">
              <w:rPr>
                <w:sz w:val="20"/>
                <w:szCs w:val="20"/>
              </w:rPr>
              <w:t>(2), Костылево</w:t>
            </w:r>
            <w:r>
              <w:rPr>
                <w:sz w:val="20"/>
                <w:szCs w:val="20"/>
              </w:rPr>
              <w:t xml:space="preserve">           (1)</w:t>
            </w:r>
          </w:p>
          <w:p w:rsidR="00BB63FC" w:rsidRPr="00454BEB" w:rsidRDefault="00BB63FC" w:rsidP="00BB63FC">
            <w:pPr>
              <w:jc w:val="both"/>
              <w:rPr>
                <w:sz w:val="20"/>
                <w:szCs w:val="20"/>
              </w:rPr>
            </w:pPr>
            <w:r w:rsidRPr="00454BEB">
              <w:rPr>
                <w:sz w:val="20"/>
                <w:szCs w:val="20"/>
              </w:rPr>
              <w:t>.</w:t>
            </w:r>
          </w:p>
          <w:p w:rsidR="00BB63FC" w:rsidRPr="00454BEB" w:rsidRDefault="00BB63FC" w:rsidP="00BB63FC">
            <w:pPr>
              <w:jc w:val="both"/>
              <w:rPr>
                <w:sz w:val="20"/>
                <w:szCs w:val="20"/>
              </w:rPr>
            </w:pPr>
          </w:p>
        </w:tc>
        <w:tc>
          <w:tcPr>
            <w:tcW w:w="1843" w:type="dxa"/>
          </w:tcPr>
          <w:p w:rsidR="00454BEB" w:rsidRDefault="00BB63FC" w:rsidP="00BB63FC">
            <w:pPr>
              <w:jc w:val="both"/>
              <w:rPr>
                <w:sz w:val="20"/>
                <w:szCs w:val="20"/>
              </w:rPr>
            </w:pPr>
            <w:r w:rsidRPr="00454BEB">
              <w:rPr>
                <w:sz w:val="20"/>
                <w:szCs w:val="20"/>
              </w:rPr>
              <w:t xml:space="preserve">4 </w:t>
            </w:r>
          </w:p>
          <w:p w:rsidR="00BB63FC" w:rsidRPr="00454BEB" w:rsidRDefault="00BB63FC" w:rsidP="00BB63FC">
            <w:pPr>
              <w:jc w:val="both"/>
              <w:rPr>
                <w:sz w:val="20"/>
                <w:szCs w:val="20"/>
              </w:rPr>
            </w:pPr>
            <w:r w:rsidRPr="00454BEB">
              <w:rPr>
                <w:sz w:val="20"/>
                <w:szCs w:val="20"/>
              </w:rPr>
              <w:t>Кизема (2), Костылево (1), Октябрьский(1)</w:t>
            </w:r>
          </w:p>
        </w:tc>
      </w:tr>
    </w:tbl>
    <w:p w:rsidR="00BB63FC" w:rsidRDefault="009E6531" w:rsidP="009E6531">
      <w:pPr>
        <w:jc w:val="both"/>
        <w:rPr>
          <w:u w:val="single"/>
        </w:rPr>
      </w:pPr>
      <w:r>
        <w:t xml:space="preserve">           </w:t>
      </w:r>
      <w:r w:rsidR="00BB63FC" w:rsidRPr="008E6AF2">
        <w:t>Оплата за содержание детей в дошкольных образовательных учреждениях осуществляется в соответствии  с Постановлением администрации Устьянского муниципального района Архангельской области  № 571 от 07 мая 2020 года  «О размере родительской платы за присмотр и уход за детьми в муниципальных образовательных учреждениях Устьянского муниципального района Архангельской области, реализующих образовательные программы дошкольного образования. Средний размер  родительской  платы  составляет</w:t>
      </w:r>
      <w:r w:rsidR="00BB63FC" w:rsidRPr="008E6AF2">
        <w:rPr>
          <w:u w:val="single"/>
        </w:rPr>
        <w:t>:</w:t>
      </w:r>
    </w:p>
    <w:p w:rsidR="00454BEB" w:rsidRPr="008E6AF2" w:rsidRDefault="00454BEB" w:rsidP="00BB63FC">
      <w:pPr>
        <w:ind w:firstLine="851"/>
        <w:jc w:val="both"/>
        <w:rPr>
          <w:u w:val="single"/>
        </w:rPr>
      </w:pPr>
    </w:p>
    <w:tbl>
      <w:tblPr>
        <w:tblStyle w:val="af0"/>
        <w:tblpPr w:leftFromText="180" w:rightFromText="180" w:vertAnchor="text" w:horzAnchor="margin" w:tblpY="44"/>
        <w:tblW w:w="9410" w:type="dxa"/>
        <w:tblLook w:val="04A0" w:firstRow="1" w:lastRow="0" w:firstColumn="1" w:lastColumn="0" w:noHBand="0" w:noVBand="1"/>
      </w:tblPr>
      <w:tblGrid>
        <w:gridCol w:w="3422"/>
        <w:gridCol w:w="1931"/>
        <w:gridCol w:w="4057"/>
      </w:tblGrid>
      <w:tr w:rsidR="00BB63FC" w:rsidRPr="008E6AF2" w:rsidTr="00163020">
        <w:trPr>
          <w:trHeight w:val="409"/>
        </w:trPr>
        <w:tc>
          <w:tcPr>
            <w:tcW w:w="9410" w:type="dxa"/>
            <w:gridSpan w:val="3"/>
            <w:vAlign w:val="center"/>
          </w:tcPr>
          <w:p w:rsidR="00BB63FC" w:rsidRPr="00454BEB" w:rsidRDefault="00BB63FC" w:rsidP="00163020">
            <w:pPr>
              <w:jc w:val="center"/>
              <w:rPr>
                <w:sz w:val="20"/>
                <w:szCs w:val="20"/>
              </w:rPr>
            </w:pPr>
            <w:r w:rsidRPr="00454BEB">
              <w:rPr>
                <w:sz w:val="20"/>
                <w:szCs w:val="20"/>
              </w:rPr>
              <w:t>В  день с учётом  периода  пребывания воспитанника в организации (рублей в  сутки)</w:t>
            </w:r>
          </w:p>
        </w:tc>
      </w:tr>
      <w:tr w:rsidR="00BB63FC" w:rsidRPr="008E6AF2" w:rsidTr="00163020">
        <w:trPr>
          <w:trHeight w:val="425"/>
        </w:trPr>
        <w:tc>
          <w:tcPr>
            <w:tcW w:w="3422" w:type="dxa"/>
            <w:vAlign w:val="center"/>
          </w:tcPr>
          <w:p w:rsidR="00BB63FC" w:rsidRPr="00454BEB" w:rsidRDefault="00BB63FC" w:rsidP="00163020">
            <w:pPr>
              <w:jc w:val="center"/>
              <w:rPr>
                <w:sz w:val="20"/>
                <w:szCs w:val="20"/>
              </w:rPr>
            </w:pPr>
            <w:r w:rsidRPr="00454BEB">
              <w:rPr>
                <w:sz w:val="20"/>
                <w:szCs w:val="20"/>
              </w:rPr>
              <w:t>Сокращённого пребывания</w:t>
            </w:r>
          </w:p>
        </w:tc>
        <w:tc>
          <w:tcPr>
            <w:tcW w:w="1931" w:type="dxa"/>
            <w:vAlign w:val="center"/>
          </w:tcPr>
          <w:p w:rsidR="00BB63FC" w:rsidRPr="00454BEB" w:rsidRDefault="00BB63FC" w:rsidP="00163020">
            <w:pPr>
              <w:jc w:val="center"/>
              <w:rPr>
                <w:sz w:val="20"/>
                <w:szCs w:val="20"/>
              </w:rPr>
            </w:pPr>
            <w:r w:rsidRPr="00454BEB">
              <w:rPr>
                <w:sz w:val="20"/>
                <w:szCs w:val="20"/>
              </w:rPr>
              <w:t>Полного дня</w:t>
            </w:r>
          </w:p>
        </w:tc>
        <w:tc>
          <w:tcPr>
            <w:tcW w:w="4057" w:type="dxa"/>
            <w:vAlign w:val="center"/>
          </w:tcPr>
          <w:p w:rsidR="00BB63FC" w:rsidRPr="00454BEB" w:rsidRDefault="00BB63FC" w:rsidP="00163020">
            <w:pPr>
              <w:jc w:val="center"/>
              <w:rPr>
                <w:sz w:val="20"/>
                <w:szCs w:val="20"/>
              </w:rPr>
            </w:pPr>
            <w:r w:rsidRPr="00454BEB">
              <w:rPr>
                <w:sz w:val="20"/>
                <w:szCs w:val="20"/>
              </w:rPr>
              <w:t>Круглосуточного пребывания</w:t>
            </w:r>
          </w:p>
        </w:tc>
      </w:tr>
      <w:tr w:rsidR="00BB63FC" w:rsidRPr="008E6AF2" w:rsidTr="00163020">
        <w:trPr>
          <w:trHeight w:val="210"/>
        </w:trPr>
        <w:tc>
          <w:tcPr>
            <w:tcW w:w="3422" w:type="dxa"/>
            <w:vAlign w:val="center"/>
          </w:tcPr>
          <w:p w:rsidR="00BB63FC" w:rsidRPr="00454BEB" w:rsidRDefault="00BB63FC" w:rsidP="00163020">
            <w:pPr>
              <w:jc w:val="center"/>
              <w:rPr>
                <w:sz w:val="20"/>
                <w:szCs w:val="20"/>
              </w:rPr>
            </w:pPr>
            <w:r w:rsidRPr="00454BEB">
              <w:rPr>
                <w:sz w:val="20"/>
                <w:szCs w:val="20"/>
              </w:rPr>
              <w:t>120</w:t>
            </w:r>
          </w:p>
        </w:tc>
        <w:tc>
          <w:tcPr>
            <w:tcW w:w="1931" w:type="dxa"/>
            <w:vAlign w:val="center"/>
          </w:tcPr>
          <w:p w:rsidR="00BB63FC" w:rsidRPr="00454BEB" w:rsidRDefault="00BB63FC" w:rsidP="00163020">
            <w:pPr>
              <w:jc w:val="center"/>
              <w:rPr>
                <w:sz w:val="20"/>
                <w:szCs w:val="20"/>
              </w:rPr>
            </w:pPr>
            <w:r w:rsidRPr="00454BEB">
              <w:rPr>
                <w:sz w:val="20"/>
                <w:szCs w:val="20"/>
              </w:rPr>
              <w:t>145</w:t>
            </w:r>
          </w:p>
        </w:tc>
        <w:tc>
          <w:tcPr>
            <w:tcW w:w="4057" w:type="dxa"/>
            <w:vAlign w:val="center"/>
          </w:tcPr>
          <w:p w:rsidR="00BB63FC" w:rsidRPr="00454BEB" w:rsidRDefault="00BB63FC" w:rsidP="00163020">
            <w:pPr>
              <w:jc w:val="center"/>
              <w:rPr>
                <w:sz w:val="20"/>
                <w:szCs w:val="20"/>
              </w:rPr>
            </w:pPr>
            <w:r w:rsidRPr="00454BEB">
              <w:rPr>
                <w:sz w:val="20"/>
                <w:szCs w:val="20"/>
              </w:rPr>
              <w:t>165</w:t>
            </w:r>
          </w:p>
        </w:tc>
      </w:tr>
    </w:tbl>
    <w:p w:rsidR="00BB63FC" w:rsidRPr="008E6AF2" w:rsidRDefault="00BB63FC" w:rsidP="00BB63FC">
      <w:pPr>
        <w:ind w:firstLine="851"/>
        <w:jc w:val="both"/>
        <w:rPr>
          <w:u w:val="single"/>
        </w:rPr>
      </w:pPr>
    </w:p>
    <w:p w:rsidR="00BB63FC" w:rsidRPr="008E6AF2" w:rsidRDefault="009E6531" w:rsidP="00BB63FC">
      <w:pPr>
        <w:ind w:firstLine="567"/>
        <w:jc w:val="both"/>
      </w:pPr>
      <w:r>
        <w:t xml:space="preserve">  </w:t>
      </w:r>
      <w:r w:rsidR="00BB63FC" w:rsidRPr="008E6AF2">
        <w:t xml:space="preserve">Родителям (законным  представителям), дети которых  посещают  образовательные  организации на территории Архангельской области, реализующие образовательную программу  дошкольного образования,  за счёт  средств областного бюджета  выплачивается компенсация  исходя  из размера  фактически внесённых  родителем (законным представителем) денежных средств (в размере 20 </w:t>
      </w:r>
      <w:r w:rsidR="00454BEB">
        <w:t>% на первого ребенка, 50 %</w:t>
      </w:r>
      <w:r w:rsidR="00BB63FC" w:rsidRPr="008E6AF2">
        <w:t xml:space="preserve"> размера такой платы на второго ребенка, 70 </w:t>
      </w:r>
      <w:r w:rsidR="00454BEB">
        <w:t>%</w:t>
      </w:r>
      <w:r w:rsidR="00BB63FC" w:rsidRPr="008E6AF2">
        <w:t xml:space="preserve"> размера такой платы на третьего ребенка и последующих детей). </w:t>
      </w:r>
    </w:p>
    <w:p w:rsidR="00BB63FC" w:rsidRPr="008E6AF2" w:rsidRDefault="009E6531" w:rsidP="00BB63FC">
      <w:pPr>
        <w:ind w:firstLine="567"/>
        <w:jc w:val="both"/>
      </w:pPr>
      <w:r>
        <w:t xml:space="preserve">  </w:t>
      </w:r>
      <w:r w:rsidR="00BB63FC" w:rsidRPr="008E6AF2">
        <w:t>Продолжаются выплаты родителям, чьи дети не посещают детский сад,  для населенных пунктов, где нет возможности организовать работу детского сада (на данный момент – это  п. Шурай).  Общая численность таких детей составляет 4 человека. Данной категории семей осуществляются ежемесячные выплаты  из регионального бюджета в размере 2000 рублей.</w:t>
      </w:r>
    </w:p>
    <w:p w:rsidR="00BB63FC" w:rsidRDefault="009E6531" w:rsidP="00BB63FC">
      <w:pPr>
        <w:ind w:firstLine="567"/>
        <w:jc w:val="both"/>
      </w:pPr>
      <w:r>
        <w:t xml:space="preserve">  </w:t>
      </w:r>
      <w:r w:rsidR="00BB63FC" w:rsidRPr="008E6AF2">
        <w:t>Не уменьшается количество  детей с ограниченными  возможностями здоровья, в основном с нарушениями речи.</w:t>
      </w:r>
    </w:p>
    <w:p w:rsidR="00454BEB" w:rsidRPr="008E6AF2" w:rsidRDefault="00454BEB" w:rsidP="00BB63FC">
      <w:pPr>
        <w:ind w:firstLine="567"/>
        <w:jc w:val="both"/>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2052"/>
        <w:gridCol w:w="5233"/>
      </w:tblGrid>
      <w:tr w:rsidR="00BB63FC" w:rsidRPr="008E6AF2" w:rsidTr="00BB63FC">
        <w:tc>
          <w:tcPr>
            <w:tcW w:w="1850" w:type="dxa"/>
            <w:shd w:val="clear" w:color="auto" w:fill="auto"/>
          </w:tcPr>
          <w:p w:rsidR="00BB63FC" w:rsidRPr="00454BEB" w:rsidRDefault="00BB63FC" w:rsidP="00BB63FC">
            <w:pPr>
              <w:jc w:val="center"/>
              <w:rPr>
                <w:b/>
                <w:sz w:val="20"/>
                <w:szCs w:val="20"/>
              </w:rPr>
            </w:pPr>
            <w:r w:rsidRPr="00454BEB">
              <w:rPr>
                <w:b/>
                <w:sz w:val="20"/>
                <w:szCs w:val="20"/>
              </w:rPr>
              <w:t>Год</w:t>
            </w:r>
          </w:p>
        </w:tc>
        <w:tc>
          <w:tcPr>
            <w:tcW w:w="2052" w:type="dxa"/>
            <w:shd w:val="clear" w:color="auto" w:fill="auto"/>
          </w:tcPr>
          <w:p w:rsidR="00BB63FC" w:rsidRPr="00454BEB" w:rsidRDefault="00BB63FC" w:rsidP="00BB63FC">
            <w:pPr>
              <w:jc w:val="center"/>
              <w:rPr>
                <w:b/>
                <w:sz w:val="20"/>
                <w:szCs w:val="20"/>
              </w:rPr>
            </w:pPr>
            <w:r w:rsidRPr="00454BEB">
              <w:rPr>
                <w:b/>
                <w:sz w:val="20"/>
                <w:szCs w:val="20"/>
              </w:rPr>
              <w:t>Дети-инвалиды</w:t>
            </w:r>
            <w:r w:rsidR="00454BEB">
              <w:rPr>
                <w:b/>
                <w:sz w:val="20"/>
                <w:szCs w:val="20"/>
              </w:rPr>
              <w:t xml:space="preserve"> (количество)</w:t>
            </w:r>
          </w:p>
        </w:tc>
        <w:tc>
          <w:tcPr>
            <w:tcW w:w="5233" w:type="dxa"/>
            <w:shd w:val="clear" w:color="auto" w:fill="auto"/>
          </w:tcPr>
          <w:p w:rsidR="00BB63FC" w:rsidRDefault="00BB63FC" w:rsidP="00BB63FC">
            <w:pPr>
              <w:jc w:val="center"/>
              <w:rPr>
                <w:b/>
                <w:sz w:val="20"/>
                <w:szCs w:val="20"/>
              </w:rPr>
            </w:pPr>
            <w:r w:rsidRPr="00454BEB">
              <w:rPr>
                <w:b/>
                <w:sz w:val="20"/>
                <w:szCs w:val="20"/>
              </w:rPr>
              <w:t>Дети с ограниченными возможностями здоровья</w:t>
            </w:r>
          </w:p>
          <w:p w:rsidR="00454BEB" w:rsidRPr="00454BEB" w:rsidRDefault="00454BEB" w:rsidP="00BB63FC">
            <w:pPr>
              <w:jc w:val="center"/>
              <w:rPr>
                <w:b/>
                <w:sz w:val="20"/>
                <w:szCs w:val="20"/>
              </w:rPr>
            </w:pPr>
            <w:r>
              <w:rPr>
                <w:b/>
                <w:sz w:val="20"/>
                <w:szCs w:val="20"/>
              </w:rPr>
              <w:t>(количество)</w:t>
            </w:r>
          </w:p>
        </w:tc>
      </w:tr>
      <w:tr w:rsidR="00BB63FC" w:rsidRPr="008E6AF2" w:rsidTr="00BB63FC">
        <w:tc>
          <w:tcPr>
            <w:tcW w:w="1850" w:type="dxa"/>
            <w:shd w:val="clear" w:color="auto" w:fill="auto"/>
          </w:tcPr>
          <w:p w:rsidR="00BB63FC" w:rsidRPr="00454BEB" w:rsidRDefault="00BB63FC" w:rsidP="00BB63FC">
            <w:pPr>
              <w:jc w:val="center"/>
              <w:rPr>
                <w:sz w:val="20"/>
                <w:szCs w:val="20"/>
              </w:rPr>
            </w:pPr>
            <w:r w:rsidRPr="00454BEB">
              <w:rPr>
                <w:sz w:val="20"/>
                <w:szCs w:val="20"/>
              </w:rPr>
              <w:t>2018</w:t>
            </w:r>
          </w:p>
        </w:tc>
        <w:tc>
          <w:tcPr>
            <w:tcW w:w="2052" w:type="dxa"/>
            <w:shd w:val="clear" w:color="auto" w:fill="auto"/>
          </w:tcPr>
          <w:p w:rsidR="00BB63FC" w:rsidRPr="00454BEB" w:rsidRDefault="00BB63FC" w:rsidP="00BB63FC">
            <w:pPr>
              <w:jc w:val="center"/>
              <w:rPr>
                <w:sz w:val="20"/>
                <w:szCs w:val="20"/>
              </w:rPr>
            </w:pPr>
            <w:r w:rsidRPr="00454BEB">
              <w:rPr>
                <w:sz w:val="20"/>
                <w:szCs w:val="20"/>
              </w:rPr>
              <w:t>11</w:t>
            </w:r>
          </w:p>
        </w:tc>
        <w:tc>
          <w:tcPr>
            <w:tcW w:w="5233" w:type="dxa"/>
            <w:shd w:val="clear" w:color="auto" w:fill="auto"/>
          </w:tcPr>
          <w:p w:rsidR="00BB63FC" w:rsidRPr="00454BEB" w:rsidRDefault="00BB63FC" w:rsidP="00BB63FC">
            <w:pPr>
              <w:jc w:val="center"/>
              <w:rPr>
                <w:sz w:val="20"/>
                <w:szCs w:val="20"/>
              </w:rPr>
            </w:pPr>
            <w:r w:rsidRPr="00454BEB">
              <w:rPr>
                <w:sz w:val="20"/>
                <w:szCs w:val="20"/>
              </w:rPr>
              <w:t>238</w:t>
            </w:r>
          </w:p>
        </w:tc>
      </w:tr>
      <w:tr w:rsidR="00BB63FC" w:rsidRPr="008E6AF2" w:rsidTr="00BB63FC">
        <w:tc>
          <w:tcPr>
            <w:tcW w:w="1850" w:type="dxa"/>
            <w:shd w:val="clear" w:color="auto" w:fill="auto"/>
          </w:tcPr>
          <w:p w:rsidR="00BB63FC" w:rsidRPr="00454BEB" w:rsidRDefault="00BB63FC" w:rsidP="00BB63FC">
            <w:pPr>
              <w:jc w:val="center"/>
              <w:rPr>
                <w:sz w:val="20"/>
                <w:szCs w:val="20"/>
              </w:rPr>
            </w:pPr>
            <w:r w:rsidRPr="00454BEB">
              <w:rPr>
                <w:sz w:val="20"/>
                <w:szCs w:val="20"/>
              </w:rPr>
              <w:t>2019</w:t>
            </w:r>
          </w:p>
        </w:tc>
        <w:tc>
          <w:tcPr>
            <w:tcW w:w="2052" w:type="dxa"/>
            <w:shd w:val="clear" w:color="auto" w:fill="auto"/>
          </w:tcPr>
          <w:p w:rsidR="00BB63FC" w:rsidRPr="00454BEB" w:rsidRDefault="00BB63FC" w:rsidP="00BB63FC">
            <w:pPr>
              <w:jc w:val="center"/>
              <w:rPr>
                <w:sz w:val="20"/>
                <w:szCs w:val="20"/>
              </w:rPr>
            </w:pPr>
            <w:r w:rsidRPr="00454BEB">
              <w:rPr>
                <w:sz w:val="20"/>
                <w:szCs w:val="20"/>
              </w:rPr>
              <w:t>16</w:t>
            </w:r>
          </w:p>
        </w:tc>
        <w:tc>
          <w:tcPr>
            <w:tcW w:w="5233" w:type="dxa"/>
            <w:shd w:val="clear" w:color="auto" w:fill="auto"/>
          </w:tcPr>
          <w:p w:rsidR="00BB63FC" w:rsidRPr="00454BEB" w:rsidRDefault="00BB63FC" w:rsidP="00BB63FC">
            <w:pPr>
              <w:jc w:val="center"/>
              <w:rPr>
                <w:sz w:val="20"/>
                <w:szCs w:val="20"/>
              </w:rPr>
            </w:pPr>
            <w:r w:rsidRPr="00454BEB">
              <w:rPr>
                <w:sz w:val="20"/>
                <w:szCs w:val="20"/>
              </w:rPr>
              <w:t>193</w:t>
            </w:r>
          </w:p>
        </w:tc>
      </w:tr>
      <w:tr w:rsidR="00BB63FC" w:rsidRPr="008E6AF2" w:rsidTr="00BB63FC">
        <w:tc>
          <w:tcPr>
            <w:tcW w:w="1850" w:type="dxa"/>
            <w:shd w:val="clear" w:color="auto" w:fill="auto"/>
          </w:tcPr>
          <w:p w:rsidR="00BB63FC" w:rsidRPr="00454BEB" w:rsidRDefault="00BB63FC" w:rsidP="00BB63FC">
            <w:pPr>
              <w:jc w:val="center"/>
              <w:rPr>
                <w:sz w:val="20"/>
                <w:szCs w:val="20"/>
              </w:rPr>
            </w:pPr>
            <w:r w:rsidRPr="00454BEB">
              <w:rPr>
                <w:sz w:val="20"/>
                <w:szCs w:val="20"/>
              </w:rPr>
              <w:t>2020</w:t>
            </w:r>
          </w:p>
        </w:tc>
        <w:tc>
          <w:tcPr>
            <w:tcW w:w="2052" w:type="dxa"/>
            <w:shd w:val="clear" w:color="auto" w:fill="auto"/>
          </w:tcPr>
          <w:p w:rsidR="00BB63FC" w:rsidRPr="00454BEB" w:rsidRDefault="00BB63FC" w:rsidP="00BB63FC">
            <w:pPr>
              <w:jc w:val="center"/>
              <w:rPr>
                <w:sz w:val="20"/>
                <w:szCs w:val="20"/>
              </w:rPr>
            </w:pPr>
            <w:r w:rsidRPr="00454BEB">
              <w:rPr>
                <w:sz w:val="20"/>
                <w:szCs w:val="20"/>
              </w:rPr>
              <w:t>15</w:t>
            </w:r>
          </w:p>
        </w:tc>
        <w:tc>
          <w:tcPr>
            <w:tcW w:w="5233" w:type="dxa"/>
            <w:shd w:val="clear" w:color="auto" w:fill="auto"/>
          </w:tcPr>
          <w:p w:rsidR="00BB63FC" w:rsidRPr="00454BEB" w:rsidRDefault="00BB63FC" w:rsidP="00BB63FC">
            <w:pPr>
              <w:jc w:val="center"/>
              <w:rPr>
                <w:sz w:val="20"/>
                <w:szCs w:val="20"/>
              </w:rPr>
            </w:pPr>
            <w:r w:rsidRPr="00454BEB">
              <w:rPr>
                <w:sz w:val="20"/>
                <w:szCs w:val="20"/>
              </w:rPr>
              <w:t>223</w:t>
            </w:r>
          </w:p>
        </w:tc>
      </w:tr>
    </w:tbl>
    <w:p w:rsidR="00BB63FC" w:rsidRDefault="00BB63FC" w:rsidP="009E6531">
      <w:pPr>
        <w:tabs>
          <w:tab w:val="left" w:pos="709"/>
        </w:tabs>
        <w:ind w:firstLine="709"/>
        <w:jc w:val="both"/>
      </w:pPr>
      <w:r w:rsidRPr="008E6AF2">
        <w:t>Для решения данной проблемы в районе открываются группы компенсирующей направленности для детей с тяжелыми нарушениями речи, функционируют группы для детей с ЗПР.</w:t>
      </w:r>
    </w:p>
    <w:p w:rsidR="00454BEB" w:rsidRPr="008E6AF2" w:rsidRDefault="00454BEB" w:rsidP="00BB63FC">
      <w:pPr>
        <w:ind w:firstLine="709"/>
        <w:jc w:val="both"/>
      </w:pPr>
    </w:p>
    <w:tbl>
      <w:tblPr>
        <w:tblStyle w:val="af0"/>
        <w:tblW w:w="9571" w:type="dxa"/>
        <w:tblLook w:val="04A0" w:firstRow="1" w:lastRow="0" w:firstColumn="1" w:lastColumn="0" w:noHBand="0" w:noVBand="1"/>
      </w:tblPr>
      <w:tblGrid>
        <w:gridCol w:w="4786"/>
        <w:gridCol w:w="1559"/>
        <w:gridCol w:w="1701"/>
        <w:gridCol w:w="1525"/>
      </w:tblGrid>
      <w:tr w:rsidR="00BB63FC" w:rsidRPr="008E6AF2" w:rsidTr="00163020">
        <w:trPr>
          <w:trHeight w:val="284"/>
        </w:trPr>
        <w:tc>
          <w:tcPr>
            <w:tcW w:w="4786" w:type="dxa"/>
          </w:tcPr>
          <w:p w:rsidR="00BB63FC" w:rsidRPr="00454BEB" w:rsidRDefault="00BB63FC" w:rsidP="00BB63FC">
            <w:pPr>
              <w:jc w:val="both"/>
              <w:rPr>
                <w:sz w:val="20"/>
                <w:szCs w:val="20"/>
              </w:rPr>
            </w:pPr>
            <w:r w:rsidRPr="00454BEB">
              <w:rPr>
                <w:sz w:val="20"/>
                <w:szCs w:val="20"/>
              </w:rPr>
              <w:t>Количество групп, компенсирующей направленности</w:t>
            </w:r>
            <w:r w:rsidR="00454BEB">
              <w:rPr>
                <w:sz w:val="20"/>
                <w:szCs w:val="20"/>
              </w:rPr>
              <w:t xml:space="preserve"> (единиц)</w:t>
            </w:r>
          </w:p>
        </w:tc>
        <w:tc>
          <w:tcPr>
            <w:tcW w:w="1559" w:type="dxa"/>
            <w:vAlign w:val="center"/>
          </w:tcPr>
          <w:p w:rsidR="00BB63FC" w:rsidRPr="00454BEB" w:rsidRDefault="00BB63FC" w:rsidP="00163020">
            <w:pPr>
              <w:jc w:val="center"/>
              <w:rPr>
                <w:sz w:val="20"/>
                <w:szCs w:val="20"/>
              </w:rPr>
            </w:pPr>
            <w:r w:rsidRPr="00454BEB">
              <w:rPr>
                <w:sz w:val="20"/>
                <w:szCs w:val="20"/>
              </w:rPr>
              <w:t>2018</w:t>
            </w:r>
          </w:p>
        </w:tc>
        <w:tc>
          <w:tcPr>
            <w:tcW w:w="1701" w:type="dxa"/>
            <w:vAlign w:val="center"/>
          </w:tcPr>
          <w:p w:rsidR="00BB63FC" w:rsidRPr="00454BEB" w:rsidRDefault="00BB63FC" w:rsidP="00163020">
            <w:pPr>
              <w:jc w:val="center"/>
              <w:rPr>
                <w:sz w:val="20"/>
                <w:szCs w:val="20"/>
              </w:rPr>
            </w:pPr>
            <w:r w:rsidRPr="00454BEB">
              <w:rPr>
                <w:sz w:val="20"/>
                <w:szCs w:val="20"/>
              </w:rPr>
              <w:t>2019</w:t>
            </w:r>
          </w:p>
        </w:tc>
        <w:tc>
          <w:tcPr>
            <w:tcW w:w="1525" w:type="dxa"/>
            <w:vAlign w:val="center"/>
          </w:tcPr>
          <w:p w:rsidR="00BB63FC" w:rsidRPr="00454BEB" w:rsidRDefault="00BB63FC" w:rsidP="00163020">
            <w:pPr>
              <w:jc w:val="center"/>
              <w:rPr>
                <w:sz w:val="20"/>
                <w:szCs w:val="20"/>
              </w:rPr>
            </w:pPr>
            <w:r w:rsidRPr="00454BEB">
              <w:rPr>
                <w:sz w:val="20"/>
                <w:szCs w:val="20"/>
              </w:rPr>
              <w:t>2020</w:t>
            </w:r>
          </w:p>
        </w:tc>
      </w:tr>
      <w:tr w:rsidR="00BB63FC" w:rsidRPr="008E6AF2" w:rsidTr="00163020">
        <w:trPr>
          <w:trHeight w:val="284"/>
        </w:trPr>
        <w:tc>
          <w:tcPr>
            <w:tcW w:w="4786" w:type="dxa"/>
          </w:tcPr>
          <w:p w:rsidR="00BB63FC" w:rsidRPr="00454BEB" w:rsidRDefault="00BB63FC" w:rsidP="00BB63FC">
            <w:pPr>
              <w:jc w:val="both"/>
              <w:rPr>
                <w:sz w:val="20"/>
                <w:szCs w:val="20"/>
              </w:rPr>
            </w:pPr>
            <w:r w:rsidRPr="00454BEB">
              <w:rPr>
                <w:sz w:val="20"/>
                <w:szCs w:val="20"/>
              </w:rPr>
              <w:t>Речевые группы</w:t>
            </w:r>
          </w:p>
        </w:tc>
        <w:tc>
          <w:tcPr>
            <w:tcW w:w="1559" w:type="dxa"/>
            <w:vAlign w:val="center"/>
          </w:tcPr>
          <w:p w:rsidR="00BB63FC" w:rsidRPr="00454BEB" w:rsidRDefault="00BB63FC" w:rsidP="00163020">
            <w:pPr>
              <w:jc w:val="center"/>
              <w:rPr>
                <w:sz w:val="20"/>
                <w:szCs w:val="20"/>
              </w:rPr>
            </w:pPr>
            <w:r w:rsidRPr="00454BEB">
              <w:rPr>
                <w:sz w:val="20"/>
                <w:szCs w:val="20"/>
              </w:rPr>
              <w:t>4</w:t>
            </w:r>
          </w:p>
        </w:tc>
        <w:tc>
          <w:tcPr>
            <w:tcW w:w="1701" w:type="dxa"/>
            <w:vAlign w:val="center"/>
          </w:tcPr>
          <w:p w:rsidR="00BB63FC" w:rsidRPr="00454BEB" w:rsidRDefault="00BB63FC" w:rsidP="00163020">
            <w:pPr>
              <w:jc w:val="center"/>
              <w:rPr>
                <w:sz w:val="20"/>
                <w:szCs w:val="20"/>
              </w:rPr>
            </w:pPr>
            <w:r w:rsidRPr="00454BEB">
              <w:rPr>
                <w:sz w:val="20"/>
                <w:szCs w:val="20"/>
              </w:rPr>
              <w:t>5</w:t>
            </w:r>
          </w:p>
        </w:tc>
        <w:tc>
          <w:tcPr>
            <w:tcW w:w="1525" w:type="dxa"/>
            <w:vAlign w:val="center"/>
          </w:tcPr>
          <w:p w:rsidR="00BB63FC" w:rsidRPr="00454BEB" w:rsidRDefault="00BB63FC" w:rsidP="00163020">
            <w:pPr>
              <w:jc w:val="center"/>
              <w:rPr>
                <w:sz w:val="20"/>
                <w:szCs w:val="20"/>
              </w:rPr>
            </w:pPr>
            <w:r w:rsidRPr="00454BEB">
              <w:rPr>
                <w:sz w:val="20"/>
                <w:szCs w:val="20"/>
              </w:rPr>
              <w:t>8</w:t>
            </w:r>
          </w:p>
        </w:tc>
      </w:tr>
      <w:tr w:rsidR="00BB63FC" w:rsidRPr="008E6AF2" w:rsidTr="00163020">
        <w:trPr>
          <w:trHeight w:val="284"/>
        </w:trPr>
        <w:tc>
          <w:tcPr>
            <w:tcW w:w="4786" w:type="dxa"/>
          </w:tcPr>
          <w:p w:rsidR="00BB63FC" w:rsidRPr="00454BEB" w:rsidRDefault="00BB63FC" w:rsidP="00BB63FC">
            <w:pPr>
              <w:jc w:val="both"/>
              <w:rPr>
                <w:sz w:val="20"/>
                <w:szCs w:val="20"/>
              </w:rPr>
            </w:pPr>
            <w:r w:rsidRPr="00454BEB">
              <w:rPr>
                <w:sz w:val="20"/>
                <w:szCs w:val="20"/>
              </w:rPr>
              <w:t>ЗПР</w:t>
            </w:r>
          </w:p>
        </w:tc>
        <w:tc>
          <w:tcPr>
            <w:tcW w:w="1559" w:type="dxa"/>
            <w:vAlign w:val="center"/>
          </w:tcPr>
          <w:p w:rsidR="00BB63FC" w:rsidRPr="00454BEB" w:rsidRDefault="00BB63FC" w:rsidP="00163020">
            <w:pPr>
              <w:jc w:val="center"/>
              <w:rPr>
                <w:sz w:val="20"/>
                <w:szCs w:val="20"/>
              </w:rPr>
            </w:pPr>
            <w:r w:rsidRPr="00454BEB">
              <w:rPr>
                <w:sz w:val="20"/>
                <w:szCs w:val="20"/>
              </w:rPr>
              <w:t>2</w:t>
            </w:r>
          </w:p>
        </w:tc>
        <w:tc>
          <w:tcPr>
            <w:tcW w:w="1701" w:type="dxa"/>
            <w:vAlign w:val="center"/>
          </w:tcPr>
          <w:p w:rsidR="00BB63FC" w:rsidRPr="00454BEB" w:rsidRDefault="00BB63FC" w:rsidP="00163020">
            <w:pPr>
              <w:jc w:val="center"/>
              <w:rPr>
                <w:sz w:val="20"/>
                <w:szCs w:val="20"/>
              </w:rPr>
            </w:pPr>
            <w:r w:rsidRPr="00454BEB">
              <w:rPr>
                <w:sz w:val="20"/>
                <w:szCs w:val="20"/>
              </w:rPr>
              <w:t>2</w:t>
            </w:r>
          </w:p>
        </w:tc>
        <w:tc>
          <w:tcPr>
            <w:tcW w:w="1525" w:type="dxa"/>
            <w:vAlign w:val="center"/>
          </w:tcPr>
          <w:p w:rsidR="00BB63FC" w:rsidRPr="00454BEB" w:rsidRDefault="00BB63FC" w:rsidP="00163020">
            <w:pPr>
              <w:jc w:val="center"/>
              <w:rPr>
                <w:sz w:val="20"/>
                <w:szCs w:val="20"/>
              </w:rPr>
            </w:pPr>
            <w:r w:rsidRPr="00454BEB">
              <w:rPr>
                <w:sz w:val="20"/>
                <w:szCs w:val="20"/>
              </w:rPr>
              <w:t>1</w:t>
            </w:r>
          </w:p>
        </w:tc>
      </w:tr>
    </w:tbl>
    <w:p w:rsidR="00BB63FC" w:rsidRPr="008E6AF2" w:rsidRDefault="009E6531" w:rsidP="009E6531">
      <w:pPr>
        <w:tabs>
          <w:tab w:val="left" w:pos="709"/>
        </w:tabs>
        <w:ind w:firstLine="567"/>
        <w:jc w:val="both"/>
      </w:pPr>
      <w:r>
        <w:t xml:space="preserve">  </w:t>
      </w:r>
      <w:r w:rsidR="00BB63FC" w:rsidRPr="008E6AF2">
        <w:t xml:space="preserve">Открывая  речевые группы, на выходе мы имеем  около 50% детей  с чистой речью,  остальные  дети  нуждаются  в  этой  помощи и в  начальной  школе. </w:t>
      </w:r>
    </w:p>
    <w:p w:rsidR="00454BEB" w:rsidRPr="00454BEB" w:rsidRDefault="009E6531" w:rsidP="00163020">
      <w:pPr>
        <w:ind w:firstLine="567"/>
        <w:jc w:val="both"/>
      </w:pPr>
      <w:r>
        <w:lastRenderedPageBreak/>
        <w:t xml:space="preserve">  </w:t>
      </w:r>
      <w:r w:rsidR="00BB63FC" w:rsidRPr="008E6AF2">
        <w:t>В  МБОУ «ОСОШ №2» СП «Центр психолого-педагогической реабилитации и коррекции» детям, которые не посещают детские дошкольные учреждения по состоянию здоровья, образовательная услуга</w:t>
      </w:r>
      <w:r w:rsidR="00FA6435">
        <w:t>,</w:t>
      </w:r>
      <w:r w:rsidR="00BB63FC" w:rsidRPr="008E6AF2">
        <w:t xml:space="preserve"> оказывается через работу детско</w:t>
      </w:r>
      <w:r w:rsidR="00BB63FC" w:rsidRPr="00EC0F2A">
        <w:rPr>
          <w:sz w:val="26"/>
          <w:szCs w:val="26"/>
        </w:rPr>
        <w:t xml:space="preserve">-родительского  клуба </w:t>
      </w:r>
      <w:r w:rsidR="00BB63FC" w:rsidRPr="00454BEB">
        <w:t>«Мамина школа».  Ведётся работа в рамках федерального проекта «Поддержка семей, имеющих детей» национального проекта «Образование».</w:t>
      </w:r>
    </w:p>
    <w:p w:rsidR="00BB63FC" w:rsidRPr="00454BEB" w:rsidRDefault="009E6531" w:rsidP="00BB63FC">
      <w:pPr>
        <w:ind w:firstLine="567"/>
        <w:jc w:val="both"/>
      </w:pPr>
      <w:r>
        <w:t xml:space="preserve">  </w:t>
      </w:r>
      <w:r w:rsidR="00BB63FC" w:rsidRPr="00454BEB">
        <w:t xml:space="preserve">2020 год для  дошкольных образовательных организаций Устьянского муниципального района был особым и значимым. </w:t>
      </w:r>
    </w:p>
    <w:p w:rsidR="00BB63FC" w:rsidRPr="00454BEB" w:rsidRDefault="009E6531" w:rsidP="00BB63FC">
      <w:pPr>
        <w:ind w:firstLine="567"/>
        <w:jc w:val="both"/>
      </w:pPr>
      <w:r>
        <w:t xml:space="preserve">  </w:t>
      </w:r>
      <w:r w:rsidR="00BB63FC" w:rsidRPr="00454BEB">
        <w:t>Два детских сада введены в эксплуатацию  после проведения капитального ремонта: 31.01.2020 – д/с «Чебу</w:t>
      </w:r>
      <w:r w:rsidR="00454BEB">
        <w:t xml:space="preserve">рашка» СП МБОУ «Березницкая ОГ» и </w:t>
      </w:r>
      <w:r w:rsidR="00BB63FC" w:rsidRPr="00454BEB">
        <w:t xml:space="preserve"> 14.12.2020 – д/с «Рябинушка» СП МБОУ «ОСОШ№1», открылась  соляная  пещера в МБДОУ «ЦРР-д/с «Алёнушка», проведены капитальные ремонты в д/с «Солнышко» и «Василёк» СП  МБОУ "Устьянская СОШ", отремонтирован  спортивный зал в д/с «Журавлик» СП МБОУ «Устьянская СОШ».  Новые ограждения  появились в  д/с «Чебурашка» СП МБОУ «Березницкая ОГ»  и «Берёзка» СП МБОУ «Лойгинская СОШ», «ЦРР-д/с «Алёнушка», отремонтированы ограждения  в «Воробышке» СП МБОУ «Илезская СОШ», «Журавлике» СП МБОУ «Устьянская СОШ», «Надежде» СП МБОУ «Киземская  СОШ».  Новые теневые навесы построены  в д/с «Воробышек» СП МБОУ «Илезская СОШ», «Чебурашка» СП МБОУ «Березницкая ОГ»,  «Надежда»  СП МБОУ «Киземская  СОШ».</w:t>
      </w:r>
    </w:p>
    <w:p w:rsidR="00BB63FC" w:rsidRPr="00454BEB" w:rsidRDefault="009E6531" w:rsidP="00BB63FC">
      <w:pPr>
        <w:ind w:firstLine="567"/>
        <w:jc w:val="both"/>
      </w:pPr>
      <w:r>
        <w:t xml:space="preserve">  </w:t>
      </w:r>
      <w:r w:rsidR="00BB63FC" w:rsidRPr="00454BEB">
        <w:t>Основными задачами в области дошкольного образования остаются обеспечение доступности и качества дошкольного образования, а также создание условий, соответствующих требованиям ФГОС ДО.</w:t>
      </w:r>
    </w:p>
    <w:p w:rsidR="00454BEB" w:rsidRDefault="009E6531" w:rsidP="00BB63FC">
      <w:pPr>
        <w:ind w:firstLine="567"/>
        <w:jc w:val="both"/>
      </w:pPr>
      <w:r>
        <w:t xml:space="preserve">  </w:t>
      </w:r>
      <w:r w:rsidR="00BB63FC" w:rsidRPr="00454BEB">
        <w:t>Детские сады успешно поучаствовали в конкурсах на предоставление субсидий бюджетам муниципальных районов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  В 2020 году  в 15 ДОУ было  установлено оборудование   на пищеблоки и уличные площадки,</w:t>
      </w:r>
      <w:r w:rsidR="00454BEB">
        <w:t xml:space="preserve"> закуплена </w:t>
      </w:r>
      <w:r w:rsidR="00BB63FC" w:rsidRPr="00454BEB">
        <w:t xml:space="preserve"> детская мебель на сумму 12 207 040, 49 рублей.</w:t>
      </w:r>
      <w:r w:rsidR="00BB63FC" w:rsidRPr="00454BEB">
        <w:tab/>
      </w:r>
    </w:p>
    <w:p w:rsidR="00BB63FC" w:rsidRPr="00454BEB" w:rsidRDefault="009E6531" w:rsidP="00BB63FC">
      <w:pPr>
        <w:ind w:firstLine="567"/>
        <w:jc w:val="both"/>
      </w:pPr>
      <w:r>
        <w:t xml:space="preserve">  </w:t>
      </w:r>
      <w:r w:rsidR="00454BEB">
        <w:t xml:space="preserve">В 2020 году </w:t>
      </w:r>
      <w:r w:rsidR="00BB63FC" w:rsidRPr="00454BEB">
        <w:t xml:space="preserve"> на укрепление материально-технической базы в 10 муниципальных дошкольных образовательных организаций привлечено 2 568 957,00</w:t>
      </w:r>
      <w:r w:rsidR="00FA6435">
        <w:t xml:space="preserve"> рублей</w:t>
      </w:r>
      <w:r w:rsidR="00BB63FC" w:rsidRPr="00454BEB">
        <w:t>.</w:t>
      </w:r>
    </w:p>
    <w:p w:rsidR="00BB63FC" w:rsidRDefault="009E6531" w:rsidP="009E6531">
      <w:pPr>
        <w:tabs>
          <w:tab w:val="left" w:pos="709"/>
        </w:tabs>
        <w:ind w:firstLine="567"/>
        <w:jc w:val="both"/>
      </w:pPr>
      <w:r>
        <w:t xml:space="preserve">  </w:t>
      </w:r>
      <w:r w:rsidR="00BB63FC" w:rsidRPr="00454BEB">
        <w:t>На  учебные  расходы (приобретение игрушек, художественной литературы и др.) и ремонты в ДОУ было израсходовано:</w:t>
      </w:r>
    </w:p>
    <w:p w:rsidR="000A1D34" w:rsidRPr="00454BEB" w:rsidRDefault="000A1D34" w:rsidP="00BB63FC">
      <w:pPr>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1701"/>
        <w:gridCol w:w="3793"/>
      </w:tblGrid>
      <w:tr w:rsidR="00BB63FC" w:rsidRPr="00063DF5" w:rsidTr="00163020">
        <w:tc>
          <w:tcPr>
            <w:tcW w:w="1951" w:type="dxa"/>
            <w:shd w:val="clear" w:color="auto" w:fill="auto"/>
            <w:vAlign w:val="center"/>
          </w:tcPr>
          <w:p w:rsidR="00BB63FC" w:rsidRPr="000A1D34" w:rsidRDefault="00BB63FC" w:rsidP="00163020">
            <w:pPr>
              <w:jc w:val="center"/>
              <w:rPr>
                <w:sz w:val="20"/>
                <w:szCs w:val="20"/>
              </w:rPr>
            </w:pPr>
            <w:r w:rsidRPr="000A1D34">
              <w:rPr>
                <w:sz w:val="20"/>
                <w:szCs w:val="20"/>
              </w:rPr>
              <w:t>Учебные расходы</w:t>
            </w:r>
          </w:p>
        </w:tc>
        <w:tc>
          <w:tcPr>
            <w:tcW w:w="2126" w:type="dxa"/>
            <w:shd w:val="clear" w:color="auto" w:fill="auto"/>
            <w:vAlign w:val="center"/>
          </w:tcPr>
          <w:p w:rsidR="00BB63FC" w:rsidRPr="000A1D34" w:rsidRDefault="00BB63FC" w:rsidP="00163020">
            <w:pPr>
              <w:jc w:val="center"/>
              <w:rPr>
                <w:sz w:val="20"/>
                <w:szCs w:val="20"/>
              </w:rPr>
            </w:pPr>
            <w:r w:rsidRPr="000A1D34">
              <w:rPr>
                <w:sz w:val="20"/>
                <w:szCs w:val="20"/>
              </w:rPr>
              <w:t>2 560 648,26 руб.</w:t>
            </w:r>
          </w:p>
        </w:tc>
        <w:tc>
          <w:tcPr>
            <w:tcW w:w="1701" w:type="dxa"/>
            <w:shd w:val="clear" w:color="auto" w:fill="auto"/>
            <w:vAlign w:val="center"/>
          </w:tcPr>
          <w:p w:rsidR="00BB63FC" w:rsidRPr="000A1D34" w:rsidRDefault="00BB63FC" w:rsidP="00163020">
            <w:pPr>
              <w:jc w:val="center"/>
              <w:rPr>
                <w:sz w:val="20"/>
                <w:szCs w:val="20"/>
              </w:rPr>
            </w:pPr>
            <w:r w:rsidRPr="000A1D34">
              <w:rPr>
                <w:sz w:val="20"/>
                <w:szCs w:val="20"/>
              </w:rPr>
              <w:t>2 883 506,41 руб.</w:t>
            </w:r>
          </w:p>
        </w:tc>
        <w:tc>
          <w:tcPr>
            <w:tcW w:w="3793" w:type="dxa"/>
            <w:vAlign w:val="center"/>
          </w:tcPr>
          <w:p w:rsidR="000A1D34" w:rsidRDefault="00BB63FC" w:rsidP="00163020">
            <w:pPr>
              <w:jc w:val="center"/>
              <w:rPr>
                <w:sz w:val="20"/>
                <w:szCs w:val="20"/>
              </w:rPr>
            </w:pPr>
            <w:r w:rsidRPr="000A1D34">
              <w:rPr>
                <w:sz w:val="20"/>
                <w:szCs w:val="20"/>
              </w:rPr>
              <w:t>1 388 175,00</w:t>
            </w:r>
            <w:r w:rsidR="00FA6435">
              <w:rPr>
                <w:sz w:val="20"/>
                <w:szCs w:val="20"/>
              </w:rPr>
              <w:t xml:space="preserve"> руб</w:t>
            </w:r>
            <w:r w:rsidRPr="000A1D34">
              <w:rPr>
                <w:sz w:val="20"/>
                <w:szCs w:val="20"/>
              </w:rPr>
              <w:t>;</w:t>
            </w:r>
          </w:p>
          <w:p w:rsidR="00BB63FC" w:rsidRPr="000A1D34" w:rsidRDefault="00BB63FC" w:rsidP="00163020">
            <w:pPr>
              <w:jc w:val="center"/>
              <w:rPr>
                <w:sz w:val="20"/>
                <w:szCs w:val="20"/>
              </w:rPr>
            </w:pPr>
            <w:r w:rsidRPr="000A1D34">
              <w:rPr>
                <w:sz w:val="20"/>
                <w:szCs w:val="20"/>
              </w:rPr>
              <w:t>курсы повыш.квалиф. 124 588,00</w:t>
            </w:r>
            <w:r w:rsidR="00FA6435">
              <w:rPr>
                <w:sz w:val="20"/>
                <w:szCs w:val="20"/>
              </w:rPr>
              <w:t xml:space="preserve"> </w:t>
            </w:r>
            <w:r w:rsidR="000A1D34" w:rsidRPr="000A1D34">
              <w:rPr>
                <w:sz w:val="20"/>
                <w:szCs w:val="20"/>
              </w:rPr>
              <w:t>руб.</w:t>
            </w:r>
          </w:p>
        </w:tc>
      </w:tr>
      <w:tr w:rsidR="00BB63FC" w:rsidRPr="00063DF5" w:rsidTr="00163020">
        <w:tc>
          <w:tcPr>
            <w:tcW w:w="1951" w:type="dxa"/>
            <w:shd w:val="clear" w:color="auto" w:fill="auto"/>
            <w:vAlign w:val="center"/>
          </w:tcPr>
          <w:p w:rsidR="00BB63FC" w:rsidRPr="000A1D34" w:rsidRDefault="00BB63FC" w:rsidP="00163020">
            <w:pPr>
              <w:jc w:val="center"/>
              <w:rPr>
                <w:sz w:val="20"/>
                <w:szCs w:val="20"/>
              </w:rPr>
            </w:pPr>
            <w:r w:rsidRPr="000A1D34">
              <w:rPr>
                <w:sz w:val="20"/>
                <w:szCs w:val="20"/>
              </w:rPr>
              <w:t>Ремонтные работы</w:t>
            </w:r>
          </w:p>
        </w:tc>
        <w:tc>
          <w:tcPr>
            <w:tcW w:w="2126" w:type="dxa"/>
            <w:shd w:val="clear" w:color="auto" w:fill="auto"/>
            <w:vAlign w:val="center"/>
          </w:tcPr>
          <w:p w:rsidR="00BB63FC" w:rsidRPr="000A1D34" w:rsidRDefault="00BB63FC" w:rsidP="00163020">
            <w:pPr>
              <w:jc w:val="center"/>
              <w:rPr>
                <w:sz w:val="20"/>
                <w:szCs w:val="20"/>
              </w:rPr>
            </w:pPr>
            <w:r w:rsidRPr="000A1D34">
              <w:rPr>
                <w:sz w:val="20"/>
                <w:szCs w:val="20"/>
              </w:rPr>
              <w:t>82 000,00</w:t>
            </w:r>
            <w:r w:rsidR="000A1D34" w:rsidRPr="000A1D34">
              <w:rPr>
                <w:sz w:val="20"/>
                <w:szCs w:val="20"/>
              </w:rPr>
              <w:t>руб.</w:t>
            </w:r>
          </w:p>
        </w:tc>
        <w:tc>
          <w:tcPr>
            <w:tcW w:w="1701" w:type="dxa"/>
            <w:shd w:val="clear" w:color="auto" w:fill="auto"/>
            <w:vAlign w:val="center"/>
          </w:tcPr>
          <w:p w:rsidR="00BB63FC" w:rsidRPr="000A1D34" w:rsidRDefault="00BB63FC" w:rsidP="00163020">
            <w:pPr>
              <w:jc w:val="center"/>
              <w:rPr>
                <w:sz w:val="20"/>
                <w:szCs w:val="20"/>
              </w:rPr>
            </w:pPr>
            <w:r w:rsidRPr="000A1D34">
              <w:rPr>
                <w:sz w:val="20"/>
                <w:szCs w:val="20"/>
              </w:rPr>
              <w:t>5 953 889,53 руб.</w:t>
            </w:r>
          </w:p>
        </w:tc>
        <w:tc>
          <w:tcPr>
            <w:tcW w:w="3793" w:type="dxa"/>
            <w:vAlign w:val="center"/>
          </w:tcPr>
          <w:p w:rsidR="00BB63FC" w:rsidRPr="000A1D34" w:rsidRDefault="00BB63FC" w:rsidP="00163020">
            <w:pPr>
              <w:jc w:val="center"/>
              <w:rPr>
                <w:sz w:val="20"/>
                <w:szCs w:val="20"/>
              </w:rPr>
            </w:pPr>
            <w:r w:rsidRPr="000A1D34">
              <w:rPr>
                <w:sz w:val="20"/>
                <w:szCs w:val="20"/>
              </w:rPr>
              <w:t>4 156 601,80</w:t>
            </w:r>
            <w:r w:rsidR="000A1D34" w:rsidRPr="000A1D34">
              <w:rPr>
                <w:sz w:val="20"/>
                <w:szCs w:val="20"/>
              </w:rPr>
              <w:t>руб.</w:t>
            </w:r>
          </w:p>
          <w:p w:rsidR="00BB63FC" w:rsidRPr="000A1D34" w:rsidRDefault="00BB63FC" w:rsidP="00163020">
            <w:pPr>
              <w:jc w:val="center"/>
              <w:rPr>
                <w:sz w:val="20"/>
                <w:szCs w:val="20"/>
              </w:rPr>
            </w:pPr>
          </w:p>
        </w:tc>
      </w:tr>
    </w:tbl>
    <w:p w:rsidR="00BB63FC" w:rsidRDefault="00BB63FC" w:rsidP="00BB63FC">
      <w:pPr>
        <w:jc w:val="both"/>
        <w:rPr>
          <w:sz w:val="26"/>
          <w:szCs w:val="26"/>
        </w:rPr>
      </w:pPr>
    </w:p>
    <w:p w:rsidR="000A1D34" w:rsidRDefault="00BB63FC" w:rsidP="000A1D34">
      <w:pPr>
        <w:ind w:firstLine="709"/>
        <w:jc w:val="both"/>
      </w:pPr>
      <w:r w:rsidRPr="000A1D34">
        <w:t xml:space="preserve">В 2020 году в связи с COVID -19 детские сады работали  в режиме повышенной готовности со строгим  соблюдением  санитарно-эпидемиологического режима. В 15 дошкольных учреждениях (47%)  имеются лицензированные медицинские кабинеты и медицинские работники, в остальных детских садах (53%) медицинское обслуживание проводится на базе ФАПов. Анализ заболеваемости воспитанников показывает, что в общей структуре заболеваний, по  - прежнему, ведущее место занимают болезни органов дыхания, на втором -  ОРВИ -  инфекции, ОРЗ.  </w:t>
      </w:r>
    </w:p>
    <w:p w:rsidR="000A1D34" w:rsidRDefault="000A1D34" w:rsidP="000A1D34">
      <w:pPr>
        <w:ind w:firstLine="709"/>
        <w:jc w:val="both"/>
      </w:pPr>
    </w:p>
    <w:p w:rsidR="00BB63FC" w:rsidRPr="000A1D34" w:rsidRDefault="00BB63FC" w:rsidP="000A1D34">
      <w:pPr>
        <w:ind w:firstLine="709"/>
        <w:jc w:val="center"/>
        <w:rPr>
          <w:b/>
        </w:rPr>
      </w:pPr>
      <w:r w:rsidRPr="000A1D34">
        <w:rPr>
          <w:b/>
        </w:rPr>
        <w:t>Результаты  мониторинга посещаемости: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127"/>
        <w:gridCol w:w="2268"/>
        <w:gridCol w:w="1701"/>
      </w:tblGrid>
      <w:tr w:rsidR="00BB63FC" w:rsidRPr="007750A5" w:rsidTr="00163020">
        <w:trPr>
          <w:trHeight w:val="275"/>
        </w:trPr>
        <w:tc>
          <w:tcPr>
            <w:tcW w:w="3510" w:type="dxa"/>
            <w:shd w:val="clear" w:color="auto" w:fill="auto"/>
            <w:vAlign w:val="center"/>
          </w:tcPr>
          <w:p w:rsidR="00BB63FC" w:rsidRPr="000A1D34" w:rsidRDefault="00BB63FC" w:rsidP="00163020">
            <w:pPr>
              <w:spacing w:line="360" w:lineRule="auto"/>
              <w:jc w:val="center"/>
              <w:rPr>
                <w:b/>
                <w:sz w:val="20"/>
                <w:szCs w:val="20"/>
              </w:rPr>
            </w:pPr>
            <w:r w:rsidRPr="000A1D34">
              <w:rPr>
                <w:b/>
                <w:sz w:val="20"/>
                <w:szCs w:val="20"/>
              </w:rPr>
              <w:t>ДОУ</w:t>
            </w:r>
          </w:p>
        </w:tc>
        <w:tc>
          <w:tcPr>
            <w:tcW w:w="2127" w:type="dxa"/>
            <w:shd w:val="clear" w:color="auto" w:fill="auto"/>
            <w:vAlign w:val="center"/>
          </w:tcPr>
          <w:p w:rsidR="00BB63FC" w:rsidRPr="000A1D34" w:rsidRDefault="00BB63FC" w:rsidP="00163020">
            <w:pPr>
              <w:spacing w:line="360" w:lineRule="auto"/>
              <w:jc w:val="center"/>
              <w:rPr>
                <w:b/>
                <w:sz w:val="20"/>
                <w:szCs w:val="20"/>
              </w:rPr>
            </w:pPr>
            <w:r w:rsidRPr="000A1D34">
              <w:rPr>
                <w:b/>
                <w:sz w:val="20"/>
                <w:szCs w:val="20"/>
              </w:rPr>
              <w:t>2018 год</w:t>
            </w:r>
          </w:p>
        </w:tc>
        <w:tc>
          <w:tcPr>
            <w:tcW w:w="2268" w:type="dxa"/>
            <w:shd w:val="clear" w:color="auto" w:fill="auto"/>
            <w:vAlign w:val="center"/>
          </w:tcPr>
          <w:p w:rsidR="00BB63FC" w:rsidRPr="000A1D34" w:rsidRDefault="00BB63FC" w:rsidP="00163020">
            <w:pPr>
              <w:spacing w:line="360" w:lineRule="auto"/>
              <w:jc w:val="center"/>
              <w:rPr>
                <w:b/>
                <w:sz w:val="20"/>
                <w:szCs w:val="20"/>
              </w:rPr>
            </w:pPr>
            <w:r w:rsidRPr="000A1D34">
              <w:rPr>
                <w:b/>
                <w:sz w:val="20"/>
                <w:szCs w:val="20"/>
              </w:rPr>
              <w:t>2019 год</w:t>
            </w:r>
          </w:p>
        </w:tc>
        <w:tc>
          <w:tcPr>
            <w:tcW w:w="1701" w:type="dxa"/>
            <w:vAlign w:val="center"/>
          </w:tcPr>
          <w:p w:rsidR="00BB63FC" w:rsidRPr="000A1D34" w:rsidRDefault="00BB63FC" w:rsidP="00163020">
            <w:pPr>
              <w:spacing w:line="360" w:lineRule="auto"/>
              <w:jc w:val="center"/>
              <w:rPr>
                <w:b/>
                <w:sz w:val="20"/>
                <w:szCs w:val="20"/>
              </w:rPr>
            </w:pPr>
            <w:r w:rsidRPr="000A1D34">
              <w:rPr>
                <w:b/>
                <w:sz w:val="20"/>
                <w:szCs w:val="20"/>
              </w:rPr>
              <w:t>2020 год</w:t>
            </w:r>
          </w:p>
        </w:tc>
      </w:tr>
      <w:tr w:rsidR="00BB63FC" w:rsidRPr="007750A5" w:rsidTr="00163020">
        <w:trPr>
          <w:trHeight w:val="337"/>
        </w:trPr>
        <w:tc>
          <w:tcPr>
            <w:tcW w:w="3510" w:type="dxa"/>
            <w:shd w:val="clear" w:color="auto" w:fill="auto"/>
          </w:tcPr>
          <w:p w:rsidR="00BB63FC" w:rsidRPr="000A1D34" w:rsidRDefault="00BB63FC" w:rsidP="00BB63FC">
            <w:pPr>
              <w:spacing w:line="360" w:lineRule="auto"/>
              <w:jc w:val="both"/>
              <w:rPr>
                <w:sz w:val="20"/>
                <w:szCs w:val="20"/>
              </w:rPr>
            </w:pPr>
            <w:r w:rsidRPr="000A1D34">
              <w:rPr>
                <w:sz w:val="20"/>
                <w:szCs w:val="20"/>
              </w:rPr>
              <w:t xml:space="preserve"> ДОУ</w:t>
            </w:r>
            <w:r w:rsidR="00FA6435">
              <w:rPr>
                <w:sz w:val="20"/>
                <w:szCs w:val="20"/>
              </w:rPr>
              <w:t xml:space="preserve"> </w:t>
            </w:r>
            <w:r w:rsidRPr="000A1D34">
              <w:rPr>
                <w:sz w:val="20"/>
                <w:szCs w:val="20"/>
              </w:rPr>
              <w:t>п.</w:t>
            </w:r>
            <w:r w:rsidR="00FA6435">
              <w:rPr>
                <w:sz w:val="20"/>
                <w:szCs w:val="20"/>
              </w:rPr>
              <w:t xml:space="preserve"> </w:t>
            </w:r>
            <w:r w:rsidRPr="000A1D34">
              <w:rPr>
                <w:sz w:val="20"/>
                <w:szCs w:val="20"/>
              </w:rPr>
              <w:t>Октябрьский</w:t>
            </w:r>
          </w:p>
        </w:tc>
        <w:tc>
          <w:tcPr>
            <w:tcW w:w="2127" w:type="dxa"/>
            <w:shd w:val="clear" w:color="auto" w:fill="auto"/>
            <w:vAlign w:val="center"/>
          </w:tcPr>
          <w:p w:rsidR="00BB63FC" w:rsidRPr="000A1D34" w:rsidRDefault="00BB63FC" w:rsidP="00163020">
            <w:pPr>
              <w:spacing w:line="360" w:lineRule="auto"/>
              <w:jc w:val="center"/>
              <w:rPr>
                <w:sz w:val="20"/>
                <w:szCs w:val="20"/>
              </w:rPr>
            </w:pPr>
            <w:r w:rsidRPr="000A1D34">
              <w:rPr>
                <w:sz w:val="20"/>
                <w:szCs w:val="20"/>
              </w:rPr>
              <w:t>69,1%</w:t>
            </w:r>
          </w:p>
        </w:tc>
        <w:tc>
          <w:tcPr>
            <w:tcW w:w="2268" w:type="dxa"/>
            <w:shd w:val="clear" w:color="auto" w:fill="auto"/>
            <w:vAlign w:val="center"/>
          </w:tcPr>
          <w:p w:rsidR="00BB63FC" w:rsidRPr="000A1D34" w:rsidRDefault="00BB63FC" w:rsidP="00163020">
            <w:pPr>
              <w:spacing w:line="360" w:lineRule="auto"/>
              <w:jc w:val="center"/>
              <w:rPr>
                <w:sz w:val="20"/>
                <w:szCs w:val="20"/>
              </w:rPr>
            </w:pPr>
            <w:r w:rsidRPr="000A1D34">
              <w:rPr>
                <w:sz w:val="20"/>
                <w:szCs w:val="20"/>
              </w:rPr>
              <w:t>68%</w:t>
            </w:r>
          </w:p>
        </w:tc>
        <w:tc>
          <w:tcPr>
            <w:tcW w:w="1701" w:type="dxa"/>
            <w:vAlign w:val="center"/>
          </w:tcPr>
          <w:p w:rsidR="00BB63FC" w:rsidRPr="000A1D34" w:rsidRDefault="00BB63FC" w:rsidP="00163020">
            <w:pPr>
              <w:spacing w:line="360" w:lineRule="auto"/>
              <w:jc w:val="center"/>
              <w:rPr>
                <w:sz w:val="20"/>
                <w:szCs w:val="20"/>
              </w:rPr>
            </w:pPr>
            <w:r w:rsidRPr="000A1D34">
              <w:rPr>
                <w:sz w:val="20"/>
                <w:szCs w:val="20"/>
              </w:rPr>
              <w:t>70,2%</w:t>
            </w:r>
          </w:p>
        </w:tc>
      </w:tr>
      <w:tr w:rsidR="00BB63FC" w:rsidRPr="007750A5" w:rsidTr="00163020">
        <w:trPr>
          <w:trHeight w:val="246"/>
        </w:trPr>
        <w:tc>
          <w:tcPr>
            <w:tcW w:w="3510" w:type="dxa"/>
            <w:shd w:val="clear" w:color="auto" w:fill="auto"/>
          </w:tcPr>
          <w:p w:rsidR="00BB63FC" w:rsidRPr="000A1D34" w:rsidRDefault="00BB63FC" w:rsidP="00BB63FC">
            <w:pPr>
              <w:spacing w:line="360" w:lineRule="auto"/>
              <w:jc w:val="both"/>
              <w:rPr>
                <w:sz w:val="20"/>
                <w:szCs w:val="20"/>
              </w:rPr>
            </w:pPr>
            <w:r w:rsidRPr="000A1D34">
              <w:rPr>
                <w:sz w:val="20"/>
                <w:szCs w:val="20"/>
              </w:rPr>
              <w:t>Сельские ДОУ</w:t>
            </w:r>
          </w:p>
        </w:tc>
        <w:tc>
          <w:tcPr>
            <w:tcW w:w="2127" w:type="dxa"/>
            <w:shd w:val="clear" w:color="auto" w:fill="auto"/>
            <w:vAlign w:val="center"/>
          </w:tcPr>
          <w:p w:rsidR="00BB63FC" w:rsidRPr="000A1D34" w:rsidRDefault="00BB63FC" w:rsidP="00163020">
            <w:pPr>
              <w:spacing w:line="360" w:lineRule="auto"/>
              <w:jc w:val="center"/>
              <w:rPr>
                <w:sz w:val="20"/>
                <w:szCs w:val="20"/>
              </w:rPr>
            </w:pPr>
            <w:r w:rsidRPr="000A1D34">
              <w:rPr>
                <w:sz w:val="20"/>
                <w:szCs w:val="20"/>
              </w:rPr>
              <w:t>72,4%</w:t>
            </w:r>
          </w:p>
        </w:tc>
        <w:tc>
          <w:tcPr>
            <w:tcW w:w="2268" w:type="dxa"/>
            <w:shd w:val="clear" w:color="auto" w:fill="auto"/>
            <w:vAlign w:val="center"/>
          </w:tcPr>
          <w:p w:rsidR="00BB63FC" w:rsidRPr="000A1D34" w:rsidRDefault="00BB63FC" w:rsidP="00163020">
            <w:pPr>
              <w:spacing w:line="360" w:lineRule="auto"/>
              <w:jc w:val="center"/>
              <w:rPr>
                <w:sz w:val="20"/>
                <w:szCs w:val="20"/>
              </w:rPr>
            </w:pPr>
            <w:r w:rsidRPr="000A1D34">
              <w:rPr>
                <w:sz w:val="20"/>
                <w:szCs w:val="20"/>
              </w:rPr>
              <w:t>73,06%</w:t>
            </w:r>
          </w:p>
        </w:tc>
        <w:tc>
          <w:tcPr>
            <w:tcW w:w="1701" w:type="dxa"/>
            <w:vAlign w:val="center"/>
          </w:tcPr>
          <w:p w:rsidR="00BB63FC" w:rsidRPr="000A1D34" w:rsidRDefault="00BB63FC" w:rsidP="00163020">
            <w:pPr>
              <w:spacing w:line="360" w:lineRule="auto"/>
              <w:jc w:val="center"/>
              <w:rPr>
                <w:sz w:val="20"/>
                <w:szCs w:val="20"/>
              </w:rPr>
            </w:pPr>
            <w:r w:rsidRPr="000A1D34">
              <w:rPr>
                <w:sz w:val="20"/>
                <w:szCs w:val="20"/>
              </w:rPr>
              <w:t>76%</w:t>
            </w:r>
          </w:p>
        </w:tc>
      </w:tr>
    </w:tbl>
    <w:p w:rsidR="00BB63FC" w:rsidRPr="00747F44" w:rsidRDefault="00BB63FC" w:rsidP="00BB63FC">
      <w:pPr>
        <w:jc w:val="both"/>
        <w:rPr>
          <w:sz w:val="26"/>
          <w:szCs w:val="26"/>
        </w:rPr>
      </w:pPr>
      <w:r w:rsidRPr="00747F44">
        <w:rPr>
          <w:sz w:val="26"/>
          <w:szCs w:val="26"/>
        </w:rPr>
        <w:tab/>
      </w:r>
      <w:r w:rsidRPr="00747F44">
        <w:rPr>
          <w:sz w:val="26"/>
          <w:szCs w:val="26"/>
        </w:rPr>
        <w:tab/>
      </w:r>
    </w:p>
    <w:p w:rsidR="00BB63FC" w:rsidRPr="00BA02E8" w:rsidRDefault="00BB63FC" w:rsidP="000A1D34">
      <w:pPr>
        <w:jc w:val="center"/>
        <w:rPr>
          <w:b/>
        </w:rPr>
      </w:pPr>
      <w:r w:rsidRPr="00BA02E8">
        <w:rPr>
          <w:b/>
        </w:rPr>
        <w:t>Общее образование</w:t>
      </w:r>
    </w:p>
    <w:p w:rsidR="00BB63FC" w:rsidRPr="000A1D34" w:rsidRDefault="00BB63FC" w:rsidP="009E6531">
      <w:pPr>
        <w:ind w:firstLine="709"/>
        <w:jc w:val="both"/>
      </w:pPr>
      <w:r w:rsidRPr="000A1D34">
        <w:lastRenderedPageBreak/>
        <w:t>По федеральным государственным образовательным стандартам обучаются 3271учеников, это 99,5% всех школьников 1-11 классов района, в том числе</w:t>
      </w:r>
      <w:r w:rsidRPr="000A1D34">
        <w:tab/>
        <w:t>100% обучающихся 1-10 классов, 94%  обучающихся 11-х классов.</w:t>
      </w:r>
    </w:p>
    <w:p w:rsidR="00BB63FC" w:rsidRPr="000A1D34" w:rsidRDefault="00BB63FC" w:rsidP="00BB63FC">
      <w:pPr>
        <w:ind w:firstLine="709"/>
        <w:jc w:val="both"/>
      </w:pPr>
      <w:r w:rsidRPr="000A1D34">
        <w:t>По индивидуальным учебным планам обучается 66,5% старшеклассников.</w:t>
      </w:r>
    </w:p>
    <w:p w:rsidR="000A1D34" w:rsidRPr="000A1D34" w:rsidRDefault="00BB63FC" w:rsidP="00BB63FC">
      <w:pPr>
        <w:ind w:firstLine="709"/>
        <w:jc w:val="both"/>
      </w:pPr>
      <w:r w:rsidRPr="000A1D34">
        <w:t xml:space="preserve">Профильное обучение организовано в МБОУ «Устьянская СОШ», это гуманитарной направленности, технической направленности (лесной профиль) в 10 и 11 классах. </w:t>
      </w:r>
    </w:p>
    <w:p w:rsidR="000A1D34" w:rsidRDefault="00BB63FC" w:rsidP="00BB63FC">
      <w:pPr>
        <w:ind w:firstLine="709"/>
        <w:jc w:val="both"/>
      </w:pPr>
      <w:r w:rsidRPr="000A1D34">
        <w:t>В Березницкой гимназии функционирует уже четыре спортивных класса (направленность –</w:t>
      </w:r>
      <w:r w:rsidR="00FA6435">
        <w:t xml:space="preserve"> </w:t>
      </w:r>
      <w:r w:rsidRPr="000A1D34">
        <w:t>хоккей) общая численность обучающихся в этих классах -</w:t>
      </w:r>
      <w:r w:rsidR="00FA6435">
        <w:t xml:space="preserve"> </w:t>
      </w:r>
      <w:r w:rsidRPr="000A1D34">
        <w:t>62</w:t>
      </w:r>
      <w:r>
        <w:rPr>
          <w:sz w:val="26"/>
          <w:szCs w:val="26"/>
        </w:rPr>
        <w:t xml:space="preserve"> человек</w:t>
      </w:r>
      <w:r w:rsidR="000A1D34">
        <w:rPr>
          <w:sz w:val="26"/>
          <w:szCs w:val="26"/>
        </w:rPr>
        <w:t xml:space="preserve">а </w:t>
      </w:r>
      <w:r w:rsidR="00FA6435">
        <w:t>(</w:t>
      </w:r>
      <w:r w:rsidRPr="000A1D34">
        <w:t>в 2019 году 50 человек в 3-х классах).</w:t>
      </w:r>
    </w:p>
    <w:p w:rsidR="00BB63FC" w:rsidRPr="000A1D34" w:rsidRDefault="00BB63FC" w:rsidP="00BB63FC">
      <w:pPr>
        <w:ind w:firstLine="709"/>
        <w:jc w:val="both"/>
      </w:pPr>
      <w:r w:rsidRPr="000A1D34">
        <w:t xml:space="preserve"> В Устьянской СОШ два спортивных класса (лыжные гонки) (мини-футбол)- 38 обучающихся (в 2019 году 1класс-16 человек).</w:t>
      </w:r>
    </w:p>
    <w:p w:rsidR="00BB63FC" w:rsidRPr="000A1D34" w:rsidRDefault="00BB63FC" w:rsidP="00BB63FC">
      <w:pPr>
        <w:ind w:firstLine="709"/>
        <w:jc w:val="both"/>
      </w:pPr>
      <w:r w:rsidRPr="000A1D34">
        <w:t>Организована работа 9-ти кадетских классов  в 7-ми образовательных организациях.</w:t>
      </w:r>
    </w:p>
    <w:p w:rsidR="006E3A9D" w:rsidRDefault="00BB63FC" w:rsidP="00BB63FC">
      <w:pPr>
        <w:ind w:firstLine="709"/>
        <w:jc w:val="both"/>
      </w:pPr>
      <w:r w:rsidRPr="000A1D34">
        <w:t xml:space="preserve">В 2020 году в 9 классах обучалось  332 выпускника, по итогам промежуточной аттестации все выпускники получили аттестаты (ОГЭ был отменен из-за пандемии); количество выпускников 11 классов-  111 человек, выпускники, планирующие поступать в ВУЗы  (93 человека) сдавали ЕГЭ. </w:t>
      </w:r>
    </w:p>
    <w:p w:rsidR="00BB63FC" w:rsidRPr="000A1D34" w:rsidRDefault="00BB63FC" w:rsidP="00163020">
      <w:pPr>
        <w:ind w:firstLine="709"/>
        <w:jc w:val="both"/>
      </w:pPr>
      <w:r w:rsidRPr="000A1D34">
        <w:t>Средний балл по русскому языку- 76</w:t>
      </w:r>
      <w:r w:rsidR="00FA6435">
        <w:t xml:space="preserve"> </w:t>
      </w:r>
      <w:r w:rsidR="006E3A9D" w:rsidRPr="000A1D34">
        <w:t>баллов</w:t>
      </w:r>
      <w:r w:rsidRPr="000A1D34">
        <w:t>, (2019 год-73балла), средний балл  по области-75,36 баллов; по математике профильный уровень</w:t>
      </w:r>
      <w:r w:rsidR="006E3A9D">
        <w:t>–</w:t>
      </w:r>
      <w:r w:rsidRPr="000A1D34">
        <w:t>56</w:t>
      </w:r>
      <w:r w:rsidR="00FA6435">
        <w:t xml:space="preserve"> </w:t>
      </w:r>
      <w:r w:rsidR="006E3A9D" w:rsidRPr="000A1D34">
        <w:t>баллов</w:t>
      </w:r>
      <w:r w:rsidRPr="000A1D34">
        <w:t xml:space="preserve"> (2019 год</w:t>
      </w:r>
      <w:r w:rsidR="006E3A9D">
        <w:t xml:space="preserve">– </w:t>
      </w:r>
      <w:r w:rsidRPr="000A1D34">
        <w:t>52</w:t>
      </w:r>
      <w:r w:rsidR="00FA6435">
        <w:t xml:space="preserve"> </w:t>
      </w:r>
      <w:r w:rsidRPr="000A1D34">
        <w:t>балла),</w:t>
      </w:r>
      <w:r w:rsidR="00FA6435">
        <w:t xml:space="preserve"> </w:t>
      </w:r>
      <w:r w:rsidRPr="000A1D34">
        <w:t xml:space="preserve">средний балл  по области-54,4балла; по истории -60,5 (2019год-57 баллов), средний балл </w:t>
      </w:r>
      <w:r w:rsidR="006E3A9D" w:rsidRPr="000A1D34">
        <w:t xml:space="preserve">по области </w:t>
      </w:r>
      <w:r w:rsidRPr="000A1D34">
        <w:t xml:space="preserve">-57,62баллов; </w:t>
      </w:r>
      <w:r w:rsidR="00DC4462">
        <w:t>по обществознанию</w:t>
      </w:r>
      <w:r w:rsidR="006E3A9D">
        <w:t xml:space="preserve"> - </w:t>
      </w:r>
      <w:r w:rsidR="00DC4462">
        <w:t>60,5 баллов (</w:t>
      </w:r>
      <w:r w:rsidRPr="000A1D34">
        <w:t>2019 -58,6 баллов</w:t>
      </w:r>
      <w:r w:rsidR="006E3A9D">
        <w:t xml:space="preserve">), средний балл </w:t>
      </w:r>
      <w:r w:rsidR="006E3A9D" w:rsidRPr="000A1D34">
        <w:t xml:space="preserve">по области </w:t>
      </w:r>
      <w:r w:rsidRPr="000A1D34">
        <w:t xml:space="preserve">-57,53баллов. По 7 предметам из 10, результат улучшился по сравнению с прошлым годом. </w:t>
      </w:r>
    </w:p>
    <w:p w:rsidR="006E3A9D" w:rsidRDefault="00BB63FC" w:rsidP="00163020">
      <w:pPr>
        <w:ind w:firstLine="709"/>
        <w:jc w:val="both"/>
      </w:pPr>
      <w:r w:rsidRPr="000A1D34">
        <w:t>Аттестат особого образца и золотые медали получили 15 выпускников района,   серебряную медаль - 6 выпускников. Значком «Золотая надежда Архангельской области»   награждена  выпускница МБОУ «Устьянская СОШ»  Прожерина Камилла.</w:t>
      </w:r>
    </w:p>
    <w:p w:rsidR="00BB63FC" w:rsidRPr="000A1D34" w:rsidRDefault="00BB63FC" w:rsidP="006E3A9D">
      <w:pPr>
        <w:ind w:firstLine="709"/>
        <w:jc w:val="both"/>
      </w:pPr>
      <w:r w:rsidRPr="000A1D34">
        <w:t>В 2020 году в связи с COVID -19 с марта по май обучение в  школах велось в дистанционном режиме.</w:t>
      </w:r>
    </w:p>
    <w:p w:rsidR="00BB63FC" w:rsidRPr="000A1D34" w:rsidRDefault="00BB63FC" w:rsidP="00BB63FC">
      <w:pPr>
        <w:ind w:firstLine="709"/>
        <w:jc w:val="both"/>
      </w:pPr>
      <w:r w:rsidRPr="000A1D34">
        <w:t>Обучающиеся 5-11 классов  приняли активное участие в школьном и муниципальном этапах  всероссийской олимпиады школьников:</w:t>
      </w:r>
    </w:p>
    <w:p w:rsidR="00BB63FC" w:rsidRPr="000A1D34" w:rsidRDefault="00BB63FC" w:rsidP="00BB63FC">
      <w:pPr>
        <w:jc w:val="both"/>
      </w:pPr>
      <w:r w:rsidRPr="000A1D34">
        <w:t xml:space="preserve"> школьный этап-56 %, от числа обучающихся 5-11 классов, муниципальный этап- 30 %. Доля детей, прошедших по рейтингу на региональный этап всероссийской олимпиады школьников в 2020 году  составил 4,7%  от количества участников муниципального этапа. По итогам у обучающихся 9 призовых мест (1 победитель, 8 призеров).</w:t>
      </w:r>
    </w:p>
    <w:p w:rsidR="00BB63FC" w:rsidRPr="000A1D34" w:rsidRDefault="00BB63FC" w:rsidP="00BB63FC">
      <w:pPr>
        <w:ind w:firstLine="709"/>
        <w:jc w:val="both"/>
      </w:pPr>
      <w:r w:rsidRPr="000A1D34">
        <w:t>По результатам заочного тура  «Юность Поморья» прошли 8 работ учеников из школ района. Очный этап  не проводился.</w:t>
      </w:r>
    </w:p>
    <w:p w:rsidR="00BB63FC" w:rsidRPr="000A1D34" w:rsidRDefault="00BB63FC" w:rsidP="00BB63FC">
      <w:pPr>
        <w:ind w:firstLine="709"/>
        <w:jc w:val="both"/>
      </w:pPr>
      <w:r w:rsidRPr="000A1D34">
        <w:t xml:space="preserve">Обучающиеся и педагоги района (164 выпускника и 64 педагога) приняли активное участие во Всероссийской  исторической акции на тему событий Великой Отечественной войны «Диктант Победы». Для проведения  «Диктанта Победы» было открыто 14 муниципальных площадок.  </w:t>
      </w:r>
    </w:p>
    <w:p w:rsidR="00BB63FC" w:rsidRPr="000A1D34" w:rsidRDefault="00BB63FC" w:rsidP="00BB63FC">
      <w:pPr>
        <w:ind w:firstLine="709"/>
        <w:jc w:val="both"/>
      </w:pPr>
      <w:r w:rsidRPr="000A1D34">
        <w:t>Ученик  11 класса  МБОУ «ОСОШ №1» прошёл в финал всероссийского конкурса «Большая перемена». Этот конкурс - возможность для школьников попробовать себя в создании настоящих проектов для различных компаний в разных направлениях.</w:t>
      </w:r>
    </w:p>
    <w:p w:rsidR="00BB63FC" w:rsidRPr="000A1D34" w:rsidRDefault="00BB63FC" w:rsidP="00BB63FC">
      <w:pPr>
        <w:ind w:firstLine="709"/>
        <w:jc w:val="both"/>
      </w:pPr>
      <w:r w:rsidRPr="000A1D34">
        <w:t>В ноябре 2020 года прошел муниципальный конкурс «Воспитать человека», в котором участвовали  14 педагогов. Определены  победители в номинациях: «Воспитать человека» - Кункова Виктория Владимировна, учитель МБОУ «Строевская СОШ»,  «Учитель здоровья» Честнейшина Жанна Александровна, учитель МБОУ «Берез</w:t>
      </w:r>
      <w:r w:rsidR="006E3A9D">
        <w:t xml:space="preserve">ницкая ОГ», «Педагог-психолог» </w:t>
      </w:r>
      <w:r w:rsidRPr="000A1D34">
        <w:t>Попова Наталья Александровна, педагог-психолог МБОУ «ОСО</w:t>
      </w:r>
      <w:r w:rsidR="006E3A9D">
        <w:t>Ш № 2» ,  «Педагог - наставник»</w:t>
      </w:r>
      <w:r w:rsidRPr="000A1D34">
        <w:t xml:space="preserve">  Ожигина Наталья Сергеевна, учитель МБОУ «Бестужевская СОШ».</w:t>
      </w:r>
    </w:p>
    <w:p w:rsidR="00BB63FC" w:rsidRPr="000A1D34" w:rsidRDefault="00BB63FC" w:rsidP="00BB63FC">
      <w:pPr>
        <w:ind w:firstLine="709"/>
        <w:jc w:val="both"/>
      </w:pPr>
      <w:r w:rsidRPr="000A1D34">
        <w:t>Одно из направлений работы – создание условий для обучения детей   с ОВЗ. В целях раннего выявления и оказания своевременной  помощи  работает центр психолого-педагогической реабилитации и коррекции. На базе центра психолого-педагогической реабилитации и коррекции на 31 декабря 2020 года  оказано 200 услуг психолого-педагогической, методической и консультативной помощи родителям</w:t>
      </w:r>
      <w:r w:rsidR="00FA6435">
        <w:t xml:space="preserve"> </w:t>
      </w:r>
      <w:r w:rsidRPr="000A1D34">
        <w:t xml:space="preserve">(законным представителям) детей, а также гражданам, желающим принять на воспитание в свой семьи </w:t>
      </w:r>
      <w:r w:rsidRPr="000A1D34">
        <w:lastRenderedPageBreak/>
        <w:t>детей, оставшихся без попечения родителей, в том числе с привлечением некоммерческих организаций. Все кто получил данную услугу</w:t>
      </w:r>
      <w:r w:rsidR="006E3A9D">
        <w:t xml:space="preserve">, </w:t>
      </w:r>
      <w:r w:rsidRPr="000A1D34">
        <w:t xml:space="preserve">оценивают качество предоставления этой услуги на «отлично». </w:t>
      </w:r>
    </w:p>
    <w:p w:rsidR="00BB63FC" w:rsidRPr="000A1D34" w:rsidRDefault="00BB63FC" w:rsidP="00BB63FC">
      <w:pPr>
        <w:jc w:val="both"/>
      </w:pPr>
    </w:p>
    <w:p w:rsidR="00BB63FC" w:rsidRPr="006E3A9D" w:rsidRDefault="00BB63FC" w:rsidP="006E3A9D">
      <w:pPr>
        <w:jc w:val="center"/>
        <w:rPr>
          <w:b/>
        </w:rPr>
      </w:pPr>
      <w:r w:rsidRPr="006E3A9D">
        <w:rPr>
          <w:b/>
        </w:rPr>
        <w:t>Дополнительное образование</w:t>
      </w:r>
    </w:p>
    <w:p w:rsidR="006E3A9D" w:rsidRDefault="00BB63FC" w:rsidP="009E6531">
      <w:pPr>
        <w:tabs>
          <w:tab w:val="num" w:pos="403"/>
        </w:tabs>
        <w:ind w:firstLine="709"/>
        <w:jc w:val="both"/>
        <w:rPr>
          <w:rFonts w:eastAsia="Calibri"/>
        </w:rPr>
      </w:pPr>
      <w:r w:rsidRPr="000A1D34">
        <w:rPr>
          <w:rFonts w:eastAsia="Calibri"/>
        </w:rPr>
        <w:t>С марта Устьянский район стал пилотом   по внедрению персонифицированного финансирования дополнительного образования детей в рамках  реализации   Федерального проекта «Успех каждого ребенка» национального   проекта «Образование». На  1 января 2021 года  количество детей, имеющих</w:t>
      </w:r>
      <w:r w:rsidR="00FA6435">
        <w:rPr>
          <w:rFonts w:eastAsia="Calibri"/>
        </w:rPr>
        <w:t>,</w:t>
      </w:r>
      <w:r w:rsidRPr="000A1D34">
        <w:rPr>
          <w:rFonts w:eastAsia="Calibri"/>
        </w:rPr>
        <w:t xml:space="preserve"> сертификаты финансирования составляет</w:t>
      </w:r>
      <w:r w:rsidR="00FA6435">
        <w:rPr>
          <w:rFonts w:eastAsia="Calibri"/>
        </w:rPr>
        <w:t>,</w:t>
      </w:r>
      <w:r w:rsidRPr="000A1D34">
        <w:rPr>
          <w:rFonts w:eastAsia="Calibri"/>
        </w:rPr>
        <w:t xml:space="preserve"> 25% от общего количества  детей 5-18 лет  (по данным Росстата), что является 100% плановым показателем. Охват  детей в возрасте от 5 до 18 лет дополнительным образованием составил 61,5%. Во всех образовательных организациях  работают школьные спортивные клубы, в которых  занимается   2031 воспитанник. Всего детей, охваченных образовательными программами дополнительного образования физкультурно-оздоровительн</w:t>
      </w:r>
      <w:r w:rsidR="006E3A9D">
        <w:rPr>
          <w:rFonts w:eastAsia="Calibri"/>
        </w:rPr>
        <w:t xml:space="preserve">ой и спортивной направленности </w:t>
      </w:r>
      <w:r w:rsidRPr="000A1D34">
        <w:rPr>
          <w:rFonts w:eastAsia="Calibri"/>
        </w:rPr>
        <w:t xml:space="preserve"> 58,4%.</w:t>
      </w:r>
    </w:p>
    <w:p w:rsidR="00BB63FC" w:rsidRPr="000A1D34" w:rsidRDefault="00BB63FC" w:rsidP="009E6531">
      <w:pPr>
        <w:tabs>
          <w:tab w:val="num" w:pos="403"/>
        </w:tabs>
        <w:ind w:firstLine="709"/>
        <w:jc w:val="both"/>
        <w:rPr>
          <w:rFonts w:eastAsia="Calibri"/>
        </w:rPr>
      </w:pPr>
      <w:r w:rsidRPr="000A1D34">
        <w:rPr>
          <w:rFonts w:eastAsia="Calibri"/>
        </w:rPr>
        <w:t xml:space="preserve"> Доля детей, охваченных технической, экологической деятельностью  22 %(2018г.-11%, 2019-18%)</w:t>
      </w:r>
      <w:r w:rsidR="006E3A9D">
        <w:rPr>
          <w:rFonts w:eastAsia="Calibri"/>
        </w:rPr>
        <w:t>.</w:t>
      </w:r>
    </w:p>
    <w:p w:rsidR="00BB63FC" w:rsidRPr="000A1D34" w:rsidRDefault="00BB63FC" w:rsidP="00FA6435">
      <w:pPr>
        <w:tabs>
          <w:tab w:val="num" w:pos="403"/>
        </w:tabs>
        <w:ind w:firstLine="709"/>
        <w:jc w:val="both"/>
      </w:pPr>
      <w:r w:rsidRPr="000A1D34">
        <w:t>Продолжают работу  объединения «Юные друзья по</w:t>
      </w:r>
      <w:r w:rsidR="006E3A9D">
        <w:t xml:space="preserve">лиции»: </w:t>
      </w:r>
      <w:r w:rsidRPr="000A1D34">
        <w:t>4 отряда 63 человека,  отряды Российского движения школьников (РДШ): 5 отрядов</w:t>
      </w:r>
      <w:r w:rsidR="00FA6435">
        <w:t xml:space="preserve"> </w:t>
      </w:r>
      <w:r w:rsidRPr="000A1D34">
        <w:t>(МБОУ «ОСОШ№2», МБОУ «Устьянская СОШ», МБОУ «Малодорская СОШ» МБОУ «Илезская СОШ», МБОУ« ОСОШ№1»). Также активно развивается и можно отметить высокие результаты Лиги КВН «Устьяны» под руководством Пачина А.С. педагога дополнительного образования МБОУ «ОСОШ№2» СП «Устьянский ДЮЦ».</w:t>
      </w:r>
    </w:p>
    <w:p w:rsidR="00BB63FC" w:rsidRPr="006E3A9D" w:rsidRDefault="00BB63FC" w:rsidP="00BB63FC">
      <w:pPr>
        <w:tabs>
          <w:tab w:val="num" w:pos="403"/>
        </w:tabs>
        <w:ind w:firstLine="851"/>
        <w:jc w:val="both"/>
      </w:pPr>
      <w:r w:rsidRPr="000A1D34">
        <w:t xml:space="preserve">В ноябре 2020 года подписано соглашение о сотрудничестве между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муниципальным бюджетным общеобразовательным учреждением «Октябрьская средняя общеобразовательная школа № 2» структурное подразделение «Устьянский детско-юношеский центр» </w:t>
      </w:r>
      <w:r w:rsidRPr="006E3A9D">
        <w:t xml:space="preserve">и </w:t>
      </w:r>
      <w:r w:rsidR="006E3A9D">
        <w:t>а</w:t>
      </w:r>
      <w:r w:rsidRPr="006E3A9D">
        <w:t>дминис</w:t>
      </w:r>
      <w:r w:rsidR="006E3A9D">
        <w:t>трацией</w:t>
      </w:r>
      <w:r w:rsidRPr="006E3A9D">
        <w:t xml:space="preserve">  Устьянского муниципального района Архангельской области.</w:t>
      </w:r>
    </w:p>
    <w:p w:rsidR="00BB63FC" w:rsidRPr="006E3A9D" w:rsidRDefault="00BB63FC" w:rsidP="008030DA">
      <w:pPr>
        <w:tabs>
          <w:tab w:val="num" w:pos="403"/>
        </w:tabs>
        <w:ind w:firstLine="709"/>
        <w:jc w:val="both"/>
      </w:pPr>
      <w:r w:rsidRPr="006E3A9D">
        <w:t xml:space="preserve">Руководителем «Зонального центра патриотического воспитания и подготовки граждан (молодежи) к военной службе» в Устьянском районе  назначен педагог дополнительного образования МБОУ «ОСОШ №2» </w:t>
      </w:r>
      <w:r w:rsidR="006E3A9D">
        <w:t>СП «Устьянский ДЮЦ» Березин Дмитрий</w:t>
      </w:r>
      <w:r w:rsidRPr="006E3A9D">
        <w:t xml:space="preserve"> Сергеевич.</w:t>
      </w:r>
    </w:p>
    <w:p w:rsidR="00BB63FC" w:rsidRPr="006E3A9D" w:rsidRDefault="00BB63FC" w:rsidP="00BB63FC">
      <w:pPr>
        <w:tabs>
          <w:tab w:val="num" w:pos="403"/>
        </w:tabs>
        <w:ind w:firstLine="709"/>
        <w:jc w:val="both"/>
      </w:pPr>
      <w:r w:rsidRPr="006E3A9D">
        <w:t>В марте 2020 года был проведён районный  кулинарный конкурс среди команд учащихся образовательных организаций  «Устьянскиевкусноговорки».  В конкурсе приняли участие 5 команд, которые  соревновались между собой в выполнении определённых  заданий с последующей оценкой качества и</w:t>
      </w:r>
      <w:r w:rsidR="00FA6435">
        <w:t xml:space="preserve"> </w:t>
      </w:r>
      <w:r w:rsidRPr="006E3A9D">
        <w:t>нестандартности решения.</w:t>
      </w:r>
    </w:p>
    <w:p w:rsidR="00BB63FC" w:rsidRPr="006E3A9D" w:rsidRDefault="00BB63FC" w:rsidP="001C0CA9">
      <w:pPr>
        <w:tabs>
          <w:tab w:val="num" w:pos="403"/>
        </w:tabs>
        <w:jc w:val="both"/>
      </w:pPr>
      <w:r w:rsidRPr="006E3A9D">
        <w:t xml:space="preserve">Фестиваль профессий в Устьянах  - это традиционное широкомасштабное профориентационное мероприятие для школьников. В связи с пандемией данное мероприятие было проведено в онлайн формате с  использованием дистанционных технологий, посредством онлайн-трансляции и публикации в интернете,  обеспечив тем самым больший охват старшеклассников и возможность просмотра в любое удобное время. По запросу школьников Фестиваль профессий в Устьянах – онлайн был  реализован  с привлечением молодых специалистов из разных отраслей производства.   Большой проблемой в районе остаётся  вопрос оттока молодёжи из Устьянского района.  В связи с этим в рамках нашего проекта на примере привлечения молодых специалистов проходит информирование   школьников о дальнейших перспективах развития района, востребованности профессий на рынке труда, заработной плате, а также  демонстрацию плюсов жизни в Устьянах.  Онлайн участие в Фестивале означает дистанционный просмотр подготовленных видеоматериалов (роликов) 1-го этапа, съёмки 6 роликов: образование, закон и порядок, сфера услуг, строительство, творчество, дизайн и It- технологии, промышленное производство. </w:t>
      </w:r>
    </w:p>
    <w:p w:rsidR="00BB63FC" w:rsidRPr="006E3A9D" w:rsidRDefault="00BB63FC" w:rsidP="00BB63FC">
      <w:pPr>
        <w:tabs>
          <w:tab w:val="num" w:pos="403"/>
        </w:tabs>
        <w:ind w:firstLine="709"/>
        <w:jc w:val="both"/>
      </w:pPr>
      <w:r w:rsidRPr="006E3A9D">
        <w:lastRenderedPageBreak/>
        <w:t xml:space="preserve"> Участие в панельных дискуссиях в формате онлайн по семи запланированным площадкам на  2-ом этапе. </w:t>
      </w:r>
    </w:p>
    <w:p w:rsidR="00BB63FC" w:rsidRPr="006E3A9D" w:rsidRDefault="00BB63FC" w:rsidP="00BB63FC">
      <w:pPr>
        <w:tabs>
          <w:tab w:val="num" w:pos="403"/>
        </w:tabs>
        <w:ind w:firstLine="709"/>
        <w:jc w:val="both"/>
      </w:pPr>
      <w:r w:rsidRPr="006E3A9D">
        <w:t xml:space="preserve">Проведение 7 панельных дискуссий по направлениям: </w:t>
      </w:r>
    </w:p>
    <w:p w:rsidR="00BB63FC" w:rsidRPr="006E3A9D" w:rsidRDefault="00BB63FC" w:rsidP="00BB63FC">
      <w:pPr>
        <w:tabs>
          <w:tab w:val="num" w:pos="403"/>
        </w:tabs>
        <w:ind w:firstLine="709"/>
        <w:jc w:val="both"/>
      </w:pPr>
      <w:r w:rsidRPr="006E3A9D">
        <w:t>- Образование</w:t>
      </w:r>
    </w:p>
    <w:p w:rsidR="00BB63FC" w:rsidRPr="006E3A9D" w:rsidRDefault="00BB63FC" w:rsidP="00BB63FC">
      <w:pPr>
        <w:tabs>
          <w:tab w:val="num" w:pos="403"/>
        </w:tabs>
        <w:ind w:firstLine="709"/>
        <w:jc w:val="both"/>
      </w:pPr>
      <w:r w:rsidRPr="006E3A9D">
        <w:t>- Закон и порядок</w:t>
      </w:r>
    </w:p>
    <w:p w:rsidR="00BB63FC" w:rsidRPr="006E3A9D" w:rsidRDefault="00BB63FC" w:rsidP="00BB63FC">
      <w:pPr>
        <w:tabs>
          <w:tab w:val="num" w:pos="403"/>
        </w:tabs>
        <w:ind w:firstLine="709"/>
        <w:jc w:val="both"/>
      </w:pPr>
      <w:r w:rsidRPr="006E3A9D">
        <w:t>- Сфера услуг</w:t>
      </w:r>
    </w:p>
    <w:p w:rsidR="00BB63FC" w:rsidRPr="006E3A9D" w:rsidRDefault="00BB63FC" w:rsidP="00BB63FC">
      <w:pPr>
        <w:tabs>
          <w:tab w:val="num" w:pos="403"/>
        </w:tabs>
        <w:ind w:firstLine="709"/>
        <w:jc w:val="both"/>
      </w:pPr>
      <w:r w:rsidRPr="006E3A9D">
        <w:t>- Строительство</w:t>
      </w:r>
    </w:p>
    <w:p w:rsidR="00BB63FC" w:rsidRPr="006E3A9D" w:rsidRDefault="00BB63FC" w:rsidP="00BB63FC">
      <w:pPr>
        <w:tabs>
          <w:tab w:val="num" w:pos="403"/>
        </w:tabs>
        <w:ind w:firstLine="709"/>
        <w:jc w:val="both"/>
      </w:pPr>
      <w:r w:rsidRPr="006E3A9D">
        <w:t>- Творчество, дизайн и It- технологии</w:t>
      </w:r>
    </w:p>
    <w:p w:rsidR="00BB63FC" w:rsidRPr="006E3A9D" w:rsidRDefault="00BB63FC" w:rsidP="00BB63FC">
      <w:pPr>
        <w:tabs>
          <w:tab w:val="num" w:pos="403"/>
        </w:tabs>
        <w:ind w:firstLine="709"/>
        <w:jc w:val="both"/>
      </w:pPr>
      <w:r w:rsidRPr="006E3A9D">
        <w:t>- Промышленное производство</w:t>
      </w:r>
    </w:p>
    <w:p w:rsidR="00BB63FC" w:rsidRPr="006E3A9D" w:rsidRDefault="00BB63FC" w:rsidP="00BB63FC">
      <w:pPr>
        <w:tabs>
          <w:tab w:val="num" w:pos="403"/>
        </w:tabs>
        <w:ind w:firstLine="709"/>
        <w:jc w:val="both"/>
      </w:pPr>
      <w:r w:rsidRPr="006E3A9D">
        <w:t>- Особенности приёмной кампании</w:t>
      </w:r>
    </w:p>
    <w:p w:rsidR="00BB63FC" w:rsidRDefault="00BB63FC" w:rsidP="00BB63FC">
      <w:pPr>
        <w:tabs>
          <w:tab w:val="num" w:pos="403"/>
        </w:tabs>
        <w:ind w:firstLine="709"/>
        <w:jc w:val="both"/>
        <w:rPr>
          <w:sz w:val="26"/>
          <w:szCs w:val="26"/>
        </w:rPr>
      </w:pPr>
      <w:r w:rsidRPr="006E3A9D">
        <w:t xml:space="preserve">Фестиваль профессий в Устьянах -   это новый подход  к организации профориентационной работы  в школе. Данный проект можно назвать модульной программой  сопровождения профессионального самоопределения школьников. Классные руководители могут использовать ролики мероприятий на своих классных часах, с дальнейшим обсуждением просмотренного. Вся информация о мероприятии  размещена  в свободном доступе в сети интернет в группе "Клуб профориентации Устьянского района"  </w:t>
      </w:r>
      <w:hyperlink r:id="rId12" w:history="1">
        <w:r w:rsidRPr="006E3A9D">
          <w:rPr>
            <w:rStyle w:val="aa"/>
          </w:rPr>
          <w:t>https://vk.com/club193576694</w:t>
        </w:r>
      </w:hyperlink>
      <w:r w:rsidRPr="00E70B59">
        <w:rPr>
          <w:sz w:val="26"/>
          <w:szCs w:val="26"/>
        </w:rPr>
        <w:t>.</w:t>
      </w:r>
    </w:p>
    <w:p w:rsidR="001C0CA9" w:rsidRDefault="001C0CA9" w:rsidP="00BB63FC">
      <w:pPr>
        <w:tabs>
          <w:tab w:val="num" w:pos="403"/>
        </w:tabs>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428"/>
      </w:tblGrid>
      <w:tr w:rsidR="00BB63FC" w:rsidRPr="00015C82" w:rsidTr="00163020">
        <w:tc>
          <w:tcPr>
            <w:tcW w:w="2392" w:type="dxa"/>
            <w:shd w:val="clear" w:color="auto" w:fill="auto"/>
            <w:vAlign w:val="center"/>
          </w:tcPr>
          <w:p w:rsidR="00BB63FC" w:rsidRPr="001C0CA9" w:rsidRDefault="00BB63FC" w:rsidP="00163020">
            <w:pPr>
              <w:jc w:val="center"/>
              <w:rPr>
                <w:b/>
                <w:sz w:val="20"/>
                <w:szCs w:val="20"/>
              </w:rPr>
            </w:pPr>
            <w:r w:rsidRPr="001C0CA9">
              <w:rPr>
                <w:b/>
                <w:sz w:val="20"/>
                <w:szCs w:val="20"/>
              </w:rPr>
              <w:t>Фестиваль профессий</w:t>
            </w:r>
          </w:p>
        </w:tc>
        <w:tc>
          <w:tcPr>
            <w:tcW w:w="2393" w:type="dxa"/>
            <w:shd w:val="clear" w:color="auto" w:fill="auto"/>
            <w:vAlign w:val="center"/>
          </w:tcPr>
          <w:p w:rsidR="00BB63FC" w:rsidRPr="001C0CA9" w:rsidRDefault="00BB63FC" w:rsidP="00163020">
            <w:pPr>
              <w:jc w:val="center"/>
              <w:rPr>
                <w:b/>
                <w:sz w:val="20"/>
                <w:szCs w:val="20"/>
              </w:rPr>
            </w:pPr>
            <w:r w:rsidRPr="001C0CA9">
              <w:rPr>
                <w:b/>
                <w:sz w:val="20"/>
                <w:szCs w:val="20"/>
              </w:rPr>
              <w:t>Кол-во ОО</w:t>
            </w:r>
          </w:p>
        </w:tc>
        <w:tc>
          <w:tcPr>
            <w:tcW w:w="2393" w:type="dxa"/>
            <w:shd w:val="clear" w:color="auto" w:fill="auto"/>
            <w:vAlign w:val="center"/>
          </w:tcPr>
          <w:p w:rsidR="00BB63FC" w:rsidRPr="001C0CA9" w:rsidRDefault="00BB63FC" w:rsidP="00163020">
            <w:pPr>
              <w:jc w:val="center"/>
              <w:rPr>
                <w:b/>
                <w:sz w:val="20"/>
                <w:szCs w:val="20"/>
              </w:rPr>
            </w:pPr>
            <w:r w:rsidRPr="001C0CA9">
              <w:rPr>
                <w:b/>
                <w:sz w:val="20"/>
                <w:szCs w:val="20"/>
              </w:rPr>
              <w:t>Количество детей</w:t>
            </w:r>
          </w:p>
        </w:tc>
        <w:tc>
          <w:tcPr>
            <w:tcW w:w="2393" w:type="dxa"/>
            <w:shd w:val="clear" w:color="auto" w:fill="auto"/>
            <w:vAlign w:val="center"/>
          </w:tcPr>
          <w:p w:rsidR="00BB63FC" w:rsidRPr="001C0CA9" w:rsidRDefault="00BB63FC" w:rsidP="00163020">
            <w:pPr>
              <w:jc w:val="center"/>
              <w:rPr>
                <w:b/>
                <w:sz w:val="20"/>
                <w:szCs w:val="20"/>
              </w:rPr>
            </w:pPr>
            <w:r w:rsidRPr="001C0CA9">
              <w:rPr>
                <w:b/>
                <w:sz w:val="20"/>
                <w:szCs w:val="20"/>
              </w:rPr>
              <w:t>Количество работодателей/спикеров</w:t>
            </w:r>
          </w:p>
        </w:tc>
      </w:tr>
      <w:tr w:rsidR="00BB63FC" w:rsidRPr="00015C82" w:rsidTr="00163020">
        <w:tc>
          <w:tcPr>
            <w:tcW w:w="2392" w:type="dxa"/>
            <w:shd w:val="clear" w:color="auto" w:fill="auto"/>
            <w:vAlign w:val="center"/>
          </w:tcPr>
          <w:p w:rsidR="00BB63FC" w:rsidRPr="001C0CA9" w:rsidRDefault="00BB63FC" w:rsidP="00163020">
            <w:pPr>
              <w:jc w:val="center"/>
              <w:rPr>
                <w:sz w:val="20"/>
                <w:szCs w:val="20"/>
              </w:rPr>
            </w:pPr>
            <w:r w:rsidRPr="001C0CA9">
              <w:rPr>
                <w:sz w:val="20"/>
                <w:szCs w:val="20"/>
              </w:rPr>
              <w:t>2018 г.</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11</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160</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16</w:t>
            </w:r>
          </w:p>
        </w:tc>
      </w:tr>
      <w:tr w:rsidR="00BB63FC" w:rsidRPr="00015C82" w:rsidTr="00163020">
        <w:tc>
          <w:tcPr>
            <w:tcW w:w="2392" w:type="dxa"/>
            <w:shd w:val="clear" w:color="auto" w:fill="auto"/>
            <w:vAlign w:val="center"/>
          </w:tcPr>
          <w:p w:rsidR="00BB63FC" w:rsidRPr="001C0CA9" w:rsidRDefault="00BB63FC" w:rsidP="00163020">
            <w:pPr>
              <w:jc w:val="center"/>
              <w:rPr>
                <w:sz w:val="20"/>
                <w:szCs w:val="20"/>
              </w:rPr>
            </w:pPr>
            <w:r w:rsidRPr="001C0CA9">
              <w:rPr>
                <w:sz w:val="20"/>
                <w:szCs w:val="20"/>
              </w:rPr>
              <w:t>2019 г.</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13</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180</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18</w:t>
            </w:r>
          </w:p>
        </w:tc>
      </w:tr>
      <w:tr w:rsidR="00BB63FC" w:rsidRPr="00015C82" w:rsidTr="00163020">
        <w:tc>
          <w:tcPr>
            <w:tcW w:w="2392" w:type="dxa"/>
            <w:shd w:val="clear" w:color="auto" w:fill="auto"/>
            <w:vAlign w:val="center"/>
          </w:tcPr>
          <w:p w:rsidR="00BB63FC" w:rsidRPr="001C0CA9" w:rsidRDefault="00BB63FC" w:rsidP="00163020">
            <w:pPr>
              <w:jc w:val="center"/>
              <w:rPr>
                <w:sz w:val="20"/>
                <w:szCs w:val="20"/>
              </w:rPr>
            </w:pPr>
            <w:r w:rsidRPr="001C0CA9">
              <w:rPr>
                <w:sz w:val="20"/>
                <w:szCs w:val="20"/>
              </w:rPr>
              <w:t>2020 г.</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19</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500</w:t>
            </w:r>
          </w:p>
        </w:tc>
        <w:tc>
          <w:tcPr>
            <w:tcW w:w="2393" w:type="dxa"/>
            <w:shd w:val="clear" w:color="auto" w:fill="auto"/>
            <w:vAlign w:val="center"/>
          </w:tcPr>
          <w:p w:rsidR="00BB63FC" w:rsidRPr="001C0CA9" w:rsidRDefault="00BB63FC" w:rsidP="00163020">
            <w:pPr>
              <w:jc w:val="center"/>
              <w:rPr>
                <w:sz w:val="20"/>
                <w:szCs w:val="20"/>
              </w:rPr>
            </w:pPr>
            <w:r w:rsidRPr="001C0CA9">
              <w:rPr>
                <w:sz w:val="20"/>
                <w:szCs w:val="20"/>
              </w:rPr>
              <w:t>24</w:t>
            </w:r>
          </w:p>
        </w:tc>
      </w:tr>
    </w:tbl>
    <w:p w:rsidR="00BB63FC" w:rsidRPr="00747F44" w:rsidRDefault="00BB63FC" w:rsidP="00BB63FC">
      <w:pPr>
        <w:tabs>
          <w:tab w:val="num" w:pos="403"/>
        </w:tabs>
        <w:ind w:firstLine="709"/>
        <w:jc w:val="both"/>
        <w:rPr>
          <w:sz w:val="26"/>
          <w:szCs w:val="26"/>
        </w:rPr>
      </w:pPr>
    </w:p>
    <w:p w:rsidR="00BB63FC" w:rsidRPr="001C0CA9" w:rsidRDefault="00BB63FC" w:rsidP="00BB63FC">
      <w:pPr>
        <w:jc w:val="both"/>
        <w:rPr>
          <w:b/>
        </w:rPr>
      </w:pPr>
      <w:r w:rsidRPr="001C0CA9">
        <w:t>Структура образовательного выбора выпускниками 11-х классов за последние три года не меняется и представлена следующей статистикой:</w:t>
      </w:r>
    </w:p>
    <w:p w:rsidR="001C0CA9" w:rsidRDefault="001C0CA9" w:rsidP="00BB63FC">
      <w:pPr>
        <w:jc w:val="both"/>
        <w:rPr>
          <w:b/>
        </w:rPr>
      </w:pPr>
    </w:p>
    <w:p w:rsidR="00BB63FC" w:rsidRPr="001C0CA9" w:rsidRDefault="001C0CA9" w:rsidP="001C0CA9">
      <w:pPr>
        <w:jc w:val="center"/>
        <w:rPr>
          <w:b/>
        </w:rPr>
      </w:pPr>
      <w:r>
        <w:rPr>
          <w:b/>
        </w:rPr>
        <w:t>Определение девятиклассников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gridCol w:w="1445"/>
        <w:gridCol w:w="985"/>
        <w:gridCol w:w="1255"/>
        <w:gridCol w:w="1436"/>
        <w:gridCol w:w="1824"/>
      </w:tblGrid>
      <w:tr w:rsidR="00BB63FC" w:rsidRPr="001C0CA9" w:rsidTr="00163020">
        <w:tc>
          <w:tcPr>
            <w:tcW w:w="1188" w:type="dxa"/>
            <w:shd w:val="clear" w:color="auto" w:fill="auto"/>
            <w:vAlign w:val="center"/>
          </w:tcPr>
          <w:p w:rsidR="00BB63FC" w:rsidRPr="001C0CA9" w:rsidRDefault="00BB63FC" w:rsidP="00163020">
            <w:pPr>
              <w:jc w:val="center"/>
              <w:rPr>
                <w:sz w:val="20"/>
                <w:szCs w:val="20"/>
              </w:rPr>
            </w:pPr>
          </w:p>
        </w:tc>
        <w:tc>
          <w:tcPr>
            <w:tcW w:w="1614" w:type="dxa"/>
            <w:shd w:val="clear" w:color="auto" w:fill="auto"/>
            <w:vAlign w:val="center"/>
          </w:tcPr>
          <w:p w:rsidR="00BB63FC" w:rsidRPr="001C0CA9" w:rsidRDefault="00BB63FC" w:rsidP="00163020">
            <w:pPr>
              <w:jc w:val="center"/>
              <w:rPr>
                <w:sz w:val="20"/>
                <w:szCs w:val="20"/>
              </w:rPr>
            </w:pPr>
            <w:r w:rsidRPr="001C0CA9">
              <w:rPr>
                <w:sz w:val="20"/>
                <w:szCs w:val="20"/>
              </w:rPr>
              <w:t>выпуск, всего</w:t>
            </w:r>
          </w:p>
          <w:p w:rsidR="00BB63FC" w:rsidRPr="001C0CA9" w:rsidRDefault="00BB63FC" w:rsidP="00163020">
            <w:pPr>
              <w:jc w:val="center"/>
              <w:rPr>
                <w:sz w:val="20"/>
                <w:szCs w:val="20"/>
              </w:rPr>
            </w:pPr>
            <w:r w:rsidRPr="001C0CA9">
              <w:rPr>
                <w:sz w:val="20"/>
                <w:szCs w:val="20"/>
              </w:rPr>
              <w:t>в том числе со справкой</w:t>
            </w:r>
          </w:p>
        </w:tc>
        <w:tc>
          <w:tcPr>
            <w:tcW w:w="1445" w:type="dxa"/>
            <w:shd w:val="clear" w:color="auto" w:fill="auto"/>
            <w:vAlign w:val="center"/>
          </w:tcPr>
          <w:p w:rsidR="00BB63FC" w:rsidRPr="001C0CA9" w:rsidRDefault="00BB63FC" w:rsidP="00163020">
            <w:pPr>
              <w:jc w:val="center"/>
              <w:rPr>
                <w:sz w:val="20"/>
                <w:szCs w:val="20"/>
              </w:rPr>
            </w:pPr>
            <w:r w:rsidRPr="001C0CA9">
              <w:rPr>
                <w:sz w:val="20"/>
                <w:szCs w:val="20"/>
              </w:rPr>
              <w:t>10-е классы</w:t>
            </w:r>
          </w:p>
        </w:tc>
        <w:tc>
          <w:tcPr>
            <w:tcW w:w="985" w:type="dxa"/>
            <w:shd w:val="clear" w:color="auto" w:fill="auto"/>
            <w:vAlign w:val="center"/>
          </w:tcPr>
          <w:p w:rsidR="00BB63FC" w:rsidRPr="001C0CA9" w:rsidRDefault="00BB63FC" w:rsidP="00163020">
            <w:pPr>
              <w:jc w:val="center"/>
              <w:rPr>
                <w:sz w:val="20"/>
                <w:szCs w:val="20"/>
              </w:rPr>
            </w:pPr>
            <w:r w:rsidRPr="001C0CA9">
              <w:rPr>
                <w:sz w:val="20"/>
                <w:szCs w:val="20"/>
              </w:rPr>
              <w:t>ССУЗ</w:t>
            </w:r>
          </w:p>
        </w:tc>
        <w:tc>
          <w:tcPr>
            <w:tcW w:w="1255" w:type="dxa"/>
            <w:shd w:val="clear" w:color="auto" w:fill="auto"/>
            <w:vAlign w:val="center"/>
          </w:tcPr>
          <w:p w:rsidR="00BB63FC" w:rsidRPr="001C0CA9" w:rsidRDefault="00BB63FC" w:rsidP="00163020">
            <w:pPr>
              <w:jc w:val="center"/>
              <w:rPr>
                <w:sz w:val="20"/>
                <w:szCs w:val="20"/>
              </w:rPr>
            </w:pPr>
            <w:r w:rsidRPr="001C0CA9">
              <w:rPr>
                <w:sz w:val="20"/>
                <w:szCs w:val="20"/>
              </w:rPr>
              <w:t>на работу (и не учатся)</w:t>
            </w:r>
          </w:p>
        </w:tc>
        <w:tc>
          <w:tcPr>
            <w:tcW w:w="1436" w:type="dxa"/>
            <w:shd w:val="clear" w:color="auto" w:fill="auto"/>
            <w:vAlign w:val="center"/>
          </w:tcPr>
          <w:p w:rsidR="00BB63FC" w:rsidRPr="001C0CA9" w:rsidRDefault="00BB63FC" w:rsidP="00163020">
            <w:pPr>
              <w:jc w:val="center"/>
              <w:rPr>
                <w:sz w:val="20"/>
                <w:szCs w:val="20"/>
              </w:rPr>
            </w:pPr>
            <w:r w:rsidRPr="001C0CA9">
              <w:rPr>
                <w:sz w:val="20"/>
                <w:szCs w:val="20"/>
              </w:rPr>
              <w:t>не определены</w:t>
            </w:r>
          </w:p>
        </w:tc>
        <w:tc>
          <w:tcPr>
            <w:tcW w:w="1824" w:type="dxa"/>
            <w:shd w:val="clear" w:color="auto" w:fill="auto"/>
            <w:vAlign w:val="center"/>
          </w:tcPr>
          <w:p w:rsidR="00BB63FC" w:rsidRPr="001C0CA9" w:rsidRDefault="00BB63FC" w:rsidP="00163020">
            <w:pPr>
              <w:jc w:val="center"/>
              <w:rPr>
                <w:sz w:val="20"/>
                <w:szCs w:val="20"/>
              </w:rPr>
            </w:pPr>
            <w:r w:rsidRPr="001C0CA9">
              <w:rPr>
                <w:sz w:val="20"/>
                <w:szCs w:val="20"/>
              </w:rPr>
              <w:t>Оставлены</w:t>
            </w:r>
            <w:r w:rsidR="00FA6435">
              <w:rPr>
                <w:sz w:val="20"/>
                <w:szCs w:val="20"/>
              </w:rPr>
              <w:t xml:space="preserve"> </w:t>
            </w:r>
            <w:r w:rsidRPr="001C0CA9">
              <w:rPr>
                <w:sz w:val="20"/>
                <w:szCs w:val="20"/>
              </w:rPr>
              <w:t>на повторное обучение</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2018 год</w:t>
            </w:r>
          </w:p>
        </w:tc>
        <w:tc>
          <w:tcPr>
            <w:tcW w:w="1614" w:type="dxa"/>
            <w:shd w:val="clear" w:color="auto" w:fill="auto"/>
            <w:vAlign w:val="center"/>
          </w:tcPr>
          <w:p w:rsidR="00BB63FC" w:rsidRPr="001C0CA9" w:rsidRDefault="00BB63FC" w:rsidP="00163020">
            <w:pPr>
              <w:jc w:val="center"/>
              <w:rPr>
                <w:sz w:val="20"/>
                <w:szCs w:val="20"/>
              </w:rPr>
            </w:pPr>
            <w:r w:rsidRPr="001C0CA9">
              <w:rPr>
                <w:sz w:val="20"/>
                <w:szCs w:val="20"/>
              </w:rPr>
              <w:t>296</w:t>
            </w:r>
          </w:p>
        </w:tc>
        <w:tc>
          <w:tcPr>
            <w:tcW w:w="1445" w:type="dxa"/>
            <w:shd w:val="clear" w:color="auto" w:fill="auto"/>
            <w:vAlign w:val="center"/>
          </w:tcPr>
          <w:p w:rsidR="00BB63FC" w:rsidRPr="001C0CA9" w:rsidRDefault="00BB63FC" w:rsidP="00163020">
            <w:pPr>
              <w:jc w:val="center"/>
              <w:rPr>
                <w:sz w:val="20"/>
                <w:szCs w:val="20"/>
              </w:rPr>
            </w:pPr>
            <w:r w:rsidRPr="001C0CA9">
              <w:rPr>
                <w:sz w:val="20"/>
                <w:szCs w:val="20"/>
              </w:rPr>
              <w:t>120</w:t>
            </w:r>
          </w:p>
        </w:tc>
        <w:tc>
          <w:tcPr>
            <w:tcW w:w="985" w:type="dxa"/>
            <w:shd w:val="clear" w:color="auto" w:fill="auto"/>
            <w:vAlign w:val="center"/>
          </w:tcPr>
          <w:p w:rsidR="00BB63FC" w:rsidRPr="001C0CA9" w:rsidRDefault="00BB63FC" w:rsidP="00163020">
            <w:pPr>
              <w:jc w:val="center"/>
              <w:rPr>
                <w:sz w:val="20"/>
                <w:szCs w:val="20"/>
              </w:rPr>
            </w:pPr>
            <w:r w:rsidRPr="001C0CA9">
              <w:rPr>
                <w:sz w:val="20"/>
                <w:szCs w:val="20"/>
              </w:rPr>
              <w:t>170</w:t>
            </w:r>
          </w:p>
        </w:tc>
        <w:tc>
          <w:tcPr>
            <w:tcW w:w="1255" w:type="dxa"/>
            <w:shd w:val="clear" w:color="auto" w:fill="auto"/>
            <w:vAlign w:val="center"/>
          </w:tcPr>
          <w:p w:rsidR="00BB63FC" w:rsidRPr="001C0CA9" w:rsidRDefault="00BB63FC" w:rsidP="00163020">
            <w:pPr>
              <w:jc w:val="center"/>
              <w:rPr>
                <w:sz w:val="20"/>
                <w:szCs w:val="20"/>
              </w:rPr>
            </w:pPr>
            <w:r w:rsidRPr="001C0CA9">
              <w:rPr>
                <w:sz w:val="20"/>
                <w:szCs w:val="20"/>
              </w:rPr>
              <w:t>1</w:t>
            </w:r>
          </w:p>
        </w:tc>
        <w:tc>
          <w:tcPr>
            <w:tcW w:w="1436" w:type="dxa"/>
            <w:shd w:val="clear" w:color="auto" w:fill="auto"/>
            <w:vAlign w:val="center"/>
          </w:tcPr>
          <w:p w:rsidR="00BB63FC" w:rsidRPr="001C0CA9" w:rsidRDefault="00BB63FC" w:rsidP="00163020">
            <w:pPr>
              <w:jc w:val="center"/>
              <w:rPr>
                <w:sz w:val="20"/>
                <w:szCs w:val="20"/>
              </w:rPr>
            </w:pPr>
            <w:r w:rsidRPr="001C0CA9">
              <w:rPr>
                <w:sz w:val="20"/>
                <w:szCs w:val="20"/>
              </w:rPr>
              <w:t>0</w:t>
            </w:r>
          </w:p>
        </w:tc>
        <w:tc>
          <w:tcPr>
            <w:tcW w:w="1824" w:type="dxa"/>
            <w:shd w:val="clear" w:color="auto" w:fill="auto"/>
            <w:vAlign w:val="center"/>
          </w:tcPr>
          <w:p w:rsidR="00BB63FC" w:rsidRPr="001C0CA9" w:rsidRDefault="00BB63FC" w:rsidP="00163020">
            <w:pPr>
              <w:jc w:val="center"/>
              <w:rPr>
                <w:sz w:val="20"/>
                <w:szCs w:val="20"/>
              </w:rPr>
            </w:pPr>
            <w:r w:rsidRPr="001C0CA9">
              <w:rPr>
                <w:sz w:val="20"/>
                <w:szCs w:val="20"/>
              </w:rPr>
              <w:t>1</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2019 год</w:t>
            </w:r>
          </w:p>
        </w:tc>
        <w:tc>
          <w:tcPr>
            <w:tcW w:w="1614" w:type="dxa"/>
            <w:shd w:val="clear" w:color="auto" w:fill="auto"/>
            <w:vAlign w:val="center"/>
          </w:tcPr>
          <w:p w:rsidR="00BB63FC" w:rsidRPr="001C0CA9" w:rsidRDefault="00BB63FC" w:rsidP="00163020">
            <w:pPr>
              <w:jc w:val="center"/>
              <w:rPr>
                <w:sz w:val="20"/>
                <w:szCs w:val="20"/>
              </w:rPr>
            </w:pPr>
            <w:r w:rsidRPr="001C0CA9">
              <w:rPr>
                <w:sz w:val="20"/>
                <w:szCs w:val="20"/>
              </w:rPr>
              <w:t>350</w:t>
            </w:r>
          </w:p>
        </w:tc>
        <w:tc>
          <w:tcPr>
            <w:tcW w:w="1445" w:type="dxa"/>
            <w:shd w:val="clear" w:color="auto" w:fill="auto"/>
            <w:vAlign w:val="center"/>
          </w:tcPr>
          <w:p w:rsidR="00BB63FC" w:rsidRPr="001C0CA9" w:rsidRDefault="00BB63FC" w:rsidP="00163020">
            <w:pPr>
              <w:jc w:val="center"/>
              <w:rPr>
                <w:sz w:val="20"/>
                <w:szCs w:val="20"/>
              </w:rPr>
            </w:pPr>
            <w:r w:rsidRPr="001C0CA9">
              <w:rPr>
                <w:sz w:val="20"/>
                <w:szCs w:val="20"/>
              </w:rPr>
              <w:t>174</w:t>
            </w:r>
          </w:p>
        </w:tc>
        <w:tc>
          <w:tcPr>
            <w:tcW w:w="985" w:type="dxa"/>
            <w:shd w:val="clear" w:color="auto" w:fill="auto"/>
            <w:vAlign w:val="center"/>
          </w:tcPr>
          <w:p w:rsidR="00BB63FC" w:rsidRPr="001C0CA9" w:rsidRDefault="00BB63FC" w:rsidP="00163020">
            <w:pPr>
              <w:jc w:val="center"/>
              <w:rPr>
                <w:sz w:val="20"/>
                <w:szCs w:val="20"/>
              </w:rPr>
            </w:pPr>
            <w:r w:rsidRPr="001C0CA9">
              <w:rPr>
                <w:sz w:val="20"/>
                <w:szCs w:val="20"/>
              </w:rPr>
              <w:t>171</w:t>
            </w:r>
          </w:p>
        </w:tc>
        <w:tc>
          <w:tcPr>
            <w:tcW w:w="1255" w:type="dxa"/>
            <w:shd w:val="clear" w:color="auto" w:fill="auto"/>
            <w:vAlign w:val="center"/>
          </w:tcPr>
          <w:p w:rsidR="00BB63FC" w:rsidRPr="001C0CA9" w:rsidRDefault="00BB63FC" w:rsidP="00163020">
            <w:pPr>
              <w:jc w:val="center"/>
              <w:rPr>
                <w:sz w:val="20"/>
                <w:szCs w:val="20"/>
              </w:rPr>
            </w:pPr>
            <w:r w:rsidRPr="001C0CA9">
              <w:rPr>
                <w:sz w:val="20"/>
                <w:szCs w:val="20"/>
              </w:rPr>
              <w:t>0</w:t>
            </w:r>
          </w:p>
        </w:tc>
        <w:tc>
          <w:tcPr>
            <w:tcW w:w="1436" w:type="dxa"/>
            <w:shd w:val="clear" w:color="auto" w:fill="auto"/>
            <w:vAlign w:val="center"/>
          </w:tcPr>
          <w:p w:rsidR="00BB63FC" w:rsidRPr="001C0CA9" w:rsidRDefault="00BB63FC" w:rsidP="00163020">
            <w:pPr>
              <w:jc w:val="center"/>
              <w:rPr>
                <w:sz w:val="20"/>
                <w:szCs w:val="20"/>
              </w:rPr>
            </w:pPr>
            <w:r w:rsidRPr="001C0CA9">
              <w:rPr>
                <w:sz w:val="20"/>
                <w:szCs w:val="20"/>
              </w:rPr>
              <w:t>4</w:t>
            </w:r>
          </w:p>
        </w:tc>
        <w:tc>
          <w:tcPr>
            <w:tcW w:w="1824" w:type="dxa"/>
            <w:shd w:val="clear" w:color="auto" w:fill="auto"/>
            <w:vAlign w:val="center"/>
          </w:tcPr>
          <w:p w:rsidR="00BB63FC" w:rsidRPr="001C0CA9" w:rsidRDefault="00BB63FC" w:rsidP="00163020">
            <w:pPr>
              <w:jc w:val="center"/>
              <w:rPr>
                <w:sz w:val="20"/>
                <w:szCs w:val="20"/>
              </w:rPr>
            </w:pPr>
            <w:r w:rsidRPr="001C0CA9">
              <w:rPr>
                <w:sz w:val="20"/>
                <w:szCs w:val="20"/>
              </w:rPr>
              <w:t>1</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2020 год</w:t>
            </w:r>
          </w:p>
        </w:tc>
        <w:tc>
          <w:tcPr>
            <w:tcW w:w="1614" w:type="dxa"/>
            <w:shd w:val="clear" w:color="auto" w:fill="auto"/>
            <w:vAlign w:val="center"/>
          </w:tcPr>
          <w:p w:rsidR="00BB63FC" w:rsidRPr="001C0CA9" w:rsidRDefault="00BB63FC" w:rsidP="00163020">
            <w:pPr>
              <w:jc w:val="center"/>
              <w:rPr>
                <w:sz w:val="20"/>
                <w:szCs w:val="20"/>
              </w:rPr>
            </w:pPr>
            <w:r w:rsidRPr="001C0CA9">
              <w:rPr>
                <w:sz w:val="20"/>
                <w:szCs w:val="20"/>
              </w:rPr>
              <w:t>332</w:t>
            </w:r>
          </w:p>
        </w:tc>
        <w:tc>
          <w:tcPr>
            <w:tcW w:w="1445" w:type="dxa"/>
            <w:shd w:val="clear" w:color="auto" w:fill="auto"/>
            <w:vAlign w:val="center"/>
          </w:tcPr>
          <w:p w:rsidR="00BB63FC" w:rsidRPr="001C0CA9" w:rsidRDefault="00BB63FC" w:rsidP="00163020">
            <w:pPr>
              <w:jc w:val="center"/>
              <w:rPr>
                <w:sz w:val="20"/>
                <w:szCs w:val="20"/>
              </w:rPr>
            </w:pPr>
            <w:r w:rsidRPr="001C0CA9">
              <w:rPr>
                <w:sz w:val="20"/>
                <w:szCs w:val="20"/>
              </w:rPr>
              <w:t>121</w:t>
            </w:r>
          </w:p>
        </w:tc>
        <w:tc>
          <w:tcPr>
            <w:tcW w:w="985" w:type="dxa"/>
            <w:shd w:val="clear" w:color="auto" w:fill="auto"/>
            <w:vAlign w:val="center"/>
          </w:tcPr>
          <w:p w:rsidR="00BB63FC" w:rsidRPr="001C0CA9" w:rsidRDefault="00BB63FC" w:rsidP="00163020">
            <w:pPr>
              <w:jc w:val="center"/>
              <w:rPr>
                <w:sz w:val="20"/>
                <w:szCs w:val="20"/>
              </w:rPr>
            </w:pPr>
            <w:r w:rsidRPr="001C0CA9">
              <w:rPr>
                <w:sz w:val="20"/>
                <w:szCs w:val="20"/>
              </w:rPr>
              <w:t>206</w:t>
            </w:r>
          </w:p>
        </w:tc>
        <w:tc>
          <w:tcPr>
            <w:tcW w:w="1255" w:type="dxa"/>
            <w:shd w:val="clear" w:color="auto" w:fill="auto"/>
            <w:vAlign w:val="center"/>
          </w:tcPr>
          <w:p w:rsidR="00BB63FC" w:rsidRPr="001C0CA9" w:rsidRDefault="00BB63FC" w:rsidP="00163020">
            <w:pPr>
              <w:jc w:val="center"/>
              <w:rPr>
                <w:sz w:val="20"/>
                <w:szCs w:val="20"/>
              </w:rPr>
            </w:pPr>
            <w:r w:rsidRPr="001C0CA9">
              <w:rPr>
                <w:sz w:val="20"/>
                <w:szCs w:val="20"/>
              </w:rPr>
              <w:t>1</w:t>
            </w:r>
          </w:p>
        </w:tc>
        <w:tc>
          <w:tcPr>
            <w:tcW w:w="1436" w:type="dxa"/>
            <w:shd w:val="clear" w:color="auto" w:fill="auto"/>
            <w:vAlign w:val="center"/>
          </w:tcPr>
          <w:p w:rsidR="00BB63FC" w:rsidRPr="001C0CA9" w:rsidRDefault="00BB63FC" w:rsidP="00163020">
            <w:pPr>
              <w:jc w:val="center"/>
              <w:rPr>
                <w:sz w:val="20"/>
                <w:szCs w:val="20"/>
              </w:rPr>
            </w:pPr>
            <w:r w:rsidRPr="001C0CA9">
              <w:rPr>
                <w:sz w:val="20"/>
                <w:szCs w:val="20"/>
              </w:rPr>
              <w:t>4</w:t>
            </w:r>
          </w:p>
        </w:tc>
        <w:tc>
          <w:tcPr>
            <w:tcW w:w="1824" w:type="dxa"/>
            <w:shd w:val="clear" w:color="auto" w:fill="auto"/>
            <w:vAlign w:val="center"/>
          </w:tcPr>
          <w:p w:rsidR="00BB63FC" w:rsidRPr="001C0CA9" w:rsidRDefault="00BB63FC" w:rsidP="00163020">
            <w:pPr>
              <w:jc w:val="center"/>
              <w:rPr>
                <w:sz w:val="20"/>
                <w:szCs w:val="20"/>
              </w:rPr>
            </w:pPr>
            <w:r w:rsidRPr="001C0CA9">
              <w:rPr>
                <w:sz w:val="20"/>
                <w:szCs w:val="20"/>
              </w:rPr>
              <w:t>0</w:t>
            </w:r>
          </w:p>
        </w:tc>
      </w:tr>
    </w:tbl>
    <w:p w:rsidR="00BB63FC" w:rsidRPr="001C0CA9" w:rsidRDefault="00BB63FC" w:rsidP="00BB63FC">
      <w:pPr>
        <w:jc w:val="both"/>
        <w:rPr>
          <w:b/>
        </w:rPr>
      </w:pPr>
    </w:p>
    <w:p w:rsidR="00BB63FC" w:rsidRPr="001C0CA9" w:rsidRDefault="001C0CA9" w:rsidP="001C0CA9">
      <w:pPr>
        <w:jc w:val="center"/>
        <w:rPr>
          <w:b/>
        </w:rPr>
      </w:pPr>
      <w:r>
        <w:rPr>
          <w:b/>
        </w:rPr>
        <w:t>Определение одиннадцатиклассников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72"/>
        <w:gridCol w:w="1276"/>
        <w:gridCol w:w="1134"/>
        <w:gridCol w:w="1417"/>
        <w:gridCol w:w="1701"/>
        <w:gridCol w:w="1559"/>
      </w:tblGrid>
      <w:tr w:rsidR="00BB63FC" w:rsidRPr="001C0CA9" w:rsidTr="00163020">
        <w:tc>
          <w:tcPr>
            <w:tcW w:w="1188" w:type="dxa"/>
            <w:shd w:val="clear" w:color="auto" w:fill="auto"/>
            <w:vAlign w:val="center"/>
          </w:tcPr>
          <w:p w:rsidR="00BB63FC" w:rsidRPr="001C0CA9" w:rsidRDefault="00BB63FC" w:rsidP="00163020">
            <w:pPr>
              <w:jc w:val="center"/>
              <w:rPr>
                <w:sz w:val="20"/>
                <w:szCs w:val="20"/>
              </w:rPr>
            </w:pPr>
          </w:p>
        </w:tc>
        <w:tc>
          <w:tcPr>
            <w:tcW w:w="1472" w:type="dxa"/>
            <w:shd w:val="clear" w:color="auto" w:fill="auto"/>
            <w:vAlign w:val="center"/>
          </w:tcPr>
          <w:p w:rsidR="00BB63FC" w:rsidRPr="001C0CA9" w:rsidRDefault="00BB63FC" w:rsidP="00163020">
            <w:pPr>
              <w:jc w:val="center"/>
              <w:rPr>
                <w:sz w:val="20"/>
                <w:szCs w:val="20"/>
              </w:rPr>
            </w:pPr>
            <w:r w:rsidRPr="001C0CA9">
              <w:rPr>
                <w:sz w:val="20"/>
                <w:szCs w:val="20"/>
              </w:rPr>
              <w:t>выпуск, всего</w:t>
            </w:r>
          </w:p>
          <w:p w:rsidR="00BB63FC" w:rsidRPr="001C0CA9" w:rsidRDefault="00BB63FC" w:rsidP="00163020">
            <w:pPr>
              <w:jc w:val="center"/>
              <w:rPr>
                <w:sz w:val="20"/>
                <w:szCs w:val="20"/>
              </w:rPr>
            </w:pPr>
            <w:r w:rsidRPr="001C0CA9">
              <w:rPr>
                <w:sz w:val="20"/>
                <w:szCs w:val="20"/>
              </w:rPr>
              <w:t>в том числе со справкой</w:t>
            </w:r>
          </w:p>
        </w:tc>
        <w:tc>
          <w:tcPr>
            <w:tcW w:w="1276" w:type="dxa"/>
            <w:shd w:val="clear" w:color="auto" w:fill="auto"/>
            <w:vAlign w:val="center"/>
          </w:tcPr>
          <w:p w:rsidR="00BB63FC" w:rsidRPr="001C0CA9" w:rsidRDefault="00BB63FC" w:rsidP="00163020">
            <w:pPr>
              <w:jc w:val="center"/>
              <w:rPr>
                <w:sz w:val="20"/>
                <w:szCs w:val="20"/>
              </w:rPr>
            </w:pPr>
            <w:r w:rsidRPr="001C0CA9">
              <w:rPr>
                <w:sz w:val="20"/>
                <w:szCs w:val="20"/>
              </w:rPr>
              <w:t>Вузы</w:t>
            </w:r>
          </w:p>
        </w:tc>
        <w:tc>
          <w:tcPr>
            <w:tcW w:w="1134" w:type="dxa"/>
            <w:shd w:val="clear" w:color="auto" w:fill="auto"/>
            <w:vAlign w:val="center"/>
          </w:tcPr>
          <w:p w:rsidR="00BB63FC" w:rsidRPr="001C0CA9" w:rsidRDefault="00BB63FC" w:rsidP="00163020">
            <w:pPr>
              <w:jc w:val="center"/>
              <w:rPr>
                <w:sz w:val="20"/>
                <w:szCs w:val="20"/>
              </w:rPr>
            </w:pPr>
            <w:r w:rsidRPr="001C0CA9">
              <w:rPr>
                <w:sz w:val="20"/>
                <w:szCs w:val="20"/>
              </w:rPr>
              <w:t>ССУЗ</w:t>
            </w:r>
          </w:p>
        </w:tc>
        <w:tc>
          <w:tcPr>
            <w:tcW w:w="1417" w:type="dxa"/>
            <w:shd w:val="clear" w:color="auto" w:fill="auto"/>
            <w:vAlign w:val="center"/>
          </w:tcPr>
          <w:p w:rsidR="00BB63FC" w:rsidRPr="001C0CA9" w:rsidRDefault="00BB63FC" w:rsidP="00163020">
            <w:pPr>
              <w:jc w:val="center"/>
              <w:rPr>
                <w:sz w:val="20"/>
                <w:szCs w:val="20"/>
              </w:rPr>
            </w:pPr>
            <w:r w:rsidRPr="001C0CA9">
              <w:rPr>
                <w:sz w:val="20"/>
                <w:szCs w:val="20"/>
              </w:rPr>
              <w:t>на работу</w:t>
            </w:r>
          </w:p>
          <w:p w:rsidR="00BB63FC" w:rsidRPr="001C0CA9" w:rsidRDefault="00BB63FC" w:rsidP="00163020">
            <w:pPr>
              <w:jc w:val="center"/>
              <w:rPr>
                <w:sz w:val="20"/>
                <w:szCs w:val="20"/>
              </w:rPr>
            </w:pPr>
            <w:r w:rsidRPr="001C0CA9">
              <w:rPr>
                <w:sz w:val="20"/>
                <w:szCs w:val="20"/>
              </w:rPr>
              <w:t>(и не учатся)</w:t>
            </w:r>
          </w:p>
        </w:tc>
        <w:tc>
          <w:tcPr>
            <w:tcW w:w="1701" w:type="dxa"/>
            <w:shd w:val="clear" w:color="auto" w:fill="auto"/>
            <w:vAlign w:val="center"/>
          </w:tcPr>
          <w:p w:rsidR="00BB63FC" w:rsidRPr="001C0CA9" w:rsidRDefault="00BB63FC" w:rsidP="00163020">
            <w:pPr>
              <w:jc w:val="center"/>
              <w:rPr>
                <w:sz w:val="20"/>
                <w:szCs w:val="20"/>
              </w:rPr>
            </w:pPr>
            <w:r w:rsidRPr="001C0CA9">
              <w:rPr>
                <w:sz w:val="20"/>
                <w:szCs w:val="20"/>
              </w:rPr>
              <w:t>Не определены по болезни</w:t>
            </w:r>
          </w:p>
        </w:tc>
        <w:tc>
          <w:tcPr>
            <w:tcW w:w="1559" w:type="dxa"/>
            <w:shd w:val="clear" w:color="auto" w:fill="auto"/>
            <w:vAlign w:val="center"/>
          </w:tcPr>
          <w:p w:rsidR="00BB63FC" w:rsidRPr="001C0CA9" w:rsidRDefault="00BB63FC" w:rsidP="00163020">
            <w:pPr>
              <w:jc w:val="center"/>
              <w:rPr>
                <w:sz w:val="20"/>
                <w:szCs w:val="20"/>
              </w:rPr>
            </w:pPr>
            <w:r w:rsidRPr="001C0CA9">
              <w:rPr>
                <w:sz w:val="20"/>
                <w:szCs w:val="20"/>
              </w:rPr>
              <w:t>армия</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2018 год</w:t>
            </w:r>
          </w:p>
        </w:tc>
        <w:tc>
          <w:tcPr>
            <w:tcW w:w="1472" w:type="dxa"/>
            <w:shd w:val="clear" w:color="auto" w:fill="auto"/>
            <w:vAlign w:val="center"/>
          </w:tcPr>
          <w:p w:rsidR="00BB63FC" w:rsidRPr="001C0CA9" w:rsidRDefault="00BB63FC" w:rsidP="00163020">
            <w:pPr>
              <w:jc w:val="center"/>
              <w:rPr>
                <w:sz w:val="20"/>
                <w:szCs w:val="20"/>
              </w:rPr>
            </w:pPr>
            <w:r w:rsidRPr="001C0CA9">
              <w:rPr>
                <w:sz w:val="20"/>
                <w:szCs w:val="20"/>
              </w:rPr>
              <w:t>131</w:t>
            </w:r>
          </w:p>
        </w:tc>
        <w:tc>
          <w:tcPr>
            <w:tcW w:w="1276" w:type="dxa"/>
            <w:shd w:val="clear" w:color="auto" w:fill="auto"/>
            <w:vAlign w:val="center"/>
          </w:tcPr>
          <w:p w:rsidR="00BB63FC" w:rsidRPr="001C0CA9" w:rsidRDefault="00BB63FC" w:rsidP="00163020">
            <w:pPr>
              <w:jc w:val="center"/>
              <w:rPr>
                <w:sz w:val="20"/>
                <w:szCs w:val="20"/>
              </w:rPr>
            </w:pPr>
            <w:r w:rsidRPr="001C0CA9">
              <w:rPr>
                <w:sz w:val="20"/>
                <w:szCs w:val="20"/>
              </w:rPr>
              <w:t>81</w:t>
            </w:r>
          </w:p>
        </w:tc>
        <w:tc>
          <w:tcPr>
            <w:tcW w:w="1134" w:type="dxa"/>
            <w:shd w:val="clear" w:color="auto" w:fill="auto"/>
            <w:vAlign w:val="center"/>
          </w:tcPr>
          <w:p w:rsidR="00BB63FC" w:rsidRPr="001C0CA9" w:rsidRDefault="00BB63FC" w:rsidP="00163020">
            <w:pPr>
              <w:jc w:val="center"/>
              <w:rPr>
                <w:sz w:val="20"/>
                <w:szCs w:val="20"/>
              </w:rPr>
            </w:pPr>
            <w:r w:rsidRPr="001C0CA9">
              <w:rPr>
                <w:sz w:val="20"/>
                <w:szCs w:val="20"/>
              </w:rPr>
              <w:t>44</w:t>
            </w:r>
          </w:p>
        </w:tc>
        <w:tc>
          <w:tcPr>
            <w:tcW w:w="1417" w:type="dxa"/>
            <w:shd w:val="clear" w:color="auto" w:fill="auto"/>
            <w:vAlign w:val="center"/>
          </w:tcPr>
          <w:p w:rsidR="00BB63FC" w:rsidRPr="001C0CA9" w:rsidRDefault="00BB63FC" w:rsidP="00163020">
            <w:pPr>
              <w:jc w:val="center"/>
              <w:rPr>
                <w:sz w:val="20"/>
                <w:szCs w:val="20"/>
              </w:rPr>
            </w:pPr>
            <w:r w:rsidRPr="001C0CA9">
              <w:rPr>
                <w:sz w:val="20"/>
                <w:szCs w:val="20"/>
              </w:rPr>
              <w:t>3</w:t>
            </w:r>
          </w:p>
        </w:tc>
        <w:tc>
          <w:tcPr>
            <w:tcW w:w="1701" w:type="dxa"/>
            <w:shd w:val="clear" w:color="auto" w:fill="auto"/>
            <w:vAlign w:val="center"/>
          </w:tcPr>
          <w:p w:rsidR="00BB63FC" w:rsidRPr="001C0CA9" w:rsidRDefault="00BB63FC" w:rsidP="00163020">
            <w:pPr>
              <w:jc w:val="center"/>
              <w:rPr>
                <w:sz w:val="20"/>
                <w:szCs w:val="20"/>
              </w:rPr>
            </w:pPr>
            <w:r w:rsidRPr="001C0CA9">
              <w:rPr>
                <w:sz w:val="20"/>
                <w:szCs w:val="20"/>
              </w:rPr>
              <w:t>1</w:t>
            </w:r>
          </w:p>
        </w:tc>
        <w:tc>
          <w:tcPr>
            <w:tcW w:w="1559" w:type="dxa"/>
            <w:shd w:val="clear" w:color="auto" w:fill="auto"/>
            <w:vAlign w:val="center"/>
          </w:tcPr>
          <w:p w:rsidR="00BB63FC" w:rsidRPr="001C0CA9" w:rsidRDefault="00BB63FC" w:rsidP="00163020">
            <w:pPr>
              <w:jc w:val="center"/>
              <w:rPr>
                <w:sz w:val="20"/>
                <w:szCs w:val="20"/>
              </w:rPr>
            </w:pPr>
            <w:r w:rsidRPr="001C0CA9">
              <w:rPr>
                <w:sz w:val="20"/>
                <w:szCs w:val="20"/>
              </w:rPr>
              <w:t>2</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2019 год</w:t>
            </w:r>
          </w:p>
        </w:tc>
        <w:tc>
          <w:tcPr>
            <w:tcW w:w="1472" w:type="dxa"/>
            <w:shd w:val="clear" w:color="auto" w:fill="auto"/>
            <w:vAlign w:val="center"/>
          </w:tcPr>
          <w:p w:rsidR="00BB63FC" w:rsidRPr="001C0CA9" w:rsidRDefault="00BB63FC" w:rsidP="00163020">
            <w:pPr>
              <w:jc w:val="center"/>
              <w:rPr>
                <w:sz w:val="20"/>
                <w:szCs w:val="20"/>
              </w:rPr>
            </w:pPr>
            <w:r w:rsidRPr="001C0CA9">
              <w:rPr>
                <w:sz w:val="20"/>
                <w:szCs w:val="20"/>
              </w:rPr>
              <w:t>110</w:t>
            </w:r>
          </w:p>
        </w:tc>
        <w:tc>
          <w:tcPr>
            <w:tcW w:w="1276" w:type="dxa"/>
            <w:shd w:val="clear" w:color="auto" w:fill="auto"/>
            <w:vAlign w:val="center"/>
          </w:tcPr>
          <w:p w:rsidR="00BB63FC" w:rsidRPr="001C0CA9" w:rsidRDefault="00BB63FC" w:rsidP="00163020">
            <w:pPr>
              <w:jc w:val="center"/>
              <w:rPr>
                <w:sz w:val="20"/>
                <w:szCs w:val="20"/>
              </w:rPr>
            </w:pPr>
            <w:r w:rsidRPr="001C0CA9">
              <w:rPr>
                <w:sz w:val="20"/>
                <w:szCs w:val="20"/>
              </w:rPr>
              <w:t>71</w:t>
            </w:r>
          </w:p>
        </w:tc>
        <w:tc>
          <w:tcPr>
            <w:tcW w:w="1134" w:type="dxa"/>
            <w:shd w:val="clear" w:color="auto" w:fill="auto"/>
            <w:vAlign w:val="center"/>
          </w:tcPr>
          <w:p w:rsidR="00BB63FC" w:rsidRPr="001C0CA9" w:rsidRDefault="00BB63FC" w:rsidP="00163020">
            <w:pPr>
              <w:jc w:val="center"/>
              <w:rPr>
                <w:sz w:val="20"/>
                <w:szCs w:val="20"/>
              </w:rPr>
            </w:pPr>
            <w:r w:rsidRPr="001C0CA9">
              <w:rPr>
                <w:sz w:val="20"/>
                <w:szCs w:val="20"/>
              </w:rPr>
              <w:t>38</w:t>
            </w:r>
          </w:p>
        </w:tc>
        <w:tc>
          <w:tcPr>
            <w:tcW w:w="1417" w:type="dxa"/>
            <w:shd w:val="clear" w:color="auto" w:fill="auto"/>
            <w:vAlign w:val="center"/>
          </w:tcPr>
          <w:p w:rsidR="00BB63FC" w:rsidRPr="001C0CA9" w:rsidRDefault="00BB63FC" w:rsidP="00163020">
            <w:pPr>
              <w:jc w:val="center"/>
              <w:rPr>
                <w:sz w:val="20"/>
                <w:szCs w:val="20"/>
              </w:rPr>
            </w:pPr>
            <w:r w:rsidRPr="001C0CA9">
              <w:rPr>
                <w:sz w:val="20"/>
                <w:szCs w:val="20"/>
              </w:rPr>
              <w:t>0</w:t>
            </w:r>
          </w:p>
        </w:tc>
        <w:tc>
          <w:tcPr>
            <w:tcW w:w="1701" w:type="dxa"/>
            <w:shd w:val="clear" w:color="auto" w:fill="auto"/>
            <w:vAlign w:val="center"/>
          </w:tcPr>
          <w:p w:rsidR="00BB63FC" w:rsidRPr="001C0CA9" w:rsidRDefault="00BB63FC" w:rsidP="00163020">
            <w:pPr>
              <w:jc w:val="center"/>
              <w:rPr>
                <w:sz w:val="20"/>
                <w:szCs w:val="20"/>
              </w:rPr>
            </w:pPr>
            <w:r w:rsidRPr="001C0CA9">
              <w:rPr>
                <w:sz w:val="20"/>
                <w:szCs w:val="20"/>
              </w:rPr>
              <w:t>0</w:t>
            </w:r>
          </w:p>
        </w:tc>
        <w:tc>
          <w:tcPr>
            <w:tcW w:w="1559" w:type="dxa"/>
            <w:shd w:val="clear" w:color="auto" w:fill="auto"/>
            <w:vAlign w:val="center"/>
          </w:tcPr>
          <w:p w:rsidR="00BB63FC" w:rsidRPr="001C0CA9" w:rsidRDefault="00BB63FC" w:rsidP="00163020">
            <w:pPr>
              <w:jc w:val="center"/>
              <w:rPr>
                <w:sz w:val="20"/>
                <w:szCs w:val="20"/>
              </w:rPr>
            </w:pPr>
            <w:r w:rsidRPr="001C0CA9">
              <w:rPr>
                <w:sz w:val="20"/>
                <w:szCs w:val="20"/>
              </w:rPr>
              <w:t>1</w:t>
            </w:r>
          </w:p>
        </w:tc>
      </w:tr>
      <w:tr w:rsidR="00BB63FC" w:rsidRPr="001C0CA9" w:rsidTr="00163020">
        <w:tc>
          <w:tcPr>
            <w:tcW w:w="1188" w:type="dxa"/>
            <w:shd w:val="clear" w:color="auto" w:fill="auto"/>
            <w:vAlign w:val="center"/>
          </w:tcPr>
          <w:p w:rsidR="00BB63FC" w:rsidRPr="001C0CA9" w:rsidRDefault="00BB63FC" w:rsidP="00163020">
            <w:pPr>
              <w:jc w:val="center"/>
              <w:rPr>
                <w:sz w:val="20"/>
                <w:szCs w:val="20"/>
              </w:rPr>
            </w:pPr>
            <w:r w:rsidRPr="001C0CA9">
              <w:rPr>
                <w:sz w:val="20"/>
                <w:szCs w:val="20"/>
              </w:rPr>
              <w:t>2020 год</w:t>
            </w:r>
          </w:p>
        </w:tc>
        <w:tc>
          <w:tcPr>
            <w:tcW w:w="1472" w:type="dxa"/>
            <w:shd w:val="clear" w:color="auto" w:fill="auto"/>
            <w:vAlign w:val="center"/>
          </w:tcPr>
          <w:p w:rsidR="00BB63FC" w:rsidRPr="001C0CA9" w:rsidRDefault="00BB63FC" w:rsidP="00163020">
            <w:pPr>
              <w:jc w:val="center"/>
              <w:rPr>
                <w:sz w:val="20"/>
                <w:szCs w:val="20"/>
              </w:rPr>
            </w:pPr>
            <w:r w:rsidRPr="001C0CA9">
              <w:rPr>
                <w:sz w:val="20"/>
                <w:szCs w:val="20"/>
              </w:rPr>
              <w:t>111</w:t>
            </w:r>
          </w:p>
        </w:tc>
        <w:tc>
          <w:tcPr>
            <w:tcW w:w="1276" w:type="dxa"/>
            <w:shd w:val="clear" w:color="auto" w:fill="auto"/>
            <w:vAlign w:val="center"/>
          </w:tcPr>
          <w:p w:rsidR="00BB63FC" w:rsidRPr="001C0CA9" w:rsidRDefault="00BB63FC" w:rsidP="00163020">
            <w:pPr>
              <w:jc w:val="center"/>
              <w:rPr>
                <w:sz w:val="20"/>
                <w:szCs w:val="20"/>
              </w:rPr>
            </w:pPr>
            <w:r w:rsidRPr="001C0CA9">
              <w:rPr>
                <w:sz w:val="20"/>
                <w:szCs w:val="20"/>
              </w:rPr>
              <w:t>72</w:t>
            </w:r>
          </w:p>
        </w:tc>
        <w:tc>
          <w:tcPr>
            <w:tcW w:w="1134" w:type="dxa"/>
            <w:shd w:val="clear" w:color="auto" w:fill="auto"/>
            <w:vAlign w:val="center"/>
          </w:tcPr>
          <w:p w:rsidR="00BB63FC" w:rsidRPr="001C0CA9" w:rsidRDefault="00BB63FC" w:rsidP="00163020">
            <w:pPr>
              <w:jc w:val="center"/>
              <w:rPr>
                <w:sz w:val="20"/>
                <w:szCs w:val="20"/>
              </w:rPr>
            </w:pPr>
            <w:r w:rsidRPr="001C0CA9">
              <w:rPr>
                <w:sz w:val="20"/>
                <w:szCs w:val="20"/>
              </w:rPr>
              <w:t>36</w:t>
            </w:r>
          </w:p>
        </w:tc>
        <w:tc>
          <w:tcPr>
            <w:tcW w:w="1417" w:type="dxa"/>
            <w:shd w:val="clear" w:color="auto" w:fill="auto"/>
            <w:vAlign w:val="center"/>
          </w:tcPr>
          <w:p w:rsidR="00BB63FC" w:rsidRPr="001C0CA9" w:rsidRDefault="00BB63FC" w:rsidP="00163020">
            <w:pPr>
              <w:jc w:val="center"/>
              <w:rPr>
                <w:sz w:val="20"/>
                <w:szCs w:val="20"/>
              </w:rPr>
            </w:pPr>
            <w:r w:rsidRPr="001C0CA9">
              <w:rPr>
                <w:sz w:val="20"/>
                <w:szCs w:val="20"/>
              </w:rPr>
              <w:t>1</w:t>
            </w:r>
          </w:p>
        </w:tc>
        <w:tc>
          <w:tcPr>
            <w:tcW w:w="1701" w:type="dxa"/>
            <w:shd w:val="clear" w:color="auto" w:fill="auto"/>
            <w:vAlign w:val="center"/>
          </w:tcPr>
          <w:p w:rsidR="00BB63FC" w:rsidRPr="001C0CA9" w:rsidRDefault="00BB63FC" w:rsidP="00163020">
            <w:pPr>
              <w:jc w:val="center"/>
              <w:rPr>
                <w:sz w:val="20"/>
                <w:szCs w:val="20"/>
              </w:rPr>
            </w:pPr>
            <w:r w:rsidRPr="001C0CA9">
              <w:rPr>
                <w:sz w:val="20"/>
                <w:szCs w:val="20"/>
              </w:rPr>
              <w:t>0</w:t>
            </w:r>
          </w:p>
        </w:tc>
        <w:tc>
          <w:tcPr>
            <w:tcW w:w="1559" w:type="dxa"/>
            <w:shd w:val="clear" w:color="auto" w:fill="auto"/>
            <w:vAlign w:val="center"/>
          </w:tcPr>
          <w:p w:rsidR="00BB63FC" w:rsidRPr="001C0CA9" w:rsidRDefault="00BB63FC" w:rsidP="00163020">
            <w:pPr>
              <w:jc w:val="center"/>
              <w:rPr>
                <w:sz w:val="20"/>
                <w:szCs w:val="20"/>
              </w:rPr>
            </w:pPr>
            <w:r w:rsidRPr="001C0CA9">
              <w:rPr>
                <w:sz w:val="20"/>
                <w:szCs w:val="20"/>
              </w:rPr>
              <w:t>2</w:t>
            </w:r>
          </w:p>
        </w:tc>
      </w:tr>
    </w:tbl>
    <w:p w:rsidR="00BB63FC" w:rsidRPr="001C0CA9" w:rsidRDefault="00BB63FC" w:rsidP="00BB63FC">
      <w:pPr>
        <w:tabs>
          <w:tab w:val="num" w:pos="403"/>
        </w:tabs>
        <w:ind w:firstLine="567"/>
        <w:jc w:val="both"/>
        <w:rPr>
          <w:sz w:val="20"/>
          <w:szCs w:val="20"/>
        </w:rPr>
      </w:pPr>
    </w:p>
    <w:p w:rsidR="00BB63FC" w:rsidRPr="001C0CA9" w:rsidRDefault="00BB63FC" w:rsidP="001C0CA9">
      <w:pPr>
        <w:tabs>
          <w:tab w:val="num" w:pos="403"/>
        </w:tabs>
        <w:ind w:firstLine="567"/>
        <w:jc w:val="center"/>
        <w:rPr>
          <w:b/>
        </w:rPr>
      </w:pPr>
      <w:r w:rsidRPr="001C0CA9">
        <w:rPr>
          <w:b/>
        </w:rPr>
        <w:t>Сохранение и укрепление здоровья школьников</w:t>
      </w:r>
    </w:p>
    <w:p w:rsidR="00BB63FC" w:rsidRPr="001C0CA9" w:rsidRDefault="008030DA" w:rsidP="00BB63FC">
      <w:pPr>
        <w:tabs>
          <w:tab w:val="num" w:pos="403"/>
        </w:tabs>
        <w:ind w:firstLine="567"/>
        <w:jc w:val="both"/>
      </w:pPr>
      <w:r>
        <w:t xml:space="preserve">  </w:t>
      </w:r>
      <w:r w:rsidR="00BB63FC" w:rsidRPr="001C0CA9">
        <w:t>На оздоровление детей в  каникулярный  период  на 2020 год выделено из областного бюджета   5 480 300,00  рублей, местный бюджет составил 1 500 000 рублей.  Было запланировано проведение весенних, летних и осенних смен, но в связи с неблагоприятной эпидемиологической ситуацией, связанной с  коронавирусной инфекцией,  с</w:t>
      </w:r>
      <w:r w:rsidR="00E07B41">
        <w:t>мены были отменены.  Так же была отменена работа</w:t>
      </w:r>
      <w:r w:rsidR="00BB63FC" w:rsidRPr="001C0CA9">
        <w:t xml:space="preserve"> лагеря палаточного типа  (Постановление от 30.06.2020 года №16).</w:t>
      </w:r>
    </w:p>
    <w:p w:rsidR="00BB63FC" w:rsidRPr="001C0CA9" w:rsidRDefault="008030DA" w:rsidP="00BB63FC">
      <w:pPr>
        <w:tabs>
          <w:tab w:val="num" w:pos="403"/>
        </w:tabs>
        <w:ind w:firstLine="567"/>
        <w:jc w:val="both"/>
      </w:pPr>
      <w:r>
        <w:t xml:space="preserve">  </w:t>
      </w:r>
      <w:r w:rsidR="00BB63FC" w:rsidRPr="001C0CA9">
        <w:t>С 1 сентября 2020 года  вступили в силу изменения  в  порядок предоставления питания, а также требования к качеству и безопасности продуктов, которые используются для приготовления завтраков и обедов в школах. Так,  все  обучающиеся  начальных  классов ОО  Устьянского  района   обеспечены   бесплатным горячим питанием, охват составляет 1286 человек. Израсходовано за 4 месяца 2020года 8 281 288,90 руб</w:t>
      </w:r>
      <w:r w:rsidR="00E07B41">
        <w:t>лей</w:t>
      </w:r>
      <w:r w:rsidR="00BB63FC" w:rsidRPr="001C0CA9">
        <w:t>.</w:t>
      </w:r>
    </w:p>
    <w:p w:rsidR="00BB63FC" w:rsidRPr="001C0CA9" w:rsidRDefault="00BB63FC" w:rsidP="00BB63FC">
      <w:pPr>
        <w:tabs>
          <w:tab w:val="num" w:pos="403"/>
        </w:tabs>
        <w:ind w:firstLine="567"/>
        <w:jc w:val="both"/>
      </w:pPr>
    </w:p>
    <w:p w:rsidR="00BB63FC" w:rsidRPr="00E07B41" w:rsidRDefault="00BB63FC" w:rsidP="00E07B41">
      <w:pPr>
        <w:jc w:val="center"/>
        <w:rPr>
          <w:b/>
        </w:rPr>
      </w:pPr>
      <w:r w:rsidRPr="00E07B41">
        <w:rPr>
          <w:b/>
        </w:rPr>
        <w:lastRenderedPageBreak/>
        <w:t>Значимые события 2020года в образовании  Устьянского района»</w:t>
      </w:r>
    </w:p>
    <w:p w:rsidR="00BB63FC" w:rsidRPr="001C0CA9" w:rsidRDefault="00BB63FC" w:rsidP="00B03BD1">
      <w:pPr>
        <w:pStyle w:val="a9"/>
        <w:numPr>
          <w:ilvl w:val="0"/>
          <w:numId w:val="16"/>
        </w:numPr>
        <w:spacing w:after="200" w:line="276" w:lineRule="auto"/>
        <w:contextualSpacing/>
        <w:jc w:val="both"/>
      </w:pPr>
      <w:r w:rsidRPr="001C0CA9">
        <w:t>Фестиваль кадетских классов</w:t>
      </w:r>
      <w:r w:rsidR="00E07B41">
        <w:t>,</w:t>
      </w:r>
    </w:p>
    <w:p w:rsidR="00BB63FC" w:rsidRPr="001C0CA9" w:rsidRDefault="00BB63FC" w:rsidP="00B03BD1">
      <w:pPr>
        <w:pStyle w:val="a9"/>
        <w:numPr>
          <w:ilvl w:val="0"/>
          <w:numId w:val="16"/>
        </w:numPr>
        <w:spacing w:after="200" w:line="276" w:lineRule="auto"/>
        <w:contextualSpacing/>
        <w:jc w:val="both"/>
      </w:pPr>
      <w:r w:rsidRPr="001C0CA9">
        <w:t>Безопасное колесо</w:t>
      </w:r>
      <w:r w:rsidR="00E07B41">
        <w:t>,</w:t>
      </w:r>
    </w:p>
    <w:p w:rsidR="00BB63FC" w:rsidRPr="001C0CA9" w:rsidRDefault="00BB63FC" w:rsidP="00B03BD1">
      <w:pPr>
        <w:pStyle w:val="a9"/>
        <w:numPr>
          <w:ilvl w:val="0"/>
          <w:numId w:val="16"/>
        </w:numPr>
        <w:spacing w:after="200" w:line="276" w:lineRule="auto"/>
        <w:contextualSpacing/>
        <w:jc w:val="both"/>
      </w:pPr>
      <w:r w:rsidRPr="001C0CA9">
        <w:t>Районная конференция «Юность Устьи»</w:t>
      </w:r>
      <w:r w:rsidR="00E07B41">
        <w:t>,</w:t>
      </w:r>
    </w:p>
    <w:p w:rsidR="00BB63FC" w:rsidRPr="001C0CA9" w:rsidRDefault="00BB63FC" w:rsidP="00B03BD1">
      <w:pPr>
        <w:pStyle w:val="a9"/>
        <w:numPr>
          <w:ilvl w:val="0"/>
          <w:numId w:val="16"/>
        </w:numPr>
        <w:spacing w:after="200" w:line="276" w:lineRule="auto"/>
        <w:contextualSpacing/>
        <w:jc w:val="both"/>
      </w:pPr>
      <w:r w:rsidRPr="001C0CA9">
        <w:t>Областные соревнования по робототехнике «Робо – Устья  2020»</w:t>
      </w:r>
      <w:r w:rsidR="00E07B41">
        <w:t>,</w:t>
      </w:r>
    </w:p>
    <w:p w:rsidR="00BB63FC" w:rsidRPr="001C0CA9" w:rsidRDefault="00BB63FC" w:rsidP="00B03BD1">
      <w:pPr>
        <w:pStyle w:val="a9"/>
        <w:numPr>
          <w:ilvl w:val="0"/>
          <w:numId w:val="16"/>
        </w:numPr>
        <w:spacing w:after="200" w:line="276" w:lineRule="auto"/>
        <w:contextualSpacing/>
        <w:jc w:val="both"/>
      </w:pPr>
      <w:r w:rsidRPr="001C0CA9">
        <w:t>Первый районный кулинарный конкурс  среди школьников «Устьянские вкусноговорки»</w:t>
      </w:r>
      <w:r w:rsidR="00E07B41">
        <w:t>,</w:t>
      </w:r>
    </w:p>
    <w:p w:rsidR="00BB63FC" w:rsidRPr="001C0CA9" w:rsidRDefault="00BB63FC" w:rsidP="00B03BD1">
      <w:pPr>
        <w:pStyle w:val="a9"/>
        <w:numPr>
          <w:ilvl w:val="0"/>
          <w:numId w:val="16"/>
        </w:numPr>
        <w:spacing w:after="200" w:line="276" w:lineRule="auto"/>
        <w:contextualSpacing/>
        <w:jc w:val="both"/>
      </w:pPr>
      <w:r w:rsidRPr="001C0CA9">
        <w:t>Юные дарования Устьи (дистанционно)</w:t>
      </w:r>
      <w:r w:rsidR="00E07B41">
        <w:t>,</w:t>
      </w:r>
    </w:p>
    <w:p w:rsidR="00BB63FC" w:rsidRPr="001C0CA9" w:rsidRDefault="00BB63FC" w:rsidP="00B03BD1">
      <w:pPr>
        <w:pStyle w:val="a9"/>
        <w:numPr>
          <w:ilvl w:val="0"/>
          <w:numId w:val="16"/>
        </w:numPr>
        <w:spacing w:after="200" w:line="276" w:lineRule="auto"/>
        <w:contextualSpacing/>
        <w:jc w:val="both"/>
      </w:pPr>
      <w:r w:rsidRPr="001C0CA9">
        <w:t>Учебные сборы для юношей 10-х классов (дистанционно)</w:t>
      </w:r>
      <w:r w:rsidR="00E07B41">
        <w:t>,</w:t>
      </w:r>
    </w:p>
    <w:p w:rsidR="00BB63FC" w:rsidRPr="001C0CA9" w:rsidRDefault="00BB63FC" w:rsidP="00B03BD1">
      <w:pPr>
        <w:pStyle w:val="a9"/>
        <w:numPr>
          <w:ilvl w:val="0"/>
          <w:numId w:val="16"/>
        </w:numPr>
        <w:spacing w:after="200" w:line="276" w:lineRule="auto"/>
        <w:contextualSpacing/>
        <w:jc w:val="both"/>
      </w:pPr>
      <w:r w:rsidRPr="001C0CA9">
        <w:t>Фестив</w:t>
      </w:r>
      <w:r w:rsidR="00E07B41">
        <w:t>аль профессий в Устьянах онлайн,</w:t>
      </w:r>
    </w:p>
    <w:p w:rsidR="00BB63FC" w:rsidRDefault="00BB63FC" w:rsidP="00B03BD1">
      <w:pPr>
        <w:pStyle w:val="a9"/>
        <w:numPr>
          <w:ilvl w:val="0"/>
          <w:numId w:val="3"/>
        </w:numPr>
        <w:spacing w:after="200" w:line="276" w:lineRule="auto"/>
        <w:contextualSpacing/>
      </w:pPr>
      <w:r w:rsidRPr="001C0CA9">
        <w:t>Проведение муниципального  конкурса « Воспитать человека- 2020».(дистанционно)</w:t>
      </w:r>
      <w:r w:rsidR="00E07B41">
        <w:t>.</w:t>
      </w:r>
    </w:p>
    <w:p w:rsidR="009341E7" w:rsidRDefault="009341E7" w:rsidP="009341E7">
      <w:pPr>
        <w:pStyle w:val="a9"/>
        <w:spacing w:after="200" w:line="276" w:lineRule="auto"/>
        <w:ind w:left="720"/>
        <w:contextualSpacing/>
      </w:pPr>
    </w:p>
    <w:p w:rsidR="00172E55" w:rsidRDefault="00E07B41" w:rsidP="00A7725A">
      <w:pPr>
        <w:ind w:left="568"/>
        <w:jc w:val="center"/>
        <w:rPr>
          <w:b/>
        </w:rPr>
      </w:pPr>
      <w:r w:rsidRPr="001F579F">
        <w:rPr>
          <w:b/>
        </w:rPr>
        <w:t>2</w:t>
      </w:r>
      <w:r w:rsidR="001F579F" w:rsidRPr="001F579F">
        <w:rPr>
          <w:b/>
        </w:rPr>
        <w:t>4</w:t>
      </w:r>
      <w:r w:rsidR="00A7725A" w:rsidRPr="001F579F">
        <w:rPr>
          <w:b/>
        </w:rPr>
        <w:t>.</w:t>
      </w:r>
      <w:r w:rsidR="00C94EA4" w:rsidRPr="001F579F">
        <w:rPr>
          <w:b/>
        </w:rPr>
        <w:t>Культура</w:t>
      </w:r>
    </w:p>
    <w:p w:rsidR="00163020" w:rsidRPr="00A7725A" w:rsidRDefault="00163020" w:rsidP="00A7725A">
      <w:pPr>
        <w:ind w:left="568"/>
        <w:jc w:val="center"/>
        <w:rPr>
          <w:b/>
        </w:rPr>
      </w:pPr>
    </w:p>
    <w:p w:rsidR="00140AAC" w:rsidRPr="00140AAC" w:rsidRDefault="00140AAC" w:rsidP="00140AAC">
      <w:pPr>
        <w:ind w:firstLine="708"/>
        <w:jc w:val="both"/>
      </w:pPr>
      <w:r w:rsidRPr="00140AAC">
        <w:t xml:space="preserve">Полномочия в сфере культуры осуществляются сетью организаций культуры муниципального образования «Устьянский муниципальный район», которая состоит из  8 учреждений: 6 –районных, 2- поселенческих. </w:t>
      </w:r>
    </w:p>
    <w:p w:rsidR="00140AAC" w:rsidRPr="00140AAC" w:rsidRDefault="00140AAC" w:rsidP="00140AAC">
      <w:pPr>
        <w:ind w:firstLine="708"/>
        <w:jc w:val="both"/>
      </w:pPr>
      <w:r w:rsidRPr="00140AAC">
        <w:t xml:space="preserve">Среднемесячная заработная плата работников учреждений культуры по итогам 2020 года составила </w:t>
      </w:r>
      <w:r w:rsidRPr="00140AAC">
        <w:rPr>
          <w:b/>
        </w:rPr>
        <w:t>43543,73 рублей</w:t>
      </w:r>
      <w:r w:rsidRPr="00140AAC">
        <w:t xml:space="preserve"> (в сравнении с 2019 годом составил 4,04%); педагогических работников муниципальных учреждений дополнительного образования детей –</w:t>
      </w:r>
      <w:r w:rsidRPr="00140AAC">
        <w:rPr>
          <w:b/>
        </w:rPr>
        <w:t>53 086,00 рублей</w:t>
      </w:r>
      <w:r w:rsidRPr="00140AAC">
        <w:t xml:space="preserve"> (в сравнении с 2019 годом составил 7,5%).</w:t>
      </w:r>
    </w:p>
    <w:p w:rsidR="00140AAC" w:rsidRPr="00140AAC" w:rsidRDefault="00140AAC" w:rsidP="00140AAC">
      <w:pPr>
        <w:ind w:firstLine="708"/>
        <w:jc w:val="both"/>
      </w:pPr>
      <w:r w:rsidRPr="00140AAC">
        <w:t>Учреждения культуры в связи с введением мер по предотвращению  распространения корон</w:t>
      </w:r>
      <w:r w:rsidR="005629F9">
        <w:t>а</w:t>
      </w:r>
      <w:r w:rsidRPr="00140AAC">
        <w:t>вирусной инфекции в стране,  показатели национального проекта «Культура» выполнили не в полном объеме.</w:t>
      </w:r>
    </w:p>
    <w:p w:rsidR="00140AAC" w:rsidRPr="00140AAC" w:rsidRDefault="00140AAC" w:rsidP="00140AAC">
      <w:pPr>
        <w:ind w:firstLine="708"/>
        <w:jc w:val="both"/>
      </w:pPr>
      <w:r w:rsidRPr="00140AAC">
        <w:t>Фактические  показатели за  2020 год составляют:</w:t>
      </w:r>
    </w:p>
    <w:p w:rsidR="00140AAC" w:rsidRPr="00140AAC" w:rsidRDefault="00140AAC" w:rsidP="00140AAC">
      <w:pPr>
        <w:ind w:firstLine="708"/>
        <w:jc w:val="both"/>
      </w:pPr>
      <w:r w:rsidRPr="00140AAC">
        <w:t xml:space="preserve">-по количеству жителей посетивших культурно-массовые мероприятия показатель составил 22454 человек, при плановом показателе 70528; </w:t>
      </w:r>
    </w:p>
    <w:p w:rsidR="00140AAC" w:rsidRPr="00140AAC" w:rsidRDefault="00140AAC" w:rsidP="00140AAC">
      <w:pPr>
        <w:ind w:firstLine="708"/>
        <w:jc w:val="both"/>
      </w:pPr>
      <w:r w:rsidRPr="00140AAC">
        <w:t>-по количеству жителей посетивших музей показатель составил 4500 человек, при плановом показателе 9050 человек;</w:t>
      </w:r>
    </w:p>
    <w:p w:rsidR="00140AAC" w:rsidRPr="00140AAC" w:rsidRDefault="00140AAC" w:rsidP="00140AAC">
      <w:pPr>
        <w:ind w:firstLine="708"/>
        <w:jc w:val="both"/>
      </w:pPr>
      <w:r w:rsidRPr="00140AAC">
        <w:t>-по количеству жителей посетивших библиотеки показатель составил 91427 человек, при плановом показателе 136104 человек;</w:t>
      </w:r>
    </w:p>
    <w:p w:rsidR="00140AAC" w:rsidRPr="00140AAC" w:rsidRDefault="00140AAC" w:rsidP="00140AAC">
      <w:pPr>
        <w:ind w:firstLine="708"/>
        <w:jc w:val="both"/>
      </w:pPr>
      <w:r w:rsidRPr="00140AAC">
        <w:t>-по количеству участников клубных формирований на базе культурно - досуговых учреждений показатель составил 3064 человек, прирост по отношению к 2019 году –2,5%, в связи с открытием новых направлений, таких как: студия моды, краеведческие, традиционная кухня, спортивной направленности;</w:t>
      </w:r>
    </w:p>
    <w:p w:rsidR="00140AAC" w:rsidRPr="00140AAC" w:rsidRDefault="00140AAC" w:rsidP="00140AAC">
      <w:pPr>
        <w:ind w:firstLine="708"/>
        <w:jc w:val="both"/>
      </w:pPr>
      <w:r w:rsidRPr="00140AAC">
        <w:t xml:space="preserve">- по количеству учащихся ДШИ показатель составил 486. </w:t>
      </w:r>
    </w:p>
    <w:p w:rsidR="00140AAC" w:rsidRPr="00140AAC" w:rsidRDefault="00140AAC" w:rsidP="00140AAC">
      <w:pPr>
        <w:ind w:firstLine="708"/>
        <w:jc w:val="both"/>
      </w:pPr>
      <w:r w:rsidRPr="00140AAC">
        <w:t>На основании письма Министерства  культуры РФ от 14.12.2020 №508-01.1-39-ОЯ плановое значение национального проекта «Культура», «Количество посещений организаций культуры» на 2020 год обнуляются в связи с невозможностью его достижения в условиях действия ограничительных мер по недопущению распространени</w:t>
      </w:r>
      <w:r w:rsidR="005629F9">
        <w:t xml:space="preserve">я новой коронавирусной инфекции, </w:t>
      </w:r>
      <w:r w:rsidRPr="00140AAC">
        <w:t>не учитывается при оценке эффективности реализации национального проекта «Культура».</w:t>
      </w:r>
    </w:p>
    <w:p w:rsidR="00140AAC" w:rsidRPr="00140AAC" w:rsidRDefault="00140AAC" w:rsidP="00140AAC">
      <w:pPr>
        <w:ind w:firstLine="708"/>
        <w:jc w:val="both"/>
      </w:pPr>
      <w:r w:rsidRPr="00140AAC">
        <w:t xml:space="preserve">В связи со сложившейся ситуацией  учреждения культуры были вынуждены поменять формат работы в дистанционный режим. </w:t>
      </w:r>
    </w:p>
    <w:p w:rsidR="00140AAC" w:rsidRPr="00140AAC" w:rsidRDefault="00140AAC" w:rsidP="00140AAC">
      <w:pPr>
        <w:jc w:val="center"/>
        <w:rPr>
          <w:u w:val="single"/>
        </w:rPr>
      </w:pPr>
      <w:r w:rsidRPr="00140AAC">
        <w:rPr>
          <w:u w:val="single"/>
        </w:rPr>
        <w:t>Основные мероприятия, которые были организованы и проведены за отчетный период:</w:t>
      </w:r>
    </w:p>
    <w:p w:rsidR="00140AAC" w:rsidRPr="00140AAC" w:rsidRDefault="00140AAC" w:rsidP="008030DA">
      <w:pPr>
        <w:ind w:firstLine="709"/>
        <w:jc w:val="both"/>
        <w:rPr>
          <w:bCs/>
        </w:rPr>
      </w:pPr>
      <w:r w:rsidRPr="00140AAC">
        <w:rPr>
          <w:b/>
        </w:rPr>
        <w:t xml:space="preserve">В </w:t>
      </w:r>
      <w:r w:rsidRPr="00140AAC">
        <w:rPr>
          <w:b/>
          <w:bCs/>
        </w:rPr>
        <w:t xml:space="preserve"> рамках 75</w:t>
      </w:r>
      <w:r w:rsidRPr="00140AAC">
        <w:rPr>
          <w:b/>
        </w:rPr>
        <w:t xml:space="preserve">-й </w:t>
      </w:r>
      <w:r w:rsidRPr="00140AAC">
        <w:rPr>
          <w:b/>
          <w:bCs/>
        </w:rPr>
        <w:t>годовщины Победы</w:t>
      </w:r>
      <w:r w:rsidRPr="00140AAC">
        <w:rPr>
          <w:b/>
        </w:rPr>
        <w:t xml:space="preserve"> в Великой Отечественной войне 1941–1945 </w:t>
      </w:r>
      <w:r w:rsidRPr="00140AAC">
        <w:rPr>
          <w:b/>
          <w:bCs/>
        </w:rPr>
        <w:t>годов за отчетный период прошли запланированные мероприятия</w:t>
      </w:r>
      <w:r w:rsidRPr="00140AAC">
        <w:rPr>
          <w:bCs/>
        </w:rPr>
        <w:t>:</w:t>
      </w:r>
    </w:p>
    <w:p w:rsidR="00140AAC" w:rsidRPr="00140AAC" w:rsidRDefault="00140AAC" w:rsidP="008030DA">
      <w:pPr>
        <w:ind w:firstLine="709"/>
        <w:jc w:val="both"/>
        <w:rPr>
          <w:bCs/>
        </w:rPr>
      </w:pPr>
      <w:r w:rsidRPr="00140AAC">
        <w:t xml:space="preserve">Всероссийская акция «Блокадный хлеб» (выставка и музейные уроки), </w:t>
      </w:r>
      <w:r w:rsidRPr="00140AAC">
        <w:rPr>
          <w:color w:val="000000"/>
        </w:rPr>
        <w:t xml:space="preserve">Всероссийская акция «Вещи с фронта» (выездные уроки), реализация районной акции «Устьянские фамилии», </w:t>
      </w:r>
      <w:r w:rsidRPr="00140AAC">
        <w:t xml:space="preserve">выставка «У войны не женское лицо», посвященная 75-летию Победы, Фестиваль снежных скульптур «Салют Победы». Специалисты Центральной районной библиотеки приняли участие во Всероссийской акции «200 минут чтения: Сталинграду посвящается», </w:t>
      </w:r>
      <w:r w:rsidRPr="00140AAC">
        <w:lastRenderedPageBreak/>
        <w:t xml:space="preserve">приуроченной к 77-летию со дня разгрома советскими войсками немецко-фашистских войск в Сталинградской битве. Детскими школами искусств были проведены:  </w:t>
      </w:r>
      <w:r w:rsidRPr="00140AAC">
        <w:rPr>
          <w:lang w:val="en-US"/>
        </w:rPr>
        <w:t>XV</w:t>
      </w:r>
      <w:r w:rsidRPr="00140AAC">
        <w:t xml:space="preserve"> Межрегиональный конкурс детского художественного творчества «Розовый слоненок», темой которого стала «Поклонимся Великим тем годам!» и районный конкурс творческих работ «Великий Май! Победный Май!». К 75 годовщине Победы центральной районной библиотекой переиздан  </w:t>
      </w:r>
      <w:hyperlink r:id="rId13" w:tgtFrame="_blank" w:history="1">
        <w:r w:rsidRPr="00140AAC">
          <w:rPr>
            <w:color w:val="0000FF"/>
            <w:u w:val="single"/>
          </w:rPr>
          <w:t>библиографический указатель «Устьянский район в годы Великой Отечественной войны»</w:t>
        </w:r>
      </w:hyperlink>
      <w:r w:rsidRPr="00140AAC">
        <w:t xml:space="preserve">, в который добавлено 256 новых библиографических записей за период с 2015 по 2019 гг. Всероссийская  сетевая  акция-челлендж «Женское лицо Победы», посвященная  вкладу женщин в Победу в Великой Отечественной войне. На высоком уровне в сети интернет прошли Уроки памяти «Время памяти и славы», число просмотров составило 10023. </w:t>
      </w:r>
      <w:r w:rsidRPr="00140AAC">
        <w:rPr>
          <w:bCs/>
        </w:rPr>
        <w:t>Издана книга «Книга Памяти участников Великой Отечественной войны МО «Октябрьское» часть 1.</w:t>
      </w:r>
    </w:p>
    <w:p w:rsidR="00140AAC" w:rsidRPr="00140AAC" w:rsidRDefault="00140AAC" w:rsidP="00140AAC">
      <w:pPr>
        <w:jc w:val="both"/>
        <w:rPr>
          <w:bCs/>
        </w:rPr>
      </w:pPr>
      <w:r w:rsidRPr="00140AAC">
        <w:rPr>
          <w:bCs/>
        </w:rPr>
        <w:t xml:space="preserve">           В стадии разработки находятся книги: «Заволочье. Устьянская земля. Выпуск пятый», «Устьянская ссыпчина» и буклет по символике Устьянского района. </w:t>
      </w:r>
    </w:p>
    <w:p w:rsidR="00140AAC" w:rsidRPr="00140AAC" w:rsidRDefault="00140AAC" w:rsidP="00140AAC">
      <w:pPr>
        <w:ind w:firstLine="709"/>
        <w:jc w:val="both"/>
      </w:pPr>
      <w:r w:rsidRPr="00140AAC">
        <w:t xml:space="preserve">В целях формирования патриотических чувств, гордости у населения Устьянского муниципального района за территорию Устьянского района, решением  Собрания депутатов муниципального образования «Устьянский муниципальный район» от 28.06.2019 года № 115, утвержден гимн муниципального образования «Устьянский муниципальный район». В 2020 году записана аранжировка в двух формах (русского народного исполнения и симфонического оркестра) с участием Устьянского народного хора и других вокалистов района.  </w:t>
      </w:r>
    </w:p>
    <w:p w:rsidR="00140AAC" w:rsidRPr="00140AAC" w:rsidRDefault="00140AAC" w:rsidP="008030DA">
      <w:pPr>
        <w:ind w:firstLine="709"/>
        <w:jc w:val="both"/>
        <w:rPr>
          <w:bCs/>
        </w:rPr>
      </w:pPr>
      <w:r w:rsidRPr="00140AAC">
        <w:rPr>
          <w:bCs/>
        </w:rPr>
        <w:t xml:space="preserve">Впервые стартовала </w:t>
      </w:r>
      <w:r w:rsidRPr="00140AAC">
        <w:t xml:space="preserve">масштабная культурная акция </w:t>
      </w:r>
      <w:r w:rsidRPr="00140AAC">
        <w:rPr>
          <w:b/>
          <w:bCs/>
        </w:rPr>
        <w:t>«Краса Устьи»</w:t>
      </w:r>
      <w:r w:rsidRPr="00140AAC">
        <w:rPr>
          <w:bCs/>
        </w:rPr>
        <w:t>,</w:t>
      </w:r>
      <w:r w:rsidRPr="00140AAC">
        <w:t xml:space="preserve"> которая посодействовала раскрытию творческого потенциала молодёжи, созданию современного образа жительницы Устьянского района, учредителями которой </w:t>
      </w:r>
      <w:r w:rsidRPr="00140AAC">
        <w:rPr>
          <w:bCs/>
        </w:rPr>
        <w:t>являлись как учреждения культуры, так и представители бизнеса района.</w:t>
      </w:r>
    </w:p>
    <w:p w:rsidR="00140AAC" w:rsidRPr="00140AAC" w:rsidRDefault="00140AAC" w:rsidP="008030DA">
      <w:pPr>
        <w:ind w:firstLine="709"/>
        <w:jc w:val="both"/>
        <w:rPr>
          <w:bCs/>
        </w:rPr>
      </w:pPr>
      <w:r w:rsidRPr="00140AAC">
        <w:rPr>
          <w:bCs/>
        </w:rPr>
        <w:t xml:space="preserve">На достойном уровне прошел уже традиционный конкурс по благоустройству придворовых территорий </w:t>
      </w:r>
      <w:r w:rsidRPr="00140AAC">
        <w:rPr>
          <w:b/>
          <w:bCs/>
        </w:rPr>
        <w:t>«Ветеранский дворик»</w:t>
      </w:r>
      <w:r w:rsidRPr="00140AAC">
        <w:rPr>
          <w:bCs/>
        </w:rPr>
        <w:t xml:space="preserve">. Активное участие, в котором показали все поселения района. </w:t>
      </w:r>
    </w:p>
    <w:p w:rsidR="00140AAC" w:rsidRPr="00140AAC" w:rsidRDefault="00140AAC" w:rsidP="00140AAC">
      <w:pPr>
        <w:tabs>
          <w:tab w:val="left" w:pos="993"/>
        </w:tabs>
        <w:ind w:firstLine="720"/>
        <w:jc w:val="both"/>
      </w:pPr>
      <w:r w:rsidRPr="00140AAC">
        <w:rPr>
          <w:bCs/>
        </w:rPr>
        <w:t>В связи с</w:t>
      </w:r>
      <w:r w:rsidRPr="00140AAC">
        <w:t xml:space="preserve"> введением на территории Архангельской области </w:t>
      </w:r>
      <w:r w:rsidRPr="00140AAC">
        <w:rPr>
          <w:bCs/>
        </w:rPr>
        <w:t>ограничительных мер</w:t>
      </w:r>
      <w:r w:rsidRPr="00140AAC">
        <w:t xml:space="preserve">, направленных на </w:t>
      </w:r>
      <w:r w:rsidRPr="00140AAC">
        <w:rPr>
          <w:bCs/>
        </w:rPr>
        <w:t>предупреждение</w:t>
      </w:r>
      <w:r w:rsidRPr="00140AAC">
        <w:t xml:space="preserve"> распространения коронавирусной инфекции, были отменены с 18.03.2020 года все массовые мероприятия.  </w:t>
      </w:r>
    </w:p>
    <w:p w:rsidR="00140AAC" w:rsidRPr="00140AAC" w:rsidRDefault="00140AAC" w:rsidP="00140AAC">
      <w:pPr>
        <w:tabs>
          <w:tab w:val="left" w:pos="993"/>
        </w:tabs>
        <w:ind w:firstLine="720"/>
        <w:jc w:val="both"/>
      </w:pPr>
      <w:r w:rsidRPr="00140AAC">
        <w:t xml:space="preserve">Учреждения культуры, проведены </w:t>
      </w:r>
      <w:r w:rsidRPr="00140AAC">
        <w:rPr>
          <w:b/>
          <w:u w:val="single"/>
        </w:rPr>
        <w:t>мероприятия в онлайн-формате</w:t>
      </w:r>
      <w:r w:rsidRPr="00140AAC">
        <w:t xml:space="preserve"> на официальных страницах Вконтакте по различным памятным и торжественным датам: </w:t>
      </w:r>
    </w:p>
    <w:p w:rsidR="00140AAC" w:rsidRPr="00140AAC" w:rsidRDefault="00140AAC" w:rsidP="00140AAC">
      <w:pPr>
        <w:tabs>
          <w:tab w:val="left" w:pos="993"/>
        </w:tabs>
        <w:ind w:firstLine="720"/>
        <w:jc w:val="both"/>
      </w:pPr>
      <w:r w:rsidRPr="00140AAC">
        <w:t>День славянской письменности и культуры,</w:t>
      </w:r>
      <w:r w:rsidRPr="00140AAC">
        <w:rPr>
          <w:bCs/>
        </w:rPr>
        <w:t xml:space="preserve"> Фестиваль ветеранских хоровых коллективов и солистов имени Л.И. Цукановой</w:t>
      </w:r>
      <w:r w:rsidRPr="00140AAC">
        <w:t>, День конституции, фестиваль народного творчества «Устьянская ссыпчина» в 23 группах в социальных сетях было опубликовано 16 публикаций, всего просмотров составило  более 20000.</w:t>
      </w:r>
    </w:p>
    <w:p w:rsidR="00140AAC" w:rsidRPr="00140AAC" w:rsidRDefault="00140AAC" w:rsidP="00140AAC">
      <w:pPr>
        <w:tabs>
          <w:tab w:val="left" w:pos="993"/>
        </w:tabs>
        <w:ind w:firstLine="720"/>
        <w:jc w:val="both"/>
        <w:rPr>
          <w:bCs/>
        </w:rPr>
      </w:pPr>
      <w:r w:rsidRPr="00140AAC">
        <w:rPr>
          <w:b/>
        </w:rPr>
        <w:t>Научные мероприятия</w:t>
      </w:r>
      <w:r w:rsidRPr="00140AAC">
        <w:t>: участие в подготовке и проведении районной учебно-исследовательской конференции старшеклассников «</w:t>
      </w:r>
      <w:r w:rsidRPr="00140AAC">
        <w:rPr>
          <w:bCs/>
        </w:rPr>
        <w:t>ЮностьУстьи</w:t>
      </w:r>
      <w:r w:rsidRPr="00140AAC">
        <w:t>», участие в</w:t>
      </w:r>
      <w:r w:rsidR="005629F9">
        <w:t>о</w:t>
      </w:r>
      <w:r w:rsidRPr="00140AAC">
        <w:t xml:space="preserve"> Всероссийской  научно-практической конференции «Малый город: технологии развития» г.</w:t>
      </w:r>
      <w:r w:rsidR="005629F9">
        <w:t xml:space="preserve"> </w:t>
      </w:r>
      <w:r w:rsidRPr="00140AAC">
        <w:t>Котлас, Межрегиональная общественно-научная историко-краеведческая конференция "XIV Романовские чтения" приняли участие 24 участника, количество просмотров составило 14568, Историко-краеведческая конференция учащихся «Малые Романовские чтения», приняли участие 12 участника, количество просмотров составило 18846.</w:t>
      </w:r>
    </w:p>
    <w:p w:rsidR="00140AAC" w:rsidRPr="00140AAC" w:rsidRDefault="00140AAC" w:rsidP="008030DA">
      <w:pPr>
        <w:ind w:firstLine="709"/>
        <w:jc w:val="both"/>
      </w:pPr>
      <w:r w:rsidRPr="00140AAC">
        <w:rPr>
          <w:b/>
        </w:rPr>
        <w:t>В рамках празднования 100-летия со дня рождения Ф.А.Абрамова</w:t>
      </w:r>
      <w:r w:rsidRPr="00140AAC">
        <w:t xml:space="preserve"> прошел ряд тематических мероприятий: Всероссийская акция  «Читаем вместе, читаем вслух» -  «Живое слово Федора Абрамова» приняло участие  11 библиотек, акция «Читаем Абрамова всей страной» (прочитано более 10 тысяч страниц абрамовской прозы). «День с Абрамовым» районная акция День с писателем прошла в 14 библиотеках.</w:t>
      </w:r>
    </w:p>
    <w:p w:rsidR="00140AAC" w:rsidRPr="00140AAC" w:rsidRDefault="00140AAC" w:rsidP="00140AAC">
      <w:pPr>
        <w:jc w:val="center"/>
        <w:rPr>
          <w:u w:val="single"/>
        </w:rPr>
      </w:pPr>
      <w:r w:rsidRPr="00140AAC">
        <w:rPr>
          <w:u w:val="single"/>
        </w:rPr>
        <w:t>Мероприятия за отчетный период, в которых учреждения культуры приняли участие:</w:t>
      </w:r>
    </w:p>
    <w:p w:rsidR="00140AAC" w:rsidRPr="00140AAC" w:rsidRDefault="00140AAC" w:rsidP="00140AAC">
      <w:pPr>
        <w:jc w:val="both"/>
      </w:pPr>
      <w:r w:rsidRPr="00140AAC">
        <w:t xml:space="preserve">ученики </w:t>
      </w:r>
      <w:r w:rsidRPr="00140AAC">
        <w:rPr>
          <w:b/>
          <w:bCs/>
        </w:rPr>
        <w:t>муниципальных бюджетных учреждений  дополнительного образования Детских школ искусств</w:t>
      </w:r>
      <w:r w:rsidRPr="00140AAC">
        <w:t xml:space="preserve"> показали высокие результаты во Всероссийском конкурсе рисунков к «75-летию Великой Победы» (диплом 1 степени), в Международном конкурсе-фестивале «Наши люди», г. Санкт-Петербург (Лауреат </w:t>
      </w:r>
      <w:r w:rsidRPr="00140AAC">
        <w:rPr>
          <w:lang w:val="en-US"/>
        </w:rPr>
        <w:t>II</w:t>
      </w:r>
      <w:r w:rsidRPr="00140AAC">
        <w:t xml:space="preserve">, Дипломант </w:t>
      </w:r>
      <w:r w:rsidRPr="00140AAC">
        <w:rPr>
          <w:lang w:val="en-US"/>
        </w:rPr>
        <w:t>I</w:t>
      </w:r>
      <w:r w:rsidRPr="00140AAC">
        <w:t xml:space="preserve">), </w:t>
      </w:r>
      <w:r w:rsidRPr="00140AAC">
        <w:lastRenderedPageBreak/>
        <w:t xml:space="preserve">Региональном конкурсе исполнителей на народных инструментах среди сельских школ "Январский сувенир», п. Шипицино (Диплом лауреата I степени, Диплом I  степени, Диплом лауреата </w:t>
      </w:r>
      <w:r w:rsidRPr="00140AAC">
        <w:rPr>
          <w:lang w:val="en-US"/>
        </w:rPr>
        <w:t>III</w:t>
      </w:r>
      <w:r w:rsidRPr="00140AAC">
        <w:t>(2чел.), VI  Республиканск</w:t>
      </w:r>
      <w:r w:rsidR="005629F9">
        <w:t xml:space="preserve">ий </w:t>
      </w:r>
      <w:r w:rsidRPr="00140AAC">
        <w:t>конкурс</w:t>
      </w:r>
      <w:r w:rsidR="005629F9">
        <w:t xml:space="preserve"> </w:t>
      </w:r>
      <w:r w:rsidRPr="00140AAC">
        <w:t xml:space="preserve">исполнителей  на народных инструментах им. В.Г. Горчакова (г. Сыктывкар) (Диплом I  степени, Диплом лауреата III степени).  </w:t>
      </w:r>
    </w:p>
    <w:p w:rsidR="00140AAC" w:rsidRPr="00140AAC" w:rsidRDefault="00140AAC" w:rsidP="00140AAC">
      <w:pPr>
        <w:jc w:val="both"/>
      </w:pPr>
      <w:r w:rsidRPr="00140AAC">
        <w:rPr>
          <w:color w:val="000000"/>
        </w:rPr>
        <w:t>Традиционное участие районных учреждений в  Маргаритинской ярмарке г. Архангельск, участие мастеров УЦНТ в межрегиональном фестивале-конкурсе народного костюма «Традиции через века» (онлайн мероприятие), в онлайн - фестивале «Баса ненаглядная» г.</w:t>
      </w:r>
      <w:r w:rsidR="005629F9">
        <w:rPr>
          <w:color w:val="000000"/>
        </w:rPr>
        <w:t xml:space="preserve"> </w:t>
      </w:r>
      <w:r w:rsidRPr="00140AAC">
        <w:rPr>
          <w:color w:val="000000"/>
        </w:rPr>
        <w:t xml:space="preserve">Великий Устюг – Гран-при фестиваля. </w:t>
      </w:r>
      <w:r w:rsidRPr="00140AAC">
        <w:rPr>
          <w:color w:val="000000"/>
        </w:rPr>
        <w:tab/>
      </w:r>
    </w:p>
    <w:p w:rsidR="00140AAC" w:rsidRPr="00140AAC" w:rsidRDefault="00140AAC" w:rsidP="00140AAC">
      <w:pPr>
        <w:tabs>
          <w:tab w:val="left" w:pos="993"/>
        </w:tabs>
        <w:ind w:firstLine="720"/>
        <w:jc w:val="both"/>
        <w:rPr>
          <w:b/>
        </w:rPr>
      </w:pPr>
      <w:r w:rsidRPr="00140AAC">
        <w:t xml:space="preserve">В течение 2020 года на проведение культурно - массовых мероприятий из районного бюджета  выделено учреждениям культуры Устьянского района – </w:t>
      </w:r>
      <w:r w:rsidRPr="00140AAC">
        <w:rPr>
          <w:b/>
        </w:rPr>
        <w:t xml:space="preserve">744,5 тыс. рублей. </w:t>
      </w:r>
    </w:p>
    <w:p w:rsidR="00140AAC" w:rsidRPr="00140AAC" w:rsidRDefault="00140AAC" w:rsidP="00140AAC">
      <w:pPr>
        <w:tabs>
          <w:tab w:val="left" w:pos="993"/>
        </w:tabs>
        <w:ind w:firstLine="720"/>
        <w:jc w:val="both"/>
        <w:rPr>
          <w:bCs/>
        </w:rPr>
      </w:pPr>
      <w:r w:rsidRPr="00140AAC">
        <w:t>В рамках образовательной деятельности для работников учреждений культуры были проведены обучающие семинары-практикумы с привлечением мастеров Устьянского центра народного творчества  и иных педагогов (семинары-практикумы «Бранное ткачество», «Войлок-все способы валяния»).</w:t>
      </w:r>
    </w:p>
    <w:p w:rsidR="00140AAC" w:rsidRPr="00140AAC" w:rsidRDefault="00140AAC" w:rsidP="00140AAC">
      <w:pPr>
        <w:ind w:firstLine="708"/>
        <w:jc w:val="both"/>
        <w:rPr>
          <w:bCs/>
        </w:rPr>
      </w:pPr>
      <w:r w:rsidRPr="00140AAC">
        <w:t xml:space="preserve">Наиболее масштабно в Устьянском районе были реализованы следующие образовательные программы: </w:t>
      </w:r>
      <w:r w:rsidRPr="00140AAC">
        <w:rPr>
          <w:bCs/>
        </w:rPr>
        <w:t xml:space="preserve">«Школа музейного лидерства», курсы повышения квалификации руководителей «Цифровая трансформация», </w:t>
      </w:r>
      <w:r w:rsidRPr="00140AAC">
        <w:t>"Инновационные подходы к организации экскурсионной деятельности", "Актуальные вопросы грантовой деятельности в музее",</w:t>
      </w:r>
      <w:r w:rsidRPr="00140AAC">
        <w:rPr>
          <w:bCs/>
        </w:rPr>
        <w:t xml:space="preserve"> «Туристская интерпретация территорий, пространств, объектов».</w:t>
      </w:r>
    </w:p>
    <w:p w:rsidR="00140AAC" w:rsidRPr="00140AAC" w:rsidRDefault="00140AAC" w:rsidP="00140AAC">
      <w:pPr>
        <w:ind w:firstLine="708"/>
        <w:jc w:val="both"/>
      </w:pPr>
      <w:r w:rsidRPr="00140AAC">
        <w:t>Проектная деятельность учреждений культуры в 2020 году представлена следующими проектами:</w:t>
      </w:r>
    </w:p>
    <w:p w:rsidR="00140AAC" w:rsidRPr="00140AAC" w:rsidRDefault="00140AAC" w:rsidP="00140AAC">
      <w:pPr>
        <w:jc w:val="both"/>
      </w:pPr>
      <w:r w:rsidRPr="00140AAC">
        <w:rPr>
          <w:rFonts w:eastAsia="Calibri"/>
        </w:rPr>
        <w:t xml:space="preserve">- </w:t>
      </w:r>
      <w:r w:rsidRPr="00140AAC">
        <w:t xml:space="preserve">МБУК «Устьянский краеведческий музей»: реализация  проекта «Тюрьма без стен» в период с 15 октября  2020 года по 31 декабря 2020 года. </w:t>
      </w:r>
      <w:r w:rsidRPr="00140AAC">
        <w:rPr>
          <w:bCs/>
        </w:rPr>
        <w:t>Фонд Михаила Прохорова (246,9 тыс.</w:t>
      </w:r>
      <w:r w:rsidR="005629F9">
        <w:rPr>
          <w:bCs/>
        </w:rPr>
        <w:t xml:space="preserve"> </w:t>
      </w:r>
      <w:r w:rsidRPr="00140AAC">
        <w:rPr>
          <w:bCs/>
        </w:rPr>
        <w:t>рублей);</w:t>
      </w:r>
      <w:r w:rsidRPr="00140AAC">
        <w:rPr>
          <w:color w:val="000000"/>
          <w:shd w:val="clear" w:color="auto" w:fill="FFFFFF"/>
        </w:rPr>
        <w:t xml:space="preserve"> совместный проект ЦСИ Архангельск - шведская арт-группа Raketa – Устьянский краеведческий музей. Второй этап международной программы Nomadic podcast / Mobile magazine (Кочевой подкаст / Мобильный журнал).</w:t>
      </w:r>
    </w:p>
    <w:p w:rsidR="00140AAC" w:rsidRPr="00140AAC" w:rsidRDefault="00140AAC" w:rsidP="00140AAC">
      <w:pPr>
        <w:tabs>
          <w:tab w:val="left" w:pos="1276"/>
        </w:tabs>
        <w:jc w:val="both"/>
      </w:pPr>
      <w:r w:rsidRPr="00140AAC">
        <w:t>- МБУК «Устьяны»  и УМОО «Агентство поддержки сельских инициатив «Ссыпчина» получили финансирование на сумму 892,8 тыс. руб. по конкурсам: проекты социально-ориентированных НКО, Фонд Тимченко, грант Губернатора АО, Центр Патриот; организованы и проведены, а рамках реализации, которых прошли тематические мероприятия к 75-летию Победы, реконструкции памятников, консультационная работа, появились новые волонтерские центры и др.</w:t>
      </w:r>
    </w:p>
    <w:p w:rsidR="00140AAC" w:rsidRPr="00140AAC" w:rsidRDefault="00140AAC" w:rsidP="00140AAC">
      <w:pPr>
        <w:ind w:firstLine="708"/>
        <w:jc w:val="both"/>
      </w:pPr>
    </w:p>
    <w:p w:rsidR="00140AAC" w:rsidRPr="00140AAC" w:rsidRDefault="00140AAC" w:rsidP="00140AAC">
      <w:pPr>
        <w:ind w:firstLine="708"/>
        <w:jc w:val="both"/>
      </w:pPr>
      <w:r w:rsidRPr="00140AAC">
        <w:t xml:space="preserve">В 2020 году в учреждениях культуры проводились ремонтные работы, обновление материально-технической базы, приобретение оборудования и другого имущества на общую сумму </w:t>
      </w:r>
      <w:r w:rsidRPr="00140AAC">
        <w:rPr>
          <w:b/>
          <w:u w:val="single"/>
        </w:rPr>
        <w:t>28,2 млн.</w:t>
      </w:r>
      <w:r w:rsidR="005629F9">
        <w:rPr>
          <w:b/>
          <w:u w:val="single"/>
        </w:rPr>
        <w:t xml:space="preserve"> </w:t>
      </w:r>
      <w:r w:rsidRPr="00140AAC">
        <w:rPr>
          <w:b/>
          <w:u w:val="single"/>
        </w:rPr>
        <w:t>рублей</w:t>
      </w:r>
      <w:r w:rsidRPr="00140AAC">
        <w:t>, в том числе федеральный бюджет - 2,9 млн.</w:t>
      </w:r>
      <w:r w:rsidR="005629F9">
        <w:t xml:space="preserve"> </w:t>
      </w:r>
      <w:r w:rsidRPr="00140AAC">
        <w:t>рублей, областной бюджет – 2,2 млн. рублей, районный бюджет – 23,1 млн. рублей:</w:t>
      </w:r>
    </w:p>
    <w:p w:rsidR="00140AAC" w:rsidRPr="00140AAC" w:rsidRDefault="00140AAC" w:rsidP="00140AAC">
      <w:pPr>
        <w:jc w:val="both"/>
        <w:rPr>
          <w:b/>
        </w:rPr>
      </w:pPr>
      <w:r w:rsidRPr="00140AAC">
        <w:t xml:space="preserve">- </w:t>
      </w:r>
      <w:r w:rsidRPr="00140AAC">
        <w:rPr>
          <w:b/>
        </w:rPr>
        <w:t>19500,600 тыс. руб</w:t>
      </w:r>
      <w:r w:rsidRPr="00140AAC">
        <w:t>., в ходе реализации областной субсидии выделенной в 2019 году на сбалансированность бюджета открыт после капитального ремонта Киземский ДК МБУК «Устьяны». Завершен  капитальный ремонт Юрятинского ДК. На экономию средств от проведенных аукционов подготовлена проектно - сметная документация и осуществлен капитальный ремонт  кровли  Лойгинского ДК;</w:t>
      </w:r>
    </w:p>
    <w:p w:rsidR="00140AAC" w:rsidRPr="00140AAC" w:rsidRDefault="00140AAC" w:rsidP="00140AAC">
      <w:pPr>
        <w:jc w:val="both"/>
        <w:rPr>
          <w:b/>
        </w:rPr>
      </w:pPr>
      <w:r w:rsidRPr="00140AAC">
        <w:rPr>
          <w:b/>
        </w:rPr>
        <w:t xml:space="preserve">-1028,382 тыс. рублей, </w:t>
      </w:r>
      <w:r w:rsidRPr="00140AAC">
        <w:t>на средства областной субсидии выделенных на сбалансированность бюджета в 2020 году осуществлен ремонт фасада здания и входной зоны  МБУК «Устьянского центра народного творчества»</w:t>
      </w:r>
      <w:r w:rsidRPr="00140AAC">
        <w:rPr>
          <w:color w:val="000000"/>
        </w:rPr>
        <w:t>.</w:t>
      </w:r>
    </w:p>
    <w:p w:rsidR="00140AAC" w:rsidRPr="00140AAC" w:rsidRDefault="00140AAC" w:rsidP="00140AAC">
      <w:pPr>
        <w:jc w:val="both"/>
      </w:pPr>
      <w:r w:rsidRPr="00140AAC">
        <w:rPr>
          <w:b/>
          <w:color w:val="000000"/>
        </w:rPr>
        <w:t>-3029,544</w:t>
      </w:r>
      <w:r w:rsidRPr="00140AAC">
        <w:rPr>
          <w:b/>
        </w:rPr>
        <w:t xml:space="preserve"> тыс. рублей, </w:t>
      </w:r>
      <w:r w:rsidRPr="00140AAC">
        <w:t>в рамках программы «Комплексное развитие сельских территорий»  произведен  капитальный ремонт и перепланировка помещений 1 этажа здания под районную детскую библиотеку, расположенную по адресу ул. Ленина, д.21, п.</w:t>
      </w:r>
      <w:r w:rsidR="005629F9">
        <w:t xml:space="preserve"> </w:t>
      </w:r>
      <w:r w:rsidRPr="00140AAC">
        <w:t>Октябрьский, Устьянского района;</w:t>
      </w:r>
      <w:r w:rsidR="005629F9">
        <w:rPr>
          <w:b/>
          <w:color w:val="000000"/>
        </w:rPr>
        <w:t xml:space="preserve"> </w:t>
      </w:r>
    </w:p>
    <w:p w:rsidR="00140AAC" w:rsidRPr="00140AAC" w:rsidRDefault="00140AAC" w:rsidP="00140AAC">
      <w:pPr>
        <w:jc w:val="both"/>
      </w:pPr>
      <w:r w:rsidRPr="00140AAC">
        <w:t>-</w:t>
      </w:r>
      <w:r w:rsidRPr="00140AAC">
        <w:rPr>
          <w:b/>
        </w:rPr>
        <w:t>70,00 тыс.</w:t>
      </w:r>
      <w:r w:rsidR="005629F9">
        <w:rPr>
          <w:b/>
        </w:rPr>
        <w:t xml:space="preserve"> </w:t>
      </w:r>
      <w:r w:rsidRPr="00140AAC">
        <w:rPr>
          <w:b/>
        </w:rPr>
        <w:t>рублей</w:t>
      </w:r>
      <w:r w:rsidRPr="00140AAC">
        <w:t>, субсидия  на разработку дизайн-проекта интерьера помещений 1 этажа здания под районную детскую библиотеку, расположенную по адресу ул.</w:t>
      </w:r>
      <w:r w:rsidR="005629F9">
        <w:t xml:space="preserve"> </w:t>
      </w:r>
      <w:r w:rsidRPr="00140AAC">
        <w:t>Ленина, д.21, п.</w:t>
      </w:r>
      <w:r w:rsidR="005629F9">
        <w:t xml:space="preserve"> </w:t>
      </w:r>
      <w:r w:rsidRPr="00140AAC">
        <w:t>Октябрьский, Устьянского района;</w:t>
      </w:r>
    </w:p>
    <w:p w:rsidR="00140AAC" w:rsidRPr="00140AAC" w:rsidRDefault="00140AAC" w:rsidP="00140AAC">
      <w:pPr>
        <w:jc w:val="both"/>
      </w:pPr>
      <w:r w:rsidRPr="00140AAC">
        <w:rPr>
          <w:b/>
          <w:color w:val="000000"/>
        </w:rPr>
        <w:lastRenderedPageBreak/>
        <w:t xml:space="preserve">-202,625 тыс. рублей </w:t>
      </w:r>
      <w:r w:rsidRPr="00140AAC">
        <w:t>в текущем периоде произведена замена электропроводки в Дмитриевской и Синицкой библиотеках, ремонт кровли и покраска полов здания центральной районной библиотеки за счет районного бюджета;</w:t>
      </w:r>
    </w:p>
    <w:p w:rsidR="00140AAC" w:rsidRPr="00140AAC" w:rsidRDefault="00140AAC" w:rsidP="00140AAC">
      <w:pPr>
        <w:jc w:val="both"/>
        <w:rPr>
          <w:color w:val="000000"/>
        </w:rPr>
      </w:pPr>
      <w:r w:rsidRPr="00140AAC">
        <w:rPr>
          <w:b/>
        </w:rPr>
        <w:t xml:space="preserve">-488,021 </w:t>
      </w:r>
      <w:r w:rsidRPr="00140AAC">
        <w:rPr>
          <w:b/>
          <w:color w:val="000000"/>
        </w:rPr>
        <w:t xml:space="preserve">тыс. рублей </w:t>
      </w:r>
      <w:r w:rsidRPr="00140AAC">
        <w:rPr>
          <w:color w:val="000000"/>
        </w:rPr>
        <w:t>оснащение музыкальными инструментами, оборудованием и материалами для творчества МБУ ДО</w:t>
      </w:r>
      <w:r w:rsidR="005629F9">
        <w:rPr>
          <w:color w:val="000000"/>
        </w:rPr>
        <w:t xml:space="preserve"> </w:t>
      </w:r>
      <w:r w:rsidRPr="00140AAC">
        <w:rPr>
          <w:color w:val="000000"/>
        </w:rPr>
        <w:t>Детская школа искусств «Радуга»;</w:t>
      </w:r>
    </w:p>
    <w:p w:rsidR="00140AAC" w:rsidRPr="00140AAC" w:rsidRDefault="00140AAC" w:rsidP="00140AAC">
      <w:pPr>
        <w:jc w:val="both"/>
        <w:rPr>
          <w:color w:val="000000"/>
        </w:rPr>
      </w:pPr>
      <w:r w:rsidRPr="00140AAC">
        <w:rPr>
          <w:b/>
          <w:color w:val="000000"/>
        </w:rPr>
        <w:t>-150,00 тыс. рублей</w:t>
      </w:r>
      <w:r w:rsidRPr="00140AAC">
        <w:rPr>
          <w:color w:val="000000"/>
        </w:rPr>
        <w:t xml:space="preserve"> разработка проектно-сметной документации и прохождение экспертизы на капитальный ремонт здания МБУ ДО</w:t>
      </w:r>
      <w:r w:rsidR="005629F9">
        <w:rPr>
          <w:color w:val="000000"/>
        </w:rPr>
        <w:t xml:space="preserve"> </w:t>
      </w:r>
      <w:r w:rsidRPr="00140AAC">
        <w:rPr>
          <w:color w:val="000000"/>
        </w:rPr>
        <w:t>Детская школа искусств «Радуга»;</w:t>
      </w:r>
    </w:p>
    <w:p w:rsidR="00140AAC" w:rsidRPr="00140AAC" w:rsidRDefault="00140AAC" w:rsidP="00140AAC">
      <w:pPr>
        <w:jc w:val="both"/>
      </w:pPr>
      <w:r w:rsidRPr="00140AAC">
        <w:rPr>
          <w:b/>
          <w:color w:val="000000"/>
        </w:rPr>
        <w:t xml:space="preserve">-104,642тыс. рублей </w:t>
      </w:r>
      <w:r w:rsidRPr="00140AAC">
        <w:rPr>
          <w:color w:val="000000"/>
        </w:rPr>
        <w:t>проведение текущего ремонта в СП «Шангальское» Дом культуры п.Советский;</w:t>
      </w:r>
    </w:p>
    <w:p w:rsidR="00140AAC" w:rsidRPr="00140AAC" w:rsidRDefault="00140AAC" w:rsidP="00140AAC">
      <w:pPr>
        <w:jc w:val="both"/>
        <w:rPr>
          <w:color w:val="000000"/>
        </w:rPr>
      </w:pPr>
      <w:r w:rsidRPr="00140AAC">
        <w:rPr>
          <w:b/>
          <w:color w:val="000000"/>
        </w:rPr>
        <w:t xml:space="preserve">-62,7 тыс. рублей </w:t>
      </w:r>
      <w:r w:rsidRPr="00140AAC">
        <w:rPr>
          <w:color w:val="000000"/>
        </w:rPr>
        <w:t>установка системы видеонаблюдения в Доме культуры в п. Кизема;</w:t>
      </w:r>
    </w:p>
    <w:p w:rsidR="00140AAC" w:rsidRPr="00140AAC" w:rsidRDefault="00140AAC" w:rsidP="00140AAC">
      <w:pPr>
        <w:jc w:val="both"/>
      </w:pPr>
      <w:r w:rsidRPr="00140AAC">
        <w:rPr>
          <w:b/>
        </w:rPr>
        <w:t>-</w:t>
      </w:r>
      <w:r w:rsidRPr="00140AAC">
        <w:rPr>
          <w:rFonts w:eastAsia="Calibri"/>
          <w:b/>
          <w:color w:val="000000"/>
        </w:rPr>
        <w:t xml:space="preserve">233, 918 </w:t>
      </w:r>
      <w:r w:rsidRPr="00140AAC">
        <w:rPr>
          <w:b/>
        </w:rPr>
        <w:t xml:space="preserve">тыс. рублей </w:t>
      </w:r>
      <w:r w:rsidRPr="00140AAC">
        <w:rPr>
          <w:color w:val="000000"/>
        </w:rPr>
        <w:t xml:space="preserve">за счет субсидии на </w:t>
      </w:r>
      <w:r w:rsidRPr="00140AAC">
        <w:rPr>
          <w:rFonts w:eastAsia="Calibri"/>
          <w:color w:val="000000"/>
        </w:rPr>
        <w:t>государственную поддержку отрасли культуры (лучшее учреждение культуры) два учреждения культуры МБУК «УЦНТ» и МБУ ДО «Радуга» приобрели необходимое оборудование настольный ткацкий станок, танцевальная обувь, компьютерное оборудование, офисная мебель</w:t>
      </w:r>
      <w:r w:rsidRPr="00140AAC">
        <w:t>;</w:t>
      </w:r>
    </w:p>
    <w:p w:rsidR="00140AAC" w:rsidRPr="00140AAC" w:rsidRDefault="00140AAC" w:rsidP="00140AAC">
      <w:pPr>
        <w:jc w:val="both"/>
      </w:pPr>
      <w:r w:rsidRPr="00140AAC">
        <w:t>-</w:t>
      </w:r>
      <w:r w:rsidRPr="00140AAC">
        <w:rPr>
          <w:b/>
        </w:rPr>
        <w:t>836,3 тыс. рублей</w:t>
      </w:r>
      <w:r w:rsidRPr="00140AAC">
        <w:t xml:space="preserve"> выделено из резервного фонда Правительства Архангельской на приобретение: кресел в зрительный зал здания ДК Лойгинский, СП «Лойгинское»; акустической системы в Ростовский ДК СП «Ростовско-Минское»; сценических кресел для ДК Киземского СП «Киземское» МБУК «Устьяны»;</w:t>
      </w:r>
    </w:p>
    <w:p w:rsidR="00140AAC" w:rsidRPr="00140AAC" w:rsidRDefault="00140AAC" w:rsidP="00140AAC">
      <w:pPr>
        <w:jc w:val="both"/>
      </w:pPr>
      <w:r w:rsidRPr="00140AAC">
        <w:t xml:space="preserve">- </w:t>
      </w:r>
      <w:r w:rsidRPr="00140AAC">
        <w:rPr>
          <w:b/>
        </w:rPr>
        <w:t>1802,5 тыс. рублей</w:t>
      </w:r>
      <w:r w:rsidRPr="00140AAC">
        <w:t xml:space="preserve"> выделено из бюджета района на инженерные изыскания, разработку проектно-сметной документации и проведения экспертизы ценообразования для привязки проекта строительства  Домов культуры в с. Бестужево и д. Нагорская;</w:t>
      </w:r>
    </w:p>
    <w:p w:rsidR="00140AAC" w:rsidRPr="00140AAC" w:rsidRDefault="00140AAC" w:rsidP="00140AAC">
      <w:pPr>
        <w:jc w:val="both"/>
      </w:pPr>
      <w:r w:rsidRPr="00140AAC">
        <w:t xml:space="preserve">- </w:t>
      </w:r>
      <w:r w:rsidRPr="00140AAC">
        <w:rPr>
          <w:b/>
        </w:rPr>
        <w:t>712,533 тыс. рублей</w:t>
      </w:r>
      <w:r w:rsidRPr="00140AAC">
        <w:t xml:space="preserve">  выделено из областного и районного бюджетов на комплектование книжных фондов муниципальных библиотек.</w:t>
      </w:r>
    </w:p>
    <w:p w:rsidR="00140AAC" w:rsidRPr="00140AAC" w:rsidRDefault="00140AAC" w:rsidP="00140AAC">
      <w:pPr>
        <w:ind w:firstLine="708"/>
        <w:jc w:val="both"/>
      </w:pPr>
      <w:r w:rsidRPr="00140AAC">
        <w:t xml:space="preserve">В 2019-2020 годы Управлением культуры, спорта, туризма и молодежи была проведена результативная работа по привлечению финансовых средств на проведение ремонтных работ и приобретение оборудования для учреждений культуры в размере  </w:t>
      </w:r>
      <w:r w:rsidRPr="00140AAC">
        <w:rPr>
          <w:b/>
        </w:rPr>
        <w:t>44,56 млн. рублей</w:t>
      </w:r>
      <w:r w:rsidRPr="00140AAC">
        <w:t>, в том числе по годам:</w:t>
      </w:r>
    </w:p>
    <w:p w:rsidR="00140AAC" w:rsidRPr="00140AAC" w:rsidRDefault="00140AAC" w:rsidP="00140AAC">
      <w:pPr>
        <w:jc w:val="both"/>
        <w:rPr>
          <w:b/>
          <w:u w:val="single"/>
        </w:rPr>
      </w:pPr>
      <w:r w:rsidRPr="00140AAC">
        <w:rPr>
          <w:b/>
          <w:u w:val="single"/>
        </w:rPr>
        <w:t xml:space="preserve">2021 год </w:t>
      </w:r>
    </w:p>
    <w:p w:rsidR="00140AAC" w:rsidRPr="00140AAC" w:rsidRDefault="00140AAC" w:rsidP="00140AAC">
      <w:pPr>
        <w:jc w:val="both"/>
        <w:rPr>
          <w:b/>
        </w:rPr>
      </w:pPr>
      <w:r w:rsidRPr="00140AAC">
        <w:t>-</w:t>
      </w:r>
      <w:r w:rsidRPr="00140AAC">
        <w:rPr>
          <w:b/>
        </w:rPr>
        <w:t>4,1 млн. рублей</w:t>
      </w:r>
      <w:r w:rsidRPr="00140AAC">
        <w:t xml:space="preserve"> будет привлечено в рамках подписанного соглашения по Национальному проекту «Культура»  на приобретение музыкальных инструментов для МБУ ДО «УДШИ»;</w:t>
      </w:r>
    </w:p>
    <w:p w:rsidR="00140AAC" w:rsidRPr="00140AAC" w:rsidRDefault="00140AAC" w:rsidP="00140AAC">
      <w:pPr>
        <w:jc w:val="both"/>
      </w:pPr>
      <w:r w:rsidRPr="00140AAC">
        <w:t>-</w:t>
      </w:r>
      <w:r w:rsidRPr="00140AAC">
        <w:rPr>
          <w:b/>
        </w:rPr>
        <w:t xml:space="preserve">7,3млн. рублей </w:t>
      </w:r>
      <w:r w:rsidRPr="00140AAC">
        <w:t>будет произведен капитальный ремонт здания дома культуры в МО «Плосское»;</w:t>
      </w:r>
    </w:p>
    <w:p w:rsidR="00140AAC" w:rsidRPr="00140AAC" w:rsidRDefault="00140AAC" w:rsidP="00140AAC">
      <w:pPr>
        <w:jc w:val="both"/>
        <w:rPr>
          <w:u w:val="single"/>
        </w:rPr>
      </w:pPr>
      <w:r w:rsidRPr="00140AAC">
        <w:rPr>
          <w:b/>
          <w:u w:val="single"/>
        </w:rPr>
        <w:t>2022 год</w:t>
      </w:r>
    </w:p>
    <w:p w:rsidR="00140AAC" w:rsidRPr="00140AAC" w:rsidRDefault="00140AAC" w:rsidP="00140AAC">
      <w:pPr>
        <w:jc w:val="both"/>
      </w:pPr>
      <w:r w:rsidRPr="00140AAC">
        <w:rPr>
          <w:b/>
        </w:rPr>
        <w:t xml:space="preserve">-13,4 млн. рублей </w:t>
      </w:r>
      <w:r w:rsidRPr="00140AAC">
        <w:t>– будет произведен капитальный ремонт здания дома культуры в МО «Малодорское»;</w:t>
      </w:r>
    </w:p>
    <w:p w:rsidR="00140AAC" w:rsidRPr="00140AAC" w:rsidRDefault="00140AAC" w:rsidP="00140AAC">
      <w:pPr>
        <w:jc w:val="both"/>
      </w:pPr>
      <w:r w:rsidRPr="00140AAC">
        <w:rPr>
          <w:b/>
        </w:rPr>
        <w:t>-14,5 млн. рублей</w:t>
      </w:r>
      <w:r w:rsidRPr="00140AAC">
        <w:t xml:space="preserve"> – капитальный ремонт МБУ ДО</w:t>
      </w:r>
      <w:r w:rsidR="005629F9">
        <w:t xml:space="preserve"> </w:t>
      </w:r>
      <w:r w:rsidRPr="00140AAC">
        <w:t>Детская школа искусств «Радуга»;</w:t>
      </w:r>
    </w:p>
    <w:p w:rsidR="00140AAC" w:rsidRPr="00140AAC" w:rsidRDefault="00140AAC" w:rsidP="00140AAC">
      <w:pPr>
        <w:jc w:val="both"/>
        <w:rPr>
          <w:b/>
          <w:u w:val="single"/>
        </w:rPr>
      </w:pPr>
      <w:r w:rsidRPr="00140AAC">
        <w:rPr>
          <w:b/>
          <w:u w:val="single"/>
        </w:rPr>
        <w:t>2023 год</w:t>
      </w:r>
    </w:p>
    <w:p w:rsidR="00657A48" w:rsidRPr="0033753D" w:rsidRDefault="00140AAC" w:rsidP="00657A48">
      <w:pPr>
        <w:jc w:val="both"/>
      </w:pPr>
      <w:r w:rsidRPr="00140AAC">
        <w:rPr>
          <w:b/>
        </w:rPr>
        <w:t xml:space="preserve">-5,2 млн. рублей – </w:t>
      </w:r>
      <w:r w:rsidRPr="00140AAC">
        <w:t>приобретение передвижного многофункционального культурного центра (автоклуба) для клубной сети района.</w:t>
      </w:r>
    </w:p>
    <w:p w:rsidR="0068753B" w:rsidRPr="00643CD7" w:rsidRDefault="0068753B" w:rsidP="0068753B">
      <w:pPr>
        <w:ind w:firstLine="709"/>
        <w:jc w:val="center"/>
        <w:rPr>
          <w:b/>
          <w:bCs/>
        </w:rPr>
      </w:pPr>
      <w:r w:rsidRPr="00643CD7">
        <w:rPr>
          <w:b/>
          <w:bCs/>
        </w:rPr>
        <w:t>Итоги за 5 лет</w:t>
      </w:r>
    </w:p>
    <w:tbl>
      <w:tblPr>
        <w:tblStyle w:val="af0"/>
        <w:tblW w:w="0" w:type="auto"/>
        <w:tblLook w:val="04A0" w:firstRow="1" w:lastRow="0" w:firstColumn="1" w:lastColumn="0" w:noHBand="0" w:noVBand="1"/>
      </w:tblPr>
      <w:tblGrid>
        <w:gridCol w:w="805"/>
        <w:gridCol w:w="6846"/>
        <w:gridCol w:w="1846"/>
      </w:tblGrid>
      <w:tr w:rsidR="0068753B" w:rsidRPr="00643CD7" w:rsidTr="00D153D6">
        <w:trPr>
          <w:trHeight w:val="137"/>
        </w:trPr>
        <w:tc>
          <w:tcPr>
            <w:tcW w:w="805" w:type="dxa"/>
          </w:tcPr>
          <w:p w:rsidR="0068753B" w:rsidRPr="00643CD7" w:rsidRDefault="0068753B" w:rsidP="00D153D6">
            <w:pPr>
              <w:jc w:val="center"/>
              <w:rPr>
                <w:b/>
                <w:sz w:val="20"/>
                <w:szCs w:val="20"/>
              </w:rPr>
            </w:pPr>
            <w:r w:rsidRPr="00643CD7">
              <w:rPr>
                <w:b/>
                <w:sz w:val="20"/>
                <w:szCs w:val="20"/>
              </w:rPr>
              <w:t>Год</w:t>
            </w:r>
          </w:p>
        </w:tc>
        <w:tc>
          <w:tcPr>
            <w:tcW w:w="6846" w:type="dxa"/>
          </w:tcPr>
          <w:p w:rsidR="0068753B" w:rsidRPr="00643CD7" w:rsidRDefault="0068753B" w:rsidP="00D153D6">
            <w:pPr>
              <w:jc w:val="center"/>
              <w:rPr>
                <w:b/>
                <w:sz w:val="20"/>
                <w:szCs w:val="20"/>
              </w:rPr>
            </w:pPr>
            <w:r w:rsidRPr="00643CD7">
              <w:rPr>
                <w:b/>
                <w:sz w:val="20"/>
                <w:szCs w:val="20"/>
              </w:rPr>
              <w:t xml:space="preserve">Наименование мероприятия </w:t>
            </w:r>
          </w:p>
        </w:tc>
        <w:tc>
          <w:tcPr>
            <w:tcW w:w="1782" w:type="dxa"/>
          </w:tcPr>
          <w:p w:rsidR="0068753B" w:rsidRPr="00643CD7" w:rsidRDefault="0068753B" w:rsidP="00D153D6">
            <w:pPr>
              <w:jc w:val="center"/>
              <w:rPr>
                <w:b/>
                <w:sz w:val="20"/>
                <w:szCs w:val="20"/>
              </w:rPr>
            </w:pPr>
            <w:r w:rsidRPr="00643CD7">
              <w:rPr>
                <w:b/>
                <w:sz w:val="20"/>
                <w:szCs w:val="20"/>
              </w:rPr>
              <w:t>Сумма (тыс.руб.)</w:t>
            </w:r>
          </w:p>
        </w:tc>
      </w:tr>
      <w:tr w:rsidR="0068753B" w:rsidRPr="00643CD7" w:rsidTr="00D153D6">
        <w:trPr>
          <w:trHeight w:val="137"/>
        </w:trPr>
        <w:tc>
          <w:tcPr>
            <w:tcW w:w="805" w:type="dxa"/>
            <w:vMerge w:val="restart"/>
          </w:tcPr>
          <w:p w:rsidR="0068753B" w:rsidRPr="00643CD7" w:rsidRDefault="0068753B" w:rsidP="00D153D6">
            <w:pPr>
              <w:jc w:val="center"/>
              <w:rPr>
                <w:b/>
                <w:sz w:val="20"/>
                <w:szCs w:val="20"/>
              </w:rPr>
            </w:pPr>
            <w:r w:rsidRPr="00643CD7">
              <w:rPr>
                <w:b/>
                <w:sz w:val="20"/>
                <w:szCs w:val="20"/>
              </w:rPr>
              <w:t>2016</w:t>
            </w:r>
          </w:p>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ИТОГО за 2016 год</w:t>
            </w:r>
          </w:p>
        </w:tc>
        <w:tc>
          <w:tcPr>
            <w:tcW w:w="1782" w:type="dxa"/>
          </w:tcPr>
          <w:p w:rsidR="0068753B" w:rsidRPr="00643CD7" w:rsidRDefault="0068753B" w:rsidP="00D153D6">
            <w:pPr>
              <w:jc w:val="center"/>
              <w:rPr>
                <w:b/>
                <w:sz w:val="20"/>
                <w:szCs w:val="20"/>
              </w:rPr>
            </w:pPr>
            <w:r w:rsidRPr="00643CD7">
              <w:rPr>
                <w:b/>
                <w:sz w:val="20"/>
                <w:szCs w:val="20"/>
              </w:rPr>
              <w:t>1 148,43</w:t>
            </w:r>
          </w:p>
        </w:tc>
      </w:tr>
      <w:tr w:rsidR="0068753B" w:rsidRPr="00643CD7" w:rsidTr="00D153D6">
        <w:trPr>
          <w:trHeight w:val="345"/>
        </w:trPr>
        <w:tc>
          <w:tcPr>
            <w:tcW w:w="805" w:type="dxa"/>
            <w:vMerge/>
            <w:vAlign w:val="center"/>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Приобретение оборудования и материалов для устройства освещения лыжной трассы МБУ ДО «Устьянская СДЮСШОР»</w:t>
            </w:r>
          </w:p>
        </w:tc>
        <w:tc>
          <w:tcPr>
            <w:tcW w:w="1782" w:type="dxa"/>
          </w:tcPr>
          <w:p w:rsidR="0068753B" w:rsidRPr="00643CD7" w:rsidRDefault="0068753B" w:rsidP="00D153D6">
            <w:pPr>
              <w:jc w:val="center"/>
              <w:rPr>
                <w:b/>
                <w:sz w:val="20"/>
                <w:szCs w:val="20"/>
              </w:rPr>
            </w:pPr>
            <w:r w:rsidRPr="00643CD7">
              <w:rPr>
                <w:b/>
                <w:sz w:val="20"/>
                <w:szCs w:val="20"/>
              </w:rPr>
              <w:t>198,00</w:t>
            </w:r>
          </w:p>
          <w:p w:rsidR="0068753B" w:rsidRPr="00643CD7" w:rsidRDefault="0068753B" w:rsidP="00D153D6">
            <w:pPr>
              <w:jc w:val="center"/>
              <w:rPr>
                <w:b/>
                <w:sz w:val="20"/>
                <w:szCs w:val="20"/>
              </w:rPr>
            </w:pPr>
          </w:p>
        </w:tc>
      </w:tr>
      <w:tr w:rsidR="0068753B" w:rsidRPr="00643CD7" w:rsidTr="00D153D6">
        <w:trPr>
          <w:trHeight w:val="838"/>
        </w:trPr>
        <w:tc>
          <w:tcPr>
            <w:tcW w:w="805" w:type="dxa"/>
            <w:vMerge/>
            <w:vAlign w:val="center"/>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туалетной комнаты ДК Кизема, приобретение мебели МБУ ДО УДШИ «Радуга» приобретение сан.тех.оборудования МБУ ДО «УДШИ», ремонт печей ДК Ростово-Минское, приобретение активной акустической системы для Нагорского ДК</w:t>
            </w:r>
          </w:p>
        </w:tc>
        <w:tc>
          <w:tcPr>
            <w:tcW w:w="1782" w:type="dxa"/>
          </w:tcPr>
          <w:p w:rsidR="0068753B" w:rsidRPr="00643CD7" w:rsidRDefault="0068753B" w:rsidP="00D153D6">
            <w:pPr>
              <w:jc w:val="center"/>
              <w:rPr>
                <w:b/>
                <w:sz w:val="20"/>
                <w:szCs w:val="20"/>
              </w:rPr>
            </w:pPr>
            <w:r w:rsidRPr="00643CD7">
              <w:rPr>
                <w:b/>
                <w:sz w:val="20"/>
                <w:szCs w:val="20"/>
              </w:rPr>
              <w:t>854,45</w:t>
            </w:r>
          </w:p>
          <w:p w:rsidR="0068753B" w:rsidRPr="00643CD7" w:rsidRDefault="0068753B" w:rsidP="00D153D6">
            <w:pPr>
              <w:jc w:val="center"/>
              <w:rPr>
                <w:b/>
                <w:sz w:val="20"/>
                <w:szCs w:val="20"/>
              </w:rPr>
            </w:pPr>
          </w:p>
        </w:tc>
      </w:tr>
      <w:tr w:rsidR="0068753B" w:rsidRPr="00643CD7" w:rsidTr="00D153D6">
        <w:trPr>
          <w:trHeight w:val="486"/>
        </w:trPr>
        <w:tc>
          <w:tcPr>
            <w:tcW w:w="805" w:type="dxa"/>
            <w:vMerge/>
            <w:vAlign w:val="center"/>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учреждений культуры (</w:t>
            </w:r>
            <w:r w:rsidRPr="00643CD7">
              <w:rPr>
                <w:b/>
                <w:color w:val="000000"/>
                <w:sz w:val="20"/>
                <w:szCs w:val="20"/>
              </w:rPr>
              <w:t>ремонт фундамента клуба структурное подразделение Мирновское</w:t>
            </w:r>
            <w:r w:rsidRPr="00643CD7">
              <w:rPr>
                <w:b/>
                <w:sz w:val="20"/>
                <w:szCs w:val="20"/>
              </w:rPr>
              <w:t>)</w:t>
            </w:r>
          </w:p>
        </w:tc>
        <w:tc>
          <w:tcPr>
            <w:tcW w:w="1782" w:type="dxa"/>
          </w:tcPr>
          <w:p w:rsidR="0068753B" w:rsidRPr="00643CD7" w:rsidRDefault="0068753B" w:rsidP="00D153D6">
            <w:pPr>
              <w:jc w:val="center"/>
              <w:rPr>
                <w:b/>
                <w:sz w:val="20"/>
                <w:szCs w:val="20"/>
              </w:rPr>
            </w:pPr>
            <w:r w:rsidRPr="00643CD7">
              <w:rPr>
                <w:b/>
                <w:sz w:val="20"/>
                <w:szCs w:val="20"/>
              </w:rPr>
              <w:t>69,98</w:t>
            </w:r>
          </w:p>
          <w:p w:rsidR="0068753B" w:rsidRPr="00643CD7" w:rsidRDefault="0068753B" w:rsidP="00D153D6">
            <w:pPr>
              <w:jc w:val="center"/>
              <w:rPr>
                <w:b/>
                <w:sz w:val="20"/>
                <w:szCs w:val="20"/>
              </w:rPr>
            </w:pPr>
          </w:p>
        </w:tc>
      </w:tr>
      <w:tr w:rsidR="0068753B" w:rsidRPr="00643CD7" w:rsidTr="00D153D6">
        <w:trPr>
          <w:trHeight w:val="412"/>
        </w:trPr>
        <w:tc>
          <w:tcPr>
            <w:tcW w:w="805" w:type="dxa"/>
            <w:vMerge/>
            <w:vAlign w:val="center"/>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Комплектование книжных фондов библиотек муниципальных образований и государственных библиотек городов Москвы и Санкт-Петербурга</w:t>
            </w:r>
          </w:p>
        </w:tc>
        <w:tc>
          <w:tcPr>
            <w:tcW w:w="1782" w:type="dxa"/>
          </w:tcPr>
          <w:p w:rsidR="0068753B" w:rsidRPr="00643CD7" w:rsidRDefault="0068753B" w:rsidP="00D153D6">
            <w:pPr>
              <w:jc w:val="center"/>
              <w:rPr>
                <w:b/>
                <w:sz w:val="20"/>
                <w:szCs w:val="20"/>
              </w:rPr>
            </w:pPr>
            <w:r w:rsidRPr="00643CD7">
              <w:rPr>
                <w:b/>
                <w:sz w:val="20"/>
                <w:szCs w:val="20"/>
              </w:rPr>
              <w:t>26,00</w:t>
            </w:r>
          </w:p>
        </w:tc>
      </w:tr>
      <w:tr w:rsidR="0068753B" w:rsidRPr="00643CD7" w:rsidTr="00D153D6">
        <w:trPr>
          <w:trHeight w:val="137"/>
        </w:trPr>
        <w:tc>
          <w:tcPr>
            <w:tcW w:w="805" w:type="dxa"/>
            <w:vMerge w:val="restart"/>
          </w:tcPr>
          <w:p w:rsidR="0068753B" w:rsidRPr="00643CD7" w:rsidRDefault="0068753B" w:rsidP="00D153D6">
            <w:pPr>
              <w:jc w:val="center"/>
              <w:rPr>
                <w:b/>
                <w:sz w:val="20"/>
                <w:szCs w:val="20"/>
              </w:rPr>
            </w:pPr>
            <w:r w:rsidRPr="00643CD7">
              <w:rPr>
                <w:b/>
                <w:sz w:val="20"/>
                <w:szCs w:val="20"/>
              </w:rPr>
              <w:t>2017</w:t>
            </w:r>
          </w:p>
        </w:tc>
        <w:tc>
          <w:tcPr>
            <w:tcW w:w="6846" w:type="dxa"/>
          </w:tcPr>
          <w:p w:rsidR="0068753B" w:rsidRPr="00643CD7" w:rsidRDefault="0068753B" w:rsidP="00D153D6">
            <w:pPr>
              <w:rPr>
                <w:b/>
                <w:sz w:val="20"/>
                <w:szCs w:val="20"/>
              </w:rPr>
            </w:pPr>
            <w:r w:rsidRPr="00643CD7">
              <w:rPr>
                <w:b/>
                <w:sz w:val="20"/>
                <w:szCs w:val="20"/>
              </w:rPr>
              <w:t>ИТОГО за 2017 год</w:t>
            </w:r>
          </w:p>
        </w:tc>
        <w:tc>
          <w:tcPr>
            <w:tcW w:w="1782" w:type="dxa"/>
          </w:tcPr>
          <w:p w:rsidR="0068753B" w:rsidRPr="00643CD7" w:rsidRDefault="0068753B" w:rsidP="00D153D6">
            <w:pPr>
              <w:jc w:val="center"/>
              <w:rPr>
                <w:b/>
                <w:sz w:val="20"/>
                <w:szCs w:val="20"/>
              </w:rPr>
            </w:pPr>
            <w:r w:rsidRPr="00643CD7">
              <w:rPr>
                <w:b/>
                <w:sz w:val="20"/>
                <w:szCs w:val="20"/>
              </w:rPr>
              <w:t>1 671,890</w:t>
            </w:r>
          </w:p>
        </w:tc>
      </w:tr>
      <w:tr w:rsidR="0068753B" w:rsidRPr="00643CD7" w:rsidTr="00D153D6">
        <w:trPr>
          <w:trHeight w:val="227"/>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 Приобретение акустической системы Нагорский ДК, ремонт здания библиотеки п.Советский  и ДК п.Советский</w:t>
            </w:r>
          </w:p>
        </w:tc>
        <w:tc>
          <w:tcPr>
            <w:tcW w:w="1782" w:type="dxa"/>
          </w:tcPr>
          <w:p w:rsidR="0068753B" w:rsidRPr="00643CD7" w:rsidRDefault="0068753B" w:rsidP="00D153D6">
            <w:pPr>
              <w:jc w:val="center"/>
              <w:rPr>
                <w:b/>
                <w:sz w:val="20"/>
                <w:szCs w:val="20"/>
              </w:rPr>
            </w:pPr>
            <w:r w:rsidRPr="00643CD7">
              <w:rPr>
                <w:b/>
                <w:sz w:val="20"/>
                <w:szCs w:val="20"/>
              </w:rPr>
              <w:t>950,00</w:t>
            </w:r>
          </w:p>
          <w:p w:rsidR="0068753B" w:rsidRPr="00643CD7" w:rsidRDefault="0068753B" w:rsidP="00D153D6">
            <w:pPr>
              <w:jc w:val="center"/>
              <w:rPr>
                <w:b/>
                <w:sz w:val="20"/>
                <w:szCs w:val="20"/>
              </w:rPr>
            </w:pPr>
          </w:p>
        </w:tc>
      </w:tr>
      <w:tr w:rsidR="0068753B" w:rsidRPr="00643CD7" w:rsidTr="00D153D6">
        <w:trPr>
          <w:trHeight w:val="212"/>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Укрепление материально-технической базы</w:t>
            </w:r>
          </w:p>
        </w:tc>
        <w:tc>
          <w:tcPr>
            <w:tcW w:w="1782" w:type="dxa"/>
          </w:tcPr>
          <w:p w:rsidR="0068753B" w:rsidRPr="00643CD7" w:rsidRDefault="0068753B" w:rsidP="00D153D6">
            <w:pPr>
              <w:jc w:val="center"/>
              <w:rPr>
                <w:b/>
                <w:sz w:val="20"/>
                <w:szCs w:val="20"/>
              </w:rPr>
            </w:pPr>
            <w:r w:rsidRPr="00643CD7">
              <w:rPr>
                <w:b/>
                <w:sz w:val="20"/>
                <w:szCs w:val="20"/>
              </w:rPr>
              <w:t>100,00</w:t>
            </w:r>
          </w:p>
        </w:tc>
      </w:tr>
      <w:tr w:rsidR="0068753B" w:rsidRPr="00643CD7" w:rsidTr="00D153D6">
        <w:trPr>
          <w:trHeight w:val="39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Укрепление материально-технической базы муниципальных домов культуры, поддержку творческой деятельности </w:t>
            </w:r>
          </w:p>
        </w:tc>
        <w:tc>
          <w:tcPr>
            <w:tcW w:w="1782" w:type="dxa"/>
          </w:tcPr>
          <w:p w:rsidR="0068753B" w:rsidRPr="00643CD7" w:rsidRDefault="0068753B" w:rsidP="00D153D6">
            <w:pPr>
              <w:jc w:val="center"/>
              <w:rPr>
                <w:b/>
                <w:sz w:val="20"/>
                <w:szCs w:val="20"/>
              </w:rPr>
            </w:pPr>
            <w:r w:rsidRPr="00643CD7">
              <w:rPr>
                <w:b/>
                <w:sz w:val="20"/>
                <w:szCs w:val="20"/>
              </w:rPr>
              <w:t>34,00</w:t>
            </w:r>
          </w:p>
        </w:tc>
      </w:tr>
      <w:tr w:rsidR="0068753B" w:rsidRPr="00643CD7" w:rsidTr="00D153D6">
        <w:trPr>
          <w:trHeight w:val="39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Развитие и укрепление материально-технической базы муниципальных домов культуры</w:t>
            </w:r>
          </w:p>
        </w:tc>
        <w:tc>
          <w:tcPr>
            <w:tcW w:w="1782" w:type="dxa"/>
          </w:tcPr>
          <w:p w:rsidR="0068753B" w:rsidRPr="00643CD7" w:rsidRDefault="0068753B" w:rsidP="00D153D6">
            <w:pPr>
              <w:jc w:val="center"/>
              <w:rPr>
                <w:b/>
                <w:sz w:val="20"/>
                <w:szCs w:val="20"/>
              </w:rPr>
            </w:pPr>
            <w:r w:rsidRPr="00643CD7">
              <w:rPr>
                <w:b/>
                <w:sz w:val="20"/>
                <w:szCs w:val="20"/>
              </w:rPr>
              <w:t>228,130</w:t>
            </w:r>
          </w:p>
        </w:tc>
      </w:tr>
      <w:tr w:rsidR="0068753B" w:rsidRPr="00643CD7" w:rsidTr="00D153D6">
        <w:trPr>
          <w:trHeight w:val="267"/>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Комплектование книжных фондов библиотек муниципальных образований</w:t>
            </w:r>
          </w:p>
        </w:tc>
        <w:tc>
          <w:tcPr>
            <w:tcW w:w="1782" w:type="dxa"/>
          </w:tcPr>
          <w:p w:rsidR="0068753B" w:rsidRPr="00643CD7" w:rsidRDefault="0068753B" w:rsidP="00D153D6">
            <w:pPr>
              <w:jc w:val="center"/>
              <w:rPr>
                <w:b/>
                <w:sz w:val="20"/>
                <w:szCs w:val="20"/>
              </w:rPr>
            </w:pPr>
            <w:r w:rsidRPr="00643CD7">
              <w:rPr>
                <w:b/>
                <w:sz w:val="20"/>
                <w:szCs w:val="20"/>
              </w:rPr>
              <w:t>42,760</w:t>
            </w:r>
          </w:p>
        </w:tc>
      </w:tr>
      <w:tr w:rsidR="0068753B" w:rsidRPr="00643CD7" w:rsidTr="00D153D6">
        <w:trPr>
          <w:trHeight w:val="43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Подключение  муниципальных библиотек  к информ-коммуникационным сетям</w:t>
            </w:r>
          </w:p>
        </w:tc>
        <w:tc>
          <w:tcPr>
            <w:tcW w:w="1782" w:type="dxa"/>
          </w:tcPr>
          <w:p w:rsidR="0068753B" w:rsidRPr="00643CD7" w:rsidRDefault="0068753B" w:rsidP="00D153D6">
            <w:pPr>
              <w:jc w:val="center"/>
              <w:rPr>
                <w:b/>
                <w:sz w:val="20"/>
                <w:szCs w:val="20"/>
              </w:rPr>
            </w:pPr>
            <w:r w:rsidRPr="00643CD7">
              <w:rPr>
                <w:b/>
                <w:sz w:val="20"/>
                <w:szCs w:val="20"/>
              </w:rPr>
              <w:t>25,00</w:t>
            </w:r>
          </w:p>
        </w:tc>
      </w:tr>
      <w:tr w:rsidR="0068753B" w:rsidRPr="00643CD7" w:rsidTr="00D153D6">
        <w:trPr>
          <w:trHeight w:val="40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Капитальный ремонт учреждения культуры (ремонт здания библиотеки п.Советский и ДК Советский)</w:t>
            </w:r>
          </w:p>
        </w:tc>
        <w:tc>
          <w:tcPr>
            <w:tcW w:w="1782" w:type="dxa"/>
          </w:tcPr>
          <w:p w:rsidR="0068753B" w:rsidRPr="00643CD7" w:rsidRDefault="0068753B" w:rsidP="00D153D6">
            <w:pPr>
              <w:jc w:val="center"/>
              <w:rPr>
                <w:b/>
                <w:sz w:val="20"/>
                <w:szCs w:val="20"/>
              </w:rPr>
            </w:pPr>
            <w:r w:rsidRPr="00643CD7">
              <w:rPr>
                <w:b/>
                <w:sz w:val="20"/>
                <w:szCs w:val="20"/>
              </w:rPr>
              <w:t>92,00</w:t>
            </w:r>
          </w:p>
        </w:tc>
      </w:tr>
      <w:tr w:rsidR="0068753B" w:rsidRPr="00643CD7" w:rsidTr="00D153D6">
        <w:trPr>
          <w:trHeight w:val="433"/>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Субсидия  на  ремонт учреждения культуры (ремонт здания библиотеки п.Советский и ДК п.Советский)</w:t>
            </w:r>
          </w:p>
        </w:tc>
        <w:tc>
          <w:tcPr>
            <w:tcW w:w="1782" w:type="dxa"/>
          </w:tcPr>
          <w:p w:rsidR="0068753B" w:rsidRPr="00643CD7" w:rsidRDefault="0068753B" w:rsidP="00D153D6">
            <w:pPr>
              <w:jc w:val="center"/>
              <w:rPr>
                <w:b/>
                <w:sz w:val="20"/>
                <w:szCs w:val="20"/>
              </w:rPr>
            </w:pPr>
            <w:r w:rsidRPr="00643CD7">
              <w:rPr>
                <w:b/>
                <w:sz w:val="20"/>
                <w:szCs w:val="20"/>
              </w:rPr>
              <w:t>200,00</w:t>
            </w:r>
          </w:p>
        </w:tc>
      </w:tr>
      <w:tr w:rsidR="0068753B" w:rsidRPr="00643CD7" w:rsidTr="00D153D6">
        <w:trPr>
          <w:trHeight w:val="137"/>
        </w:trPr>
        <w:tc>
          <w:tcPr>
            <w:tcW w:w="805" w:type="dxa"/>
            <w:vMerge w:val="restart"/>
            <w:vAlign w:val="center"/>
          </w:tcPr>
          <w:p w:rsidR="0068753B" w:rsidRPr="00643CD7" w:rsidRDefault="0068753B" w:rsidP="00D153D6">
            <w:pPr>
              <w:jc w:val="center"/>
              <w:rPr>
                <w:b/>
                <w:sz w:val="20"/>
                <w:szCs w:val="20"/>
              </w:rPr>
            </w:pPr>
          </w:p>
          <w:p w:rsidR="0068753B" w:rsidRPr="00643CD7" w:rsidRDefault="0068753B" w:rsidP="00D153D6">
            <w:pPr>
              <w:jc w:val="center"/>
              <w:rPr>
                <w:b/>
                <w:sz w:val="20"/>
                <w:szCs w:val="20"/>
              </w:rPr>
            </w:pPr>
            <w:r w:rsidRPr="00643CD7">
              <w:rPr>
                <w:b/>
                <w:sz w:val="20"/>
                <w:szCs w:val="20"/>
              </w:rPr>
              <w:t>2018</w:t>
            </w:r>
          </w:p>
        </w:tc>
        <w:tc>
          <w:tcPr>
            <w:tcW w:w="6846" w:type="dxa"/>
          </w:tcPr>
          <w:p w:rsidR="0068753B" w:rsidRPr="00643CD7" w:rsidRDefault="0068753B" w:rsidP="00D153D6">
            <w:pPr>
              <w:rPr>
                <w:b/>
                <w:sz w:val="20"/>
                <w:szCs w:val="20"/>
              </w:rPr>
            </w:pPr>
            <w:r w:rsidRPr="00643CD7">
              <w:rPr>
                <w:b/>
                <w:sz w:val="20"/>
                <w:szCs w:val="20"/>
              </w:rPr>
              <w:t>ИТОГО за 2018 год</w:t>
            </w:r>
          </w:p>
        </w:tc>
        <w:tc>
          <w:tcPr>
            <w:tcW w:w="1782" w:type="dxa"/>
          </w:tcPr>
          <w:p w:rsidR="0068753B" w:rsidRPr="00643CD7" w:rsidRDefault="0068753B" w:rsidP="00D153D6">
            <w:pPr>
              <w:jc w:val="center"/>
              <w:rPr>
                <w:b/>
                <w:sz w:val="20"/>
                <w:szCs w:val="20"/>
              </w:rPr>
            </w:pPr>
            <w:r w:rsidRPr="00643CD7">
              <w:rPr>
                <w:b/>
                <w:sz w:val="20"/>
                <w:szCs w:val="20"/>
              </w:rPr>
              <w:t>1 050,211</w:t>
            </w:r>
          </w:p>
        </w:tc>
      </w:tr>
      <w:tr w:rsidR="0068753B" w:rsidRPr="00643CD7" w:rsidTr="00D153D6">
        <w:trPr>
          <w:trHeight w:val="172"/>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Замена электрооборудования Орловский ДК</w:t>
            </w:r>
          </w:p>
        </w:tc>
        <w:tc>
          <w:tcPr>
            <w:tcW w:w="1782" w:type="dxa"/>
          </w:tcPr>
          <w:p w:rsidR="0068753B" w:rsidRPr="00643CD7" w:rsidRDefault="0068753B" w:rsidP="00D153D6">
            <w:pPr>
              <w:jc w:val="center"/>
              <w:rPr>
                <w:b/>
                <w:sz w:val="20"/>
                <w:szCs w:val="20"/>
              </w:rPr>
            </w:pPr>
            <w:r w:rsidRPr="00643CD7">
              <w:rPr>
                <w:b/>
                <w:sz w:val="20"/>
                <w:szCs w:val="20"/>
              </w:rPr>
              <w:t>201,841</w:t>
            </w:r>
          </w:p>
        </w:tc>
      </w:tr>
      <w:tr w:rsidR="0068753B" w:rsidRPr="00643CD7" w:rsidTr="00D153D6">
        <w:trPr>
          <w:trHeight w:val="215"/>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Установка пожарной сигнализации и огнезащитная обработка</w:t>
            </w:r>
          </w:p>
        </w:tc>
        <w:tc>
          <w:tcPr>
            <w:tcW w:w="1782" w:type="dxa"/>
          </w:tcPr>
          <w:p w:rsidR="0068753B" w:rsidRPr="00643CD7" w:rsidRDefault="0068753B" w:rsidP="00D153D6">
            <w:pPr>
              <w:jc w:val="center"/>
              <w:rPr>
                <w:b/>
                <w:sz w:val="20"/>
                <w:szCs w:val="20"/>
              </w:rPr>
            </w:pPr>
            <w:r w:rsidRPr="00643CD7">
              <w:rPr>
                <w:b/>
                <w:sz w:val="20"/>
                <w:szCs w:val="20"/>
              </w:rPr>
              <w:t>40,848</w:t>
            </w:r>
          </w:p>
        </w:tc>
      </w:tr>
      <w:tr w:rsidR="0068753B" w:rsidRPr="00643CD7" w:rsidTr="00D153D6">
        <w:trPr>
          <w:trHeight w:val="189"/>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учреждений культуры (ремонт ДК Синицкое)</w:t>
            </w:r>
          </w:p>
        </w:tc>
        <w:tc>
          <w:tcPr>
            <w:tcW w:w="1782" w:type="dxa"/>
          </w:tcPr>
          <w:p w:rsidR="0068753B" w:rsidRPr="00643CD7" w:rsidRDefault="0068753B" w:rsidP="00D153D6">
            <w:pPr>
              <w:jc w:val="center"/>
              <w:rPr>
                <w:b/>
                <w:sz w:val="20"/>
                <w:szCs w:val="20"/>
              </w:rPr>
            </w:pPr>
            <w:r w:rsidRPr="00643CD7">
              <w:rPr>
                <w:b/>
                <w:sz w:val="20"/>
                <w:szCs w:val="20"/>
              </w:rPr>
              <w:t>100,00</w:t>
            </w:r>
          </w:p>
        </w:tc>
      </w:tr>
      <w:tr w:rsidR="0068753B" w:rsidRPr="00643CD7" w:rsidTr="00D153D6">
        <w:trPr>
          <w:trHeight w:val="289"/>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Развитие и укрепление материально-технической базы</w:t>
            </w:r>
          </w:p>
        </w:tc>
        <w:tc>
          <w:tcPr>
            <w:tcW w:w="1782" w:type="dxa"/>
          </w:tcPr>
          <w:p w:rsidR="0068753B" w:rsidRPr="00643CD7" w:rsidRDefault="0068753B" w:rsidP="00D153D6">
            <w:pPr>
              <w:jc w:val="center"/>
              <w:rPr>
                <w:b/>
                <w:sz w:val="20"/>
                <w:szCs w:val="20"/>
              </w:rPr>
            </w:pPr>
            <w:r w:rsidRPr="00643CD7">
              <w:rPr>
                <w:b/>
                <w:sz w:val="20"/>
                <w:szCs w:val="20"/>
              </w:rPr>
              <w:t>200,00</w:t>
            </w:r>
          </w:p>
        </w:tc>
      </w:tr>
      <w:tr w:rsidR="0068753B" w:rsidRPr="00643CD7" w:rsidTr="00D153D6">
        <w:trPr>
          <w:trHeight w:val="513"/>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Развитие  и укрепление  материально-технической базы домов культуры в населенных пунктах с числом жителей до 50 человек</w:t>
            </w:r>
          </w:p>
        </w:tc>
        <w:tc>
          <w:tcPr>
            <w:tcW w:w="1782" w:type="dxa"/>
          </w:tcPr>
          <w:p w:rsidR="0068753B" w:rsidRPr="00643CD7" w:rsidRDefault="0068753B" w:rsidP="00D153D6">
            <w:pPr>
              <w:jc w:val="center"/>
              <w:rPr>
                <w:b/>
                <w:sz w:val="20"/>
                <w:szCs w:val="20"/>
              </w:rPr>
            </w:pPr>
            <w:r w:rsidRPr="00643CD7">
              <w:rPr>
                <w:b/>
                <w:sz w:val="20"/>
                <w:szCs w:val="20"/>
              </w:rPr>
              <w:t>507,522</w:t>
            </w:r>
          </w:p>
        </w:tc>
      </w:tr>
      <w:tr w:rsidR="0068753B" w:rsidRPr="00643CD7" w:rsidTr="00D153D6">
        <w:trPr>
          <w:trHeight w:val="137"/>
        </w:trPr>
        <w:tc>
          <w:tcPr>
            <w:tcW w:w="805" w:type="dxa"/>
            <w:vMerge w:val="restart"/>
            <w:vAlign w:val="center"/>
          </w:tcPr>
          <w:p w:rsidR="0068753B" w:rsidRPr="00643CD7" w:rsidRDefault="0068753B" w:rsidP="00D153D6">
            <w:pPr>
              <w:jc w:val="center"/>
              <w:rPr>
                <w:b/>
                <w:sz w:val="20"/>
                <w:szCs w:val="20"/>
              </w:rPr>
            </w:pPr>
            <w:r w:rsidRPr="00643CD7">
              <w:rPr>
                <w:b/>
                <w:sz w:val="20"/>
                <w:szCs w:val="20"/>
              </w:rPr>
              <w:t>2019</w:t>
            </w:r>
          </w:p>
        </w:tc>
        <w:tc>
          <w:tcPr>
            <w:tcW w:w="6846" w:type="dxa"/>
          </w:tcPr>
          <w:p w:rsidR="0068753B" w:rsidRPr="00643CD7" w:rsidRDefault="0068753B" w:rsidP="00D153D6">
            <w:pPr>
              <w:rPr>
                <w:b/>
                <w:sz w:val="20"/>
                <w:szCs w:val="20"/>
              </w:rPr>
            </w:pPr>
            <w:r w:rsidRPr="00643CD7">
              <w:rPr>
                <w:b/>
                <w:sz w:val="20"/>
                <w:szCs w:val="20"/>
              </w:rPr>
              <w:t>ИТОГО за 2019 год</w:t>
            </w:r>
          </w:p>
        </w:tc>
        <w:tc>
          <w:tcPr>
            <w:tcW w:w="1782" w:type="dxa"/>
          </w:tcPr>
          <w:p w:rsidR="0068753B" w:rsidRPr="00643CD7" w:rsidRDefault="0068753B" w:rsidP="00D153D6">
            <w:pPr>
              <w:jc w:val="center"/>
              <w:rPr>
                <w:b/>
                <w:sz w:val="20"/>
                <w:szCs w:val="20"/>
              </w:rPr>
            </w:pPr>
            <w:r w:rsidRPr="00643CD7">
              <w:rPr>
                <w:b/>
                <w:sz w:val="20"/>
                <w:szCs w:val="20"/>
              </w:rPr>
              <w:t>9 369,704</w:t>
            </w:r>
          </w:p>
        </w:tc>
      </w:tr>
      <w:tr w:rsidR="0068753B" w:rsidRPr="00643CD7" w:rsidTr="00D153D6">
        <w:trPr>
          <w:trHeight w:val="182"/>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Установка  пожарной сигнализации и огнезащитная обработка</w:t>
            </w:r>
          </w:p>
        </w:tc>
        <w:tc>
          <w:tcPr>
            <w:tcW w:w="1782" w:type="dxa"/>
          </w:tcPr>
          <w:p w:rsidR="0068753B" w:rsidRPr="00643CD7" w:rsidRDefault="0068753B" w:rsidP="00D153D6">
            <w:pPr>
              <w:jc w:val="center"/>
              <w:rPr>
                <w:b/>
                <w:sz w:val="20"/>
                <w:szCs w:val="20"/>
              </w:rPr>
            </w:pPr>
            <w:r w:rsidRPr="00643CD7">
              <w:rPr>
                <w:b/>
                <w:sz w:val="20"/>
                <w:szCs w:val="20"/>
              </w:rPr>
              <w:t>313,667</w:t>
            </w:r>
          </w:p>
        </w:tc>
      </w:tr>
      <w:tr w:rsidR="0068753B" w:rsidRPr="00643CD7" w:rsidTr="00D153D6">
        <w:trPr>
          <w:trHeight w:val="451"/>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учреждений культуры ( на изготовление проектно-сметной документации)</w:t>
            </w:r>
          </w:p>
        </w:tc>
        <w:tc>
          <w:tcPr>
            <w:tcW w:w="1782" w:type="dxa"/>
          </w:tcPr>
          <w:p w:rsidR="0068753B" w:rsidRPr="00643CD7" w:rsidRDefault="0068753B" w:rsidP="00D153D6">
            <w:pPr>
              <w:jc w:val="center"/>
              <w:rPr>
                <w:b/>
                <w:sz w:val="20"/>
                <w:szCs w:val="20"/>
              </w:rPr>
            </w:pPr>
            <w:r w:rsidRPr="00643CD7">
              <w:rPr>
                <w:b/>
                <w:sz w:val="20"/>
                <w:szCs w:val="20"/>
              </w:rPr>
              <w:t>264,458</w:t>
            </w:r>
          </w:p>
          <w:p w:rsidR="0068753B" w:rsidRPr="00643CD7" w:rsidRDefault="0068753B" w:rsidP="00D153D6">
            <w:pPr>
              <w:jc w:val="center"/>
              <w:rPr>
                <w:b/>
                <w:sz w:val="20"/>
                <w:szCs w:val="20"/>
              </w:rPr>
            </w:pPr>
          </w:p>
        </w:tc>
      </w:tr>
      <w:tr w:rsidR="0068753B" w:rsidRPr="00643CD7" w:rsidTr="00D153D6">
        <w:trPr>
          <w:trHeight w:val="39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Экспертизаи локально-сметный расчёт на капитальный ремонт крыши здания районной библиотеки</w:t>
            </w:r>
          </w:p>
        </w:tc>
        <w:tc>
          <w:tcPr>
            <w:tcW w:w="1782" w:type="dxa"/>
          </w:tcPr>
          <w:p w:rsidR="0068753B" w:rsidRPr="00643CD7" w:rsidRDefault="0068753B" w:rsidP="00D153D6">
            <w:pPr>
              <w:jc w:val="center"/>
              <w:rPr>
                <w:b/>
                <w:sz w:val="20"/>
                <w:szCs w:val="20"/>
              </w:rPr>
            </w:pPr>
            <w:r w:rsidRPr="00643CD7">
              <w:rPr>
                <w:b/>
                <w:sz w:val="20"/>
                <w:szCs w:val="20"/>
              </w:rPr>
              <w:t>76,964</w:t>
            </w:r>
          </w:p>
          <w:p w:rsidR="0068753B" w:rsidRPr="00643CD7" w:rsidRDefault="0068753B" w:rsidP="00D153D6">
            <w:pPr>
              <w:jc w:val="center"/>
              <w:rPr>
                <w:b/>
                <w:sz w:val="20"/>
                <w:szCs w:val="20"/>
              </w:rPr>
            </w:pPr>
          </w:p>
        </w:tc>
      </w:tr>
      <w:tr w:rsidR="0068753B" w:rsidRPr="00643CD7" w:rsidTr="00D153D6">
        <w:trPr>
          <w:trHeight w:val="442"/>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Локально-сметный расчет на ремонт Домов культуры в с. Малодоры и д. Левоплосское и экспертиза сметы</w:t>
            </w:r>
          </w:p>
        </w:tc>
        <w:tc>
          <w:tcPr>
            <w:tcW w:w="1782" w:type="dxa"/>
          </w:tcPr>
          <w:p w:rsidR="0068753B" w:rsidRPr="00643CD7" w:rsidRDefault="0068753B" w:rsidP="00D153D6">
            <w:pPr>
              <w:jc w:val="center"/>
              <w:rPr>
                <w:b/>
                <w:sz w:val="20"/>
                <w:szCs w:val="20"/>
              </w:rPr>
            </w:pPr>
            <w:r w:rsidRPr="00643CD7">
              <w:rPr>
                <w:b/>
                <w:sz w:val="20"/>
                <w:szCs w:val="20"/>
              </w:rPr>
              <w:t>120,00</w:t>
            </w:r>
          </w:p>
          <w:p w:rsidR="0068753B" w:rsidRPr="00643CD7" w:rsidRDefault="0068753B" w:rsidP="00D153D6">
            <w:pPr>
              <w:jc w:val="center"/>
              <w:rPr>
                <w:b/>
                <w:sz w:val="20"/>
                <w:szCs w:val="20"/>
              </w:rPr>
            </w:pPr>
          </w:p>
        </w:tc>
      </w:tr>
      <w:tr w:rsidR="0068753B" w:rsidRPr="00643CD7" w:rsidTr="00D153D6">
        <w:trPr>
          <w:trHeight w:val="219"/>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Обустройство выставочного пространства "Лавочка мастеров".</w:t>
            </w:r>
          </w:p>
        </w:tc>
        <w:tc>
          <w:tcPr>
            <w:tcW w:w="1782" w:type="dxa"/>
          </w:tcPr>
          <w:p w:rsidR="0068753B" w:rsidRPr="00643CD7" w:rsidRDefault="0068753B" w:rsidP="00D153D6">
            <w:pPr>
              <w:jc w:val="center"/>
              <w:rPr>
                <w:b/>
                <w:sz w:val="20"/>
                <w:szCs w:val="20"/>
              </w:rPr>
            </w:pPr>
            <w:r w:rsidRPr="00643CD7">
              <w:rPr>
                <w:b/>
                <w:sz w:val="20"/>
                <w:szCs w:val="20"/>
              </w:rPr>
              <w:t>41,00</w:t>
            </w:r>
          </w:p>
        </w:tc>
      </w:tr>
      <w:tr w:rsidR="0068753B" w:rsidRPr="00643CD7" w:rsidTr="00D153D6">
        <w:trPr>
          <w:trHeight w:val="398"/>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Комплектование книжных фондов муниципальных общедоступных библиотек и государственных центральных библиотек субъектов РФ)</w:t>
            </w:r>
          </w:p>
        </w:tc>
        <w:tc>
          <w:tcPr>
            <w:tcW w:w="1782" w:type="dxa"/>
          </w:tcPr>
          <w:p w:rsidR="0068753B" w:rsidRPr="00643CD7" w:rsidRDefault="0068753B" w:rsidP="00D153D6">
            <w:pPr>
              <w:jc w:val="center"/>
              <w:rPr>
                <w:b/>
                <w:sz w:val="20"/>
                <w:szCs w:val="20"/>
              </w:rPr>
            </w:pPr>
            <w:r w:rsidRPr="00643CD7">
              <w:rPr>
                <w:b/>
                <w:sz w:val="20"/>
                <w:szCs w:val="20"/>
              </w:rPr>
              <w:t>85,437</w:t>
            </w:r>
          </w:p>
          <w:p w:rsidR="0068753B" w:rsidRPr="00643CD7" w:rsidRDefault="0068753B" w:rsidP="00D153D6">
            <w:pPr>
              <w:jc w:val="center"/>
              <w:rPr>
                <w:b/>
                <w:sz w:val="20"/>
                <w:szCs w:val="20"/>
              </w:rPr>
            </w:pPr>
          </w:p>
        </w:tc>
      </w:tr>
      <w:tr w:rsidR="0068753B" w:rsidRPr="00643CD7" w:rsidTr="00D153D6">
        <w:trPr>
          <w:trHeight w:val="36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782" w:type="dxa"/>
          </w:tcPr>
          <w:p w:rsidR="0068753B" w:rsidRPr="00643CD7" w:rsidRDefault="0068753B" w:rsidP="00D153D6">
            <w:pPr>
              <w:jc w:val="center"/>
              <w:rPr>
                <w:b/>
                <w:sz w:val="20"/>
                <w:szCs w:val="20"/>
              </w:rPr>
            </w:pPr>
            <w:r w:rsidRPr="00643CD7">
              <w:rPr>
                <w:b/>
                <w:sz w:val="20"/>
                <w:szCs w:val="20"/>
              </w:rPr>
              <w:t>266,300</w:t>
            </w:r>
          </w:p>
          <w:p w:rsidR="0068753B" w:rsidRPr="00643CD7" w:rsidRDefault="0068753B" w:rsidP="00D153D6">
            <w:pPr>
              <w:jc w:val="center"/>
              <w:rPr>
                <w:b/>
                <w:sz w:val="20"/>
                <w:szCs w:val="20"/>
              </w:rPr>
            </w:pPr>
          </w:p>
        </w:tc>
      </w:tr>
      <w:tr w:rsidR="0068753B" w:rsidRPr="00643CD7" w:rsidTr="00D153D6">
        <w:trPr>
          <w:trHeight w:val="451"/>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Укрепление материально-технической базы домов культуры в населенных пунктах с числом жителей до 50 тысяч человек </w:t>
            </w:r>
          </w:p>
        </w:tc>
        <w:tc>
          <w:tcPr>
            <w:tcW w:w="1782" w:type="dxa"/>
          </w:tcPr>
          <w:p w:rsidR="0068753B" w:rsidRPr="00643CD7" w:rsidRDefault="0068753B" w:rsidP="00D153D6">
            <w:pPr>
              <w:jc w:val="center"/>
              <w:rPr>
                <w:b/>
                <w:sz w:val="20"/>
                <w:szCs w:val="20"/>
              </w:rPr>
            </w:pPr>
            <w:r w:rsidRPr="00643CD7">
              <w:rPr>
                <w:b/>
                <w:sz w:val="20"/>
                <w:szCs w:val="20"/>
              </w:rPr>
              <w:t>1 091,327</w:t>
            </w:r>
          </w:p>
          <w:p w:rsidR="0068753B" w:rsidRPr="00643CD7" w:rsidRDefault="0068753B" w:rsidP="00D153D6">
            <w:pPr>
              <w:jc w:val="center"/>
              <w:rPr>
                <w:b/>
                <w:sz w:val="20"/>
                <w:szCs w:val="20"/>
              </w:rPr>
            </w:pPr>
          </w:p>
        </w:tc>
      </w:tr>
      <w:tr w:rsidR="0068753B" w:rsidRPr="00643CD7" w:rsidTr="00D153D6">
        <w:trPr>
          <w:trHeight w:val="1123"/>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Создание и модернизация  учреждений культурно-досугового типа в сельской местности, включая строительство, реконструкцию и капитальный ремонт зданий(в Устьянском центре народного творчества капитально отремонтирована крыша и проведена замена 26 деревянных окон на стеклопластиковые.)</w:t>
            </w:r>
          </w:p>
        </w:tc>
        <w:tc>
          <w:tcPr>
            <w:tcW w:w="1782" w:type="dxa"/>
          </w:tcPr>
          <w:p w:rsidR="0068753B" w:rsidRPr="00643CD7" w:rsidRDefault="0068753B" w:rsidP="00D153D6">
            <w:pPr>
              <w:jc w:val="center"/>
              <w:rPr>
                <w:b/>
                <w:sz w:val="20"/>
                <w:szCs w:val="20"/>
              </w:rPr>
            </w:pPr>
            <w:r w:rsidRPr="00643CD7">
              <w:rPr>
                <w:b/>
                <w:sz w:val="20"/>
                <w:szCs w:val="20"/>
              </w:rPr>
              <w:t>1 369,200</w:t>
            </w:r>
          </w:p>
          <w:p w:rsidR="0068753B" w:rsidRPr="00643CD7" w:rsidRDefault="0068753B" w:rsidP="00D153D6">
            <w:pPr>
              <w:jc w:val="center"/>
              <w:rPr>
                <w:b/>
                <w:sz w:val="20"/>
                <w:szCs w:val="20"/>
              </w:rPr>
            </w:pPr>
          </w:p>
        </w:tc>
      </w:tr>
      <w:tr w:rsidR="0068753B" w:rsidRPr="00643CD7" w:rsidTr="00D153D6">
        <w:trPr>
          <w:trHeight w:val="623"/>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Частичная замена окон здания и пожарной двери МБУ ДО ДШИ «Радуга», ремонт туалетных комнат в Малодорском ДК, приобретение книжной продукции)</w:t>
            </w:r>
          </w:p>
        </w:tc>
        <w:tc>
          <w:tcPr>
            <w:tcW w:w="1782" w:type="dxa"/>
          </w:tcPr>
          <w:p w:rsidR="0068753B" w:rsidRPr="00643CD7" w:rsidRDefault="0068753B" w:rsidP="00D153D6">
            <w:pPr>
              <w:jc w:val="center"/>
              <w:rPr>
                <w:b/>
                <w:sz w:val="20"/>
                <w:szCs w:val="20"/>
              </w:rPr>
            </w:pPr>
            <w:r w:rsidRPr="00643CD7">
              <w:rPr>
                <w:b/>
                <w:sz w:val="20"/>
                <w:szCs w:val="20"/>
              </w:rPr>
              <w:t>1 016,126</w:t>
            </w:r>
          </w:p>
          <w:p w:rsidR="0068753B" w:rsidRPr="00643CD7" w:rsidRDefault="0068753B" w:rsidP="00D153D6">
            <w:pPr>
              <w:jc w:val="center"/>
              <w:rPr>
                <w:b/>
                <w:sz w:val="20"/>
                <w:szCs w:val="20"/>
              </w:rPr>
            </w:pPr>
          </w:p>
        </w:tc>
      </w:tr>
      <w:tr w:rsidR="0068753B" w:rsidRPr="00643CD7" w:rsidTr="00D153D6">
        <w:trPr>
          <w:trHeight w:val="645"/>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Изготовление и печать брошюры «Как у нашего крылечка»,текущий ремонт помещения в здании Малодорского ДК, расходы на обустройство помещения ДК в п.Лойга</w:t>
            </w:r>
          </w:p>
        </w:tc>
        <w:tc>
          <w:tcPr>
            <w:tcW w:w="1782" w:type="dxa"/>
          </w:tcPr>
          <w:p w:rsidR="0068753B" w:rsidRPr="00643CD7" w:rsidRDefault="0068753B" w:rsidP="00D153D6">
            <w:pPr>
              <w:jc w:val="center"/>
              <w:rPr>
                <w:b/>
                <w:sz w:val="20"/>
                <w:szCs w:val="20"/>
              </w:rPr>
            </w:pPr>
            <w:r w:rsidRPr="00643CD7">
              <w:rPr>
                <w:b/>
                <w:sz w:val="20"/>
                <w:szCs w:val="20"/>
              </w:rPr>
              <w:t>201,705</w:t>
            </w:r>
          </w:p>
          <w:p w:rsidR="0068753B" w:rsidRPr="00643CD7" w:rsidRDefault="0068753B" w:rsidP="00D153D6">
            <w:pPr>
              <w:jc w:val="center"/>
              <w:rPr>
                <w:b/>
                <w:sz w:val="20"/>
                <w:szCs w:val="20"/>
              </w:rPr>
            </w:pPr>
          </w:p>
        </w:tc>
      </w:tr>
      <w:tr w:rsidR="0068753B" w:rsidRPr="00643CD7" w:rsidTr="00D153D6">
        <w:trPr>
          <w:trHeight w:val="359"/>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Укрепление материально-технической базы во вновь возведенных зданиях учреждений культурно - досугового типа ДК п.Глубокий</w:t>
            </w:r>
          </w:p>
        </w:tc>
        <w:tc>
          <w:tcPr>
            <w:tcW w:w="1782" w:type="dxa"/>
          </w:tcPr>
          <w:p w:rsidR="0068753B" w:rsidRPr="00643CD7" w:rsidRDefault="0068753B" w:rsidP="00D153D6">
            <w:pPr>
              <w:jc w:val="center"/>
              <w:rPr>
                <w:b/>
                <w:sz w:val="20"/>
                <w:szCs w:val="20"/>
              </w:rPr>
            </w:pPr>
            <w:r w:rsidRPr="00643CD7">
              <w:rPr>
                <w:b/>
                <w:sz w:val="20"/>
                <w:szCs w:val="20"/>
              </w:rPr>
              <w:t>2 020,202</w:t>
            </w:r>
          </w:p>
          <w:p w:rsidR="0068753B" w:rsidRPr="00643CD7" w:rsidRDefault="0068753B" w:rsidP="00D153D6">
            <w:pPr>
              <w:jc w:val="center"/>
              <w:rPr>
                <w:b/>
                <w:sz w:val="20"/>
                <w:szCs w:val="20"/>
              </w:rPr>
            </w:pPr>
          </w:p>
        </w:tc>
      </w:tr>
      <w:tr w:rsidR="0068753B" w:rsidRPr="00643CD7" w:rsidTr="00D153D6">
        <w:trPr>
          <w:trHeight w:val="175"/>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В Юрятинском  доме культуры капитально отремонтирована крыша в здании</w:t>
            </w:r>
          </w:p>
        </w:tc>
        <w:tc>
          <w:tcPr>
            <w:tcW w:w="1782" w:type="dxa"/>
          </w:tcPr>
          <w:p w:rsidR="0068753B" w:rsidRPr="00643CD7" w:rsidRDefault="0068753B" w:rsidP="00D153D6">
            <w:pPr>
              <w:jc w:val="center"/>
              <w:rPr>
                <w:b/>
                <w:sz w:val="20"/>
                <w:szCs w:val="20"/>
              </w:rPr>
            </w:pPr>
            <w:r w:rsidRPr="00643CD7">
              <w:rPr>
                <w:b/>
                <w:sz w:val="20"/>
                <w:szCs w:val="20"/>
              </w:rPr>
              <w:t>1 815,746</w:t>
            </w:r>
          </w:p>
        </w:tc>
      </w:tr>
      <w:tr w:rsidR="0068753B" w:rsidRPr="00643CD7" w:rsidTr="00D153D6">
        <w:trPr>
          <w:trHeight w:val="35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крыши здания Устьянского краеведческого музея и частичную замену деревянных окон в количестве 11 штук, на стеклопластиковые</w:t>
            </w:r>
          </w:p>
        </w:tc>
        <w:tc>
          <w:tcPr>
            <w:tcW w:w="1782" w:type="dxa"/>
          </w:tcPr>
          <w:p w:rsidR="0068753B" w:rsidRPr="00643CD7" w:rsidRDefault="0068753B" w:rsidP="00D153D6">
            <w:pPr>
              <w:jc w:val="center"/>
              <w:rPr>
                <w:b/>
                <w:sz w:val="20"/>
                <w:szCs w:val="20"/>
              </w:rPr>
            </w:pPr>
            <w:r w:rsidRPr="00643CD7">
              <w:rPr>
                <w:b/>
                <w:sz w:val="20"/>
                <w:szCs w:val="20"/>
              </w:rPr>
              <w:t>687,572</w:t>
            </w:r>
          </w:p>
        </w:tc>
      </w:tr>
      <w:tr w:rsidR="0068753B" w:rsidRPr="00643CD7" w:rsidTr="00D153D6">
        <w:trPr>
          <w:trHeight w:val="137"/>
        </w:trPr>
        <w:tc>
          <w:tcPr>
            <w:tcW w:w="805" w:type="dxa"/>
            <w:vMerge w:val="restart"/>
            <w:vAlign w:val="center"/>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ИТОГО за 2020год</w:t>
            </w:r>
          </w:p>
        </w:tc>
        <w:tc>
          <w:tcPr>
            <w:tcW w:w="1782" w:type="dxa"/>
          </w:tcPr>
          <w:p w:rsidR="0068753B" w:rsidRPr="00643CD7" w:rsidRDefault="0068753B" w:rsidP="00D153D6">
            <w:pPr>
              <w:jc w:val="center"/>
              <w:rPr>
                <w:b/>
                <w:sz w:val="20"/>
                <w:szCs w:val="20"/>
              </w:rPr>
            </w:pPr>
            <w:r w:rsidRPr="00643CD7">
              <w:rPr>
                <w:b/>
                <w:sz w:val="20"/>
                <w:szCs w:val="20"/>
              </w:rPr>
              <w:t>28 577,228</w:t>
            </w:r>
          </w:p>
        </w:tc>
      </w:tr>
      <w:tr w:rsidR="0068753B" w:rsidRPr="00643CD7" w:rsidTr="00D153D6">
        <w:trPr>
          <w:trHeight w:val="418"/>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Экспертиза локальной сметы на работы по благоустройству и ремонту крыльца «Устьянского центра народного творчества» с. Шангалы</w:t>
            </w:r>
          </w:p>
        </w:tc>
        <w:tc>
          <w:tcPr>
            <w:tcW w:w="1782" w:type="dxa"/>
          </w:tcPr>
          <w:p w:rsidR="0068753B" w:rsidRPr="00643CD7" w:rsidRDefault="0068753B" w:rsidP="00D153D6">
            <w:pPr>
              <w:jc w:val="center"/>
              <w:rPr>
                <w:b/>
                <w:sz w:val="20"/>
                <w:szCs w:val="20"/>
              </w:rPr>
            </w:pPr>
            <w:r w:rsidRPr="00643CD7">
              <w:rPr>
                <w:b/>
                <w:sz w:val="20"/>
                <w:szCs w:val="20"/>
              </w:rPr>
              <w:t>10, 00</w:t>
            </w:r>
          </w:p>
          <w:p w:rsidR="0068753B" w:rsidRPr="00643CD7" w:rsidRDefault="0068753B" w:rsidP="00D153D6">
            <w:pPr>
              <w:jc w:val="center"/>
              <w:rPr>
                <w:b/>
                <w:sz w:val="20"/>
                <w:szCs w:val="20"/>
              </w:rPr>
            </w:pPr>
          </w:p>
        </w:tc>
      </w:tr>
      <w:tr w:rsidR="0068753B" w:rsidRPr="00643CD7" w:rsidTr="00D153D6">
        <w:trPr>
          <w:trHeight w:val="451"/>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Капитальный  ремонт фасада здания МБУК "Устьянский центр народного творчества" с. Шангалы </w:t>
            </w:r>
          </w:p>
        </w:tc>
        <w:tc>
          <w:tcPr>
            <w:tcW w:w="1782" w:type="dxa"/>
          </w:tcPr>
          <w:p w:rsidR="0068753B" w:rsidRPr="00643CD7" w:rsidRDefault="0068753B" w:rsidP="00D153D6">
            <w:pPr>
              <w:jc w:val="center"/>
              <w:rPr>
                <w:b/>
                <w:sz w:val="20"/>
                <w:szCs w:val="20"/>
              </w:rPr>
            </w:pPr>
            <w:r w:rsidRPr="00643CD7">
              <w:rPr>
                <w:b/>
                <w:sz w:val="20"/>
                <w:szCs w:val="20"/>
              </w:rPr>
              <w:t>1 028,382</w:t>
            </w:r>
          </w:p>
          <w:p w:rsidR="0068753B" w:rsidRPr="00643CD7" w:rsidRDefault="0068753B" w:rsidP="00D153D6">
            <w:pPr>
              <w:jc w:val="center"/>
              <w:rPr>
                <w:b/>
                <w:sz w:val="20"/>
                <w:szCs w:val="20"/>
              </w:rPr>
            </w:pPr>
          </w:p>
        </w:tc>
      </w:tr>
      <w:tr w:rsidR="0068753B" w:rsidRPr="00643CD7" w:rsidTr="00D153D6">
        <w:trPr>
          <w:trHeight w:val="477"/>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Комплектование книжных фондов библиотек муниципальных образований Архангельской области и подписку на периодическую печать</w:t>
            </w:r>
          </w:p>
        </w:tc>
        <w:tc>
          <w:tcPr>
            <w:tcW w:w="1782" w:type="dxa"/>
          </w:tcPr>
          <w:p w:rsidR="0068753B" w:rsidRPr="00643CD7" w:rsidRDefault="0068753B" w:rsidP="00D153D6">
            <w:pPr>
              <w:jc w:val="center"/>
              <w:rPr>
                <w:b/>
                <w:sz w:val="20"/>
                <w:szCs w:val="20"/>
              </w:rPr>
            </w:pPr>
            <w:r w:rsidRPr="00643CD7">
              <w:rPr>
                <w:b/>
                <w:sz w:val="20"/>
                <w:szCs w:val="20"/>
              </w:rPr>
              <w:t>712, 533</w:t>
            </w:r>
          </w:p>
          <w:p w:rsidR="0068753B" w:rsidRPr="00643CD7" w:rsidRDefault="0068753B" w:rsidP="00D153D6">
            <w:pPr>
              <w:jc w:val="center"/>
              <w:rPr>
                <w:b/>
                <w:sz w:val="20"/>
                <w:szCs w:val="20"/>
              </w:rPr>
            </w:pPr>
          </w:p>
        </w:tc>
      </w:tr>
      <w:tr w:rsidR="0068753B" w:rsidRPr="00643CD7" w:rsidTr="00D153D6">
        <w:trPr>
          <w:trHeight w:val="86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учреждений культуры (экспертиза и замена электропроводки в Синицкой библиотеке, Дмитриевской библиотеке-музее им.М.И.Романова, на ремонт кровли здания центральной районной библиотеки, покраска полов Центральной районной библиотеки</w:t>
            </w:r>
          </w:p>
        </w:tc>
        <w:tc>
          <w:tcPr>
            <w:tcW w:w="1782" w:type="dxa"/>
          </w:tcPr>
          <w:p w:rsidR="0068753B" w:rsidRPr="00643CD7" w:rsidRDefault="0068753B" w:rsidP="00D153D6">
            <w:pPr>
              <w:jc w:val="center"/>
              <w:rPr>
                <w:b/>
                <w:sz w:val="20"/>
                <w:szCs w:val="20"/>
              </w:rPr>
            </w:pPr>
            <w:r w:rsidRPr="00643CD7">
              <w:rPr>
                <w:b/>
                <w:sz w:val="20"/>
                <w:szCs w:val="20"/>
              </w:rPr>
              <w:t>202, 624</w:t>
            </w:r>
          </w:p>
          <w:p w:rsidR="0068753B" w:rsidRPr="00643CD7" w:rsidRDefault="0068753B" w:rsidP="00D153D6">
            <w:pPr>
              <w:jc w:val="center"/>
              <w:rPr>
                <w:b/>
                <w:sz w:val="20"/>
                <w:szCs w:val="20"/>
              </w:rPr>
            </w:pPr>
          </w:p>
        </w:tc>
      </w:tr>
      <w:tr w:rsidR="0068753B" w:rsidRPr="00643CD7" w:rsidTr="00D153D6">
        <w:trPr>
          <w:trHeight w:val="788"/>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Обеспечение комплексного развития сельских территорий, (капитальный ремонт и перепланировка помещения 1 этажа здания под районную детскую библиотеку, расположенного по адресу ул. Ленина, д.21, п.Октябрьский, Устьянского района, Архангельской области)</w:t>
            </w:r>
          </w:p>
        </w:tc>
        <w:tc>
          <w:tcPr>
            <w:tcW w:w="1782" w:type="dxa"/>
          </w:tcPr>
          <w:p w:rsidR="0068753B" w:rsidRPr="00643CD7" w:rsidRDefault="0068753B" w:rsidP="00D153D6">
            <w:pPr>
              <w:jc w:val="center"/>
              <w:rPr>
                <w:b/>
                <w:sz w:val="20"/>
                <w:szCs w:val="20"/>
              </w:rPr>
            </w:pPr>
            <w:r w:rsidRPr="00643CD7">
              <w:rPr>
                <w:b/>
                <w:sz w:val="20"/>
                <w:szCs w:val="20"/>
              </w:rPr>
              <w:t>3 029, 543</w:t>
            </w:r>
          </w:p>
          <w:p w:rsidR="0068753B" w:rsidRPr="00643CD7" w:rsidRDefault="0068753B" w:rsidP="00D153D6">
            <w:pPr>
              <w:jc w:val="center"/>
              <w:rPr>
                <w:b/>
                <w:sz w:val="20"/>
                <w:szCs w:val="20"/>
              </w:rPr>
            </w:pPr>
          </w:p>
        </w:tc>
      </w:tr>
      <w:tr w:rsidR="0068753B" w:rsidRPr="00643CD7" w:rsidTr="00D153D6">
        <w:trPr>
          <w:trHeight w:val="657"/>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Разработка дизайн-проекта интерьера помещения первого этажа здания под Районную детскую библиотеку, расположенного по улице Ленина, д.21, р.п. Октябрьский, Устьянского района, Архангельской области </w:t>
            </w:r>
          </w:p>
        </w:tc>
        <w:tc>
          <w:tcPr>
            <w:tcW w:w="1782" w:type="dxa"/>
          </w:tcPr>
          <w:p w:rsidR="0068753B" w:rsidRPr="00643CD7" w:rsidRDefault="0068753B" w:rsidP="00D153D6">
            <w:pPr>
              <w:jc w:val="center"/>
              <w:rPr>
                <w:b/>
                <w:sz w:val="20"/>
                <w:szCs w:val="20"/>
              </w:rPr>
            </w:pPr>
            <w:r w:rsidRPr="00643CD7">
              <w:rPr>
                <w:b/>
                <w:sz w:val="20"/>
                <w:szCs w:val="20"/>
              </w:rPr>
              <w:t>70, 000</w:t>
            </w:r>
          </w:p>
          <w:p w:rsidR="0068753B" w:rsidRPr="00643CD7" w:rsidRDefault="0068753B" w:rsidP="00D153D6">
            <w:pPr>
              <w:jc w:val="center"/>
              <w:rPr>
                <w:b/>
                <w:sz w:val="20"/>
                <w:szCs w:val="20"/>
              </w:rPr>
            </w:pPr>
          </w:p>
          <w:p w:rsidR="0068753B" w:rsidRPr="00643CD7" w:rsidRDefault="0068753B" w:rsidP="00D153D6">
            <w:pPr>
              <w:jc w:val="center"/>
              <w:rPr>
                <w:b/>
                <w:sz w:val="20"/>
                <w:szCs w:val="20"/>
              </w:rPr>
            </w:pPr>
          </w:p>
        </w:tc>
      </w:tr>
      <w:tr w:rsidR="0068753B" w:rsidRPr="00643CD7" w:rsidTr="00D153D6">
        <w:trPr>
          <w:trHeight w:val="1088"/>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Приобретение кресел в зрительный зал здания СП «Лойгинское» в пос. Лойга; Приобретение акустической системы в Ростовский Дом культуры СП «Ростовско-Минское»;</w:t>
            </w:r>
          </w:p>
          <w:p w:rsidR="0068753B" w:rsidRPr="00643CD7" w:rsidRDefault="0068753B" w:rsidP="00D153D6">
            <w:pPr>
              <w:rPr>
                <w:b/>
                <w:sz w:val="20"/>
                <w:szCs w:val="20"/>
              </w:rPr>
            </w:pPr>
            <w:r w:rsidRPr="00643CD7">
              <w:rPr>
                <w:b/>
                <w:sz w:val="20"/>
                <w:szCs w:val="20"/>
              </w:rPr>
              <w:t>Приобретение сценических кресел для Дома культуры пос.Кизема (структурное подразделение «Киземское»)</w:t>
            </w:r>
          </w:p>
        </w:tc>
        <w:tc>
          <w:tcPr>
            <w:tcW w:w="1782" w:type="dxa"/>
          </w:tcPr>
          <w:p w:rsidR="0068753B" w:rsidRPr="00643CD7" w:rsidRDefault="0068753B" w:rsidP="00D153D6">
            <w:pPr>
              <w:jc w:val="center"/>
              <w:rPr>
                <w:b/>
                <w:sz w:val="20"/>
                <w:szCs w:val="20"/>
              </w:rPr>
            </w:pPr>
            <w:r w:rsidRPr="00643CD7">
              <w:rPr>
                <w:b/>
                <w:sz w:val="20"/>
                <w:szCs w:val="20"/>
              </w:rPr>
              <w:t>836, 300</w:t>
            </w:r>
          </w:p>
          <w:p w:rsidR="0068753B" w:rsidRPr="00643CD7" w:rsidRDefault="0068753B" w:rsidP="00D153D6">
            <w:pPr>
              <w:jc w:val="center"/>
              <w:rPr>
                <w:b/>
                <w:sz w:val="20"/>
                <w:szCs w:val="20"/>
              </w:rPr>
            </w:pPr>
          </w:p>
        </w:tc>
      </w:tr>
      <w:tr w:rsidR="0068753B" w:rsidRPr="00643CD7" w:rsidTr="00D153D6">
        <w:trPr>
          <w:trHeight w:val="477"/>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Проведение текущего ремонта в СП «Шангальское», Дом культуры п.Советский, ул.Промышленная, д.11В)</w:t>
            </w:r>
          </w:p>
        </w:tc>
        <w:tc>
          <w:tcPr>
            <w:tcW w:w="1782" w:type="dxa"/>
          </w:tcPr>
          <w:p w:rsidR="0068753B" w:rsidRPr="00643CD7" w:rsidRDefault="0068753B" w:rsidP="00D153D6">
            <w:pPr>
              <w:jc w:val="center"/>
              <w:rPr>
                <w:b/>
                <w:sz w:val="20"/>
                <w:szCs w:val="20"/>
              </w:rPr>
            </w:pPr>
            <w:r w:rsidRPr="00643CD7">
              <w:rPr>
                <w:b/>
                <w:sz w:val="20"/>
                <w:szCs w:val="20"/>
              </w:rPr>
              <w:t>104, 642</w:t>
            </w:r>
          </w:p>
          <w:p w:rsidR="0068753B" w:rsidRPr="00643CD7" w:rsidRDefault="0068753B" w:rsidP="00D153D6">
            <w:pPr>
              <w:jc w:val="center"/>
              <w:rPr>
                <w:b/>
                <w:sz w:val="20"/>
                <w:szCs w:val="20"/>
              </w:rPr>
            </w:pPr>
          </w:p>
        </w:tc>
      </w:tr>
      <w:tr w:rsidR="0068753B" w:rsidRPr="00643CD7" w:rsidTr="00D153D6">
        <w:trPr>
          <w:trHeight w:val="45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Установка системы видеонаблюдения в Доме культуры в п.Кизема, ул.Спортивная, 1Б</w:t>
            </w:r>
          </w:p>
        </w:tc>
        <w:tc>
          <w:tcPr>
            <w:tcW w:w="1782" w:type="dxa"/>
          </w:tcPr>
          <w:p w:rsidR="0068753B" w:rsidRPr="00643CD7" w:rsidRDefault="0068753B" w:rsidP="00D153D6">
            <w:pPr>
              <w:jc w:val="center"/>
              <w:rPr>
                <w:b/>
                <w:sz w:val="20"/>
                <w:szCs w:val="20"/>
              </w:rPr>
            </w:pPr>
            <w:r w:rsidRPr="00643CD7">
              <w:rPr>
                <w:b/>
                <w:sz w:val="20"/>
                <w:szCs w:val="20"/>
              </w:rPr>
              <w:t>62, 678</w:t>
            </w:r>
          </w:p>
          <w:p w:rsidR="0068753B" w:rsidRPr="00643CD7" w:rsidRDefault="0068753B" w:rsidP="00D153D6">
            <w:pPr>
              <w:jc w:val="center"/>
              <w:rPr>
                <w:b/>
                <w:sz w:val="20"/>
                <w:szCs w:val="20"/>
              </w:rPr>
            </w:pPr>
          </w:p>
        </w:tc>
      </w:tr>
      <w:tr w:rsidR="0068753B" w:rsidRPr="00643CD7" w:rsidTr="00D153D6">
        <w:trPr>
          <w:trHeight w:val="884"/>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учреждений культуры (код цели 0831) (на разработку проектно-сметной документации на капитальный ремонт здания, расположенного по адресу: 165230, Архангельская обл., Устьянский район, дер.Юрятинская, ул.Юбилейная, д.45).</w:t>
            </w:r>
          </w:p>
        </w:tc>
        <w:tc>
          <w:tcPr>
            <w:tcW w:w="1782" w:type="dxa"/>
          </w:tcPr>
          <w:p w:rsidR="0068753B" w:rsidRPr="00643CD7" w:rsidRDefault="0068753B" w:rsidP="00D153D6">
            <w:pPr>
              <w:jc w:val="center"/>
              <w:rPr>
                <w:b/>
                <w:sz w:val="20"/>
                <w:szCs w:val="20"/>
              </w:rPr>
            </w:pPr>
          </w:p>
          <w:p w:rsidR="0068753B" w:rsidRPr="00643CD7" w:rsidRDefault="0068753B" w:rsidP="00D153D6">
            <w:pPr>
              <w:jc w:val="center"/>
              <w:rPr>
                <w:b/>
                <w:sz w:val="20"/>
                <w:szCs w:val="20"/>
              </w:rPr>
            </w:pPr>
            <w:r w:rsidRPr="00643CD7">
              <w:rPr>
                <w:b/>
                <w:sz w:val="20"/>
                <w:szCs w:val="20"/>
              </w:rPr>
              <w:t>110, 000</w:t>
            </w:r>
          </w:p>
          <w:p w:rsidR="0068753B" w:rsidRPr="00643CD7" w:rsidRDefault="0068753B" w:rsidP="00D153D6">
            <w:pPr>
              <w:jc w:val="center"/>
              <w:rPr>
                <w:b/>
                <w:sz w:val="20"/>
                <w:szCs w:val="20"/>
              </w:rPr>
            </w:pPr>
          </w:p>
          <w:p w:rsidR="0068753B" w:rsidRPr="00643CD7" w:rsidRDefault="0068753B" w:rsidP="00D153D6">
            <w:pPr>
              <w:jc w:val="center"/>
              <w:rPr>
                <w:b/>
                <w:sz w:val="20"/>
                <w:szCs w:val="20"/>
              </w:rPr>
            </w:pPr>
          </w:p>
        </w:tc>
      </w:tr>
      <w:tr w:rsidR="0068753B" w:rsidRPr="00643CD7" w:rsidTr="00D153D6">
        <w:trPr>
          <w:trHeight w:val="86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Оснащение образовательных учреждений в сфере культуры (школ искусств) Архангельской области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w:t>
            </w:r>
          </w:p>
        </w:tc>
        <w:tc>
          <w:tcPr>
            <w:tcW w:w="1782" w:type="dxa"/>
          </w:tcPr>
          <w:p w:rsidR="0068753B" w:rsidRPr="00643CD7" w:rsidRDefault="0068753B" w:rsidP="00D153D6">
            <w:pPr>
              <w:jc w:val="center"/>
              <w:rPr>
                <w:b/>
                <w:sz w:val="20"/>
                <w:szCs w:val="20"/>
              </w:rPr>
            </w:pPr>
            <w:r w:rsidRPr="00643CD7">
              <w:rPr>
                <w:b/>
                <w:sz w:val="20"/>
                <w:szCs w:val="20"/>
              </w:rPr>
              <w:t>488, 021</w:t>
            </w:r>
          </w:p>
          <w:p w:rsidR="0068753B" w:rsidRPr="00643CD7" w:rsidRDefault="0068753B" w:rsidP="00D153D6">
            <w:pPr>
              <w:jc w:val="center"/>
              <w:rPr>
                <w:b/>
                <w:sz w:val="20"/>
                <w:szCs w:val="20"/>
              </w:rPr>
            </w:pPr>
          </w:p>
          <w:p w:rsidR="0068753B" w:rsidRPr="00643CD7" w:rsidRDefault="0068753B" w:rsidP="00D153D6">
            <w:pPr>
              <w:jc w:val="center"/>
              <w:rPr>
                <w:b/>
                <w:sz w:val="20"/>
                <w:szCs w:val="20"/>
              </w:rPr>
            </w:pPr>
          </w:p>
          <w:p w:rsidR="0068753B" w:rsidRPr="00643CD7" w:rsidRDefault="0068753B" w:rsidP="00D153D6">
            <w:pPr>
              <w:jc w:val="center"/>
              <w:rPr>
                <w:b/>
                <w:sz w:val="20"/>
                <w:szCs w:val="20"/>
              </w:rPr>
            </w:pPr>
          </w:p>
        </w:tc>
      </w:tr>
      <w:tr w:rsidR="0068753B" w:rsidRPr="00643CD7" w:rsidTr="00D153D6">
        <w:trPr>
          <w:trHeight w:val="493"/>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 xml:space="preserve">Прохождение эспертизы ценообразования проектно-сметной документации для МБУ ДО "Радуга" на капитальный ремонт здания </w:t>
            </w:r>
          </w:p>
        </w:tc>
        <w:tc>
          <w:tcPr>
            <w:tcW w:w="1782" w:type="dxa"/>
          </w:tcPr>
          <w:p w:rsidR="0068753B" w:rsidRPr="00643CD7" w:rsidRDefault="0068753B" w:rsidP="00D153D6">
            <w:pPr>
              <w:jc w:val="center"/>
              <w:rPr>
                <w:b/>
                <w:sz w:val="20"/>
                <w:szCs w:val="20"/>
              </w:rPr>
            </w:pPr>
            <w:r w:rsidRPr="00643CD7">
              <w:rPr>
                <w:b/>
                <w:sz w:val="20"/>
                <w:szCs w:val="20"/>
              </w:rPr>
              <w:t>40, 00</w:t>
            </w:r>
          </w:p>
          <w:p w:rsidR="0068753B" w:rsidRPr="00643CD7" w:rsidRDefault="0068753B" w:rsidP="00D153D6">
            <w:pPr>
              <w:jc w:val="center"/>
              <w:rPr>
                <w:b/>
                <w:sz w:val="20"/>
                <w:szCs w:val="20"/>
              </w:rPr>
            </w:pPr>
          </w:p>
        </w:tc>
      </w:tr>
      <w:tr w:rsidR="0068753B" w:rsidRPr="00643CD7" w:rsidTr="00D153D6">
        <w:trPr>
          <w:trHeight w:val="392"/>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Приобретения спортивного инвентаря и оборудования для муниципальных учреждений физкультурно-спортивной направленности</w:t>
            </w:r>
          </w:p>
        </w:tc>
        <w:tc>
          <w:tcPr>
            <w:tcW w:w="1782" w:type="dxa"/>
          </w:tcPr>
          <w:p w:rsidR="0068753B" w:rsidRPr="00643CD7" w:rsidRDefault="0068753B" w:rsidP="00D153D6">
            <w:pPr>
              <w:jc w:val="center"/>
              <w:rPr>
                <w:b/>
                <w:sz w:val="20"/>
                <w:szCs w:val="20"/>
              </w:rPr>
            </w:pPr>
            <w:r w:rsidRPr="00643CD7">
              <w:rPr>
                <w:b/>
                <w:sz w:val="20"/>
                <w:szCs w:val="20"/>
              </w:rPr>
              <w:t>550,00</w:t>
            </w:r>
          </w:p>
          <w:p w:rsidR="0068753B" w:rsidRPr="00643CD7" w:rsidRDefault="0068753B" w:rsidP="00D153D6">
            <w:pPr>
              <w:jc w:val="center"/>
              <w:rPr>
                <w:b/>
                <w:sz w:val="20"/>
                <w:szCs w:val="20"/>
              </w:rPr>
            </w:pPr>
          </w:p>
        </w:tc>
      </w:tr>
      <w:tr w:rsidR="0068753B" w:rsidRPr="00643CD7" w:rsidTr="00D153D6">
        <w:trPr>
          <w:trHeight w:val="616"/>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Финансирование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1782" w:type="dxa"/>
          </w:tcPr>
          <w:p w:rsidR="0068753B" w:rsidRPr="00643CD7" w:rsidRDefault="0068753B" w:rsidP="00D153D6">
            <w:pPr>
              <w:jc w:val="center"/>
              <w:rPr>
                <w:b/>
                <w:sz w:val="20"/>
                <w:szCs w:val="20"/>
              </w:rPr>
            </w:pPr>
            <w:r w:rsidRPr="00643CD7">
              <w:rPr>
                <w:b/>
                <w:sz w:val="20"/>
                <w:szCs w:val="20"/>
              </w:rPr>
              <w:t>1 831,905</w:t>
            </w:r>
          </w:p>
        </w:tc>
      </w:tr>
      <w:tr w:rsidR="0068753B" w:rsidRPr="00643CD7" w:rsidTr="00D153D6">
        <w:trPr>
          <w:trHeight w:val="49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Ремонт муниципальных учреждений культуры за счет субсидии на сбалансированность бюджета</w:t>
            </w:r>
          </w:p>
        </w:tc>
        <w:tc>
          <w:tcPr>
            <w:tcW w:w="1782" w:type="dxa"/>
          </w:tcPr>
          <w:p w:rsidR="0068753B" w:rsidRPr="00643CD7" w:rsidRDefault="0068753B" w:rsidP="00D153D6">
            <w:pPr>
              <w:jc w:val="center"/>
              <w:rPr>
                <w:b/>
                <w:sz w:val="20"/>
                <w:szCs w:val="20"/>
              </w:rPr>
            </w:pPr>
            <w:r w:rsidRPr="00643CD7">
              <w:rPr>
                <w:b/>
                <w:sz w:val="20"/>
                <w:szCs w:val="20"/>
              </w:rPr>
              <w:t>19 500,600</w:t>
            </w:r>
          </w:p>
        </w:tc>
      </w:tr>
      <w:tr w:rsidR="0068753B" w:rsidRPr="00643CD7" w:rsidTr="00D153D6">
        <w:trPr>
          <w:trHeight w:val="490"/>
        </w:trPr>
        <w:tc>
          <w:tcPr>
            <w:tcW w:w="805" w:type="dxa"/>
            <w:vMerge/>
          </w:tcPr>
          <w:p w:rsidR="0068753B" w:rsidRPr="00643CD7" w:rsidRDefault="0068753B" w:rsidP="00D153D6">
            <w:pPr>
              <w:jc w:val="center"/>
              <w:rPr>
                <w:b/>
                <w:sz w:val="20"/>
                <w:szCs w:val="20"/>
              </w:rPr>
            </w:pPr>
          </w:p>
        </w:tc>
        <w:tc>
          <w:tcPr>
            <w:tcW w:w="6846" w:type="dxa"/>
          </w:tcPr>
          <w:p w:rsidR="0068753B" w:rsidRPr="00643CD7" w:rsidRDefault="0068753B" w:rsidP="00D153D6">
            <w:pPr>
              <w:rPr>
                <w:b/>
                <w:sz w:val="20"/>
                <w:szCs w:val="20"/>
              </w:rPr>
            </w:pPr>
            <w:r w:rsidRPr="00643CD7">
              <w:rPr>
                <w:b/>
                <w:sz w:val="20"/>
                <w:szCs w:val="20"/>
              </w:rPr>
              <w:t>Итого по 2016-2020 годам</w:t>
            </w:r>
          </w:p>
        </w:tc>
        <w:tc>
          <w:tcPr>
            <w:tcW w:w="1782" w:type="dxa"/>
          </w:tcPr>
          <w:p w:rsidR="0068753B" w:rsidRPr="00643CD7" w:rsidRDefault="0068753B" w:rsidP="0068753B">
            <w:pPr>
              <w:pStyle w:val="a9"/>
              <w:numPr>
                <w:ilvl w:val="0"/>
                <w:numId w:val="19"/>
              </w:numPr>
              <w:jc w:val="center"/>
              <w:rPr>
                <w:b/>
                <w:sz w:val="20"/>
                <w:szCs w:val="20"/>
              </w:rPr>
            </w:pPr>
            <w:r w:rsidRPr="00643CD7">
              <w:rPr>
                <w:b/>
                <w:sz w:val="20"/>
                <w:szCs w:val="20"/>
              </w:rPr>
              <w:t>817,46</w:t>
            </w:r>
          </w:p>
        </w:tc>
      </w:tr>
    </w:tbl>
    <w:p w:rsidR="0068753B" w:rsidRDefault="0068753B" w:rsidP="0068753B">
      <w:pPr>
        <w:rPr>
          <w:b/>
        </w:rPr>
      </w:pPr>
    </w:p>
    <w:p w:rsidR="002B1196" w:rsidRPr="0068753B" w:rsidRDefault="0068753B" w:rsidP="0068753B">
      <w:pPr>
        <w:ind w:left="426"/>
        <w:jc w:val="center"/>
        <w:rPr>
          <w:b/>
        </w:rPr>
      </w:pPr>
      <w:r>
        <w:rPr>
          <w:b/>
        </w:rPr>
        <w:t>25.</w:t>
      </w:r>
      <w:r w:rsidR="002B1196" w:rsidRPr="0068753B">
        <w:rPr>
          <w:b/>
        </w:rPr>
        <w:t>Туризм</w:t>
      </w:r>
    </w:p>
    <w:p w:rsidR="0068753B" w:rsidRPr="0068753B" w:rsidRDefault="0068753B" w:rsidP="0068753B">
      <w:pPr>
        <w:pStyle w:val="a9"/>
        <w:ind w:left="786"/>
        <w:rPr>
          <w:b/>
        </w:rPr>
      </w:pPr>
    </w:p>
    <w:p w:rsidR="00C54204" w:rsidRDefault="00C54204" w:rsidP="00C54204">
      <w:pPr>
        <w:ind w:firstLine="709"/>
        <w:jc w:val="both"/>
      </w:pPr>
      <w:r>
        <w:t>В рамках решения основных задач муниципальной программы «Развитие туризма в Устьянском районе в 2020 году было выделено 7 605 000, 0 рублей  и реализовано:</w:t>
      </w:r>
    </w:p>
    <w:p w:rsidR="00C54204" w:rsidRDefault="00C54204" w:rsidP="00C54204">
      <w:pPr>
        <w:ind w:firstLine="709"/>
        <w:jc w:val="both"/>
      </w:pPr>
      <w:r>
        <w:t xml:space="preserve"> - на формирование доступной и комфортной туристской инфраструктуры разработана проектно-сметная документация на строительство мостового перехода через реку Устья к туристическому объекту «Дом 19 века» - 7505 000, 0 рублей;</w:t>
      </w:r>
    </w:p>
    <w:p w:rsidR="00C54204" w:rsidRDefault="00C54204" w:rsidP="00C54204">
      <w:pPr>
        <w:pStyle w:val="a9"/>
        <w:tabs>
          <w:tab w:val="left" w:pos="284"/>
          <w:tab w:val="left" w:pos="1276"/>
        </w:tabs>
        <w:ind w:left="0"/>
        <w:jc w:val="both"/>
      </w:pPr>
      <w:r>
        <w:t xml:space="preserve">         - на организацию по развитию предоставляемых туристско-экскурсионных услуг на территории Устьянского района – 40 000, рублей. Было проведено тематическое мероприятие   «Развитие бренда – развитие  территории».</w:t>
      </w:r>
      <w:r w:rsidR="005629F9">
        <w:t xml:space="preserve"> </w:t>
      </w:r>
      <w:r>
        <w:t>Участникам</w:t>
      </w:r>
      <w:r w:rsidR="005629F9">
        <w:t xml:space="preserve"> </w:t>
      </w:r>
      <w:r>
        <w:t>мероприятия, представителям турбизнеса, товаропроизводителям,  доведена информация о том, как получить право на пользование товарного знака «Сделано в Устьянах» и использование упаковки в фирменном стиле, а так же на изготовление полиграфической продукции;</w:t>
      </w:r>
    </w:p>
    <w:p w:rsidR="00C54204" w:rsidRDefault="00C54204" w:rsidP="00C54204">
      <w:pPr>
        <w:pStyle w:val="a9"/>
        <w:tabs>
          <w:tab w:val="left" w:pos="284"/>
          <w:tab w:val="left" w:pos="1276"/>
        </w:tabs>
        <w:ind w:left="0"/>
        <w:jc w:val="both"/>
      </w:pPr>
      <w:r>
        <w:t xml:space="preserve">         - на популяризацию и продвижение туристских продуктов Устьянского района на рынке внутреннего и въездного туризма отснят видеоролик «Дорожный тур с К</w:t>
      </w:r>
      <w:r w:rsidR="005629F9">
        <w:t>расой Устьи» на сумму – 60 000,</w:t>
      </w:r>
      <w:r>
        <w:t>0</w:t>
      </w:r>
      <w:r w:rsidR="005629F9">
        <w:t>0</w:t>
      </w:r>
      <w:r>
        <w:t xml:space="preserve"> рублей</w:t>
      </w:r>
      <w:r w:rsidR="005629F9">
        <w:t xml:space="preserve">. </w:t>
      </w:r>
      <w:r>
        <w:t xml:space="preserve">Данный материал будет использоваться для трансляции в объектах питания и проживания Устьянского района. Организаторы экскурсионных </w:t>
      </w:r>
      <w:r>
        <w:lastRenderedPageBreak/>
        <w:t xml:space="preserve">программ учреждений смогут использовать материал для демонстрации своих программ для привлечения </w:t>
      </w:r>
      <w:r w:rsidRPr="00CA05AE">
        <w:t>туристов.</w:t>
      </w:r>
    </w:p>
    <w:p w:rsidR="00C54204" w:rsidRDefault="00C54204" w:rsidP="00C54204">
      <w:pPr>
        <w:pStyle w:val="a9"/>
        <w:tabs>
          <w:tab w:val="left" w:pos="284"/>
          <w:tab w:val="left" w:pos="1276"/>
        </w:tabs>
        <w:ind w:left="0" w:firstLine="567"/>
        <w:jc w:val="both"/>
      </w:pPr>
      <w:r>
        <w:t>Одними из самых популярных направлений в туризме в Устьянском районе являются: событийный и гастрономический туризм.</w:t>
      </w:r>
    </w:p>
    <w:p w:rsidR="00C54204" w:rsidRPr="00CA05AE" w:rsidRDefault="00C54204" w:rsidP="00C54204">
      <w:pPr>
        <w:pStyle w:val="a9"/>
        <w:tabs>
          <w:tab w:val="left" w:pos="284"/>
          <w:tab w:val="left" w:pos="1276"/>
        </w:tabs>
        <w:ind w:left="0" w:firstLine="567"/>
        <w:jc w:val="both"/>
        <w:rPr>
          <w:color w:val="000000"/>
          <w:shd w:val="clear" w:color="auto" w:fill="F9F9F9"/>
        </w:rPr>
      </w:pPr>
      <w:r>
        <w:rPr>
          <w:color w:val="000000"/>
          <w:shd w:val="clear" w:color="auto" w:fill="F9F9F9"/>
        </w:rPr>
        <w:t>Событийный туризм</w:t>
      </w:r>
      <w:r w:rsidRPr="00CA05AE">
        <w:rPr>
          <w:color w:val="000000"/>
          <w:shd w:val="clear" w:color="auto" w:fill="F9F9F9"/>
        </w:rPr>
        <w:t>:</w:t>
      </w:r>
    </w:p>
    <w:p w:rsidR="00C54204" w:rsidRPr="00CA05AE" w:rsidRDefault="00C54204" w:rsidP="00C54204">
      <w:pPr>
        <w:pStyle w:val="a9"/>
        <w:tabs>
          <w:tab w:val="left" w:pos="284"/>
          <w:tab w:val="left" w:pos="1276"/>
        </w:tabs>
        <w:ind w:left="0" w:firstLine="567"/>
        <w:jc w:val="both"/>
        <w:rPr>
          <w:color w:val="000000"/>
        </w:rPr>
      </w:pPr>
      <w:r>
        <w:rPr>
          <w:color w:val="000000"/>
          <w:shd w:val="clear" w:color="auto" w:fill="F9F9F9"/>
        </w:rPr>
        <w:t xml:space="preserve">- </w:t>
      </w:r>
      <w:r w:rsidRPr="00CA05AE">
        <w:rPr>
          <w:color w:val="000000"/>
          <w:shd w:val="clear" w:color="auto" w:fill="F9F9F9"/>
        </w:rPr>
        <w:t>Финал Кубка России</w:t>
      </w:r>
      <w:r>
        <w:rPr>
          <w:color w:val="000000"/>
          <w:shd w:val="clear" w:color="auto" w:fill="F9F9F9"/>
        </w:rPr>
        <w:t xml:space="preserve"> по лыжным гонкам, прошедший с 26  февраля по 1 марта.</w:t>
      </w:r>
      <w:r w:rsidRPr="00CA05AE">
        <w:rPr>
          <w:color w:val="000000"/>
          <w:shd w:val="clear" w:color="auto" w:fill="F9F9F9"/>
        </w:rPr>
        <w:t xml:space="preserve">  В стартах участвовало более 150 спортсменов из 27 регионов России и республики Беларусь. Уровнем проведения турнира спортсмены остались довольны. </w:t>
      </w:r>
    </w:p>
    <w:p w:rsidR="00C54204" w:rsidRDefault="00C54204" w:rsidP="00C54204">
      <w:pPr>
        <w:pStyle w:val="a9"/>
        <w:tabs>
          <w:tab w:val="left" w:pos="284"/>
          <w:tab w:val="left" w:pos="1276"/>
        </w:tabs>
        <w:ind w:left="0" w:firstLine="567"/>
        <w:jc w:val="both"/>
      </w:pPr>
      <w:r>
        <w:rPr>
          <w:color w:val="000000"/>
        </w:rPr>
        <w:t>- 4 сентября Устьянский район стал площадкой для проведения всероссийского мероприятия  «Праздник поля», организованного Институтом молока, при поддержке Министерства сельского хозяйства России.</w:t>
      </w:r>
      <w:r w:rsidR="005629F9">
        <w:rPr>
          <w:color w:val="000000"/>
        </w:rPr>
        <w:t xml:space="preserve"> </w:t>
      </w:r>
      <w:r>
        <w:t>На праздник приехали участники из восьми регионов страны и ближнего зарубежья.</w:t>
      </w:r>
    </w:p>
    <w:p w:rsidR="00C54204" w:rsidRDefault="00C54204" w:rsidP="00C54204">
      <w:pPr>
        <w:pStyle w:val="a9"/>
        <w:tabs>
          <w:tab w:val="left" w:pos="284"/>
          <w:tab w:val="left" w:pos="1276"/>
        </w:tabs>
        <w:ind w:left="0" w:firstLine="567"/>
        <w:jc w:val="both"/>
        <w:rPr>
          <w:color w:val="000000"/>
        </w:rPr>
      </w:pPr>
      <w:r>
        <w:t>Гости и участники  мероприятия активно принимали участие в работе площадки: знакомились с историей и культурой района, работали на интерактивных площадках.</w:t>
      </w:r>
    </w:p>
    <w:p w:rsidR="00C54204" w:rsidRPr="00CA05AE" w:rsidRDefault="00C54204" w:rsidP="00C54204">
      <w:pPr>
        <w:pStyle w:val="a9"/>
        <w:tabs>
          <w:tab w:val="left" w:pos="284"/>
          <w:tab w:val="left" w:pos="1276"/>
        </w:tabs>
        <w:ind w:left="0" w:firstLine="567"/>
        <w:jc w:val="both"/>
        <w:rPr>
          <w:color w:val="000000"/>
        </w:rPr>
      </w:pPr>
      <w:r>
        <w:rPr>
          <w:color w:val="000000"/>
        </w:rPr>
        <w:t xml:space="preserve">Гастрономический туризм: </w:t>
      </w:r>
    </w:p>
    <w:p w:rsidR="00C54204" w:rsidRDefault="00C54204" w:rsidP="00C54204">
      <w:pPr>
        <w:pStyle w:val="a9"/>
        <w:tabs>
          <w:tab w:val="left" w:pos="284"/>
          <w:tab w:val="left" w:pos="1276"/>
        </w:tabs>
        <w:ind w:left="0" w:firstLine="567"/>
        <w:jc w:val="both"/>
        <w:rPr>
          <w:color w:val="000000"/>
          <w:shd w:val="clear" w:color="auto" w:fill="F9F9F9"/>
        </w:rPr>
      </w:pPr>
      <w:r>
        <w:rPr>
          <w:color w:val="000000"/>
          <w:shd w:val="clear" w:color="auto" w:fill="F9F9F9"/>
        </w:rPr>
        <w:t>В ноябре состоялся ежегодный р</w:t>
      </w:r>
      <w:r w:rsidRPr="00CA05AE">
        <w:rPr>
          <w:color w:val="000000"/>
          <w:shd w:val="clear" w:color="auto" w:fill="F9F9F9"/>
        </w:rPr>
        <w:t>айонный XI конкур</w:t>
      </w:r>
      <w:r>
        <w:rPr>
          <w:color w:val="000000"/>
          <w:shd w:val="clear" w:color="auto" w:fill="F9F9F9"/>
        </w:rPr>
        <w:t>с "Традиции северного застолья".</w:t>
      </w:r>
    </w:p>
    <w:p w:rsidR="00C54204" w:rsidRDefault="00C54204" w:rsidP="00C54204">
      <w:pPr>
        <w:pStyle w:val="a9"/>
        <w:tabs>
          <w:tab w:val="left" w:pos="284"/>
          <w:tab w:val="left" w:pos="1276"/>
        </w:tabs>
        <w:ind w:left="0" w:firstLine="567"/>
        <w:jc w:val="both"/>
        <w:rPr>
          <w:color w:val="000000"/>
          <w:shd w:val="clear" w:color="auto" w:fill="F9F9F9"/>
        </w:rPr>
      </w:pPr>
    </w:p>
    <w:p w:rsidR="00C54204" w:rsidRDefault="00C54204" w:rsidP="00C54204">
      <w:pPr>
        <w:pStyle w:val="a9"/>
        <w:tabs>
          <w:tab w:val="left" w:pos="284"/>
          <w:tab w:val="left" w:pos="1276"/>
        </w:tabs>
        <w:ind w:left="0" w:firstLine="567"/>
        <w:jc w:val="both"/>
      </w:pPr>
      <w:r>
        <w:t>Мероприятия осуществлялись без финансирования из программы «Развитие туризма в Устьянском районе», но туристы, приехавшие в район на эти мероприятия, учитываются в динамике развития туристской сферы, представленной в таблице и диаграмме:</w:t>
      </w:r>
    </w:p>
    <w:p w:rsidR="00C54204" w:rsidRDefault="00C54204" w:rsidP="00C54204">
      <w:pPr>
        <w:pStyle w:val="a9"/>
        <w:tabs>
          <w:tab w:val="left" w:pos="284"/>
          <w:tab w:val="left" w:pos="1276"/>
        </w:tabs>
        <w:ind w:left="0" w:firstLine="567"/>
        <w:jc w:val="both"/>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1670"/>
        <w:gridCol w:w="1416"/>
        <w:gridCol w:w="1386"/>
      </w:tblGrid>
      <w:tr w:rsidR="00C54204" w:rsidRPr="002939DF" w:rsidTr="0068753B">
        <w:tc>
          <w:tcPr>
            <w:tcW w:w="5101" w:type="dxa"/>
            <w:shd w:val="clear" w:color="auto" w:fill="auto"/>
            <w:vAlign w:val="center"/>
          </w:tcPr>
          <w:p w:rsidR="00C54204" w:rsidRPr="002939DF" w:rsidRDefault="00C54204" w:rsidP="0068753B">
            <w:pPr>
              <w:jc w:val="center"/>
            </w:pPr>
            <w:r w:rsidRPr="002939DF">
              <w:t>Наименование целевого показателя</w:t>
            </w:r>
          </w:p>
        </w:tc>
        <w:tc>
          <w:tcPr>
            <w:tcW w:w="1670" w:type="dxa"/>
            <w:shd w:val="clear" w:color="auto" w:fill="auto"/>
            <w:vAlign w:val="center"/>
          </w:tcPr>
          <w:p w:rsidR="00C54204" w:rsidRPr="002939DF" w:rsidRDefault="00C54204" w:rsidP="0068753B">
            <w:pPr>
              <w:jc w:val="center"/>
            </w:pPr>
            <w:r w:rsidRPr="002939DF">
              <w:t>Единица измерения</w:t>
            </w:r>
          </w:p>
        </w:tc>
        <w:tc>
          <w:tcPr>
            <w:tcW w:w="1416" w:type="dxa"/>
            <w:vAlign w:val="center"/>
          </w:tcPr>
          <w:p w:rsidR="00C54204" w:rsidRDefault="00C54204" w:rsidP="0068753B">
            <w:pPr>
              <w:jc w:val="center"/>
            </w:pPr>
            <w:r>
              <w:t>2019 г.</w:t>
            </w:r>
          </w:p>
        </w:tc>
        <w:tc>
          <w:tcPr>
            <w:tcW w:w="1386" w:type="dxa"/>
            <w:vAlign w:val="center"/>
          </w:tcPr>
          <w:p w:rsidR="0068753B" w:rsidRDefault="0068753B" w:rsidP="0068753B">
            <w:pPr>
              <w:jc w:val="center"/>
            </w:pPr>
          </w:p>
          <w:p w:rsidR="00C54204" w:rsidRPr="002939DF" w:rsidRDefault="00C54204" w:rsidP="0068753B">
            <w:pPr>
              <w:jc w:val="center"/>
            </w:pPr>
            <w:r>
              <w:t>2020</w:t>
            </w:r>
            <w:r w:rsidRPr="002939DF">
              <w:t xml:space="preserve"> г.</w:t>
            </w:r>
          </w:p>
          <w:p w:rsidR="00C54204" w:rsidRPr="002939DF" w:rsidRDefault="00C54204" w:rsidP="0068753B">
            <w:pPr>
              <w:jc w:val="center"/>
            </w:pPr>
          </w:p>
        </w:tc>
      </w:tr>
      <w:tr w:rsidR="00C54204" w:rsidRPr="002939DF" w:rsidTr="00876424">
        <w:tc>
          <w:tcPr>
            <w:tcW w:w="5101" w:type="dxa"/>
            <w:shd w:val="clear" w:color="auto" w:fill="auto"/>
          </w:tcPr>
          <w:p w:rsidR="00C54204" w:rsidRPr="002939DF" w:rsidRDefault="00C54204" w:rsidP="00876424">
            <w:r w:rsidRPr="002939DF">
              <w:t xml:space="preserve">Объем платных услуг, </w:t>
            </w:r>
            <w:r w:rsidRPr="002939DF">
              <w:rPr>
                <w:color w:val="000000"/>
              </w:rPr>
              <w:t>оказанных населению в сфере внутреннего и въездного туризма на территории  муниципального образования  (включая услуги организаций туристской индустрии, коллективных и иных средств размещения, в том числе гостевых домов</w:t>
            </w:r>
            <w:r w:rsidR="005629F9">
              <w:rPr>
                <w:color w:val="000000"/>
              </w:rPr>
              <w:t>).</w:t>
            </w:r>
          </w:p>
        </w:tc>
        <w:tc>
          <w:tcPr>
            <w:tcW w:w="1670" w:type="dxa"/>
            <w:shd w:val="clear" w:color="auto" w:fill="auto"/>
            <w:vAlign w:val="center"/>
          </w:tcPr>
          <w:p w:rsidR="00C54204" w:rsidRPr="002939DF" w:rsidRDefault="00C54204" w:rsidP="00876424">
            <w:pPr>
              <w:jc w:val="center"/>
              <w:rPr>
                <w:color w:val="000000"/>
              </w:rPr>
            </w:pPr>
            <w:r w:rsidRPr="002939DF">
              <w:rPr>
                <w:color w:val="000000"/>
              </w:rPr>
              <w:t>тыс. рублей</w:t>
            </w:r>
          </w:p>
        </w:tc>
        <w:tc>
          <w:tcPr>
            <w:tcW w:w="1416" w:type="dxa"/>
            <w:vAlign w:val="center"/>
          </w:tcPr>
          <w:p w:rsidR="00C54204" w:rsidRDefault="00C54204" w:rsidP="00876424">
            <w:pPr>
              <w:jc w:val="center"/>
              <w:rPr>
                <w:color w:val="000000"/>
              </w:rPr>
            </w:pPr>
            <w:r>
              <w:rPr>
                <w:color w:val="000000"/>
              </w:rPr>
              <w:t>114 931,699</w:t>
            </w:r>
          </w:p>
        </w:tc>
        <w:tc>
          <w:tcPr>
            <w:tcW w:w="1386" w:type="dxa"/>
            <w:vAlign w:val="center"/>
          </w:tcPr>
          <w:p w:rsidR="00C54204" w:rsidRPr="002939DF" w:rsidRDefault="00C54204" w:rsidP="00876424">
            <w:pPr>
              <w:jc w:val="center"/>
              <w:rPr>
                <w:color w:val="000000"/>
              </w:rPr>
            </w:pPr>
            <w:r>
              <w:rPr>
                <w:color w:val="000000"/>
              </w:rPr>
              <w:t>81 230,856</w:t>
            </w:r>
          </w:p>
        </w:tc>
      </w:tr>
      <w:tr w:rsidR="00C54204" w:rsidRPr="00EF0723" w:rsidTr="00876424">
        <w:tc>
          <w:tcPr>
            <w:tcW w:w="5101" w:type="dxa"/>
            <w:shd w:val="clear" w:color="auto" w:fill="auto"/>
          </w:tcPr>
          <w:p w:rsidR="00C54204" w:rsidRPr="00EF0723" w:rsidRDefault="00C54204" w:rsidP="00876424">
            <w:r w:rsidRPr="00EF0723">
              <w:rPr>
                <w:color w:val="000000"/>
              </w:rPr>
              <w:t>Численность граждан Российской Федерации и иностранных государств, въезжающих в  муниципальное образование  с туристскими целями и размещенных в коллективных и иных средствах размещения.</w:t>
            </w:r>
          </w:p>
        </w:tc>
        <w:tc>
          <w:tcPr>
            <w:tcW w:w="1670" w:type="dxa"/>
            <w:shd w:val="clear" w:color="auto" w:fill="auto"/>
            <w:vAlign w:val="center"/>
          </w:tcPr>
          <w:p w:rsidR="00C54204" w:rsidRPr="00EF0723" w:rsidRDefault="00C54204" w:rsidP="00876424">
            <w:pPr>
              <w:jc w:val="center"/>
              <w:rPr>
                <w:color w:val="000000"/>
              </w:rPr>
            </w:pPr>
            <w:r w:rsidRPr="00EF0723">
              <w:rPr>
                <w:color w:val="000000"/>
              </w:rPr>
              <w:t>человек</w:t>
            </w:r>
          </w:p>
        </w:tc>
        <w:tc>
          <w:tcPr>
            <w:tcW w:w="1416" w:type="dxa"/>
            <w:vAlign w:val="center"/>
          </w:tcPr>
          <w:p w:rsidR="00C54204" w:rsidRPr="00EF0723" w:rsidRDefault="00C54204" w:rsidP="00876424">
            <w:pPr>
              <w:jc w:val="center"/>
              <w:rPr>
                <w:color w:val="000000"/>
              </w:rPr>
            </w:pPr>
            <w:r w:rsidRPr="00EF0723">
              <w:rPr>
                <w:color w:val="000000"/>
              </w:rPr>
              <w:t>55 323</w:t>
            </w:r>
          </w:p>
        </w:tc>
        <w:tc>
          <w:tcPr>
            <w:tcW w:w="1386" w:type="dxa"/>
            <w:vAlign w:val="center"/>
          </w:tcPr>
          <w:p w:rsidR="00C54204" w:rsidRPr="00EF0723" w:rsidRDefault="00C54204" w:rsidP="00876424">
            <w:pPr>
              <w:jc w:val="center"/>
              <w:rPr>
                <w:color w:val="000000"/>
              </w:rPr>
            </w:pPr>
            <w:r w:rsidRPr="00EF0723">
              <w:rPr>
                <w:color w:val="000000"/>
              </w:rPr>
              <w:t>32 365</w:t>
            </w:r>
          </w:p>
        </w:tc>
      </w:tr>
    </w:tbl>
    <w:p w:rsidR="00C54204" w:rsidRDefault="00C54204" w:rsidP="003A4AB6">
      <w:pPr>
        <w:pStyle w:val="a9"/>
        <w:tabs>
          <w:tab w:val="left" w:pos="284"/>
          <w:tab w:val="left" w:pos="1276"/>
        </w:tabs>
        <w:ind w:left="0" w:firstLine="567"/>
        <w:jc w:val="both"/>
      </w:pPr>
    </w:p>
    <w:p w:rsidR="003A4AB6" w:rsidRPr="001F5EBA" w:rsidRDefault="003A4AB6" w:rsidP="003A4AB6">
      <w:pPr>
        <w:pStyle w:val="a9"/>
        <w:tabs>
          <w:tab w:val="left" w:pos="284"/>
          <w:tab w:val="left" w:pos="1276"/>
        </w:tabs>
        <w:ind w:left="0" w:firstLine="567"/>
        <w:jc w:val="both"/>
        <w:rPr>
          <w:b/>
        </w:rPr>
      </w:pPr>
      <w:r>
        <w:rPr>
          <w:b/>
          <w:noProof/>
        </w:rPr>
        <w:drawing>
          <wp:inline distT="0" distB="0" distL="0" distR="0">
            <wp:extent cx="5518206" cy="2552368"/>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4AB6" w:rsidRPr="002939DF" w:rsidRDefault="003A4AB6" w:rsidP="003A4AB6">
      <w:pPr>
        <w:ind w:firstLine="709"/>
        <w:jc w:val="both"/>
      </w:pPr>
    </w:p>
    <w:p w:rsidR="003A4AB6" w:rsidRDefault="008030DA" w:rsidP="008030DA">
      <w:pPr>
        <w:pStyle w:val="a9"/>
        <w:ind w:left="0"/>
        <w:jc w:val="both"/>
        <w:rPr>
          <w:bCs/>
        </w:rPr>
      </w:pPr>
      <w:r>
        <w:t xml:space="preserve">           </w:t>
      </w:r>
      <w:r w:rsidR="003A4AB6">
        <w:t xml:space="preserve">В связи с пандемией </w:t>
      </w:r>
      <w:r w:rsidR="003A4AB6" w:rsidRPr="00AC722C">
        <w:rPr>
          <w:bCs/>
          <w:lang w:val="en-US"/>
        </w:rPr>
        <w:t>covid</w:t>
      </w:r>
      <w:r w:rsidR="003A4AB6">
        <w:rPr>
          <w:bCs/>
        </w:rPr>
        <w:t xml:space="preserve">-19 и ограничительными мерами по распространению коронавирусной инфекцией, основные  показатели туристической сферы уменьшились, но </w:t>
      </w:r>
      <w:r w:rsidR="003A4AB6">
        <w:rPr>
          <w:bCs/>
        </w:rPr>
        <w:lastRenderedPageBreak/>
        <w:t xml:space="preserve">количество объектов, предоставляющих услуги гостеприимства остались на уровне 2019 года. После снятия ограничений, предприятия вновь смогут принимать прежние объемы туристов. </w:t>
      </w:r>
    </w:p>
    <w:p w:rsidR="003A4AB6" w:rsidRDefault="008030DA" w:rsidP="003A4AB6">
      <w:pPr>
        <w:pStyle w:val="a9"/>
        <w:tabs>
          <w:tab w:val="left" w:pos="284"/>
          <w:tab w:val="left" w:pos="1276"/>
        </w:tabs>
        <w:ind w:left="0" w:firstLine="567"/>
        <w:rPr>
          <w:bCs/>
        </w:rPr>
      </w:pPr>
      <w:r>
        <w:rPr>
          <w:bCs/>
        </w:rPr>
        <w:t xml:space="preserve">  </w:t>
      </w:r>
      <w:r w:rsidR="003A4AB6" w:rsidRPr="00AC722C">
        <w:rPr>
          <w:bCs/>
        </w:rPr>
        <w:t xml:space="preserve">Осуществлялось консультирование индивидуальных предпринимателей (МСП) в сфере туризма и гостеприимства по  субсидированию и мерах федеральной поддержки, в связи с распространением </w:t>
      </w:r>
      <w:r w:rsidR="003A4AB6" w:rsidRPr="00AC722C">
        <w:rPr>
          <w:bCs/>
          <w:lang w:val="en-US"/>
        </w:rPr>
        <w:t>covid</w:t>
      </w:r>
      <w:r w:rsidR="003A4AB6" w:rsidRPr="00AC722C">
        <w:rPr>
          <w:bCs/>
        </w:rPr>
        <w:t>-19.</w:t>
      </w:r>
    </w:p>
    <w:p w:rsidR="0068753B" w:rsidRPr="00643CD7" w:rsidRDefault="0068753B" w:rsidP="0068753B">
      <w:pPr>
        <w:tabs>
          <w:tab w:val="left" w:pos="284"/>
          <w:tab w:val="left" w:pos="1276"/>
        </w:tabs>
        <w:rPr>
          <w:b/>
          <w:bCs/>
        </w:rPr>
      </w:pPr>
    </w:p>
    <w:p w:rsidR="0068753B" w:rsidRPr="00643CD7" w:rsidRDefault="0068753B" w:rsidP="0068753B">
      <w:pPr>
        <w:pStyle w:val="a9"/>
        <w:tabs>
          <w:tab w:val="left" w:pos="284"/>
          <w:tab w:val="left" w:pos="1276"/>
        </w:tabs>
        <w:ind w:left="0" w:firstLine="567"/>
        <w:jc w:val="center"/>
        <w:rPr>
          <w:b/>
          <w:bCs/>
        </w:rPr>
      </w:pPr>
      <w:r w:rsidRPr="00643CD7">
        <w:rPr>
          <w:b/>
          <w:bCs/>
        </w:rPr>
        <w:t>Итоги за 5 лет</w:t>
      </w:r>
    </w:p>
    <w:tbl>
      <w:tblPr>
        <w:tblStyle w:val="af0"/>
        <w:tblW w:w="9584" w:type="dxa"/>
        <w:tblLook w:val="04A0" w:firstRow="1" w:lastRow="0" w:firstColumn="1" w:lastColumn="0" w:noHBand="0" w:noVBand="1"/>
      </w:tblPr>
      <w:tblGrid>
        <w:gridCol w:w="674"/>
        <w:gridCol w:w="2968"/>
        <w:gridCol w:w="1144"/>
        <w:gridCol w:w="1134"/>
        <w:gridCol w:w="1276"/>
        <w:gridCol w:w="1134"/>
        <w:gridCol w:w="1254"/>
      </w:tblGrid>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w:t>
            </w:r>
          </w:p>
        </w:tc>
        <w:tc>
          <w:tcPr>
            <w:tcW w:w="2968" w:type="dxa"/>
          </w:tcPr>
          <w:p w:rsidR="0068753B" w:rsidRPr="00643CD7" w:rsidRDefault="0068753B" w:rsidP="00D153D6">
            <w:pPr>
              <w:jc w:val="center"/>
              <w:rPr>
                <w:b/>
                <w:sz w:val="20"/>
                <w:szCs w:val="20"/>
              </w:rPr>
            </w:pPr>
            <w:r w:rsidRPr="00643CD7">
              <w:rPr>
                <w:b/>
                <w:sz w:val="20"/>
                <w:szCs w:val="20"/>
              </w:rPr>
              <w:t>Наименование мероприятия</w:t>
            </w:r>
          </w:p>
        </w:tc>
        <w:tc>
          <w:tcPr>
            <w:tcW w:w="1144" w:type="dxa"/>
          </w:tcPr>
          <w:p w:rsidR="0068753B" w:rsidRPr="00643CD7" w:rsidRDefault="0068753B" w:rsidP="00D153D6">
            <w:pPr>
              <w:jc w:val="center"/>
              <w:rPr>
                <w:b/>
                <w:sz w:val="20"/>
                <w:szCs w:val="20"/>
              </w:rPr>
            </w:pPr>
            <w:r w:rsidRPr="00643CD7">
              <w:rPr>
                <w:b/>
                <w:sz w:val="20"/>
                <w:szCs w:val="20"/>
              </w:rPr>
              <w:t>2016 год</w:t>
            </w:r>
          </w:p>
        </w:tc>
        <w:tc>
          <w:tcPr>
            <w:tcW w:w="1134" w:type="dxa"/>
          </w:tcPr>
          <w:p w:rsidR="0068753B" w:rsidRPr="00643CD7" w:rsidRDefault="0068753B" w:rsidP="00D153D6">
            <w:pPr>
              <w:jc w:val="center"/>
              <w:rPr>
                <w:b/>
                <w:sz w:val="20"/>
                <w:szCs w:val="20"/>
              </w:rPr>
            </w:pPr>
            <w:r w:rsidRPr="00643CD7">
              <w:rPr>
                <w:b/>
                <w:sz w:val="20"/>
                <w:szCs w:val="20"/>
              </w:rPr>
              <w:t xml:space="preserve">2017 год </w:t>
            </w:r>
          </w:p>
        </w:tc>
        <w:tc>
          <w:tcPr>
            <w:tcW w:w="1276" w:type="dxa"/>
          </w:tcPr>
          <w:p w:rsidR="0068753B" w:rsidRPr="00643CD7" w:rsidRDefault="0068753B" w:rsidP="00D153D6">
            <w:pPr>
              <w:jc w:val="center"/>
              <w:rPr>
                <w:b/>
                <w:sz w:val="20"/>
                <w:szCs w:val="20"/>
              </w:rPr>
            </w:pPr>
            <w:r w:rsidRPr="00643CD7">
              <w:rPr>
                <w:b/>
                <w:sz w:val="20"/>
                <w:szCs w:val="20"/>
              </w:rPr>
              <w:t>2018 год</w:t>
            </w:r>
          </w:p>
        </w:tc>
        <w:tc>
          <w:tcPr>
            <w:tcW w:w="1134" w:type="dxa"/>
          </w:tcPr>
          <w:p w:rsidR="0068753B" w:rsidRPr="00643CD7" w:rsidRDefault="0068753B" w:rsidP="00D153D6">
            <w:pPr>
              <w:jc w:val="center"/>
              <w:rPr>
                <w:b/>
                <w:sz w:val="20"/>
                <w:szCs w:val="20"/>
              </w:rPr>
            </w:pPr>
            <w:r w:rsidRPr="00643CD7">
              <w:rPr>
                <w:b/>
                <w:sz w:val="20"/>
                <w:szCs w:val="20"/>
              </w:rPr>
              <w:t xml:space="preserve">2019 год </w:t>
            </w:r>
          </w:p>
        </w:tc>
        <w:tc>
          <w:tcPr>
            <w:tcW w:w="1254" w:type="dxa"/>
          </w:tcPr>
          <w:p w:rsidR="0068753B" w:rsidRPr="00643CD7" w:rsidRDefault="0068753B" w:rsidP="00D153D6">
            <w:pPr>
              <w:jc w:val="center"/>
              <w:rPr>
                <w:b/>
                <w:sz w:val="20"/>
                <w:szCs w:val="20"/>
              </w:rPr>
            </w:pPr>
            <w:r w:rsidRPr="00643CD7">
              <w:rPr>
                <w:b/>
                <w:sz w:val="20"/>
                <w:szCs w:val="20"/>
              </w:rPr>
              <w:t>2020 год</w:t>
            </w:r>
          </w:p>
        </w:tc>
      </w:tr>
      <w:tr w:rsidR="0068753B" w:rsidRPr="00643CD7" w:rsidTr="00D153D6">
        <w:tc>
          <w:tcPr>
            <w:tcW w:w="9584" w:type="dxa"/>
            <w:gridSpan w:val="7"/>
          </w:tcPr>
          <w:p w:rsidR="0068753B" w:rsidRPr="00643CD7" w:rsidRDefault="0068753B" w:rsidP="00D153D6">
            <w:pPr>
              <w:jc w:val="center"/>
              <w:rPr>
                <w:b/>
                <w:sz w:val="20"/>
                <w:szCs w:val="20"/>
              </w:rPr>
            </w:pPr>
            <w:r w:rsidRPr="00643CD7">
              <w:rPr>
                <w:b/>
                <w:sz w:val="20"/>
                <w:szCs w:val="20"/>
              </w:rPr>
              <w:t xml:space="preserve">Формирование доступной и комфортной  </w:t>
            </w:r>
          </w:p>
          <w:p w:rsidR="0068753B" w:rsidRPr="00643CD7" w:rsidRDefault="0068753B" w:rsidP="00D153D6">
            <w:pPr>
              <w:jc w:val="center"/>
              <w:rPr>
                <w:b/>
                <w:sz w:val="20"/>
                <w:szCs w:val="20"/>
              </w:rPr>
            </w:pPr>
            <w:r w:rsidRPr="00643CD7">
              <w:rPr>
                <w:b/>
                <w:sz w:val="20"/>
                <w:szCs w:val="20"/>
              </w:rPr>
              <w:t>туристской инфраструктуры, объем финансирования, (тысяч рублей)</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1.</w:t>
            </w:r>
          </w:p>
        </w:tc>
        <w:tc>
          <w:tcPr>
            <w:tcW w:w="2968" w:type="dxa"/>
          </w:tcPr>
          <w:p w:rsidR="0068753B" w:rsidRPr="00643CD7" w:rsidRDefault="0068753B" w:rsidP="00D153D6">
            <w:pPr>
              <w:rPr>
                <w:b/>
                <w:sz w:val="20"/>
                <w:szCs w:val="20"/>
              </w:rPr>
            </w:pPr>
            <w:r w:rsidRPr="00643CD7">
              <w:rPr>
                <w:b/>
                <w:sz w:val="20"/>
                <w:szCs w:val="20"/>
              </w:rPr>
              <w:t>Разработка проектно-сметной документации на строительство парковки к туристическому объекту "Международный экспозиционно -выставочный центр "Задорье"</w:t>
            </w:r>
          </w:p>
        </w:tc>
        <w:tc>
          <w:tcPr>
            <w:tcW w:w="1144" w:type="dxa"/>
            <w:vAlign w:val="center"/>
          </w:tcPr>
          <w:p w:rsidR="0068753B" w:rsidRPr="00643CD7" w:rsidRDefault="0068753B" w:rsidP="00D153D6">
            <w:pPr>
              <w:jc w:val="center"/>
              <w:rPr>
                <w:b/>
                <w:sz w:val="20"/>
                <w:szCs w:val="20"/>
              </w:rPr>
            </w:pPr>
            <w:r w:rsidRPr="00643CD7">
              <w:rPr>
                <w:b/>
                <w:sz w:val="20"/>
                <w:szCs w:val="20"/>
              </w:rPr>
              <w:t>0</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76" w:type="dxa"/>
            <w:vAlign w:val="center"/>
          </w:tcPr>
          <w:p w:rsidR="0068753B" w:rsidRPr="00643CD7" w:rsidRDefault="0068753B" w:rsidP="00D153D6">
            <w:pPr>
              <w:jc w:val="center"/>
              <w:rPr>
                <w:b/>
                <w:sz w:val="20"/>
                <w:szCs w:val="20"/>
              </w:rPr>
            </w:pPr>
            <w:r w:rsidRPr="00643CD7">
              <w:rPr>
                <w:b/>
                <w:sz w:val="20"/>
                <w:szCs w:val="20"/>
              </w:rPr>
              <w:t>0</w:t>
            </w:r>
          </w:p>
        </w:tc>
        <w:tc>
          <w:tcPr>
            <w:tcW w:w="1134" w:type="dxa"/>
            <w:vAlign w:val="center"/>
          </w:tcPr>
          <w:p w:rsidR="0068753B" w:rsidRPr="00643CD7" w:rsidRDefault="0068753B" w:rsidP="00D153D6">
            <w:pPr>
              <w:jc w:val="center"/>
              <w:rPr>
                <w:b/>
                <w:sz w:val="20"/>
                <w:szCs w:val="20"/>
              </w:rPr>
            </w:pPr>
            <w:r w:rsidRPr="00643CD7">
              <w:rPr>
                <w:b/>
                <w:sz w:val="20"/>
                <w:szCs w:val="20"/>
              </w:rPr>
              <w:t>4495</w:t>
            </w:r>
          </w:p>
        </w:tc>
        <w:tc>
          <w:tcPr>
            <w:tcW w:w="1254" w:type="dxa"/>
            <w:vAlign w:val="center"/>
          </w:tcPr>
          <w:p w:rsidR="0068753B" w:rsidRPr="00643CD7" w:rsidRDefault="0068753B" w:rsidP="00D153D6">
            <w:pPr>
              <w:jc w:val="center"/>
              <w:rPr>
                <w:b/>
                <w:sz w:val="20"/>
                <w:szCs w:val="20"/>
              </w:rPr>
            </w:pPr>
            <w:r w:rsidRPr="00643CD7">
              <w:rPr>
                <w:b/>
                <w:sz w:val="20"/>
                <w:szCs w:val="20"/>
              </w:rPr>
              <w:t>0</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2.</w:t>
            </w:r>
          </w:p>
        </w:tc>
        <w:tc>
          <w:tcPr>
            <w:tcW w:w="2968" w:type="dxa"/>
          </w:tcPr>
          <w:p w:rsidR="0068753B" w:rsidRPr="00643CD7" w:rsidRDefault="0068753B" w:rsidP="00D153D6">
            <w:pPr>
              <w:rPr>
                <w:b/>
                <w:sz w:val="20"/>
                <w:szCs w:val="20"/>
              </w:rPr>
            </w:pPr>
            <w:r w:rsidRPr="00643CD7">
              <w:rPr>
                <w:b/>
                <w:sz w:val="20"/>
                <w:szCs w:val="20"/>
              </w:rPr>
              <w:t xml:space="preserve">Разработка проектно-сметной документации на строительство мостового перехода через реку Устья к туристическому объекту "Дом 19 века" </w:t>
            </w:r>
          </w:p>
        </w:tc>
        <w:tc>
          <w:tcPr>
            <w:tcW w:w="1144" w:type="dxa"/>
            <w:vAlign w:val="center"/>
          </w:tcPr>
          <w:p w:rsidR="0068753B" w:rsidRPr="00643CD7" w:rsidRDefault="0068753B" w:rsidP="00D153D6">
            <w:pPr>
              <w:jc w:val="center"/>
              <w:rPr>
                <w:b/>
                <w:sz w:val="20"/>
                <w:szCs w:val="20"/>
              </w:rPr>
            </w:pPr>
            <w:r w:rsidRPr="00643CD7">
              <w:rPr>
                <w:b/>
                <w:sz w:val="20"/>
                <w:szCs w:val="20"/>
              </w:rPr>
              <w:t>0</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76" w:type="dxa"/>
            <w:vAlign w:val="center"/>
          </w:tcPr>
          <w:p w:rsidR="0068753B" w:rsidRPr="00643CD7" w:rsidRDefault="0068753B" w:rsidP="00D153D6">
            <w:pPr>
              <w:jc w:val="center"/>
              <w:rPr>
                <w:b/>
                <w:sz w:val="20"/>
                <w:szCs w:val="20"/>
              </w:rPr>
            </w:pPr>
            <w:r w:rsidRPr="00643CD7">
              <w:rPr>
                <w:b/>
                <w:sz w:val="20"/>
                <w:szCs w:val="20"/>
              </w:rPr>
              <w:t>0</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54" w:type="dxa"/>
            <w:vAlign w:val="center"/>
          </w:tcPr>
          <w:p w:rsidR="0068753B" w:rsidRPr="00643CD7" w:rsidRDefault="0068753B" w:rsidP="00D153D6">
            <w:pPr>
              <w:jc w:val="center"/>
              <w:rPr>
                <w:b/>
                <w:sz w:val="20"/>
                <w:szCs w:val="20"/>
              </w:rPr>
            </w:pPr>
            <w:r w:rsidRPr="00643CD7">
              <w:rPr>
                <w:b/>
                <w:sz w:val="20"/>
                <w:szCs w:val="20"/>
              </w:rPr>
              <w:t>4505</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3.</w:t>
            </w:r>
          </w:p>
        </w:tc>
        <w:tc>
          <w:tcPr>
            <w:tcW w:w="2968" w:type="dxa"/>
          </w:tcPr>
          <w:p w:rsidR="0068753B" w:rsidRPr="00643CD7" w:rsidRDefault="0068753B" w:rsidP="00D153D6">
            <w:pPr>
              <w:rPr>
                <w:b/>
                <w:sz w:val="20"/>
                <w:szCs w:val="20"/>
              </w:rPr>
            </w:pPr>
            <w:r w:rsidRPr="00643CD7">
              <w:rPr>
                <w:b/>
                <w:sz w:val="20"/>
                <w:szCs w:val="20"/>
              </w:rPr>
              <w:t xml:space="preserve">Установка дорожных указателей к туристическим объектам </w:t>
            </w:r>
          </w:p>
        </w:tc>
        <w:tc>
          <w:tcPr>
            <w:tcW w:w="1144" w:type="dxa"/>
            <w:vAlign w:val="center"/>
          </w:tcPr>
          <w:p w:rsidR="0068753B" w:rsidRPr="00643CD7" w:rsidRDefault="0068753B" w:rsidP="00D153D6">
            <w:pPr>
              <w:jc w:val="center"/>
              <w:rPr>
                <w:b/>
                <w:sz w:val="20"/>
                <w:szCs w:val="20"/>
              </w:rPr>
            </w:pPr>
            <w:r w:rsidRPr="00643CD7">
              <w:rPr>
                <w:b/>
                <w:sz w:val="20"/>
                <w:szCs w:val="20"/>
              </w:rPr>
              <w:t>30,160</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76" w:type="dxa"/>
            <w:vAlign w:val="center"/>
          </w:tcPr>
          <w:p w:rsidR="0068753B" w:rsidRPr="00643CD7" w:rsidRDefault="0068753B" w:rsidP="00D153D6">
            <w:pPr>
              <w:jc w:val="center"/>
              <w:rPr>
                <w:b/>
                <w:sz w:val="20"/>
                <w:szCs w:val="20"/>
              </w:rPr>
            </w:pPr>
            <w:r w:rsidRPr="00643CD7">
              <w:rPr>
                <w:b/>
                <w:sz w:val="20"/>
                <w:szCs w:val="20"/>
              </w:rPr>
              <w:t>0</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54" w:type="dxa"/>
            <w:vAlign w:val="center"/>
          </w:tcPr>
          <w:p w:rsidR="0068753B" w:rsidRPr="00643CD7" w:rsidRDefault="0068753B" w:rsidP="00D153D6">
            <w:pPr>
              <w:jc w:val="center"/>
              <w:rPr>
                <w:b/>
                <w:sz w:val="20"/>
                <w:szCs w:val="20"/>
              </w:rPr>
            </w:pPr>
            <w:r w:rsidRPr="00643CD7">
              <w:rPr>
                <w:b/>
                <w:sz w:val="20"/>
                <w:szCs w:val="20"/>
              </w:rPr>
              <w:t>0</w:t>
            </w:r>
          </w:p>
        </w:tc>
      </w:tr>
      <w:tr w:rsidR="0068753B" w:rsidRPr="00643CD7" w:rsidTr="00D153D6">
        <w:tc>
          <w:tcPr>
            <w:tcW w:w="9584" w:type="dxa"/>
            <w:gridSpan w:val="7"/>
          </w:tcPr>
          <w:p w:rsidR="0068753B" w:rsidRPr="00643CD7" w:rsidRDefault="0068753B" w:rsidP="00D153D6">
            <w:pPr>
              <w:jc w:val="center"/>
              <w:rPr>
                <w:b/>
                <w:sz w:val="20"/>
                <w:szCs w:val="20"/>
              </w:rPr>
            </w:pPr>
            <w:r w:rsidRPr="00643CD7">
              <w:rPr>
                <w:b/>
                <w:sz w:val="20"/>
                <w:szCs w:val="20"/>
              </w:rPr>
              <w:t>Повышение многообразия и качества</w:t>
            </w:r>
          </w:p>
          <w:p w:rsidR="0068753B" w:rsidRPr="00643CD7" w:rsidRDefault="0068753B" w:rsidP="00D153D6">
            <w:pPr>
              <w:jc w:val="center"/>
              <w:rPr>
                <w:b/>
                <w:sz w:val="20"/>
                <w:szCs w:val="20"/>
              </w:rPr>
            </w:pPr>
            <w:r w:rsidRPr="00643CD7">
              <w:rPr>
                <w:b/>
                <w:sz w:val="20"/>
                <w:szCs w:val="20"/>
              </w:rPr>
              <w:t xml:space="preserve"> предоставляемых туристских услуг, увеличение количества, штук</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1.</w:t>
            </w:r>
          </w:p>
        </w:tc>
        <w:tc>
          <w:tcPr>
            <w:tcW w:w="2968" w:type="dxa"/>
          </w:tcPr>
          <w:p w:rsidR="0068753B" w:rsidRPr="00643CD7" w:rsidRDefault="0068753B" w:rsidP="00D153D6">
            <w:pPr>
              <w:rPr>
                <w:b/>
                <w:sz w:val="20"/>
                <w:szCs w:val="20"/>
              </w:rPr>
            </w:pPr>
            <w:r w:rsidRPr="00643CD7">
              <w:rPr>
                <w:b/>
                <w:sz w:val="20"/>
                <w:szCs w:val="20"/>
              </w:rPr>
              <w:t>Создание новых объектов туристской индустрии</w:t>
            </w:r>
          </w:p>
        </w:tc>
        <w:tc>
          <w:tcPr>
            <w:tcW w:w="1144" w:type="dxa"/>
            <w:vAlign w:val="center"/>
          </w:tcPr>
          <w:p w:rsidR="0068753B" w:rsidRPr="00643CD7" w:rsidRDefault="0068753B" w:rsidP="00D153D6">
            <w:pPr>
              <w:jc w:val="center"/>
              <w:rPr>
                <w:b/>
                <w:sz w:val="20"/>
                <w:szCs w:val="20"/>
              </w:rPr>
            </w:pPr>
            <w:r w:rsidRPr="00643CD7">
              <w:rPr>
                <w:b/>
                <w:sz w:val="20"/>
                <w:szCs w:val="20"/>
              </w:rPr>
              <w:t>2</w:t>
            </w:r>
          </w:p>
        </w:tc>
        <w:tc>
          <w:tcPr>
            <w:tcW w:w="1134" w:type="dxa"/>
            <w:vAlign w:val="center"/>
          </w:tcPr>
          <w:p w:rsidR="0068753B" w:rsidRPr="00643CD7" w:rsidRDefault="0068753B" w:rsidP="00D153D6">
            <w:pPr>
              <w:jc w:val="center"/>
              <w:rPr>
                <w:b/>
                <w:sz w:val="20"/>
                <w:szCs w:val="20"/>
              </w:rPr>
            </w:pPr>
            <w:r w:rsidRPr="00643CD7">
              <w:rPr>
                <w:b/>
                <w:sz w:val="20"/>
                <w:szCs w:val="20"/>
              </w:rPr>
              <w:t>5</w:t>
            </w:r>
          </w:p>
        </w:tc>
        <w:tc>
          <w:tcPr>
            <w:tcW w:w="1276" w:type="dxa"/>
            <w:vAlign w:val="center"/>
          </w:tcPr>
          <w:p w:rsidR="0068753B" w:rsidRPr="00643CD7" w:rsidRDefault="0068753B" w:rsidP="00D153D6">
            <w:pPr>
              <w:jc w:val="center"/>
              <w:rPr>
                <w:b/>
                <w:sz w:val="20"/>
                <w:szCs w:val="20"/>
              </w:rPr>
            </w:pPr>
            <w:r w:rsidRPr="00643CD7">
              <w:rPr>
                <w:b/>
                <w:sz w:val="20"/>
                <w:szCs w:val="20"/>
              </w:rPr>
              <w:t>3</w:t>
            </w:r>
          </w:p>
        </w:tc>
        <w:tc>
          <w:tcPr>
            <w:tcW w:w="1134" w:type="dxa"/>
            <w:vAlign w:val="center"/>
          </w:tcPr>
          <w:p w:rsidR="0068753B" w:rsidRPr="00643CD7" w:rsidRDefault="0068753B" w:rsidP="00D153D6">
            <w:pPr>
              <w:jc w:val="center"/>
              <w:rPr>
                <w:b/>
                <w:sz w:val="20"/>
                <w:szCs w:val="20"/>
              </w:rPr>
            </w:pPr>
            <w:r w:rsidRPr="00643CD7">
              <w:rPr>
                <w:b/>
                <w:sz w:val="20"/>
                <w:szCs w:val="20"/>
              </w:rPr>
              <w:t>2</w:t>
            </w:r>
          </w:p>
        </w:tc>
        <w:tc>
          <w:tcPr>
            <w:tcW w:w="1254" w:type="dxa"/>
            <w:vAlign w:val="center"/>
          </w:tcPr>
          <w:p w:rsidR="0068753B" w:rsidRPr="00643CD7" w:rsidRDefault="0068753B" w:rsidP="00D153D6">
            <w:pPr>
              <w:jc w:val="center"/>
              <w:rPr>
                <w:b/>
                <w:sz w:val="20"/>
                <w:szCs w:val="20"/>
              </w:rPr>
            </w:pPr>
            <w:r w:rsidRPr="00643CD7">
              <w:rPr>
                <w:b/>
                <w:sz w:val="20"/>
                <w:szCs w:val="20"/>
              </w:rPr>
              <w:t>2</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2.</w:t>
            </w:r>
          </w:p>
        </w:tc>
        <w:tc>
          <w:tcPr>
            <w:tcW w:w="2968" w:type="dxa"/>
          </w:tcPr>
          <w:p w:rsidR="0068753B" w:rsidRPr="00643CD7" w:rsidRDefault="0068753B" w:rsidP="00D153D6">
            <w:pPr>
              <w:rPr>
                <w:b/>
                <w:sz w:val="20"/>
                <w:szCs w:val="20"/>
              </w:rPr>
            </w:pPr>
            <w:r w:rsidRPr="00643CD7">
              <w:rPr>
                <w:b/>
                <w:sz w:val="20"/>
                <w:szCs w:val="20"/>
              </w:rPr>
              <w:t>Создание новых туристских экскурсий и туров</w:t>
            </w:r>
          </w:p>
        </w:tc>
        <w:tc>
          <w:tcPr>
            <w:tcW w:w="1144" w:type="dxa"/>
            <w:vAlign w:val="center"/>
          </w:tcPr>
          <w:p w:rsidR="0068753B" w:rsidRPr="00643CD7" w:rsidRDefault="0068753B" w:rsidP="00D153D6">
            <w:pPr>
              <w:jc w:val="center"/>
              <w:rPr>
                <w:b/>
                <w:sz w:val="20"/>
                <w:szCs w:val="20"/>
              </w:rPr>
            </w:pPr>
            <w:r w:rsidRPr="00643CD7">
              <w:rPr>
                <w:b/>
                <w:sz w:val="20"/>
                <w:szCs w:val="20"/>
              </w:rPr>
              <w:t>3</w:t>
            </w:r>
          </w:p>
        </w:tc>
        <w:tc>
          <w:tcPr>
            <w:tcW w:w="1134" w:type="dxa"/>
            <w:vAlign w:val="center"/>
          </w:tcPr>
          <w:p w:rsidR="0068753B" w:rsidRPr="00643CD7" w:rsidRDefault="0068753B" w:rsidP="00D153D6">
            <w:pPr>
              <w:jc w:val="center"/>
              <w:rPr>
                <w:b/>
                <w:sz w:val="20"/>
                <w:szCs w:val="20"/>
              </w:rPr>
            </w:pPr>
            <w:r w:rsidRPr="00643CD7">
              <w:rPr>
                <w:b/>
                <w:sz w:val="20"/>
                <w:szCs w:val="20"/>
              </w:rPr>
              <w:t>6</w:t>
            </w:r>
          </w:p>
        </w:tc>
        <w:tc>
          <w:tcPr>
            <w:tcW w:w="1276" w:type="dxa"/>
            <w:vAlign w:val="center"/>
          </w:tcPr>
          <w:p w:rsidR="0068753B" w:rsidRPr="00643CD7" w:rsidRDefault="0068753B" w:rsidP="00D153D6">
            <w:pPr>
              <w:jc w:val="center"/>
              <w:rPr>
                <w:b/>
                <w:sz w:val="20"/>
                <w:szCs w:val="20"/>
              </w:rPr>
            </w:pPr>
            <w:r w:rsidRPr="00643CD7">
              <w:rPr>
                <w:b/>
                <w:sz w:val="20"/>
                <w:szCs w:val="20"/>
              </w:rPr>
              <w:t>4</w:t>
            </w:r>
          </w:p>
        </w:tc>
        <w:tc>
          <w:tcPr>
            <w:tcW w:w="1134" w:type="dxa"/>
            <w:vAlign w:val="center"/>
          </w:tcPr>
          <w:p w:rsidR="0068753B" w:rsidRPr="00643CD7" w:rsidRDefault="0068753B" w:rsidP="00D153D6">
            <w:pPr>
              <w:jc w:val="center"/>
              <w:rPr>
                <w:b/>
                <w:color w:val="000000" w:themeColor="text1"/>
                <w:sz w:val="20"/>
                <w:szCs w:val="20"/>
              </w:rPr>
            </w:pPr>
            <w:r w:rsidRPr="00643CD7">
              <w:rPr>
                <w:b/>
                <w:color w:val="000000" w:themeColor="text1"/>
                <w:sz w:val="20"/>
                <w:szCs w:val="20"/>
              </w:rPr>
              <w:t>3</w:t>
            </w:r>
          </w:p>
        </w:tc>
        <w:tc>
          <w:tcPr>
            <w:tcW w:w="1254" w:type="dxa"/>
            <w:vAlign w:val="center"/>
          </w:tcPr>
          <w:p w:rsidR="0068753B" w:rsidRPr="00643CD7" w:rsidRDefault="0068753B" w:rsidP="00D153D6">
            <w:pPr>
              <w:jc w:val="center"/>
              <w:rPr>
                <w:b/>
                <w:sz w:val="20"/>
                <w:szCs w:val="20"/>
              </w:rPr>
            </w:pPr>
            <w:r w:rsidRPr="00643CD7">
              <w:rPr>
                <w:b/>
                <w:sz w:val="20"/>
                <w:szCs w:val="20"/>
              </w:rPr>
              <w:t>1</w:t>
            </w:r>
          </w:p>
        </w:tc>
      </w:tr>
      <w:tr w:rsidR="0068753B" w:rsidRPr="00643CD7" w:rsidTr="00D153D6">
        <w:tc>
          <w:tcPr>
            <w:tcW w:w="9584" w:type="dxa"/>
            <w:gridSpan w:val="7"/>
          </w:tcPr>
          <w:p w:rsidR="0068753B" w:rsidRPr="00643CD7" w:rsidRDefault="0068753B" w:rsidP="00D153D6">
            <w:pPr>
              <w:jc w:val="center"/>
              <w:rPr>
                <w:b/>
                <w:sz w:val="20"/>
                <w:szCs w:val="20"/>
              </w:rPr>
            </w:pPr>
            <w:r w:rsidRPr="00643CD7">
              <w:rPr>
                <w:b/>
                <w:sz w:val="20"/>
                <w:szCs w:val="20"/>
              </w:rPr>
              <w:t xml:space="preserve">Популяризация и продвижение туристских продуктов </w:t>
            </w:r>
          </w:p>
          <w:p w:rsidR="0068753B" w:rsidRPr="00643CD7" w:rsidRDefault="0068753B" w:rsidP="00D153D6">
            <w:pPr>
              <w:jc w:val="center"/>
              <w:rPr>
                <w:b/>
                <w:sz w:val="20"/>
                <w:szCs w:val="20"/>
              </w:rPr>
            </w:pPr>
            <w:r w:rsidRPr="00643CD7">
              <w:rPr>
                <w:b/>
                <w:sz w:val="20"/>
                <w:szCs w:val="20"/>
              </w:rPr>
              <w:t>Устьянского района, объем финансирования, тысяч рублей</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1.</w:t>
            </w:r>
          </w:p>
        </w:tc>
        <w:tc>
          <w:tcPr>
            <w:tcW w:w="2968" w:type="dxa"/>
          </w:tcPr>
          <w:p w:rsidR="0068753B" w:rsidRPr="00643CD7" w:rsidRDefault="0068753B" w:rsidP="00D153D6">
            <w:pPr>
              <w:rPr>
                <w:b/>
                <w:sz w:val="20"/>
                <w:szCs w:val="20"/>
              </w:rPr>
            </w:pPr>
            <w:r w:rsidRPr="00643CD7">
              <w:rPr>
                <w:b/>
                <w:sz w:val="20"/>
                <w:szCs w:val="20"/>
              </w:rPr>
              <w:t>Разработка и выпуск тематических справочников по туризму</w:t>
            </w:r>
          </w:p>
        </w:tc>
        <w:tc>
          <w:tcPr>
            <w:tcW w:w="1144" w:type="dxa"/>
            <w:vAlign w:val="center"/>
          </w:tcPr>
          <w:p w:rsidR="0068753B" w:rsidRPr="00643CD7" w:rsidRDefault="0068753B" w:rsidP="00D153D6">
            <w:pPr>
              <w:jc w:val="center"/>
              <w:rPr>
                <w:b/>
                <w:sz w:val="20"/>
                <w:szCs w:val="20"/>
              </w:rPr>
            </w:pPr>
            <w:r w:rsidRPr="00643CD7">
              <w:rPr>
                <w:b/>
                <w:sz w:val="20"/>
                <w:szCs w:val="20"/>
              </w:rPr>
              <w:t>112,5</w:t>
            </w:r>
          </w:p>
        </w:tc>
        <w:tc>
          <w:tcPr>
            <w:tcW w:w="1134" w:type="dxa"/>
            <w:vAlign w:val="center"/>
          </w:tcPr>
          <w:p w:rsidR="0068753B" w:rsidRPr="00643CD7" w:rsidRDefault="0068753B" w:rsidP="00D153D6">
            <w:pPr>
              <w:jc w:val="center"/>
              <w:rPr>
                <w:b/>
                <w:sz w:val="20"/>
                <w:szCs w:val="20"/>
              </w:rPr>
            </w:pPr>
            <w:r w:rsidRPr="00643CD7">
              <w:rPr>
                <w:b/>
                <w:sz w:val="20"/>
                <w:szCs w:val="20"/>
              </w:rPr>
              <w:t>4,5</w:t>
            </w:r>
          </w:p>
        </w:tc>
        <w:tc>
          <w:tcPr>
            <w:tcW w:w="1276" w:type="dxa"/>
            <w:vAlign w:val="center"/>
          </w:tcPr>
          <w:p w:rsidR="0068753B" w:rsidRPr="00643CD7" w:rsidRDefault="0068753B" w:rsidP="00D153D6">
            <w:pPr>
              <w:jc w:val="center"/>
              <w:rPr>
                <w:b/>
                <w:sz w:val="20"/>
                <w:szCs w:val="20"/>
              </w:rPr>
            </w:pPr>
            <w:r w:rsidRPr="00643CD7">
              <w:rPr>
                <w:b/>
                <w:sz w:val="20"/>
                <w:szCs w:val="20"/>
              </w:rPr>
              <w:t>20</w:t>
            </w:r>
          </w:p>
        </w:tc>
        <w:tc>
          <w:tcPr>
            <w:tcW w:w="1134" w:type="dxa"/>
            <w:vAlign w:val="center"/>
          </w:tcPr>
          <w:p w:rsidR="0068753B" w:rsidRPr="00643CD7" w:rsidRDefault="0068753B" w:rsidP="00D153D6">
            <w:pPr>
              <w:jc w:val="center"/>
              <w:rPr>
                <w:b/>
                <w:sz w:val="20"/>
                <w:szCs w:val="20"/>
              </w:rPr>
            </w:pPr>
            <w:r w:rsidRPr="00643CD7">
              <w:rPr>
                <w:b/>
                <w:sz w:val="20"/>
                <w:szCs w:val="20"/>
              </w:rPr>
              <w:t>91,125</w:t>
            </w:r>
          </w:p>
        </w:tc>
        <w:tc>
          <w:tcPr>
            <w:tcW w:w="1254" w:type="dxa"/>
            <w:vAlign w:val="center"/>
          </w:tcPr>
          <w:p w:rsidR="0068753B" w:rsidRPr="00643CD7" w:rsidRDefault="0068753B" w:rsidP="00D153D6">
            <w:pPr>
              <w:jc w:val="center"/>
              <w:rPr>
                <w:b/>
                <w:sz w:val="20"/>
                <w:szCs w:val="20"/>
              </w:rPr>
            </w:pPr>
            <w:r w:rsidRPr="00643CD7">
              <w:rPr>
                <w:b/>
                <w:sz w:val="20"/>
                <w:szCs w:val="20"/>
              </w:rPr>
              <w:t>11,6</w:t>
            </w:r>
          </w:p>
        </w:tc>
      </w:tr>
      <w:tr w:rsidR="0068753B" w:rsidRPr="00643CD7" w:rsidTr="00D153D6">
        <w:tc>
          <w:tcPr>
            <w:tcW w:w="674" w:type="dxa"/>
          </w:tcPr>
          <w:p w:rsidR="0068753B" w:rsidRPr="00643CD7" w:rsidRDefault="0068753B" w:rsidP="00D153D6">
            <w:pPr>
              <w:jc w:val="center"/>
              <w:rPr>
                <w:b/>
                <w:sz w:val="20"/>
                <w:szCs w:val="20"/>
              </w:rPr>
            </w:pPr>
            <w:r w:rsidRPr="00643CD7">
              <w:rPr>
                <w:b/>
                <w:sz w:val="20"/>
                <w:szCs w:val="20"/>
              </w:rPr>
              <w:t>2.</w:t>
            </w:r>
          </w:p>
        </w:tc>
        <w:tc>
          <w:tcPr>
            <w:tcW w:w="2968" w:type="dxa"/>
          </w:tcPr>
          <w:p w:rsidR="0068753B" w:rsidRPr="00643CD7" w:rsidRDefault="0068753B" w:rsidP="00D153D6">
            <w:pPr>
              <w:rPr>
                <w:b/>
                <w:sz w:val="20"/>
                <w:szCs w:val="20"/>
              </w:rPr>
            </w:pPr>
            <w:r w:rsidRPr="00643CD7">
              <w:rPr>
                <w:b/>
                <w:sz w:val="20"/>
                <w:szCs w:val="20"/>
              </w:rPr>
              <w:t>Реализация проектов, направленных на развитие туризма в Устьянском районе.</w:t>
            </w:r>
          </w:p>
        </w:tc>
        <w:tc>
          <w:tcPr>
            <w:tcW w:w="1144" w:type="dxa"/>
            <w:vAlign w:val="center"/>
          </w:tcPr>
          <w:p w:rsidR="0068753B" w:rsidRPr="00643CD7" w:rsidRDefault="0068753B" w:rsidP="00D153D6">
            <w:pPr>
              <w:jc w:val="center"/>
              <w:rPr>
                <w:b/>
                <w:sz w:val="20"/>
                <w:szCs w:val="20"/>
              </w:rPr>
            </w:pPr>
            <w:r w:rsidRPr="00643CD7">
              <w:rPr>
                <w:b/>
                <w:sz w:val="20"/>
                <w:szCs w:val="20"/>
              </w:rPr>
              <w:t>495</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76" w:type="dxa"/>
            <w:vAlign w:val="center"/>
          </w:tcPr>
          <w:p w:rsidR="0068753B" w:rsidRPr="00643CD7" w:rsidRDefault="0068753B" w:rsidP="00D153D6">
            <w:pPr>
              <w:jc w:val="center"/>
              <w:rPr>
                <w:b/>
                <w:sz w:val="20"/>
                <w:szCs w:val="20"/>
              </w:rPr>
            </w:pPr>
            <w:r w:rsidRPr="00643CD7">
              <w:rPr>
                <w:b/>
                <w:sz w:val="20"/>
                <w:szCs w:val="20"/>
              </w:rPr>
              <w:t>225</w:t>
            </w:r>
          </w:p>
        </w:tc>
        <w:tc>
          <w:tcPr>
            <w:tcW w:w="1134" w:type="dxa"/>
            <w:vAlign w:val="center"/>
          </w:tcPr>
          <w:p w:rsidR="0068753B" w:rsidRPr="00643CD7" w:rsidRDefault="0068753B" w:rsidP="00D153D6">
            <w:pPr>
              <w:jc w:val="center"/>
              <w:rPr>
                <w:b/>
                <w:sz w:val="20"/>
                <w:szCs w:val="20"/>
              </w:rPr>
            </w:pPr>
            <w:r w:rsidRPr="00643CD7">
              <w:rPr>
                <w:b/>
                <w:sz w:val="20"/>
                <w:szCs w:val="20"/>
              </w:rPr>
              <w:t>0</w:t>
            </w:r>
          </w:p>
        </w:tc>
        <w:tc>
          <w:tcPr>
            <w:tcW w:w="1254" w:type="dxa"/>
            <w:vAlign w:val="center"/>
          </w:tcPr>
          <w:p w:rsidR="0068753B" w:rsidRPr="00643CD7" w:rsidRDefault="0068753B" w:rsidP="00D153D6">
            <w:pPr>
              <w:jc w:val="center"/>
              <w:rPr>
                <w:b/>
                <w:sz w:val="20"/>
                <w:szCs w:val="20"/>
              </w:rPr>
            </w:pPr>
            <w:r w:rsidRPr="00643CD7">
              <w:rPr>
                <w:b/>
                <w:sz w:val="20"/>
                <w:szCs w:val="20"/>
              </w:rPr>
              <w:t xml:space="preserve">60 </w:t>
            </w:r>
          </w:p>
        </w:tc>
      </w:tr>
    </w:tbl>
    <w:p w:rsidR="0068753B" w:rsidRPr="00643CD7" w:rsidRDefault="0068753B" w:rsidP="0068753B">
      <w:pPr>
        <w:jc w:val="center"/>
        <w:rPr>
          <w:b/>
        </w:rPr>
      </w:pPr>
    </w:p>
    <w:p w:rsidR="00CD2CD7" w:rsidRPr="006F12B2" w:rsidRDefault="00CD2CD7" w:rsidP="00CD2CD7">
      <w:pPr>
        <w:spacing w:line="276" w:lineRule="auto"/>
        <w:jc w:val="both"/>
      </w:pPr>
    </w:p>
    <w:p w:rsidR="002B1196" w:rsidRDefault="001F579F" w:rsidP="002B1196">
      <w:pPr>
        <w:jc w:val="center"/>
        <w:rPr>
          <w:b/>
        </w:rPr>
      </w:pPr>
      <w:r w:rsidRPr="001F579F">
        <w:rPr>
          <w:b/>
        </w:rPr>
        <w:t>26</w:t>
      </w:r>
      <w:r w:rsidR="00A7725A" w:rsidRPr="001F579F">
        <w:rPr>
          <w:b/>
        </w:rPr>
        <w:t xml:space="preserve">. </w:t>
      </w:r>
      <w:r w:rsidR="00D556F5" w:rsidRPr="001F579F">
        <w:rPr>
          <w:b/>
        </w:rPr>
        <w:t>Спорт</w:t>
      </w:r>
    </w:p>
    <w:p w:rsidR="0068753B" w:rsidRPr="002939DF" w:rsidRDefault="0068753B" w:rsidP="002B1196">
      <w:pPr>
        <w:jc w:val="center"/>
        <w:rPr>
          <w:b/>
        </w:rPr>
      </w:pPr>
    </w:p>
    <w:p w:rsidR="00A63DC4" w:rsidRPr="00CA37AC" w:rsidRDefault="008030DA" w:rsidP="008030DA">
      <w:pPr>
        <w:tabs>
          <w:tab w:val="left" w:pos="709"/>
        </w:tabs>
        <w:ind w:firstLine="567"/>
        <w:jc w:val="both"/>
      </w:pPr>
      <w:r>
        <w:t xml:space="preserve"> </w:t>
      </w:r>
      <w:r w:rsidR="00A63DC4" w:rsidRPr="00CA37AC">
        <w:t>В рамках реализации муниципальной программы «Развитие физкультуры и спорта в Устьянском районе» в 2020 году расходы по мероприятиям составили 315 575,50 руб., в том числе 22 570, 00 на ре</w:t>
      </w:r>
      <w:r w:rsidR="00A63DC4">
        <w:t xml:space="preserve">ализацию комплекса ВФСК «ГТО» и </w:t>
      </w:r>
      <w:r w:rsidR="00A63DC4" w:rsidRPr="00CA37AC">
        <w:t>74 262,00 руб. на приобретение инвентаря и экипировки для сборных команд Устьянского района</w:t>
      </w:r>
      <w:r w:rsidR="00A63DC4">
        <w:t>, в том числе для сборных команд по волейболу, футболу и баскетболу</w:t>
      </w:r>
      <w:r w:rsidR="00A63DC4" w:rsidRPr="00CA37AC">
        <w:t>.</w:t>
      </w:r>
    </w:p>
    <w:p w:rsidR="00C54204" w:rsidRDefault="00C54204" w:rsidP="00C54204">
      <w:pPr>
        <w:pStyle w:val="af"/>
        <w:tabs>
          <w:tab w:val="left" w:pos="851"/>
        </w:tabs>
        <w:spacing w:before="0" w:beforeAutospacing="0" w:after="0"/>
        <w:rPr>
          <w:b/>
        </w:rPr>
      </w:pPr>
    </w:p>
    <w:p w:rsidR="00A63DC4" w:rsidRPr="002939DF" w:rsidRDefault="00A63DC4" w:rsidP="00B03BD1">
      <w:pPr>
        <w:pStyle w:val="af"/>
        <w:numPr>
          <w:ilvl w:val="0"/>
          <w:numId w:val="4"/>
        </w:numPr>
        <w:tabs>
          <w:tab w:val="left" w:pos="851"/>
        </w:tabs>
        <w:spacing w:before="0" w:beforeAutospacing="0" w:after="0"/>
        <w:jc w:val="center"/>
        <w:rPr>
          <w:b/>
        </w:rPr>
      </w:pPr>
      <w:r w:rsidRPr="002939DF">
        <w:rPr>
          <w:b/>
        </w:rPr>
        <w:t>Спортивно-массовые мероприятия.</w:t>
      </w:r>
    </w:p>
    <w:p w:rsidR="00A63DC4" w:rsidRPr="00DB4F90" w:rsidRDefault="00A63DC4" w:rsidP="00277042">
      <w:pPr>
        <w:ind w:firstLine="567"/>
        <w:jc w:val="both"/>
      </w:pPr>
      <w:r w:rsidRPr="00DB4F90">
        <w:rPr>
          <w:b/>
        </w:rPr>
        <w:tab/>
      </w:r>
      <w:r w:rsidRPr="00DB4F90">
        <w:t xml:space="preserve">В   период за 2020 год  на территории Устьянского района проведено </w:t>
      </w:r>
      <w:r>
        <w:t>31спортивное мероприятие</w:t>
      </w:r>
      <w:r w:rsidRPr="00DB4F90">
        <w:t xml:space="preserve"> различного уровня, в том числе:</w:t>
      </w:r>
    </w:p>
    <w:p w:rsidR="00A63DC4" w:rsidRPr="00DB4F90" w:rsidRDefault="008030DA" w:rsidP="00277042">
      <w:pPr>
        <w:ind w:firstLine="567"/>
        <w:jc w:val="both"/>
      </w:pPr>
      <w:r>
        <w:t xml:space="preserve">  </w:t>
      </w:r>
      <w:r w:rsidR="00A63DC4" w:rsidRPr="00DB4F90">
        <w:t>3 – всероссийского уровня:  Первенство СЗФО России (юноши и девушки 17-18 лет, II этап Спартакиады учащихся России), Первенство России (юниоры и юниорки 20-23 года), Первенство России (юноши и девушки 19-20лет) в д.</w:t>
      </w:r>
      <w:r w:rsidR="005629F9">
        <w:t xml:space="preserve"> </w:t>
      </w:r>
      <w:r w:rsidR="00A63DC4" w:rsidRPr="00DB4F90">
        <w:t>Кононовская.</w:t>
      </w:r>
    </w:p>
    <w:p w:rsidR="00A63DC4" w:rsidRPr="00DB4F90" w:rsidRDefault="008030DA" w:rsidP="00277042">
      <w:pPr>
        <w:ind w:firstLine="567"/>
        <w:jc w:val="both"/>
      </w:pPr>
      <w:r>
        <w:lastRenderedPageBreak/>
        <w:t xml:space="preserve">  </w:t>
      </w:r>
      <w:r w:rsidR="00A63DC4" w:rsidRPr="00DB4F90">
        <w:t xml:space="preserve">7  – областного уровня: </w:t>
      </w:r>
      <w:r w:rsidR="00A63DC4" w:rsidRPr="00DB4F90">
        <w:rPr>
          <w:color w:val="000000"/>
        </w:rPr>
        <w:t>Чемпионат и первенство Архангельской области по лыжным гонкам,</w:t>
      </w:r>
      <w:r w:rsidR="00A63DC4" w:rsidRPr="00DB4F90">
        <w:t xml:space="preserve"> лыжные гонки </w:t>
      </w:r>
      <w:r w:rsidR="00A63DC4" w:rsidRPr="00DB4F90">
        <w:rPr>
          <w:color w:val="000000"/>
        </w:rPr>
        <w:t xml:space="preserve"> памяти кавалера ордена Славы  </w:t>
      </w:r>
      <w:r w:rsidR="00A63DC4" w:rsidRPr="00DB4F90">
        <w:rPr>
          <w:color w:val="000000"/>
          <w:lang w:val="en-US"/>
        </w:rPr>
        <w:t>II</w:t>
      </w:r>
      <w:r w:rsidR="00A63DC4" w:rsidRPr="00DB4F90">
        <w:rPr>
          <w:color w:val="000000"/>
        </w:rPr>
        <w:t xml:space="preserve"> степени  Роз</w:t>
      </w:r>
      <w:r w:rsidR="005629F9">
        <w:rPr>
          <w:color w:val="000000"/>
        </w:rPr>
        <w:t>ы Шаниной (54 Беломорские игры).</w:t>
      </w:r>
      <w:r w:rsidR="00A63DC4" w:rsidRPr="00DB4F90">
        <w:rPr>
          <w:color w:val="000000"/>
        </w:rPr>
        <w:t xml:space="preserve"> Чемпионат и первенство Архангельской области по настольному теннису лиц с ПОДА</w:t>
      </w:r>
      <w:r w:rsidR="005629F9">
        <w:rPr>
          <w:color w:val="000000"/>
        </w:rPr>
        <w:t>.</w:t>
      </w:r>
      <w:r w:rsidR="00A63DC4" w:rsidRPr="00DB4F90">
        <w:t xml:space="preserve"> Малиновский Ультрамарафон по лыжным гонкам и финальные соревнования по волейболу среди женских и мужских команд, по баскетболу и футболу 8*8 в рамках Спартакиады среди муниципальных районов Архангельской области «54 Беломорские игры». </w:t>
      </w:r>
    </w:p>
    <w:p w:rsidR="00A63DC4" w:rsidRPr="00DB4F90" w:rsidRDefault="008030DA" w:rsidP="00277042">
      <w:pPr>
        <w:ind w:firstLine="567"/>
        <w:jc w:val="both"/>
      </w:pPr>
      <w:r>
        <w:rPr>
          <w:bCs/>
        </w:rPr>
        <w:t xml:space="preserve">  </w:t>
      </w:r>
      <w:r w:rsidR="00A63DC4" w:rsidRPr="00DB4F90">
        <w:rPr>
          <w:bCs/>
        </w:rPr>
        <w:t xml:space="preserve">6 </w:t>
      </w:r>
      <w:r w:rsidR="00A63DC4" w:rsidRPr="00DB4F90">
        <w:t xml:space="preserve"> –  межрайонных:  зональные соревнования по баскетболу среди мужских команд, по волейболу среди женских и мужских команд в рамках Спартакиады среди муниципальных районов Архангельской области «54 Беломорские игры»; соревнования по шашкам на Кубок Важского края, открытое первенство по тяжелой атлетике памяти И.П.Драгуна, межрайонный турнир по шахматам памяти Гурковского С.Б.</w:t>
      </w:r>
    </w:p>
    <w:p w:rsidR="00A63DC4" w:rsidRPr="00DB4F90" w:rsidRDefault="008030DA" w:rsidP="00A63DC4">
      <w:pPr>
        <w:ind w:firstLine="567"/>
        <w:jc w:val="both"/>
      </w:pPr>
      <w:r>
        <w:rPr>
          <w:bCs/>
        </w:rPr>
        <w:t xml:space="preserve">  </w:t>
      </w:r>
      <w:r w:rsidR="00A63DC4" w:rsidRPr="00DB4F90">
        <w:rPr>
          <w:bCs/>
        </w:rPr>
        <w:t>13 –</w:t>
      </w:r>
      <w:r w:rsidR="00A63DC4" w:rsidRPr="00DB4F90">
        <w:t xml:space="preserve"> районных мероприятия, в том числе: турнир по баскетболу памяти братьев Кузьмичевых, районные турниры по настольному теннису, шахматам, русским шашкам, мини-футболу, волейболу, пляжному волейболу, соревнования по легкой атлетике и шашкам для лиц с ОВЗ, а также всероссийские акции: «Лыжня России», «Кросс нации», мероприятия в рамках проведения Дня физкультурника, «День ходьбы», новогодняя акция «В Новый год на лыжах». </w:t>
      </w:r>
    </w:p>
    <w:p w:rsidR="00A63DC4" w:rsidRPr="00DB4F90" w:rsidRDefault="008030DA" w:rsidP="00A63DC4">
      <w:pPr>
        <w:ind w:firstLine="567"/>
        <w:jc w:val="both"/>
      </w:pPr>
      <w:r>
        <w:t xml:space="preserve">  </w:t>
      </w:r>
      <w:r w:rsidR="00A63DC4" w:rsidRPr="00DB4F90">
        <w:t>В период пандемии были проведены 2 онлайн мероприятия:</w:t>
      </w:r>
      <w:r w:rsidR="005629F9">
        <w:t xml:space="preserve"> </w:t>
      </w:r>
      <w:r w:rsidR="00A63DC4" w:rsidRPr="00DB4F90">
        <w:t>«Я тренируюсь дома» и турнир по русским шашкам на онлайн платформе «</w:t>
      </w:r>
      <w:r w:rsidR="00A63DC4" w:rsidRPr="00DB4F90">
        <w:rPr>
          <w:lang w:val="en-US"/>
        </w:rPr>
        <w:t>PlayOK</w:t>
      </w:r>
      <w:r w:rsidR="00A63DC4" w:rsidRPr="00DB4F90">
        <w:t>».</w:t>
      </w:r>
    </w:p>
    <w:p w:rsidR="00A63DC4" w:rsidRPr="00DB4F90" w:rsidRDefault="008030DA" w:rsidP="00A63DC4">
      <w:pPr>
        <w:ind w:firstLine="567"/>
        <w:jc w:val="both"/>
      </w:pPr>
      <w:r>
        <w:t xml:space="preserve">  </w:t>
      </w:r>
      <w:r w:rsidR="00A63DC4" w:rsidRPr="00DB4F90">
        <w:t>Также спортсмены приняли участие в 5 выездных  межрайонных  и региональных мероприятиях и в одном мероприятии межрегионального уровня - Чемпионате по пауэрлифтингу среди старших возрастных групп в г.</w:t>
      </w:r>
      <w:r w:rsidR="005629F9">
        <w:t xml:space="preserve"> </w:t>
      </w:r>
      <w:r w:rsidR="00A63DC4" w:rsidRPr="00DB4F90">
        <w:t>Санкт-Петербург.</w:t>
      </w:r>
    </w:p>
    <w:p w:rsidR="00A63DC4" w:rsidRPr="00DB4F90" w:rsidRDefault="008030DA" w:rsidP="00A63DC4">
      <w:pPr>
        <w:ind w:firstLine="567"/>
        <w:jc w:val="both"/>
      </w:pPr>
      <w:r>
        <w:t xml:space="preserve">  </w:t>
      </w:r>
      <w:r w:rsidR="00A63DC4" w:rsidRPr="00DB4F90">
        <w:t>Всего в спортивных  мероприятиях  приняли участие более 500 спортсменов и любителей спорта.</w:t>
      </w:r>
    </w:p>
    <w:p w:rsidR="00A63DC4" w:rsidRDefault="008030DA" w:rsidP="00A63DC4">
      <w:pPr>
        <w:ind w:firstLine="567"/>
        <w:jc w:val="both"/>
      </w:pPr>
      <w:r>
        <w:t xml:space="preserve">  </w:t>
      </w:r>
      <w:r w:rsidR="00A63DC4">
        <w:t xml:space="preserve">В 2020 году спортсмены района </w:t>
      </w:r>
      <w:r w:rsidR="00A63DC4" w:rsidRPr="00DB4F90">
        <w:t xml:space="preserve"> стали призерами в </w:t>
      </w:r>
      <w:r w:rsidR="00A63DC4">
        <w:t>соревнованиях различного уровня, в том числе н</w:t>
      </w:r>
      <w:r w:rsidR="00A63DC4" w:rsidRPr="00DB4F90">
        <w:t>а зональном этапе Спартакиады учащихся России среди юношей и девушек17-18 лет в гонке на 10 км кл</w:t>
      </w:r>
      <w:r w:rsidR="00A63DC4">
        <w:t>ассическим стилем Егор Летавин,  воспитанник Октябрьской</w:t>
      </w:r>
      <w:r w:rsidR="00A63DC4" w:rsidRPr="00DB4F90">
        <w:t xml:space="preserve"> ДЮСШ</w:t>
      </w:r>
      <w:r w:rsidR="00A63DC4">
        <w:t>,</w:t>
      </w:r>
      <w:r w:rsidR="00A63DC4" w:rsidRPr="00DB4F90">
        <w:t xml:space="preserve"> занял 1 место. </w:t>
      </w:r>
    </w:p>
    <w:p w:rsidR="00A63DC4" w:rsidRDefault="008030DA" w:rsidP="00A63DC4">
      <w:pPr>
        <w:ind w:firstLine="567"/>
        <w:jc w:val="both"/>
      </w:pPr>
      <w:r>
        <w:t xml:space="preserve">  </w:t>
      </w:r>
      <w:r w:rsidR="00A63DC4">
        <w:t>По данным статистики д</w:t>
      </w:r>
      <w:r w:rsidR="00A63DC4" w:rsidRPr="002939DF">
        <w:t xml:space="preserve">оля граждан, систематически занимающихся физической культурой и спортом </w:t>
      </w:r>
      <w:r w:rsidR="00A63DC4">
        <w:t xml:space="preserve">на 31.12.2020 года- </w:t>
      </w:r>
      <w:r w:rsidR="00A63DC4" w:rsidRPr="0073361E">
        <w:t>49,7%.</w:t>
      </w:r>
      <w:r w:rsidR="00A63DC4">
        <w:t xml:space="preserve"> По федеральному проекту «Спорт - норма жизни» национального проекта «Демография» этот целевой показатель на 2020 год составляет 35%.</w:t>
      </w:r>
    </w:p>
    <w:p w:rsidR="00C54204" w:rsidRPr="00A319DE" w:rsidRDefault="00C54204" w:rsidP="00A63DC4">
      <w:pPr>
        <w:ind w:firstLine="567"/>
        <w:jc w:val="both"/>
        <w:rPr>
          <w:color w:val="FF0000"/>
        </w:rPr>
      </w:pPr>
    </w:p>
    <w:p w:rsidR="00A63DC4" w:rsidRPr="002939DF" w:rsidRDefault="00A63DC4" w:rsidP="00CB5A08">
      <w:pPr>
        <w:pStyle w:val="af"/>
        <w:tabs>
          <w:tab w:val="left" w:pos="851"/>
        </w:tabs>
        <w:spacing w:before="0" w:beforeAutospacing="0" w:after="0"/>
        <w:ind w:firstLine="567"/>
        <w:jc w:val="center"/>
        <w:rPr>
          <w:b/>
        </w:rPr>
      </w:pPr>
      <w:r>
        <w:rPr>
          <w:b/>
        </w:rPr>
        <w:t xml:space="preserve">2. </w:t>
      </w:r>
      <w:r w:rsidRPr="002939DF">
        <w:rPr>
          <w:b/>
        </w:rPr>
        <w:t>Формирование сборных спортивных команд Устьянского района.</w:t>
      </w:r>
    </w:p>
    <w:p w:rsidR="00A63DC4" w:rsidRDefault="00A63DC4" w:rsidP="00A63DC4">
      <w:pPr>
        <w:pStyle w:val="af"/>
        <w:spacing w:before="0" w:beforeAutospacing="0" w:after="0"/>
        <w:ind w:firstLine="708"/>
        <w:jc w:val="both"/>
      </w:pPr>
      <w:r>
        <w:t>С</w:t>
      </w:r>
      <w:r w:rsidRPr="002939DF">
        <w:t xml:space="preserve">борные </w:t>
      </w:r>
      <w:r w:rsidRPr="002939DF">
        <w:rPr>
          <w:bCs/>
          <w:lang w:eastAsia="zh-CN"/>
        </w:rPr>
        <w:t xml:space="preserve">спортивные команды Устьянского района приняли участие в </w:t>
      </w:r>
      <w:r>
        <w:t>С</w:t>
      </w:r>
      <w:r w:rsidRPr="002939DF">
        <w:t xml:space="preserve">партакиаде среди </w:t>
      </w:r>
      <w:r w:rsidRPr="002939DF">
        <w:rPr>
          <w:bCs/>
          <w:lang w:eastAsia="zh-CN"/>
        </w:rPr>
        <w:t>муниципальных районов Архангельской области «5</w:t>
      </w:r>
      <w:r>
        <w:rPr>
          <w:bCs/>
          <w:lang w:eastAsia="zh-CN"/>
        </w:rPr>
        <w:t>4</w:t>
      </w:r>
      <w:r w:rsidRPr="002939DF">
        <w:rPr>
          <w:bCs/>
          <w:lang w:eastAsia="zh-CN"/>
        </w:rPr>
        <w:t>-е Беломорские игры»</w:t>
      </w:r>
      <w:r>
        <w:rPr>
          <w:bCs/>
          <w:lang w:eastAsia="zh-CN"/>
        </w:rPr>
        <w:t>.</w:t>
      </w:r>
      <w:r w:rsidRPr="002939DF">
        <w:t xml:space="preserve"> Команда Устьянского района заняла 1 место в соревнованиях по лыжным </w:t>
      </w:r>
      <w:r>
        <w:t>гонкам.</w:t>
      </w:r>
      <w:r w:rsidR="005629F9">
        <w:t xml:space="preserve"> </w:t>
      </w:r>
      <w:r>
        <w:t>Серебряным призером стала сборная команда женской волейбольной сборной в финальных соревнованиях по волейболу. В</w:t>
      </w:r>
      <w:r w:rsidR="005629F9">
        <w:t xml:space="preserve"> </w:t>
      </w:r>
      <w:r>
        <w:t xml:space="preserve">общекомандном зачете в группе с населением свыше 25 000 человек Устьянский район улучшил свой результат на одну позицию и занял 4 место в своей группе </w:t>
      </w:r>
      <w:r w:rsidRPr="002939DF">
        <w:t>(</w:t>
      </w:r>
      <w:r>
        <w:t>группа:</w:t>
      </w:r>
      <w:r w:rsidR="005629F9">
        <w:t xml:space="preserve"> </w:t>
      </w:r>
      <w:r w:rsidRPr="002939DF">
        <w:t>Вельский, Коношский, Няндомский, Онежский, Плесецкий, Приморский и Устьянский районы</w:t>
      </w:r>
      <w:r>
        <w:t>).</w:t>
      </w:r>
    </w:p>
    <w:p w:rsidR="00A63DC4" w:rsidRDefault="00A63DC4" w:rsidP="00A63DC4">
      <w:pPr>
        <w:pStyle w:val="af"/>
        <w:spacing w:before="0" w:beforeAutospacing="0" w:after="0"/>
        <w:ind w:firstLine="708"/>
        <w:jc w:val="both"/>
      </w:pPr>
      <w:r>
        <w:t xml:space="preserve">В итоговой таблице </w:t>
      </w:r>
      <w:r w:rsidRPr="007539FB">
        <w:t xml:space="preserve">общекомандного зачета Спартакиады среди </w:t>
      </w:r>
      <w:r>
        <w:t xml:space="preserve">всех муниципальных районов "54 </w:t>
      </w:r>
      <w:r w:rsidRPr="007539FB">
        <w:t xml:space="preserve"> Беломорские игры"</w:t>
      </w:r>
      <w:r>
        <w:t xml:space="preserve"> команда Устьянского района также улучшила свой результат, поднявшись на одну позицию в турнирной таблице и заняв 8 место из 18 команд.</w:t>
      </w:r>
    </w:p>
    <w:p w:rsidR="00C54204" w:rsidRDefault="00C54204" w:rsidP="00CB5A08">
      <w:pPr>
        <w:pStyle w:val="af"/>
        <w:spacing w:before="0" w:beforeAutospacing="0" w:after="0"/>
        <w:ind w:left="1080"/>
        <w:jc w:val="center"/>
        <w:rPr>
          <w:b/>
        </w:rPr>
      </w:pPr>
    </w:p>
    <w:p w:rsidR="00A63DC4" w:rsidRPr="002939DF" w:rsidRDefault="00CB5A08" w:rsidP="00CB5A08">
      <w:pPr>
        <w:pStyle w:val="af"/>
        <w:spacing w:before="0" w:beforeAutospacing="0" w:after="0"/>
        <w:ind w:left="1080"/>
        <w:jc w:val="center"/>
        <w:rPr>
          <w:b/>
        </w:rPr>
      </w:pPr>
      <w:r>
        <w:rPr>
          <w:b/>
        </w:rPr>
        <w:t>3.</w:t>
      </w:r>
      <w:r w:rsidR="00A63DC4" w:rsidRPr="002939DF">
        <w:rPr>
          <w:b/>
        </w:rPr>
        <w:t>Выполнению нормативов ВФСК «Готов к труду и обороне».</w:t>
      </w:r>
    </w:p>
    <w:p w:rsidR="00A63DC4" w:rsidRPr="002939DF" w:rsidRDefault="00A63DC4" w:rsidP="00A63DC4">
      <w:pPr>
        <w:ind w:firstLine="708"/>
        <w:jc w:val="both"/>
      </w:pPr>
      <w:r w:rsidRPr="006005B5">
        <w:t xml:space="preserve">2242 </w:t>
      </w:r>
      <w:r w:rsidRPr="002939DF">
        <w:t>челове</w:t>
      </w:r>
      <w:r>
        <w:t>ка</w:t>
      </w:r>
      <w:r w:rsidRPr="002939DF">
        <w:t>, зарегистрировано в АИС Всероссийского физкультурно-спортивного комплекса «Готов к труду и обороне» по Устьянскому району.</w:t>
      </w:r>
    </w:p>
    <w:p w:rsidR="00CF575A" w:rsidRPr="00141B53" w:rsidRDefault="008030DA" w:rsidP="00CF575A">
      <w:pPr>
        <w:ind w:firstLine="567"/>
        <w:jc w:val="both"/>
      </w:pPr>
      <w:r>
        <w:t xml:space="preserve">  </w:t>
      </w:r>
      <w:r w:rsidR="00A63DC4" w:rsidRPr="00414FC1">
        <w:t>В отчетном периоде</w:t>
      </w:r>
      <w:r w:rsidR="00A63DC4">
        <w:t xml:space="preserve"> 497</w:t>
      </w:r>
      <w:r w:rsidR="00A63DC4" w:rsidRPr="00414FC1">
        <w:t xml:space="preserve"> человек приняли участие в тестировании (463 чел.</w:t>
      </w:r>
      <w:r w:rsidR="00CB5A08">
        <w:t>-2019 г</w:t>
      </w:r>
      <w:r w:rsidR="00A63DC4" w:rsidRPr="00414FC1">
        <w:t xml:space="preserve">), выполнили нормативы на знак отличия ГТО </w:t>
      </w:r>
      <w:r w:rsidR="00A63DC4">
        <w:t>438</w:t>
      </w:r>
      <w:r w:rsidR="00A63DC4" w:rsidRPr="00414FC1">
        <w:t xml:space="preserve"> человек (124</w:t>
      </w:r>
      <w:r w:rsidR="00CB5A08">
        <w:t>-</w:t>
      </w:r>
      <w:r w:rsidR="00A63DC4" w:rsidRPr="00414FC1">
        <w:t xml:space="preserve"> 2019 г), в том числе:</w:t>
      </w:r>
      <w:r w:rsidR="00A63DC4">
        <w:t>148</w:t>
      </w:r>
      <w:r w:rsidR="00A63DC4" w:rsidRPr="00414FC1">
        <w:t xml:space="preserve">  золотого достоинства (89 </w:t>
      </w:r>
      <w:r w:rsidR="00CB5A08">
        <w:t xml:space="preserve">- </w:t>
      </w:r>
      <w:r w:rsidR="00A63DC4" w:rsidRPr="00414FC1">
        <w:t xml:space="preserve">2019 г), </w:t>
      </w:r>
      <w:r w:rsidR="00A63DC4">
        <w:t xml:space="preserve">189 </w:t>
      </w:r>
      <w:r w:rsidR="00A63DC4" w:rsidRPr="00414FC1">
        <w:t xml:space="preserve">серебряного (28 </w:t>
      </w:r>
      <w:r w:rsidR="00CB5A08">
        <w:t>-</w:t>
      </w:r>
      <w:r w:rsidR="00A63DC4" w:rsidRPr="00414FC1">
        <w:t xml:space="preserve"> 2019 </w:t>
      </w:r>
      <w:r w:rsidR="00CB5A08">
        <w:t>г</w:t>
      </w:r>
      <w:r w:rsidR="00A63DC4" w:rsidRPr="00414FC1">
        <w:t xml:space="preserve">) и </w:t>
      </w:r>
      <w:r w:rsidR="00A63DC4">
        <w:t xml:space="preserve">101 </w:t>
      </w:r>
      <w:r w:rsidR="00A63DC4" w:rsidRPr="00414FC1">
        <w:t xml:space="preserve">бронзового (7 </w:t>
      </w:r>
      <w:r w:rsidR="00CB5A08">
        <w:t>-</w:t>
      </w:r>
      <w:r w:rsidR="00A63DC4" w:rsidRPr="00414FC1">
        <w:t xml:space="preserve"> 2019 г)</w:t>
      </w:r>
      <w:r w:rsidR="004513AA">
        <w:t xml:space="preserve">. </w:t>
      </w:r>
      <w:r w:rsidR="00A63DC4">
        <w:t xml:space="preserve">В отчетном периоде к организации сдачи нормативов было привлечено 20 судей. </w:t>
      </w:r>
      <w:r w:rsidR="00A63DC4" w:rsidRPr="00414FC1">
        <w:lastRenderedPageBreak/>
        <w:t xml:space="preserve">Активное участие в </w:t>
      </w:r>
      <w:r w:rsidR="00A63DC4">
        <w:t>тестировании ГТО</w:t>
      </w:r>
      <w:r w:rsidR="00A63DC4" w:rsidRPr="00414FC1">
        <w:t xml:space="preserve"> принимают учащиеся образовательных учреждений</w:t>
      </w:r>
      <w:r w:rsidR="00A63DC4">
        <w:t>. Самыми активными среди трудовых коллективов учреждений - Октябрьский детский дом, ГАПОУ АО «УИТ», МБОУ «ОСОШ №1»</w:t>
      </w:r>
      <w:r w:rsidR="00A63DC4" w:rsidRPr="00414FC1">
        <w:t xml:space="preserve">. </w:t>
      </w:r>
      <w:r w:rsidR="00CF575A">
        <w:t>По итогам 2020 года Устьянский муниципальный район занял 1 место в рейтинге по внедрению ВСФК  «Готов к труду и обороне» среди муниципальных районов и городов области.</w:t>
      </w:r>
    </w:p>
    <w:p w:rsidR="00A63DC4" w:rsidRPr="00414FC1" w:rsidRDefault="00A63DC4" w:rsidP="00A63DC4">
      <w:pPr>
        <w:ind w:firstLine="567"/>
        <w:jc w:val="both"/>
      </w:pPr>
    </w:p>
    <w:p w:rsidR="00A63DC4" w:rsidRPr="0068753B" w:rsidRDefault="00CB5A08" w:rsidP="0068753B">
      <w:pPr>
        <w:pStyle w:val="af"/>
        <w:spacing w:before="0" w:beforeAutospacing="0" w:after="0"/>
        <w:ind w:left="1080"/>
        <w:jc w:val="center"/>
        <w:rPr>
          <w:b/>
        </w:rPr>
      </w:pPr>
      <w:r>
        <w:rPr>
          <w:b/>
        </w:rPr>
        <w:t>4.</w:t>
      </w:r>
      <w:r w:rsidR="00A63DC4" w:rsidRPr="002939DF">
        <w:rPr>
          <w:b/>
        </w:rPr>
        <w:t>Организационная работа</w:t>
      </w:r>
      <w:r w:rsidR="00A63DC4">
        <w:rPr>
          <w:b/>
        </w:rPr>
        <w:t>. Достигнутые результаты</w:t>
      </w:r>
      <w:r w:rsidR="0068753B">
        <w:rPr>
          <w:b/>
        </w:rPr>
        <w:t>.</w:t>
      </w:r>
    </w:p>
    <w:p w:rsidR="00A63DC4" w:rsidRPr="0044687F" w:rsidRDefault="00A63DC4" w:rsidP="00277042">
      <w:pPr>
        <w:ind w:firstLine="709"/>
        <w:jc w:val="both"/>
        <w:rPr>
          <w:color w:val="000000" w:themeColor="text1"/>
        </w:rPr>
      </w:pPr>
      <w:r w:rsidRPr="0044687F">
        <w:rPr>
          <w:color w:val="000000" w:themeColor="text1"/>
        </w:rPr>
        <w:t xml:space="preserve">В 2020 году  МБУ ДО «УДЮСШ» получила статус «школы Олимпийского резерва» и начала работу по федеральным стандартам спортивной подготовки. </w:t>
      </w:r>
    </w:p>
    <w:p w:rsidR="00A63DC4" w:rsidRPr="0044687F" w:rsidRDefault="00A63DC4" w:rsidP="00277042">
      <w:pPr>
        <w:ind w:firstLine="708"/>
        <w:jc w:val="both"/>
        <w:rPr>
          <w:color w:val="000000" w:themeColor="text1"/>
        </w:rPr>
      </w:pPr>
      <w:r w:rsidRPr="0044687F">
        <w:rPr>
          <w:color w:val="000000" w:themeColor="text1"/>
        </w:rPr>
        <w:t xml:space="preserve">При поддержке ООО «Группа Компаний «УЛК» на территории лыжного стадиона «Сосенки» построены теплые раздевалки для спортсменов.  </w:t>
      </w:r>
    </w:p>
    <w:p w:rsidR="00A63DC4" w:rsidRPr="00CB5A08" w:rsidRDefault="00A63DC4" w:rsidP="00277042">
      <w:pPr>
        <w:ind w:firstLine="709"/>
        <w:jc w:val="both"/>
        <w:rPr>
          <w:color w:val="000000" w:themeColor="text1"/>
        </w:rPr>
      </w:pPr>
      <w:r w:rsidRPr="00CB5A08">
        <w:rPr>
          <w:color w:val="000000" w:themeColor="text1"/>
        </w:rPr>
        <w:t xml:space="preserve">Ежегодно в Архангельской  области проводится конкурс среди тренеров взрослых лыжников и тренеров детско-юношеских спортивных школ. В </w:t>
      </w:r>
      <w:r w:rsidR="00277042">
        <w:rPr>
          <w:color w:val="000000" w:themeColor="text1"/>
        </w:rPr>
        <w:t>отчетном году</w:t>
      </w:r>
      <w:r w:rsidRPr="00CB5A08">
        <w:rPr>
          <w:color w:val="000000" w:themeColor="text1"/>
        </w:rPr>
        <w:t xml:space="preserve"> звание «Лучший тренер Архангельской области» завоевала Светлана Вениаминовна Семушина, тренер Октябрьской ДЮСШ. </w:t>
      </w:r>
    </w:p>
    <w:p w:rsidR="00A63DC4" w:rsidRPr="00CB5A08" w:rsidRDefault="00A63DC4" w:rsidP="00277042">
      <w:pPr>
        <w:ind w:firstLine="709"/>
        <w:jc w:val="both"/>
        <w:rPr>
          <w:color w:val="000000" w:themeColor="text1"/>
        </w:rPr>
      </w:pPr>
      <w:r w:rsidRPr="00CB5A08">
        <w:rPr>
          <w:color w:val="000000" w:themeColor="text1"/>
        </w:rPr>
        <w:t xml:space="preserve">В конкурсе среди муниципальных учреждений, организаций спортивной направленности  за лучшую организацию физкультурно-спортивной работы в Архангельской области МБУ «Устьянская СШОР» за 1 место получила грант в размере </w:t>
      </w:r>
      <w:r w:rsidR="00CB5A08">
        <w:rPr>
          <w:color w:val="000000" w:themeColor="text1"/>
        </w:rPr>
        <w:t>-</w:t>
      </w:r>
      <w:r w:rsidRPr="00CB5A08">
        <w:rPr>
          <w:color w:val="000000" w:themeColor="text1"/>
        </w:rPr>
        <w:t xml:space="preserve"> 1 400 тыс. руб., а СП «Октябрьская ДЮСШ» за 3 место – 500 тыс. рублей на укрепление материально-технической базы.</w:t>
      </w:r>
    </w:p>
    <w:p w:rsidR="00A63DC4" w:rsidRPr="002939DF" w:rsidRDefault="00A63DC4" w:rsidP="00277042">
      <w:pPr>
        <w:ind w:firstLine="709"/>
        <w:jc w:val="both"/>
      </w:pPr>
      <w:r w:rsidRPr="00CB5A08">
        <w:rPr>
          <w:color w:val="000000" w:themeColor="text1"/>
        </w:rPr>
        <w:t>По итогам 2020 года муниципальное образование «Устьянский муниципальный район»  занял 1 место в смотре-конкурсе на лучшую организацию физкультурно-</w:t>
      </w:r>
      <w:r w:rsidRPr="002939DF">
        <w:t xml:space="preserve"> спортивной работы среди муниципальных районов Архангельской области с населением от 25 тыс. и более человек. </w:t>
      </w:r>
    </w:p>
    <w:p w:rsidR="00A63DC4" w:rsidRPr="00B9357F" w:rsidRDefault="00B9357F" w:rsidP="00B9357F">
      <w:pPr>
        <w:pStyle w:val="a9"/>
        <w:ind w:left="1069"/>
        <w:jc w:val="center"/>
        <w:rPr>
          <w:b/>
        </w:rPr>
      </w:pPr>
      <w:r>
        <w:rPr>
          <w:b/>
        </w:rPr>
        <w:t>5.</w:t>
      </w:r>
      <w:r w:rsidR="00A63DC4" w:rsidRPr="00B9357F">
        <w:rPr>
          <w:b/>
        </w:rPr>
        <w:t>Развитие спортивной инфраструктуры.</w:t>
      </w:r>
    </w:p>
    <w:p w:rsidR="00A63DC4" w:rsidRDefault="008030DA" w:rsidP="00A63DC4">
      <w:pPr>
        <w:ind w:firstLine="567"/>
        <w:jc w:val="both"/>
      </w:pPr>
      <w:r>
        <w:t xml:space="preserve">  </w:t>
      </w:r>
      <w:r w:rsidR="00A63DC4" w:rsidRPr="00DB4F90">
        <w:t xml:space="preserve">В </w:t>
      </w:r>
      <w:r w:rsidR="00A63DC4">
        <w:t>2020 году</w:t>
      </w:r>
      <w:r w:rsidR="005629F9">
        <w:t xml:space="preserve"> </w:t>
      </w:r>
      <w:r w:rsidR="00A63DC4">
        <w:t>активно пользовались спросом у населения две</w:t>
      </w:r>
      <w:r w:rsidR="00A63DC4" w:rsidRPr="00DB4F90">
        <w:t xml:space="preserve"> новых спортивных площадки</w:t>
      </w:r>
      <w:r w:rsidR="00A63DC4">
        <w:t xml:space="preserve"> в п.Октябрьский</w:t>
      </w:r>
      <w:r w:rsidR="00A63DC4" w:rsidRPr="00DB4F90">
        <w:t xml:space="preserve">: мини-футбольное поле по ул.Клубная и площадка </w:t>
      </w:r>
      <w:r w:rsidR="00A63DC4">
        <w:t>для сдачи норм ГТО по ул.Ленина.</w:t>
      </w:r>
    </w:p>
    <w:p w:rsidR="00A63DC4" w:rsidRPr="00DB4F90" w:rsidRDefault="008030DA" w:rsidP="00A63DC4">
      <w:pPr>
        <w:ind w:firstLine="567"/>
        <w:jc w:val="both"/>
      </w:pPr>
      <w:r>
        <w:t xml:space="preserve">  </w:t>
      </w:r>
      <w:r w:rsidR="00A63DC4" w:rsidRPr="00DB4F90">
        <w:t>В сентябре введена в эксплуатацию многофункциональная спортивная площадка на лыжном стадионе «Сосенки» (уложено спортивное покрытие из резиновой крошки, установлено ограждение из 3</w:t>
      </w:r>
      <w:r w:rsidR="00A63DC4" w:rsidRPr="00DB4F90">
        <w:rPr>
          <w:lang w:val="en-US"/>
        </w:rPr>
        <w:t>D</w:t>
      </w:r>
      <w:r w:rsidR="00A63DC4" w:rsidRPr="00DB4F90">
        <w:t xml:space="preserve"> панелей).</w:t>
      </w:r>
    </w:p>
    <w:p w:rsidR="00A63DC4" w:rsidRDefault="008030DA" w:rsidP="00A63DC4">
      <w:pPr>
        <w:ind w:firstLine="567"/>
        <w:jc w:val="both"/>
      </w:pPr>
      <w:r>
        <w:t xml:space="preserve">  </w:t>
      </w:r>
      <w:r w:rsidR="00B9357F">
        <w:t>Н</w:t>
      </w:r>
      <w:r w:rsidR="00A63DC4">
        <w:t xml:space="preserve">а территории </w:t>
      </w:r>
      <w:r w:rsidR="00A63DC4" w:rsidRPr="00DB4F90">
        <w:t>МО «Киземское»</w:t>
      </w:r>
      <w:r w:rsidR="005629F9">
        <w:t xml:space="preserve"> </w:t>
      </w:r>
      <w:r w:rsidR="00A63DC4">
        <w:t xml:space="preserve">в рамках </w:t>
      </w:r>
      <w:r w:rsidR="00A63DC4" w:rsidRPr="002939DF">
        <w:t>мероприятий по обустройству объектов городской инфраструктуры, парковых и рекреационных зон</w:t>
      </w:r>
      <w:r w:rsidR="00A63DC4">
        <w:t>,</w:t>
      </w:r>
      <w:r w:rsidR="00A63DC4" w:rsidRPr="00DB4F90">
        <w:t xml:space="preserve"> на новую многофункциональную площадку установлено спортивное оборудование – тренажеры, теннисный стол, баскетбольные щиты. Подготовлена смета на обустройство спортивного покрытия резиновой крошкой и освещение</w:t>
      </w:r>
      <w:r w:rsidR="00A63DC4">
        <w:t xml:space="preserve"> данного объекта</w:t>
      </w:r>
      <w:r w:rsidR="00A63DC4" w:rsidRPr="00DB4F90">
        <w:t xml:space="preserve">. </w:t>
      </w:r>
    </w:p>
    <w:p w:rsidR="00CF575A" w:rsidRDefault="008030DA" w:rsidP="00CF575A">
      <w:pPr>
        <w:ind w:firstLine="567"/>
        <w:jc w:val="both"/>
      </w:pPr>
      <w:r>
        <w:t xml:space="preserve">  </w:t>
      </w:r>
      <w:r w:rsidR="00CF575A">
        <w:t>Специалисты Управления культуры, спорта, туризма и молодежи администрации МО «Устьянский муниципальный район»  совместно с НКО АРМОО «Ювента»  приняли участие в конкурсе проектов «Школа Филантропии», где получили грантовую поддержку в размере 330 тыс.руб. на обустройство спортивной полосы препятствий в парке «Сосновый бор», реализация до  15.04.2022 года.</w:t>
      </w:r>
    </w:p>
    <w:p w:rsidR="00AF1873" w:rsidRDefault="00AF1873" w:rsidP="00CF575A">
      <w:pPr>
        <w:ind w:firstLine="567"/>
        <w:jc w:val="both"/>
      </w:pPr>
    </w:p>
    <w:p w:rsidR="00AF1873" w:rsidRPr="00643CD7" w:rsidRDefault="00AF1873" w:rsidP="00AF1873">
      <w:pPr>
        <w:ind w:firstLine="567"/>
        <w:jc w:val="center"/>
        <w:rPr>
          <w:b/>
        </w:rPr>
      </w:pPr>
      <w:r w:rsidRPr="00643CD7">
        <w:rPr>
          <w:b/>
        </w:rPr>
        <w:t>Итого за 5 лет</w:t>
      </w:r>
    </w:p>
    <w:tbl>
      <w:tblPr>
        <w:tblStyle w:val="af0"/>
        <w:tblW w:w="10348" w:type="dxa"/>
        <w:tblInd w:w="-459" w:type="dxa"/>
        <w:tblLook w:val="0000" w:firstRow="0" w:lastRow="0" w:firstColumn="0" w:lastColumn="0" w:noHBand="0" w:noVBand="0"/>
      </w:tblPr>
      <w:tblGrid>
        <w:gridCol w:w="709"/>
        <w:gridCol w:w="4111"/>
        <w:gridCol w:w="1134"/>
        <w:gridCol w:w="1134"/>
        <w:gridCol w:w="992"/>
        <w:gridCol w:w="1134"/>
        <w:gridCol w:w="1134"/>
      </w:tblGrid>
      <w:tr w:rsidR="00AF1873" w:rsidRPr="00643CD7" w:rsidTr="00AF1873">
        <w:trPr>
          <w:trHeight w:val="540"/>
        </w:trPr>
        <w:tc>
          <w:tcPr>
            <w:tcW w:w="709" w:type="dxa"/>
            <w:vMerge w:val="restart"/>
          </w:tcPr>
          <w:p w:rsidR="00AF1873" w:rsidRPr="00643CD7" w:rsidRDefault="00AF1873" w:rsidP="00B7193C">
            <w:pPr>
              <w:jc w:val="center"/>
              <w:rPr>
                <w:b/>
                <w:sz w:val="20"/>
                <w:szCs w:val="20"/>
              </w:rPr>
            </w:pPr>
            <w:r w:rsidRPr="00643CD7">
              <w:rPr>
                <w:b/>
                <w:sz w:val="20"/>
                <w:szCs w:val="20"/>
              </w:rPr>
              <w:t>№ п/п</w:t>
            </w:r>
          </w:p>
        </w:tc>
        <w:tc>
          <w:tcPr>
            <w:tcW w:w="4111" w:type="dxa"/>
            <w:vMerge w:val="restart"/>
          </w:tcPr>
          <w:p w:rsidR="00AF1873" w:rsidRPr="00643CD7" w:rsidRDefault="00AF1873" w:rsidP="00B7193C">
            <w:pPr>
              <w:jc w:val="center"/>
              <w:rPr>
                <w:b/>
                <w:sz w:val="20"/>
                <w:szCs w:val="20"/>
              </w:rPr>
            </w:pPr>
            <w:r w:rsidRPr="00643CD7">
              <w:rPr>
                <w:b/>
                <w:sz w:val="20"/>
                <w:szCs w:val="20"/>
              </w:rPr>
              <w:t>Наименование мероприятия</w:t>
            </w:r>
          </w:p>
        </w:tc>
        <w:tc>
          <w:tcPr>
            <w:tcW w:w="5528" w:type="dxa"/>
            <w:gridSpan w:val="5"/>
          </w:tcPr>
          <w:p w:rsidR="00AF1873" w:rsidRPr="00643CD7" w:rsidRDefault="00AF1873" w:rsidP="00B7193C">
            <w:pPr>
              <w:jc w:val="center"/>
              <w:rPr>
                <w:b/>
                <w:sz w:val="20"/>
                <w:szCs w:val="20"/>
              </w:rPr>
            </w:pPr>
            <w:r w:rsidRPr="00643CD7">
              <w:rPr>
                <w:b/>
                <w:sz w:val="20"/>
                <w:szCs w:val="20"/>
              </w:rPr>
              <w:t>Финансирование из всех уровней бюджетов (тыс.руб.)</w:t>
            </w:r>
          </w:p>
        </w:tc>
      </w:tr>
      <w:tr w:rsidR="00AF1873" w:rsidRPr="00643CD7" w:rsidTr="00AF1873">
        <w:tblPrEx>
          <w:tblLook w:val="04A0" w:firstRow="1" w:lastRow="0" w:firstColumn="1" w:lastColumn="0" w:noHBand="0" w:noVBand="1"/>
        </w:tblPrEx>
        <w:tc>
          <w:tcPr>
            <w:tcW w:w="709" w:type="dxa"/>
            <w:vMerge/>
          </w:tcPr>
          <w:p w:rsidR="00AF1873" w:rsidRPr="00643CD7" w:rsidRDefault="00AF1873" w:rsidP="00B7193C">
            <w:pPr>
              <w:jc w:val="center"/>
              <w:rPr>
                <w:b/>
                <w:sz w:val="20"/>
                <w:szCs w:val="20"/>
              </w:rPr>
            </w:pPr>
          </w:p>
        </w:tc>
        <w:tc>
          <w:tcPr>
            <w:tcW w:w="4111" w:type="dxa"/>
            <w:vMerge/>
          </w:tcPr>
          <w:p w:rsidR="00AF1873" w:rsidRPr="00643CD7" w:rsidRDefault="00AF1873" w:rsidP="00B7193C">
            <w:pPr>
              <w:jc w:val="center"/>
              <w:rPr>
                <w:b/>
                <w:sz w:val="20"/>
                <w:szCs w:val="20"/>
              </w:rPr>
            </w:pPr>
          </w:p>
        </w:tc>
        <w:tc>
          <w:tcPr>
            <w:tcW w:w="1134" w:type="dxa"/>
          </w:tcPr>
          <w:p w:rsidR="00AF1873" w:rsidRPr="00643CD7" w:rsidRDefault="00AF1873" w:rsidP="00B7193C">
            <w:pPr>
              <w:jc w:val="center"/>
              <w:rPr>
                <w:b/>
                <w:sz w:val="20"/>
                <w:szCs w:val="20"/>
              </w:rPr>
            </w:pPr>
            <w:r w:rsidRPr="00643CD7">
              <w:rPr>
                <w:b/>
                <w:sz w:val="20"/>
                <w:szCs w:val="20"/>
              </w:rPr>
              <w:t>2016 год</w:t>
            </w:r>
          </w:p>
        </w:tc>
        <w:tc>
          <w:tcPr>
            <w:tcW w:w="1134" w:type="dxa"/>
          </w:tcPr>
          <w:p w:rsidR="00AF1873" w:rsidRPr="00643CD7" w:rsidRDefault="00AF1873" w:rsidP="00B7193C">
            <w:pPr>
              <w:jc w:val="center"/>
              <w:rPr>
                <w:b/>
                <w:sz w:val="20"/>
                <w:szCs w:val="20"/>
              </w:rPr>
            </w:pPr>
            <w:r w:rsidRPr="00643CD7">
              <w:rPr>
                <w:b/>
                <w:sz w:val="20"/>
                <w:szCs w:val="20"/>
              </w:rPr>
              <w:t xml:space="preserve">2017 год </w:t>
            </w:r>
          </w:p>
        </w:tc>
        <w:tc>
          <w:tcPr>
            <w:tcW w:w="992" w:type="dxa"/>
          </w:tcPr>
          <w:p w:rsidR="00AF1873" w:rsidRPr="00643CD7" w:rsidRDefault="00AF1873" w:rsidP="00B7193C">
            <w:pPr>
              <w:jc w:val="center"/>
              <w:rPr>
                <w:b/>
                <w:sz w:val="20"/>
                <w:szCs w:val="20"/>
              </w:rPr>
            </w:pPr>
            <w:r w:rsidRPr="00643CD7">
              <w:rPr>
                <w:b/>
                <w:sz w:val="20"/>
                <w:szCs w:val="20"/>
              </w:rPr>
              <w:t>2018 год</w:t>
            </w:r>
          </w:p>
        </w:tc>
        <w:tc>
          <w:tcPr>
            <w:tcW w:w="1134" w:type="dxa"/>
          </w:tcPr>
          <w:p w:rsidR="00AF1873" w:rsidRPr="00643CD7" w:rsidRDefault="00AF1873" w:rsidP="00B7193C">
            <w:pPr>
              <w:jc w:val="center"/>
              <w:rPr>
                <w:b/>
                <w:sz w:val="20"/>
                <w:szCs w:val="20"/>
              </w:rPr>
            </w:pPr>
            <w:r w:rsidRPr="00643CD7">
              <w:rPr>
                <w:b/>
                <w:sz w:val="20"/>
                <w:szCs w:val="20"/>
              </w:rPr>
              <w:t xml:space="preserve">2019 год </w:t>
            </w:r>
          </w:p>
        </w:tc>
        <w:tc>
          <w:tcPr>
            <w:tcW w:w="1134" w:type="dxa"/>
          </w:tcPr>
          <w:p w:rsidR="00AF1873" w:rsidRPr="00643CD7" w:rsidRDefault="00AF1873" w:rsidP="00B7193C">
            <w:pPr>
              <w:jc w:val="center"/>
              <w:rPr>
                <w:b/>
                <w:sz w:val="20"/>
                <w:szCs w:val="20"/>
              </w:rPr>
            </w:pPr>
            <w:r w:rsidRPr="00643CD7">
              <w:rPr>
                <w:b/>
                <w:sz w:val="20"/>
                <w:szCs w:val="20"/>
              </w:rPr>
              <w:t>2020 год</w:t>
            </w:r>
          </w:p>
        </w:tc>
      </w:tr>
      <w:tr w:rsidR="00AF1873" w:rsidRPr="00643CD7" w:rsidTr="00AF1873">
        <w:tblPrEx>
          <w:tblLook w:val="04A0" w:firstRow="1" w:lastRow="0" w:firstColumn="1" w:lastColumn="0" w:noHBand="0" w:noVBand="1"/>
        </w:tblPrEx>
        <w:tc>
          <w:tcPr>
            <w:tcW w:w="10348" w:type="dxa"/>
            <w:gridSpan w:val="7"/>
          </w:tcPr>
          <w:p w:rsidR="00AF1873" w:rsidRPr="00643CD7" w:rsidRDefault="00AF1873" w:rsidP="00B7193C">
            <w:pPr>
              <w:jc w:val="center"/>
              <w:rPr>
                <w:b/>
                <w:sz w:val="20"/>
                <w:szCs w:val="20"/>
              </w:rPr>
            </w:pPr>
            <w:r w:rsidRPr="00643CD7">
              <w:rPr>
                <w:b/>
                <w:sz w:val="20"/>
                <w:szCs w:val="20"/>
              </w:rPr>
              <w:t>Плоскостные сооружения</w:t>
            </w: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1.</w:t>
            </w:r>
          </w:p>
        </w:tc>
        <w:tc>
          <w:tcPr>
            <w:tcW w:w="4111" w:type="dxa"/>
          </w:tcPr>
          <w:p w:rsidR="00AF1873" w:rsidRPr="00643CD7" w:rsidRDefault="00AF1873" w:rsidP="00B7193C">
            <w:pPr>
              <w:rPr>
                <w:b/>
                <w:sz w:val="20"/>
                <w:szCs w:val="20"/>
              </w:rPr>
            </w:pPr>
            <w:r w:rsidRPr="00643CD7">
              <w:rPr>
                <w:b/>
                <w:sz w:val="20"/>
                <w:szCs w:val="20"/>
              </w:rPr>
              <w:t>Строительство многофункциональной площадки в микрорайоне «Сосенки» п.Октябрьский</w:t>
            </w:r>
          </w:p>
        </w:tc>
        <w:tc>
          <w:tcPr>
            <w:tcW w:w="1134" w:type="dxa"/>
            <w:vAlign w:val="center"/>
          </w:tcPr>
          <w:p w:rsidR="00AF1873" w:rsidRPr="00643CD7" w:rsidRDefault="00AF1873" w:rsidP="00B7193C">
            <w:pPr>
              <w:jc w:val="center"/>
              <w:rPr>
                <w:b/>
                <w:sz w:val="20"/>
                <w:szCs w:val="20"/>
              </w:rPr>
            </w:pPr>
            <w:r w:rsidRPr="00643CD7">
              <w:rPr>
                <w:b/>
                <w:sz w:val="20"/>
                <w:szCs w:val="20"/>
              </w:rPr>
              <w:t>500,0</w:t>
            </w: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969,3</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обустройство бетонного основания, установка оборудования (ворота, турники, скамьи)</w:t>
            </w:r>
          </w:p>
        </w:tc>
        <w:tc>
          <w:tcPr>
            <w:tcW w:w="1134" w:type="dxa"/>
            <w:vAlign w:val="center"/>
          </w:tcPr>
          <w:p w:rsidR="00AF1873" w:rsidRPr="00643CD7" w:rsidRDefault="00AF1873" w:rsidP="00B7193C">
            <w:pPr>
              <w:jc w:val="center"/>
              <w:rPr>
                <w:b/>
                <w:i/>
                <w:sz w:val="20"/>
                <w:szCs w:val="20"/>
              </w:rPr>
            </w:pPr>
            <w:r w:rsidRPr="00643CD7">
              <w:rPr>
                <w:b/>
                <w:i/>
                <w:sz w:val="20"/>
                <w:szCs w:val="20"/>
              </w:rPr>
              <w:t>500,0</w:t>
            </w:r>
          </w:p>
        </w:tc>
        <w:tc>
          <w:tcPr>
            <w:tcW w:w="1134" w:type="dxa"/>
            <w:vAlign w:val="center"/>
          </w:tcPr>
          <w:p w:rsidR="00AF1873" w:rsidRPr="00643CD7" w:rsidRDefault="00AF1873" w:rsidP="00B7193C">
            <w:pPr>
              <w:jc w:val="center"/>
              <w:rPr>
                <w:b/>
                <w:i/>
                <w:sz w:val="20"/>
                <w:szCs w:val="20"/>
              </w:rPr>
            </w:pPr>
          </w:p>
        </w:tc>
        <w:tc>
          <w:tcPr>
            <w:tcW w:w="992" w:type="dxa"/>
            <w:vAlign w:val="center"/>
          </w:tcPr>
          <w:p w:rsidR="00AF1873" w:rsidRPr="00643CD7" w:rsidRDefault="00AF1873" w:rsidP="00B7193C">
            <w:pPr>
              <w:jc w:val="center"/>
              <w:rPr>
                <w:b/>
                <w:i/>
                <w:sz w:val="20"/>
                <w:szCs w:val="20"/>
              </w:rPr>
            </w:pPr>
          </w:p>
        </w:tc>
        <w:tc>
          <w:tcPr>
            <w:tcW w:w="1134" w:type="dxa"/>
            <w:vAlign w:val="center"/>
          </w:tcPr>
          <w:p w:rsidR="00AF1873" w:rsidRPr="00643CD7" w:rsidRDefault="00AF1873" w:rsidP="00B7193C">
            <w:pPr>
              <w:jc w:val="center"/>
              <w:rPr>
                <w:b/>
                <w:i/>
                <w:sz w:val="20"/>
                <w:szCs w:val="20"/>
              </w:rPr>
            </w:pP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укладка покрытия резиновой крошкой и установка ограждения из 3</w:t>
            </w:r>
            <w:r w:rsidRPr="00643CD7">
              <w:rPr>
                <w:b/>
                <w:i/>
                <w:sz w:val="20"/>
                <w:szCs w:val="20"/>
                <w:lang w:val="en-US"/>
              </w:rPr>
              <w:t>D</w:t>
            </w:r>
            <w:r w:rsidRPr="00643CD7">
              <w:rPr>
                <w:b/>
                <w:i/>
                <w:sz w:val="20"/>
                <w:szCs w:val="20"/>
              </w:rPr>
              <w:t xml:space="preserve"> панелей</w:t>
            </w:r>
          </w:p>
        </w:tc>
        <w:tc>
          <w:tcPr>
            <w:tcW w:w="1134" w:type="dxa"/>
            <w:vAlign w:val="center"/>
          </w:tcPr>
          <w:p w:rsidR="00AF1873" w:rsidRPr="00643CD7" w:rsidRDefault="00AF1873" w:rsidP="00B7193C">
            <w:pPr>
              <w:jc w:val="center"/>
              <w:rPr>
                <w:b/>
                <w:i/>
                <w:sz w:val="20"/>
                <w:szCs w:val="20"/>
              </w:rPr>
            </w:pPr>
          </w:p>
        </w:tc>
        <w:tc>
          <w:tcPr>
            <w:tcW w:w="1134" w:type="dxa"/>
            <w:vAlign w:val="center"/>
          </w:tcPr>
          <w:p w:rsidR="00AF1873" w:rsidRPr="00643CD7" w:rsidRDefault="00AF1873" w:rsidP="00B7193C">
            <w:pPr>
              <w:jc w:val="center"/>
              <w:rPr>
                <w:b/>
                <w:i/>
                <w:sz w:val="20"/>
                <w:szCs w:val="20"/>
              </w:rPr>
            </w:pPr>
          </w:p>
        </w:tc>
        <w:tc>
          <w:tcPr>
            <w:tcW w:w="992" w:type="dxa"/>
            <w:vAlign w:val="center"/>
          </w:tcPr>
          <w:p w:rsidR="00AF1873" w:rsidRPr="00643CD7" w:rsidRDefault="00AF1873" w:rsidP="00B7193C">
            <w:pPr>
              <w:jc w:val="center"/>
              <w:rPr>
                <w:b/>
                <w:i/>
                <w:sz w:val="20"/>
                <w:szCs w:val="20"/>
              </w:rPr>
            </w:pPr>
          </w:p>
        </w:tc>
        <w:tc>
          <w:tcPr>
            <w:tcW w:w="1134" w:type="dxa"/>
            <w:vAlign w:val="center"/>
          </w:tcPr>
          <w:p w:rsidR="00AF1873" w:rsidRPr="00643CD7" w:rsidRDefault="00AF1873" w:rsidP="00B7193C">
            <w:pPr>
              <w:jc w:val="center"/>
              <w:rPr>
                <w:b/>
                <w:i/>
                <w:sz w:val="20"/>
                <w:szCs w:val="20"/>
              </w:rPr>
            </w:pPr>
            <w:r w:rsidRPr="00643CD7">
              <w:rPr>
                <w:b/>
                <w:i/>
                <w:sz w:val="20"/>
                <w:szCs w:val="20"/>
              </w:rPr>
              <w:t>969,3</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lastRenderedPageBreak/>
              <w:t>2.</w:t>
            </w:r>
          </w:p>
        </w:tc>
        <w:tc>
          <w:tcPr>
            <w:tcW w:w="4111" w:type="dxa"/>
          </w:tcPr>
          <w:p w:rsidR="00AF1873" w:rsidRPr="00643CD7" w:rsidRDefault="00AF1873" w:rsidP="00B7193C">
            <w:pPr>
              <w:rPr>
                <w:b/>
                <w:sz w:val="20"/>
                <w:szCs w:val="20"/>
              </w:rPr>
            </w:pPr>
            <w:r w:rsidRPr="00643CD7">
              <w:rPr>
                <w:b/>
                <w:sz w:val="20"/>
                <w:szCs w:val="20"/>
              </w:rPr>
              <w:t>Обустройство площадки для сдачи норм ВФСК «ГТО» (ул. Ленина п.Октябрьский), в т.ч.:</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3 669,8</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оборудование (уличные тренажеры, скамьи, теннисный стол, турники)</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i/>
                <w:sz w:val="20"/>
                <w:szCs w:val="20"/>
              </w:rPr>
            </w:pPr>
            <w:r w:rsidRPr="00643CD7">
              <w:rPr>
                <w:b/>
                <w:i/>
                <w:sz w:val="20"/>
                <w:szCs w:val="20"/>
              </w:rPr>
              <w:t>3 000,0</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обустройство бетонного основания спортивной площадки</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i/>
                <w:sz w:val="20"/>
                <w:szCs w:val="20"/>
              </w:rPr>
            </w:pPr>
            <w:r w:rsidRPr="00643CD7">
              <w:rPr>
                <w:b/>
                <w:i/>
                <w:sz w:val="20"/>
                <w:szCs w:val="20"/>
              </w:rPr>
              <w:t>669,8</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3.</w:t>
            </w:r>
          </w:p>
        </w:tc>
        <w:tc>
          <w:tcPr>
            <w:tcW w:w="4111" w:type="dxa"/>
          </w:tcPr>
          <w:p w:rsidR="00AF1873" w:rsidRPr="00643CD7" w:rsidRDefault="00AF1873" w:rsidP="00B7193C">
            <w:pPr>
              <w:rPr>
                <w:b/>
                <w:sz w:val="20"/>
                <w:szCs w:val="20"/>
              </w:rPr>
            </w:pPr>
            <w:r w:rsidRPr="00643CD7">
              <w:rPr>
                <w:b/>
                <w:sz w:val="20"/>
                <w:szCs w:val="20"/>
              </w:rPr>
              <w:t>Строительство многофункциональной спортивной площадки в п.Кизема</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2 015,0</w:t>
            </w:r>
          </w:p>
        </w:tc>
        <w:tc>
          <w:tcPr>
            <w:tcW w:w="1134" w:type="dxa"/>
            <w:vAlign w:val="center"/>
          </w:tcPr>
          <w:p w:rsidR="00AF1873" w:rsidRPr="00643CD7" w:rsidRDefault="00AF1873" w:rsidP="00B7193C">
            <w:pPr>
              <w:jc w:val="center"/>
              <w:rPr>
                <w:b/>
                <w:sz w:val="20"/>
                <w:szCs w:val="20"/>
              </w:rPr>
            </w:pPr>
            <w:r w:rsidRPr="00643CD7">
              <w:rPr>
                <w:b/>
                <w:sz w:val="20"/>
                <w:szCs w:val="20"/>
              </w:rPr>
              <w:t>841,6</w:t>
            </w: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строительство площадки</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i/>
                <w:sz w:val="20"/>
                <w:szCs w:val="20"/>
              </w:rPr>
            </w:pPr>
            <w:r w:rsidRPr="00643CD7">
              <w:rPr>
                <w:b/>
                <w:i/>
                <w:sz w:val="20"/>
                <w:szCs w:val="20"/>
              </w:rPr>
              <w:t>2 015,0</w:t>
            </w:r>
          </w:p>
        </w:tc>
        <w:tc>
          <w:tcPr>
            <w:tcW w:w="1134" w:type="dxa"/>
            <w:vAlign w:val="center"/>
          </w:tcPr>
          <w:p w:rsidR="00AF1873" w:rsidRPr="00643CD7" w:rsidRDefault="00AF1873" w:rsidP="00B7193C">
            <w:pPr>
              <w:jc w:val="center"/>
              <w:rPr>
                <w:b/>
                <w:i/>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p>
        </w:tc>
        <w:tc>
          <w:tcPr>
            <w:tcW w:w="4111" w:type="dxa"/>
          </w:tcPr>
          <w:p w:rsidR="00AF1873" w:rsidRPr="00643CD7" w:rsidRDefault="00AF1873" w:rsidP="00B7193C">
            <w:pPr>
              <w:rPr>
                <w:b/>
                <w:i/>
                <w:sz w:val="20"/>
                <w:szCs w:val="20"/>
              </w:rPr>
            </w:pPr>
            <w:r w:rsidRPr="00643CD7">
              <w:rPr>
                <w:b/>
                <w:i/>
                <w:sz w:val="20"/>
                <w:szCs w:val="20"/>
              </w:rPr>
              <w:t>- укладка спортивного покрытия резиновой крошкой</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i/>
                <w:sz w:val="20"/>
                <w:szCs w:val="20"/>
              </w:rPr>
            </w:pPr>
          </w:p>
        </w:tc>
        <w:tc>
          <w:tcPr>
            <w:tcW w:w="1134" w:type="dxa"/>
            <w:vAlign w:val="center"/>
          </w:tcPr>
          <w:p w:rsidR="00AF1873" w:rsidRPr="00643CD7" w:rsidRDefault="00AF1873" w:rsidP="00B7193C">
            <w:pPr>
              <w:jc w:val="center"/>
              <w:rPr>
                <w:b/>
                <w:i/>
                <w:sz w:val="20"/>
                <w:szCs w:val="20"/>
              </w:rPr>
            </w:pPr>
            <w:r w:rsidRPr="00643CD7">
              <w:rPr>
                <w:b/>
                <w:i/>
                <w:sz w:val="20"/>
                <w:szCs w:val="20"/>
              </w:rPr>
              <w:t>841,6</w:t>
            </w: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4.</w:t>
            </w:r>
          </w:p>
          <w:p w:rsidR="00AF1873" w:rsidRPr="00643CD7" w:rsidRDefault="00AF1873" w:rsidP="00B7193C">
            <w:pPr>
              <w:jc w:val="center"/>
              <w:rPr>
                <w:b/>
                <w:sz w:val="20"/>
                <w:szCs w:val="20"/>
              </w:rPr>
            </w:pPr>
          </w:p>
        </w:tc>
        <w:tc>
          <w:tcPr>
            <w:tcW w:w="4111" w:type="dxa"/>
          </w:tcPr>
          <w:p w:rsidR="00AF1873" w:rsidRPr="00643CD7" w:rsidRDefault="00AF1873" w:rsidP="00B7193C">
            <w:pPr>
              <w:rPr>
                <w:b/>
                <w:sz w:val="20"/>
                <w:szCs w:val="20"/>
              </w:rPr>
            </w:pPr>
            <w:r w:rsidRPr="00643CD7">
              <w:rPr>
                <w:b/>
                <w:sz w:val="20"/>
                <w:szCs w:val="20"/>
              </w:rPr>
              <w:t>Строительство  мини-футбольного поля  (ул.Клубная п.Октябрьский)</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2 312,4</w:t>
            </w:r>
          </w:p>
        </w:tc>
      </w:tr>
      <w:tr w:rsidR="00AF1873" w:rsidRPr="00643CD7" w:rsidTr="00AF1873">
        <w:tblPrEx>
          <w:tblLook w:val="04A0" w:firstRow="1" w:lastRow="0" w:firstColumn="1" w:lastColumn="0" w:noHBand="0" w:noVBand="1"/>
        </w:tblPrEx>
        <w:tc>
          <w:tcPr>
            <w:tcW w:w="10348" w:type="dxa"/>
            <w:gridSpan w:val="7"/>
          </w:tcPr>
          <w:p w:rsidR="00AF1873" w:rsidRPr="00643CD7" w:rsidRDefault="00AF1873" w:rsidP="00B7193C">
            <w:pPr>
              <w:jc w:val="center"/>
              <w:rPr>
                <w:b/>
                <w:sz w:val="20"/>
                <w:szCs w:val="20"/>
              </w:rPr>
            </w:pPr>
            <w:r w:rsidRPr="00643CD7">
              <w:rPr>
                <w:b/>
                <w:sz w:val="20"/>
                <w:szCs w:val="20"/>
              </w:rPr>
              <w:t>Крытые спортивные сооружения</w:t>
            </w: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1.</w:t>
            </w:r>
          </w:p>
        </w:tc>
        <w:tc>
          <w:tcPr>
            <w:tcW w:w="4111" w:type="dxa"/>
          </w:tcPr>
          <w:p w:rsidR="00AF1873" w:rsidRPr="00643CD7" w:rsidRDefault="00AF1873" w:rsidP="00B7193C">
            <w:pPr>
              <w:rPr>
                <w:b/>
                <w:sz w:val="20"/>
                <w:szCs w:val="20"/>
              </w:rPr>
            </w:pPr>
            <w:r w:rsidRPr="00643CD7">
              <w:rPr>
                <w:b/>
                <w:sz w:val="20"/>
                <w:szCs w:val="20"/>
              </w:rPr>
              <w:t>Капитальный ремонт входной группы (установка пандусов, разметки для людей СП «Октябрьская ДЮСШ»</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r w:rsidRPr="00643CD7">
              <w:rPr>
                <w:b/>
                <w:sz w:val="20"/>
                <w:szCs w:val="20"/>
              </w:rPr>
              <w:t>1 496,3</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2.</w:t>
            </w:r>
          </w:p>
        </w:tc>
        <w:tc>
          <w:tcPr>
            <w:tcW w:w="4111" w:type="dxa"/>
          </w:tcPr>
          <w:p w:rsidR="00AF1873" w:rsidRPr="00643CD7" w:rsidRDefault="00AF1873" w:rsidP="00B7193C">
            <w:pPr>
              <w:jc w:val="both"/>
              <w:rPr>
                <w:b/>
                <w:sz w:val="20"/>
                <w:szCs w:val="20"/>
              </w:rPr>
            </w:pPr>
            <w:r w:rsidRPr="00643CD7">
              <w:rPr>
                <w:b/>
                <w:sz w:val="20"/>
                <w:szCs w:val="20"/>
              </w:rPr>
              <w:t xml:space="preserve">Ремонт полового покрытия   (укладка спортивного паркета) спортивного зала СП «Октябрьская ДЮСШ»   </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3 152,0</w:t>
            </w:r>
          </w:p>
        </w:tc>
        <w:tc>
          <w:tcPr>
            <w:tcW w:w="1134" w:type="dxa"/>
            <w:vAlign w:val="center"/>
          </w:tcPr>
          <w:p w:rsidR="00AF1873" w:rsidRPr="00643CD7" w:rsidRDefault="00AF1873" w:rsidP="00B7193C">
            <w:pPr>
              <w:jc w:val="center"/>
              <w:rPr>
                <w:b/>
                <w:sz w:val="20"/>
                <w:szCs w:val="20"/>
              </w:rPr>
            </w:pPr>
          </w:p>
        </w:tc>
      </w:tr>
      <w:tr w:rsidR="00AF1873" w:rsidRPr="00643CD7" w:rsidTr="00AF1873">
        <w:tblPrEx>
          <w:tblLook w:val="04A0" w:firstRow="1" w:lastRow="0" w:firstColumn="1" w:lastColumn="0" w:noHBand="0" w:noVBand="1"/>
        </w:tblPrEx>
        <w:tc>
          <w:tcPr>
            <w:tcW w:w="709" w:type="dxa"/>
          </w:tcPr>
          <w:p w:rsidR="00AF1873" w:rsidRPr="00643CD7" w:rsidRDefault="00AF1873" w:rsidP="00B7193C">
            <w:pPr>
              <w:jc w:val="center"/>
              <w:rPr>
                <w:b/>
                <w:sz w:val="20"/>
                <w:szCs w:val="20"/>
              </w:rPr>
            </w:pPr>
            <w:r w:rsidRPr="00643CD7">
              <w:rPr>
                <w:b/>
                <w:sz w:val="20"/>
                <w:szCs w:val="20"/>
              </w:rPr>
              <w:t>3.</w:t>
            </w:r>
          </w:p>
        </w:tc>
        <w:tc>
          <w:tcPr>
            <w:tcW w:w="4111" w:type="dxa"/>
          </w:tcPr>
          <w:p w:rsidR="00AF1873" w:rsidRPr="00643CD7" w:rsidRDefault="00AF1873" w:rsidP="00B7193C">
            <w:pPr>
              <w:rPr>
                <w:b/>
                <w:sz w:val="20"/>
                <w:szCs w:val="20"/>
              </w:rPr>
            </w:pPr>
            <w:r w:rsidRPr="00643CD7">
              <w:rPr>
                <w:b/>
                <w:sz w:val="20"/>
                <w:szCs w:val="20"/>
              </w:rPr>
              <w:t>Ремонт кровли спортивного комплекса СП «Октябрьская ДЮСШ»</w:t>
            </w:r>
          </w:p>
        </w:tc>
        <w:tc>
          <w:tcPr>
            <w:tcW w:w="1134"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p>
        </w:tc>
        <w:tc>
          <w:tcPr>
            <w:tcW w:w="992" w:type="dxa"/>
            <w:vAlign w:val="center"/>
          </w:tcPr>
          <w:p w:rsidR="00AF1873" w:rsidRPr="00643CD7" w:rsidRDefault="00AF1873" w:rsidP="00B7193C">
            <w:pPr>
              <w:jc w:val="center"/>
              <w:rPr>
                <w:b/>
                <w:sz w:val="20"/>
                <w:szCs w:val="20"/>
              </w:rPr>
            </w:pPr>
          </w:p>
        </w:tc>
        <w:tc>
          <w:tcPr>
            <w:tcW w:w="1134" w:type="dxa"/>
            <w:vAlign w:val="center"/>
          </w:tcPr>
          <w:p w:rsidR="00AF1873" w:rsidRPr="00643CD7" w:rsidRDefault="00AF1873" w:rsidP="00B7193C">
            <w:pPr>
              <w:jc w:val="center"/>
              <w:rPr>
                <w:b/>
                <w:sz w:val="20"/>
                <w:szCs w:val="20"/>
              </w:rPr>
            </w:pPr>
            <w:r w:rsidRPr="00643CD7">
              <w:rPr>
                <w:b/>
                <w:sz w:val="20"/>
                <w:szCs w:val="20"/>
              </w:rPr>
              <w:t>1 535,0</w:t>
            </w:r>
          </w:p>
        </w:tc>
        <w:tc>
          <w:tcPr>
            <w:tcW w:w="1134" w:type="dxa"/>
            <w:vAlign w:val="center"/>
          </w:tcPr>
          <w:p w:rsidR="00AF1873" w:rsidRPr="00643CD7" w:rsidRDefault="00AF1873" w:rsidP="00B7193C">
            <w:pPr>
              <w:jc w:val="center"/>
              <w:rPr>
                <w:b/>
                <w:sz w:val="20"/>
                <w:szCs w:val="20"/>
              </w:rPr>
            </w:pPr>
          </w:p>
        </w:tc>
      </w:tr>
      <w:tr w:rsidR="00AF1873" w:rsidTr="00AF1873">
        <w:tblPrEx>
          <w:tblLook w:val="04A0" w:firstRow="1" w:lastRow="0" w:firstColumn="1" w:lastColumn="0" w:noHBand="0" w:noVBand="1"/>
        </w:tblPrEx>
        <w:tc>
          <w:tcPr>
            <w:tcW w:w="709" w:type="dxa"/>
          </w:tcPr>
          <w:p w:rsidR="00AF1873" w:rsidRPr="00AF1873" w:rsidRDefault="00AF1873" w:rsidP="00B7193C">
            <w:pPr>
              <w:jc w:val="center"/>
              <w:rPr>
                <w:b/>
                <w:sz w:val="20"/>
                <w:szCs w:val="20"/>
              </w:rPr>
            </w:pPr>
          </w:p>
        </w:tc>
        <w:tc>
          <w:tcPr>
            <w:tcW w:w="4111" w:type="dxa"/>
          </w:tcPr>
          <w:p w:rsidR="00AF1873" w:rsidRPr="00AF1873" w:rsidRDefault="00AF1873" w:rsidP="00B7193C">
            <w:pPr>
              <w:rPr>
                <w:b/>
                <w:sz w:val="20"/>
                <w:szCs w:val="20"/>
              </w:rPr>
            </w:pPr>
            <w:r>
              <w:rPr>
                <w:b/>
                <w:sz w:val="20"/>
                <w:szCs w:val="20"/>
              </w:rPr>
              <w:t>ИТОГО</w:t>
            </w:r>
          </w:p>
        </w:tc>
        <w:tc>
          <w:tcPr>
            <w:tcW w:w="1134" w:type="dxa"/>
            <w:vAlign w:val="center"/>
          </w:tcPr>
          <w:p w:rsidR="00AF1873" w:rsidRPr="00AF1873" w:rsidRDefault="00AF1873" w:rsidP="00B7193C">
            <w:pPr>
              <w:jc w:val="center"/>
              <w:rPr>
                <w:b/>
                <w:sz w:val="20"/>
                <w:szCs w:val="20"/>
              </w:rPr>
            </w:pPr>
            <w:r>
              <w:rPr>
                <w:b/>
                <w:sz w:val="20"/>
                <w:szCs w:val="20"/>
              </w:rPr>
              <w:t>500</w:t>
            </w:r>
          </w:p>
        </w:tc>
        <w:tc>
          <w:tcPr>
            <w:tcW w:w="1134" w:type="dxa"/>
            <w:vAlign w:val="center"/>
          </w:tcPr>
          <w:p w:rsidR="00AF1873" w:rsidRPr="00AF1873" w:rsidRDefault="00AF1873" w:rsidP="00B7193C">
            <w:pPr>
              <w:jc w:val="center"/>
              <w:rPr>
                <w:b/>
                <w:sz w:val="20"/>
                <w:szCs w:val="20"/>
              </w:rPr>
            </w:pPr>
            <w:r>
              <w:rPr>
                <w:b/>
                <w:sz w:val="20"/>
                <w:szCs w:val="20"/>
              </w:rPr>
              <w:t>0</w:t>
            </w:r>
          </w:p>
        </w:tc>
        <w:tc>
          <w:tcPr>
            <w:tcW w:w="992" w:type="dxa"/>
            <w:vAlign w:val="center"/>
          </w:tcPr>
          <w:p w:rsidR="00AF1873" w:rsidRPr="00AF1873" w:rsidRDefault="00AF1873" w:rsidP="00B7193C">
            <w:pPr>
              <w:jc w:val="center"/>
              <w:rPr>
                <w:b/>
                <w:sz w:val="20"/>
                <w:szCs w:val="20"/>
              </w:rPr>
            </w:pPr>
            <w:r>
              <w:rPr>
                <w:b/>
                <w:sz w:val="20"/>
                <w:szCs w:val="20"/>
              </w:rPr>
              <w:t>1496,3</w:t>
            </w:r>
          </w:p>
        </w:tc>
        <w:tc>
          <w:tcPr>
            <w:tcW w:w="1134" w:type="dxa"/>
            <w:vAlign w:val="center"/>
          </w:tcPr>
          <w:p w:rsidR="00AF1873" w:rsidRPr="00AF1873" w:rsidRDefault="00AF1873" w:rsidP="00B7193C">
            <w:pPr>
              <w:jc w:val="center"/>
              <w:rPr>
                <w:b/>
                <w:sz w:val="20"/>
                <w:szCs w:val="20"/>
              </w:rPr>
            </w:pPr>
            <w:r>
              <w:rPr>
                <w:b/>
                <w:sz w:val="20"/>
                <w:szCs w:val="20"/>
              </w:rPr>
              <w:t>11 341,1</w:t>
            </w:r>
          </w:p>
        </w:tc>
        <w:tc>
          <w:tcPr>
            <w:tcW w:w="1134" w:type="dxa"/>
            <w:vAlign w:val="center"/>
          </w:tcPr>
          <w:p w:rsidR="00AF1873" w:rsidRPr="00AF1873" w:rsidRDefault="00AF1873" w:rsidP="00B7193C">
            <w:pPr>
              <w:jc w:val="center"/>
              <w:rPr>
                <w:b/>
                <w:sz w:val="20"/>
                <w:szCs w:val="20"/>
              </w:rPr>
            </w:pPr>
            <w:r>
              <w:rPr>
                <w:b/>
                <w:sz w:val="20"/>
                <w:szCs w:val="20"/>
              </w:rPr>
              <w:t>3 154,0</w:t>
            </w:r>
          </w:p>
        </w:tc>
      </w:tr>
    </w:tbl>
    <w:p w:rsidR="00A63DC4" w:rsidRDefault="00A63DC4" w:rsidP="002B1196">
      <w:pPr>
        <w:jc w:val="center"/>
        <w:rPr>
          <w:b/>
        </w:rPr>
      </w:pPr>
    </w:p>
    <w:p w:rsidR="002B1196" w:rsidRDefault="001F579F" w:rsidP="002B1196">
      <w:pPr>
        <w:jc w:val="center"/>
        <w:rPr>
          <w:b/>
        </w:rPr>
      </w:pPr>
      <w:r w:rsidRPr="001F579F">
        <w:rPr>
          <w:b/>
        </w:rPr>
        <w:t>27</w:t>
      </w:r>
      <w:r w:rsidR="00A7725A" w:rsidRPr="001F579F">
        <w:rPr>
          <w:b/>
        </w:rPr>
        <w:t xml:space="preserve">. </w:t>
      </w:r>
      <w:r w:rsidR="007D3BAC" w:rsidRPr="001F579F">
        <w:rPr>
          <w:b/>
        </w:rPr>
        <w:t>Молодежная политика</w:t>
      </w:r>
    </w:p>
    <w:p w:rsidR="0068753B" w:rsidRDefault="0068753B" w:rsidP="002B1196">
      <w:pPr>
        <w:jc w:val="center"/>
        <w:rPr>
          <w:b/>
        </w:rPr>
      </w:pPr>
    </w:p>
    <w:p w:rsidR="00C070F2" w:rsidRPr="00C86094" w:rsidRDefault="00C070F2" w:rsidP="005629F9">
      <w:pPr>
        <w:pStyle w:val="21"/>
        <w:spacing w:after="0" w:line="240" w:lineRule="auto"/>
        <w:ind w:firstLine="709"/>
        <w:jc w:val="both"/>
      </w:pPr>
      <w:r w:rsidRPr="00C86094">
        <w:t xml:space="preserve">Реализация </w:t>
      </w:r>
      <w:r>
        <w:t>молодежной политики</w:t>
      </w:r>
      <w:r w:rsidRPr="00C86094">
        <w:t xml:space="preserve"> на  территории Устьянского муниципального района в 2020  году  осуществлялась  по следующим направлениям:</w:t>
      </w:r>
    </w:p>
    <w:p w:rsidR="00C070F2" w:rsidRPr="00C86094" w:rsidRDefault="00C070F2" w:rsidP="00C070F2">
      <w:pPr>
        <w:pStyle w:val="21"/>
        <w:spacing w:after="0" w:line="240" w:lineRule="auto"/>
        <w:ind w:left="709"/>
        <w:jc w:val="center"/>
        <w:rPr>
          <w:b/>
        </w:rPr>
      </w:pPr>
      <w:r w:rsidRPr="00C86094">
        <w:rPr>
          <w:b/>
        </w:rPr>
        <w:t>Вовлечение молодежи в социально-значимую практику, в том числе и в  волонтерскую деятельность</w:t>
      </w:r>
    </w:p>
    <w:p w:rsidR="004D6649" w:rsidRDefault="004D6649" w:rsidP="005629F9">
      <w:pPr>
        <w:shd w:val="clear" w:color="auto" w:fill="FFFFFF"/>
        <w:ind w:firstLine="709"/>
        <w:jc w:val="both"/>
      </w:pPr>
      <w:r w:rsidRPr="00DC3190">
        <w:t xml:space="preserve">В </w:t>
      </w:r>
      <w:r>
        <w:t xml:space="preserve">рамках национального проекта «Демография» в </w:t>
      </w:r>
      <w:r w:rsidRPr="00DC3190">
        <w:t xml:space="preserve">2020 году </w:t>
      </w:r>
      <w:r>
        <w:t xml:space="preserve">ведется работа по </w:t>
      </w:r>
      <w:r w:rsidRPr="00DC3190">
        <w:t>подписан</w:t>
      </w:r>
      <w:r>
        <w:t>ию</w:t>
      </w:r>
      <w:r w:rsidR="005629F9">
        <w:t xml:space="preserve"> </w:t>
      </w:r>
      <w:r>
        <w:t>соглашений</w:t>
      </w:r>
      <w:r w:rsidRPr="00DC3190">
        <w:t xml:space="preserve"> о взаимодействии между </w:t>
      </w:r>
      <w:r>
        <w:t xml:space="preserve">образовательными организациями и Управлением культуры, спорта, туризма и молодежи с целью определения направлений и форм взаимодействия сторон, направленных на содействие развитию волонтерского движения, поддержку добровольческих инициатив и координацию деятельности волонтерских отрядов образовательных учреждений на территории Устьянского района, таких соглашений подписано с 7 учреждениями. </w:t>
      </w:r>
    </w:p>
    <w:p w:rsidR="00C070F2" w:rsidRPr="00C86094" w:rsidRDefault="00C070F2" w:rsidP="005629F9">
      <w:pPr>
        <w:shd w:val="clear" w:color="auto" w:fill="FFFFFF"/>
        <w:ind w:firstLine="709"/>
        <w:jc w:val="both"/>
      </w:pPr>
      <w:r w:rsidRPr="00C86094">
        <w:t>Наиболее массовое привлечение волонтеров в 2020 году было на мероприятиях: Финал Кубка России; Чемпионат России по лыжным гонкам</w:t>
      </w:r>
      <w:r>
        <w:t>.</w:t>
      </w:r>
      <w:r w:rsidR="005629F9">
        <w:t xml:space="preserve"> </w:t>
      </w:r>
      <w:r w:rsidRPr="00C86094">
        <w:t>Силами волонтеров была оказана помощь в проведении различных акциях:</w:t>
      </w:r>
      <w:r w:rsidR="005629F9">
        <w:t xml:space="preserve"> </w:t>
      </w:r>
      <w:r>
        <w:t>с</w:t>
      </w:r>
      <w:r w:rsidRPr="00C86094">
        <w:t>портивных</w:t>
      </w:r>
      <w:r>
        <w:t>,</w:t>
      </w:r>
      <w:r w:rsidRPr="00C86094">
        <w:t xml:space="preserve"> социальных</w:t>
      </w:r>
      <w:r>
        <w:t>,</w:t>
      </w:r>
      <w:r w:rsidRPr="00C86094">
        <w:t xml:space="preserve"> акции по безопасности дорожн</w:t>
      </w:r>
      <w:r>
        <w:t xml:space="preserve">ого движения (совместно с ГИБДД), экологических, благотворительных и патриотических. </w:t>
      </w:r>
    </w:p>
    <w:p w:rsidR="00C070F2" w:rsidRDefault="00C070F2" w:rsidP="00C070F2">
      <w:pPr>
        <w:pStyle w:val="21"/>
        <w:spacing w:after="0" w:line="240" w:lineRule="auto"/>
        <w:ind w:firstLine="709"/>
        <w:jc w:val="both"/>
      </w:pPr>
      <w:r w:rsidRPr="00C86094">
        <w:t>В связи с введение на территории всей страны эпидемиологической обстановки, с апреля 2020 года  начал работу штаб нашего района, были привлечены волонтеры во Всероссийскую акцию «Мы вместе». Доставка продуктов, лекарств, оплата коммунальных платежей</w:t>
      </w:r>
      <w:r w:rsidR="005629F9">
        <w:t>.</w:t>
      </w:r>
      <w:r w:rsidRPr="00C86094">
        <w:t xml:space="preserve"> С этого </w:t>
      </w:r>
      <w:r w:rsidRPr="00204501">
        <w:t>периода волонтеры и сотрудники КЦСО отработали</w:t>
      </w:r>
      <w:r w:rsidRPr="00C86094">
        <w:t xml:space="preserve"> более 50 заявок по всему району (МО «Плосское»; МО</w:t>
      </w:r>
      <w:r w:rsidR="005629F9">
        <w:t xml:space="preserve"> </w:t>
      </w:r>
      <w:r w:rsidRPr="00C86094">
        <w:t>«Киземское»; МО</w:t>
      </w:r>
      <w:r w:rsidR="005629F9">
        <w:t xml:space="preserve"> </w:t>
      </w:r>
      <w:r w:rsidRPr="00C86094">
        <w:t>«Шангальское»; МО</w:t>
      </w:r>
      <w:r w:rsidR="005629F9">
        <w:t xml:space="preserve"> </w:t>
      </w:r>
      <w:r w:rsidRPr="00C86094">
        <w:t xml:space="preserve">«Октябрьское»). В Устьянский район в  рамках </w:t>
      </w:r>
      <w:r w:rsidRPr="00C86094">
        <w:rPr>
          <w:color w:val="212529"/>
          <w:shd w:val="clear" w:color="auto" w:fill="FFFFFF"/>
        </w:rPr>
        <w:t>реализации социально значимого проекта</w:t>
      </w:r>
      <w:r w:rsidRPr="00C86094">
        <w:t xml:space="preserve"> «Продуктовая помощь»  были доставлены продукты первой необходимости для пенсионеров старше 65 лет</w:t>
      </w:r>
      <w:r>
        <w:t xml:space="preserve">. </w:t>
      </w:r>
      <w:r w:rsidRPr="00C86094">
        <w:t>Практически ежедневно волонтеры доставляли 10-15 наборов. Всего за  первый этап было доставлено 459 продуктовых набора. В следующий этап продуктовые наборы были направлены для инвалидов первой группы. Всего доставлено 173 продуктовых наборов.</w:t>
      </w:r>
    </w:p>
    <w:p w:rsidR="00C070F2" w:rsidRPr="00102278" w:rsidRDefault="00C070F2" w:rsidP="005629F9">
      <w:pPr>
        <w:ind w:firstLine="709"/>
        <w:jc w:val="both"/>
      </w:pPr>
      <w:r w:rsidRPr="00102278">
        <w:t>С июля  2020 года Устьянский район присоединился к  губернаторскому проекту «Чистый Регион29», в котором приняли участие 5 муници</w:t>
      </w:r>
      <w:r>
        <w:t>пальный образований:</w:t>
      </w:r>
      <w:r w:rsidRPr="00102278">
        <w:t xml:space="preserve"> «Октябрьское», «Киземское», «Ростовско-Минское», «Плосское», </w:t>
      </w:r>
      <w:r>
        <w:t>«Малодорское».</w:t>
      </w:r>
      <w:r w:rsidRPr="00102278">
        <w:t xml:space="preserve"> Общее количество волонтеров – 100 человек. Собрано 807 мешков мусора. Проведено 17 </w:t>
      </w:r>
      <w:r w:rsidRPr="00102278">
        <w:lastRenderedPageBreak/>
        <w:t xml:space="preserve">субботников, </w:t>
      </w:r>
      <w:r w:rsidRPr="00102278">
        <w:rPr>
          <w:color w:val="000000"/>
          <w:shd w:val="clear" w:color="auto" w:fill="FFFFFF"/>
        </w:rPr>
        <w:t>8 лекций по РСО на территории МО Октябрьское</w:t>
      </w:r>
      <w:r>
        <w:rPr>
          <w:color w:val="000000"/>
          <w:shd w:val="clear" w:color="auto" w:fill="FFFFFF"/>
        </w:rPr>
        <w:t xml:space="preserve">. </w:t>
      </w:r>
      <w:r w:rsidRPr="00102278">
        <w:t>Подведение итогов ак</w:t>
      </w:r>
      <w:r>
        <w:t>ции прошло 7 октября 2020 года,</w:t>
      </w:r>
      <w:r w:rsidRPr="00102278">
        <w:t xml:space="preserve"> волонтеры были награждены благодарственными письмами</w:t>
      </w:r>
      <w:r>
        <w:t xml:space="preserve"> и памятными подарками </w:t>
      </w:r>
      <w:r w:rsidRPr="00102278">
        <w:t xml:space="preserve">от главы муниципального района. </w:t>
      </w:r>
    </w:p>
    <w:p w:rsidR="00C070F2" w:rsidRDefault="00C070F2" w:rsidP="005629F9">
      <w:pPr>
        <w:ind w:firstLine="709"/>
        <w:jc w:val="both"/>
      </w:pPr>
      <w:r w:rsidRPr="00C86094">
        <w:t xml:space="preserve">Со 2 по 16 октября Устьянский район присоединился к областной добровольческой акции «Осенняя неделя добра». Всего приняли участие </w:t>
      </w:r>
      <w:r w:rsidRPr="00FE073F">
        <w:t>1</w:t>
      </w:r>
      <w:r>
        <w:t>1</w:t>
      </w:r>
      <w:r w:rsidRPr="00C86094">
        <w:t xml:space="preserve"> муниципальных образований</w:t>
      </w:r>
      <w:r>
        <w:t>:</w:t>
      </w:r>
      <w:r w:rsidRPr="00C86094">
        <w:t xml:space="preserve">                Бестужевское, Киземское, Октябрьское, Мирновское, Ростовско-Минское</w:t>
      </w:r>
      <w:r>
        <w:t>, Дмитриевское, Шангальское, Строевское, Илезское, Мирновское, Малодорское</w:t>
      </w:r>
      <w:r w:rsidRPr="00C86094">
        <w:t>. Было предложено 4 направления:  экология, здоровый образ жизни, благотворительность, патриотическое. Всего было проведено 47 мероприятий разной направленности, в которых приняли 280 волонтеров.</w:t>
      </w:r>
    </w:p>
    <w:p w:rsidR="00B56542" w:rsidRPr="000D01E8" w:rsidRDefault="00B56542" w:rsidP="00C070F2">
      <w:pPr>
        <w:jc w:val="both"/>
      </w:pPr>
    </w:p>
    <w:p w:rsidR="00C070F2" w:rsidRPr="00C86094" w:rsidRDefault="00C070F2" w:rsidP="00B56542">
      <w:pPr>
        <w:shd w:val="clear" w:color="auto" w:fill="FFFFFF"/>
        <w:jc w:val="center"/>
        <w:rPr>
          <w:b/>
          <w:bCs/>
        </w:rPr>
      </w:pPr>
      <w:r w:rsidRPr="00C86094">
        <w:rPr>
          <w:b/>
          <w:bCs/>
        </w:rPr>
        <w:t>Акции и мероприятия патриотической направленности</w:t>
      </w:r>
    </w:p>
    <w:p w:rsidR="00C070F2" w:rsidRDefault="00C070F2" w:rsidP="005629F9">
      <w:pPr>
        <w:shd w:val="clear" w:color="auto" w:fill="FFFFFF"/>
        <w:ind w:firstLine="709"/>
        <w:jc w:val="both"/>
      </w:pPr>
      <w:r w:rsidRPr="00C86094">
        <w:rPr>
          <w:bCs/>
        </w:rPr>
        <w:t>Указом Президента РФ 2020 год был объявлен Годом Памяти и Славы, в целях сохранения исторической памяти в честь 75-летия Победы ВОВ. На территории Устьянского района прошли различные мероприятии и акции</w:t>
      </w:r>
      <w:r>
        <w:rPr>
          <w:bCs/>
        </w:rPr>
        <w:t xml:space="preserve"> в которых приняла участие молодежь Устьянского района</w:t>
      </w:r>
      <w:r w:rsidRPr="00C86094">
        <w:rPr>
          <w:bCs/>
        </w:rPr>
        <w:t>:</w:t>
      </w:r>
      <w:r w:rsidRPr="00C86094">
        <w:t>Акция «Блокадный хлеб»</w:t>
      </w:r>
      <w:r>
        <w:t xml:space="preserve">; </w:t>
      </w:r>
      <w:r w:rsidRPr="00C86094">
        <w:t>Всероссийская а</w:t>
      </w:r>
      <w:r>
        <w:t xml:space="preserve">кция «Дом со звездой»; </w:t>
      </w:r>
      <w:r w:rsidRPr="00117053">
        <w:t>Всероссийская акция «Свеча Памяти»</w:t>
      </w:r>
      <w:r>
        <w:t xml:space="preserve">; </w:t>
      </w:r>
      <w:r w:rsidRPr="00884AD2">
        <w:t>Всероссийская акция «Минута Молчания»</w:t>
      </w:r>
      <w:r>
        <w:t xml:space="preserve">; </w:t>
      </w:r>
      <w:r w:rsidRPr="00884AD2">
        <w:t>Всероссийский флешмоб «Голубь мира»</w:t>
      </w:r>
      <w:r>
        <w:t>;</w:t>
      </w:r>
      <w:r w:rsidRPr="00204501">
        <w:t>Международная акция «Я рисую мелом</w:t>
      </w:r>
      <w:r>
        <w:t xml:space="preserve">»; </w:t>
      </w:r>
      <w:r w:rsidRPr="00C86094">
        <w:t>Проект «Памяти Героев»</w:t>
      </w:r>
      <w:r>
        <w:t xml:space="preserve">; </w:t>
      </w:r>
      <w:r w:rsidRPr="00C86094">
        <w:t>Акция «Бессмертный полк</w:t>
      </w:r>
      <w:r>
        <w:t xml:space="preserve"> - Онлайн</w:t>
      </w:r>
      <w:r w:rsidRPr="00C86094">
        <w:t>»</w:t>
      </w:r>
      <w:r>
        <w:t>;</w:t>
      </w:r>
      <w:r w:rsidRPr="00C86094">
        <w:t>Акция «Цветы Памяти»</w:t>
      </w:r>
      <w:r>
        <w:t xml:space="preserve">; </w:t>
      </w:r>
      <w:r w:rsidRPr="00C86094">
        <w:t>Акция  «</w:t>
      </w:r>
      <w:r w:rsidRPr="00C86094">
        <w:rPr>
          <w:lang w:val="en-US"/>
        </w:rPr>
        <w:t>AR</w:t>
      </w:r>
      <w:r>
        <w:t>-выставка военной техники»; Акция «Слово Победителя»;</w:t>
      </w:r>
      <w:r w:rsidR="005629F9">
        <w:t xml:space="preserve"> </w:t>
      </w:r>
      <w:r w:rsidRPr="00C86094">
        <w:t>«Письма Победы»;«Окна Победы»; «Фонарики Победы»;  «Песни Победы»; «Журавлик нашей памяти»</w:t>
      </w:r>
      <w:r w:rsidR="00B56542">
        <w:t>.</w:t>
      </w:r>
    </w:p>
    <w:p w:rsidR="00C070F2" w:rsidRPr="005A28B8" w:rsidRDefault="00C070F2" w:rsidP="005629F9">
      <w:pPr>
        <w:shd w:val="clear" w:color="auto" w:fill="FFFFFF"/>
        <w:ind w:firstLine="709"/>
        <w:jc w:val="both"/>
      </w:pPr>
      <w:r w:rsidRPr="00C86094">
        <w:t>Всероссийская акция «Сад Памяти» с 18 марта по 22 июня 2020 года. В Устьянском районе в этой акции приняли участие МО</w:t>
      </w:r>
      <w:r w:rsidR="005629F9">
        <w:t xml:space="preserve"> </w:t>
      </w:r>
      <w:r w:rsidRPr="00C86094">
        <w:t>«Киземское»; МО«Октябрьское»; МО«Илезское»; МО«Шангальское»; МО«Синицкое»; МО«Череновское». В п.Октябрьский 8 мая на территории стадиона «Сосенки» волонтеры и активисты высадили 26 саженцев. Н</w:t>
      </w:r>
      <w:r w:rsidRPr="00C86094">
        <w:rPr>
          <w:color w:val="000000"/>
          <w:shd w:val="clear" w:color="auto" w:fill="FFFFFF"/>
        </w:rPr>
        <w:t>а территории Устьянского заказника (между деревнями Кононовская и Орлово)</w:t>
      </w:r>
      <w:r w:rsidRPr="00C86094">
        <w:t xml:space="preserve"> 23 июня  группа волонтеров и сотрудники ГК «УЛК» </w:t>
      </w:r>
      <w:r w:rsidRPr="00C86094">
        <w:rPr>
          <w:color w:val="000000"/>
          <w:shd w:val="clear" w:color="auto" w:fill="FFFFFF"/>
        </w:rPr>
        <w:t> </w:t>
      </w:r>
      <w:r w:rsidRPr="004D6649">
        <w:rPr>
          <w:color w:val="000000"/>
          <w:shd w:val="clear" w:color="auto" w:fill="FFFFFF"/>
        </w:rPr>
        <w:t>вы</w:t>
      </w:r>
      <w:r w:rsidRPr="004D6649">
        <w:rPr>
          <w:rStyle w:val="aff3"/>
          <w:i w:val="0"/>
          <w:color w:val="000000"/>
          <w:shd w:val="clear" w:color="auto" w:fill="FFFFFF"/>
        </w:rPr>
        <w:t>сад</w:t>
      </w:r>
      <w:r w:rsidRPr="004D6649">
        <w:rPr>
          <w:color w:val="000000"/>
          <w:shd w:val="clear" w:color="auto" w:fill="FFFFFF"/>
        </w:rPr>
        <w:t>или</w:t>
      </w:r>
      <w:r w:rsidRPr="00117053">
        <w:rPr>
          <w:color w:val="000000"/>
          <w:shd w:val="clear" w:color="auto" w:fill="FFFFFF"/>
        </w:rPr>
        <w:t xml:space="preserve"> 7 400 саженцев.</w:t>
      </w:r>
    </w:p>
    <w:p w:rsidR="00C070F2" w:rsidRDefault="00C070F2" w:rsidP="005629F9">
      <w:pPr>
        <w:pStyle w:val="a9"/>
        <w:shd w:val="clear" w:color="auto" w:fill="FFFFFF"/>
        <w:ind w:left="0" w:firstLine="709"/>
        <w:jc w:val="both"/>
      </w:pPr>
      <w:r>
        <w:t>Всероссийская а</w:t>
      </w:r>
      <w:r w:rsidRPr="00C86094">
        <w:t>кция «Возложение цветов» 3 декабря проходила в день неизвестного солдата. В 15 муниципальных образований района прошло возложение к памятникам, мемориалам, стелам</w:t>
      </w:r>
      <w:r w:rsidRPr="00102278">
        <w:t>. Во всех образовательных учреждениях Устьянского района прошли Уроки Памяти, посвященные Дню Неизвестного солдата.</w:t>
      </w:r>
    </w:p>
    <w:p w:rsidR="00B56542" w:rsidRPr="00C86094" w:rsidRDefault="00B56542" w:rsidP="00C070F2">
      <w:pPr>
        <w:pStyle w:val="a9"/>
        <w:shd w:val="clear" w:color="auto" w:fill="FFFFFF"/>
        <w:ind w:left="0"/>
        <w:jc w:val="both"/>
      </w:pPr>
    </w:p>
    <w:p w:rsidR="00C070F2" w:rsidRPr="00C86094" w:rsidRDefault="00C070F2" w:rsidP="00B56542">
      <w:pPr>
        <w:shd w:val="clear" w:color="auto" w:fill="FFFFFF"/>
        <w:ind w:left="709"/>
        <w:jc w:val="center"/>
        <w:rPr>
          <w:b/>
        </w:rPr>
      </w:pPr>
      <w:r w:rsidRPr="00C86094">
        <w:rPr>
          <w:b/>
        </w:rPr>
        <w:t>Мероприятия, направленные на  поддержку тв</w:t>
      </w:r>
      <w:r w:rsidR="00B56542">
        <w:rPr>
          <w:b/>
        </w:rPr>
        <w:t>орческой и талантливой молодежи</w:t>
      </w:r>
    </w:p>
    <w:p w:rsidR="00C070F2" w:rsidRDefault="00C070F2" w:rsidP="005629F9">
      <w:pPr>
        <w:shd w:val="clear" w:color="auto" w:fill="FFFFFF"/>
        <w:ind w:firstLine="709"/>
        <w:jc w:val="both"/>
        <w:rPr>
          <w:color w:val="000000"/>
          <w:shd w:val="clear" w:color="auto" w:fill="FFFFFF"/>
        </w:rPr>
      </w:pPr>
      <w:r w:rsidRPr="00C86094">
        <w:t xml:space="preserve">С 17-18 октября </w:t>
      </w:r>
      <w:r>
        <w:t xml:space="preserve">2020 года в Устьянском районе </w:t>
      </w:r>
      <w:r w:rsidRPr="00C86094">
        <w:t>проходил районный образовательный форум молодежи «Молодой Север - 2020», в котором приняли участие 50 человек со всего района.</w:t>
      </w:r>
      <w:r>
        <w:t xml:space="preserve"> Одна из основной цели форума – это выявление социально- активной, талантливой молодежи, повышение профессиональных и творческих компетенций молодежи. </w:t>
      </w:r>
      <w:r>
        <w:rPr>
          <w:rFonts w:ascii="Arial" w:hAnsi="Arial" w:cs="Arial"/>
          <w:color w:val="000000"/>
          <w:sz w:val="20"/>
          <w:szCs w:val="20"/>
          <w:shd w:val="clear" w:color="auto" w:fill="FFFFFF"/>
        </w:rPr>
        <w:t xml:space="preserve">В </w:t>
      </w:r>
      <w:r w:rsidRPr="00E80CA0">
        <w:rPr>
          <w:color w:val="000000"/>
          <w:shd w:val="clear" w:color="auto" w:fill="FFFFFF"/>
        </w:rPr>
        <w:t xml:space="preserve">течение двух дней участники </w:t>
      </w:r>
      <w:r>
        <w:rPr>
          <w:color w:val="000000"/>
          <w:shd w:val="clear" w:color="auto" w:fill="FFFFFF"/>
        </w:rPr>
        <w:t>работали над проектами, общались с экспертами, узнавали</w:t>
      </w:r>
      <w:r w:rsidRPr="00E80CA0">
        <w:rPr>
          <w:color w:val="000000"/>
          <w:shd w:val="clear" w:color="auto" w:fill="FFFFFF"/>
        </w:rPr>
        <w:t xml:space="preserve"> новое.</w:t>
      </w:r>
      <w:r>
        <w:rPr>
          <w:color w:val="000000"/>
          <w:shd w:val="clear" w:color="auto" w:fill="FFFFFF"/>
        </w:rPr>
        <w:t xml:space="preserve"> На форуме работали четыре проектные площадки: лидерство, добровольчество, экология и творчество (КВН). В последний день форума, каждая площадка защищала свой проект. Поддержано 3 проекта из 4, реализация этих проектов запланирована на 2021 год по программе «Молодежь «Устьянского района».</w:t>
      </w:r>
    </w:p>
    <w:p w:rsidR="00B56542" w:rsidRPr="000D01E8" w:rsidRDefault="00B56542" w:rsidP="00C070F2">
      <w:pPr>
        <w:shd w:val="clear" w:color="auto" w:fill="FFFFFF"/>
        <w:jc w:val="both"/>
      </w:pPr>
    </w:p>
    <w:p w:rsidR="00C070F2" w:rsidRDefault="00C070F2" w:rsidP="00B56542">
      <w:pPr>
        <w:jc w:val="center"/>
        <w:rPr>
          <w:rFonts w:eastAsia="Calibri"/>
        </w:rPr>
      </w:pPr>
      <w:r w:rsidRPr="00D86455">
        <w:rPr>
          <w:rFonts w:eastAsia="Calibri"/>
          <w:b/>
        </w:rPr>
        <w:t>Проектная деятельность</w:t>
      </w:r>
    </w:p>
    <w:p w:rsidR="00C070F2" w:rsidRPr="00C86094" w:rsidRDefault="00C070F2" w:rsidP="005629F9">
      <w:pPr>
        <w:ind w:firstLine="709"/>
        <w:jc w:val="both"/>
        <w:rPr>
          <w:b/>
        </w:rPr>
      </w:pPr>
      <w:r>
        <w:rPr>
          <w:b/>
        </w:rPr>
        <w:t>В</w:t>
      </w:r>
      <w:r w:rsidRPr="00B97C71">
        <w:rPr>
          <w:b/>
        </w:rPr>
        <w:t xml:space="preserve"> рамках проектной деятельности в 2020 году в район были привлечены  средства:</w:t>
      </w:r>
      <w:r>
        <w:rPr>
          <w:b/>
        </w:rPr>
        <w:t xml:space="preserve"> Фонд президентских грантов, Губернатора Архангельской области и центра «Патриот»</w:t>
      </w:r>
    </w:p>
    <w:p w:rsidR="00C070F2" w:rsidRDefault="00C070F2" w:rsidP="005629F9">
      <w:pPr>
        <w:ind w:firstLine="709"/>
        <w:jc w:val="both"/>
        <w:rPr>
          <w:color w:val="000000"/>
          <w:shd w:val="clear" w:color="auto" w:fill="FFFFFF"/>
        </w:rPr>
      </w:pPr>
      <w:r w:rsidRPr="00C86094">
        <w:rPr>
          <w:b/>
        </w:rPr>
        <w:t xml:space="preserve">671 075,00-  </w:t>
      </w:r>
      <w:r w:rsidRPr="00C86094">
        <w:t>АРМОО  «Ювента»</w:t>
      </w:r>
      <w:r w:rsidR="005629F9">
        <w:t xml:space="preserve">  и Устьянский детско-</w:t>
      </w:r>
      <w:r>
        <w:t xml:space="preserve">юношеский центр </w:t>
      </w:r>
      <w:r w:rsidRPr="00C56139">
        <w:rPr>
          <w:color w:val="000000"/>
          <w:shd w:val="clear" w:color="auto" w:fill="FFFFFF"/>
        </w:rPr>
        <w:t>благодаря победе в первом конкурсе 2020 года Фонда президентских грантов</w:t>
      </w:r>
      <w:r w:rsidRPr="00C56139">
        <w:t xml:space="preserve"> получила грант на развитие  </w:t>
      </w:r>
      <w:r w:rsidRPr="00C56139">
        <w:rPr>
          <w:color w:val="000000"/>
          <w:shd w:val="clear" w:color="auto" w:fill="FFFFFF"/>
        </w:rPr>
        <w:t>современного направления в сфере дополнительного образования молодежи. На реализацию проекта «Инфо-Класс»</w:t>
      </w:r>
      <w:r>
        <w:rPr>
          <w:color w:val="000000"/>
          <w:shd w:val="clear" w:color="auto" w:fill="FFFFFF"/>
        </w:rPr>
        <w:t>.</w:t>
      </w:r>
      <w:r w:rsidR="005629F9">
        <w:rPr>
          <w:color w:val="000000"/>
          <w:shd w:val="clear" w:color="auto" w:fill="FFFFFF"/>
        </w:rPr>
        <w:t xml:space="preserve"> </w:t>
      </w:r>
      <w:r w:rsidRPr="00EC4F06">
        <w:rPr>
          <w:color w:val="000000"/>
          <w:shd w:val="clear" w:color="auto" w:fill="FFFFFF"/>
        </w:rPr>
        <w:t>"Инфокласс!" - это курсы для школьников и молодежи, которые научат навыкам дистанционной работы в Интернет</w:t>
      </w:r>
      <w:r>
        <w:rPr>
          <w:color w:val="000000"/>
          <w:shd w:val="clear" w:color="auto" w:fill="FFFFFF"/>
        </w:rPr>
        <w:t>. Проект реализуется УДЮЦ.</w:t>
      </w:r>
    </w:p>
    <w:p w:rsidR="00C070F2" w:rsidRPr="00B74DB9" w:rsidRDefault="00C070F2" w:rsidP="005629F9">
      <w:pPr>
        <w:ind w:firstLine="709"/>
        <w:jc w:val="both"/>
      </w:pPr>
      <w:r w:rsidRPr="00C86094">
        <w:rPr>
          <w:b/>
        </w:rPr>
        <w:t xml:space="preserve">100 000,00 - </w:t>
      </w:r>
      <w:r w:rsidRPr="00C86094">
        <w:t>АРМОО  «Ювента</w:t>
      </w:r>
      <w:r w:rsidRPr="00B74DB9">
        <w:t xml:space="preserve">» </w:t>
      </w:r>
      <w:r w:rsidRPr="00B74DB9">
        <w:rPr>
          <w:color w:val="000000"/>
          <w:shd w:val="clear" w:color="auto" w:fill="FFFFFF"/>
        </w:rPr>
        <w:t xml:space="preserve">получила областную поддержку на  развитие молодежного движения в Устьянском районе. Привлеченные средства были направлены на </w:t>
      </w:r>
      <w:r w:rsidRPr="00B74DB9">
        <w:rPr>
          <w:color w:val="000000"/>
          <w:shd w:val="clear" w:color="auto" w:fill="FFFFFF"/>
        </w:rPr>
        <w:lastRenderedPageBreak/>
        <w:t>создание возможностей самореализации молодежи на своей территории. В рамках мероприятий программы основной упор  сделан развитие и привлечение новых участников в уже существующие молодежные объединения, ориентация их работы на проведение социально-полезных мероприятий, а также активное развитие волонтерского движения.</w:t>
      </w:r>
      <w:r>
        <w:rPr>
          <w:color w:val="000000"/>
          <w:shd w:val="clear" w:color="auto" w:fill="FFFFFF"/>
        </w:rPr>
        <w:t xml:space="preserve"> В рамках этого проекта, для волонтерского отряда «Добрая воля» была закуплена форма (жилетки, футболки, кепки). Самым активным волонтерам по итогам прошедшего года, будут вручаться социальные карты волонтера.</w:t>
      </w:r>
    </w:p>
    <w:p w:rsidR="00C070F2" w:rsidRPr="00C86094" w:rsidRDefault="00C070F2" w:rsidP="005629F9">
      <w:pPr>
        <w:ind w:firstLine="709"/>
        <w:jc w:val="both"/>
      </w:pPr>
      <w:r w:rsidRPr="00C86094">
        <w:rPr>
          <w:b/>
        </w:rPr>
        <w:t>119 220,00 –</w:t>
      </w:r>
      <w:r w:rsidRPr="00C86094">
        <w:t xml:space="preserve"> АРМОО «Ювента»</w:t>
      </w:r>
      <w:r>
        <w:t xml:space="preserve"> выиграла районный конкурс </w:t>
      </w:r>
      <w:r w:rsidRPr="00C86094">
        <w:t xml:space="preserve"> на реализацию проектной деятельности </w:t>
      </w:r>
      <w:r>
        <w:t>«Молодежь Устьи». Проведение молодежного образовательного форума «Молодежь Устьи-2020»</w:t>
      </w:r>
      <w:r w:rsidR="00B56542">
        <w:t>.</w:t>
      </w:r>
    </w:p>
    <w:p w:rsidR="00C070F2" w:rsidRPr="00D86455" w:rsidRDefault="00C070F2" w:rsidP="005629F9">
      <w:pPr>
        <w:ind w:firstLine="709"/>
        <w:jc w:val="both"/>
        <w:rPr>
          <w:b/>
        </w:rPr>
      </w:pPr>
      <w:r w:rsidRPr="00C86094">
        <w:rPr>
          <w:b/>
        </w:rPr>
        <w:t>270 000,00</w:t>
      </w:r>
      <w:r w:rsidRPr="00C86094">
        <w:t xml:space="preserve"> – </w:t>
      </w:r>
      <w:r w:rsidRPr="00D86455">
        <w:rPr>
          <w:color w:val="000000"/>
          <w:shd w:val="clear" w:color="auto" w:fill="FFFFFF"/>
        </w:rPr>
        <w:t>УМОО "Агентство поддержки сельских инициатив "Ссыпчина"</w:t>
      </w:r>
      <w:r w:rsidR="005629F9">
        <w:rPr>
          <w:color w:val="000000"/>
          <w:shd w:val="clear" w:color="auto" w:fill="FFFFFF"/>
        </w:rPr>
        <w:t xml:space="preserve"> </w:t>
      </w:r>
      <w:r w:rsidRPr="00D86455">
        <w:t>п</w:t>
      </w:r>
      <w:r w:rsidRPr="00D86455">
        <w:rPr>
          <w:color w:val="000000"/>
          <w:shd w:val="clear" w:color="auto" w:fill="FFFFFF"/>
        </w:rPr>
        <w:t>ри финансовой поддержке администрации Губернатора Архангельской области, Центра «Патриот», а так же при поддержке Администрации Муниципального образования «Шангальское», реализует проект</w:t>
      </w:r>
      <w:r w:rsidRPr="00D86455">
        <w:t xml:space="preserve"> «Памяти павших земляков будем достойны!» </w:t>
      </w:r>
      <w:r w:rsidRPr="00D86455">
        <w:rPr>
          <w:color w:val="000000"/>
          <w:shd w:val="clear" w:color="auto" w:fill="FFFFFF"/>
        </w:rPr>
        <w:t> В рамках проекта</w:t>
      </w:r>
      <w:r>
        <w:rPr>
          <w:color w:val="000000"/>
          <w:shd w:val="clear" w:color="auto" w:fill="FFFFFF"/>
        </w:rPr>
        <w:t xml:space="preserve"> в д. Шеломенской (МО Шангальское) </w:t>
      </w:r>
      <w:r w:rsidR="005629F9">
        <w:rPr>
          <w:color w:val="000000"/>
          <w:shd w:val="clear" w:color="auto" w:fill="FFFFFF"/>
        </w:rPr>
        <w:t>к памятнику</w:t>
      </w:r>
      <w:r>
        <w:rPr>
          <w:color w:val="000000"/>
          <w:shd w:val="clear" w:color="auto" w:fill="FFFFFF"/>
        </w:rPr>
        <w:t xml:space="preserve"> «Неизвестного солдата»</w:t>
      </w:r>
      <w:r w:rsidRPr="00D86455">
        <w:rPr>
          <w:color w:val="000000"/>
          <w:shd w:val="clear" w:color="auto" w:fill="FFFFFF"/>
        </w:rPr>
        <w:t xml:space="preserve"> уложили мемориальные плиты с фамилиями героев на бетонные основания, прогрунтовали, отшлифовали и покрасили сам памятник. Следующий этап реконструкции - укладка ке</w:t>
      </w:r>
      <w:r>
        <w:rPr>
          <w:color w:val="000000"/>
          <w:shd w:val="clear" w:color="auto" w:fill="FFFFFF"/>
        </w:rPr>
        <w:t>рамогранитных плит на основании</w:t>
      </w:r>
      <w:r w:rsidRPr="00D86455">
        <w:rPr>
          <w:color w:val="000000"/>
          <w:shd w:val="clear" w:color="auto" w:fill="FFFFFF"/>
        </w:rPr>
        <w:t xml:space="preserve"> памятника.</w:t>
      </w:r>
      <w:r w:rsidRPr="00D86455">
        <w:rPr>
          <w:b/>
        </w:rPr>
        <w:t> </w:t>
      </w:r>
    </w:p>
    <w:p w:rsidR="00C070F2" w:rsidRDefault="00C070F2" w:rsidP="005629F9">
      <w:pPr>
        <w:ind w:firstLine="709"/>
        <w:jc w:val="both"/>
        <w:rPr>
          <w:color w:val="000000"/>
          <w:shd w:val="clear" w:color="auto" w:fill="FFFFFF"/>
        </w:rPr>
      </w:pPr>
      <w:r w:rsidRPr="00C86094">
        <w:rPr>
          <w:b/>
        </w:rPr>
        <w:t>520 000,00</w:t>
      </w:r>
      <w:r w:rsidRPr="00C86094">
        <w:t xml:space="preserve"> -</w:t>
      </w:r>
      <w:r w:rsidRPr="00D86455">
        <w:rPr>
          <w:color w:val="000000"/>
          <w:shd w:val="clear" w:color="auto" w:fill="FFFFFF"/>
        </w:rPr>
        <w:t xml:space="preserve"> УМОО "Агентство поддержки сельских инициатив "Ссыпчина"</w:t>
      </w:r>
      <w:r w:rsidR="005629F9">
        <w:rPr>
          <w:color w:val="000000"/>
          <w:shd w:val="clear" w:color="auto" w:fill="FFFFFF"/>
        </w:rPr>
        <w:t xml:space="preserve"> </w:t>
      </w:r>
      <w:r w:rsidRPr="00D40014">
        <w:rPr>
          <w:color w:val="000000"/>
          <w:shd w:val="clear" w:color="auto" w:fill="FFFFFF"/>
        </w:rPr>
        <w:t>стала победителем конкурса проектов для социально ориентированных некоммерческих организаций, организованным Администрацией Губернатора Архангельской области и Правительства Архангельской области. </w:t>
      </w:r>
      <w:r>
        <w:rPr>
          <w:color w:val="000000"/>
          <w:shd w:val="clear" w:color="auto" w:fill="FFFFFF"/>
        </w:rPr>
        <w:t xml:space="preserve">Основной идей </w:t>
      </w:r>
      <w:r w:rsidRPr="00D40014">
        <w:rPr>
          <w:color w:val="000000"/>
          <w:shd w:val="clear" w:color="auto" w:fill="FFFFFF"/>
        </w:rPr>
        <w:t>проекта «</w:t>
      </w:r>
      <w:r w:rsidRPr="00D40014">
        <w:rPr>
          <w:rStyle w:val="aff3"/>
          <w:color w:val="000000"/>
          <w:shd w:val="clear" w:color="auto" w:fill="FFFFFF"/>
        </w:rPr>
        <w:t>Устьянский</w:t>
      </w:r>
      <w:r w:rsidRPr="00D40014">
        <w:rPr>
          <w:color w:val="000000"/>
          <w:shd w:val="clear" w:color="auto" w:fill="FFFFFF"/>
        </w:rPr>
        <w:t> </w:t>
      </w:r>
      <w:r w:rsidRPr="00D40014">
        <w:rPr>
          <w:rStyle w:val="aff3"/>
          <w:color w:val="000000"/>
          <w:shd w:val="clear" w:color="auto" w:fill="FFFFFF"/>
        </w:rPr>
        <w:t>ресурсный</w:t>
      </w:r>
      <w:r w:rsidRPr="00D40014">
        <w:rPr>
          <w:color w:val="000000"/>
          <w:shd w:val="clear" w:color="auto" w:fill="FFFFFF"/>
        </w:rPr>
        <w:t> </w:t>
      </w:r>
      <w:r w:rsidRPr="00D40014">
        <w:rPr>
          <w:rStyle w:val="aff3"/>
          <w:color w:val="000000"/>
          <w:shd w:val="clear" w:color="auto" w:fill="FFFFFF"/>
        </w:rPr>
        <w:t>центр</w:t>
      </w:r>
      <w:r w:rsidRPr="00D40014">
        <w:rPr>
          <w:color w:val="000000"/>
          <w:shd w:val="clear" w:color="auto" w:fill="FFFFFF"/>
        </w:rPr>
        <w:t>» является активизация населения в наших сельских территориях, организация помощи в написании проектных заявок, реализации проектов. Проведение обучающих семинаров и стратсессий на базах домов культуры МБУК "Устьяны"</w:t>
      </w:r>
      <w:r>
        <w:rPr>
          <w:color w:val="000000"/>
          <w:shd w:val="clear" w:color="auto" w:fill="FFFFFF"/>
        </w:rPr>
        <w:t>. В рамках проекта в 2020 году закуплено оборудование, проведение семинаров запланировано на 2021 год.</w:t>
      </w:r>
    </w:p>
    <w:p w:rsidR="00C070F2" w:rsidRDefault="00C070F2" w:rsidP="00C070F2">
      <w:pPr>
        <w:jc w:val="both"/>
        <w:rPr>
          <w:color w:val="000000"/>
          <w:shd w:val="clear" w:color="auto" w:fill="FFFFFF"/>
        </w:rPr>
      </w:pPr>
      <w:r>
        <w:rPr>
          <w:rFonts w:eastAsia="Calibri"/>
          <w:noProof/>
        </w:rPr>
        <w:drawing>
          <wp:inline distT="0" distB="0" distL="0" distR="0">
            <wp:extent cx="6019138" cy="3617844"/>
            <wp:effectExtent l="0" t="0" r="1270" b="1905"/>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753B" w:rsidRDefault="0068753B" w:rsidP="00B56542">
      <w:pPr>
        <w:jc w:val="center"/>
        <w:rPr>
          <w:b/>
        </w:rPr>
      </w:pPr>
    </w:p>
    <w:p w:rsidR="0068753B" w:rsidRDefault="0068753B" w:rsidP="00B56542">
      <w:pPr>
        <w:jc w:val="center"/>
        <w:rPr>
          <w:b/>
        </w:rPr>
      </w:pPr>
    </w:p>
    <w:p w:rsidR="00C070F2" w:rsidRPr="00C86094" w:rsidRDefault="00C070F2" w:rsidP="00B56542">
      <w:pPr>
        <w:jc w:val="center"/>
        <w:rPr>
          <w:b/>
        </w:rPr>
      </w:pPr>
      <w:r w:rsidRPr="00C86094">
        <w:rPr>
          <w:b/>
        </w:rPr>
        <w:t>Информационное освещение:</w:t>
      </w:r>
    </w:p>
    <w:p w:rsidR="00C070F2" w:rsidRPr="00C86094" w:rsidRDefault="00C070F2" w:rsidP="008030DA">
      <w:pPr>
        <w:shd w:val="clear" w:color="auto" w:fill="FFFFFF"/>
        <w:ind w:firstLine="709"/>
        <w:jc w:val="both"/>
      </w:pPr>
      <w:r w:rsidRPr="00C86094">
        <w:t>Широкое информационное освещение реализации молодежной политики на территории Устьянского района в социальной сети «Вконтакте» и районных СМИ;</w:t>
      </w:r>
    </w:p>
    <w:p w:rsidR="00B56542" w:rsidRDefault="00C070F2" w:rsidP="008030DA">
      <w:pPr>
        <w:shd w:val="clear" w:color="auto" w:fill="FFFFFF"/>
        <w:ind w:firstLine="709"/>
        <w:jc w:val="both"/>
      </w:pPr>
      <w:r w:rsidRPr="00C86094">
        <w:lastRenderedPageBreak/>
        <w:t>Информационное сопровождение молодежи посредством групп в социальных сетях «Молодежь Устьянского района» и молодежного ресурсного центра «Устьяны»; Количество подписчиков в группе «Молодежь Устьянского района» за отчетный год выросло более чем на 300 подписчиков.  Количество публикаций в сообществе – 582. Количество просмотров- 6920.</w:t>
      </w:r>
    </w:p>
    <w:p w:rsidR="0068753B" w:rsidRDefault="0068753B" w:rsidP="0068753B">
      <w:pPr>
        <w:shd w:val="clear" w:color="auto" w:fill="FFFFFF"/>
        <w:jc w:val="center"/>
        <w:rPr>
          <w:b/>
        </w:rPr>
      </w:pPr>
    </w:p>
    <w:p w:rsidR="0068753B" w:rsidRDefault="0068753B" w:rsidP="0068753B">
      <w:pPr>
        <w:shd w:val="clear" w:color="auto" w:fill="FFFFFF"/>
        <w:jc w:val="center"/>
        <w:rPr>
          <w:b/>
        </w:rPr>
      </w:pPr>
    </w:p>
    <w:p w:rsidR="0068753B" w:rsidRPr="00643CD7" w:rsidRDefault="0068753B" w:rsidP="0068753B">
      <w:pPr>
        <w:shd w:val="clear" w:color="auto" w:fill="FFFFFF"/>
        <w:jc w:val="center"/>
        <w:rPr>
          <w:b/>
        </w:rPr>
      </w:pPr>
      <w:r w:rsidRPr="00643CD7">
        <w:rPr>
          <w:b/>
        </w:rPr>
        <w:t>Итоги  за 5 лет</w:t>
      </w:r>
    </w:p>
    <w:tbl>
      <w:tblPr>
        <w:tblStyle w:val="af0"/>
        <w:tblW w:w="10031" w:type="dxa"/>
        <w:tblLayout w:type="fixed"/>
        <w:tblLook w:val="04A0" w:firstRow="1" w:lastRow="0" w:firstColumn="1" w:lastColumn="0" w:noHBand="0" w:noVBand="1"/>
      </w:tblPr>
      <w:tblGrid>
        <w:gridCol w:w="534"/>
        <w:gridCol w:w="3118"/>
        <w:gridCol w:w="1276"/>
        <w:gridCol w:w="1276"/>
        <w:gridCol w:w="1275"/>
        <w:gridCol w:w="1276"/>
        <w:gridCol w:w="1276"/>
      </w:tblGrid>
      <w:tr w:rsidR="0068753B" w:rsidRPr="00643CD7" w:rsidTr="00D153D6">
        <w:trPr>
          <w:trHeight w:val="415"/>
        </w:trPr>
        <w:tc>
          <w:tcPr>
            <w:tcW w:w="534" w:type="dxa"/>
            <w:vMerge w:val="restart"/>
          </w:tcPr>
          <w:p w:rsidR="0068753B" w:rsidRPr="00643CD7" w:rsidRDefault="0068753B" w:rsidP="00D153D6">
            <w:pPr>
              <w:jc w:val="center"/>
              <w:rPr>
                <w:b/>
                <w:sz w:val="20"/>
                <w:szCs w:val="20"/>
              </w:rPr>
            </w:pPr>
            <w:r w:rsidRPr="00643CD7">
              <w:rPr>
                <w:b/>
                <w:sz w:val="20"/>
                <w:szCs w:val="20"/>
              </w:rPr>
              <w:t>№/пп</w:t>
            </w:r>
          </w:p>
        </w:tc>
        <w:tc>
          <w:tcPr>
            <w:tcW w:w="3118" w:type="dxa"/>
            <w:vMerge w:val="restart"/>
          </w:tcPr>
          <w:p w:rsidR="0068753B" w:rsidRPr="00643CD7" w:rsidRDefault="0068753B" w:rsidP="00D153D6">
            <w:pPr>
              <w:jc w:val="center"/>
              <w:rPr>
                <w:b/>
                <w:sz w:val="20"/>
                <w:szCs w:val="20"/>
              </w:rPr>
            </w:pPr>
            <w:r w:rsidRPr="00643CD7">
              <w:rPr>
                <w:b/>
                <w:sz w:val="20"/>
                <w:szCs w:val="20"/>
              </w:rPr>
              <w:t>Название мероприятия</w:t>
            </w:r>
          </w:p>
        </w:tc>
        <w:tc>
          <w:tcPr>
            <w:tcW w:w="6379" w:type="dxa"/>
            <w:gridSpan w:val="5"/>
          </w:tcPr>
          <w:p w:rsidR="0068753B" w:rsidRPr="00643CD7" w:rsidRDefault="0068753B" w:rsidP="00D153D6">
            <w:pPr>
              <w:jc w:val="center"/>
              <w:rPr>
                <w:b/>
                <w:sz w:val="20"/>
                <w:szCs w:val="20"/>
              </w:rPr>
            </w:pPr>
            <w:r w:rsidRPr="00643CD7">
              <w:rPr>
                <w:b/>
                <w:sz w:val="20"/>
                <w:szCs w:val="20"/>
              </w:rPr>
              <w:t>Финансирование из всех уровней бюджетов (рублей) / количество проведенных мероприятий</w:t>
            </w:r>
          </w:p>
        </w:tc>
      </w:tr>
      <w:tr w:rsidR="0068753B" w:rsidRPr="00643CD7" w:rsidTr="00D153D6">
        <w:tc>
          <w:tcPr>
            <w:tcW w:w="534" w:type="dxa"/>
            <w:vMerge/>
          </w:tcPr>
          <w:p w:rsidR="0068753B" w:rsidRPr="00643CD7" w:rsidRDefault="0068753B" w:rsidP="00D153D6">
            <w:pPr>
              <w:jc w:val="center"/>
              <w:rPr>
                <w:b/>
                <w:sz w:val="20"/>
                <w:szCs w:val="20"/>
              </w:rPr>
            </w:pPr>
          </w:p>
        </w:tc>
        <w:tc>
          <w:tcPr>
            <w:tcW w:w="3118" w:type="dxa"/>
            <w:vMerge/>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r w:rsidRPr="00643CD7">
              <w:rPr>
                <w:b/>
                <w:sz w:val="20"/>
                <w:szCs w:val="20"/>
              </w:rPr>
              <w:t>2016</w:t>
            </w:r>
          </w:p>
        </w:tc>
        <w:tc>
          <w:tcPr>
            <w:tcW w:w="1276" w:type="dxa"/>
          </w:tcPr>
          <w:p w:rsidR="0068753B" w:rsidRPr="00643CD7" w:rsidRDefault="0068753B" w:rsidP="00D153D6">
            <w:pPr>
              <w:jc w:val="center"/>
              <w:rPr>
                <w:b/>
                <w:sz w:val="20"/>
                <w:szCs w:val="20"/>
              </w:rPr>
            </w:pPr>
            <w:r w:rsidRPr="00643CD7">
              <w:rPr>
                <w:b/>
                <w:sz w:val="20"/>
                <w:szCs w:val="20"/>
              </w:rPr>
              <w:t>2017</w:t>
            </w:r>
          </w:p>
        </w:tc>
        <w:tc>
          <w:tcPr>
            <w:tcW w:w="1275" w:type="dxa"/>
          </w:tcPr>
          <w:p w:rsidR="0068753B" w:rsidRPr="00643CD7" w:rsidRDefault="0068753B" w:rsidP="00D153D6">
            <w:pPr>
              <w:jc w:val="center"/>
              <w:rPr>
                <w:b/>
                <w:sz w:val="20"/>
                <w:szCs w:val="20"/>
              </w:rPr>
            </w:pPr>
            <w:r w:rsidRPr="00643CD7">
              <w:rPr>
                <w:b/>
                <w:sz w:val="20"/>
                <w:szCs w:val="20"/>
              </w:rPr>
              <w:t>2018</w:t>
            </w:r>
          </w:p>
        </w:tc>
        <w:tc>
          <w:tcPr>
            <w:tcW w:w="1276" w:type="dxa"/>
          </w:tcPr>
          <w:p w:rsidR="0068753B" w:rsidRPr="00643CD7" w:rsidRDefault="0068753B" w:rsidP="00D153D6">
            <w:pPr>
              <w:jc w:val="center"/>
              <w:rPr>
                <w:b/>
                <w:sz w:val="20"/>
                <w:szCs w:val="20"/>
              </w:rPr>
            </w:pPr>
            <w:r w:rsidRPr="00643CD7">
              <w:rPr>
                <w:b/>
                <w:sz w:val="20"/>
                <w:szCs w:val="20"/>
              </w:rPr>
              <w:t>2019</w:t>
            </w:r>
          </w:p>
        </w:tc>
        <w:tc>
          <w:tcPr>
            <w:tcW w:w="1276" w:type="dxa"/>
          </w:tcPr>
          <w:p w:rsidR="0068753B" w:rsidRPr="00643CD7" w:rsidRDefault="0068753B" w:rsidP="00D153D6">
            <w:pPr>
              <w:jc w:val="center"/>
              <w:rPr>
                <w:b/>
                <w:sz w:val="20"/>
                <w:szCs w:val="20"/>
              </w:rPr>
            </w:pPr>
            <w:r w:rsidRPr="00643CD7">
              <w:rPr>
                <w:b/>
                <w:sz w:val="20"/>
                <w:szCs w:val="20"/>
              </w:rPr>
              <w:t>2020</w:t>
            </w:r>
          </w:p>
        </w:tc>
      </w:tr>
      <w:tr w:rsidR="0068753B" w:rsidRPr="00643CD7" w:rsidTr="00D153D6">
        <w:tc>
          <w:tcPr>
            <w:tcW w:w="10031" w:type="dxa"/>
            <w:gridSpan w:val="7"/>
          </w:tcPr>
          <w:p w:rsidR="0068753B" w:rsidRPr="00643CD7" w:rsidRDefault="0068753B" w:rsidP="00D153D6">
            <w:pPr>
              <w:jc w:val="center"/>
              <w:rPr>
                <w:b/>
                <w:sz w:val="20"/>
                <w:szCs w:val="20"/>
              </w:rPr>
            </w:pPr>
            <w:r w:rsidRPr="00643CD7">
              <w:rPr>
                <w:b/>
                <w:sz w:val="20"/>
                <w:szCs w:val="20"/>
              </w:rPr>
              <w:t>Молодежные ресурсные центры</w:t>
            </w: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w:t>
            </w:r>
          </w:p>
        </w:tc>
        <w:tc>
          <w:tcPr>
            <w:tcW w:w="3118" w:type="dxa"/>
          </w:tcPr>
          <w:p w:rsidR="0068753B" w:rsidRPr="00643CD7" w:rsidRDefault="0068753B" w:rsidP="00D153D6">
            <w:pPr>
              <w:jc w:val="both"/>
              <w:rPr>
                <w:b/>
                <w:sz w:val="20"/>
                <w:szCs w:val="20"/>
                <w:highlight w:val="yellow"/>
              </w:rPr>
            </w:pPr>
            <w:r w:rsidRPr="00643CD7">
              <w:rPr>
                <w:b/>
                <w:sz w:val="20"/>
                <w:szCs w:val="20"/>
              </w:rPr>
              <w:t>Открытие молодежногоресурсного центра «Поколение» п. Кизема</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r w:rsidRPr="00643CD7">
              <w:rPr>
                <w:b/>
                <w:sz w:val="20"/>
                <w:szCs w:val="20"/>
              </w:rPr>
              <w:t>222 800,00</w:t>
            </w:r>
          </w:p>
          <w:p w:rsidR="0068753B" w:rsidRPr="00643CD7" w:rsidRDefault="0068753B" w:rsidP="0068753B">
            <w:pPr>
              <w:jc w:val="center"/>
              <w:rPr>
                <w:b/>
                <w:sz w:val="20"/>
                <w:szCs w:val="20"/>
              </w:rPr>
            </w:pPr>
            <w:r w:rsidRPr="00643CD7">
              <w:rPr>
                <w:b/>
                <w:sz w:val="20"/>
                <w:szCs w:val="20"/>
              </w:rPr>
              <w:t>45 288,00</w:t>
            </w:r>
          </w:p>
          <w:p w:rsidR="0068753B" w:rsidRPr="00643CD7" w:rsidRDefault="0068753B" w:rsidP="0068753B">
            <w:pPr>
              <w:jc w:val="center"/>
              <w:rPr>
                <w:b/>
                <w:sz w:val="20"/>
                <w:szCs w:val="20"/>
              </w:rPr>
            </w:pPr>
            <w:r w:rsidRPr="00643CD7">
              <w:rPr>
                <w:b/>
                <w:sz w:val="20"/>
                <w:szCs w:val="20"/>
              </w:rPr>
              <w:t>106 737,00</w:t>
            </w:r>
          </w:p>
        </w:tc>
        <w:tc>
          <w:tcPr>
            <w:tcW w:w="1276" w:type="dxa"/>
            <w:vAlign w:val="center"/>
          </w:tcPr>
          <w:p w:rsidR="0068753B" w:rsidRPr="00643CD7" w:rsidRDefault="0068753B" w:rsidP="0068753B">
            <w:pPr>
              <w:jc w:val="center"/>
              <w:rPr>
                <w:b/>
                <w:sz w:val="20"/>
                <w:szCs w:val="20"/>
              </w:rPr>
            </w:pPr>
            <w:r w:rsidRPr="00643CD7">
              <w:rPr>
                <w:b/>
                <w:sz w:val="20"/>
                <w:szCs w:val="20"/>
              </w:rPr>
              <w:t>200 000,00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2</w:t>
            </w:r>
          </w:p>
        </w:tc>
        <w:tc>
          <w:tcPr>
            <w:tcW w:w="3118" w:type="dxa"/>
          </w:tcPr>
          <w:p w:rsidR="0068753B" w:rsidRPr="00643CD7" w:rsidRDefault="0068753B" w:rsidP="00D153D6">
            <w:pPr>
              <w:jc w:val="both"/>
              <w:rPr>
                <w:b/>
                <w:sz w:val="20"/>
                <w:szCs w:val="20"/>
                <w:highlight w:val="yellow"/>
              </w:rPr>
            </w:pPr>
            <w:r w:rsidRPr="00643CD7">
              <w:rPr>
                <w:b/>
                <w:sz w:val="20"/>
                <w:szCs w:val="20"/>
              </w:rPr>
              <w:t xml:space="preserve"> Открытие молодежногоресурсного центра «</w:t>
            </w:r>
            <w:r w:rsidRPr="00643CD7">
              <w:rPr>
                <w:b/>
                <w:sz w:val="20"/>
                <w:szCs w:val="20"/>
                <w:lang w:val="en-US"/>
              </w:rPr>
              <w:t>PRO</w:t>
            </w:r>
            <w:r w:rsidRPr="00643CD7">
              <w:rPr>
                <w:b/>
                <w:sz w:val="20"/>
                <w:szCs w:val="20"/>
              </w:rPr>
              <w:t>движение» с.Малодоры</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125 000,00</w:t>
            </w:r>
          </w:p>
        </w:tc>
        <w:tc>
          <w:tcPr>
            <w:tcW w:w="1275" w:type="dxa"/>
            <w:vAlign w:val="center"/>
          </w:tcPr>
          <w:p w:rsidR="0068753B" w:rsidRPr="00643CD7" w:rsidRDefault="0068753B" w:rsidP="0068753B">
            <w:pPr>
              <w:jc w:val="center"/>
              <w:rPr>
                <w:b/>
                <w:sz w:val="20"/>
                <w:szCs w:val="20"/>
              </w:rPr>
            </w:pPr>
            <w:r w:rsidRPr="00643CD7">
              <w:rPr>
                <w:b/>
                <w:sz w:val="20"/>
                <w:szCs w:val="20"/>
              </w:rPr>
              <w:t>71 400,00</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r>
      <w:tr w:rsidR="0068753B" w:rsidRPr="00643CD7" w:rsidTr="00D153D6">
        <w:tc>
          <w:tcPr>
            <w:tcW w:w="10031" w:type="dxa"/>
            <w:gridSpan w:val="7"/>
          </w:tcPr>
          <w:p w:rsidR="0068753B" w:rsidRPr="00643CD7" w:rsidRDefault="0068753B" w:rsidP="00D153D6">
            <w:pPr>
              <w:jc w:val="center"/>
              <w:rPr>
                <w:b/>
                <w:sz w:val="20"/>
                <w:szCs w:val="20"/>
              </w:rPr>
            </w:pPr>
            <w:r w:rsidRPr="00643CD7">
              <w:rPr>
                <w:b/>
                <w:sz w:val="20"/>
                <w:szCs w:val="20"/>
              </w:rPr>
              <w:t>Реализованные проекты в сфере государственной молодежной политики</w:t>
            </w:r>
          </w:p>
        </w:tc>
      </w:tr>
      <w:tr w:rsidR="0068753B" w:rsidRPr="00643CD7" w:rsidTr="0068753B">
        <w:trPr>
          <w:trHeight w:val="225"/>
        </w:trPr>
        <w:tc>
          <w:tcPr>
            <w:tcW w:w="534" w:type="dxa"/>
          </w:tcPr>
          <w:p w:rsidR="0068753B" w:rsidRPr="00643CD7" w:rsidRDefault="0068753B" w:rsidP="00D153D6">
            <w:pPr>
              <w:rPr>
                <w:b/>
                <w:sz w:val="20"/>
                <w:szCs w:val="20"/>
              </w:rPr>
            </w:pPr>
            <w:r w:rsidRPr="00643CD7">
              <w:rPr>
                <w:b/>
                <w:sz w:val="20"/>
                <w:szCs w:val="20"/>
              </w:rPr>
              <w:t>7</w:t>
            </w:r>
          </w:p>
        </w:tc>
        <w:tc>
          <w:tcPr>
            <w:tcW w:w="3118" w:type="dxa"/>
          </w:tcPr>
          <w:p w:rsidR="0068753B" w:rsidRPr="00643CD7" w:rsidRDefault="0068753B" w:rsidP="00D153D6">
            <w:pPr>
              <w:jc w:val="both"/>
              <w:rPr>
                <w:b/>
                <w:sz w:val="20"/>
                <w:szCs w:val="20"/>
              </w:rPr>
            </w:pPr>
            <w:r w:rsidRPr="00643CD7">
              <w:rPr>
                <w:b/>
                <w:sz w:val="20"/>
                <w:szCs w:val="20"/>
              </w:rPr>
              <w:t>«Начни с себя»</w:t>
            </w:r>
          </w:p>
        </w:tc>
        <w:tc>
          <w:tcPr>
            <w:tcW w:w="1276" w:type="dxa"/>
            <w:vAlign w:val="center"/>
          </w:tcPr>
          <w:p w:rsidR="0068753B" w:rsidRPr="00643CD7" w:rsidRDefault="0068753B" w:rsidP="0068753B">
            <w:pPr>
              <w:jc w:val="center"/>
              <w:rPr>
                <w:b/>
                <w:sz w:val="20"/>
                <w:szCs w:val="20"/>
              </w:rPr>
            </w:pPr>
            <w:r w:rsidRPr="00643CD7">
              <w:rPr>
                <w:b/>
                <w:sz w:val="20"/>
                <w:szCs w:val="20"/>
              </w:rPr>
              <w:t>159 360,00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8</w:t>
            </w:r>
          </w:p>
        </w:tc>
        <w:tc>
          <w:tcPr>
            <w:tcW w:w="3118" w:type="dxa"/>
          </w:tcPr>
          <w:p w:rsidR="0068753B" w:rsidRPr="00643CD7" w:rsidRDefault="0068753B" w:rsidP="00D153D6">
            <w:pPr>
              <w:jc w:val="both"/>
              <w:rPr>
                <w:b/>
                <w:sz w:val="20"/>
                <w:szCs w:val="20"/>
              </w:rPr>
            </w:pPr>
            <w:r w:rsidRPr="00643CD7">
              <w:rPr>
                <w:b/>
                <w:sz w:val="20"/>
                <w:szCs w:val="20"/>
              </w:rPr>
              <w:t>Лига КВН «Устьяны»</w:t>
            </w:r>
          </w:p>
        </w:tc>
        <w:tc>
          <w:tcPr>
            <w:tcW w:w="1276" w:type="dxa"/>
            <w:vAlign w:val="center"/>
          </w:tcPr>
          <w:p w:rsidR="0068753B" w:rsidRPr="00643CD7" w:rsidRDefault="0068753B" w:rsidP="0068753B">
            <w:pPr>
              <w:jc w:val="center"/>
              <w:rPr>
                <w:b/>
                <w:sz w:val="20"/>
                <w:szCs w:val="20"/>
              </w:rPr>
            </w:pPr>
            <w:r w:rsidRPr="00643CD7">
              <w:rPr>
                <w:b/>
                <w:sz w:val="20"/>
                <w:szCs w:val="20"/>
              </w:rPr>
              <w:t>70 000,00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c>
          <w:tcPr>
            <w:tcW w:w="1276" w:type="dxa"/>
          </w:tcPr>
          <w:p w:rsidR="0068753B" w:rsidRPr="00643CD7" w:rsidRDefault="0068753B" w:rsidP="00D153D6">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9</w:t>
            </w:r>
          </w:p>
        </w:tc>
        <w:tc>
          <w:tcPr>
            <w:tcW w:w="3118" w:type="dxa"/>
          </w:tcPr>
          <w:p w:rsidR="0068753B" w:rsidRPr="00643CD7" w:rsidRDefault="0068753B" w:rsidP="00D153D6">
            <w:pPr>
              <w:rPr>
                <w:b/>
                <w:sz w:val="20"/>
                <w:szCs w:val="20"/>
              </w:rPr>
            </w:pPr>
            <w:r w:rsidRPr="00643CD7">
              <w:rPr>
                <w:b/>
                <w:sz w:val="20"/>
                <w:szCs w:val="20"/>
              </w:rPr>
              <w:t>Молодые профессионалы Устьи</w:t>
            </w:r>
          </w:p>
        </w:tc>
        <w:tc>
          <w:tcPr>
            <w:tcW w:w="1276" w:type="dxa"/>
            <w:vAlign w:val="center"/>
          </w:tcPr>
          <w:p w:rsidR="0068753B" w:rsidRPr="00643CD7" w:rsidRDefault="0068753B" w:rsidP="0068753B">
            <w:pPr>
              <w:jc w:val="center"/>
              <w:rPr>
                <w:b/>
                <w:sz w:val="20"/>
                <w:szCs w:val="20"/>
              </w:rPr>
            </w:pPr>
            <w:r w:rsidRPr="00643CD7">
              <w:rPr>
                <w:b/>
                <w:sz w:val="20"/>
                <w:szCs w:val="20"/>
              </w:rPr>
              <w:t>20 000,00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c>
          <w:tcPr>
            <w:tcW w:w="1276" w:type="dxa"/>
          </w:tcPr>
          <w:p w:rsidR="0068753B" w:rsidRPr="00643CD7" w:rsidRDefault="0068753B" w:rsidP="00D153D6">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10</w:t>
            </w:r>
          </w:p>
        </w:tc>
        <w:tc>
          <w:tcPr>
            <w:tcW w:w="3118" w:type="dxa"/>
          </w:tcPr>
          <w:p w:rsidR="0068753B" w:rsidRPr="00643CD7" w:rsidRDefault="0068753B" w:rsidP="00D153D6">
            <w:pPr>
              <w:rPr>
                <w:b/>
                <w:sz w:val="20"/>
                <w:szCs w:val="20"/>
              </w:rPr>
            </w:pPr>
            <w:r w:rsidRPr="00643CD7">
              <w:rPr>
                <w:b/>
                <w:sz w:val="20"/>
                <w:szCs w:val="20"/>
              </w:rPr>
              <w:t>Программа «Молодежь Устьи»</w:t>
            </w:r>
          </w:p>
        </w:tc>
        <w:tc>
          <w:tcPr>
            <w:tcW w:w="1276" w:type="dxa"/>
            <w:vAlign w:val="center"/>
          </w:tcPr>
          <w:p w:rsidR="0068753B" w:rsidRPr="00643CD7" w:rsidRDefault="0068753B" w:rsidP="0068753B">
            <w:pPr>
              <w:jc w:val="center"/>
              <w:rPr>
                <w:b/>
                <w:sz w:val="20"/>
                <w:szCs w:val="20"/>
              </w:rPr>
            </w:pPr>
            <w:r w:rsidRPr="00643CD7">
              <w:rPr>
                <w:b/>
                <w:sz w:val="20"/>
                <w:szCs w:val="20"/>
              </w:rPr>
              <w:t>149 962,00</w:t>
            </w:r>
          </w:p>
        </w:tc>
        <w:tc>
          <w:tcPr>
            <w:tcW w:w="1276" w:type="dxa"/>
            <w:vAlign w:val="center"/>
          </w:tcPr>
          <w:p w:rsidR="0068753B" w:rsidRPr="00643CD7" w:rsidRDefault="0068753B" w:rsidP="0068753B">
            <w:pPr>
              <w:jc w:val="center"/>
              <w:rPr>
                <w:b/>
                <w:sz w:val="20"/>
                <w:szCs w:val="20"/>
              </w:rPr>
            </w:pPr>
          </w:p>
        </w:tc>
        <w:tc>
          <w:tcPr>
            <w:tcW w:w="1275"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c>
          <w:tcPr>
            <w:tcW w:w="1276" w:type="dxa"/>
          </w:tcPr>
          <w:p w:rsidR="0068753B" w:rsidRPr="00643CD7" w:rsidRDefault="0068753B" w:rsidP="00D153D6">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11</w:t>
            </w:r>
          </w:p>
        </w:tc>
        <w:tc>
          <w:tcPr>
            <w:tcW w:w="3118" w:type="dxa"/>
          </w:tcPr>
          <w:p w:rsidR="0068753B" w:rsidRPr="00643CD7" w:rsidRDefault="0068753B" w:rsidP="00D153D6">
            <w:pPr>
              <w:rPr>
                <w:b/>
                <w:sz w:val="20"/>
                <w:szCs w:val="20"/>
              </w:rPr>
            </w:pPr>
            <w:r w:rsidRPr="00643CD7">
              <w:rPr>
                <w:b/>
                <w:sz w:val="20"/>
                <w:szCs w:val="20"/>
              </w:rPr>
              <w:t xml:space="preserve">Раскрасим жизнь яркими красками!-  </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220 000,00</w:t>
            </w:r>
          </w:p>
        </w:tc>
        <w:tc>
          <w:tcPr>
            <w:tcW w:w="1275" w:type="dxa"/>
          </w:tcPr>
          <w:p w:rsidR="0068753B" w:rsidRPr="00643CD7" w:rsidRDefault="0068753B" w:rsidP="00D153D6">
            <w:pPr>
              <w:jc w:val="center"/>
              <w:rPr>
                <w:b/>
                <w:sz w:val="20"/>
                <w:szCs w:val="20"/>
              </w:rPr>
            </w:pPr>
          </w:p>
        </w:tc>
        <w:tc>
          <w:tcPr>
            <w:tcW w:w="1276" w:type="dxa"/>
          </w:tcPr>
          <w:p w:rsidR="0068753B" w:rsidRPr="00643CD7" w:rsidRDefault="0068753B" w:rsidP="00D153D6">
            <w:pPr>
              <w:jc w:val="center"/>
              <w:rPr>
                <w:b/>
                <w:sz w:val="20"/>
                <w:szCs w:val="20"/>
              </w:rPr>
            </w:pPr>
          </w:p>
        </w:tc>
        <w:tc>
          <w:tcPr>
            <w:tcW w:w="1276" w:type="dxa"/>
          </w:tcPr>
          <w:p w:rsidR="0068753B" w:rsidRPr="00643CD7" w:rsidRDefault="0068753B" w:rsidP="00D153D6">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12</w:t>
            </w:r>
          </w:p>
        </w:tc>
        <w:tc>
          <w:tcPr>
            <w:tcW w:w="3118" w:type="dxa"/>
          </w:tcPr>
          <w:p w:rsidR="0068753B" w:rsidRPr="00643CD7" w:rsidRDefault="0068753B" w:rsidP="00D153D6">
            <w:pPr>
              <w:rPr>
                <w:b/>
                <w:sz w:val="20"/>
                <w:szCs w:val="20"/>
              </w:rPr>
            </w:pPr>
            <w:r w:rsidRPr="00643CD7">
              <w:rPr>
                <w:b/>
                <w:sz w:val="20"/>
                <w:szCs w:val="20"/>
              </w:rPr>
              <w:t>Районный молодежный форум молодежи «Молодой Север -2018»</w:t>
            </w:r>
          </w:p>
          <w:p w:rsidR="0068753B" w:rsidRPr="00643CD7" w:rsidRDefault="0068753B" w:rsidP="00D153D6">
            <w:pPr>
              <w:rPr>
                <w:b/>
                <w:sz w:val="20"/>
                <w:szCs w:val="20"/>
              </w:rPr>
            </w:pP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r w:rsidRPr="00643CD7">
              <w:rPr>
                <w:b/>
                <w:sz w:val="20"/>
                <w:szCs w:val="20"/>
              </w:rPr>
              <w:t>94 968,90</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rPr>
          <w:trHeight w:val="724"/>
        </w:trPr>
        <w:tc>
          <w:tcPr>
            <w:tcW w:w="534" w:type="dxa"/>
          </w:tcPr>
          <w:p w:rsidR="0068753B" w:rsidRPr="00643CD7" w:rsidRDefault="0068753B" w:rsidP="00D153D6">
            <w:pPr>
              <w:rPr>
                <w:b/>
                <w:sz w:val="20"/>
                <w:szCs w:val="20"/>
              </w:rPr>
            </w:pPr>
            <w:r w:rsidRPr="00643CD7">
              <w:rPr>
                <w:b/>
                <w:sz w:val="20"/>
                <w:szCs w:val="20"/>
              </w:rPr>
              <w:t>13</w:t>
            </w:r>
          </w:p>
        </w:tc>
        <w:tc>
          <w:tcPr>
            <w:tcW w:w="3118" w:type="dxa"/>
          </w:tcPr>
          <w:p w:rsidR="0068753B" w:rsidRPr="00643CD7" w:rsidRDefault="0068753B" w:rsidP="00D153D6">
            <w:pPr>
              <w:rPr>
                <w:b/>
                <w:sz w:val="20"/>
                <w:szCs w:val="20"/>
              </w:rPr>
            </w:pPr>
            <w:r w:rsidRPr="00643CD7">
              <w:rPr>
                <w:b/>
                <w:sz w:val="20"/>
                <w:szCs w:val="20"/>
              </w:rPr>
              <w:t>Юр-онлайн</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414 733,00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14</w:t>
            </w:r>
          </w:p>
        </w:tc>
        <w:tc>
          <w:tcPr>
            <w:tcW w:w="3118" w:type="dxa"/>
          </w:tcPr>
          <w:p w:rsidR="0068753B" w:rsidRPr="00643CD7" w:rsidRDefault="0068753B" w:rsidP="00D153D6">
            <w:pPr>
              <w:rPr>
                <w:b/>
                <w:sz w:val="20"/>
                <w:szCs w:val="20"/>
              </w:rPr>
            </w:pPr>
            <w:r w:rsidRPr="00643CD7">
              <w:rPr>
                <w:b/>
                <w:sz w:val="20"/>
                <w:szCs w:val="20"/>
              </w:rPr>
              <w:t>Молодежная ТВ-студия «Ювента-ТВ»</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160 000,00</w:t>
            </w:r>
          </w:p>
          <w:p w:rsidR="0068753B" w:rsidRPr="00643CD7" w:rsidRDefault="0068753B" w:rsidP="0068753B">
            <w:pPr>
              <w:jc w:val="center"/>
              <w:rPr>
                <w:b/>
                <w:sz w:val="20"/>
                <w:szCs w:val="20"/>
              </w:rPr>
            </w:pP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15</w:t>
            </w:r>
          </w:p>
        </w:tc>
        <w:tc>
          <w:tcPr>
            <w:tcW w:w="3118" w:type="dxa"/>
          </w:tcPr>
          <w:p w:rsidR="0068753B" w:rsidRPr="00643CD7" w:rsidRDefault="0068753B" w:rsidP="00D153D6">
            <w:pPr>
              <w:rPr>
                <w:b/>
                <w:sz w:val="20"/>
                <w:szCs w:val="20"/>
              </w:rPr>
            </w:pPr>
            <w:r w:rsidRPr="00643CD7">
              <w:rPr>
                <w:b/>
                <w:sz w:val="20"/>
                <w:szCs w:val="20"/>
              </w:rPr>
              <w:t>Место сБОРа</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1 518 335, 35</w:t>
            </w: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16</w:t>
            </w:r>
          </w:p>
        </w:tc>
        <w:tc>
          <w:tcPr>
            <w:tcW w:w="3118" w:type="dxa"/>
          </w:tcPr>
          <w:p w:rsidR="0068753B" w:rsidRPr="00643CD7" w:rsidRDefault="0068753B" w:rsidP="00D153D6">
            <w:pPr>
              <w:rPr>
                <w:b/>
                <w:sz w:val="20"/>
                <w:szCs w:val="20"/>
              </w:rPr>
            </w:pPr>
            <w:r w:rsidRPr="00643CD7">
              <w:rPr>
                <w:b/>
                <w:sz w:val="20"/>
                <w:szCs w:val="20"/>
              </w:rPr>
              <w:t>Будущее сельской молодежи</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508 440,00</w:t>
            </w: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r w:rsidRPr="00643CD7">
              <w:rPr>
                <w:b/>
                <w:sz w:val="20"/>
                <w:szCs w:val="20"/>
              </w:rPr>
              <w:t>17</w:t>
            </w:r>
          </w:p>
        </w:tc>
        <w:tc>
          <w:tcPr>
            <w:tcW w:w="3118" w:type="dxa"/>
          </w:tcPr>
          <w:p w:rsidR="0068753B" w:rsidRPr="00643CD7" w:rsidRDefault="0068753B" w:rsidP="00D153D6">
            <w:pPr>
              <w:rPr>
                <w:b/>
                <w:sz w:val="20"/>
                <w:szCs w:val="20"/>
              </w:rPr>
            </w:pPr>
            <w:r w:rsidRPr="00643CD7">
              <w:rPr>
                <w:b/>
                <w:sz w:val="20"/>
                <w:szCs w:val="20"/>
              </w:rPr>
              <w:t>Фестиваль профессий в Устьянах «</w:t>
            </w:r>
            <w:r w:rsidRPr="00643CD7">
              <w:rPr>
                <w:b/>
                <w:sz w:val="20"/>
                <w:szCs w:val="20"/>
                <w:lang w:val="en-US"/>
              </w:rPr>
              <w:t>Profest</w:t>
            </w:r>
            <w:r w:rsidRPr="00643CD7">
              <w:rPr>
                <w:b/>
                <w:sz w:val="20"/>
                <w:szCs w:val="20"/>
              </w:rPr>
              <w:t>»</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r w:rsidRPr="00643CD7">
              <w:rPr>
                <w:b/>
                <w:sz w:val="20"/>
                <w:szCs w:val="20"/>
              </w:rPr>
              <w:t>66 000,00</w:t>
            </w:r>
          </w:p>
        </w:tc>
        <w:tc>
          <w:tcPr>
            <w:tcW w:w="1276" w:type="dxa"/>
            <w:vAlign w:val="center"/>
          </w:tcPr>
          <w:p w:rsidR="0068753B" w:rsidRPr="00643CD7" w:rsidRDefault="0068753B" w:rsidP="0068753B">
            <w:pPr>
              <w:pStyle w:val="21"/>
              <w:spacing w:after="0" w:line="240" w:lineRule="auto"/>
              <w:jc w:val="center"/>
              <w:rPr>
                <w:b/>
                <w:sz w:val="20"/>
                <w:szCs w:val="20"/>
              </w:rPr>
            </w:pPr>
          </w:p>
        </w:tc>
      </w:tr>
      <w:tr w:rsidR="0068753B" w:rsidRPr="00643CD7" w:rsidTr="0068753B">
        <w:tc>
          <w:tcPr>
            <w:tcW w:w="534" w:type="dxa"/>
          </w:tcPr>
          <w:p w:rsidR="0068753B" w:rsidRPr="00643CD7" w:rsidRDefault="0068753B" w:rsidP="00D153D6">
            <w:pPr>
              <w:rPr>
                <w:b/>
                <w:sz w:val="20"/>
                <w:szCs w:val="20"/>
              </w:rPr>
            </w:pPr>
          </w:p>
        </w:tc>
        <w:tc>
          <w:tcPr>
            <w:tcW w:w="3118" w:type="dxa"/>
          </w:tcPr>
          <w:p w:rsidR="0068753B" w:rsidRPr="00643CD7" w:rsidRDefault="0068753B" w:rsidP="00D153D6">
            <w:pPr>
              <w:rPr>
                <w:b/>
                <w:sz w:val="20"/>
                <w:szCs w:val="20"/>
              </w:rPr>
            </w:pPr>
            <w:r w:rsidRPr="00643CD7">
              <w:rPr>
                <w:b/>
                <w:sz w:val="20"/>
                <w:szCs w:val="20"/>
              </w:rPr>
              <w:t>«Инфо-Класс»</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pStyle w:val="21"/>
              <w:spacing w:after="0" w:line="240" w:lineRule="auto"/>
              <w:jc w:val="center"/>
              <w:rPr>
                <w:b/>
                <w:sz w:val="20"/>
                <w:szCs w:val="20"/>
              </w:rPr>
            </w:pPr>
            <w:r w:rsidRPr="00643CD7">
              <w:rPr>
                <w:b/>
                <w:sz w:val="20"/>
                <w:szCs w:val="20"/>
              </w:rPr>
              <w:t>496 340,00</w:t>
            </w:r>
          </w:p>
        </w:tc>
      </w:tr>
      <w:tr w:rsidR="0068753B" w:rsidRPr="00643CD7" w:rsidTr="0068753B">
        <w:tc>
          <w:tcPr>
            <w:tcW w:w="534" w:type="dxa"/>
          </w:tcPr>
          <w:p w:rsidR="0068753B" w:rsidRPr="00643CD7" w:rsidRDefault="0068753B" w:rsidP="00D153D6">
            <w:pPr>
              <w:rPr>
                <w:b/>
                <w:sz w:val="20"/>
                <w:szCs w:val="20"/>
              </w:rPr>
            </w:pPr>
          </w:p>
        </w:tc>
        <w:tc>
          <w:tcPr>
            <w:tcW w:w="3118" w:type="dxa"/>
          </w:tcPr>
          <w:p w:rsidR="0068753B" w:rsidRPr="00643CD7" w:rsidRDefault="0068753B" w:rsidP="00D153D6">
            <w:pPr>
              <w:rPr>
                <w:b/>
                <w:sz w:val="20"/>
                <w:szCs w:val="20"/>
              </w:rPr>
            </w:pPr>
            <w:r w:rsidRPr="00643CD7">
              <w:rPr>
                <w:b/>
                <w:sz w:val="20"/>
                <w:szCs w:val="20"/>
              </w:rPr>
              <w:t>«Профессии нового поколения»</w:t>
            </w: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5"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jc w:val="center"/>
              <w:rPr>
                <w:b/>
                <w:sz w:val="20"/>
                <w:szCs w:val="20"/>
              </w:rPr>
            </w:pPr>
          </w:p>
        </w:tc>
        <w:tc>
          <w:tcPr>
            <w:tcW w:w="1276" w:type="dxa"/>
            <w:vAlign w:val="center"/>
          </w:tcPr>
          <w:p w:rsidR="0068753B" w:rsidRPr="00643CD7" w:rsidRDefault="0068753B" w:rsidP="0068753B">
            <w:pPr>
              <w:pStyle w:val="21"/>
              <w:spacing w:after="0" w:line="240" w:lineRule="auto"/>
              <w:jc w:val="center"/>
              <w:rPr>
                <w:b/>
                <w:sz w:val="20"/>
                <w:szCs w:val="20"/>
              </w:rPr>
            </w:pPr>
            <w:r w:rsidRPr="00643CD7">
              <w:rPr>
                <w:b/>
                <w:sz w:val="20"/>
                <w:szCs w:val="20"/>
              </w:rPr>
              <w:t>671 075,00</w:t>
            </w:r>
          </w:p>
        </w:tc>
      </w:tr>
      <w:tr w:rsidR="0068753B" w:rsidRPr="00643CD7" w:rsidTr="00D153D6">
        <w:tc>
          <w:tcPr>
            <w:tcW w:w="534" w:type="dxa"/>
          </w:tcPr>
          <w:p w:rsidR="0068753B" w:rsidRPr="00643CD7" w:rsidRDefault="0068753B" w:rsidP="00D153D6">
            <w:pPr>
              <w:rPr>
                <w:b/>
                <w:sz w:val="20"/>
                <w:szCs w:val="20"/>
              </w:rPr>
            </w:pPr>
          </w:p>
        </w:tc>
        <w:tc>
          <w:tcPr>
            <w:tcW w:w="3118" w:type="dxa"/>
          </w:tcPr>
          <w:p w:rsidR="0068753B" w:rsidRPr="00643CD7" w:rsidRDefault="0068753B" w:rsidP="00D153D6">
            <w:pPr>
              <w:jc w:val="center"/>
              <w:rPr>
                <w:b/>
                <w:sz w:val="20"/>
                <w:szCs w:val="20"/>
              </w:rPr>
            </w:pPr>
            <w:r w:rsidRPr="00643CD7">
              <w:rPr>
                <w:b/>
                <w:sz w:val="20"/>
                <w:szCs w:val="20"/>
              </w:rPr>
              <w:t>ИТОГО:</w:t>
            </w:r>
          </w:p>
        </w:tc>
        <w:tc>
          <w:tcPr>
            <w:tcW w:w="1276" w:type="dxa"/>
          </w:tcPr>
          <w:p w:rsidR="0068753B" w:rsidRPr="00643CD7" w:rsidRDefault="0068753B" w:rsidP="00D153D6">
            <w:pPr>
              <w:jc w:val="center"/>
              <w:rPr>
                <w:b/>
                <w:sz w:val="20"/>
                <w:szCs w:val="20"/>
              </w:rPr>
            </w:pPr>
            <w:r w:rsidRPr="00643CD7">
              <w:rPr>
                <w:b/>
                <w:sz w:val="20"/>
                <w:szCs w:val="20"/>
              </w:rPr>
              <w:t>399 322,00</w:t>
            </w:r>
          </w:p>
        </w:tc>
        <w:tc>
          <w:tcPr>
            <w:tcW w:w="1276" w:type="dxa"/>
          </w:tcPr>
          <w:p w:rsidR="0068753B" w:rsidRPr="00643CD7" w:rsidRDefault="0068753B" w:rsidP="00D153D6">
            <w:pPr>
              <w:jc w:val="center"/>
              <w:rPr>
                <w:b/>
                <w:sz w:val="20"/>
                <w:szCs w:val="20"/>
              </w:rPr>
            </w:pPr>
            <w:r w:rsidRPr="00643CD7">
              <w:rPr>
                <w:b/>
                <w:sz w:val="20"/>
                <w:szCs w:val="20"/>
              </w:rPr>
              <w:t>345 000,00</w:t>
            </w:r>
          </w:p>
        </w:tc>
        <w:tc>
          <w:tcPr>
            <w:tcW w:w="1275" w:type="dxa"/>
          </w:tcPr>
          <w:p w:rsidR="0068753B" w:rsidRPr="00643CD7" w:rsidRDefault="0068753B" w:rsidP="00D153D6">
            <w:pPr>
              <w:jc w:val="center"/>
              <w:rPr>
                <w:b/>
                <w:sz w:val="20"/>
                <w:szCs w:val="20"/>
              </w:rPr>
            </w:pPr>
            <w:r w:rsidRPr="00643CD7">
              <w:rPr>
                <w:b/>
                <w:sz w:val="20"/>
                <w:szCs w:val="20"/>
              </w:rPr>
              <w:t>541193,90</w:t>
            </w:r>
          </w:p>
        </w:tc>
        <w:tc>
          <w:tcPr>
            <w:tcW w:w="1276" w:type="dxa"/>
          </w:tcPr>
          <w:p w:rsidR="0068753B" w:rsidRPr="00643CD7" w:rsidRDefault="0068753B" w:rsidP="00D153D6">
            <w:pPr>
              <w:jc w:val="center"/>
              <w:rPr>
                <w:b/>
                <w:sz w:val="20"/>
                <w:szCs w:val="20"/>
              </w:rPr>
            </w:pPr>
            <w:r w:rsidRPr="00643CD7">
              <w:rPr>
                <w:b/>
                <w:sz w:val="20"/>
                <w:szCs w:val="20"/>
              </w:rPr>
              <w:t>2 667 508,35</w:t>
            </w:r>
          </w:p>
        </w:tc>
        <w:tc>
          <w:tcPr>
            <w:tcW w:w="1276" w:type="dxa"/>
          </w:tcPr>
          <w:p w:rsidR="0068753B" w:rsidRPr="00643CD7" w:rsidRDefault="0068753B" w:rsidP="00D153D6">
            <w:pPr>
              <w:pStyle w:val="21"/>
              <w:spacing w:after="0" w:line="240" w:lineRule="auto"/>
              <w:jc w:val="center"/>
              <w:rPr>
                <w:b/>
                <w:sz w:val="20"/>
                <w:szCs w:val="20"/>
              </w:rPr>
            </w:pPr>
            <w:r w:rsidRPr="00643CD7">
              <w:rPr>
                <w:b/>
                <w:sz w:val="20"/>
                <w:szCs w:val="20"/>
              </w:rPr>
              <w:t>1 167 415,00</w:t>
            </w:r>
          </w:p>
        </w:tc>
      </w:tr>
    </w:tbl>
    <w:p w:rsidR="0068753B" w:rsidRDefault="0068753B" w:rsidP="0068753B">
      <w:pPr>
        <w:shd w:val="clear" w:color="auto" w:fill="FFFFFF"/>
        <w:jc w:val="both"/>
      </w:pPr>
    </w:p>
    <w:p w:rsidR="00D00D8C" w:rsidRPr="00C813FA" w:rsidRDefault="00D00D8C" w:rsidP="00B56542">
      <w:pPr>
        <w:shd w:val="clear" w:color="auto" w:fill="FFFFFF"/>
        <w:jc w:val="center"/>
        <w:rPr>
          <w:b/>
        </w:rPr>
      </w:pPr>
      <w:r w:rsidRPr="00C813FA">
        <w:rPr>
          <w:b/>
        </w:rPr>
        <w:t>Обеспечение жильем молодых семей</w:t>
      </w:r>
    </w:p>
    <w:p w:rsidR="00277042" w:rsidRPr="002939DF" w:rsidRDefault="00277042" w:rsidP="00277042">
      <w:pPr>
        <w:ind w:firstLine="708"/>
        <w:jc w:val="both"/>
      </w:pPr>
      <w:r w:rsidRPr="002939DF">
        <w:t>По программе «Обеспечение жильем молодых семей</w:t>
      </w:r>
      <w:r>
        <w:t>» по  итогам работы за 2020</w:t>
      </w:r>
      <w:r w:rsidRPr="002939DF">
        <w:t xml:space="preserve"> год заключе</w:t>
      </w:r>
      <w:r>
        <w:t>ны Соглашения с администрацией Г</w:t>
      </w:r>
      <w:r w:rsidRPr="002939DF">
        <w:t xml:space="preserve">убернатора  Архангельской области и Правительства Архангельской области на предоставление </w:t>
      </w:r>
      <w:r>
        <w:t>20</w:t>
      </w:r>
      <w:r w:rsidRPr="002939DF">
        <w:t xml:space="preserve"> социа</w:t>
      </w:r>
      <w:r>
        <w:t>льных выплат (19 свидетельств на основные выплаты, при софинансировании средств</w:t>
      </w:r>
      <w:r w:rsidR="005629F9">
        <w:t xml:space="preserve"> спонсоров</w:t>
      </w:r>
      <w:r>
        <w:t xml:space="preserve"> и 1 на 5% дополнительную выплату из местного бюджета) на общую сумму </w:t>
      </w:r>
      <w:r w:rsidRPr="00B56542">
        <w:rPr>
          <w:b/>
        </w:rPr>
        <w:t>14 591 880</w:t>
      </w:r>
      <w:r w:rsidRPr="002939DF">
        <w:t xml:space="preserve">рублей. </w:t>
      </w:r>
    </w:p>
    <w:p w:rsidR="00277042" w:rsidRDefault="00277042" w:rsidP="00277042">
      <w:pPr>
        <w:ind w:firstLine="851"/>
        <w:jc w:val="both"/>
      </w:pPr>
      <w:r>
        <w:t>В 2020 году 19 молодых</w:t>
      </w:r>
      <w:r w:rsidRPr="002939DF">
        <w:t xml:space="preserve"> семей реализовали свидетельство о праве на получение социальной выплаты по программе «Об</w:t>
      </w:r>
      <w:r>
        <w:t xml:space="preserve">еспечение жильем молодых семей». </w:t>
      </w:r>
      <w:r w:rsidRPr="00C54A2D">
        <w:t>Общая сумма реализованной субсидии составила 13 293 450 рублей. Объем собственных средств семей составил 16 492 925 рублей 86 копеек, из них средства материнского капитала составили 1 997 997 рублей 34 копейки. Объем привлеченных кредитных средств составляет</w:t>
      </w:r>
      <w:r>
        <w:t>:</w:t>
      </w:r>
      <w:r w:rsidRPr="00C54A2D">
        <w:t xml:space="preserve"> 7 557 266 рублей. </w:t>
      </w:r>
    </w:p>
    <w:p w:rsidR="00277042" w:rsidRDefault="00277042" w:rsidP="00B56542">
      <w:pPr>
        <w:ind w:firstLine="851"/>
        <w:jc w:val="both"/>
      </w:pPr>
      <w:r>
        <w:t>Направления реализации свидетельств:</w:t>
      </w:r>
    </w:p>
    <w:p w:rsidR="00277042" w:rsidRDefault="00277042" w:rsidP="00B56542">
      <w:pPr>
        <w:ind w:firstLine="851"/>
        <w:jc w:val="both"/>
      </w:pPr>
      <w:r>
        <w:lastRenderedPageBreak/>
        <w:t>Заключение договора строительного подряда на ИЖС – 4 (из них строительство в МО «Октябрьское» – 3, строительство в МО «Шангальское» - 1 договор).</w:t>
      </w:r>
    </w:p>
    <w:p w:rsidR="00277042" w:rsidRDefault="00277042" w:rsidP="00B56542">
      <w:pPr>
        <w:ind w:firstLine="851"/>
        <w:jc w:val="both"/>
      </w:pPr>
      <w:r>
        <w:t>Заключение договора купли-продажи квартиры – 13 (из них приобретение жилья в МО «Октябрьское» - 10, в МО «Шангальское» - 1, в г.Архангельск – 1, в г.Северодвинск – 1).</w:t>
      </w:r>
    </w:p>
    <w:p w:rsidR="00277042" w:rsidRDefault="00277042" w:rsidP="00B56542">
      <w:pPr>
        <w:ind w:firstLine="851"/>
        <w:jc w:val="both"/>
      </w:pPr>
      <w:r>
        <w:t xml:space="preserve">Заключение договора уступки прав по договору участия в долевом строительстве – 1 договор, в г. Северодвинске. </w:t>
      </w:r>
    </w:p>
    <w:p w:rsidR="00277042" w:rsidRPr="00C54A2D" w:rsidRDefault="00277042" w:rsidP="00B56542">
      <w:pPr>
        <w:ind w:firstLine="851"/>
        <w:jc w:val="both"/>
      </w:pPr>
      <w:r>
        <w:t>Дополнительная социальная выплата направлена на возмещение с</w:t>
      </w:r>
      <w:r w:rsidR="00B56542">
        <w:t>обственных средств молодой семье</w:t>
      </w:r>
      <w:r>
        <w:t xml:space="preserve"> на строительство дома в МО «Березницкое».</w:t>
      </w:r>
    </w:p>
    <w:p w:rsidR="00277042" w:rsidRDefault="00277042" w:rsidP="00B56542">
      <w:pPr>
        <w:tabs>
          <w:tab w:val="left" w:pos="1134"/>
          <w:tab w:val="left" w:pos="1276"/>
        </w:tabs>
        <w:ind w:firstLine="709"/>
        <w:jc w:val="both"/>
      </w:pPr>
      <w:r w:rsidRPr="00C54A2D">
        <w:t xml:space="preserve">Одна семья не </w:t>
      </w:r>
      <w:r>
        <w:t>смогла реализовать</w:t>
      </w:r>
      <w:r w:rsidRPr="00C54A2D">
        <w:t xml:space="preserve"> свидетельство  в срок,  субсидия в размере 804 667 рублей 16</w:t>
      </w:r>
      <w:r>
        <w:t xml:space="preserve"> копеек возвращена</w:t>
      </w:r>
      <w:r w:rsidRPr="00C54A2D">
        <w:t xml:space="preserve"> в областной бюджет, сумма  в р</w:t>
      </w:r>
      <w:r>
        <w:t>азмере 493 762 рубля 84 копейки возвращена</w:t>
      </w:r>
      <w:r w:rsidRPr="00C54A2D">
        <w:t xml:space="preserve"> организации</w:t>
      </w:r>
      <w:r>
        <w:t>-спонсору</w:t>
      </w:r>
      <w:r w:rsidRPr="00C54A2D">
        <w:t>. Семья участвует в мероприятиях программы на общих условиях и не исключена из программы.</w:t>
      </w:r>
    </w:p>
    <w:p w:rsidR="00277042" w:rsidRDefault="00277042" w:rsidP="00B56542">
      <w:pPr>
        <w:tabs>
          <w:tab w:val="left" w:pos="1134"/>
          <w:tab w:val="left" w:pos="1276"/>
        </w:tabs>
        <w:ind w:firstLine="709"/>
        <w:jc w:val="both"/>
      </w:pPr>
      <w:r w:rsidRPr="002939DF">
        <w:t>В список на получение осн</w:t>
      </w:r>
      <w:r>
        <w:t xml:space="preserve">овной социальной выплаты на 2021 год вошли 29 молодых семей, из них 28 семей претендуют на получение основной социальной выплаты при софинансировании средствами спонсоров и 1 семья на 5% дополнительную выплату из средств местного бюджета. </w:t>
      </w:r>
    </w:p>
    <w:p w:rsidR="002F6C2F" w:rsidRDefault="002F6C2F" w:rsidP="00B56542">
      <w:pPr>
        <w:tabs>
          <w:tab w:val="left" w:pos="1134"/>
          <w:tab w:val="left" w:pos="1276"/>
        </w:tabs>
        <w:ind w:firstLine="709"/>
        <w:jc w:val="both"/>
      </w:pPr>
    </w:p>
    <w:p w:rsidR="00D153D6" w:rsidRDefault="00D153D6" w:rsidP="002F6C2F">
      <w:pPr>
        <w:ind w:firstLine="360"/>
        <w:jc w:val="center"/>
        <w:rPr>
          <w:b/>
        </w:rPr>
      </w:pPr>
    </w:p>
    <w:p w:rsidR="00D153D6" w:rsidRDefault="00D153D6" w:rsidP="002F6C2F">
      <w:pPr>
        <w:ind w:firstLine="360"/>
        <w:jc w:val="center"/>
        <w:rPr>
          <w:b/>
        </w:rPr>
      </w:pPr>
    </w:p>
    <w:p w:rsidR="002F6C2F" w:rsidRPr="00B055FD" w:rsidRDefault="002F6C2F" w:rsidP="002F6C2F">
      <w:pPr>
        <w:ind w:firstLine="360"/>
        <w:jc w:val="center"/>
        <w:rPr>
          <w:b/>
        </w:rPr>
      </w:pPr>
      <w:r w:rsidRPr="00B055FD">
        <w:rPr>
          <w:b/>
        </w:rPr>
        <w:t xml:space="preserve">Сведения о количестве выданных и реализованных свидетельств по программе «Обеспечение жильем молодых семей» </w:t>
      </w:r>
    </w:p>
    <w:p w:rsidR="002F6C2F" w:rsidRPr="00B055FD" w:rsidRDefault="002F6C2F" w:rsidP="002F6C2F">
      <w:pPr>
        <w:ind w:firstLine="360"/>
        <w:jc w:val="center"/>
      </w:pPr>
    </w:p>
    <w:tbl>
      <w:tblPr>
        <w:tblW w:w="10348" w:type="dxa"/>
        <w:tblInd w:w="-459" w:type="dxa"/>
        <w:tblLayout w:type="fixed"/>
        <w:tblLook w:val="04A0" w:firstRow="1" w:lastRow="0" w:firstColumn="1" w:lastColumn="0" w:noHBand="0" w:noVBand="1"/>
      </w:tblPr>
      <w:tblGrid>
        <w:gridCol w:w="709"/>
        <w:gridCol w:w="1985"/>
        <w:gridCol w:w="1984"/>
        <w:gridCol w:w="1701"/>
        <w:gridCol w:w="1985"/>
        <w:gridCol w:w="1984"/>
      </w:tblGrid>
      <w:tr w:rsidR="002F6C2F" w:rsidRPr="00BE1C2D" w:rsidTr="009341E7">
        <w:trPr>
          <w:trHeight w:val="21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Год</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Фактический объем финансирования </w:t>
            </w:r>
            <w:r w:rsidRPr="00BE1C2D">
              <w:rPr>
                <w:color w:val="000000"/>
                <w:sz w:val="20"/>
                <w:szCs w:val="20"/>
              </w:rPr>
              <w:br/>
              <w:t>за счет средств федерального бюджета,</w:t>
            </w:r>
          </w:p>
          <w:p w:rsidR="002F6C2F" w:rsidRPr="00BE1C2D" w:rsidRDefault="002F6C2F" w:rsidP="009341E7">
            <w:pPr>
              <w:jc w:val="center"/>
              <w:rPr>
                <w:color w:val="000000"/>
                <w:sz w:val="20"/>
                <w:szCs w:val="20"/>
              </w:rPr>
            </w:pPr>
            <w:r w:rsidRPr="00BE1C2D">
              <w:rPr>
                <w:color w:val="000000"/>
                <w:sz w:val="20"/>
                <w:szCs w:val="20"/>
              </w:rPr>
              <w:t>тыс. руб.</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Фактический объем финансирования за счет консолидированных средств областного и местного бюджетов </w:t>
            </w:r>
          </w:p>
          <w:p w:rsidR="002F6C2F" w:rsidRPr="00BE1C2D" w:rsidRDefault="002F6C2F" w:rsidP="009341E7">
            <w:pPr>
              <w:jc w:val="center"/>
              <w:rPr>
                <w:color w:val="000000"/>
                <w:sz w:val="20"/>
                <w:szCs w:val="20"/>
              </w:rPr>
            </w:pPr>
            <w:r w:rsidRPr="00BE1C2D">
              <w:rPr>
                <w:color w:val="000000"/>
                <w:sz w:val="20"/>
                <w:szCs w:val="20"/>
              </w:rPr>
              <w:t>тыс.руб.</w:t>
            </w:r>
          </w:p>
        </w:tc>
        <w:tc>
          <w:tcPr>
            <w:tcW w:w="1701"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Количество молодых семей, получивших свидетельства </w:t>
            </w:r>
            <w:r w:rsidRPr="00BE1C2D">
              <w:rPr>
                <w:color w:val="000000"/>
                <w:sz w:val="20"/>
                <w:szCs w:val="20"/>
              </w:rPr>
              <w:br/>
              <w:t xml:space="preserve">о праве </w:t>
            </w:r>
            <w:r w:rsidRPr="00BE1C2D">
              <w:rPr>
                <w:color w:val="000000"/>
                <w:sz w:val="20"/>
                <w:szCs w:val="20"/>
              </w:rPr>
              <w:br/>
              <w:t>на получение социальных выплат</w:t>
            </w:r>
          </w:p>
        </w:tc>
        <w:tc>
          <w:tcPr>
            <w:tcW w:w="1985"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Количество молодых семей, получивших дополнительные социальные выплаты, за счет средств областного </w:t>
            </w:r>
            <w:r w:rsidRPr="00BE1C2D">
              <w:rPr>
                <w:color w:val="000000"/>
                <w:sz w:val="20"/>
                <w:szCs w:val="20"/>
              </w:rPr>
              <w:br/>
              <w:t xml:space="preserve">и местного бюджетов </w:t>
            </w:r>
          </w:p>
        </w:tc>
        <w:tc>
          <w:tcPr>
            <w:tcW w:w="1984"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Объем средств местного бюджета, направленного на </w:t>
            </w:r>
          </w:p>
          <w:p w:rsidR="002F6C2F" w:rsidRPr="00BE1C2D" w:rsidRDefault="002F6C2F" w:rsidP="009341E7">
            <w:pPr>
              <w:jc w:val="center"/>
              <w:rPr>
                <w:color w:val="000000"/>
                <w:sz w:val="20"/>
                <w:szCs w:val="20"/>
              </w:rPr>
            </w:pPr>
            <w:r w:rsidRPr="00BE1C2D">
              <w:rPr>
                <w:color w:val="000000"/>
                <w:sz w:val="20"/>
                <w:szCs w:val="20"/>
              </w:rPr>
              <w:t xml:space="preserve">предоставление дополнительных социальных выплат, тыс. руб. </w:t>
            </w:r>
          </w:p>
        </w:tc>
      </w:tr>
      <w:tr w:rsidR="002F6C2F" w:rsidRPr="00BE1C2D"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sz w:val="20"/>
                <w:szCs w:val="20"/>
              </w:rPr>
            </w:pPr>
            <w:r w:rsidRPr="00BE1C2D">
              <w:rPr>
                <w:sz w:val="20"/>
                <w:szCs w:val="20"/>
              </w:rPr>
              <w:t>4 695,9885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6 484, 9365</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16</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r>
      <w:tr w:rsidR="002F6C2F" w:rsidRPr="00BE1C2D"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7 055,309</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8 999, 881</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92,745</w:t>
            </w:r>
          </w:p>
        </w:tc>
      </w:tr>
      <w:tr w:rsidR="002F6C2F" w:rsidRPr="00BE1C2D"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2018</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8 185,70866</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14 907,79634</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31</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246,547</w:t>
            </w:r>
          </w:p>
        </w:tc>
      </w:tr>
      <w:tr w:rsidR="002F6C2F" w:rsidRPr="00BE1C2D"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2019</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8 601,19002</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10 679,46498</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27</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3</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118,5075</w:t>
            </w:r>
          </w:p>
        </w:tc>
      </w:tr>
      <w:tr w:rsidR="002F6C2F" w:rsidRPr="00BE1C2D" w:rsidTr="009341E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2020</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2 282,42725</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11 011,02275</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18</w:t>
            </w:r>
          </w:p>
        </w:tc>
        <w:tc>
          <w:tcPr>
            <w:tcW w:w="1985"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46,3725</w:t>
            </w:r>
          </w:p>
        </w:tc>
      </w:tr>
    </w:tbl>
    <w:p w:rsidR="002F6C2F" w:rsidRPr="00B055FD" w:rsidRDefault="002F6C2F" w:rsidP="002F6C2F">
      <w:pPr>
        <w:jc w:val="both"/>
        <w:rPr>
          <w:b/>
        </w:rPr>
      </w:pPr>
    </w:p>
    <w:p w:rsidR="002F6C2F" w:rsidRDefault="008030DA" w:rsidP="008030DA">
      <w:pPr>
        <w:tabs>
          <w:tab w:val="left" w:pos="709"/>
        </w:tabs>
        <w:jc w:val="both"/>
      </w:pPr>
      <w:r>
        <w:t xml:space="preserve">           </w:t>
      </w:r>
      <w:r w:rsidR="002F6C2F" w:rsidRPr="00B055FD">
        <w:t>За период с 2016 по 2020 год, в рамках программы «Обеспечение жильем молодых семей», 112 молодых семей смогли улучшить жилищные условия, реализовав свидетельство о праве на получение социальной выплаты на сумму 82 903,725 тысяч рублей.</w:t>
      </w:r>
    </w:p>
    <w:p w:rsidR="002F6C2F" w:rsidRDefault="002F6C2F" w:rsidP="008030DA">
      <w:pPr>
        <w:ind w:firstLine="709"/>
        <w:jc w:val="both"/>
      </w:pPr>
    </w:p>
    <w:p w:rsidR="002F6C2F" w:rsidRPr="00BE1C2D" w:rsidRDefault="002F6C2F" w:rsidP="002F6C2F">
      <w:pPr>
        <w:ind w:firstLine="709"/>
        <w:jc w:val="center"/>
        <w:rPr>
          <w:b/>
        </w:rPr>
      </w:pPr>
      <w:r>
        <w:rPr>
          <w:b/>
        </w:rPr>
        <w:t>Основные н</w:t>
      </w:r>
      <w:r w:rsidRPr="00BE1C2D">
        <w:rPr>
          <w:b/>
        </w:rPr>
        <w:t>аправления реализации свидетельств по программе</w:t>
      </w:r>
    </w:p>
    <w:tbl>
      <w:tblPr>
        <w:tblW w:w="9923" w:type="dxa"/>
        <w:tblInd w:w="-459" w:type="dxa"/>
        <w:tblLayout w:type="fixed"/>
        <w:tblLook w:val="04A0" w:firstRow="1" w:lastRow="0" w:firstColumn="1" w:lastColumn="0" w:noHBand="0" w:noVBand="1"/>
      </w:tblPr>
      <w:tblGrid>
        <w:gridCol w:w="851"/>
        <w:gridCol w:w="1701"/>
        <w:gridCol w:w="2551"/>
        <w:gridCol w:w="1560"/>
        <w:gridCol w:w="1559"/>
        <w:gridCol w:w="1701"/>
      </w:tblGrid>
      <w:tr w:rsidR="002F6C2F" w:rsidRPr="00BE1C2D" w:rsidTr="002F6C2F">
        <w:trPr>
          <w:trHeight w:val="293"/>
        </w:trPr>
        <w:tc>
          <w:tcPr>
            <w:tcW w:w="82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Количество семей, реализовавших свидетельства по направлениям:</w:t>
            </w:r>
          </w:p>
        </w:tc>
        <w:tc>
          <w:tcPr>
            <w:tcW w:w="1701" w:type="dxa"/>
            <w:tcBorders>
              <w:top w:val="single" w:sz="4" w:space="0" w:color="auto"/>
              <w:left w:val="single" w:sz="4" w:space="0" w:color="auto"/>
              <w:bottom w:val="single" w:sz="4" w:space="0" w:color="auto"/>
              <w:right w:val="single" w:sz="4" w:space="0" w:color="auto"/>
            </w:tcBorders>
          </w:tcPr>
          <w:p w:rsidR="002F6C2F" w:rsidRPr="00BE1C2D" w:rsidRDefault="002F6C2F" w:rsidP="009341E7">
            <w:pPr>
              <w:jc w:val="center"/>
              <w:rPr>
                <w:color w:val="000000"/>
                <w:sz w:val="20"/>
                <w:szCs w:val="20"/>
              </w:rPr>
            </w:pPr>
          </w:p>
        </w:tc>
      </w:tr>
      <w:tr w:rsidR="002F6C2F" w:rsidRPr="00BE1C2D" w:rsidTr="002F6C2F">
        <w:trPr>
          <w:trHeight w:val="27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Год</w:t>
            </w:r>
          </w:p>
        </w:tc>
        <w:tc>
          <w:tcPr>
            <w:tcW w:w="1701"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 Оплата части суммы договора купли-продажи жилого помещения</w:t>
            </w:r>
          </w:p>
        </w:tc>
        <w:tc>
          <w:tcPr>
            <w:tcW w:w="2551" w:type="dxa"/>
            <w:tcBorders>
              <w:top w:val="single" w:sz="4" w:space="0" w:color="auto"/>
              <w:left w:val="nil"/>
              <w:bottom w:val="single" w:sz="4" w:space="0" w:color="auto"/>
              <w:right w:val="single" w:sz="4" w:space="0" w:color="auto"/>
            </w:tcBorders>
            <w:shd w:val="clear" w:color="auto" w:fill="auto"/>
            <w:hideMark/>
          </w:tcPr>
          <w:p w:rsidR="002F6C2F" w:rsidRDefault="002F6C2F" w:rsidP="009341E7">
            <w:pPr>
              <w:jc w:val="center"/>
            </w:pPr>
            <w:r w:rsidRPr="00BE1C2D">
              <w:rPr>
                <w:color w:val="000000"/>
                <w:sz w:val="20"/>
                <w:szCs w:val="20"/>
              </w:rPr>
              <w:t xml:space="preserve">Оплата </w:t>
            </w:r>
            <w:r>
              <w:rPr>
                <w:color w:val="000000"/>
                <w:sz w:val="20"/>
                <w:szCs w:val="20"/>
              </w:rPr>
              <w:t xml:space="preserve">стоимости </w:t>
            </w:r>
            <w:r w:rsidRPr="00BE1C2D">
              <w:rPr>
                <w:color w:val="000000"/>
                <w:sz w:val="20"/>
                <w:szCs w:val="20"/>
              </w:rPr>
              <w:t xml:space="preserve">договора </w:t>
            </w:r>
            <w:r>
              <w:rPr>
                <w:color w:val="000000"/>
                <w:sz w:val="20"/>
                <w:szCs w:val="20"/>
              </w:rPr>
              <w:t>с</w:t>
            </w:r>
            <w:r w:rsidRPr="00BE1C2D">
              <w:rPr>
                <w:color w:val="000000"/>
                <w:sz w:val="20"/>
                <w:szCs w:val="20"/>
              </w:rPr>
              <w:t>троительного подряда</w:t>
            </w:r>
            <w:r w:rsidR="005629F9">
              <w:t>.</w:t>
            </w:r>
            <w:r>
              <w:t xml:space="preserve"> </w:t>
            </w:r>
          </w:p>
          <w:p w:rsidR="002F6C2F" w:rsidRPr="002F6C2F" w:rsidRDefault="002F6C2F" w:rsidP="009341E7">
            <w:pPr>
              <w:jc w:val="center"/>
              <w:rPr>
                <w:color w:val="000000"/>
                <w:sz w:val="20"/>
                <w:szCs w:val="20"/>
              </w:rPr>
            </w:pPr>
            <w:r w:rsidRPr="002F6C2F">
              <w:rPr>
                <w:sz w:val="20"/>
                <w:szCs w:val="20"/>
              </w:rPr>
              <w:t>для оплаты цены договора строительного подряда на строительство жилого дома</w:t>
            </w:r>
          </w:p>
        </w:tc>
        <w:tc>
          <w:tcPr>
            <w:tcW w:w="1560"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 xml:space="preserve">Приобретение жилых помещений </w:t>
            </w:r>
            <w:r w:rsidRPr="00BE1C2D">
              <w:rPr>
                <w:color w:val="000000"/>
                <w:sz w:val="20"/>
                <w:szCs w:val="20"/>
              </w:rPr>
              <w:br/>
              <w:t>по договору участия в долевом строительстве</w:t>
            </w:r>
          </w:p>
        </w:tc>
        <w:tc>
          <w:tcPr>
            <w:tcW w:w="1559"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Погашение остатка платежа по ипотечному (кредитному) займу</w:t>
            </w:r>
          </w:p>
        </w:tc>
        <w:tc>
          <w:tcPr>
            <w:tcW w:w="1701" w:type="dxa"/>
            <w:tcBorders>
              <w:top w:val="single" w:sz="4" w:space="0" w:color="auto"/>
              <w:left w:val="nil"/>
              <w:bottom w:val="single" w:sz="4" w:space="0" w:color="auto"/>
              <w:right w:val="single" w:sz="4" w:space="0" w:color="auto"/>
            </w:tcBorders>
          </w:tcPr>
          <w:p w:rsidR="002F6C2F" w:rsidRPr="00BE1C2D" w:rsidRDefault="002F6C2F" w:rsidP="009341E7">
            <w:pPr>
              <w:jc w:val="center"/>
              <w:rPr>
                <w:color w:val="000000"/>
                <w:sz w:val="20"/>
                <w:szCs w:val="20"/>
              </w:rPr>
            </w:pPr>
            <w:r w:rsidRPr="00BE1C2D">
              <w:rPr>
                <w:color w:val="000000"/>
                <w:sz w:val="20"/>
                <w:szCs w:val="20"/>
              </w:rPr>
              <w:t>Оплата первоначального взноса по ипотечному (кредитному) займу</w:t>
            </w:r>
          </w:p>
        </w:tc>
      </w:tr>
      <w:tr w:rsidR="002F6C2F" w:rsidRPr="00BE1C2D" w:rsidTr="002F6C2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2016</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sz w:val="20"/>
                <w:szCs w:val="20"/>
              </w:rPr>
            </w:pPr>
            <w:r>
              <w:rPr>
                <w:sz w:val="20"/>
                <w:szCs w:val="20"/>
              </w:rPr>
              <w:t>11</w:t>
            </w:r>
          </w:p>
        </w:tc>
        <w:tc>
          <w:tcPr>
            <w:tcW w:w="255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Pr>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701" w:type="dxa"/>
            <w:tcBorders>
              <w:top w:val="nil"/>
              <w:left w:val="nil"/>
              <w:bottom w:val="single" w:sz="4" w:space="0" w:color="auto"/>
              <w:right w:val="single" w:sz="4" w:space="0" w:color="auto"/>
            </w:tcBorders>
            <w:vAlign w:val="center"/>
          </w:tcPr>
          <w:p w:rsidR="002F6C2F" w:rsidRPr="00BE1C2D" w:rsidRDefault="002F6C2F" w:rsidP="009341E7">
            <w:pPr>
              <w:jc w:val="center"/>
              <w:rPr>
                <w:color w:val="000000"/>
                <w:sz w:val="20"/>
                <w:szCs w:val="20"/>
              </w:rPr>
            </w:pPr>
            <w:r w:rsidRPr="00BE1C2D">
              <w:rPr>
                <w:color w:val="000000"/>
                <w:sz w:val="20"/>
                <w:szCs w:val="20"/>
              </w:rPr>
              <w:t>0</w:t>
            </w:r>
          </w:p>
        </w:tc>
      </w:tr>
      <w:tr w:rsidR="002F6C2F" w:rsidRPr="00BE1C2D" w:rsidTr="002F6C2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2017</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Pr>
                <w:color w:val="000000"/>
                <w:sz w:val="20"/>
                <w:szCs w:val="20"/>
              </w:rPr>
              <w:t>17</w:t>
            </w:r>
          </w:p>
        </w:tc>
        <w:tc>
          <w:tcPr>
            <w:tcW w:w="255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Pr>
                <w:color w:val="000000"/>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701" w:type="dxa"/>
            <w:tcBorders>
              <w:top w:val="nil"/>
              <w:left w:val="nil"/>
              <w:bottom w:val="single" w:sz="4" w:space="0" w:color="auto"/>
              <w:right w:val="single" w:sz="4" w:space="0" w:color="auto"/>
            </w:tcBorders>
            <w:vAlign w:val="center"/>
          </w:tcPr>
          <w:p w:rsidR="002F6C2F" w:rsidRPr="00BE1C2D" w:rsidRDefault="002F6C2F" w:rsidP="009341E7">
            <w:pPr>
              <w:jc w:val="center"/>
              <w:rPr>
                <w:color w:val="000000"/>
                <w:sz w:val="20"/>
                <w:szCs w:val="20"/>
              </w:rPr>
            </w:pPr>
            <w:r w:rsidRPr="00BE1C2D">
              <w:rPr>
                <w:color w:val="000000"/>
                <w:sz w:val="20"/>
                <w:szCs w:val="20"/>
              </w:rPr>
              <w:t>0</w:t>
            </w:r>
          </w:p>
        </w:tc>
      </w:tr>
      <w:tr w:rsidR="002F6C2F" w:rsidRPr="00BE1C2D" w:rsidTr="002F6C2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2018</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26</w:t>
            </w:r>
          </w:p>
        </w:tc>
        <w:tc>
          <w:tcPr>
            <w:tcW w:w="255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701" w:type="dxa"/>
            <w:tcBorders>
              <w:top w:val="nil"/>
              <w:left w:val="nil"/>
              <w:bottom w:val="single" w:sz="4" w:space="0" w:color="auto"/>
              <w:right w:val="single" w:sz="4" w:space="0" w:color="auto"/>
            </w:tcBorders>
            <w:vAlign w:val="center"/>
          </w:tcPr>
          <w:p w:rsidR="002F6C2F" w:rsidRPr="00BE1C2D" w:rsidRDefault="002F6C2F" w:rsidP="009341E7">
            <w:pPr>
              <w:jc w:val="center"/>
              <w:rPr>
                <w:color w:val="000000"/>
                <w:sz w:val="20"/>
                <w:szCs w:val="20"/>
              </w:rPr>
            </w:pPr>
            <w:r w:rsidRPr="00BE1C2D">
              <w:rPr>
                <w:color w:val="000000"/>
                <w:sz w:val="20"/>
                <w:szCs w:val="20"/>
              </w:rPr>
              <w:t>0</w:t>
            </w:r>
          </w:p>
        </w:tc>
      </w:tr>
      <w:tr w:rsidR="002F6C2F" w:rsidRPr="00BE1C2D" w:rsidTr="002F6C2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21</w:t>
            </w:r>
          </w:p>
        </w:tc>
        <w:tc>
          <w:tcPr>
            <w:tcW w:w="255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6</w:t>
            </w:r>
          </w:p>
        </w:tc>
        <w:tc>
          <w:tcPr>
            <w:tcW w:w="1560"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701" w:type="dxa"/>
            <w:tcBorders>
              <w:top w:val="nil"/>
              <w:left w:val="nil"/>
              <w:bottom w:val="single" w:sz="4" w:space="0" w:color="auto"/>
              <w:right w:val="single" w:sz="4" w:space="0" w:color="auto"/>
            </w:tcBorders>
            <w:vAlign w:val="center"/>
          </w:tcPr>
          <w:p w:rsidR="002F6C2F" w:rsidRPr="00BE1C2D" w:rsidRDefault="002F6C2F" w:rsidP="009341E7">
            <w:pPr>
              <w:jc w:val="center"/>
              <w:rPr>
                <w:color w:val="000000"/>
                <w:sz w:val="20"/>
                <w:szCs w:val="20"/>
              </w:rPr>
            </w:pPr>
            <w:r w:rsidRPr="00BE1C2D">
              <w:rPr>
                <w:color w:val="000000"/>
                <w:sz w:val="20"/>
                <w:szCs w:val="20"/>
              </w:rPr>
              <w:t>0</w:t>
            </w:r>
          </w:p>
        </w:tc>
      </w:tr>
      <w:tr w:rsidR="002F6C2F" w:rsidRPr="00BE1C2D" w:rsidTr="002F6C2F">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lastRenderedPageBreak/>
              <w:t>2020</w:t>
            </w:r>
          </w:p>
        </w:tc>
        <w:tc>
          <w:tcPr>
            <w:tcW w:w="170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13</w:t>
            </w:r>
          </w:p>
        </w:tc>
        <w:tc>
          <w:tcPr>
            <w:tcW w:w="2551"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1701" w:type="dxa"/>
            <w:tcBorders>
              <w:top w:val="nil"/>
              <w:left w:val="nil"/>
              <w:bottom w:val="single" w:sz="4" w:space="0" w:color="auto"/>
              <w:right w:val="single" w:sz="4" w:space="0" w:color="auto"/>
            </w:tcBorders>
            <w:vAlign w:val="center"/>
          </w:tcPr>
          <w:p w:rsidR="002F6C2F" w:rsidRPr="00BE1C2D" w:rsidRDefault="002F6C2F" w:rsidP="009341E7">
            <w:pPr>
              <w:jc w:val="center"/>
              <w:rPr>
                <w:color w:val="000000"/>
                <w:sz w:val="20"/>
                <w:szCs w:val="20"/>
              </w:rPr>
            </w:pPr>
            <w:r w:rsidRPr="00BE1C2D">
              <w:rPr>
                <w:color w:val="000000"/>
                <w:sz w:val="20"/>
                <w:szCs w:val="20"/>
              </w:rPr>
              <w:t>0</w:t>
            </w:r>
          </w:p>
        </w:tc>
      </w:tr>
    </w:tbl>
    <w:p w:rsidR="002F6C2F" w:rsidRDefault="002F6C2F" w:rsidP="002F6C2F">
      <w:pPr>
        <w:ind w:firstLine="709"/>
        <w:jc w:val="both"/>
      </w:pPr>
    </w:p>
    <w:p w:rsidR="002F6C2F" w:rsidRPr="00B055FD" w:rsidRDefault="002F6C2F" w:rsidP="002F6C2F">
      <w:pPr>
        <w:ind w:firstLine="709"/>
        <w:jc w:val="both"/>
      </w:pPr>
      <w:r w:rsidRPr="00B055FD">
        <w:t xml:space="preserve">Основными направлениями реализации свидетельств являются – оплата части суммы договора купли-продажи жилого помещения и оплата </w:t>
      </w:r>
      <w:r>
        <w:t xml:space="preserve">стоимости </w:t>
      </w:r>
      <w:r w:rsidRPr="00B055FD">
        <w:t>договора строительного подряда.</w:t>
      </w:r>
    </w:p>
    <w:p w:rsidR="002F6C2F" w:rsidRDefault="002F6C2F" w:rsidP="002F6C2F">
      <w:pPr>
        <w:jc w:val="center"/>
        <w:rPr>
          <w:b/>
          <w:color w:val="000000"/>
        </w:rPr>
      </w:pPr>
    </w:p>
    <w:p w:rsidR="002F6C2F" w:rsidRPr="00B055FD" w:rsidRDefault="002F6C2F" w:rsidP="002F6C2F">
      <w:pPr>
        <w:jc w:val="center"/>
        <w:rPr>
          <w:b/>
          <w:color w:val="000000"/>
        </w:rPr>
      </w:pPr>
      <w:r w:rsidRPr="00B055FD">
        <w:rPr>
          <w:b/>
          <w:color w:val="000000"/>
        </w:rPr>
        <w:t>Динамика очереди участников  программы</w:t>
      </w:r>
    </w:p>
    <w:p w:rsidR="002F6C2F" w:rsidRPr="00B055FD" w:rsidRDefault="002F6C2F" w:rsidP="002F6C2F">
      <w:pPr>
        <w:jc w:val="center"/>
        <w:rPr>
          <w:color w:val="000000"/>
        </w:rPr>
      </w:pPr>
    </w:p>
    <w:tbl>
      <w:tblPr>
        <w:tblW w:w="9430" w:type="dxa"/>
        <w:tblLook w:val="04A0" w:firstRow="1" w:lastRow="0" w:firstColumn="1" w:lastColumn="0" w:noHBand="0" w:noVBand="1"/>
      </w:tblPr>
      <w:tblGrid>
        <w:gridCol w:w="776"/>
        <w:gridCol w:w="1742"/>
        <w:gridCol w:w="3544"/>
        <w:gridCol w:w="3368"/>
      </w:tblGrid>
      <w:tr w:rsidR="002F6C2F" w:rsidRPr="00BE1C2D" w:rsidTr="009341E7">
        <w:trPr>
          <w:trHeight w:val="304"/>
        </w:trPr>
        <w:tc>
          <w:tcPr>
            <w:tcW w:w="776" w:type="dxa"/>
            <w:vMerge w:val="restart"/>
            <w:tcBorders>
              <w:top w:val="single" w:sz="4" w:space="0" w:color="auto"/>
              <w:left w:val="single" w:sz="4" w:space="0" w:color="auto"/>
              <w:right w:val="single" w:sz="4" w:space="0" w:color="auto"/>
            </w:tcBorders>
            <w:shd w:val="clear" w:color="auto" w:fill="auto"/>
            <w:noWrap/>
            <w:vAlign w:val="center"/>
          </w:tcPr>
          <w:p w:rsidR="002F6C2F" w:rsidRPr="00BE1C2D" w:rsidRDefault="002F6C2F" w:rsidP="009341E7">
            <w:pPr>
              <w:jc w:val="center"/>
              <w:rPr>
                <w:color w:val="000000"/>
                <w:sz w:val="20"/>
                <w:szCs w:val="20"/>
              </w:rPr>
            </w:pPr>
            <w:r w:rsidRPr="00BE1C2D">
              <w:rPr>
                <w:color w:val="000000"/>
                <w:sz w:val="20"/>
                <w:szCs w:val="20"/>
              </w:rPr>
              <w:t>Год</w:t>
            </w:r>
          </w:p>
        </w:tc>
        <w:tc>
          <w:tcPr>
            <w:tcW w:w="1742" w:type="dxa"/>
            <w:vMerge w:val="restart"/>
            <w:tcBorders>
              <w:top w:val="single" w:sz="4" w:space="0" w:color="auto"/>
              <w:left w:val="nil"/>
              <w:right w:val="single" w:sz="4" w:space="0" w:color="auto"/>
            </w:tcBorders>
            <w:shd w:val="clear" w:color="auto" w:fill="auto"/>
          </w:tcPr>
          <w:p w:rsidR="002F6C2F" w:rsidRPr="00BE1C2D" w:rsidRDefault="002F6C2F" w:rsidP="009341E7">
            <w:pPr>
              <w:jc w:val="center"/>
              <w:rPr>
                <w:color w:val="000000"/>
                <w:sz w:val="20"/>
                <w:szCs w:val="20"/>
              </w:rPr>
            </w:pPr>
            <w:r w:rsidRPr="00BE1C2D">
              <w:rPr>
                <w:color w:val="000000"/>
                <w:sz w:val="20"/>
                <w:szCs w:val="20"/>
              </w:rPr>
              <w:t>Количество молодых семей - участников программы</w:t>
            </w:r>
            <w:r w:rsidRPr="00BE1C2D">
              <w:rPr>
                <w:color w:val="000000"/>
                <w:sz w:val="20"/>
                <w:szCs w:val="20"/>
              </w:rPr>
              <w:br/>
              <w:t>(на 1 января)</w:t>
            </w:r>
          </w:p>
        </w:tc>
        <w:tc>
          <w:tcPr>
            <w:tcW w:w="6912" w:type="dxa"/>
            <w:gridSpan w:val="2"/>
            <w:tcBorders>
              <w:top w:val="single" w:sz="4" w:space="0" w:color="auto"/>
              <w:left w:val="nil"/>
              <w:bottom w:val="single" w:sz="4" w:space="0" w:color="auto"/>
              <w:right w:val="single" w:sz="4" w:space="0" w:color="auto"/>
            </w:tcBorders>
            <w:shd w:val="clear" w:color="auto" w:fill="auto"/>
          </w:tcPr>
          <w:p w:rsidR="002F6C2F" w:rsidRPr="00BE1C2D" w:rsidRDefault="002F6C2F" w:rsidP="009341E7">
            <w:pPr>
              <w:jc w:val="center"/>
              <w:rPr>
                <w:color w:val="000000"/>
                <w:sz w:val="20"/>
                <w:szCs w:val="20"/>
              </w:rPr>
            </w:pPr>
            <w:r w:rsidRPr="00BE1C2D">
              <w:rPr>
                <w:color w:val="000000"/>
                <w:sz w:val="20"/>
                <w:szCs w:val="20"/>
              </w:rPr>
              <w:t>Количество молодых семей, исключенных</w:t>
            </w:r>
            <w:r w:rsidR="005629F9">
              <w:rPr>
                <w:color w:val="000000"/>
                <w:sz w:val="20"/>
                <w:szCs w:val="20"/>
              </w:rPr>
              <w:t xml:space="preserve"> </w:t>
            </w:r>
            <w:r w:rsidRPr="00BE1C2D">
              <w:rPr>
                <w:color w:val="000000"/>
                <w:sz w:val="20"/>
                <w:szCs w:val="20"/>
              </w:rPr>
              <w:t>из числа участников программы:</w:t>
            </w:r>
          </w:p>
        </w:tc>
      </w:tr>
      <w:tr w:rsidR="002F6C2F" w:rsidRPr="00BE1C2D" w:rsidTr="009341E7">
        <w:trPr>
          <w:trHeight w:val="810"/>
        </w:trPr>
        <w:tc>
          <w:tcPr>
            <w:tcW w:w="776" w:type="dxa"/>
            <w:vMerge/>
            <w:tcBorders>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p>
        </w:tc>
        <w:tc>
          <w:tcPr>
            <w:tcW w:w="1742" w:type="dxa"/>
            <w:vMerge/>
            <w:tcBorders>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p>
        </w:tc>
        <w:tc>
          <w:tcPr>
            <w:tcW w:w="3544"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Всего (по причине несоответствия требованиям подпрограммы), семей</w:t>
            </w:r>
          </w:p>
        </w:tc>
        <w:tc>
          <w:tcPr>
            <w:tcW w:w="3368" w:type="dxa"/>
            <w:tcBorders>
              <w:top w:val="single" w:sz="4" w:space="0" w:color="auto"/>
              <w:left w:val="nil"/>
              <w:bottom w:val="single" w:sz="4" w:space="0" w:color="auto"/>
              <w:right w:val="single" w:sz="4" w:space="0" w:color="auto"/>
            </w:tcBorders>
            <w:shd w:val="clear" w:color="auto" w:fill="auto"/>
            <w:hideMark/>
          </w:tcPr>
          <w:p w:rsidR="002F6C2F" w:rsidRPr="00BE1C2D" w:rsidRDefault="002F6C2F" w:rsidP="009341E7">
            <w:pPr>
              <w:jc w:val="center"/>
              <w:rPr>
                <w:color w:val="000000"/>
                <w:sz w:val="20"/>
                <w:szCs w:val="20"/>
              </w:rPr>
            </w:pPr>
            <w:r w:rsidRPr="00BE1C2D">
              <w:rPr>
                <w:color w:val="000000"/>
                <w:sz w:val="20"/>
                <w:szCs w:val="20"/>
              </w:rPr>
              <w:t>в том числе,</w:t>
            </w:r>
            <w:r w:rsidR="005629F9">
              <w:rPr>
                <w:color w:val="000000"/>
                <w:sz w:val="20"/>
                <w:szCs w:val="20"/>
              </w:rPr>
              <w:t xml:space="preserve"> </w:t>
            </w:r>
            <w:r w:rsidRPr="00BE1C2D">
              <w:rPr>
                <w:color w:val="000000"/>
                <w:sz w:val="20"/>
                <w:szCs w:val="20"/>
              </w:rPr>
              <w:t>по причине достижения</w:t>
            </w:r>
            <w:r w:rsidRPr="00BE1C2D">
              <w:rPr>
                <w:color w:val="000000"/>
                <w:sz w:val="20"/>
                <w:szCs w:val="20"/>
              </w:rPr>
              <w:br/>
              <w:t>36-ти лет, семей</w:t>
            </w:r>
          </w:p>
        </w:tc>
      </w:tr>
      <w:tr w:rsidR="002F6C2F" w:rsidRPr="00BE1C2D" w:rsidTr="009341E7">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2016</w:t>
            </w:r>
          </w:p>
        </w:tc>
        <w:tc>
          <w:tcPr>
            <w:tcW w:w="1742"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156</w:t>
            </w:r>
          </w:p>
        </w:tc>
        <w:tc>
          <w:tcPr>
            <w:tcW w:w="354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3368"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14</w:t>
            </w:r>
          </w:p>
        </w:tc>
      </w:tr>
      <w:tr w:rsidR="002F6C2F" w:rsidRPr="00BE1C2D" w:rsidTr="009341E7">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2017</w:t>
            </w:r>
          </w:p>
        </w:tc>
        <w:tc>
          <w:tcPr>
            <w:tcW w:w="1742"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164</w:t>
            </w:r>
          </w:p>
        </w:tc>
        <w:tc>
          <w:tcPr>
            <w:tcW w:w="354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3368"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8</w:t>
            </w:r>
          </w:p>
        </w:tc>
      </w:tr>
      <w:tr w:rsidR="002F6C2F" w:rsidRPr="00BE1C2D" w:rsidTr="009341E7">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2018</w:t>
            </w:r>
          </w:p>
        </w:tc>
        <w:tc>
          <w:tcPr>
            <w:tcW w:w="1742"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172</w:t>
            </w:r>
          </w:p>
        </w:tc>
        <w:tc>
          <w:tcPr>
            <w:tcW w:w="354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0</w:t>
            </w:r>
          </w:p>
        </w:tc>
        <w:tc>
          <w:tcPr>
            <w:tcW w:w="3368"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17</w:t>
            </w:r>
          </w:p>
        </w:tc>
      </w:tr>
      <w:tr w:rsidR="002F6C2F" w:rsidRPr="00BE1C2D" w:rsidTr="009341E7">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2019</w:t>
            </w:r>
          </w:p>
        </w:tc>
        <w:tc>
          <w:tcPr>
            <w:tcW w:w="1742"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142</w:t>
            </w:r>
          </w:p>
        </w:tc>
        <w:tc>
          <w:tcPr>
            <w:tcW w:w="354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w:t>
            </w:r>
          </w:p>
        </w:tc>
        <w:tc>
          <w:tcPr>
            <w:tcW w:w="3368"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17</w:t>
            </w:r>
          </w:p>
        </w:tc>
      </w:tr>
      <w:tr w:rsidR="002F6C2F" w:rsidRPr="00BE1C2D" w:rsidTr="009341E7">
        <w:trPr>
          <w:trHeight w:val="14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2020</w:t>
            </w:r>
          </w:p>
        </w:tc>
        <w:tc>
          <w:tcPr>
            <w:tcW w:w="1742"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127</w:t>
            </w:r>
          </w:p>
        </w:tc>
        <w:tc>
          <w:tcPr>
            <w:tcW w:w="3544"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4</w:t>
            </w:r>
          </w:p>
        </w:tc>
        <w:tc>
          <w:tcPr>
            <w:tcW w:w="3368" w:type="dxa"/>
            <w:tcBorders>
              <w:top w:val="nil"/>
              <w:left w:val="nil"/>
              <w:bottom w:val="single" w:sz="4" w:space="0" w:color="auto"/>
              <w:right w:val="single" w:sz="4" w:space="0" w:color="auto"/>
            </w:tcBorders>
            <w:shd w:val="clear" w:color="auto" w:fill="auto"/>
            <w:noWrap/>
            <w:vAlign w:val="center"/>
            <w:hideMark/>
          </w:tcPr>
          <w:p w:rsidR="002F6C2F" w:rsidRPr="00BE1C2D" w:rsidRDefault="002F6C2F" w:rsidP="009341E7">
            <w:pPr>
              <w:jc w:val="center"/>
              <w:rPr>
                <w:color w:val="000000"/>
                <w:sz w:val="20"/>
                <w:szCs w:val="20"/>
              </w:rPr>
            </w:pPr>
            <w:r w:rsidRPr="00BE1C2D">
              <w:rPr>
                <w:color w:val="000000"/>
                <w:sz w:val="20"/>
                <w:szCs w:val="20"/>
              </w:rPr>
              <w:t>6</w:t>
            </w:r>
          </w:p>
        </w:tc>
      </w:tr>
    </w:tbl>
    <w:p w:rsidR="002F6C2F" w:rsidRDefault="002F6C2F" w:rsidP="002F6C2F">
      <w:pPr>
        <w:ind w:firstLine="709"/>
        <w:jc w:val="both"/>
      </w:pPr>
    </w:p>
    <w:p w:rsidR="002F6C2F" w:rsidRDefault="002F6C2F" w:rsidP="002F6C2F">
      <w:pPr>
        <w:ind w:firstLine="709"/>
        <w:jc w:val="both"/>
      </w:pPr>
      <w:r>
        <w:t>69 семей исключено</w:t>
      </w:r>
      <w:r w:rsidRPr="00B055FD">
        <w:t xml:space="preserve"> из программы за данный период</w:t>
      </w:r>
      <w:r>
        <w:t xml:space="preserve"> из программы «Обеспечение жильем молодых семей»</w:t>
      </w:r>
      <w:r w:rsidRPr="00B055FD">
        <w:t xml:space="preserve">, в том числе 62 семьи исключены в связи с достижением возраста 36 лет, не реализовав право на улучшение жилищных условий. </w:t>
      </w:r>
    </w:p>
    <w:p w:rsidR="00277042" w:rsidRPr="002939DF" w:rsidRDefault="00277042" w:rsidP="00277042">
      <w:pPr>
        <w:ind w:firstLine="851"/>
        <w:jc w:val="both"/>
      </w:pPr>
    </w:p>
    <w:p w:rsidR="0010600E" w:rsidRDefault="00B56542" w:rsidP="0010600E">
      <w:pPr>
        <w:tabs>
          <w:tab w:val="left" w:pos="1892"/>
        </w:tabs>
        <w:jc w:val="center"/>
        <w:rPr>
          <w:b/>
          <w:color w:val="000000"/>
        </w:rPr>
      </w:pPr>
      <w:r w:rsidRPr="001F579F">
        <w:rPr>
          <w:b/>
          <w:color w:val="000000"/>
        </w:rPr>
        <w:t>2</w:t>
      </w:r>
      <w:r w:rsidR="001F579F" w:rsidRPr="001F579F">
        <w:rPr>
          <w:b/>
          <w:color w:val="000000"/>
        </w:rPr>
        <w:t>8</w:t>
      </w:r>
      <w:r w:rsidR="00A7725A" w:rsidRPr="001F579F">
        <w:rPr>
          <w:b/>
          <w:color w:val="000000"/>
        </w:rPr>
        <w:t>.</w:t>
      </w:r>
      <w:r w:rsidR="0010600E" w:rsidRPr="001F579F">
        <w:rPr>
          <w:b/>
          <w:color w:val="000000"/>
        </w:rPr>
        <w:t>Защита прав несовершеннолетних</w:t>
      </w:r>
    </w:p>
    <w:p w:rsidR="00B5610C" w:rsidRPr="00A7725A" w:rsidRDefault="00B5610C" w:rsidP="0010600E">
      <w:pPr>
        <w:tabs>
          <w:tab w:val="left" w:pos="1892"/>
        </w:tabs>
        <w:jc w:val="center"/>
        <w:rPr>
          <w:b/>
          <w:color w:val="000000"/>
        </w:rPr>
      </w:pPr>
    </w:p>
    <w:p w:rsidR="00062CEA" w:rsidRPr="00DB3AD7" w:rsidRDefault="00062CEA" w:rsidP="00062CEA">
      <w:pPr>
        <w:pStyle w:val="a7"/>
        <w:spacing w:after="0"/>
        <w:ind w:firstLine="540"/>
        <w:jc w:val="both"/>
      </w:pPr>
      <w:r>
        <w:t xml:space="preserve">Всего на территории Устьянского района по состоянию на 01 января 2021 г. проживает 5281 несовершеннолетних /АППГ – </w:t>
      </w:r>
      <w:r w:rsidRPr="004B3888">
        <w:t>5402/,</w:t>
      </w:r>
      <w:r>
        <w:t xml:space="preserve"> в т.ч. </w:t>
      </w:r>
      <w:r w:rsidRPr="005A6D54">
        <w:t>1073</w:t>
      </w:r>
      <w:r>
        <w:t xml:space="preserve"> – в возрасте от 14 до 17 лет /АППГ 1080/. </w:t>
      </w:r>
      <w:r w:rsidRPr="00DB3AD7">
        <w:t xml:space="preserve">На персонифицированном учете в 2020 году состояло 74 подростка, в отношении которых проводилась межведомственная индивидуальная профилактическая работа. </w:t>
      </w:r>
    </w:p>
    <w:p w:rsidR="00062CEA" w:rsidRDefault="00062CEA" w:rsidP="00062CEA">
      <w:pPr>
        <w:ind w:firstLine="708"/>
        <w:jc w:val="both"/>
      </w:pPr>
      <w:r w:rsidRPr="002C1FF1">
        <w:t>Защита прав несовершеннолетних является одним из приоритетных направлений в деятельности органов и учреждений системы профилактики, и, прежде всего, муниципальной комиссии по делам несовершеннолетних и защите их прав администрации МО «Устьянский муниципальный райо</w:t>
      </w:r>
      <w:r>
        <w:t xml:space="preserve">н». </w:t>
      </w:r>
      <w:r w:rsidRPr="002C1FF1">
        <w:t>Как и в предыдущие</w:t>
      </w:r>
      <w:r>
        <w:t xml:space="preserve"> годы</w:t>
      </w:r>
      <w:r w:rsidRPr="002C1FF1">
        <w:t>, приоритетными направлениями</w:t>
      </w:r>
      <w:r>
        <w:t xml:space="preserve"> в работе органов и учреждений системы профилактики</w:t>
      </w:r>
      <w:r w:rsidRPr="002C1FF1">
        <w:t xml:space="preserve"> в 20</w:t>
      </w:r>
      <w:r>
        <w:t>20</w:t>
      </w:r>
      <w:r w:rsidRPr="002C1FF1">
        <w:t xml:space="preserve"> году являлись: стабилизация ситуации в подростковой среде в разрезе совершения ими противоправных деяний, раннее выявление семейного неблагополучия и оказание квалифицированной помощи детям и семьям, предупреждение преступлений, совершаемых в отношении детей и подростков, укрепление межведомственного взаимодействия органов и учреждений системы профилактики.</w:t>
      </w:r>
    </w:p>
    <w:p w:rsidR="00062CEA" w:rsidRDefault="00062CEA" w:rsidP="00062CEA">
      <w:pPr>
        <w:ind w:firstLine="708"/>
        <w:jc w:val="both"/>
      </w:pPr>
      <w:r w:rsidRPr="004B7782">
        <w:t>Мероприятия, направленные на защиту прав и законных интересов несов</w:t>
      </w:r>
      <w:r>
        <w:t>ершеннолетних, реализуются</w:t>
      </w:r>
      <w:r w:rsidRPr="004B7782">
        <w:t xml:space="preserve"> в рамках муниципальной программы «Профилактика безнадзорности и правонарушений несовершеннолетних в Устьянском районе</w:t>
      </w:r>
      <w:r>
        <w:t xml:space="preserve">», общий объем средств  на 2020 год составил 100,0 тыс. руб. </w:t>
      </w:r>
    </w:p>
    <w:p w:rsidR="00062CEA" w:rsidRDefault="00062CEA" w:rsidP="00062CEA">
      <w:pPr>
        <w:ind w:firstLine="708"/>
        <w:jc w:val="both"/>
      </w:pPr>
      <w:r>
        <w:t>Проведено;</w:t>
      </w:r>
    </w:p>
    <w:p w:rsidR="00062CEA" w:rsidRDefault="00062CEA" w:rsidP="00062CEA">
      <w:pPr>
        <w:ind w:firstLine="708"/>
        <w:jc w:val="both"/>
      </w:pPr>
      <w:r>
        <w:t>- «Зимняя эстафета», в которой принимали участие смешанные команды воспитанников ГБУ АО «Октябрьский детский дом» и сотрудников ОМВД России по Устьянскому району»;</w:t>
      </w:r>
    </w:p>
    <w:p w:rsidR="00062CEA" w:rsidRDefault="00062CEA" w:rsidP="00062CEA">
      <w:pPr>
        <w:ind w:firstLine="708"/>
        <w:jc w:val="both"/>
      </w:pPr>
      <w:r>
        <w:t>-</w:t>
      </w:r>
      <w:r w:rsidRPr="004B7782">
        <w:t xml:space="preserve">конкурс рисунков </w:t>
      </w:r>
      <w:r>
        <w:t>«Правами ребенка глазами детей»;</w:t>
      </w:r>
    </w:p>
    <w:p w:rsidR="00062CEA" w:rsidRDefault="00062CEA" w:rsidP="00062CEA">
      <w:pPr>
        <w:ind w:firstLine="708"/>
        <w:jc w:val="both"/>
      </w:pPr>
      <w:r>
        <w:t xml:space="preserve">- </w:t>
      </w:r>
      <w:r w:rsidRPr="004B7782">
        <w:t>межведомственная акция «Помоги пойти учиться», в рамках которой оказана поддержка 15 родителям, обратившимся за помощью в органы системы профилактики из семей, находящихся в социально опасном положении, и детям более чем 30 семей, находящихся в трудной жизненной ситуации</w:t>
      </w:r>
      <w:r>
        <w:t>;</w:t>
      </w:r>
    </w:p>
    <w:p w:rsidR="00062CEA" w:rsidRPr="00DB3AD7" w:rsidRDefault="00062CEA" w:rsidP="00062CEA">
      <w:pPr>
        <w:jc w:val="both"/>
      </w:pPr>
      <w:r w:rsidRPr="00DB3AD7">
        <w:t xml:space="preserve">            -  футбольный турнир дворовых команд; </w:t>
      </w:r>
    </w:p>
    <w:p w:rsidR="00062CEA" w:rsidRPr="00DB3AD7" w:rsidRDefault="00062CEA" w:rsidP="00062CEA">
      <w:pPr>
        <w:jc w:val="both"/>
      </w:pPr>
      <w:r w:rsidRPr="00DB3AD7">
        <w:t xml:space="preserve"> - конкурса рисунков «Полицейский глазами детей»</w:t>
      </w:r>
    </w:p>
    <w:p w:rsidR="00062CEA" w:rsidRPr="008A6E00" w:rsidRDefault="00062CEA" w:rsidP="00062CEA">
      <w:pPr>
        <w:jc w:val="both"/>
        <w:rPr>
          <w:b/>
        </w:rPr>
      </w:pPr>
      <w:r>
        <w:lastRenderedPageBreak/>
        <w:t xml:space="preserve">            -</w:t>
      </w:r>
      <w:r w:rsidRPr="004B7782">
        <w:t>семинары-тренинги: для родителей «Родительская компетентность», для педагогов</w:t>
      </w:r>
      <w:r>
        <w:t xml:space="preserve"> ОО «Примирение без обвинений»;</w:t>
      </w:r>
    </w:p>
    <w:p w:rsidR="00062CEA" w:rsidRPr="00DB3AD7" w:rsidRDefault="00062CEA" w:rsidP="00062CEA">
      <w:pPr>
        <w:jc w:val="both"/>
      </w:pPr>
      <w:r w:rsidRPr="00DB3AD7">
        <w:t xml:space="preserve">- акции социальной направленности: в период с 10 по 19 февраля 2020 года – оперативно-профилактическое мероприятие «Группа», в период с 16.03.2020 по 27.03.2020 1 этап Общероссийской акции «Сообщи, где торгуют смертью», с 15 по 22 апреля – межведомственные рейды, разъяснение необходимости соблюдения всех мер предосторожности в период распространения коронавирусной инфекции (COVID-2019) и о мерах ответственности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в период с 19.10.2020 по 30.10.2020 2 этап Общероссийской акции «Сообщи, где торгуют смертью», с 19 по 24 октября 2020г. -  Неделя правовой грамотности. </w:t>
      </w:r>
    </w:p>
    <w:p w:rsidR="00062CEA" w:rsidRDefault="00062CEA" w:rsidP="00062CEA">
      <w:pPr>
        <w:jc w:val="both"/>
        <w:rPr>
          <w:b/>
        </w:rPr>
      </w:pPr>
      <w:r>
        <w:rPr>
          <w:b/>
        </w:rPr>
        <w:t xml:space="preserve">- </w:t>
      </w:r>
      <w:r w:rsidRPr="00DB3AD7">
        <w:t>организовано и проведено 27 совместных рейдов с участием сотрудников ОМВД России по Устьянскому району, родительских патрулей образовательных организаций МБОУ «Октябрьская СОШ № 1» и МБОУ «Октябрьская СОШ № 2», а также органов и учреждений системы профилактики района и представителей общественных организаций, на территориях других муниципальных образований (МО «Шангальское», МО «Березницкое», МО «Строевское», МО «Ростовско-Минское», МО «Малодорское») организовано и проведено 9 совместных рейдов, в т.ч., с участием представителей учреждений культуры и образования, расположенных в территориях, представителей волонтерского отряда с целью профилактики правонарушений несовершеннолетних.</w:t>
      </w:r>
    </w:p>
    <w:p w:rsidR="00062CEA" w:rsidRPr="005A6D54" w:rsidRDefault="00062CEA" w:rsidP="00062CEA">
      <w:pPr>
        <w:ind w:firstLine="708"/>
        <w:jc w:val="both"/>
      </w:pPr>
      <w:r w:rsidRPr="004C0FF7">
        <w:t>В целях защиты прав и законных интересов несовершеннолетних в 20</w:t>
      </w:r>
      <w:r>
        <w:t>20</w:t>
      </w:r>
      <w:r w:rsidRPr="004C0FF7">
        <w:t xml:space="preserve"> г</w:t>
      </w:r>
      <w:r>
        <w:t>оду</w:t>
      </w:r>
      <w:r w:rsidR="005629F9">
        <w:t xml:space="preserve"> </w:t>
      </w:r>
      <w:r>
        <w:t xml:space="preserve">представители аппарата комиссии приняли участие в рассмотрении судом </w:t>
      </w:r>
      <w:r w:rsidRPr="004C0FF7">
        <w:t>1</w:t>
      </w:r>
      <w:r>
        <w:t>3</w:t>
      </w:r>
      <w:r w:rsidRPr="004C0FF7">
        <w:t xml:space="preserve"> дел и материалов: 9 – гражданских, 3 – уголовных, </w:t>
      </w:r>
      <w:r>
        <w:t>1</w:t>
      </w:r>
      <w:r w:rsidRPr="004C0FF7">
        <w:t xml:space="preserve"> –о помещении несовершеннолетнего в центр временного содержания для несовершеннолетних правонарушителей органов внутренних дел. </w:t>
      </w:r>
      <w:r>
        <w:t xml:space="preserve">Судом </w:t>
      </w:r>
      <w:r w:rsidRPr="005A6D54">
        <w:t>удовлетворено 2 иска по вопросам возмещения морального вреда, причиненного троим несовершеннолетним, все удовлетворены, по решению суда в пользу троих несовершеннолетних граждане должны возместить компенсацию в размере 4 619 000 рублей</w:t>
      </w:r>
      <w:r>
        <w:t>.</w:t>
      </w:r>
    </w:p>
    <w:p w:rsidR="00062CEA" w:rsidRPr="004B7782" w:rsidRDefault="00062CEA" w:rsidP="005015A6">
      <w:pPr>
        <w:autoSpaceDE w:val="0"/>
        <w:autoSpaceDN w:val="0"/>
        <w:adjustRightInd w:val="0"/>
        <w:ind w:firstLine="708"/>
        <w:jc w:val="both"/>
        <w:outlineLvl w:val="0"/>
      </w:pPr>
      <w:r w:rsidRPr="004B7782">
        <w:t xml:space="preserve">Являясь, в </w:t>
      </w:r>
      <w:r w:rsidR="00277396">
        <w:t xml:space="preserve">том числе </w:t>
      </w:r>
      <w:r w:rsidRPr="004B7782">
        <w:t>органом внесудебной юрисдикции, комиссия защищает права несовершеннолетних в рамках административного законодательства. Всего в 20</w:t>
      </w:r>
      <w:r w:rsidR="00662B2E">
        <w:t>20</w:t>
      </w:r>
      <w:r w:rsidRPr="004B7782">
        <w:t xml:space="preserve"> г</w:t>
      </w:r>
      <w:r w:rsidR="00662B2E">
        <w:t>оду</w:t>
      </w:r>
      <w:r w:rsidRPr="004B7782">
        <w:t xml:space="preserve"> рассмотрено 642 протоколов об административных правонарушениях, что на 77, или на 12 % больше, чем в аналогичном периоде прошлого года /565/. Как и ранее, преимущественное количество протоколов – 545 - в отношении родителей/законных представителей /АППГ 506/. Количество административных протоколов, рассмотренных в отношении несовершеннолетних, возросло на 44,9% в сравнении с АППГ, с 43 до 78. Данное обусловлено тем, что </w:t>
      </w:r>
      <w:r w:rsidRPr="005015A6">
        <w:t xml:space="preserve">федеральным </w:t>
      </w:r>
      <w:hyperlink r:id="rId16" w:history="1">
        <w:r w:rsidRPr="005015A6">
          <w:t>законом</w:t>
        </w:r>
      </w:hyperlink>
      <w:r w:rsidRPr="005015A6">
        <w:t xml:space="preserve"> от 01.04.2020 N 99-ФЗ в Кодекс об административных правонарушениях Российской Федерации введена статья 20.6.1. «Невыполнение правил поведения при чрезвычайной ситуации или угрозе ее возникновения», по которой было рассмотрено 28 дел. В отношении иных лиц рассмотрено 19 протоколов. </w:t>
      </w:r>
      <w:r w:rsidRPr="004B7782">
        <w:t>За совершение правонарушений до достижения возраста, с которого наступает административная ответственность комиссией</w:t>
      </w:r>
      <w:r w:rsidR="005629F9">
        <w:t>,</w:t>
      </w:r>
      <w:r w:rsidRPr="004B7782">
        <w:t xml:space="preserve"> приняты меры воздействия в отношении 31 несовершеннолетнего.    </w:t>
      </w:r>
    </w:p>
    <w:p w:rsidR="00062CEA" w:rsidRPr="005015A6" w:rsidRDefault="00062CEA" w:rsidP="00062CEA">
      <w:pPr>
        <w:ind w:firstLine="708"/>
        <w:jc w:val="both"/>
      </w:pPr>
      <w:r w:rsidRPr="004B7782">
        <w:t>По результатам рассмотрения административных материалов вынесены административные наказания:  308 предупреждений, 307 штрафов на сумму 210 040 руб. Как добровольно, так и при участии судебных приставов-исполнителей гражданами оплачено 172 административных штрафа (в т.ч. из наложенных ранее) на сумму 124</w:t>
      </w:r>
      <w:r>
        <w:t> </w:t>
      </w:r>
      <w:r w:rsidRPr="004B7782">
        <w:t>450</w:t>
      </w:r>
      <w:r>
        <w:t>,0 руб</w:t>
      </w:r>
      <w:r w:rsidRPr="004B7782">
        <w:t>. Всего же в Службу судебных приставов направлено 243 постановления, вступивших в законную силу и не исполненных гражданами в добровольном</w:t>
      </w:r>
      <w:r w:rsidR="005629F9">
        <w:t xml:space="preserve"> </w:t>
      </w:r>
      <w:r w:rsidRPr="004B7782">
        <w:t>порядке.</w:t>
      </w:r>
    </w:p>
    <w:p w:rsidR="00062CEA" w:rsidRPr="00DB3AD7" w:rsidRDefault="008030DA" w:rsidP="008030DA">
      <w:pPr>
        <w:tabs>
          <w:tab w:val="left" w:pos="709"/>
        </w:tabs>
        <w:autoSpaceDE w:val="0"/>
        <w:autoSpaceDN w:val="0"/>
        <w:adjustRightInd w:val="0"/>
        <w:ind w:firstLine="540"/>
        <w:jc w:val="both"/>
      </w:pPr>
      <w:r>
        <w:t xml:space="preserve">  </w:t>
      </w:r>
      <w:r w:rsidR="00062CEA">
        <w:t xml:space="preserve">Комиссией осуществляется координация деятельности </w:t>
      </w:r>
      <w:r w:rsidR="00062CEA" w:rsidRPr="00306695">
        <w:t>16</w:t>
      </w:r>
      <w:r w:rsidR="00062CEA">
        <w:t xml:space="preserve"> созданных п</w:t>
      </w:r>
      <w:r w:rsidR="00062CEA" w:rsidRPr="00306695">
        <w:t>ри администрациях местных поселений общественных комиссий по делам несовершеннолетних, из них каждая ОКДН осуществляет деятельность по предупреждению безнадзорности, беспризорности, правонарушений</w:t>
      </w:r>
      <w:r w:rsidR="005015A6">
        <w:t>.</w:t>
      </w:r>
      <w:r w:rsidR="005629F9">
        <w:t xml:space="preserve"> </w:t>
      </w:r>
      <w:r w:rsidR="005015A6">
        <w:t>В</w:t>
      </w:r>
      <w:r w:rsidR="00062CEA" w:rsidRPr="00306695">
        <w:t>сего же в 20</w:t>
      </w:r>
      <w:r w:rsidR="00062CEA">
        <w:t xml:space="preserve">20 </w:t>
      </w:r>
      <w:r w:rsidR="00062CEA" w:rsidRPr="00306695">
        <w:t>году общественными комиссиями проведено</w:t>
      </w:r>
      <w:r w:rsidR="00062CEA">
        <w:t>41</w:t>
      </w:r>
      <w:r w:rsidR="00062CEA" w:rsidRPr="00306695">
        <w:t>заседани</w:t>
      </w:r>
      <w:r w:rsidR="00062CEA">
        <w:t>е</w:t>
      </w:r>
      <w:r w:rsidR="00062CEA" w:rsidRPr="00306695">
        <w:t>, в ходе которых рассмотрено</w:t>
      </w:r>
      <w:r w:rsidR="00062CEA">
        <w:t>60</w:t>
      </w:r>
      <w:r w:rsidR="00062CEA" w:rsidRPr="00D863B8">
        <w:t>вопросов. Общественными КДН профилактическая работа проводи</w:t>
      </w:r>
      <w:r w:rsidR="00062CEA">
        <w:t xml:space="preserve">лась </w:t>
      </w:r>
      <w:r w:rsidR="00062CEA" w:rsidRPr="00D863B8">
        <w:t>в отношении 2</w:t>
      </w:r>
      <w:r w:rsidR="00062CEA">
        <w:t>29</w:t>
      </w:r>
      <w:r w:rsidR="00062CEA" w:rsidRPr="00306695">
        <w:t xml:space="preserve">семей и </w:t>
      </w:r>
      <w:r w:rsidR="00062CEA">
        <w:t>8</w:t>
      </w:r>
      <w:r w:rsidR="00062CEA" w:rsidRPr="00D863B8">
        <w:t xml:space="preserve">3 </w:t>
      </w:r>
      <w:r w:rsidR="00062CEA" w:rsidRPr="00D863B8">
        <w:lastRenderedPageBreak/>
        <w:t>несовершеннолетн</w:t>
      </w:r>
      <w:r w:rsidR="00062CEA">
        <w:t>их, проживающих на территории района</w:t>
      </w:r>
      <w:r w:rsidR="00062CEA" w:rsidRPr="00306695">
        <w:t xml:space="preserve">. </w:t>
      </w:r>
      <w:r w:rsidR="00062CEA" w:rsidRPr="00DB3AD7">
        <w:t xml:space="preserve">Наибольшее количество заседаний - в МО «Бестужевское» - 10, МО «Дмитриевское» - 5, МО «Березницкое» - 4, по 3 заседания – в МО «Лойгинское», МО «Плосское», МО «Строевское», по 2 заседания проведено в МО «Киземское», МО «Октябрьское», МО «Октябрьское», МО «Шангальское», по одному – МО «Илезское», МО «Ростовско-Минское», МО «Череновское».Наибольшее количество вопросов рассмотрено ОКДН МО «Бестужевское» - 10, 9 – МО «Дмитриевское», по 6 вопросов – МО «Лойгинское» и МО «Строевское», 5 – МО «Киземское», по 4 – в ОКДН и ЗП муниципальных образований «Малодорское», «Октябрьское», «Синицкое». </w:t>
      </w:r>
    </w:p>
    <w:p w:rsidR="00062CEA" w:rsidRDefault="00062CEA" w:rsidP="00277396">
      <w:pPr>
        <w:jc w:val="both"/>
        <w:rPr>
          <w:b/>
        </w:rPr>
      </w:pPr>
      <w:r w:rsidRPr="00904015">
        <w:t>Криминогенная ситуация в подростковой среде в 2020 году характеризуется следующим образом: по итогам оперативно-служебной деятельности в ОМВД России по Устьянскому району выявлено 13 преступлений, совершенных несовершеннолетними (АППГ – 5; +8 или +160,0 %), удельный вес составил 4,5 % - область 5,4 % (АППГ – 1,6 % - область 5,6 %). Из выявленных преступлений: 4 преступления совершены несовершеннолетними в группе (в том числе с участием взрослого лица) (АППГ-2), тяжких преступлений – 1 (АППГ-1), преступлений в состоянии опьянения – 1 (АППГ-0; +1), преступлений ранее совершавшими не допущено. В преступлениях приняло участие 10 подростков (АППГ – 7; +3), удельный вес составил 3,9 % - область 5,3 % (АППГ – 2,5 % - область 5,6 %). По возрасту 14-15 лет – 5 (АППГ – 3; +2), 16-17 лет – 5 подростков (АППГ – 4; +1), из них: учащихся – 8 (АППГ – 3; +5), не работают и не учатся – 2 (АППГ-4; -2). Фактически подростками совершено 12 преступлений, одно преступление перешло с 2019 г. – вследствие особенностей статистического учета указанное преступление в статистической карточке учтено как совершенное несовершеннолетним и включено в статистику по 2020 году</w:t>
      </w:r>
      <w:r>
        <w:t>. В связи с данной ситуацией принимаются дополнительные меры, направленные на профилактику совершения противоправных деяний несовершеннолетними.</w:t>
      </w:r>
    </w:p>
    <w:p w:rsidR="00062CEA" w:rsidRPr="00ED44CD" w:rsidRDefault="00062CEA" w:rsidP="00062CEA">
      <w:pPr>
        <w:ind w:firstLine="708"/>
        <w:jc w:val="both"/>
      </w:pPr>
      <w:r w:rsidRPr="00ED44CD">
        <w:t>При поддержке фонда Президентских грантов ГБСУ АО «УСРЦН» совместно с Устьянской местной общественной организацией женщин «Лада» реализуется  социальный проект «Родительская школа», в рамках которого осуществляются мероприятия, направленные на  повышение педагогической ко</w:t>
      </w:r>
      <w:r>
        <w:t>мпетенции родителей, оказание помощи</w:t>
      </w:r>
      <w:r w:rsidRPr="00ED44CD">
        <w:t xml:space="preserve"> семьям, находящимся в трудной жизненной ситуации. Так, проведено более 80 консультаций с родителями, вручено 80 продуктовых наборов, проведен один видео-лекторий, два семинара-тренинга для родителей на территории МО «Октябрьское» и МО «Киземское».</w:t>
      </w:r>
    </w:p>
    <w:p w:rsidR="00AE48B8" w:rsidRDefault="00AE48B8" w:rsidP="00001742">
      <w:pPr>
        <w:jc w:val="center"/>
        <w:rPr>
          <w:b/>
        </w:rPr>
      </w:pPr>
    </w:p>
    <w:p w:rsidR="00001742" w:rsidRDefault="00537B29" w:rsidP="00001742">
      <w:pPr>
        <w:jc w:val="center"/>
        <w:rPr>
          <w:b/>
        </w:rPr>
      </w:pPr>
      <w:r w:rsidRPr="001F579F">
        <w:rPr>
          <w:b/>
        </w:rPr>
        <w:t>2</w:t>
      </w:r>
      <w:r w:rsidR="001F579F" w:rsidRPr="001F579F">
        <w:rPr>
          <w:b/>
        </w:rPr>
        <w:t>9</w:t>
      </w:r>
      <w:r w:rsidR="00A7725A" w:rsidRPr="001F579F">
        <w:rPr>
          <w:b/>
        </w:rPr>
        <w:t>.</w:t>
      </w:r>
      <w:r w:rsidR="008356EC" w:rsidRPr="001F579F">
        <w:rPr>
          <w:b/>
        </w:rPr>
        <w:t>Опека и попечительство</w:t>
      </w:r>
    </w:p>
    <w:p w:rsidR="00B5610C" w:rsidRDefault="00B5610C" w:rsidP="00001742">
      <w:pPr>
        <w:jc w:val="center"/>
        <w:rPr>
          <w:b/>
        </w:rPr>
      </w:pPr>
    </w:p>
    <w:p w:rsidR="006472E6" w:rsidRDefault="006472E6" w:rsidP="006472E6">
      <w:pPr>
        <w:ind w:left="708"/>
        <w:jc w:val="both"/>
      </w:pPr>
      <w:r w:rsidRPr="007659AE">
        <w:t xml:space="preserve">В отделе опеки и попечительства администрации Устьянского </w:t>
      </w:r>
      <w:r>
        <w:t>муниципального</w:t>
      </w:r>
    </w:p>
    <w:p w:rsidR="006472E6" w:rsidRPr="003C083B" w:rsidRDefault="006472E6" w:rsidP="006472E6">
      <w:pPr>
        <w:jc w:val="both"/>
      </w:pPr>
      <w:r w:rsidRPr="007659AE">
        <w:t xml:space="preserve">района Архангельской области  на конец  2020 года состоит  на учете </w:t>
      </w:r>
      <w:r>
        <w:t>42  опекунскиесемьи</w:t>
      </w:r>
      <w:r w:rsidRPr="007659AE">
        <w:t>, в них воспитыв</w:t>
      </w:r>
      <w:r>
        <w:t>ает</w:t>
      </w:r>
      <w:r w:rsidRPr="007659AE">
        <w:t>ся 51 ребенок</w:t>
      </w:r>
      <w:r>
        <w:t>. П</w:t>
      </w:r>
      <w:r w:rsidRPr="007659AE">
        <w:t xml:space="preserve">риемных семей 26, в них воспитываются  48  детей, оставшихся без попечения родителей, следует отметить, </w:t>
      </w:r>
      <w:r w:rsidRPr="008517F8">
        <w:t>что количество семей и детей в них существенно не меняется на протяжении трех последних лет</w:t>
      </w:r>
      <w:r w:rsidRPr="003C083B">
        <w:t xml:space="preserve">.  </w:t>
      </w:r>
    </w:p>
    <w:p w:rsidR="006472E6" w:rsidRDefault="006472E6" w:rsidP="006472E6">
      <w:pPr>
        <w:jc w:val="both"/>
      </w:pPr>
      <w:r w:rsidRPr="008517F8">
        <w:t>Дети, находящиеся в замещающих семьях Устьянского района практически все посещают дошкольные образовательные учреждения, обучаются в школах и техникумах, неорганизованные только двое детей –</w:t>
      </w:r>
      <w:r w:rsidR="00FA2FDD">
        <w:t xml:space="preserve"> </w:t>
      </w:r>
      <w:r w:rsidRPr="008517F8">
        <w:t>инвалидов, которые находятся под опекой у родственников, обучаться не могут по здоровью. Охват детей, из вышеуказанных семей дополнительным образованием составляет 50 % от общего числа детей, оставшихся без попечения родителей.</w:t>
      </w:r>
    </w:p>
    <w:p w:rsidR="006472E6" w:rsidRPr="008379B6" w:rsidRDefault="006472E6" w:rsidP="008030DA">
      <w:pPr>
        <w:tabs>
          <w:tab w:val="left" w:pos="709"/>
        </w:tabs>
        <w:jc w:val="both"/>
        <w:rPr>
          <w:color w:val="000000" w:themeColor="text1"/>
        </w:rPr>
      </w:pPr>
      <w:r w:rsidRPr="008379B6">
        <w:rPr>
          <w:color w:val="000000" w:themeColor="text1"/>
        </w:rPr>
        <w:t xml:space="preserve">    </w:t>
      </w:r>
      <w:r w:rsidR="008030DA">
        <w:rPr>
          <w:color w:val="000000" w:themeColor="text1"/>
        </w:rPr>
        <w:t xml:space="preserve">       </w:t>
      </w:r>
      <w:r w:rsidRPr="008379B6">
        <w:rPr>
          <w:color w:val="000000" w:themeColor="text1"/>
        </w:rPr>
        <w:t xml:space="preserve">Закончили 9-11 классы школ района 14 выпускников, которые все поступили в средне специальные и специальные учебные заведения. </w:t>
      </w:r>
    </w:p>
    <w:p w:rsidR="006472E6" w:rsidRPr="008379B6" w:rsidRDefault="006472E6" w:rsidP="006472E6">
      <w:pPr>
        <w:jc w:val="both"/>
        <w:rPr>
          <w:color w:val="000000" w:themeColor="text1"/>
        </w:rPr>
      </w:pPr>
      <w:r w:rsidRPr="008379B6">
        <w:rPr>
          <w:color w:val="000000" w:themeColor="text1"/>
        </w:rPr>
        <w:t xml:space="preserve">В 2020 году, как и в прошлые года  все несовершеннолетние, состоящие   на учете,  прошли диспансеризации.  Отдых детей в этом году в связи с пандемией новой коронавирусной инфекцией был организован  замещающими родителями. Из районного бюджета на отдых детей из приемных семей выделено </w:t>
      </w:r>
      <w:r w:rsidRPr="008379B6">
        <w:rPr>
          <w:b/>
          <w:color w:val="000000" w:themeColor="text1"/>
        </w:rPr>
        <w:t>192 тыс. рублей</w:t>
      </w:r>
      <w:r w:rsidRPr="008379B6">
        <w:rPr>
          <w:color w:val="000000" w:themeColor="text1"/>
        </w:rPr>
        <w:t>.</w:t>
      </w:r>
    </w:p>
    <w:p w:rsidR="006472E6" w:rsidRPr="008379B6" w:rsidRDefault="006472E6" w:rsidP="006472E6">
      <w:pPr>
        <w:jc w:val="both"/>
        <w:rPr>
          <w:color w:val="000000" w:themeColor="text1"/>
        </w:rPr>
      </w:pPr>
      <w:r w:rsidRPr="008379B6">
        <w:rPr>
          <w:color w:val="000000" w:themeColor="text1"/>
        </w:rPr>
        <w:t>Активно проводилась работа по защите личных и имущественных прав и интересов несовершеннолетних граждан, оставшихся без попечения родителей, из 95 детей, имеющих право на получение алиментов</w:t>
      </w:r>
      <w:r w:rsidR="00FA2FDD">
        <w:rPr>
          <w:color w:val="000000" w:themeColor="text1"/>
        </w:rPr>
        <w:t>,</w:t>
      </w:r>
      <w:r w:rsidRPr="008379B6">
        <w:rPr>
          <w:color w:val="000000" w:themeColor="text1"/>
        </w:rPr>
        <w:t xml:space="preserve"> взыскано в полном объеме, имеются проблемы с </w:t>
      </w:r>
      <w:r w:rsidRPr="008379B6">
        <w:rPr>
          <w:color w:val="000000" w:themeColor="text1"/>
        </w:rPr>
        <w:lastRenderedPageBreak/>
        <w:t>периодичностью перечисления алиментов, по которой ведется  соответствующая работа, совместно с ОСП по Устьянскому району.</w:t>
      </w:r>
    </w:p>
    <w:p w:rsidR="006472E6" w:rsidRPr="008379B6" w:rsidRDefault="006472E6" w:rsidP="008030DA">
      <w:pPr>
        <w:tabs>
          <w:tab w:val="left" w:pos="709"/>
        </w:tabs>
        <w:ind w:firstLine="709"/>
        <w:jc w:val="both"/>
        <w:rPr>
          <w:color w:val="000000" w:themeColor="text1"/>
        </w:rPr>
      </w:pPr>
      <w:r w:rsidRPr="008379B6">
        <w:rPr>
          <w:color w:val="000000" w:themeColor="text1"/>
        </w:rPr>
        <w:t>Численность детей – сирот и детей, оставшихся без попечения родителей, нуждающихся в предоставлении жилья</w:t>
      </w:r>
      <w:r w:rsidR="00FA2FDD">
        <w:rPr>
          <w:color w:val="000000" w:themeColor="text1"/>
        </w:rPr>
        <w:t xml:space="preserve"> </w:t>
      </w:r>
      <w:r w:rsidRPr="008379B6">
        <w:rPr>
          <w:color w:val="000000" w:themeColor="text1"/>
        </w:rPr>
        <w:t>на конец 2020 года</w:t>
      </w:r>
      <w:r w:rsidR="00FA2FDD">
        <w:rPr>
          <w:color w:val="000000" w:themeColor="text1"/>
        </w:rPr>
        <w:t>,</w:t>
      </w:r>
      <w:r w:rsidRPr="008379B6">
        <w:rPr>
          <w:color w:val="000000" w:themeColor="text1"/>
        </w:rPr>
        <w:t xml:space="preserve"> составляет 114 человека. Право на предоставление жилья детям, вышеуказанных категорий не удается реализовать в полном объеме из-за недостаточного финансирования из средств областного и федерального бюджетов. В 2020 году на приобретение жилья детям –</w:t>
      </w:r>
      <w:r w:rsidR="00FA2FDD">
        <w:rPr>
          <w:color w:val="000000" w:themeColor="text1"/>
        </w:rPr>
        <w:t xml:space="preserve"> </w:t>
      </w:r>
      <w:r w:rsidRPr="008379B6">
        <w:rPr>
          <w:color w:val="000000" w:themeColor="text1"/>
        </w:rPr>
        <w:t xml:space="preserve">сиротам, имеющим решение суда по предоставлению жилых помещений, в администрации Устьянского муниципального района Архангельской области выделено </w:t>
      </w:r>
      <w:r w:rsidRPr="008379B6">
        <w:rPr>
          <w:b/>
          <w:color w:val="000000" w:themeColor="text1"/>
        </w:rPr>
        <w:t>16 605,95 тыс. рублей</w:t>
      </w:r>
      <w:r w:rsidRPr="008379B6">
        <w:rPr>
          <w:color w:val="000000" w:themeColor="text1"/>
        </w:rPr>
        <w:t xml:space="preserve">.  Запрошены дополнительные лимиты на приобретение жилого помещения в р.п. Октябрьский в размере </w:t>
      </w:r>
      <w:r w:rsidRPr="008379B6">
        <w:rPr>
          <w:b/>
          <w:color w:val="000000" w:themeColor="text1"/>
        </w:rPr>
        <w:t>796,35 тыс.</w:t>
      </w:r>
      <w:r w:rsidR="00FA2FDD">
        <w:rPr>
          <w:b/>
          <w:color w:val="000000" w:themeColor="text1"/>
        </w:rPr>
        <w:t xml:space="preserve"> </w:t>
      </w:r>
      <w:r w:rsidRPr="008379B6">
        <w:rPr>
          <w:b/>
          <w:color w:val="000000" w:themeColor="text1"/>
        </w:rPr>
        <w:t>рублей</w:t>
      </w:r>
      <w:r w:rsidRPr="008379B6">
        <w:rPr>
          <w:color w:val="000000" w:themeColor="text1"/>
        </w:rPr>
        <w:t xml:space="preserve">. Приобретено  13 жилых помещений, объем освоения денежных средств составляет 100%. </w:t>
      </w:r>
    </w:p>
    <w:p w:rsidR="006472E6" w:rsidRPr="008379B6" w:rsidRDefault="006472E6" w:rsidP="008030DA">
      <w:pPr>
        <w:ind w:firstLine="709"/>
        <w:jc w:val="both"/>
        <w:rPr>
          <w:color w:val="000000" w:themeColor="text1"/>
        </w:rPr>
      </w:pPr>
      <w:r w:rsidRPr="008379B6">
        <w:rPr>
          <w:color w:val="000000" w:themeColor="text1"/>
        </w:rPr>
        <w:t>На 2021 год выделены денежные средства из средств областного и федерального бюджетов в размере 21 765,15 тыс.руб., средняя рыночная стоимость 1 кв.м общей площади жилого помещения, утвержденная областным законом от 21.12.2020 №383-22-ОЗ</w:t>
      </w:r>
      <w:r w:rsidR="00FA2FDD">
        <w:rPr>
          <w:color w:val="000000" w:themeColor="text1"/>
        </w:rPr>
        <w:t>,</w:t>
      </w:r>
      <w:r w:rsidRPr="008379B6">
        <w:rPr>
          <w:color w:val="000000" w:themeColor="text1"/>
        </w:rPr>
        <w:t xml:space="preserve"> составляет </w:t>
      </w:r>
      <w:r w:rsidRPr="008379B6">
        <w:rPr>
          <w:b/>
          <w:color w:val="000000" w:themeColor="text1"/>
        </w:rPr>
        <w:t>46 712,84 руб</w:t>
      </w:r>
      <w:r w:rsidRPr="008379B6">
        <w:rPr>
          <w:color w:val="000000" w:themeColor="text1"/>
        </w:rPr>
        <w:t>. В 2021 году  планируется приобрести не менее 16 жилых помещений.</w:t>
      </w:r>
    </w:p>
    <w:p w:rsidR="006472E6" w:rsidRPr="008379B6" w:rsidRDefault="006472E6" w:rsidP="008030DA">
      <w:pPr>
        <w:ind w:firstLine="709"/>
        <w:jc w:val="both"/>
        <w:rPr>
          <w:color w:val="000000" w:themeColor="text1"/>
        </w:rPr>
      </w:pPr>
      <w:r w:rsidRPr="008379B6">
        <w:rPr>
          <w:color w:val="000000" w:themeColor="text1"/>
        </w:rPr>
        <w:t xml:space="preserve">При проведении проверок замещающих семей и проверке ежегодных отчетов  опекунов и попечителей каких-либо серьезных нареканий и нецелевого использования денежных средств со счетов детей, на протяжении последних трех лет специалистами отдела не выявлено. </w:t>
      </w:r>
    </w:p>
    <w:p w:rsidR="006472E6" w:rsidRPr="003C083B" w:rsidRDefault="008030DA" w:rsidP="008030DA">
      <w:pPr>
        <w:ind w:firstLine="709"/>
        <w:jc w:val="both"/>
      </w:pPr>
      <w:r>
        <w:t xml:space="preserve"> </w:t>
      </w:r>
      <w:r w:rsidR="006472E6" w:rsidRPr="003C083B">
        <w:t xml:space="preserve">Очень важным направлением  деятельности отдела является выявление и устройство детей, оставшихся без попечения родителей. За 2020 год, выявлено 7  детей, из них устроено в семьи 72% детей,28% детей, устроены в учреждения для детей сирот и детей, находящихся без попечения родителей. Существенного различия с предыдущими тремя годами нет.     </w:t>
      </w:r>
    </w:p>
    <w:p w:rsidR="006472E6" w:rsidRPr="003C083B" w:rsidRDefault="008030DA" w:rsidP="006472E6">
      <w:pPr>
        <w:ind w:firstLine="708"/>
        <w:jc w:val="both"/>
      </w:pPr>
      <w:r>
        <w:t xml:space="preserve">  </w:t>
      </w:r>
      <w:r w:rsidR="006472E6" w:rsidRPr="003C083B">
        <w:t>На 2021 год приоритетными направлениями в работе отдела являются:</w:t>
      </w:r>
    </w:p>
    <w:p w:rsidR="006472E6" w:rsidRPr="003C083B" w:rsidRDefault="006472E6" w:rsidP="006472E6">
      <w:pPr>
        <w:ind w:firstLine="708"/>
        <w:jc w:val="both"/>
      </w:pPr>
      <w:r w:rsidRPr="003C083B">
        <w:t>- работа по сохранности жилья, закрепленного за детьми-сиротами и детьми, оставшимися без попечения родителей;</w:t>
      </w:r>
    </w:p>
    <w:p w:rsidR="006472E6" w:rsidRPr="003C083B" w:rsidRDefault="006472E6" w:rsidP="006472E6">
      <w:pPr>
        <w:ind w:firstLine="708"/>
        <w:jc w:val="both"/>
      </w:pPr>
      <w:r w:rsidRPr="003C083B">
        <w:t>- популяризация и пропаганда семейных форм устройства детей-сирот и детей, оставшихся без попечения родителей.</w:t>
      </w:r>
    </w:p>
    <w:p w:rsidR="006472E6" w:rsidRDefault="006472E6" w:rsidP="006472E6">
      <w:pPr>
        <w:ind w:firstLine="708"/>
        <w:jc w:val="both"/>
        <w:rPr>
          <w:sz w:val="28"/>
          <w:szCs w:val="28"/>
        </w:rPr>
      </w:pPr>
    </w:p>
    <w:p w:rsidR="001659F0" w:rsidRPr="001F579F" w:rsidRDefault="001F579F" w:rsidP="00001742">
      <w:pPr>
        <w:jc w:val="center"/>
        <w:rPr>
          <w:b/>
        </w:rPr>
      </w:pPr>
      <w:r w:rsidRPr="001F579F">
        <w:rPr>
          <w:b/>
        </w:rPr>
        <w:t>30</w:t>
      </w:r>
      <w:r w:rsidR="003C083B" w:rsidRPr="001F579F">
        <w:rPr>
          <w:b/>
        </w:rPr>
        <w:t>.</w:t>
      </w:r>
      <w:r w:rsidR="008356EC" w:rsidRPr="001F579F">
        <w:rPr>
          <w:b/>
        </w:rPr>
        <w:t xml:space="preserve"> Предупреждение и ликвидация </w:t>
      </w:r>
      <w:r w:rsidR="001659F0" w:rsidRPr="001F579F">
        <w:rPr>
          <w:b/>
        </w:rPr>
        <w:t>чрезвычайных ситуаций природного</w:t>
      </w:r>
    </w:p>
    <w:p w:rsidR="004B33C6" w:rsidRDefault="001659F0" w:rsidP="000F59F3">
      <w:pPr>
        <w:jc w:val="center"/>
        <w:rPr>
          <w:b/>
        </w:rPr>
      </w:pPr>
      <w:r w:rsidRPr="001F579F">
        <w:rPr>
          <w:b/>
        </w:rPr>
        <w:t xml:space="preserve"> и техногенного характера</w:t>
      </w:r>
    </w:p>
    <w:p w:rsidR="00B5610C" w:rsidRPr="00A7725A" w:rsidRDefault="00B5610C" w:rsidP="000F59F3">
      <w:pPr>
        <w:jc w:val="center"/>
        <w:rPr>
          <w:b/>
        </w:rPr>
      </w:pPr>
    </w:p>
    <w:p w:rsidR="003C083B" w:rsidRDefault="00537B29" w:rsidP="003C083B">
      <w:pPr>
        <w:ind w:firstLine="709"/>
        <w:jc w:val="both"/>
      </w:pPr>
      <w:r w:rsidRPr="003C083B">
        <w:t>В 2020 году отделом по мобилизационной работе проведено 12 комиссий КЧС и ПБ,</w:t>
      </w:r>
    </w:p>
    <w:p w:rsidR="00537B29" w:rsidRPr="003C083B" w:rsidRDefault="00537B29" w:rsidP="003C083B">
      <w:pPr>
        <w:jc w:val="both"/>
      </w:pPr>
      <w:r w:rsidRPr="003C083B">
        <w:t xml:space="preserve"> 2 рабочих комиссии администрации МО «Устьянский муниципальный район» по пожарной безопасности, 21 комиссия оперативного штаба по предупреждению распространения коронавирусной инфекции </w:t>
      </w:r>
      <w:r w:rsidRPr="003C083B">
        <w:rPr>
          <w:lang w:val="en-US"/>
        </w:rPr>
        <w:t>COVID</w:t>
      </w:r>
      <w:r w:rsidRPr="003C083B">
        <w:t>2019, проводились комиссии по безопасности дорожного движения.</w:t>
      </w:r>
    </w:p>
    <w:p w:rsidR="00537B29" w:rsidRPr="003C083B" w:rsidRDefault="00537B29" w:rsidP="00537B29">
      <w:pPr>
        <w:ind w:firstLine="709"/>
        <w:jc w:val="both"/>
      </w:pPr>
      <w:r w:rsidRPr="003C083B">
        <w:t>Ежемесячно проводились селекторные совещания по ВКС, с участием служб ЕДДС, УНД ГУ МЧС России по Архангельской области и подведомственных организаций и учреждений входящих в ТП РСЧС.</w:t>
      </w:r>
    </w:p>
    <w:p w:rsidR="00537B29" w:rsidRPr="003C083B" w:rsidRDefault="00537B29" w:rsidP="00537B29">
      <w:pPr>
        <w:ind w:firstLine="709"/>
        <w:jc w:val="both"/>
      </w:pPr>
      <w:r w:rsidRPr="003C083B">
        <w:t>Проведено 14 тренировок с оперативными дежурными ЕДДС Администрации под контролем ЦУКС Архангельской области, 3 тренировки с ГУ МЧС по Архангельской области и АГПС и ГЗ Архангельской области.</w:t>
      </w:r>
    </w:p>
    <w:p w:rsidR="00537B29" w:rsidRPr="003C083B" w:rsidRDefault="00537B29" w:rsidP="00537B29">
      <w:pPr>
        <w:ind w:firstLine="709"/>
        <w:jc w:val="both"/>
      </w:pPr>
      <w:r w:rsidRPr="003C083B">
        <w:t>Проведена комплексная проверка 26 марта 2020 года КСЭОН по оповещению с использованием системы ПМ-166.</w:t>
      </w:r>
    </w:p>
    <w:p w:rsidR="00537B29" w:rsidRPr="003C083B" w:rsidRDefault="00537B29" w:rsidP="00537B29">
      <w:pPr>
        <w:pStyle w:val="a9"/>
        <w:ind w:left="0" w:firstLine="709"/>
        <w:jc w:val="both"/>
      </w:pPr>
      <w:r w:rsidRPr="003C083B">
        <w:t>Проведено 3 комиссии по мобилизационной работе, 1 плановая общеобластная тренировка на территории Устьянского района.</w:t>
      </w:r>
    </w:p>
    <w:p w:rsidR="00537B29" w:rsidRPr="003C083B" w:rsidRDefault="00537B29" w:rsidP="00537B29">
      <w:pPr>
        <w:ind w:firstLine="567"/>
        <w:jc w:val="both"/>
      </w:pPr>
      <w:r w:rsidRPr="003C083B">
        <w:t xml:space="preserve"> Уточнен перечень населенных пунктов поселений подверженных угрозе лесных пожаров муниципального образования «Устьянский муниципальный район», имеющих общие границы с участками лесного фонда и примыкающих  к лесным массивам.</w:t>
      </w:r>
    </w:p>
    <w:p w:rsidR="00537B29" w:rsidRPr="003C083B" w:rsidRDefault="00537B29" w:rsidP="00537B29">
      <w:pPr>
        <w:ind w:firstLine="709"/>
        <w:jc w:val="both"/>
      </w:pPr>
      <w:r w:rsidRPr="003C083B">
        <w:t xml:space="preserve">Проведена работа по выдаче справок на выполнение мероприятий организациями в рамках разработки и корректировки планов ГО по приказу № 70 </w:t>
      </w:r>
      <w:r w:rsidR="003C083B">
        <w:t>ДСП</w:t>
      </w:r>
      <w:r w:rsidRPr="003C083B">
        <w:t>.</w:t>
      </w:r>
    </w:p>
    <w:p w:rsidR="00537B29" w:rsidRPr="003C083B" w:rsidRDefault="00537B29" w:rsidP="00537B29">
      <w:pPr>
        <w:tabs>
          <w:tab w:val="left" w:pos="709"/>
        </w:tabs>
        <w:jc w:val="both"/>
      </w:pPr>
      <w:r w:rsidRPr="003C083B">
        <w:rPr>
          <w:rFonts w:eastAsia="Calibri"/>
        </w:rPr>
        <w:lastRenderedPageBreak/>
        <w:t xml:space="preserve">         </w:t>
      </w:r>
      <w:r w:rsidR="008030DA">
        <w:rPr>
          <w:rFonts w:eastAsia="Calibri"/>
        </w:rPr>
        <w:t xml:space="preserve">  </w:t>
      </w:r>
      <w:r w:rsidRPr="003C083B">
        <w:rPr>
          <w:rFonts w:eastAsia="Calibri"/>
        </w:rPr>
        <w:t>Проведено  в марте 2020 года областное комплексное мобилизационное учение на базе администрации Устьянского района  в</w:t>
      </w:r>
      <w:r w:rsidRPr="003C083B">
        <w:t xml:space="preserve"> соответствии с протоколом оперативного совещания и решения Губернатора Архангельской области с Департаментом специальных программ администрации Губернатора Архангельской области и Правительства Архангельской области.</w:t>
      </w:r>
    </w:p>
    <w:p w:rsidR="00537B29" w:rsidRDefault="00537B29" w:rsidP="00537B29">
      <w:pPr>
        <w:pStyle w:val="a7"/>
        <w:spacing w:after="0"/>
        <w:ind w:firstLine="660"/>
        <w:jc w:val="both"/>
      </w:pPr>
      <w:r w:rsidRPr="003C083B">
        <w:t>Проведена работа в марте 2020 года с органами управления и силами единой государственной системы предупреждения и ликвидации чрезвычайных ситуаций (далее - РСЧС) по отработке вопросов, связанных с обеспечением безаварийного пропуска весеннего половодья, а также с защитой населенных пунктов, объектов экономики и социальной инфраструктуры.</w:t>
      </w:r>
    </w:p>
    <w:p w:rsidR="004D6649" w:rsidRPr="004D6649" w:rsidRDefault="004D6649" w:rsidP="004D6649">
      <w:pPr>
        <w:jc w:val="both"/>
      </w:pPr>
      <w:r w:rsidRPr="004D6649">
        <w:t xml:space="preserve">В мае этого года в южных районах Архангельской области возникла критическая ситуация с паводком. В Устьянском районе больше всего пострадали жители поселка Кидюга и Синики МО «Синицкое». </w:t>
      </w:r>
    </w:p>
    <w:p w:rsidR="004D6649" w:rsidRPr="004D6649" w:rsidRDefault="004D6649" w:rsidP="004D6649">
      <w:pPr>
        <w:jc w:val="both"/>
        <w:rPr>
          <w:shd w:val="clear" w:color="auto" w:fill="FFFFFF"/>
        </w:rPr>
      </w:pPr>
      <w:r w:rsidRPr="004D6649">
        <w:rPr>
          <w:shd w:val="clear" w:color="auto" w:fill="FFFFFF"/>
        </w:rPr>
        <w:t xml:space="preserve">          </w:t>
      </w:r>
      <w:r w:rsidR="008030DA">
        <w:rPr>
          <w:shd w:val="clear" w:color="auto" w:fill="FFFFFF"/>
        </w:rPr>
        <w:t xml:space="preserve"> </w:t>
      </w:r>
      <w:r w:rsidRPr="004D6649">
        <w:rPr>
          <w:shd w:val="clear" w:color="auto" w:fill="FFFFFF"/>
        </w:rPr>
        <w:t>В результате повышения воды в Устьянском районе под влиянием водной стихии находились населенные пункты в 8 (восьми) муниципальных образованиях.</w:t>
      </w:r>
    </w:p>
    <w:p w:rsidR="004D6649" w:rsidRPr="004D6649" w:rsidRDefault="004D6649" w:rsidP="004D6649">
      <w:pPr>
        <w:jc w:val="both"/>
      </w:pPr>
      <w:r w:rsidRPr="004D6649">
        <w:t xml:space="preserve">         </w:t>
      </w:r>
      <w:r w:rsidR="008030DA">
        <w:t xml:space="preserve">  </w:t>
      </w:r>
      <w:r w:rsidRPr="004D6649">
        <w:t>Всего из-за неблагоприятных природных явлений пострадало 201 человек, 91 домохозяйство.</w:t>
      </w:r>
    </w:p>
    <w:p w:rsidR="004D6649" w:rsidRPr="004D6649" w:rsidRDefault="004D6649" w:rsidP="004D6649">
      <w:pPr>
        <w:ind w:firstLine="708"/>
        <w:jc w:val="both"/>
      </w:pPr>
      <w:r w:rsidRPr="004D6649">
        <w:t>На 8 участках автомобильных дорог было закрыто движение из-за подтопления проезжей части.</w:t>
      </w:r>
    </w:p>
    <w:p w:rsidR="004D6649" w:rsidRPr="004D6649" w:rsidRDefault="004D6649" w:rsidP="004D6649">
      <w:pPr>
        <w:ind w:firstLine="708"/>
        <w:jc w:val="both"/>
      </w:pPr>
      <w:r w:rsidRPr="004D6649">
        <w:t>Водой унесло 1 автомобильный мост на автомобильной дороге местного значения в дер. Малиновка муниципального образования «Шангальское».</w:t>
      </w:r>
    </w:p>
    <w:p w:rsidR="004D6649" w:rsidRPr="004D6649" w:rsidRDefault="004D6649" w:rsidP="004D6649">
      <w:pPr>
        <w:ind w:firstLine="709"/>
        <w:jc w:val="both"/>
      </w:pPr>
      <w:r w:rsidRPr="004D6649">
        <w:t>Сельхозтоваропроизводители на территории  Устьянского муниципального района не пострадали.</w:t>
      </w:r>
    </w:p>
    <w:p w:rsidR="004D6649" w:rsidRPr="004D6649" w:rsidRDefault="004D6649" w:rsidP="004D6649">
      <w:r w:rsidRPr="004D6649">
        <w:rPr>
          <w:b/>
        </w:rPr>
        <w:t>МО «Синицкое»</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В  пос. Кидюга и дер. Синики  от водной стихии пострадали 51 придомовая территории (9 из них – нежилые дома), в которых зарегистрировано 125 человек и 3 нежилых помещения.  Фактически пострадали 106 человек.</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Из-за высокой воды не было подхода к двум подвесным мостам, сами сооружения целы.</w:t>
      </w:r>
    </w:p>
    <w:p w:rsidR="004D6649" w:rsidRPr="004D6649" w:rsidRDefault="004D6649" w:rsidP="004D6649">
      <w:pPr>
        <w:ind w:firstLine="708"/>
        <w:jc w:val="both"/>
      </w:pPr>
      <w:r w:rsidRPr="004D6649">
        <w:t>Из-за подтопления было прекращено движение на 22 км региональной автомобильной дороги Лихачево – Кидюга.</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Население от эвакуации в пункт временного размещения на базе МБОУ «Синицкая ООШ» отказалось, размещены были у родственников и знакомых в этом же поселении.</w:t>
      </w:r>
    </w:p>
    <w:p w:rsidR="004D6649" w:rsidRPr="004D6649" w:rsidRDefault="004D6649" w:rsidP="004D6649">
      <w:pPr>
        <w:ind w:firstLine="709"/>
        <w:jc w:val="both"/>
      </w:pPr>
      <w:r w:rsidRPr="004D6649">
        <w:t xml:space="preserve">Магазины обеспечивались как минимум 5-дневным запасом продуктов питания и товаров первой необходимости. </w:t>
      </w:r>
    </w:p>
    <w:p w:rsidR="004D6649" w:rsidRPr="004D6649" w:rsidRDefault="004D6649" w:rsidP="004D6649">
      <w:pPr>
        <w:ind w:firstLine="708"/>
        <w:jc w:val="both"/>
      </w:pPr>
      <w:r w:rsidRPr="004D6649">
        <w:t xml:space="preserve">В результате паводка пострадавшим жителям поселений была выплачена единовременная материальная помощь в размере 1 005 000 рублей, на оказание финансовой помощи в связи с частичной утратой имущества 825 000 рублей. </w:t>
      </w:r>
    </w:p>
    <w:p w:rsidR="004D6649" w:rsidRPr="004D6649" w:rsidRDefault="004D6649" w:rsidP="004D6649">
      <w:r w:rsidRPr="004D6649">
        <w:rPr>
          <w:b/>
        </w:rPr>
        <w:t>МО «Бестужевское»</w:t>
      </w:r>
    </w:p>
    <w:p w:rsidR="004D6649" w:rsidRPr="004D6649" w:rsidRDefault="004D6649" w:rsidP="004D6649">
      <w:pPr>
        <w:ind w:firstLine="709"/>
        <w:jc w:val="both"/>
      </w:pPr>
      <w:r w:rsidRPr="004D6649">
        <w:t xml:space="preserve">Из-за подтопления прекращено движение на участке региональной автомобильной дороги Бестужево – Исаевская (2-й км). Автомобильного сообщения с райцентром лишены 170 человек в дер. Ивашевская, Пестово, Аксеновская, Никитинская, Акичкин Починок. </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Затоплены 2 придомовые территории в селе Бестужево и дер. Ивашевская, на которых проживает 5 человек. Фактически пострадали 5 человек.</w:t>
      </w:r>
    </w:p>
    <w:p w:rsidR="004D6649" w:rsidRPr="004D6649" w:rsidRDefault="004D6649" w:rsidP="004D6649">
      <w:pPr>
        <w:ind w:firstLine="709"/>
        <w:jc w:val="both"/>
      </w:pPr>
      <w:r w:rsidRPr="004D6649">
        <w:t>Обеспечена лодочная переправа и доставка продуктов питания и товаров первой необходимости, сформирован 5-дневный запас продуктов и товаров.</w:t>
      </w:r>
    </w:p>
    <w:p w:rsidR="004D6649" w:rsidRPr="004D6649" w:rsidRDefault="004D6649" w:rsidP="004D6649">
      <w:pPr>
        <w:pStyle w:val="45"/>
        <w:tabs>
          <w:tab w:val="left" w:pos="426"/>
        </w:tabs>
        <w:spacing w:after="0" w:line="240" w:lineRule="auto"/>
        <w:ind w:left="0"/>
        <w:rPr>
          <w:rFonts w:ascii="Times New Roman" w:hAnsi="Times New Roman"/>
          <w:b/>
          <w:sz w:val="24"/>
          <w:szCs w:val="24"/>
        </w:rPr>
      </w:pPr>
      <w:r w:rsidRPr="004D6649">
        <w:rPr>
          <w:rFonts w:ascii="Times New Roman" w:hAnsi="Times New Roman"/>
          <w:b/>
          <w:sz w:val="24"/>
          <w:szCs w:val="24"/>
        </w:rPr>
        <w:t xml:space="preserve">МО «Строевское»  </w:t>
      </w:r>
    </w:p>
    <w:p w:rsidR="004D6649" w:rsidRPr="004D6649" w:rsidRDefault="004D6649" w:rsidP="004D6649">
      <w:pPr>
        <w:pStyle w:val="45"/>
        <w:spacing w:after="0" w:line="240" w:lineRule="auto"/>
        <w:ind w:left="0" w:firstLine="709"/>
        <w:jc w:val="both"/>
        <w:rPr>
          <w:rFonts w:ascii="Times New Roman" w:hAnsi="Times New Roman"/>
          <w:sz w:val="24"/>
          <w:szCs w:val="24"/>
        </w:rPr>
      </w:pPr>
      <w:r w:rsidRPr="004D6649">
        <w:rPr>
          <w:rFonts w:ascii="Times New Roman" w:hAnsi="Times New Roman"/>
          <w:sz w:val="24"/>
          <w:szCs w:val="24"/>
        </w:rPr>
        <w:t>Частично разобран настил подвесного моста с. Строевское – дер. Щапинская.</w:t>
      </w:r>
    </w:p>
    <w:p w:rsidR="004D6649" w:rsidRPr="004D6649" w:rsidRDefault="004D6649" w:rsidP="004D6649">
      <w:pPr>
        <w:pStyle w:val="45"/>
        <w:spacing w:after="0" w:line="240" w:lineRule="auto"/>
        <w:ind w:left="0"/>
        <w:rPr>
          <w:rFonts w:ascii="Times New Roman" w:hAnsi="Times New Roman"/>
          <w:b/>
          <w:sz w:val="24"/>
          <w:szCs w:val="24"/>
        </w:rPr>
      </w:pPr>
      <w:r w:rsidRPr="004D6649">
        <w:rPr>
          <w:rFonts w:ascii="Times New Roman" w:hAnsi="Times New Roman"/>
          <w:b/>
          <w:sz w:val="24"/>
          <w:szCs w:val="24"/>
        </w:rPr>
        <w:t>МО «Дмитриевское»</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Подтоплены придомовые территории 4 н.п.: дер. Щеколдинская, дер. Куриловская, д. Алферовская, дер. Куриловская. 7 домов 12 чел. Пострадавших нет.</w:t>
      </w:r>
    </w:p>
    <w:p w:rsidR="004D6649" w:rsidRPr="004D6649" w:rsidRDefault="004D6649" w:rsidP="004D6649">
      <w:pPr>
        <w:ind w:firstLine="708"/>
        <w:jc w:val="both"/>
      </w:pPr>
      <w:r w:rsidRPr="004D6649">
        <w:t>Затоплен 5-й км региональной автодороги Усть-Кизема – Кондатовская – Березник и 135-м км автодороги Шангалы – Квазеньга – Кизема.</w:t>
      </w:r>
    </w:p>
    <w:p w:rsidR="004D6649" w:rsidRPr="004D6649" w:rsidRDefault="004D6649" w:rsidP="004D6649">
      <w:pPr>
        <w:ind w:firstLine="709"/>
        <w:jc w:val="both"/>
      </w:pPr>
      <w:r w:rsidRPr="004D6649">
        <w:lastRenderedPageBreak/>
        <w:t>Обеспечена лодочная переправа и доставка продуктов питания и товаров первой необходимости, сформирован 7-дневный запас продуктов и товаров.</w:t>
      </w:r>
    </w:p>
    <w:p w:rsidR="004D6649" w:rsidRPr="004D6649" w:rsidRDefault="004D6649" w:rsidP="004D6649">
      <w:pPr>
        <w:rPr>
          <w:b/>
        </w:rPr>
      </w:pPr>
      <w:r w:rsidRPr="004D6649">
        <w:rPr>
          <w:b/>
        </w:rPr>
        <w:t xml:space="preserve">МО «Шангальское»       </w:t>
      </w:r>
    </w:p>
    <w:p w:rsidR="004D6649" w:rsidRPr="004D6649" w:rsidRDefault="004D6649" w:rsidP="004D6649">
      <w:pPr>
        <w:ind w:firstLine="709"/>
        <w:jc w:val="both"/>
      </w:pPr>
      <w:r w:rsidRPr="004D6649">
        <w:t>Вс. Шангалы, пос. Советский, дер. Малиновка и Степанов Прилук  подтоплены придомовые территории 5 домов, пострадали 3 человека.</w:t>
      </w:r>
    </w:p>
    <w:p w:rsidR="004D6649" w:rsidRPr="004D6649" w:rsidRDefault="004D6649" w:rsidP="004D6649">
      <w:pPr>
        <w:ind w:firstLine="709"/>
        <w:jc w:val="both"/>
      </w:pPr>
      <w:r w:rsidRPr="004D6649">
        <w:t>Подняло с опор небольшой автомобильный мост через р. Ворсанга в дер. Малиновка, предотвращен его выход в р. Устья, сооружение закреплено в прибрежной зоне. По мере завершения паводковых явлений мост будет установлен.</w:t>
      </w:r>
    </w:p>
    <w:p w:rsidR="004D6649" w:rsidRPr="004D6649" w:rsidRDefault="004D6649" w:rsidP="004D6649">
      <w:pPr>
        <w:jc w:val="both"/>
        <w:rPr>
          <w:b/>
        </w:rPr>
      </w:pPr>
      <w:r w:rsidRPr="004D6649">
        <w:rPr>
          <w:b/>
        </w:rPr>
        <w:t>МО «Октябрьское»</w:t>
      </w:r>
    </w:p>
    <w:p w:rsidR="004D6649" w:rsidRPr="004D6649" w:rsidRDefault="004D6649" w:rsidP="004D6649">
      <w:pPr>
        <w:pStyle w:val="45"/>
        <w:tabs>
          <w:tab w:val="left" w:pos="426"/>
        </w:tabs>
        <w:spacing w:after="0" w:line="240" w:lineRule="auto"/>
        <w:ind w:left="0" w:firstLine="709"/>
        <w:jc w:val="both"/>
        <w:rPr>
          <w:rFonts w:ascii="Times New Roman" w:hAnsi="Times New Roman"/>
          <w:sz w:val="24"/>
          <w:szCs w:val="24"/>
        </w:rPr>
      </w:pPr>
      <w:r w:rsidRPr="004D6649">
        <w:rPr>
          <w:rFonts w:ascii="Times New Roman" w:hAnsi="Times New Roman"/>
          <w:sz w:val="24"/>
          <w:szCs w:val="24"/>
        </w:rPr>
        <w:t>В дер. Верхняя Поржема, Прокопцевская и Бываловская затоплены 6 жилых домов, в которых зарегистрировано 17 человек. Фактически пострадали 17 человек.</w:t>
      </w:r>
    </w:p>
    <w:p w:rsidR="004D6649" w:rsidRPr="004D6649" w:rsidRDefault="004D6649" w:rsidP="004D6649">
      <w:pPr>
        <w:ind w:firstLine="709"/>
        <w:jc w:val="both"/>
      </w:pPr>
      <w:r w:rsidRPr="004D6649">
        <w:t>Из-за подтопления прекращено движение на участке региональной автомобильной дороги подъезд к дер. Верхняя Поржема (5-й км) и Павлицево – Чадрома (5+500 км).</w:t>
      </w:r>
    </w:p>
    <w:p w:rsidR="004D6649" w:rsidRPr="004D6649" w:rsidRDefault="004D6649" w:rsidP="004D6649">
      <w:pPr>
        <w:pStyle w:val="45"/>
        <w:spacing w:after="0" w:line="240" w:lineRule="auto"/>
        <w:ind w:left="0" w:firstLine="709"/>
        <w:jc w:val="both"/>
        <w:rPr>
          <w:rFonts w:ascii="Times New Roman" w:hAnsi="Times New Roman"/>
          <w:sz w:val="24"/>
          <w:szCs w:val="24"/>
        </w:rPr>
      </w:pPr>
      <w:r w:rsidRPr="004D6649">
        <w:rPr>
          <w:rFonts w:ascii="Times New Roman" w:hAnsi="Times New Roman"/>
          <w:sz w:val="24"/>
          <w:szCs w:val="24"/>
        </w:rPr>
        <w:t>Частично разобран настил подвесного моста в дер. Чадрома.</w:t>
      </w:r>
    </w:p>
    <w:p w:rsidR="004D6649" w:rsidRPr="004D6649" w:rsidRDefault="004D6649" w:rsidP="004D6649">
      <w:pPr>
        <w:jc w:val="both"/>
        <w:rPr>
          <w:b/>
        </w:rPr>
      </w:pPr>
      <w:r w:rsidRPr="004D6649">
        <w:rPr>
          <w:b/>
        </w:rPr>
        <w:t>МО «Череновское»</w:t>
      </w:r>
    </w:p>
    <w:p w:rsidR="004D6649" w:rsidRPr="004D6649" w:rsidRDefault="004D6649" w:rsidP="004D6649">
      <w:pPr>
        <w:ind w:firstLine="709"/>
        <w:jc w:val="both"/>
      </w:pPr>
      <w:r w:rsidRPr="004D6649">
        <w:t>Из-за подтопления прекращено движение на 87 км автодороги Шангалы – Квазеньга – Кизема.</w:t>
      </w:r>
    </w:p>
    <w:p w:rsidR="004D6649" w:rsidRPr="004D6649" w:rsidRDefault="004D6649" w:rsidP="004D6649">
      <w:pPr>
        <w:jc w:val="both"/>
        <w:rPr>
          <w:b/>
        </w:rPr>
      </w:pPr>
      <w:r w:rsidRPr="004D6649">
        <w:rPr>
          <w:b/>
        </w:rPr>
        <w:t>МО «Лихачевское»</w:t>
      </w:r>
    </w:p>
    <w:p w:rsidR="004D6649" w:rsidRPr="004D6649" w:rsidRDefault="004D6649" w:rsidP="004D6649">
      <w:pPr>
        <w:jc w:val="both"/>
        <w:rPr>
          <w:b/>
        </w:rPr>
      </w:pPr>
      <w:r w:rsidRPr="004D6649">
        <w:t>Из-за подтопления прекращено движение на 144 км автодороги Шангалы – Квазеньга – Кизема.</w:t>
      </w:r>
    </w:p>
    <w:p w:rsidR="00537B29" w:rsidRPr="003C083B" w:rsidRDefault="00537B29" w:rsidP="00537B29">
      <w:pPr>
        <w:pStyle w:val="ConsTitle"/>
        <w:ind w:firstLine="660"/>
        <w:jc w:val="both"/>
        <w:rPr>
          <w:rFonts w:ascii="Times New Roman" w:hAnsi="Times New Roman" w:cs="Times New Roman"/>
          <w:b w:val="0"/>
          <w:sz w:val="24"/>
          <w:szCs w:val="24"/>
        </w:rPr>
      </w:pPr>
      <w:r w:rsidRPr="003C083B">
        <w:rPr>
          <w:rFonts w:ascii="Times New Roman" w:hAnsi="Times New Roman" w:cs="Times New Roman"/>
          <w:b w:val="0"/>
          <w:sz w:val="24"/>
          <w:szCs w:val="24"/>
        </w:rPr>
        <w:t>За отчетный период расход финансовых средств осуществлялся по  муниципальной программе «Защита населения  и территории Устьянского района от чрезвычайных ситуаций, обеспечения пожарной безопасности и безопасности на водных объектах на 2020-2022 гг.:</w:t>
      </w:r>
    </w:p>
    <w:p w:rsidR="00537B29" w:rsidRPr="003C083B" w:rsidRDefault="00537B29" w:rsidP="00537B29">
      <w:pPr>
        <w:pStyle w:val="ConsTitle"/>
        <w:ind w:firstLine="660"/>
        <w:jc w:val="both"/>
        <w:rPr>
          <w:rFonts w:ascii="Times New Roman" w:hAnsi="Times New Roman" w:cs="Times New Roman"/>
          <w:b w:val="0"/>
          <w:sz w:val="24"/>
          <w:szCs w:val="24"/>
        </w:rPr>
      </w:pPr>
      <w:r w:rsidRPr="003C083B">
        <w:rPr>
          <w:rFonts w:ascii="Times New Roman" w:hAnsi="Times New Roman" w:cs="Times New Roman"/>
          <w:b w:val="0"/>
          <w:sz w:val="24"/>
          <w:szCs w:val="24"/>
        </w:rPr>
        <w:t>1. ООО «АЦ»</w:t>
      </w:r>
      <w:r w:rsidR="00FA2FDD">
        <w:rPr>
          <w:rFonts w:ascii="Times New Roman" w:hAnsi="Times New Roman" w:cs="Times New Roman"/>
          <w:b w:val="0"/>
          <w:sz w:val="24"/>
          <w:szCs w:val="24"/>
        </w:rPr>
        <w:t xml:space="preserve"> </w:t>
      </w:r>
      <w:r w:rsidRPr="003C083B">
        <w:rPr>
          <w:rFonts w:ascii="Times New Roman" w:hAnsi="Times New Roman" w:cs="Times New Roman"/>
          <w:b w:val="0"/>
          <w:sz w:val="24"/>
          <w:szCs w:val="24"/>
        </w:rPr>
        <w:t>Рик-ком Информ» контракт от 26.02.2020г. комплексные аттестационные испытания объекта информатизации на соответствие требованием безопасности (260 тыс.руб.);</w:t>
      </w:r>
    </w:p>
    <w:p w:rsidR="00537B29" w:rsidRPr="003C083B" w:rsidRDefault="00537B29" w:rsidP="00537B29">
      <w:pPr>
        <w:pStyle w:val="ConsTitle"/>
        <w:ind w:firstLine="660"/>
        <w:jc w:val="both"/>
        <w:rPr>
          <w:rFonts w:ascii="Times New Roman" w:hAnsi="Times New Roman" w:cs="Times New Roman"/>
          <w:b w:val="0"/>
          <w:sz w:val="24"/>
          <w:szCs w:val="24"/>
        </w:rPr>
      </w:pPr>
      <w:r w:rsidRPr="003C083B">
        <w:rPr>
          <w:rFonts w:ascii="Times New Roman" w:hAnsi="Times New Roman" w:cs="Times New Roman"/>
          <w:b w:val="0"/>
          <w:sz w:val="24"/>
          <w:szCs w:val="24"/>
        </w:rPr>
        <w:t>2.  ПО «Устьянское» договор от 03.04.2020г.</w:t>
      </w:r>
      <w:r w:rsidR="00FA2FDD">
        <w:rPr>
          <w:rFonts w:ascii="Times New Roman" w:hAnsi="Times New Roman" w:cs="Times New Roman"/>
          <w:b w:val="0"/>
          <w:sz w:val="24"/>
          <w:szCs w:val="24"/>
        </w:rPr>
        <w:t xml:space="preserve"> </w:t>
      </w:r>
      <w:r w:rsidRPr="003C083B">
        <w:rPr>
          <w:rFonts w:ascii="Times New Roman" w:hAnsi="Times New Roman" w:cs="Times New Roman"/>
          <w:b w:val="0"/>
          <w:sz w:val="24"/>
          <w:szCs w:val="24"/>
        </w:rPr>
        <w:t>Оказание транспортных услуг  от 15.04.2020г. (20 тыс.</w:t>
      </w:r>
      <w:r w:rsidR="00FA2FDD">
        <w:rPr>
          <w:rFonts w:ascii="Times New Roman" w:hAnsi="Times New Roman" w:cs="Times New Roman"/>
          <w:b w:val="0"/>
          <w:sz w:val="24"/>
          <w:szCs w:val="24"/>
        </w:rPr>
        <w:t xml:space="preserve"> </w:t>
      </w:r>
      <w:r w:rsidRPr="003C083B">
        <w:rPr>
          <w:rFonts w:ascii="Times New Roman" w:hAnsi="Times New Roman" w:cs="Times New Roman"/>
          <w:b w:val="0"/>
          <w:sz w:val="24"/>
          <w:szCs w:val="24"/>
        </w:rPr>
        <w:t>руб.);</w:t>
      </w:r>
    </w:p>
    <w:p w:rsidR="00537B29" w:rsidRPr="003C083B" w:rsidRDefault="00537B29" w:rsidP="00537B29">
      <w:pPr>
        <w:pStyle w:val="ConsPlusNormal"/>
        <w:ind w:firstLine="660"/>
        <w:jc w:val="both"/>
        <w:rPr>
          <w:rFonts w:ascii="Times New Roman" w:hAnsi="Times New Roman" w:cs="Times New Roman"/>
          <w:sz w:val="24"/>
          <w:szCs w:val="24"/>
        </w:rPr>
      </w:pPr>
      <w:r w:rsidRPr="003C083B">
        <w:rPr>
          <w:rFonts w:ascii="Times New Roman" w:hAnsi="Times New Roman" w:cs="Times New Roman"/>
          <w:sz w:val="24"/>
          <w:szCs w:val="24"/>
        </w:rPr>
        <w:t>3. Оборудование источников наружного противопожарного водоснабжения (3088 тыс. руб.);</w:t>
      </w:r>
    </w:p>
    <w:p w:rsidR="00537B29" w:rsidRPr="003C083B" w:rsidRDefault="00537B29" w:rsidP="00537B29">
      <w:pPr>
        <w:pStyle w:val="ConsPlusNormal"/>
        <w:ind w:firstLine="660"/>
        <w:rPr>
          <w:rFonts w:ascii="Times New Roman" w:hAnsi="Times New Roman" w:cs="Times New Roman"/>
          <w:sz w:val="24"/>
          <w:szCs w:val="24"/>
          <w:lang w:eastAsia="en-US"/>
        </w:rPr>
      </w:pPr>
      <w:r w:rsidRPr="003C083B">
        <w:rPr>
          <w:rFonts w:ascii="Times New Roman" w:hAnsi="Times New Roman" w:cs="Times New Roman"/>
          <w:sz w:val="24"/>
          <w:szCs w:val="24"/>
        </w:rPr>
        <w:t>4. Предупреждение чрезвычайной ситуации в отопительной сезон 2020 года  (2477</w:t>
      </w:r>
      <w:r w:rsidR="000E15BA">
        <w:rPr>
          <w:rFonts w:ascii="Times New Roman" w:hAnsi="Times New Roman" w:cs="Times New Roman"/>
          <w:sz w:val="24"/>
          <w:szCs w:val="24"/>
        </w:rPr>
        <w:t>,</w:t>
      </w:r>
      <w:r w:rsidRPr="003C083B">
        <w:rPr>
          <w:rFonts w:ascii="Times New Roman" w:hAnsi="Times New Roman" w:cs="Times New Roman"/>
          <w:sz w:val="24"/>
          <w:szCs w:val="24"/>
        </w:rPr>
        <w:t>61</w:t>
      </w:r>
      <w:r w:rsidR="000E15BA">
        <w:rPr>
          <w:rFonts w:ascii="Times New Roman" w:hAnsi="Times New Roman" w:cs="Times New Roman"/>
          <w:sz w:val="24"/>
          <w:szCs w:val="24"/>
        </w:rPr>
        <w:t xml:space="preserve"> тыс.</w:t>
      </w:r>
      <w:r w:rsidRPr="003C083B">
        <w:rPr>
          <w:rFonts w:ascii="Times New Roman" w:hAnsi="Times New Roman" w:cs="Times New Roman"/>
          <w:sz w:val="24"/>
          <w:szCs w:val="24"/>
        </w:rPr>
        <w:t xml:space="preserve"> руб.);</w:t>
      </w:r>
    </w:p>
    <w:p w:rsidR="00537B29" w:rsidRPr="000E15BA" w:rsidRDefault="00537B29" w:rsidP="00537B29">
      <w:pPr>
        <w:ind w:firstLine="660"/>
        <w:contextualSpacing/>
        <w:jc w:val="both"/>
      </w:pPr>
      <w:r w:rsidRPr="000E15BA">
        <w:t>5. Оплата по договорам за оказание услуг по перевозке людей, грузов плавсредствами по территории подтопленной паводковыми водами р.</w:t>
      </w:r>
      <w:r w:rsidR="00FA2FDD">
        <w:t xml:space="preserve"> </w:t>
      </w:r>
      <w:r w:rsidRPr="000E15BA">
        <w:t>Устья в период паводка весной 2020 г. (21</w:t>
      </w:r>
      <w:r w:rsidR="000E15BA">
        <w:t>,5 тыс.</w:t>
      </w:r>
      <w:r w:rsidRPr="000E15BA">
        <w:t xml:space="preserve"> руб.).</w:t>
      </w:r>
    </w:p>
    <w:p w:rsidR="00537B29" w:rsidRPr="000E15BA" w:rsidRDefault="00537B29" w:rsidP="00537B29">
      <w:pPr>
        <w:ind w:firstLine="660"/>
        <w:contextualSpacing/>
        <w:jc w:val="both"/>
      </w:pPr>
      <w:r w:rsidRPr="000E15BA">
        <w:t>А всего расход средств по указанной выше программе в 2020 году составил  5847106, 09 рублей.</w:t>
      </w:r>
    </w:p>
    <w:p w:rsidR="00537B29" w:rsidRPr="000E15BA" w:rsidRDefault="00537B29" w:rsidP="00537B29">
      <w:pPr>
        <w:pStyle w:val="a9"/>
        <w:ind w:left="0" w:firstLine="660"/>
        <w:contextualSpacing/>
        <w:jc w:val="both"/>
      </w:pPr>
      <w:r w:rsidRPr="000E15BA">
        <w:t>Отдел по мобилизационной работе администрации муниципального образования «Устьянский муниципальный район» в реализации действующих на территории района  национальных проектов  в 2020 году не включен в соисполнители проектов, финансирования по национальным проектам отделом не проводилось.</w:t>
      </w:r>
    </w:p>
    <w:p w:rsidR="00537B29" w:rsidRPr="000E15BA" w:rsidRDefault="00537B29" w:rsidP="00537B29">
      <w:pPr>
        <w:jc w:val="both"/>
      </w:pPr>
      <w:r w:rsidRPr="000E15BA">
        <w:tab/>
        <w:t>Распоряжением  от    17 марта  2020 года   № 53 создан оперативный штаб территориальной подсистемы единой государственной системы предупреждения и ликвидации чрезвычайных ситуаций муниципального образования «Устьянский муниципальный район» для исполнения мероприятий по противодействию распространению на территории муниципального образования «Устьянский муниципальный район» новой коронавирусной инфекции (2019-nCoV), осуществляется координация действий ТП РСЧС.</w:t>
      </w:r>
    </w:p>
    <w:p w:rsidR="00537B29" w:rsidRPr="000E15BA" w:rsidRDefault="00537B29" w:rsidP="00537B29">
      <w:pPr>
        <w:ind w:firstLine="660"/>
        <w:jc w:val="both"/>
      </w:pPr>
      <w:r w:rsidRPr="000E15BA">
        <w:t xml:space="preserve">Реализация муниципальной программы продолжается на период 2020-2022 года в  соответствии с Постановлением № 1463 от 14 ноября 2019 года с целью исполнения требований Федеральный закон от 21 декабря 1994 года № 68-ФЗ «О защите населения и территорий от чрезвычайных ситуаций природного и техногенного характера», от 6 октября 2003 №131-ФЗ «Об общих принципах организации местного самоуправления в Российской Федерации», </w:t>
      </w:r>
      <w:hyperlink r:id="rId17" w:tgtFrame="_blank" w:history="1">
        <w:r w:rsidRPr="000E15BA">
          <w:rPr>
            <w:rStyle w:val="aa"/>
            <w:color w:val="000000" w:themeColor="text1"/>
            <w:u w:val="none"/>
          </w:rPr>
          <w:t>«О мобилизационной подготовке</w:t>
        </w:r>
        <w:r w:rsidR="00FA2FDD">
          <w:rPr>
            <w:rStyle w:val="aa"/>
            <w:color w:val="000000" w:themeColor="text1"/>
            <w:u w:val="none"/>
          </w:rPr>
          <w:t xml:space="preserve"> </w:t>
        </w:r>
        <w:r w:rsidRPr="000E15BA">
          <w:rPr>
            <w:rStyle w:val="aa"/>
            <w:color w:val="000000" w:themeColor="text1"/>
            <w:u w:val="none"/>
          </w:rPr>
          <w:t xml:space="preserve">и мобилизации в Российской Федерации» от </w:t>
        </w:r>
        <w:r w:rsidRPr="000E15BA">
          <w:rPr>
            <w:rStyle w:val="aa"/>
            <w:color w:val="000000" w:themeColor="text1"/>
            <w:u w:val="none"/>
          </w:rPr>
          <w:lastRenderedPageBreak/>
          <w:t>26 февраля 1997 г. </w:t>
        </w:r>
      </w:hyperlink>
      <w:hyperlink r:id="rId18" w:tgtFrame="_blank" w:history="1">
        <w:r w:rsidRPr="000E15BA">
          <w:rPr>
            <w:rStyle w:val="aa"/>
            <w:color w:val="000000" w:themeColor="text1"/>
            <w:u w:val="none"/>
          </w:rPr>
          <w:t>№ 31-ФЗ</w:t>
        </w:r>
      </w:hyperlink>
      <w:r w:rsidRPr="000E15BA">
        <w:rPr>
          <w:color w:val="000000" w:themeColor="text1"/>
        </w:rPr>
        <w:t xml:space="preserve">, </w:t>
      </w:r>
      <w:hyperlink r:id="rId19" w:tgtFrame="_blank" w:history="1">
        <w:r w:rsidRPr="000E15BA">
          <w:rPr>
            <w:rStyle w:val="aa"/>
            <w:color w:val="000000" w:themeColor="text1"/>
            <w:u w:val="none"/>
          </w:rPr>
          <w:t>«О гражданской обороне» от 12 февраля 1998 г. </w:t>
        </w:r>
      </w:hyperlink>
      <w:hyperlink r:id="rId20" w:tgtFrame="_blank" w:history="1">
        <w:r w:rsidRPr="000E15BA">
          <w:rPr>
            <w:rStyle w:val="aa"/>
            <w:color w:val="000000" w:themeColor="text1"/>
            <w:u w:val="none"/>
          </w:rPr>
          <w:t>№ 28-ФЗ</w:t>
        </w:r>
      </w:hyperlink>
      <w:hyperlink r:id="rId21" w:tgtFrame="_blank" w:history="1">
        <w:r w:rsidRPr="000E15BA">
          <w:rPr>
            <w:rStyle w:val="aa"/>
            <w:color w:val="000000" w:themeColor="text1"/>
            <w:u w:val="none"/>
          </w:rPr>
          <w:t> </w:t>
        </w:r>
      </w:hyperlink>
      <w:hyperlink r:id="rId22" w:tgtFrame="_blank" w:history="1">
        <w:r w:rsidRPr="000E15BA">
          <w:rPr>
            <w:rStyle w:val="aa"/>
            <w:color w:val="000000" w:themeColor="text1"/>
            <w:u w:val="none"/>
          </w:rPr>
          <w:t>в редакции от 01.05.2019 г. № 84-ФЗ</w:t>
        </w:r>
      </w:hyperlink>
      <w:r w:rsidRPr="000E15BA">
        <w:t>, постановлениями правительства Российской Федерации от 30 декабря 2003 года №794 «О единой государственной системе предупреждения и ликвидации чрезвычайных ситуаций,</w:t>
      </w:r>
      <w:r w:rsidR="00FA2FDD">
        <w:t xml:space="preserve"> </w:t>
      </w:r>
      <w:r w:rsidRPr="000E15BA">
        <w:t xml:space="preserve">Положением об Архангельской территориальной подсистеме единой государственной системы предупреждения и ликвидации чрезвычайных ситуаций, утвержденным постановлением Правительства Архангельской области от 16 июня 2015 года  № 226-пп. </w:t>
      </w:r>
    </w:p>
    <w:p w:rsidR="00537B29" w:rsidRPr="004D6649" w:rsidRDefault="00537B29" w:rsidP="004D6649">
      <w:pPr>
        <w:ind w:firstLine="708"/>
        <w:jc w:val="both"/>
      </w:pPr>
      <w:r w:rsidRPr="004D6649">
        <w:t>В направлении по профилактике преступлений, терроризма, экстремизма и иных правонарушений в МО «Устьянский муниципальный район» в 2020  году проводились антитеррористические комиссии (далее –АТК) по рассмотрению указании Аппарата антитеррористической комиссии в Архангельской области Администрации Губернатора Архангельской области. Кассовый расход за 2020 год по направлению АТК не проводился. Принятые меры способствовали отсутствию на территории района террористических проявлений и профилактике распространения идеологии терроризма. План работы программы выполнен в полном объёме.  Проведено 2 антинаркотических комиссии.</w:t>
      </w:r>
    </w:p>
    <w:p w:rsidR="00537B29" w:rsidRPr="004D6649" w:rsidRDefault="00537B29" w:rsidP="004D6649">
      <w:pPr>
        <w:jc w:val="both"/>
      </w:pPr>
      <w:r w:rsidRPr="004D6649">
        <w:t xml:space="preserve">Ежемесячно проводилось заслушивание ОМВД России по Устьянскому району. Ежемесячно проводились планерки администрации МО «Устьянский муниципальный район», где представители ОМВД России по Устьянскому району доводили информацию о причинах и условиях совершения преступлений и административных правонарушениях и мерах по их профилактике, представители МПСГ  ГУ МЧС Архангельской области в Устьянском районе и подведомственных организаций и учреждений входящих в РСЧС доводили </w:t>
      </w:r>
      <w:r w:rsidR="004D6649" w:rsidRPr="004D6649">
        <w:t>информацию о проделанной работе за отчетный период.</w:t>
      </w:r>
    </w:p>
    <w:p w:rsidR="00BA02E8" w:rsidRDefault="00BA02E8" w:rsidP="00537B29">
      <w:pPr>
        <w:jc w:val="center"/>
        <w:rPr>
          <w:b/>
          <w:color w:val="000000" w:themeColor="text1"/>
        </w:rPr>
      </w:pPr>
    </w:p>
    <w:p w:rsidR="00534D4C" w:rsidRDefault="00BA02E8" w:rsidP="00537B29">
      <w:pPr>
        <w:jc w:val="center"/>
        <w:rPr>
          <w:b/>
          <w:color w:val="000000" w:themeColor="text1"/>
        </w:rPr>
      </w:pPr>
      <w:r w:rsidRPr="00D541B0">
        <w:rPr>
          <w:b/>
          <w:color w:val="000000" w:themeColor="text1"/>
        </w:rPr>
        <w:t>3</w:t>
      </w:r>
      <w:r w:rsidR="00D541B0" w:rsidRPr="00D541B0">
        <w:rPr>
          <w:b/>
          <w:color w:val="000000" w:themeColor="text1"/>
        </w:rPr>
        <w:t>1</w:t>
      </w:r>
      <w:r w:rsidR="00A7725A" w:rsidRPr="00D541B0">
        <w:rPr>
          <w:b/>
          <w:color w:val="000000" w:themeColor="text1"/>
        </w:rPr>
        <w:t>.</w:t>
      </w:r>
      <w:r w:rsidR="009F7904" w:rsidRPr="00D541B0">
        <w:rPr>
          <w:b/>
          <w:color w:val="000000" w:themeColor="text1"/>
        </w:rPr>
        <w:t xml:space="preserve"> Правонарушения</w:t>
      </w:r>
    </w:p>
    <w:p w:rsidR="00B5610C" w:rsidRPr="00A7725A" w:rsidRDefault="00B5610C" w:rsidP="00537B29">
      <w:pPr>
        <w:jc w:val="center"/>
        <w:rPr>
          <w:b/>
          <w:color w:val="000000"/>
        </w:rPr>
      </w:pPr>
    </w:p>
    <w:p w:rsidR="00117245" w:rsidRPr="00117245" w:rsidRDefault="00117245" w:rsidP="00117245">
      <w:pPr>
        <w:ind w:firstLine="567"/>
        <w:jc w:val="center"/>
        <w:rPr>
          <w:b/>
        </w:rPr>
      </w:pPr>
      <w:r w:rsidRPr="00117245">
        <w:rPr>
          <w:b/>
        </w:rPr>
        <w:t>Общие сведения о состоянии преступности.</w:t>
      </w:r>
    </w:p>
    <w:p w:rsidR="00BA02E8" w:rsidRPr="00BA02E8" w:rsidRDefault="008030DA" w:rsidP="00BA02E8">
      <w:pPr>
        <w:ind w:firstLine="567"/>
        <w:jc w:val="both"/>
      </w:pPr>
      <w:r>
        <w:t xml:space="preserve">  </w:t>
      </w:r>
      <w:r w:rsidR="00BA02E8" w:rsidRPr="00BA02E8">
        <w:t>За 12 месяцев 2020 года число зарегистрированных преступлений сократилось  на 1,9% (с 418 до 410; область  -0,4%), в том числе тяжкого и особо тяжкого характера</w:t>
      </w:r>
      <w:r w:rsidR="00BA02E8">
        <w:t xml:space="preserve">  на 2,4% (с 84 до 82; область </w:t>
      </w:r>
      <w:r w:rsidR="00BA02E8" w:rsidRPr="00BA02E8">
        <w:t xml:space="preserve"> +15,2%).</w:t>
      </w:r>
    </w:p>
    <w:p w:rsidR="00BA02E8" w:rsidRPr="00BA02E8" w:rsidRDefault="008030DA" w:rsidP="00BA02E8">
      <w:pPr>
        <w:ind w:firstLine="567"/>
        <w:jc w:val="both"/>
      </w:pPr>
      <w:r>
        <w:t xml:space="preserve">  </w:t>
      </w:r>
      <w:r w:rsidR="00BA02E8" w:rsidRPr="00BA02E8">
        <w:t>Уровень преступности снизился со 160,2 до 159,3 преступлений на 10 тыс. населения (область - 175,1), в том числе тяжкой и особо тяжкой - с 32,2 до 31,9 (область - 49,5).</w:t>
      </w:r>
    </w:p>
    <w:p w:rsidR="00BA02E8" w:rsidRPr="00BA02E8" w:rsidRDefault="008030DA" w:rsidP="00BA02E8">
      <w:pPr>
        <w:ind w:firstLine="567"/>
        <w:jc w:val="both"/>
      </w:pPr>
      <w:r>
        <w:t xml:space="preserve">  </w:t>
      </w:r>
      <w:r w:rsidR="00BA02E8" w:rsidRPr="00BA02E8">
        <w:t>Выявлено 152 (-5,6%; со 161 до 152; область - +2,7%) преступления, следствие по которым обязательно  и 258 (+0,4%; с 257 до 258; область - -3,5%), следствие по которым необязательно.</w:t>
      </w:r>
    </w:p>
    <w:p w:rsidR="00BA02E8" w:rsidRPr="00BA02E8" w:rsidRDefault="008030DA" w:rsidP="00BA02E8">
      <w:pPr>
        <w:ind w:firstLine="567"/>
        <w:jc w:val="both"/>
      </w:pPr>
      <w:r>
        <w:t xml:space="preserve">  </w:t>
      </w:r>
      <w:r w:rsidR="00BA02E8" w:rsidRPr="00BA02E8">
        <w:t>В отчетном периоде на 44,4% сократилось количество умышленных причинений тяжкого вреда здоровью  (с 9 до 5; область - -2,0%), на 50,0%  поджогов (с 2 до 1; область - -8,1%), на 50,0% - убийств (с 4 до 2; область - -10,2%).</w:t>
      </w:r>
    </w:p>
    <w:p w:rsidR="00BA02E8" w:rsidRPr="00BA02E8" w:rsidRDefault="008030DA" w:rsidP="00BA02E8">
      <w:pPr>
        <w:ind w:firstLine="567"/>
        <w:jc w:val="both"/>
      </w:pPr>
      <w:r>
        <w:t xml:space="preserve">  </w:t>
      </w:r>
      <w:r w:rsidR="00BA02E8" w:rsidRPr="00BA02E8">
        <w:t>В тоже время в 2,3 раза увеличилось число совершённых  угонов автотранспорта  (с 4 до 9; область - -16,9%), в 2 раза разбоев (с 1 до 2; область - -16,5%), на 50,0% грабежей (с 4 до 6; область - -21,8%), на 39,3% - мошенничеств (с 28 до 39; область - +21,2%), на 8,4% краж (со 131 до 142; область - +1,3%).</w:t>
      </w:r>
    </w:p>
    <w:p w:rsidR="00BA02E8" w:rsidRPr="00BA02E8" w:rsidRDefault="008030DA" w:rsidP="00BA02E8">
      <w:pPr>
        <w:ind w:firstLine="567"/>
        <w:jc w:val="both"/>
      </w:pPr>
      <w:r>
        <w:t xml:space="preserve">  </w:t>
      </w:r>
      <w:r w:rsidR="00BA02E8" w:rsidRPr="00BA02E8">
        <w:t>Не зарегистрировано ни одного факта изнасилования (12 мес. 2019 г. - 1, область - +7,7%), вымогательства (12 мес. 2019 г. - 0, область - +47,7%).</w:t>
      </w:r>
    </w:p>
    <w:p w:rsidR="00BA02E8" w:rsidRPr="00BA02E8" w:rsidRDefault="008030DA" w:rsidP="00BA02E8">
      <w:pPr>
        <w:ind w:firstLine="567"/>
        <w:jc w:val="both"/>
      </w:pPr>
      <w:r>
        <w:t xml:space="preserve">  </w:t>
      </w:r>
      <w:r w:rsidR="00BA02E8" w:rsidRPr="00BA02E8">
        <w:t xml:space="preserve">Наиболее распространенными преступлениями в районе являются  кражи, их удельный вес от общего числа зарегистрированных преступлений составляет 34,6% (АППГ – 31,3%). </w:t>
      </w:r>
    </w:p>
    <w:p w:rsidR="00BA02E8" w:rsidRPr="00BA02E8" w:rsidRDefault="008030DA" w:rsidP="00BA02E8">
      <w:pPr>
        <w:ind w:firstLine="567"/>
        <w:jc w:val="both"/>
      </w:pPr>
      <w:r>
        <w:t xml:space="preserve">  </w:t>
      </w:r>
      <w:r w:rsidR="00BA02E8" w:rsidRPr="00BA02E8">
        <w:t xml:space="preserve">Рост числа зарегистрированных преступлений отмечен на территориях   муниципальных образований «Череновское», Березницкое», «Илезское», «Киземское» и «Шангальское». </w:t>
      </w:r>
    </w:p>
    <w:p w:rsidR="00BA02E8" w:rsidRPr="00BA02E8" w:rsidRDefault="008030DA" w:rsidP="00BA02E8">
      <w:pPr>
        <w:ind w:firstLine="567"/>
        <w:jc w:val="both"/>
      </w:pPr>
      <w:r>
        <w:t xml:space="preserve">  </w:t>
      </w:r>
      <w:r w:rsidR="00BA02E8" w:rsidRPr="00BA02E8">
        <w:t xml:space="preserve">С применением огнестрельного, газового оружия, взрывчатых веществ и взрывных устройств на территории ОМВД России по Устьянскому району совершено 1 </w:t>
      </w:r>
      <w:r w:rsidR="0008176C">
        <w:t>преступление (область - +2,6%).</w:t>
      </w:r>
    </w:p>
    <w:p w:rsidR="00117245" w:rsidRPr="00AD02CD" w:rsidRDefault="00117245" w:rsidP="00117245">
      <w:pPr>
        <w:ind w:firstLine="567"/>
        <w:jc w:val="both"/>
        <w:rPr>
          <w:sz w:val="28"/>
          <w:szCs w:val="28"/>
        </w:rPr>
      </w:pPr>
    </w:p>
    <w:p w:rsidR="00117245" w:rsidRPr="00117245" w:rsidRDefault="00117245" w:rsidP="00117245">
      <w:pPr>
        <w:ind w:firstLine="567"/>
        <w:jc w:val="center"/>
        <w:rPr>
          <w:b/>
        </w:rPr>
      </w:pPr>
      <w:r w:rsidRPr="00117245">
        <w:rPr>
          <w:b/>
        </w:rPr>
        <w:t>Социально-криминологическая характеристика преступности.</w:t>
      </w:r>
    </w:p>
    <w:p w:rsidR="0094581D" w:rsidRPr="0094581D" w:rsidRDefault="008030DA" w:rsidP="0094581D">
      <w:pPr>
        <w:ind w:firstLine="567"/>
        <w:jc w:val="both"/>
      </w:pPr>
      <w:r>
        <w:lastRenderedPageBreak/>
        <w:t xml:space="preserve">  </w:t>
      </w:r>
      <w:r w:rsidR="0094581D" w:rsidRPr="0094581D">
        <w:t>На 12,6% сократилось количество преступлений, совершенных лицами, ранее их совершавшими  (со 230 до 201), удельный вес - 70,3% (-4,1%), на 13,0%  в состоянии алкогольного опьянения  (со 138 до 120), удельный вес -  42,0% (-2,7%).</w:t>
      </w:r>
    </w:p>
    <w:p w:rsidR="0094581D" w:rsidRPr="0094581D" w:rsidRDefault="008030DA" w:rsidP="0094581D">
      <w:pPr>
        <w:ind w:firstLine="567"/>
        <w:jc w:val="both"/>
      </w:pPr>
      <w:r>
        <w:t xml:space="preserve">  </w:t>
      </w:r>
      <w:r w:rsidR="0094581D" w:rsidRPr="0094581D">
        <w:t>В отчетном периоде на 31,1% больше совершено преступлений в общественных местах (с 61 до 80; область - -12,1%), удельный вес – 19,5% (+4,9%), а также  на улицах - на 39,0%  (с 41 до 57; область - -15,6%), удельный вес 13,9% (+4,1%).</w:t>
      </w:r>
    </w:p>
    <w:p w:rsidR="0094581D" w:rsidRPr="0094581D" w:rsidRDefault="008030DA" w:rsidP="0094581D">
      <w:pPr>
        <w:ind w:firstLine="567"/>
        <w:jc w:val="both"/>
      </w:pPr>
      <w:r>
        <w:t xml:space="preserve">  </w:t>
      </w:r>
      <w:r w:rsidR="0094581D" w:rsidRPr="0094581D">
        <w:t xml:space="preserve">Возросло количество преступлений (из числа оконченных производством), совершённых несовершеннолетними  (+в 2,6 раза; с 5 до 13), удельный вес - 4,5% (+2,9%), в группах  (+63,6%; с 11 до 18), удельный вес - 6,3% (+2,7%) </w:t>
      </w:r>
    </w:p>
    <w:p w:rsidR="00117245" w:rsidRPr="00AD02CD" w:rsidRDefault="00117245" w:rsidP="00117245">
      <w:pPr>
        <w:ind w:firstLine="567"/>
        <w:jc w:val="both"/>
        <w:rPr>
          <w:color w:val="FF0000"/>
          <w:sz w:val="28"/>
          <w:szCs w:val="28"/>
        </w:rPr>
      </w:pPr>
    </w:p>
    <w:p w:rsidR="00117245" w:rsidRPr="00117245" w:rsidRDefault="00117245" w:rsidP="00117245">
      <w:pPr>
        <w:tabs>
          <w:tab w:val="left" w:pos="1134"/>
        </w:tabs>
        <w:ind w:firstLine="567"/>
        <w:jc w:val="center"/>
        <w:rPr>
          <w:b/>
        </w:rPr>
      </w:pPr>
      <w:r w:rsidRPr="00117245">
        <w:rPr>
          <w:b/>
        </w:rPr>
        <w:t>Противодействие экстремизму и терроризму</w:t>
      </w:r>
    </w:p>
    <w:p w:rsidR="0094581D" w:rsidRDefault="008030DA" w:rsidP="0094581D">
      <w:pPr>
        <w:pStyle w:val="Style2"/>
        <w:widowControl/>
        <w:spacing w:line="240" w:lineRule="auto"/>
        <w:ind w:firstLine="557"/>
      </w:pPr>
      <w:r>
        <w:t xml:space="preserve">  </w:t>
      </w:r>
      <w:r w:rsidR="0094581D" w:rsidRPr="0094581D">
        <w:t>В 2020 году  сотрудниками отдела осуществлялись мероприятия профилактического и оперативного характера, направленные на своевременное выявление и пресечение проявлений экстремизма. Преступлений экстремистского характера выявлено не было. Выявлено 2 административных правонарушения (АППГ – 2). Оба лица привлечены к административной ответственности, назначены наказания в виде административных штрафов в размере 1000 рублей каждому.</w:t>
      </w:r>
    </w:p>
    <w:p w:rsidR="0094581D" w:rsidRPr="0094581D" w:rsidRDefault="0094581D" w:rsidP="0094581D">
      <w:pPr>
        <w:pStyle w:val="Style2"/>
        <w:widowControl/>
        <w:spacing w:line="240" w:lineRule="auto"/>
        <w:ind w:firstLine="557"/>
      </w:pPr>
    </w:p>
    <w:p w:rsidR="00117245" w:rsidRPr="00117245" w:rsidRDefault="00117245" w:rsidP="00117245">
      <w:pPr>
        <w:tabs>
          <w:tab w:val="left" w:pos="0"/>
        </w:tabs>
        <w:ind w:firstLine="567"/>
        <w:jc w:val="center"/>
        <w:rPr>
          <w:b/>
        </w:rPr>
      </w:pPr>
      <w:r w:rsidRPr="00117245">
        <w:rPr>
          <w:b/>
        </w:rPr>
        <w:t>Противодействие организованной преступности и незаконному обороту наркотиков</w:t>
      </w:r>
    </w:p>
    <w:p w:rsidR="0094479C" w:rsidRPr="0094479C" w:rsidRDefault="008030DA" w:rsidP="0094479C">
      <w:pPr>
        <w:ind w:firstLine="567"/>
        <w:jc w:val="both"/>
      </w:pPr>
      <w:r>
        <w:t xml:space="preserve">  </w:t>
      </w:r>
      <w:r w:rsidR="0094479C" w:rsidRPr="0094479C">
        <w:t>В отчетном периоде сотрудниками ОМВД выявлено 8 преступлений в сфере незаконного оборота наркотиков (с 12 до 8; область - +4,0%), из них тяжких и особо тяжких 8 (-27,3%; область - +2,1%).</w:t>
      </w:r>
    </w:p>
    <w:p w:rsidR="0094479C" w:rsidRPr="0094479C" w:rsidRDefault="008030DA" w:rsidP="0094479C">
      <w:pPr>
        <w:ind w:firstLine="567"/>
        <w:jc w:val="both"/>
      </w:pPr>
      <w:r>
        <w:t xml:space="preserve">  </w:t>
      </w:r>
      <w:r w:rsidR="0094479C" w:rsidRPr="0094479C">
        <w:t xml:space="preserve">К уголовной ответственности привлечено 6 лиц. В суд  направлено 3 уголовных дела.          </w:t>
      </w:r>
    </w:p>
    <w:p w:rsidR="0094479C" w:rsidRPr="0094479C" w:rsidRDefault="008030DA" w:rsidP="0094479C">
      <w:pPr>
        <w:ind w:firstLine="567"/>
        <w:jc w:val="both"/>
        <w:rPr>
          <w:rStyle w:val="FontStyle12"/>
        </w:rPr>
      </w:pPr>
      <w:r>
        <w:rPr>
          <w:rStyle w:val="FontStyle12"/>
        </w:rPr>
        <w:t xml:space="preserve">  </w:t>
      </w:r>
      <w:r w:rsidR="0094479C" w:rsidRPr="0094479C">
        <w:rPr>
          <w:rStyle w:val="FontStyle12"/>
        </w:rPr>
        <w:t>На учёте в НКОН ОМВД России по Устьянскому району на данный момент состоит 17 лиц, на которых судом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(АППГ – 14).</w:t>
      </w:r>
    </w:p>
    <w:p w:rsidR="0094479C" w:rsidRPr="0094479C" w:rsidRDefault="008030DA" w:rsidP="0094479C">
      <w:pPr>
        <w:ind w:firstLine="567"/>
        <w:contextualSpacing/>
        <w:jc w:val="both"/>
      </w:pPr>
      <w:r>
        <w:t xml:space="preserve">  </w:t>
      </w:r>
      <w:r w:rsidR="0094479C" w:rsidRPr="0094479C">
        <w:t>За отчетный период сотрудниками ОМВД России по Устьянскому району выявлено 15 административных правонарушений в сфере незаконного оборота наркотических средств (АППГ  – 17):</w:t>
      </w:r>
    </w:p>
    <w:p w:rsidR="0094479C" w:rsidRPr="0094479C" w:rsidRDefault="0094479C" w:rsidP="0094479C">
      <w:pPr>
        <w:ind w:firstLine="567"/>
        <w:contextualSpacing/>
        <w:jc w:val="both"/>
      </w:pPr>
      <w:r w:rsidRPr="0094479C">
        <w:t xml:space="preserve"> - по ст. 6.9 КоАП РФ     (потребление наркотич. веществ) – 11 (АППГ – 14);</w:t>
      </w:r>
    </w:p>
    <w:p w:rsidR="0094479C" w:rsidRDefault="0094479C" w:rsidP="0094479C">
      <w:pPr>
        <w:ind w:firstLine="567"/>
        <w:contextualSpacing/>
        <w:jc w:val="both"/>
      </w:pPr>
      <w:r w:rsidRPr="0094479C">
        <w:t>- по ст. 6.9.1 КоАП РФ (укл. от прохожд. диагностики, лечения от наркомании) - 4 (АППГ – 1);</w:t>
      </w:r>
    </w:p>
    <w:p w:rsidR="0094479C" w:rsidRPr="0094479C" w:rsidRDefault="0094479C" w:rsidP="0094479C">
      <w:pPr>
        <w:tabs>
          <w:tab w:val="left" w:pos="1134"/>
        </w:tabs>
        <w:ind w:firstLine="567"/>
        <w:jc w:val="center"/>
        <w:rPr>
          <w:b/>
        </w:rPr>
      </w:pPr>
      <w:r w:rsidRPr="0094479C">
        <w:rPr>
          <w:b/>
        </w:rPr>
        <w:t>Борьба с экономической преступностью.</w:t>
      </w:r>
    </w:p>
    <w:p w:rsidR="0094479C" w:rsidRPr="0094479C" w:rsidRDefault="008030DA" w:rsidP="0094479C">
      <w:pPr>
        <w:ind w:firstLine="567"/>
        <w:jc w:val="both"/>
      </w:pPr>
      <w:r>
        <w:t xml:space="preserve">  </w:t>
      </w:r>
      <w:r w:rsidR="0094479C" w:rsidRPr="0094479C">
        <w:t xml:space="preserve">В отчетном периоде сотрудниками органов внутренних дел выявлено 13  преступлений экономической направленности (+30,0%; с 10 до 13; область - +9,5%). </w:t>
      </w:r>
    </w:p>
    <w:p w:rsidR="0094479C" w:rsidRPr="0094479C" w:rsidRDefault="008030DA" w:rsidP="0094479C">
      <w:pPr>
        <w:ind w:firstLine="567"/>
        <w:jc w:val="both"/>
        <w:rPr>
          <w:color w:val="FF0000"/>
        </w:rPr>
      </w:pPr>
      <w:r>
        <w:t xml:space="preserve">  </w:t>
      </w:r>
      <w:r w:rsidR="0094479C" w:rsidRPr="0094479C">
        <w:t>Сотрудниками органов внутренних дел не выявлено ни одного преступления экономической направленности совершённых ОПГ и ПС (12 мес. 2019 г. - 0), в сфере ЛПК (12 мес. 2019 г. - 1), против интересов службы в коммерческих организациях (12 мес. 2019 г. - 0), связанных с незаконным предпринимательством (12 мес. 2019 г. - 0), с коммерческим подкупом (12 мес. 2019 г. - 0).</w:t>
      </w:r>
    </w:p>
    <w:p w:rsidR="0094479C" w:rsidRPr="0094479C" w:rsidRDefault="008030DA" w:rsidP="0094479C">
      <w:pPr>
        <w:ind w:firstLine="567"/>
        <w:jc w:val="both"/>
        <w:rPr>
          <w:color w:val="FF0000"/>
        </w:rPr>
      </w:pPr>
      <w:r>
        <w:t xml:space="preserve">  </w:t>
      </w:r>
      <w:r w:rsidR="0094479C" w:rsidRPr="0094479C">
        <w:t>При помощи оперданных раскрыто 7 преступлений экономической направленности (+40%; область - +17,3%).</w:t>
      </w:r>
    </w:p>
    <w:p w:rsidR="0094479C" w:rsidRPr="0094479C" w:rsidRDefault="008030DA" w:rsidP="0094479C">
      <w:pPr>
        <w:ind w:firstLine="567"/>
        <w:jc w:val="both"/>
      </w:pPr>
      <w:r>
        <w:t xml:space="preserve">  </w:t>
      </w:r>
      <w:r w:rsidR="0094479C" w:rsidRPr="0094479C">
        <w:t>Из числа раскрытых в суд направлены уголовные дела по 5  преступлениям (с 0 до 5; область - +38,7%).</w:t>
      </w:r>
      <w:r w:rsidR="0094479C" w:rsidRPr="0094479C">
        <w:tab/>
      </w:r>
    </w:p>
    <w:p w:rsidR="0094479C" w:rsidRPr="0094479C" w:rsidRDefault="008030DA" w:rsidP="0094479C">
      <w:pPr>
        <w:ind w:firstLine="567"/>
        <w:jc w:val="both"/>
      </w:pPr>
      <w:r>
        <w:t xml:space="preserve">  </w:t>
      </w:r>
      <w:r w:rsidR="0094479C" w:rsidRPr="0094479C">
        <w:t>Выявлено 11  лиц, совершивших экономические преступления (+37,5%; область - -6,7%).</w:t>
      </w:r>
    </w:p>
    <w:p w:rsidR="0094479C" w:rsidRDefault="0094479C" w:rsidP="0094479C">
      <w:pPr>
        <w:ind w:firstLine="567"/>
        <w:contextualSpacing/>
        <w:jc w:val="both"/>
      </w:pPr>
    </w:p>
    <w:p w:rsidR="00BA4FEF" w:rsidRPr="00573485" w:rsidRDefault="00573485" w:rsidP="00BA4FEF">
      <w:pPr>
        <w:spacing w:line="360" w:lineRule="auto"/>
        <w:jc w:val="center"/>
        <w:rPr>
          <w:b/>
        </w:rPr>
      </w:pPr>
      <w:r w:rsidRPr="00D541B0">
        <w:rPr>
          <w:b/>
        </w:rPr>
        <w:t>3</w:t>
      </w:r>
      <w:r w:rsidR="00D541B0" w:rsidRPr="00D541B0">
        <w:rPr>
          <w:b/>
        </w:rPr>
        <w:t>2</w:t>
      </w:r>
      <w:r w:rsidRPr="00D541B0">
        <w:rPr>
          <w:b/>
        </w:rPr>
        <w:t>.</w:t>
      </w:r>
      <w:r w:rsidR="00BA4FEF" w:rsidRPr="00D541B0">
        <w:rPr>
          <w:b/>
        </w:rPr>
        <w:t>Организационная работа администрации</w:t>
      </w:r>
    </w:p>
    <w:p w:rsidR="00D55FEA" w:rsidRPr="00D55FEA" w:rsidRDefault="00D55FEA" w:rsidP="00D55FEA">
      <w:pPr>
        <w:spacing w:line="360" w:lineRule="auto"/>
        <w:jc w:val="center"/>
        <w:rPr>
          <w:b/>
        </w:rPr>
      </w:pPr>
      <w:r w:rsidRPr="0094479C">
        <w:rPr>
          <w:b/>
        </w:rPr>
        <w:t>Муниципальное управление</w:t>
      </w:r>
    </w:p>
    <w:p w:rsidR="005922C3" w:rsidRPr="005922C3" w:rsidRDefault="005922C3" w:rsidP="008030DA">
      <w:pPr>
        <w:pStyle w:val="a5"/>
        <w:ind w:firstLine="709"/>
        <w:jc w:val="both"/>
        <w:rPr>
          <w:rStyle w:val="FontStyle31"/>
          <w:sz w:val="24"/>
          <w:szCs w:val="24"/>
        </w:rPr>
      </w:pPr>
      <w:r w:rsidRPr="005922C3">
        <w:rPr>
          <w:rStyle w:val="FontStyle31"/>
          <w:sz w:val="24"/>
          <w:szCs w:val="24"/>
        </w:rPr>
        <w:lastRenderedPageBreak/>
        <w:t xml:space="preserve">В течение года главой муниципального образования «Устьянский муниципальный район», его заместителями и руководителями структурных подразделений проведены встречи с населением в муниципальных образованиях: «Бестужевское», «Илезское», «Лойгинское», «Плосское», «Ростовско-Минское», «Строевское», «Череновское», «Малодорское», «Дмитриевское», «Орловское»  с подробной информацией о социально-экономическом положении в районе, основных направлениях развития, решении вопросов жизнеобеспечения на конкретной территории.  </w:t>
      </w:r>
    </w:p>
    <w:p w:rsidR="005922C3" w:rsidRPr="005922C3" w:rsidRDefault="005922C3" w:rsidP="005922C3">
      <w:pPr>
        <w:pStyle w:val="a5"/>
        <w:ind w:firstLine="708"/>
        <w:jc w:val="both"/>
        <w:rPr>
          <w:rStyle w:val="FontStyle31"/>
          <w:sz w:val="24"/>
          <w:szCs w:val="24"/>
        </w:rPr>
      </w:pPr>
      <w:r w:rsidRPr="005922C3">
        <w:rPr>
          <w:rStyle w:val="FontStyle31"/>
          <w:sz w:val="24"/>
          <w:szCs w:val="24"/>
        </w:rPr>
        <w:t>В 2020 году избран глава муниципального образования «Синицкое» (15 июня) сроком полномочий на 5 лет. Объявлены конкурсы по отбору кандидатур на должность главы муниципального образования «Октябрьское» и муниципального образования «Лойгинское».</w:t>
      </w:r>
    </w:p>
    <w:p w:rsidR="005922C3" w:rsidRPr="005922C3" w:rsidRDefault="005922C3" w:rsidP="005922C3">
      <w:pPr>
        <w:ind w:firstLine="708"/>
        <w:jc w:val="both"/>
        <w:rPr>
          <w:rStyle w:val="FontStyle31"/>
          <w:sz w:val="24"/>
          <w:szCs w:val="24"/>
          <w:u w:val="single"/>
        </w:rPr>
      </w:pPr>
      <w:r w:rsidRPr="005922C3">
        <w:rPr>
          <w:rStyle w:val="FontStyle31"/>
          <w:sz w:val="24"/>
          <w:szCs w:val="24"/>
        </w:rPr>
        <w:t>В соответствии с годовым планом ежемесячно проводились заседания совета глав муниципальных образований района, на которых рассматривались плановые и текущие вопросы, связанные с исполнением полномочий по  дорожной деятельности, содержанию и ремонту региональных дорог и мостов, обеспечению населения услугами ЖКХ и топливно-энергетического комплекса, услугами связи и почты России, реализации муниципальных программ, направленных на развитие образования, культуры, физкультуры и спорта, сельских территорий, предоставлению качественного медицинского и социального обслуживани</w:t>
      </w:r>
      <w:r w:rsidR="00FA2FDD">
        <w:rPr>
          <w:rStyle w:val="FontStyle31"/>
          <w:sz w:val="24"/>
          <w:szCs w:val="24"/>
        </w:rPr>
        <w:t>я</w:t>
      </w:r>
      <w:r w:rsidRPr="005922C3">
        <w:rPr>
          <w:rStyle w:val="FontStyle31"/>
          <w:sz w:val="24"/>
          <w:szCs w:val="24"/>
        </w:rPr>
        <w:t xml:space="preserve">, обеспечения общественного порядка.  </w:t>
      </w:r>
    </w:p>
    <w:p w:rsidR="005922C3" w:rsidRPr="005922C3" w:rsidRDefault="005922C3" w:rsidP="005922C3">
      <w:pPr>
        <w:pStyle w:val="a5"/>
        <w:ind w:firstLine="708"/>
        <w:jc w:val="both"/>
        <w:rPr>
          <w:rFonts w:ascii="Times New Roman" w:hAnsi="Times New Roman"/>
          <w:sz w:val="24"/>
          <w:szCs w:val="24"/>
        </w:rPr>
      </w:pPr>
      <w:r w:rsidRPr="005922C3">
        <w:rPr>
          <w:rStyle w:val="FontStyle31"/>
          <w:sz w:val="24"/>
          <w:szCs w:val="24"/>
        </w:rPr>
        <w:t xml:space="preserve">В соответствии с действующим законодательством обеспечивался контроль </w:t>
      </w:r>
      <w:r w:rsidR="00FA2FDD">
        <w:rPr>
          <w:rStyle w:val="FontStyle31"/>
          <w:sz w:val="24"/>
          <w:szCs w:val="24"/>
        </w:rPr>
        <w:t>над</w:t>
      </w:r>
      <w:r w:rsidRPr="005922C3">
        <w:rPr>
          <w:rStyle w:val="FontStyle31"/>
          <w:sz w:val="24"/>
          <w:szCs w:val="24"/>
        </w:rPr>
        <w:t xml:space="preserve"> предоставлением ответов на заявления, обращения, жалобы граждан: </w:t>
      </w:r>
      <w:r w:rsidRPr="005922C3">
        <w:rPr>
          <w:rFonts w:ascii="Times New Roman" w:hAnsi="Times New Roman"/>
          <w:sz w:val="24"/>
          <w:szCs w:val="24"/>
        </w:rPr>
        <w:t xml:space="preserve">в 2020 году в адрес администрации Устьянского муниципального района поступило 247 обращений граждан.  На личный прием к главе Устьянского муниципального района обратилось </w:t>
      </w:r>
      <w:r w:rsidRPr="005922C3">
        <w:rPr>
          <w:rStyle w:val="FontStyle31"/>
          <w:sz w:val="24"/>
          <w:szCs w:val="24"/>
        </w:rPr>
        <w:t xml:space="preserve">на 01.10.2020 г. 12 граждан (введено ограничение по обращению граждан на личный прием, в связи с санитарно-эпидемиологической обстановкой). </w:t>
      </w:r>
      <w:r w:rsidRPr="005922C3">
        <w:rPr>
          <w:rFonts w:ascii="Times New Roman" w:hAnsi="Times New Roman"/>
          <w:sz w:val="24"/>
          <w:szCs w:val="24"/>
        </w:rPr>
        <w:t xml:space="preserve">Ответы гражданам предоставлены в установленные законом сроки. Основные темы обращений – это сфера жилищно-коммунального хозяйства и предоставление жилья. </w:t>
      </w:r>
    </w:p>
    <w:p w:rsidR="005922C3" w:rsidRPr="005922C3" w:rsidRDefault="005922C3" w:rsidP="005922C3">
      <w:pPr>
        <w:pStyle w:val="a5"/>
        <w:ind w:firstLine="708"/>
        <w:jc w:val="both"/>
        <w:rPr>
          <w:rStyle w:val="FontStyle31"/>
          <w:sz w:val="24"/>
          <w:szCs w:val="24"/>
        </w:rPr>
      </w:pPr>
      <w:r w:rsidRPr="005922C3">
        <w:rPr>
          <w:rStyle w:val="FontStyle31"/>
          <w:sz w:val="24"/>
          <w:szCs w:val="24"/>
        </w:rPr>
        <w:t>Наградная политика осуществлялась по ходатайствам, направленным на имя главы Устьнского муниципального района. В  2020 году вручено 187  Почетных грамот главы Устьянского муниципального района и 212 благодарностей, награждены грамотой Губернатора Архангельской области 6 граждан, 16 граждан награждены грамотами министерств Архангельской области.</w:t>
      </w:r>
    </w:p>
    <w:p w:rsidR="005922C3" w:rsidRPr="005922C3" w:rsidRDefault="005922C3" w:rsidP="005922C3">
      <w:pPr>
        <w:pStyle w:val="a5"/>
        <w:ind w:firstLine="708"/>
        <w:jc w:val="both"/>
        <w:rPr>
          <w:rFonts w:ascii="Times New Roman" w:hAnsi="Times New Roman"/>
          <w:sz w:val="24"/>
          <w:szCs w:val="24"/>
        </w:rPr>
      </w:pPr>
      <w:r w:rsidRPr="005922C3">
        <w:rPr>
          <w:rFonts w:ascii="Times New Roman" w:hAnsi="Times New Roman"/>
          <w:sz w:val="24"/>
          <w:szCs w:val="24"/>
        </w:rPr>
        <w:t>Обеспечено функционирование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r w:rsidR="00FA2FDD">
        <w:rPr>
          <w:rFonts w:ascii="Times New Roman" w:hAnsi="Times New Roman"/>
          <w:sz w:val="24"/>
          <w:szCs w:val="24"/>
        </w:rPr>
        <w:t xml:space="preserve"> </w:t>
      </w:r>
      <w:r w:rsidRPr="005922C3">
        <w:rPr>
          <w:rFonts w:ascii="Times New Roman" w:hAnsi="Times New Roman"/>
          <w:sz w:val="24"/>
          <w:szCs w:val="24"/>
        </w:rPr>
        <w:t>В целях формирования у лиц, замещающих должности муниципальной службы нетерпимости к коррупционному поведению и соблюдения ими запретов, ограничений, обязанностей и требований, установленных в целях противодействия коррупции, с указанными лицами проводится регулярная профилактическая работа, направленная на повышение информированности вновь принятых сотрудников.</w:t>
      </w:r>
    </w:p>
    <w:p w:rsidR="005922C3" w:rsidRPr="00085AA4" w:rsidRDefault="005922C3" w:rsidP="005922C3">
      <w:pPr>
        <w:spacing w:line="254" w:lineRule="atLeast"/>
        <w:jc w:val="both"/>
        <w:rPr>
          <w:sz w:val="28"/>
          <w:szCs w:val="28"/>
        </w:rPr>
      </w:pPr>
      <w:r w:rsidRPr="005922C3">
        <w:tab/>
        <w:t>В 2020 году комиссия по соблюдению требований к служебному поведению муниципальных служащих и урегулированию конфликта интересов проводила заседания 10 раз.  Рассмотрены вопросы: о выполнении иной оплачиваемой работы муниципальными служащими,  о контроле за трудоустройством бывших муниципальных служащих, о наличии или возможности возникновения конфликта интересов.</w:t>
      </w:r>
    </w:p>
    <w:p w:rsidR="005922C3" w:rsidRPr="005922C3" w:rsidRDefault="008030DA" w:rsidP="005922C3">
      <w:pPr>
        <w:ind w:firstLine="573"/>
        <w:jc w:val="both"/>
      </w:pPr>
      <w:r>
        <w:t xml:space="preserve">  </w:t>
      </w:r>
      <w:r w:rsidR="005922C3" w:rsidRPr="005922C3">
        <w:t>В соответствии с утвержденным перечнем должностей,</w:t>
      </w:r>
      <w:r w:rsidR="00FA2FDD">
        <w:t xml:space="preserve"> </w:t>
      </w:r>
      <w:r w:rsidR="005922C3" w:rsidRPr="005922C3">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предоставили 134 муниципальных служащих:</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t>В администрации</w:t>
      </w:r>
      <w:r w:rsidRPr="005922C3">
        <w:rPr>
          <w:color w:val="000000"/>
        </w:rPr>
        <w:t xml:space="preserve">  -  23 муниципальный служащий.   </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lastRenderedPageBreak/>
        <w:t>В Управлении образования</w:t>
      </w:r>
      <w:r w:rsidRPr="005922C3">
        <w:rPr>
          <w:color w:val="000000"/>
        </w:rPr>
        <w:t xml:space="preserve"> – 11 муниципальных служащих. </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t>В финансовом управлении</w:t>
      </w:r>
      <w:r w:rsidRPr="005922C3">
        <w:rPr>
          <w:color w:val="000000"/>
        </w:rPr>
        <w:t xml:space="preserve"> –  12 муниципальных служащих.</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t>В управлении строительства и инфраструктуры</w:t>
      </w:r>
      <w:r w:rsidRPr="005922C3">
        <w:rPr>
          <w:color w:val="000000"/>
        </w:rPr>
        <w:t xml:space="preserve"> -   13 муниципальных служащих.</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t>В КУМИ</w:t>
      </w:r>
      <w:r w:rsidRPr="005922C3">
        <w:rPr>
          <w:color w:val="000000"/>
        </w:rPr>
        <w:t xml:space="preserve"> -  13 муниципальных служащих.</w:t>
      </w:r>
    </w:p>
    <w:p w:rsidR="005922C3" w:rsidRPr="005922C3" w:rsidRDefault="005922C3" w:rsidP="005922C3">
      <w:pPr>
        <w:pStyle w:val="af"/>
        <w:shd w:val="clear" w:color="auto" w:fill="FFFFFF"/>
        <w:spacing w:before="0" w:beforeAutospacing="0" w:after="0"/>
        <w:ind w:firstLine="573"/>
        <w:jc w:val="both"/>
        <w:rPr>
          <w:color w:val="000000"/>
        </w:rPr>
      </w:pPr>
      <w:r w:rsidRPr="005922C3">
        <w:rPr>
          <w:color w:val="000000"/>
          <w:u w:val="single"/>
        </w:rPr>
        <w:t>В управлении культуры, спорта, туризма и молодежи</w:t>
      </w:r>
      <w:r w:rsidRPr="005922C3">
        <w:rPr>
          <w:color w:val="000000"/>
        </w:rPr>
        <w:t xml:space="preserve"> - 11 муниципальных служащих.</w:t>
      </w:r>
    </w:p>
    <w:p w:rsidR="005922C3" w:rsidRPr="005922C3" w:rsidRDefault="008030DA" w:rsidP="005922C3">
      <w:pPr>
        <w:pStyle w:val="af"/>
        <w:shd w:val="clear" w:color="auto" w:fill="FFFFFF"/>
        <w:spacing w:before="0" w:beforeAutospacing="0" w:after="0"/>
        <w:ind w:firstLine="573"/>
        <w:jc w:val="both"/>
        <w:rPr>
          <w:color w:val="000000"/>
        </w:rPr>
      </w:pPr>
      <w:r>
        <w:rPr>
          <w:color w:val="000000"/>
          <w:u w:val="single"/>
        </w:rPr>
        <w:t xml:space="preserve">  </w:t>
      </w:r>
      <w:r w:rsidR="005922C3" w:rsidRPr="005922C3">
        <w:rPr>
          <w:color w:val="000000"/>
          <w:u w:val="single"/>
        </w:rPr>
        <w:t>В  администрациях муниципальных образований поселений</w:t>
      </w:r>
      <w:r w:rsidR="005922C3" w:rsidRPr="005922C3">
        <w:rPr>
          <w:color w:val="000000"/>
        </w:rPr>
        <w:t xml:space="preserve"> – 35 муниципальных служащих.</w:t>
      </w:r>
    </w:p>
    <w:p w:rsidR="008030DA" w:rsidRDefault="008030DA" w:rsidP="008030DA">
      <w:pPr>
        <w:pStyle w:val="af"/>
        <w:shd w:val="clear" w:color="auto" w:fill="FFFFFF"/>
        <w:spacing w:before="0" w:beforeAutospacing="0" w:after="0"/>
        <w:ind w:firstLine="573"/>
        <w:jc w:val="both"/>
        <w:rPr>
          <w:color w:val="000000"/>
        </w:rPr>
      </w:pPr>
      <w:r>
        <w:rPr>
          <w:color w:val="000000"/>
        </w:rPr>
        <w:t xml:space="preserve">  </w:t>
      </w:r>
      <w:r w:rsidR="005922C3" w:rsidRPr="005922C3">
        <w:rPr>
          <w:color w:val="000000"/>
        </w:rPr>
        <w:t>В соответствии с Федеральным законом от 25.12.2008 г. № 273-ФЗ (ред. от 22.12.2014 года) «О противодействии коррупции» проведен анализ поступивших от муниципальных служащих администрации муниципального образования «Устьянский муниципальный район» сведений о доходах, расходах, об имуществе и обязательствах имущественного характера».</w:t>
      </w:r>
    </w:p>
    <w:p w:rsidR="005922C3" w:rsidRPr="008030DA" w:rsidRDefault="008B211A" w:rsidP="008030DA">
      <w:pPr>
        <w:pStyle w:val="af"/>
        <w:shd w:val="clear" w:color="auto" w:fill="FFFFFF"/>
        <w:spacing w:before="0" w:beforeAutospacing="0" w:after="0"/>
        <w:ind w:firstLine="573"/>
        <w:jc w:val="both"/>
        <w:rPr>
          <w:color w:val="000000"/>
        </w:rPr>
      </w:pPr>
      <w:r>
        <w:rPr>
          <w:color w:val="000000"/>
        </w:rPr>
        <w:t xml:space="preserve">   </w:t>
      </w:r>
      <w:r w:rsidR="005922C3" w:rsidRPr="005922C3">
        <w:rPr>
          <w:color w:val="000000"/>
        </w:rPr>
        <w:t>По итогам предоставленных сведений за 2019 год сведения о расходах не потребовались, т.к. муниципальными служащими, несовершеннолетними детьми муниципальных служащих земельные участки, объекты недвижимости, иное имущество, стоимость которых превышает общий с супругом 3-х годовой доход за три последних года, не приобретались.</w:t>
      </w:r>
    </w:p>
    <w:p w:rsidR="005922C3" w:rsidRPr="005922C3" w:rsidRDefault="008B211A" w:rsidP="005922C3">
      <w:pPr>
        <w:pStyle w:val="af"/>
        <w:shd w:val="clear" w:color="auto" w:fill="FFFFFF"/>
        <w:spacing w:before="0" w:beforeAutospacing="0" w:after="0"/>
        <w:ind w:firstLine="573"/>
        <w:jc w:val="both"/>
        <w:rPr>
          <w:color w:val="000000"/>
        </w:rPr>
      </w:pPr>
      <w:r>
        <w:rPr>
          <w:color w:val="000000"/>
        </w:rPr>
        <w:t xml:space="preserve">  </w:t>
      </w:r>
      <w:r w:rsidR="005922C3" w:rsidRPr="005922C3">
        <w:rPr>
          <w:color w:val="000000"/>
        </w:rPr>
        <w:t>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муниципального образования «Устьянский муниципальный район» и их супруг (супругов) и несовершеннолетних детей в информационно-телекоммуникационной сети Интернет, на официальном сайте администрации муниципального образования «Устьянский муниципальный район» и предоставления этих сведений средствам массовой информации для опубликования (постановление от 27.02.2017 года № 176), сведения за 2019 год размещены на сайте администрации муниципального образования «Устьянский муниципальный район» в установленный законом срок.</w:t>
      </w:r>
    </w:p>
    <w:p w:rsidR="005922C3" w:rsidRPr="0015441D" w:rsidRDefault="008B211A" w:rsidP="0015441D">
      <w:pPr>
        <w:pStyle w:val="af"/>
        <w:shd w:val="clear" w:color="auto" w:fill="FFFFFF"/>
        <w:spacing w:before="0" w:beforeAutospacing="0" w:after="0"/>
        <w:ind w:firstLine="573"/>
        <w:jc w:val="both"/>
        <w:rPr>
          <w:color w:val="000000"/>
        </w:rPr>
      </w:pPr>
      <w:r>
        <w:rPr>
          <w:color w:val="000000"/>
        </w:rPr>
        <w:t xml:space="preserve">  </w:t>
      </w:r>
      <w:r w:rsidR="005922C3" w:rsidRPr="0015441D">
        <w:rPr>
          <w:color w:val="000000"/>
        </w:rPr>
        <w:t>Анализ сведений о доходах, расходах, об имуществе и обязательствах имущественного характера проводился на основании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2019 год).</w:t>
      </w:r>
    </w:p>
    <w:p w:rsidR="005922C3" w:rsidRPr="0015441D" w:rsidRDefault="008B211A" w:rsidP="005922C3">
      <w:pPr>
        <w:pStyle w:val="af"/>
        <w:shd w:val="clear" w:color="auto" w:fill="FFFFFF"/>
        <w:spacing w:before="0" w:beforeAutospacing="0" w:after="0"/>
        <w:ind w:firstLine="573"/>
        <w:jc w:val="both"/>
        <w:rPr>
          <w:color w:val="000000"/>
        </w:rPr>
      </w:pPr>
      <w:r>
        <w:rPr>
          <w:color w:val="000000"/>
        </w:rPr>
        <w:t xml:space="preserve">  </w:t>
      </w:r>
      <w:r w:rsidR="005922C3" w:rsidRPr="0015441D">
        <w:rPr>
          <w:color w:val="000000"/>
        </w:rPr>
        <w:t>Все муниципальные служащие, предостав</w:t>
      </w:r>
      <w:r w:rsidR="00FA2FDD">
        <w:rPr>
          <w:color w:val="000000"/>
        </w:rPr>
        <w:t xml:space="preserve">или </w:t>
      </w:r>
      <w:r w:rsidR="005922C3" w:rsidRPr="0015441D">
        <w:rPr>
          <w:color w:val="000000"/>
        </w:rPr>
        <w:t>справки с использованием программного обеспечения «Справка БК».</w:t>
      </w:r>
    </w:p>
    <w:p w:rsidR="0015441D" w:rsidRPr="0015441D" w:rsidRDefault="008B211A" w:rsidP="005922C3">
      <w:pPr>
        <w:ind w:firstLine="573"/>
        <w:jc w:val="both"/>
      </w:pPr>
      <w:r>
        <w:t xml:space="preserve">  </w:t>
      </w:r>
      <w:r w:rsidR="005922C3" w:rsidRPr="0015441D">
        <w:t>Обеспечена работа совета по противодействию коррупции при главе Устьянского муниципального района, заседания проводились ежеквартально,  в соответствии с планом работы.</w:t>
      </w:r>
    </w:p>
    <w:p w:rsidR="0015441D" w:rsidRPr="0015441D" w:rsidRDefault="005922C3" w:rsidP="005922C3">
      <w:pPr>
        <w:ind w:firstLine="573"/>
        <w:jc w:val="both"/>
      </w:pPr>
      <w:r w:rsidRPr="0015441D">
        <w:t xml:space="preserve"> </w:t>
      </w:r>
      <w:r w:rsidR="008B211A">
        <w:t xml:space="preserve"> </w:t>
      </w:r>
      <w:r w:rsidRPr="0015441D">
        <w:t xml:space="preserve">Рассмотрены следующие вопросы: </w:t>
      </w:r>
    </w:p>
    <w:p w:rsidR="0015441D" w:rsidRPr="0015441D" w:rsidRDefault="0015441D" w:rsidP="005922C3">
      <w:pPr>
        <w:ind w:firstLine="573"/>
        <w:jc w:val="both"/>
      </w:pPr>
      <w:r w:rsidRPr="0015441D">
        <w:t xml:space="preserve">а) </w:t>
      </w:r>
      <w:r w:rsidR="005922C3" w:rsidRPr="0015441D">
        <w:t>о проведении  антикоррупционной  экспертизы  проектов и действующих  нормативно  правовых  актов  в  администрации МО  «Устьянский  муниципальный  район»,</w:t>
      </w:r>
    </w:p>
    <w:p w:rsidR="0015441D" w:rsidRPr="0015441D" w:rsidRDefault="0015441D" w:rsidP="005922C3">
      <w:pPr>
        <w:ind w:firstLine="573"/>
        <w:jc w:val="both"/>
        <w:rPr>
          <w:color w:val="000000"/>
        </w:rPr>
      </w:pPr>
      <w:r w:rsidRPr="0015441D">
        <w:t xml:space="preserve">б) </w:t>
      </w:r>
      <w:r w:rsidR="005922C3" w:rsidRPr="0015441D">
        <w:t xml:space="preserve">об эффективности осуществления внутреннего муниципального финансового контроля, </w:t>
      </w:r>
      <w:r w:rsidR="005922C3" w:rsidRPr="0015441D">
        <w:rPr>
          <w:color w:val="000000"/>
        </w:rPr>
        <w:t xml:space="preserve">об использовании средств «Дорожного фонда» на исполнение полномочий по дорожной деятельности, </w:t>
      </w:r>
    </w:p>
    <w:p w:rsidR="0015441D" w:rsidRPr="0015441D" w:rsidRDefault="0015441D" w:rsidP="005922C3">
      <w:pPr>
        <w:ind w:firstLine="573"/>
        <w:jc w:val="both"/>
      </w:pPr>
      <w:r w:rsidRPr="0015441D">
        <w:rPr>
          <w:color w:val="000000"/>
        </w:rPr>
        <w:t xml:space="preserve">в) </w:t>
      </w:r>
      <w:r w:rsidR="005922C3" w:rsidRPr="0015441D">
        <w:rPr>
          <w:color w:val="000000"/>
        </w:rPr>
        <w:t xml:space="preserve">об </w:t>
      </w:r>
      <w:r w:rsidR="005922C3" w:rsidRPr="0015441D">
        <w:t>организации работы по противодействию коррупции в образовательных учреждениях,</w:t>
      </w:r>
    </w:p>
    <w:p w:rsidR="0015441D" w:rsidRPr="0015441D" w:rsidRDefault="0015441D" w:rsidP="005922C3">
      <w:pPr>
        <w:ind w:firstLine="573"/>
        <w:jc w:val="both"/>
      </w:pPr>
      <w:r w:rsidRPr="0015441D">
        <w:t>г)</w:t>
      </w:r>
      <w:r w:rsidR="005922C3" w:rsidRPr="0015441D">
        <w:t xml:space="preserve">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 </w:t>
      </w:r>
    </w:p>
    <w:p w:rsidR="0015441D" w:rsidRPr="0015441D" w:rsidRDefault="0015441D" w:rsidP="005922C3">
      <w:pPr>
        <w:ind w:firstLine="573"/>
        <w:jc w:val="both"/>
      </w:pPr>
      <w:r w:rsidRPr="0015441D">
        <w:t>д)</w:t>
      </w:r>
      <w:r w:rsidR="005922C3" w:rsidRPr="0015441D">
        <w:t xml:space="preserve"> о работе комиссии по рассмотрению актов проверок и расходовании бюджетных средств, </w:t>
      </w:r>
    </w:p>
    <w:p w:rsidR="0015441D" w:rsidRPr="0015441D" w:rsidRDefault="0015441D" w:rsidP="005922C3">
      <w:pPr>
        <w:ind w:firstLine="573"/>
        <w:jc w:val="both"/>
      </w:pPr>
      <w:r w:rsidRPr="0015441D">
        <w:lastRenderedPageBreak/>
        <w:t xml:space="preserve">е) </w:t>
      </w:r>
      <w:r w:rsidR="005922C3" w:rsidRPr="0015441D">
        <w:t xml:space="preserve">о предотвращении коррупционных рисков в сфере осуществления муниципального контроля, использования земли и муниципального имущества, </w:t>
      </w:r>
    </w:p>
    <w:p w:rsidR="0015441D" w:rsidRPr="0015441D" w:rsidRDefault="0015441D" w:rsidP="005922C3">
      <w:pPr>
        <w:ind w:firstLine="573"/>
        <w:jc w:val="both"/>
      </w:pPr>
      <w:r w:rsidRPr="0015441D">
        <w:t xml:space="preserve">ж) </w:t>
      </w:r>
      <w:r w:rsidR="005922C3" w:rsidRPr="0015441D">
        <w:t xml:space="preserve">о предотвращении коррупционных рисков в сфере закупок товаров, работ, услуг для обеспечения муниципальных нужд, осуществления муниципального контроля, </w:t>
      </w:r>
    </w:p>
    <w:p w:rsidR="0015441D" w:rsidRPr="0015441D" w:rsidRDefault="0015441D" w:rsidP="005922C3">
      <w:pPr>
        <w:ind w:firstLine="573"/>
        <w:jc w:val="both"/>
        <w:rPr>
          <w:color w:val="000000"/>
        </w:rPr>
      </w:pPr>
      <w:r w:rsidRPr="0015441D">
        <w:t xml:space="preserve">з) </w:t>
      </w:r>
      <w:r w:rsidR="005922C3" w:rsidRPr="0015441D">
        <w:t xml:space="preserve">о </w:t>
      </w:r>
      <w:r w:rsidR="005922C3" w:rsidRPr="0015441D">
        <w:rPr>
          <w:color w:val="000000"/>
        </w:rPr>
        <w:t>результатах внутреннего анализа, а также проверок достоверности и полноты сведений о доходах, об имуществе и обязательствах имущественного характера, предоставленных муниципальными служащими  и лицами, замещающими муниципальные должности за 2019 год,</w:t>
      </w:r>
    </w:p>
    <w:p w:rsidR="0015441D" w:rsidRPr="0015441D" w:rsidRDefault="0015441D" w:rsidP="005922C3">
      <w:pPr>
        <w:ind w:firstLine="573"/>
        <w:jc w:val="both"/>
      </w:pPr>
      <w:r w:rsidRPr="0015441D">
        <w:rPr>
          <w:color w:val="000000"/>
        </w:rPr>
        <w:t>и)</w:t>
      </w:r>
      <w:r w:rsidR="005922C3" w:rsidRPr="0015441D">
        <w:rPr>
          <w:color w:val="000000"/>
        </w:rPr>
        <w:t xml:space="preserve"> об </w:t>
      </w:r>
      <w:r w:rsidR="005922C3" w:rsidRPr="0015441D">
        <w:t xml:space="preserve">эффективности осуществления контроля </w:t>
      </w:r>
      <w:r w:rsidR="00FA2FDD">
        <w:t>над</w:t>
      </w:r>
      <w:r w:rsidR="005922C3" w:rsidRPr="0015441D">
        <w:t xml:space="preserve"> соблюдением законодательства РФ и иных НПА о контрактной системе в сфере закупок товаров, работ и услуг для обеспечения государственных и муниципальных нужд, а также ведомственного контроля </w:t>
      </w:r>
      <w:r w:rsidR="00FA2FDD">
        <w:t>над</w:t>
      </w:r>
      <w:r w:rsidR="005922C3" w:rsidRPr="0015441D">
        <w:t xml:space="preserve"> соблюдением законодательства РФ и иных НПА в сфере закупок в отношении подведомственных заказчиков, </w:t>
      </w:r>
    </w:p>
    <w:p w:rsidR="0015441D" w:rsidRPr="0015441D" w:rsidRDefault="0015441D" w:rsidP="005922C3">
      <w:pPr>
        <w:ind w:firstLine="573"/>
        <w:jc w:val="both"/>
      </w:pPr>
      <w:r w:rsidRPr="0015441D">
        <w:t xml:space="preserve">к) </w:t>
      </w:r>
      <w:r w:rsidR="005922C3" w:rsidRPr="0015441D">
        <w:t xml:space="preserve">о количестве проведенных аукционов за истекший период 2020 года и размере сэкономленных бюджетных средств, </w:t>
      </w:r>
    </w:p>
    <w:p w:rsidR="0015441D" w:rsidRPr="0015441D" w:rsidRDefault="0015441D" w:rsidP="005922C3">
      <w:pPr>
        <w:ind w:firstLine="573"/>
        <w:jc w:val="both"/>
      </w:pPr>
      <w:r w:rsidRPr="0015441D">
        <w:t xml:space="preserve">л) </w:t>
      </w:r>
      <w:r w:rsidR="005922C3" w:rsidRPr="0015441D">
        <w:t xml:space="preserve">об организации работы по противодействию коррупции в районных учреждениях культуры, </w:t>
      </w:r>
    </w:p>
    <w:p w:rsidR="005922C3" w:rsidRPr="0015441D" w:rsidRDefault="0015441D" w:rsidP="005922C3">
      <w:pPr>
        <w:ind w:firstLine="573"/>
        <w:jc w:val="both"/>
      </w:pPr>
      <w:r w:rsidRPr="0015441D">
        <w:t xml:space="preserve">м) </w:t>
      </w:r>
      <w:r w:rsidR="005922C3" w:rsidRPr="0015441D">
        <w:t xml:space="preserve">о </w:t>
      </w:r>
      <w:r w:rsidR="005922C3" w:rsidRPr="0015441D">
        <w:rPr>
          <w:color w:val="000000"/>
        </w:rPr>
        <w:t>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w:t>
      </w:r>
      <w:r w:rsidR="005922C3" w:rsidRPr="0015441D">
        <w:t xml:space="preserve"> в  администрации МО  «Устьянский  муниципальный  район». </w:t>
      </w:r>
    </w:p>
    <w:p w:rsidR="005922C3" w:rsidRPr="0015441D" w:rsidRDefault="008B211A" w:rsidP="008B211A">
      <w:pPr>
        <w:pStyle w:val="a5"/>
        <w:tabs>
          <w:tab w:val="left" w:pos="709"/>
        </w:tabs>
        <w:ind w:firstLine="284"/>
        <w:jc w:val="both"/>
        <w:rPr>
          <w:rFonts w:ascii="Times New Roman" w:hAnsi="Times New Roman"/>
          <w:sz w:val="24"/>
          <w:szCs w:val="24"/>
        </w:rPr>
      </w:pPr>
      <w:r>
        <w:rPr>
          <w:rFonts w:ascii="Times New Roman" w:hAnsi="Times New Roman"/>
          <w:bCs/>
          <w:sz w:val="24"/>
          <w:szCs w:val="24"/>
        </w:rPr>
        <w:t xml:space="preserve">      </w:t>
      </w:r>
      <w:r w:rsidR="005922C3" w:rsidRPr="0015441D">
        <w:rPr>
          <w:rFonts w:ascii="Times New Roman" w:hAnsi="Times New Roman"/>
          <w:bCs/>
          <w:sz w:val="24"/>
          <w:szCs w:val="24"/>
        </w:rPr>
        <w:t xml:space="preserve">В целях обеспечения  полномочий по охране труда </w:t>
      </w:r>
      <w:r w:rsidR="005922C3" w:rsidRPr="0015441D">
        <w:rPr>
          <w:rFonts w:ascii="Times New Roman" w:hAnsi="Times New Roman"/>
          <w:sz w:val="24"/>
          <w:szCs w:val="24"/>
        </w:rPr>
        <w:t xml:space="preserve">взаимодействовали с организациями, проводящими  обучение в области охраны труда, координировали своевременное обучение работодателей и работников организаций, расположенных на территории муниципального района. </w:t>
      </w:r>
    </w:p>
    <w:p w:rsidR="005922C3" w:rsidRPr="0015441D" w:rsidRDefault="008B211A" w:rsidP="005922C3">
      <w:pPr>
        <w:pStyle w:val="a5"/>
        <w:ind w:firstLine="284"/>
        <w:jc w:val="both"/>
        <w:rPr>
          <w:rFonts w:ascii="Times New Roman" w:hAnsi="Times New Roman"/>
          <w:sz w:val="24"/>
          <w:szCs w:val="24"/>
        </w:rPr>
      </w:pPr>
      <w:r>
        <w:rPr>
          <w:rFonts w:ascii="Times New Roman" w:hAnsi="Times New Roman"/>
          <w:sz w:val="24"/>
          <w:szCs w:val="24"/>
        </w:rPr>
        <w:t xml:space="preserve">      </w:t>
      </w:r>
      <w:r w:rsidR="005922C3" w:rsidRPr="0015441D">
        <w:rPr>
          <w:rFonts w:ascii="Times New Roman" w:hAnsi="Times New Roman"/>
          <w:sz w:val="24"/>
          <w:szCs w:val="24"/>
        </w:rPr>
        <w:t xml:space="preserve">В 2020 году прошли обучение    </w:t>
      </w:r>
      <w:r w:rsidR="0015441D" w:rsidRPr="0015441D">
        <w:rPr>
          <w:rFonts w:ascii="Times New Roman" w:hAnsi="Times New Roman"/>
          <w:sz w:val="24"/>
          <w:szCs w:val="24"/>
        </w:rPr>
        <w:t>282 человека,</w:t>
      </w:r>
      <w:r w:rsidR="005922C3" w:rsidRPr="0015441D">
        <w:rPr>
          <w:rFonts w:ascii="Times New Roman" w:hAnsi="Times New Roman"/>
          <w:sz w:val="24"/>
          <w:szCs w:val="24"/>
        </w:rPr>
        <w:t xml:space="preserve"> проведена специальная оценка условий труда в 6 организаций района – 869 рабочих мест.</w:t>
      </w:r>
    </w:p>
    <w:p w:rsidR="005922C3" w:rsidRPr="0015441D" w:rsidRDefault="008B211A" w:rsidP="005922C3">
      <w:pPr>
        <w:pStyle w:val="a7"/>
        <w:spacing w:after="0"/>
        <w:ind w:firstLine="284"/>
        <w:jc w:val="both"/>
      </w:pPr>
      <w:r>
        <w:t xml:space="preserve">      </w:t>
      </w:r>
      <w:r w:rsidR="005922C3" w:rsidRPr="0015441D">
        <w:t>Состоялось два  заседания координационного совета по охране труда по вопросам:</w:t>
      </w:r>
    </w:p>
    <w:p w:rsidR="0015441D" w:rsidRPr="0015441D" w:rsidRDefault="0015441D" w:rsidP="0015441D">
      <w:pPr>
        <w:pStyle w:val="a5"/>
        <w:jc w:val="both"/>
        <w:rPr>
          <w:rStyle w:val="FontStyle31"/>
          <w:sz w:val="24"/>
          <w:szCs w:val="24"/>
        </w:rPr>
      </w:pPr>
      <w:r w:rsidRPr="0015441D">
        <w:rPr>
          <w:rStyle w:val="FontStyle31"/>
          <w:sz w:val="24"/>
          <w:szCs w:val="24"/>
        </w:rPr>
        <w:t>1.</w:t>
      </w:r>
      <w:r w:rsidR="005922C3" w:rsidRPr="0015441D">
        <w:rPr>
          <w:rStyle w:val="FontStyle31"/>
          <w:sz w:val="24"/>
          <w:szCs w:val="24"/>
        </w:rPr>
        <w:t>О состоянии охраны труда в Архангельской области и мерах, направленных на вовлечение работодателей к реализации программ укрепления здоровья работников.</w:t>
      </w:r>
    </w:p>
    <w:p w:rsidR="0015441D" w:rsidRPr="0015441D" w:rsidRDefault="0015441D" w:rsidP="0015441D">
      <w:pPr>
        <w:pStyle w:val="a5"/>
        <w:jc w:val="both"/>
        <w:rPr>
          <w:rStyle w:val="FontStyle31"/>
          <w:sz w:val="24"/>
          <w:szCs w:val="24"/>
        </w:rPr>
      </w:pPr>
      <w:r w:rsidRPr="0015441D">
        <w:rPr>
          <w:rStyle w:val="FontStyle31"/>
          <w:sz w:val="24"/>
          <w:szCs w:val="24"/>
        </w:rPr>
        <w:t>2.</w:t>
      </w:r>
      <w:r w:rsidR="005922C3" w:rsidRPr="0015441D">
        <w:rPr>
          <w:rStyle w:val="FontStyle31"/>
          <w:sz w:val="24"/>
          <w:szCs w:val="24"/>
        </w:rPr>
        <w:t>Организация работ по охране труда в бюджетных орг</w:t>
      </w:r>
      <w:r w:rsidR="00FA2FDD">
        <w:rPr>
          <w:rStyle w:val="FontStyle31"/>
          <w:sz w:val="24"/>
          <w:szCs w:val="24"/>
        </w:rPr>
        <w:t>а</w:t>
      </w:r>
      <w:r w:rsidR="005922C3" w:rsidRPr="0015441D">
        <w:rPr>
          <w:rStyle w:val="FontStyle31"/>
          <w:sz w:val="24"/>
          <w:szCs w:val="24"/>
        </w:rPr>
        <w:t xml:space="preserve">низациях на территории Устьянского района и профилактике детского травматизма на базе образовательных учреждений. </w:t>
      </w:r>
    </w:p>
    <w:p w:rsidR="0015441D" w:rsidRPr="0015441D" w:rsidRDefault="0015441D" w:rsidP="0015441D">
      <w:pPr>
        <w:pStyle w:val="a5"/>
        <w:jc w:val="both"/>
        <w:rPr>
          <w:rStyle w:val="FontStyle31"/>
          <w:sz w:val="24"/>
          <w:szCs w:val="24"/>
        </w:rPr>
      </w:pPr>
      <w:r w:rsidRPr="0015441D">
        <w:rPr>
          <w:rStyle w:val="FontStyle31"/>
          <w:sz w:val="24"/>
          <w:szCs w:val="24"/>
        </w:rPr>
        <w:t xml:space="preserve">3. </w:t>
      </w:r>
      <w:r w:rsidR="005922C3" w:rsidRPr="0015441D">
        <w:rPr>
          <w:rStyle w:val="FontStyle31"/>
          <w:sz w:val="24"/>
          <w:szCs w:val="24"/>
        </w:rPr>
        <w:t>Информация о финансовом обеспечении в 2020 году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опасными производственными факторами организаций Устьянского района, обратившихся в Архангельское регионально</w:t>
      </w:r>
      <w:r w:rsidRPr="0015441D">
        <w:rPr>
          <w:rStyle w:val="FontStyle31"/>
          <w:sz w:val="24"/>
          <w:szCs w:val="24"/>
        </w:rPr>
        <w:t>е</w:t>
      </w:r>
      <w:r w:rsidR="005922C3" w:rsidRPr="0015441D">
        <w:rPr>
          <w:rStyle w:val="FontStyle31"/>
          <w:sz w:val="24"/>
          <w:szCs w:val="24"/>
        </w:rPr>
        <w:t xml:space="preserve"> отделение ФСС РФ.</w:t>
      </w:r>
    </w:p>
    <w:p w:rsidR="005922C3" w:rsidRPr="0015441D" w:rsidRDefault="0015441D" w:rsidP="0015441D">
      <w:pPr>
        <w:pStyle w:val="a5"/>
        <w:jc w:val="both"/>
        <w:rPr>
          <w:rStyle w:val="FontStyle31"/>
          <w:sz w:val="24"/>
          <w:szCs w:val="24"/>
        </w:rPr>
      </w:pPr>
      <w:r w:rsidRPr="0015441D">
        <w:rPr>
          <w:rStyle w:val="FontStyle31"/>
          <w:sz w:val="24"/>
          <w:szCs w:val="24"/>
        </w:rPr>
        <w:t>4.</w:t>
      </w:r>
      <w:r w:rsidR="005922C3" w:rsidRPr="0015441D">
        <w:rPr>
          <w:rStyle w:val="FontStyle31"/>
          <w:sz w:val="24"/>
          <w:szCs w:val="24"/>
        </w:rPr>
        <w:t xml:space="preserve"> Информация по несчастным случаям.</w:t>
      </w:r>
    </w:p>
    <w:p w:rsidR="005922C3" w:rsidRPr="0015441D" w:rsidRDefault="005922C3" w:rsidP="005922C3">
      <w:pPr>
        <w:pStyle w:val="a5"/>
        <w:ind w:firstLine="708"/>
        <w:jc w:val="both"/>
        <w:rPr>
          <w:rStyle w:val="FontStyle31"/>
          <w:sz w:val="24"/>
          <w:szCs w:val="24"/>
        </w:rPr>
      </w:pPr>
      <w:r w:rsidRPr="0015441D">
        <w:rPr>
          <w:rStyle w:val="FontStyle31"/>
          <w:sz w:val="24"/>
          <w:szCs w:val="24"/>
        </w:rPr>
        <w:t>Специалисты ООО «Сервиструдэксперт» провели семинар для работодателей района по вопросу «Предоставление основного и дополнительного отпуска, в том числе за вредные условия труда. Переход на электронные трудовые книжки».</w:t>
      </w:r>
    </w:p>
    <w:p w:rsidR="004117DA" w:rsidRDefault="005922C3" w:rsidP="0094479C">
      <w:pPr>
        <w:pStyle w:val="a5"/>
        <w:jc w:val="both"/>
        <w:rPr>
          <w:b/>
          <w:sz w:val="28"/>
          <w:szCs w:val="28"/>
        </w:rPr>
      </w:pPr>
      <w:r w:rsidRPr="0015441D">
        <w:rPr>
          <w:rStyle w:val="FontStyle31"/>
          <w:sz w:val="24"/>
          <w:szCs w:val="24"/>
        </w:rPr>
        <w:tab/>
        <w:t xml:space="preserve">В 2020 году утвержден новый состав Общественного совета муниципального образования «Устьянский муниципальный район» на срок полномочий – три года, организационное и материально-техническое обеспечение которого обеспечивает администрация района. </w:t>
      </w:r>
    </w:p>
    <w:p w:rsidR="00AF6B22" w:rsidRDefault="00AF6B22" w:rsidP="008B211A">
      <w:pPr>
        <w:ind w:firstLine="709"/>
        <w:jc w:val="both"/>
      </w:pPr>
      <w:r>
        <w:t>В 2020 году идет подготовка к Всероссийской сельскохозяйственной переписи, которая пройдет в 2021 году. Создана комиссия по подготовке и проведению</w:t>
      </w:r>
      <w:r w:rsidRPr="00C32DC4">
        <w:t xml:space="preserve"> к Всероссийской сельскохозяйственной переписи</w:t>
      </w:r>
      <w:r>
        <w:t xml:space="preserve">  по Устьянскому району. Для подготовки перечня объектов  </w:t>
      </w:r>
      <w:r w:rsidRPr="00C32DC4">
        <w:t>сельскохозяйственной</w:t>
      </w:r>
      <w:r>
        <w:t xml:space="preserve"> микропереписи была проведена работа с муниципальными образованиями по предоставлению списков владельцев земельных участков по сельским населенным пунктам с указанием признака хозяйства и вида разрешенного использования участков.  </w:t>
      </w:r>
    </w:p>
    <w:p w:rsidR="00AF6B22" w:rsidRPr="00AF6B22" w:rsidRDefault="00AF6B22" w:rsidP="008B211A">
      <w:pPr>
        <w:ind w:firstLine="709"/>
        <w:jc w:val="both"/>
      </w:pPr>
      <w:r w:rsidRPr="00AF6B22">
        <w:t>В 2020 году велась подготовка к Всероссийской переписи населения 2020, которая пройдет в принципиально новом цифровом формате. Администрацией Устьянского муниципального района проводились заседания комиссии</w:t>
      </w:r>
      <w:r w:rsidR="00FA2FDD">
        <w:t>,</w:t>
      </w:r>
      <w:r w:rsidRPr="00AF6B22">
        <w:t xml:space="preserve"> на которых обсуждалась </w:t>
      </w:r>
      <w:r w:rsidRPr="00AF6B22">
        <w:lastRenderedPageBreak/>
        <w:t xml:space="preserve">подготовка к переписи населения, решались вопросы по решению проблем адресного хозяйства. </w:t>
      </w:r>
    </w:p>
    <w:p w:rsidR="00AF6B22" w:rsidRPr="00AF6B22" w:rsidRDefault="00AF6B22" w:rsidP="00AF6B22">
      <w:pPr>
        <w:jc w:val="both"/>
        <w:rPr>
          <w:bCs/>
        </w:rPr>
      </w:pPr>
      <w:r w:rsidRPr="00AF6B22">
        <w:t xml:space="preserve">      </w:t>
      </w:r>
      <w:r w:rsidR="008B211A">
        <w:t xml:space="preserve">     </w:t>
      </w:r>
      <w:r w:rsidRPr="00AF6B22">
        <w:t xml:space="preserve">За период подготовки к ВПН подобраны 8 помещений для обучения и работы лиц, привлекаемых к сбору </w:t>
      </w:r>
      <w:r w:rsidRPr="00AF6B22">
        <w:rPr>
          <w:bCs/>
        </w:rPr>
        <w:t xml:space="preserve">сведений о населении, а также для хранения переписных листов и иных документов переписи населения.           Размещение в населенных пунктах указателей наименований улиц, номеров домов, подъездов и квартир (адресное хозяйство) исполнено на 80 % , 20 % это дома не поставленные на регистрационный учет и дома под снос (никто не проживает). Информация о ходе подготовки и проведении Всероссийской переписи населения 2020 года, перечне сведений о населении, которые собираются при проведении Всероссийской переписи населения размещается в печатных средствах массовой информации и на сайте Администрации Устьянского муниципального района. </w:t>
      </w:r>
    </w:p>
    <w:p w:rsidR="00AF6B22" w:rsidRPr="00AF6B22" w:rsidRDefault="00AF6B22" w:rsidP="00AF6B22">
      <w:pPr>
        <w:jc w:val="both"/>
      </w:pPr>
      <w:r w:rsidRPr="00AF6B22">
        <w:rPr>
          <w:bCs/>
        </w:rPr>
        <w:t xml:space="preserve">     </w:t>
      </w:r>
      <w:r w:rsidR="008B211A">
        <w:rPr>
          <w:bCs/>
        </w:rPr>
        <w:t xml:space="preserve">       </w:t>
      </w:r>
      <w:r w:rsidRPr="00AF6B22">
        <w:rPr>
          <w:bCs/>
        </w:rPr>
        <w:t xml:space="preserve">Проведена работа </w:t>
      </w:r>
      <w:r w:rsidRPr="00AF6B22">
        <w:t>оказание  содействия отделу статистики в привлечении граждан, проживающих на территориях муниципальных образований, к сбору сведений о населении. Также предоставление необходимых транспортных средств, средств связи для проведения переписи населения.</w:t>
      </w:r>
    </w:p>
    <w:p w:rsidR="0068399E" w:rsidRDefault="00AF6B22" w:rsidP="008B211A">
      <w:pPr>
        <w:tabs>
          <w:tab w:val="left" w:pos="709"/>
        </w:tabs>
        <w:jc w:val="both"/>
      </w:pPr>
      <w:r w:rsidRPr="00AF6B22">
        <w:t xml:space="preserve">     </w:t>
      </w:r>
      <w:r w:rsidR="008B211A">
        <w:t xml:space="preserve">      </w:t>
      </w:r>
      <w:r w:rsidRPr="00AF6B22">
        <w:t xml:space="preserve"> В связи с пандемией Всероссийская перепись населения перенесена на следующий год 2021. Комиссией по подготовке к ВПН-2020 продолжается работа по утвержденному плану мероприятий по подготовке и проведению Всероссийской переписи населения 2020 года на территории Устьянского района.</w:t>
      </w:r>
    </w:p>
    <w:p w:rsidR="00AF6B22" w:rsidRPr="0047379C" w:rsidRDefault="00AF6B22" w:rsidP="00AF6B22">
      <w:pPr>
        <w:jc w:val="both"/>
      </w:pPr>
    </w:p>
    <w:p w:rsidR="0068399E" w:rsidRPr="00A7725A" w:rsidRDefault="00C63C1A" w:rsidP="0068399E">
      <w:pPr>
        <w:spacing w:line="360" w:lineRule="auto"/>
        <w:jc w:val="center"/>
        <w:rPr>
          <w:b/>
        </w:rPr>
      </w:pPr>
      <w:r w:rsidRPr="0094479C">
        <w:rPr>
          <w:b/>
        </w:rPr>
        <w:t xml:space="preserve">Организация архивного </w:t>
      </w:r>
      <w:r w:rsidR="0068399E" w:rsidRPr="0094479C">
        <w:rPr>
          <w:b/>
        </w:rPr>
        <w:t>дела</w:t>
      </w:r>
    </w:p>
    <w:p w:rsidR="00537B29" w:rsidRPr="00146B0F" w:rsidRDefault="00537B29" w:rsidP="008B211A">
      <w:pPr>
        <w:ind w:firstLine="709"/>
        <w:jc w:val="both"/>
      </w:pPr>
      <w:r w:rsidRPr="00683A50">
        <w:t>Основной  задачей ра</w:t>
      </w:r>
      <w:r>
        <w:t>боты  архивного  отдела  на 2020</w:t>
      </w:r>
      <w:r w:rsidRPr="00683A50">
        <w:t xml:space="preserve"> год  являлось  обеспечение  сохранности  и уч</w:t>
      </w:r>
      <w:r>
        <w:t>ёт  документов Архивного фонда, исполнение социально-правовых и тематических   запросов граждан и организаций.</w:t>
      </w:r>
      <w:r w:rsidR="00FA2FDD">
        <w:t xml:space="preserve"> </w:t>
      </w:r>
      <w:r>
        <w:t>За 2020</w:t>
      </w:r>
      <w:r w:rsidRPr="00146B0F">
        <w:t xml:space="preserve">  год изменений в названии, подчинённости, организационно-</w:t>
      </w:r>
      <w:r>
        <w:t xml:space="preserve">правовой форме не произошло. </w:t>
      </w:r>
      <w:r w:rsidRPr="00146B0F">
        <w:t>На сегодняшний день штатная численность муниципальных служащих архивног</w:t>
      </w:r>
      <w:r>
        <w:t xml:space="preserve">о отдела составляет 2 единицы: </w:t>
      </w:r>
      <w:r w:rsidRPr="00146B0F">
        <w:t>завед</w:t>
      </w:r>
      <w:r>
        <w:t xml:space="preserve">ующая архивным  отделом, главный </w:t>
      </w:r>
      <w:r w:rsidRPr="00146B0F">
        <w:t xml:space="preserve"> специалист архивного отдела.</w:t>
      </w:r>
    </w:p>
    <w:p w:rsidR="00537B29" w:rsidRPr="00E21D3D" w:rsidRDefault="00537B29" w:rsidP="008B211A">
      <w:pPr>
        <w:ind w:firstLine="709"/>
        <w:jc w:val="both"/>
        <w:rPr>
          <w:bCs/>
        </w:rPr>
      </w:pPr>
      <w:r w:rsidRPr="00683A50">
        <w:t>В течен</w:t>
      </w:r>
      <w:r>
        <w:t>ие 2020  года в  отдел  поступило 1124 запроса</w:t>
      </w:r>
      <w:r w:rsidRPr="00683A50">
        <w:t xml:space="preserve">, как  от  граждан, </w:t>
      </w:r>
      <w:r>
        <w:t>так  и от  организаций. Исполнено запросов за 2020 год 2594, на 2477запросов</w:t>
      </w:r>
      <w:r w:rsidRPr="00683A50">
        <w:t xml:space="preserve">  даны положительные  ответы.</w:t>
      </w:r>
      <w:r w:rsidR="00FA2FDD">
        <w:t xml:space="preserve"> </w:t>
      </w:r>
      <w:r>
        <w:rPr>
          <w:bCs/>
        </w:rPr>
        <w:t>С  1 февраля 2020</w:t>
      </w:r>
      <w:r w:rsidRPr="00E21D3D">
        <w:rPr>
          <w:bCs/>
        </w:rPr>
        <w:t xml:space="preserve"> года по договору возмездного оказания услуг  принята  на  </w:t>
      </w:r>
      <w:r>
        <w:rPr>
          <w:bCs/>
        </w:rPr>
        <w:t xml:space="preserve">работу на </w:t>
      </w:r>
      <w:r w:rsidRPr="00E21D3D">
        <w:rPr>
          <w:bCs/>
        </w:rPr>
        <w:t xml:space="preserve">три  месяца  Долгополова  В.В. </w:t>
      </w:r>
    </w:p>
    <w:p w:rsidR="00537B29" w:rsidRPr="00683A50" w:rsidRDefault="008B211A" w:rsidP="008B211A">
      <w:pPr>
        <w:ind w:firstLine="709"/>
        <w:jc w:val="both"/>
      </w:pPr>
      <w:r>
        <w:t xml:space="preserve"> </w:t>
      </w:r>
      <w:r w:rsidR="00537B29">
        <w:t>Для обеспечения сохранности документов 609 единиц хранения закартонированы в 37 архивных короба, проведена проверка наличия и обеспыливание  39 ед.хранения . Архивные шифры проставлены на 640 ед.хранения.</w:t>
      </w:r>
    </w:p>
    <w:p w:rsidR="00537B29" w:rsidRPr="00D62914" w:rsidRDefault="00537B29" w:rsidP="008B211A">
      <w:pPr>
        <w:ind w:firstLine="709"/>
        <w:jc w:val="both"/>
      </w:pPr>
      <w:r w:rsidRPr="00683A50">
        <w:t>Продолжилась  работа п</w:t>
      </w:r>
      <w:r>
        <w:t xml:space="preserve">о  осуществлению </w:t>
      </w:r>
      <w:r w:rsidRPr="00683A50">
        <w:t xml:space="preserve">контроля </w:t>
      </w:r>
      <w:r w:rsidR="00FA2FDD">
        <w:t>над</w:t>
      </w:r>
      <w:r w:rsidRPr="00683A50">
        <w:t xml:space="preserve">  упорядочением  дел постоянного  срока хранения и по личному  составу в  учреждениях-источниках  комплектования  архива</w:t>
      </w:r>
      <w:r>
        <w:t xml:space="preserve"> (28 организаций)</w:t>
      </w:r>
      <w:r w:rsidRPr="00683A50">
        <w:t>, оказана  помощь в  составлении номенклатур  дел,  опис</w:t>
      </w:r>
      <w:r>
        <w:t>ей  дел. Все предоставленные документы прошли проверку и были направлены в министерство культуры Архангельской области на утверждение и согласование экспертно-проверочной комиссии. Всего за  2020 год  утверждено описей  управленческой документации за 2016 год на 1116 ед.хр.</w:t>
      </w:r>
    </w:p>
    <w:p w:rsidR="00537B29" w:rsidRPr="00683A50" w:rsidRDefault="00537B29" w:rsidP="008B211A">
      <w:pPr>
        <w:pStyle w:val="a7"/>
        <w:spacing w:after="0"/>
        <w:ind w:firstLine="709"/>
        <w:jc w:val="both"/>
      </w:pPr>
      <w:r w:rsidRPr="00683A50">
        <w:t xml:space="preserve"> Архивный  отдел  постоянно  работает  с организациям</w:t>
      </w:r>
      <w:r>
        <w:t>и - источниками   комплектования</w:t>
      </w:r>
      <w:r w:rsidRPr="00683A50">
        <w:t>,</w:t>
      </w:r>
      <w:r w:rsidR="00FA2FDD">
        <w:t xml:space="preserve"> </w:t>
      </w:r>
      <w:r w:rsidRPr="00683A50">
        <w:t>организациями-банкротами</w:t>
      </w:r>
      <w:r w:rsidR="00FA2FDD">
        <w:t xml:space="preserve"> </w:t>
      </w:r>
      <w:r w:rsidRPr="00683A50">
        <w:t xml:space="preserve">  по  вопросам  перед</w:t>
      </w:r>
      <w:r>
        <w:t xml:space="preserve">ачи  документов в архив. В  2020 </w:t>
      </w:r>
      <w:r w:rsidRPr="00683A50">
        <w:t>году при</w:t>
      </w:r>
      <w:r>
        <w:t>нято на хранение 640 ед.хр. Документы поступили от   финансового управления администрации,  администрации МО «Устьянский муниципальный район», ГКУ АО «Центр занятости населения Устьянского района», ГКУ АО «Отделение социальной защиты населения по Устьянскому району», потребительского кооператива граждан «Отчий дом», ООО «Потреб</w:t>
      </w:r>
      <w:r w:rsidR="0094479C">
        <w:t>ительского общества Строевское»</w:t>
      </w:r>
      <w:r>
        <w:t xml:space="preserve">. Произведён учёт этих фондов.   </w:t>
      </w:r>
    </w:p>
    <w:p w:rsidR="00537B29" w:rsidRDefault="00537B29" w:rsidP="008B211A">
      <w:pPr>
        <w:ind w:firstLine="709"/>
        <w:jc w:val="both"/>
      </w:pPr>
      <w:r w:rsidRPr="00683A50">
        <w:t xml:space="preserve">С  целью  усовершенствования научно – справочного обеспечения  </w:t>
      </w:r>
      <w:r>
        <w:t xml:space="preserve">ведётся  работа с ПК «Архивный  фонд», с базами данных «Регистрация запросов социально-правового характера», «Местонахождение документов по личному составу». </w:t>
      </w:r>
    </w:p>
    <w:p w:rsidR="00537B29" w:rsidRDefault="008B211A" w:rsidP="008B211A">
      <w:pPr>
        <w:pStyle w:val="a7"/>
        <w:spacing w:after="0"/>
        <w:ind w:firstLine="709"/>
        <w:jc w:val="both"/>
      </w:pPr>
      <w:r>
        <w:rPr>
          <w:bCs/>
        </w:rPr>
        <w:t xml:space="preserve"> </w:t>
      </w:r>
      <w:r w:rsidR="00537B29">
        <w:rPr>
          <w:bCs/>
        </w:rPr>
        <w:t xml:space="preserve">В течение 2020 года проводилась работа по приведению административных регламентов предоставления муниципальных услуг в соответствие с федеральным </w:t>
      </w:r>
      <w:r w:rsidR="00537B29">
        <w:rPr>
          <w:bCs/>
        </w:rPr>
        <w:lastRenderedPageBreak/>
        <w:t xml:space="preserve">законодательством и законодательством Архангельской области. </w:t>
      </w:r>
      <w:r w:rsidR="00537B29" w:rsidRPr="00E21D3D">
        <w:t xml:space="preserve">Постановлениями главы администрации МО «Устьянский </w:t>
      </w:r>
      <w:r w:rsidR="00537B29">
        <w:t>муниципальный район» от 17 августа 2020 года № 1154, от 26 октября 2020 года № 1565</w:t>
      </w:r>
      <w:r w:rsidR="00537B29" w:rsidRPr="00E21D3D">
        <w:t xml:space="preserve"> года </w:t>
      </w:r>
      <w:r w:rsidR="00537B29">
        <w:t>внесены изменения в</w:t>
      </w:r>
      <w:r w:rsidR="00537B29" w:rsidRPr="00E21D3D">
        <w:t xml:space="preserve"> административные регламенты предоставления муниципальных услуг: «Предоставление архивных справок и копий архивных документов из муниципального архива администрации МО «Устьянский муниципальный район», «Предоставление доступа к архивным документам муниципального архива МО «Устьянский муни</w:t>
      </w:r>
      <w:r w:rsidR="00537B29">
        <w:t>ципальный район».В рамках реализации муниципальной программы «Развитие культуры Устьянского района» для  выполнения мероприятий по обеспечению сохранности документов архивного фонда муниципального архива были приобретены: периферийное устройство «визуализатор  архивный» ПАК VIAR Вега для оцифровки документов,</w:t>
      </w:r>
      <w:r w:rsidR="00FA2FDD">
        <w:t xml:space="preserve"> </w:t>
      </w:r>
      <w:r w:rsidR="00537B29">
        <w:t>МФУ, 2 рабочих места</w:t>
      </w:r>
      <w:r w:rsidR="00FA2FDD">
        <w:t xml:space="preserve"> </w:t>
      </w:r>
      <w:r w:rsidR="00537B29">
        <w:t>(системный блок, монитор, накопители) на общую сумму 180950,00</w:t>
      </w:r>
      <w:r w:rsidR="006A2C80">
        <w:t xml:space="preserve"> рублей</w:t>
      </w:r>
      <w:r w:rsidR="00537B29">
        <w:t xml:space="preserve"> ; на 39000,00</w:t>
      </w:r>
      <w:r w:rsidR="006A2C80">
        <w:t xml:space="preserve"> рублей</w:t>
      </w:r>
      <w:r w:rsidR="00537B29">
        <w:t xml:space="preserve"> было приобретено 132 архивных короба. Благодаря приобретению визуализатора начата работа по оцифровке документов. Оцифрованы описи дел фондов № 1-11,исторические справки.</w:t>
      </w:r>
    </w:p>
    <w:p w:rsidR="00537B29" w:rsidRPr="008C4CBB" w:rsidRDefault="00537B29" w:rsidP="008B211A">
      <w:pPr>
        <w:ind w:firstLine="709"/>
        <w:jc w:val="both"/>
      </w:pPr>
      <w:r>
        <w:t xml:space="preserve">Всего за прошедший год отдел посетило 5 исследователей, выдано для работы 120 ед.хр.   </w:t>
      </w:r>
      <w:r w:rsidRPr="008C4CBB">
        <w:t xml:space="preserve">Проведена подборка документов по запросу «ГК «УЛК» и «ИД «Устьяны» </w:t>
      </w:r>
      <w:r>
        <w:t>для сбора информации о руководителях сельского хозяйства, лесопромышленного комплекса и органов власти.</w:t>
      </w:r>
    </w:p>
    <w:p w:rsidR="00537B29" w:rsidRPr="00E21D3D" w:rsidRDefault="008B211A" w:rsidP="008B211A">
      <w:pPr>
        <w:ind w:firstLine="709"/>
        <w:jc w:val="both"/>
      </w:pPr>
      <w:r>
        <w:t xml:space="preserve"> </w:t>
      </w:r>
      <w:r w:rsidR="00537B29">
        <w:t>В течение 2020 года продолжилась  работа  по замене деревянных  стеллажей на металлические с проведением обеспыливани</w:t>
      </w:r>
      <w:r w:rsidR="00FA2FDD">
        <w:t>я</w:t>
      </w:r>
      <w:r w:rsidR="00537B29">
        <w:t xml:space="preserve"> документов (2607 ед.хр.).</w:t>
      </w:r>
    </w:p>
    <w:p w:rsidR="0094479C" w:rsidRDefault="0094479C" w:rsidP="00537B29">
      <w:pPr>
        <w:jc w:val="center"/>
        <w:rPr>
          <w:b/>
          <w:bCs/>
        </w:rPr>
      </w:pPr>
    </w:p>
    <w:p w:rsidR="00AB2622" w:rsidRPr="00AB2622" w:rsidRDefault="00AB2622" w:rsidP="00537B29">
      <w:pPr>
        <w:jc w:val="center"/>
        <w:rPr>
          <w:b/>
          <w:bCs/>
        </w:rPr>
      </w:pPr>
      <w:r w:rsidRPr="00AB2622">
        <w:rPr>
          <w:b/>
          <w:bCs/>
        </w:rPr>
        <w:t xml:space="preserve"> Осуществление органами местного самоуправления</w:t>
      </w:r>
    </w:p>
    <w:p w:rsidR="00AB2622" w:rsidRPr="00AB2622" w:rsidRDefault="00AB2622" w:rsidP="00AB2622">
      <w:pPr>
        <w:autoSpaceDE w:val="0"/>
        <w:autoSpaceDN w:val="0"/>
        <w:adjustRightInd w:val="0"/>
        <w:jc w:val="center"/>
        <w:outlineLvl w:val="0"/>
        <w:rPr>
          <w:b/>
          <w:bCs/>
        </w:rPr>
      </w:pPr>
      <w:r w:rsidRPr="00AB2622">
        <w:rPr>
          <w:b/>
          <w:bCs/>
        </w:rPr>
        <w:t xml:space="preserve">защиты прав потребителей </w:t>
      </w:r>
    </w:p>
    <w:p w:rsidR="006A2C80" w:rsidRPr="006A2C80" w:rsidRDefault="006A2C80" w:rsidP="00FA2FDD">
      <w:pPr>
        <w:autoSpaceDE w:val="0"/>
        <w:autoSpaceDN w:val="0"/>
        <w:adjustRightInd w:val="0"/>
        <w:ind w:firstLine="709"/>
        <w:jc w:val="both"/>
      </w:pPr>
      <w:r w:rsidRPr="006A2C80">
        <w:t xml:space="preserve">В администрации района в рамках </w:t>
      </w:r>
      <w:r w:rsidRPr="006A2C80">
        <w:rPr>
          <w:lang w:val="en-US"/>
        </w:rPr>
        <w:t>c</w:t>
      </w:r>
      <w:r w:rsidRPr="006A2C80">
        <w:t>т. 44 Закона Российской Федерации от 07.02.1992 №2300-1 «О защите прав потребителей» рассматривают обращения потребителей по вопросам защиты их прав. В 2020 году рассмотрено 59 обращения (в 2019 году – 103), даны 14 устных консультации (в 2019 – 33), подготовлено 42 письменных претензий (в 2019 – 70) и 3 иска (в 2019 - 3).</w:t>
      </w:r>
    </w:p>
    <w:p w:rsidR="006A2C80" w:rsidRDefault="00FA2FDD" w:rsidP="00FA2FDD">
      <w:pPr>
        <w:jc w:val="both"/>
      </w:pPr>
      <w:r>
        <w:t xml:space="preserve">           </w:t>
      </w:r>
      <w:r w:rsidR="006A2C80" w:rsidRPr="006A2C80">
        <w:t>Большинство претензий предъявлено к ООО «ДНС Ритейл» по приобретению товаров ненадлежащего качества (телефоны, бытовая техника), навязыванию дополнительных услуг при оформлении потребительского кредита; к ООО «Актион» магазин «Центр инструмента»; ИП Туркиной Н.И. магазин «Центр инструмента» по приобретению технически сложных товаров ненадлежащего качества.</w:t>
      </w:r>
    </w:p>
    <w:p w:rsidR="006A2C80" w:rsidRPr="006A2C80" w:rsidRDefault="006A2C80" w:rsidP="006A2C80">
      <w:pPr>
        <w:ind w:firstLine="851"/>
        <w:jc w:val="both"/>
      </w:pPr>
    </w:p>
    <w:tbl>
      <w:tblPr>
        <w:tblpPr w:leftFromText="180" w:rightFromText="180" w:vertAnchor="page" w:horzAnchor="margin" w:tblpY="75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415"/>
        <w:gridCol w:w="1681"/>
      </w:tblGrid>
      <w:tr w:rsidR="00612B48" w:rsidRPr="006A2C80" w:rsidTr="00643CD7">
        <w:trPr>
          <w:trHeight w:val="398"/>
        </w:trPr>
        <w:tc>
          <w:tcPr>
            <w:tcW w:w="6651" w:type="dxa"/>
            <w:tcBorders>
              <w:bottom w:val="single" w:sz="4" w:space="0" w:color="auto"/>
            </w:tcBorders>
          </w:tcPr>
          <w:p w:rsidR="00612B48" w:rsidRPr="006A2C80" w:rsidRDefault="00612B48" w:rsidP="00D153D6">
            <w:pPr>
              <w:jc w:val="both"/>
              <w:rPr>
                <w:bCs/>
                <w:sz w:val="20"/>
                <w:szCs w:val="20"/>
              </w:rPr>
            </w:pPr>
          </w:p>
        </w:tc>
        <w:tc>
          <w:tcPr>
            <w:tcW w:w="1415" w:type="dxa"/>
            <w:tcBorders>
              <w:bottom w:val="single" w:sz="4" w:space="0" w:color="auto"/>
            </w:tcBorders>
            <w:vAlign w:val="center"/>
          </w:tcPr>
          <w:p w:rsidR="00612B48" w:rsidRPr="006A2C80" w:rsidRDefault="00612B48" w:rsidP="00D153D6">
            <w:pPr>
              <w:jc w:val="center"/>
              <w:rPr>
                <w:bCs/>
                <w:sz w:val="20"/>
                <w:szCs w:val="20"/>
              </w:rPr>
            </w:pPr>
            <w:r w:rsidRPr="006A2C80">
              <w:rPr>
                <w:bCs/>
                <w:sz w:val="20"/>
                <w:szCs w:val="20"/>
              </w:rPr>
              <w:t>на 01.01.2020</w:t>
            </w:r>
          </w:p>
        </w:tc>
        <w:tc>
          <w:tcPr>
            <w:tcW w:w="1681" w:type="dxa"/>
            <w:tcBorders>
              <w:bottom w:val="single" w:sz="4" w:space="0" w:color="auto"/>
            </w:tcBorders>
            <w:vAlign w:val="center"/>
          </w:tcPr>
          <w:p w:rsidR="00612B48" w:rsidRPr="006A2C80" w:rsidRDefault="00612B48" w:rsidP="00D153D6">
            <w:pPr>
              <w:jc w:val="center"/>
              <w:rPr>
                <w:bCs/>
                <w:sz w:val="20"/>
                <w:szCs w:val="20"/>
              </w:rPr>
            </w:pPr>
            <w:r w:rsidRPr="006A2C80">
              <w:rPr>
                <w:bCs/>
                <w:sz w:val="20"/>
                <w:szCs w:val="20"/>
              </w:rPr>
              <w:t>на 01.01.2021</w:t>
            </w:r>
          </w:p>
        </w:tc>
      </w:tr>
      <w:tr w:rsidR="00612B48" w:rsidRPr="006A2C80" w:rsidTr="00643CD7">
        <w:trPr>
          <w:trHeight w:val="384"/>
        </w:trPr>
        <w:tc>
          <w:tcPr>
            <w:tcW w:w="6651" w:type="dxa"/>
            <w:tcBorders>
              <w:bottom w:val="nil"/>
            </w:tcBorders>
          </w:tcPr>
          <w:p w:rsidR="00612B48" w:rsidRPr="006A2C80" w:rsidRDefault="00612B48" w:rsidP="00D153D6">
            <w:pPr>
              <w:jc w:val="center"/>
              <w:rPr>
                <w:bCs/>
                <w:sz w:val="20"/>
                <w:szCs w:val="20"/>
              </w:rPr>
            </w:pPr>
            <w:r w:rsidRPr="006A2C80">
              <w:rPr>
                <w:bCs/>
                <w:sz w:val="20"/>
                <w:szCs w:val="20"/>
              </w:rPr>
              <w:t>Общее количество семей, состоящих в программе по району:</w:t>
            </w:r>
          </w:p>
        </w:tc>
        <w:tc>
          <w:tcPr>
            <w:tcW w:w="1415" w:type="dxa"/>
            <w:tcBorders>
              <w:bottom w:val="nil"/>
            </w:tcBorders>
          </w:tcPr>
          <w:p w:rsidR="00612B48" w:rsidRPr="006A2C80" w:rsidRDefault="00612B48" w:rsidP="00D153D6">
            <w:pPr>
              <w:spacing w:line="260" w:lineRule="exact"/>
              <w:jc w:val="center"/>
              <w:rPr>
                <w:bCs/>
                <w:sz w:val="20"/>
                <w:szCs w:val="20"/>
              </w:rPr>
            </w:pPr>
          </w:p>
        </w:tc>
        <w:tc>
          <w:tcPr>
            <w:tcW w:w="1681" w:type="dxa"/>
            <w:tcBorders>
              <w:bottom w:val="nil"/>
            </w:tcBorders>
          </w:tcPr>
          <w:p w:rsidR="00612B48" w:rsidRPr="006A2C80" w:rsidRDefault="00612B48" w:rsidP="00D153D6">
            <w:pPr>
              <w:spacing w:line="260" w:lineRule="exact"/>
              <w:jc w:val="center"/>
              <w:rPr>
                <w:bCs/>
                <w:sz w:val="20"/>
                <w:szCs w:val="20"/>
              </w:rPr>
            </w:pPr>
          </w:p>
        </w:tc>
      </w:tr>
      <w:tr w:rsidR="00612B48" w:rsidRPr="006A2C80" w:rsidTr="00643CD7">
        <w:trPr>
          <w:trHeight w:val="386"/>
        </w:trPr>
        <w:tc>
          <w:tcPr>
            <w:tcW w:w="6651" w:type="dxa"/>
            <w:tcBorders>
              <w:top w:val="nil"/>
              <w:bottom w:val="nil"/>
            </w:tcBorders>
          </w:tcPr>
          <w:p w:rsidR="00612B48" w:rsidRPr="006A2C80" w:rsidRDefault="00612B48" w:rsidP="00D153D6">
            <w:pPr>
              <w:pStyle w:val="a9"/>
              <w:numPr>
                <w:ilvl w:val="0"/>
                <w:numId w:val="1"/>
              </w:numPr>
              <w:ind w:left="0" w:firstLine="0"/>
              <w:contextualSpacing/>
              <w:jc w:val="center"/>
              <w:rPr>
                <w:bCs/>
                <w:sz w:val="20"/>
                <w:szCs w:val="20"/>
              </w:rPr>
            </w:pPr>
            <w:r w:rsidRPr="006A2C80">
              <w:rPr>
                <w:i/>
                <w:sz w:val="20"/>
                <w:szCs w:val="20"/>
              </w:rPr>
              <w:t xml:space="preserve">граждане, выезжающие (выехавшие) из РКС и МКС, </w:t>
            </w:r>
            <w:r w:rsidRPr="006A2C80">
              <w:rPr>
                <w:bCs/>
                <w:sz w:val="20"/>
                <w:szCs w:val="20"/>
              </w:rPr>
              <w:t>из них</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 xml:space="preserve">143  </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128</w:t>
            </w:r>
          </w:p>
        </w:tc>
      </w:tr>
      <w:tr w:rsidR="00612B48" w:rsidRPr="006A2C80" w:rsidTr="00643CD7">
        <w:trPr>
          <w:trHeight w:val="101"/>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инвалиды</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29</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25</w:t>
            </w:r>
          </w:p>
        </w:tc>
      </w:tr>
      <w:tr w:rsidR="00612B48" w:rsidRPr="006A2C80" w:rsidTr="00643CD7">
        <w:trPr>
          <w:trHeight w:val="365"/>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пенсионеры</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101</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92</w:t>
            </w:r>
          </w:p>
        </w:tc>
      </w:tr>
      <w:tr w:rsidR="00612B48" w:rsidRPr="006A2C80" w:rsidTr="00643CD7">
        <w:trPr>
          <w:trHeight w:val="420"/>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работающие</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13</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11</w:t>
            </w:r>
          </w:p>
        </w:tc>
      </w:tr>
      <w:tr w:rsidR="00612B48" w:rsidRPr="006A2C80" w:rsidTr="00643CD7">
        <w:trPr>
          <w:trHeight w:val="384"/>
        </w:trPr>
        <w:tc>
          <w:tcPr>
            <w:tcW w:w="6651" w:type="dxa"/>
            <w:tcBorders>
              <w:top w:val="nil"/>
              <w:bottom w:val="single" w:sz="4" w:space="0" w:color="auto"/>
            </w:tcBorders>
          </w:tcPr>
          <w:p w:rsidR="00612B48" w:rsidRPr="006A2C80" w:rsidRDefault="00612B48" w:rsidP="00D153D6">
            <w:pPr>
              <w:autoSpaceDE w:val="0"/>
              <w:autoSpaceDN w:val="0"/>
              <w:adjustRightInd w:val="0"/>
              <w:jc w:val="center"/>
              <w:rPr>
                <w:bCs/>
                <w:sz w:val="20"/>
                <w:szCs w:val="20"/>
              </w:rPr>
            </w:pPr>
            <w:r w:rsidRPr="006A2C80">
              <w:rPr>
                <w:bCs/>
                <w:sz w:val="20"/>
                <w:szCs w:val="20"/>
              </w:rPr>
              <w:t>2)</w:t>
            </w:r>
            <w:r w:rsidRPr="006A2C80">
              <w:rPr>
                <w:i/>
                <w:sz w:val="20"/>
                <w:szCs w:val="20"/>
              </w:rPr>
              <w:t xml:space="preserve"> граждане, подвергш. возд. катастрофы на Чернобыльской АЭС</w:t>
            </w:r>
          </w:p>
        </w:tc>
        <w:tc>
          <w:tcPr>
            <w:tcW w:w="1415" w:type="dxa"/>
            <w:tcBorders>
              <w:top w:val="nil"/>
              <w:bottom w:val="single" w:sz="4" w:space="0" w:color="auto"/>
            </w:tcBorders>
          </w:tcPr>
          <w:p w:rsidR="00612B48" w:rsidRPr="006A2C80" w:rsidRDefault="00612B48" w:rsidP="00D153D6">
            <w:pPr>
              <w:spacing w:line="260" w:lineRule="exact"/>
              <w:jc w:val="center"/>
              <w:rPr>
                <w:bCs/>
                <w:sz w:val="20"/>
                <w:szCs w:val="20"/>
              </w:rPr>
            </w:pPr>
            <w:r w:rsidRPr="006A2C80">
              <w:rPr>
                <w:bCs/>
                <w:sz w:val="20"/>
                <w:szCs w:val="20"/>
              </w:rPr>
              <w:t>1</w:t>
            </w:r>
          </w:p>
        </w:tc>
        <w:tc>
          <w:tcPr>
            <w:tcW w:w="1681" w:type="dxa"/>
            <w:tcBorders>
              <w:top w:val="nil"/>
              <w:bottom w:val="single" w:sz="4" w:space="0" w:color="auto"/>
            </w:tcBorders>
          </w:tcPr>
          <w:p w:rsidR="00612B48" w:rsidRPr="006A2C80" w:rsidRDefault="00612B48" w:rsidP="00D153D6">
            <w:pPr>
              <w:spacing w:line="260" w:lineRule="exact"/>
              <w:jc w:val="center"/>
              <w:rPr>
                <w:bCs/>
                <w:sz w:val="20"/>
                <w:szCs w:val="20"/>
              </w:rPr>
            </w:pPr>
            <w:r w:rsidRPr="006A2C80">
              <w:rPr>
                <w:bCs/>
                <w:sz w:val="20"/>
                <w:szCs w:val="20"/>
              </w:rPr>
              <w:t>1</w:t>
            </w:r>
          </w:p>
        </w:tc>
      </w:tr>
      <w:tr w:rsidR="00612B48" w:rsidRPr="006A2C80" w:rsidTr="00643CD7">
        <w:trPr>
          <w:trHeight w:val="384"/>
        </w:trPr>
        <w:tc>
          <w:tcPr>
            <w:tcW w:w="6651" w:type="dxa"/>
            <w:tcBorders>
              <w:bottom w:val="nil"/>
            </w:tcBorders>
          </w:tcPr>
          <w:p w:rsidR="00612B48" w:rsidRPr="006A2C80" w:rsidRDefault="00612B48" w:rsidP="00D153D6">
            <w:pPr>
              <w:jc w:val="center"/>
              <w:rPr>
                <w:bCs/>
                <w:sz w:val="20"/>
                <w:szCs w:val="20"/>
              </w:rPr>
            </w:pPr>
            <w:r w:rsidRPr="006A2C80">
              <w:rPr>
                <w:bCs/>
                <w:sz w:val="20"/>
                <w:szCs w:val="20"/>
              </w:rPr>
              <w:t>Кол-во семей, изъявивших желание получить ГЖС в след.году</w:t>
            </w:r>
          </w:p>
        </w:tc>
        <w:tc>
          <w:tcPr>
            <w:tcW w:w="1415" w:type="dxa"/>
            <w:tcBorders>
              <w:bottom w:val="nil"/>
            </w:tcBorders>
          </w:tcPr>
          <w:p w:rsidR="00612B48" w:rsidRPr="006A2C80" w:rsidRDefault="00612B48" w:rsidP="00D153D6">
            <w:pPr>
              <w:spacing w:line="260" w:lineRule="exact"/>
              <w:jc w:val="center"/>
              <w:rPr>
                <w:bCs/>
                <w:sz w:val="20"/>
                <w:szCs w:val="20"/>
              </w:rPr>
            </w:pPr>
          </w:p>
        </w:tc>
        <w:tc>
          <w:tcPr>
            <w:tcW w:w="1681" w:type="dxa"/>
            <w:tcBorders>
              <w:bottom w:val="nil"/>
            </w:tcBorders>
          </w:tcPr>
          <w:p w:rsidR="00612B48" w:rsidRPr="006A2C80" w:rsidRDefault="00612B48" w:rsidP="00D153D6">
            <w:pPr>
              <w:spacing w:line="260" w:lineRule="exact"/>
              <w:jc w:val="center"/>
              <w:rPr>
                <w:bCs/>
                <w:sz w:val="20"/>
                <w:szCs w:val="20"/>
              </w:rPr>
            </w:pPr>
          </w:p>
        </w:tc>
      </w:tr>
      <w:tr w:rsidR="00612B48" w:rsidRPr="006A2C80" w:rsidTr="00643CD7">
        <w:trPr>
          <w:trHeight w:val="325"/>
        </w:trPr>
        <w:tc>
          <w:tcPr>
            <w:tcW w:w="6651" w:type="dxa"/>
            <w:tcBorders>
              <w:top w:val="nil"/>
              <w:bottom w:val="nil"/>
            </w:tcBorders>
          </w:tcPr>
          <w:p w:rsidR="00612B48" w:rsidRPr="006A2C80" w:rsidRDefault="00612B48" w:rsidP="00D153D6">
            <w:pPr>
              <w:pStyle w:val="a9"/>
              <w:numPr>
                <w:ilvl w:val="0"/>
                <w:numId w:val="2"/>
              </w:numPr>
              <w:ind w:left="0" w:firstLine="0"/>
              <w:contextualSpacing/>
              <w:jc w:val="center"/>
              <w:rPr>
                <w:bCs/>
                <w:sz w:val="20"/>
                <w:szCs w:val="20"/>
              </w:rPr>
            </w:pPr>
            <w:r w:rsidRPr="006A2C80">
              <w:rPr>
                <w:i/>
                <w:sz w:val="20"/>
                <w:szCs w:val="20"/>
              </w:rPr>
              <w:t>граждане, выезжающие из РКС и МКС</w:t>
            </w:r>
            <w:r w:rsidRPr="006A2C80">
              <w:rPr>
                <w:bCs/>
                <w:sz w:val="20"/>
                <w:szCs w:val="20"/>
              </w:rPr>
              <w:t>:</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 xml:space="preserve">76  </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67</w:t>
            </w:r>
          </w:p>
        </w:tc>
      </w:tr>
      <w:tr w:rsidR="00612B48" w:rsidRPr="006A2C80" w:rsidTr="00643CD7">
        <w:trPr>
          <w:trHeight w:val="384"/>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инвалиды</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17</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14</w:t>
            </w:r>
          </w:p>
        </w:tc>
      </w:tr>
      <w:tr w:rsidR="00612B48" w:rsidRPr="006A2C80" w:rsidTr="00643CD7">
        <w:trPr>
          <w:trHeight w:val="384"/>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пенсионеры</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 xml:space="preserve">55 </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48</w:t>
            </w:r>
          </w:p>
        </w:tc>
      </w:tr>
      <w:tr w:rsidR="00612B48" w:rsidRPr="006A2C80" w:rsidTr="00643CD7">
        <w:trPr>
          <w:trHeight w:val="384"/>
        </w:trPr>
        <w:tc>
          <w:tcPr>
            <w:tcW w:w="6651" w:type="dxa"/>
            <w:tcBorders>
              <w:top w:val="nil"/>
              <w:bottom w:val="nil"/>
            </w:tcBorders>
          </w:tcPr>
          <w:p w:rsidR="00612B48" w:rsidRPr="006A2C80" w:rsidRDefault="00612B48" w:rsidP="00D153D6">
            <w:pPr>
              <w:jc w:val="center"/>
              <w:rPr>
                <w:bCs/>
                <w:sz w:val="20"/>
                <w:szCs w:val="20"/>
              </w:rPr>
            </w:pPr>
            <w:r w:rsidRPr="006A2C80">
              <w:rPr>
                <w:bCs/>
                <w:sz w:val="20"/>
                <w:szCs w:val="20"/>
              </w:rPr>
              <w:t>работающие</w:t>
            </w:r>
          </w:p>
        </w:tc>
        <w:tc>
          <w:tcPr>
            <w:tcW w:w="1415"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 xml:space="preserve">4 </w:t>
            </w:r>
          </w:p>
        </w:tc>
        <w:tc>
          <w:tcPr>
            <w:tcW w:w="1681" w:type="dxa"/>
            <w:tcBorders>
              <w:top w:val="nil"/>
              <w:bottom w:val="nil"/>
            </w:tcBorders>
          </w:tcPr>
          <w:p w:rsidR="00612B48" w:rsidRPr="006A2C80" w:rsidRDefault="00612B48" w:rsidP="00D153D6">
            <w:pPr>
              <w:spacing w:line="260" w:lineRule="exact"/>
              <w:jc w:val="center"/>
              <w:rPr>
                <w:bCs/>
                <w:sz w:val="20"/>
                <w:szCs w:val="20"/>
              </w:rPr>
            </w:pPr>
            <w:r w:rsidRPr="006A2C80">
              <w:rPr>
                <w:bCs/>
                <w:sz w:val="20"/>
                <w:szCs w:val="20"/>
              </w:rPr>
              <w:t>5</w:t>
            </w:r>
          </w:p>
        </w:tc>
      </w:tr>
      <w:tr w:rsidR="00612B48" w:rsidRPr="006A2C80" w:rsidTr="00643CD7">
        <w:trPr>
          <w:trHeight w:val="384"/>
        </w:trPr>
        <w:tc>
          <w:tcPr>
            <w:tcW w:w="6651" w:type="dxa"/>
            <w:tcBorders>
              <w:top w:val="nil"/>
            </w:tcBorders>
          </w:tcPr>
          <w:p w:rsidR="00612B48" w:rsidRPr="006A2C80" w:rsidRDefault="00612B48" w:rsidP="00D153D6">
            <w:pPr>
              <w:pStyle w:val="a9"/>
              <w:numPr>
                <w:ilvl w:val="0"/>
                <w:numId w:val="2"/>
              </w:numPr>
              <w:ind w:left="0" w:firstLine="0"/>
              <w:contextualSpacing/>
              <w:jc w:val="center"/>
              <w:rPr>
                <w:bCs/>
                <w:sz w:val="20"/>
                <w:szCs w:val="20"/>
              </w:rPr>
            </w:pPr>
            <w:r w:rsidRPr="006A2C80">
              <w:rPr>
                <w:i/>
                <w:sz w:val="20"/>
                <w:szCs w:val="20"/>
              </w:rPr>
              <w:t>граждане, подвергш. возд. катастрофы на Чернобыльской АЭС</w:t>
            </w:r>
          </w:p>
        </w:tc>
        <w:tc>
          <w:tcPr>
            <w:tcW w:w="1415" w:type="dxa"/>
            <w:tcBorders>
              <w:top w:val="nil"/>
            </w:tcBorders>
            <w:vAlign w:val="center"/>
          </w:tcPr>
          <w:p w:rsidR="00612B48" w:rsidRPr="006A2C80" w:rsidRDefault="00612B48" w:rsidP="00D153D6">
            <w:pPr>
              <w:spacing w:line="260" w:lineRule="exact"/>
              <w:jc w:val="center"/>
              <w:rPr>
                <w:bCs/>
                <w:sz w:val="20"/>
                <w:szCs w:val="20"/>
              </w:rPr>
            </w:pPr>
            <w:r w:rsidRPr="006A2C80">
              <w:rPr>
                <w:bCs/>
                <w:sz w:val="20"/>
                <w:szCs w:val="20"/>
              </w:rPr>
              <w:t xml:space="preserve">1 </w:t>
            </w:r>
          </w:p>
        </w:tc>
        <w:tc>
          <w:tcPr>
            <w:tcW w:w="1681" w:type="dxa"/>
            <w:tcBorders>
              <w:top w:val="nil"/>
            </w:tcBorders>
            <w:vAlign w:val="center"/>
          </w:tcPr>
          <w:p w:rsidR="00612B48" w:rsidRPr="006A2C80" w:rsidRDefault="00612B48" w:rsidP="00D153D6">
            <w:pPr>
              <w:spacing w:line="260" w:lineRule="exact"/>
              <w:jc w:val="center"/>
              <w:rPr>
                <w:bCs/>
                <w:sz w:val="20"/>
                <w:szCs w:val="20"/>
              </w:rPr>
            </w:pPr>
            <w:r w:rsidRPr="006A2C80">
              <w:rPr>
                <w:bCs/>
                <w:sz w:val="20"/>
                <w:szCs w:val="20"/>
              </w:rPr>
              <w:t>1</w:t>
            </w:r>
          </w:p>
        </w:tc>
      </w:tr>
      <w:tr w:rsidR="00612B48" w:rsidRPr="006A2C80" w:rsidTr="00643CD7">
        <w:trPr>
          <w:trHeight w:val="365"/>
        </w:trPr>
        <w:tc>
          <w:tcPr>
            <w:tcW w:w="6651" w:type="dxa"/>
            <w:tcBorders>
              <w:bottom w:val="single" w:sz="4" w:space="0" w:color="auto"/>
            </w:tcBorders>
          </w:tcPr>
          <w:p w:rsidR="00612B48" w:rsidRPr="006A2C80" w:rsidRDefault="00612B48" w:rsidP="00D153D6">
            <w:pPr>
              <w:ind w:left="-142" w:right="-108"/>
              <w:jc w:val="center"/>
              <w:rPr>
                <w:bCs/>
                <w:sz w:val="20"/>
                <w:szCs w:val="20"/>
              </w:rPr>
            </w:pPr>
            <w:r w:rsidRPr="006A2C80">
              <w:rPr>
                <w:bCs/>
                <w:sz w:val="20"/>
                <w:szCs w:val="20"/>
              </w:rPr>
              <w:t>Принято заявлений о вступлении в программу</w:t>
            </w:r>
          </w:p>
        </w:tc>
        <w:tc>
          <w:tcPr>
            <w:tcW w:w="1415" w:type="dxa"/>
            <w:tcBorders>
              <w:bottom w:val="single" w:sz="4" w:space="0" w:color="auto"/>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0</w:t>
            </w:r>
          </w:p>
        </w:tc>
        <w:tc>
          <w:tcPr>
            <w:tcW w:w="1681" w:type="dxa"/>
            <w:tcBorders>
              <w:bottom w:val="single" w:sz="4" w:space="0" w:color="auto"/>
            </w:tcBorders>
            <w:vAlign w:val="center"/>
          </w:tcPr>
          <w:p w:rsidR="00612B48" w:rsidRPr="006A2C80" w:rsidRDefault="00612B48" w:rsidP="00D153D6">
            <w:pPr>
              <w:spacing w:line="260" w:lineRule="exact"/>
              <w:jc w:val="center"/>
              <w:rPr>
                <w:bCs/>
                <w:sz w:val="20"/>
                <w:szCs w:val="20"/>
              </w:rPr>
            </w:pPr>
            <w:r w:rsidRPr="006A2C80">
              <w:rPr>
                <w:bCs/>
                <w:sz w:val="20"/>
                <w:szCs w:val="20"/>
              </w:rPr>
              <w:t>1</w:t>
            </w:r>
          </w:p>
        </w:tc>
      </w:tr>
      <w:tr w:rsidR="00612B48" w:rsidRPr="006A2C80" w:rsidTr="00643CD7">
        <w:trPr>
          <w:trHeight w:val="289"/>
        </w:trPr>
        <w:tc>
          <w:tcPr>
            <w:tcW w:w="6651" w:type="dxa"/>
            <w:tcBorders>
              <w:bottom w:val="nil"/>
            </w:tcBorders>
            <w:vAlign w:val="center"/>
          </w:tcPr>
          <w:p w:rsidR="00612B48" w:rsidRPr="006A2C80" w:rsidRDefault="00612B48" w:rsidP="00D153D6">
            <w:pPr>
              <w:jc w:val="center"/>
              <w:rPr>
                <w:bCs/>
                <w:sz w:val="20"/>
                <w:szCs w:val="20"/>
              </w:rPr>
            </w:pPr>
            <w:r w:rsidRPr="006A2C80">
              <w:rPr>
                <w:bCs/>
                <w:sz w:val="20"/>
                <w:szCs w:val="20"/>
              </w:rPr>
              <w:t>Снято с учета семей, в том числе:</w:t>
            </w:r>
          </w:p>
        </w:tc>
        <w:tc>
          <w:tcPr>
            <w:tcW w:w="1415" w:type="dxa"/>
            <w:tcBorders>
              <w:bottom w:val="nil"/>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18</w:t>
            </w:r>
          </w:p>
        </w:tc>
        <w:tc>
          <w:tcPr>
            <w:tcW w:w="1681" w:type="dxa"/>
            <w:tcBorders>
              <w:bottom w:val="nil"/>
            </w:tcBorders>
            <w:vAlign w:val="bottom"/>
          </w:tcPr>
          <w:p w:rsidR="00612B48" w:rsidRPr="006A2C80" w:rsidRDefault="00612B48" w:rsidP="00D153D6">
            <w:pPr>
              <w:spacing w:line="260" w:lineRule="exact"/>
              <w:jc w:val="center"/>
              <w:rPr>
                <w:bCs/>
                <w:sz w:val="20"/>
                <w:szCs w:val="20"/>
              </w:rPr>
            </w:pPr>
          </w:p>
          <w:p w:rsidR="00612B48" w:rsidRPr="006A2C80" w:rsidRDefault="00612B48" w:rsidP="00D153D6">
            <w:pPr>
              <w:spacing w:line="260" w:lineRule="exact"/>
              <w:jc w:val="center"/>
              <w:rPr>
                <w:bCs/>
                <w:sz w:val="20"/>
                <w:szCs w:val="20"/>
              </w:rPr>
            </w:pPr>
            <w:r w:rsidRPr="006A2C80">
              <w:rPr>
                <w:bCs/>
                <w:sz w:val="20"/>
                <w:szCs w:val="20"/>
              </w:rPr>
              <w:t>16</w:t>
            </w:r>
          </w:p>
          <w:p w:rsidR="00612B48" w:rsidRPr="006A2C80" w:rsidRDefault="00612B48" w:rsidP="00D153D6">
            <w:pPr>
              <w:spacing w:line="260" w:lineRule="exact"/>
              <w:jc w:val="center"/>
              <w:rPr>
                <w:bCs/>
                <w:sz w:val="20"/>
                <w:szCs w:val="20"/>
              </w:rPr>
            </w:pPr>
          </w:p>
        </w:tc>
      </w:tr>
      <w:tr w:rsidR="00612B48" w:rsidRPr="006A2C80" w:rsidTr="00643CD7">
        <w:trPr>
          <w:trHeight w:val="225"/>
        </w:trPr>
        <w:tc>
          <w:tcPr>
            <w:tcW w:w="6651" w:type="dxa"/>
            <w:tcBorders>
              <w:top w:val="nil"/>
              <w:bottom w:val="nil"/>
            </w:tcBorders>
            <w:vAlign w:val="center"/>
          </w:tcPr>
          <w:p w:rsidR="00612B48" w:rsidRPr="006A2C80" w:rsidRDefault="00612B48" w:rsidP="00D153D6">
            <w:pPr>
              <w:jc w:val="center"/>
              <w:rPr>
                <w:bCs/>
                <w:sz w:val="20"/>
                <w:szCs w:val="20"/>
              </w:rPr>
            </w:pPr>
            <w:r w:rsidRPr="006A2C80">
              <w:rPr>
                <w:bCs/>
                <w:sz w:val="20"/>
                <w:szCs w:val="20"/>
              </w:rPr>
              <w:t>по собственному желанию</w:t>
            </w:r>
          </w:p>
        </w:tc>
        <w:tc>
          <w:tcPr>
            <w:tcW w:w="1415" w:type="dxa"/>
            <w:tcBorders>
              <w:top w:val="nil"/>
              <w:bottom w:val="nil"/>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w:t>
            </w:r>
          </w:p>
        </w:tc>
        <w:tc>
          <w:tcPr>
            <w:tcW w:w="1681" w:type="dxa"/>
            <w:tcBorders>
              <w:top w:val="nil"/>
              <w:bottom w:val="nil"/>
            </w:tcBorders>
            <w:vAlign w:val="center"/>
          </w:tcPr>
          <w:p w:rsidR="00612B48" w:rsidRPr="006A2C80" w:rsidRDefault="00612B48" w:rsidP="00D153D6">
            <w:pPr>
              <w:spacing w:line="260" w:lineRule="exact"/>
              <w:jc w:val="center"/>
              <w:rPr>
                <w:bCs/>
                <w:sz w:val="20"/>
                <w:szCs w:val="20"/>
              </w:rPr>
            </w:pPr>
            <w:r w:rsidRPr="006A2C80">
              <w:rPr>
                <w:bCs/>
                <w:sz w:val="20"/>
                <w:szCs w:val="20"/>
              </w:rPr>
              <w:t>-</w:t>
            </w:r>
          </w:p>
        </w:tc>
      </w:tr>
      <w:tr w:rsidR="00612B48" w:rsidRPr="006A2C80" w:rsidTr="00643CD7">
        <w:trPr>
          <w:trHeight w:val="436"/>
        </w:trPr>
        <w:tc>
          <w:tcPr>
            <w:tcW w:w="6651" w:type="dxa"/>
            <w:tcBorders>
              <w:top w:val="nil"/>
              <w:bottom w:val="nil"/>
            </w:tcBorders>
            <w:vAlign w:val="center"/>
          </w:tcPr>
          <w:p w:rsidR="00612B48" w:rsidRPr="006A2C80" w:rsidRDefault="00612B48" w:rsidP="00D153D6">
            <w:pPr>
              <w:jc w:val="center"/>
              <w:rPr>
                <w:bCs/>
                <w:sz w:val="20"/>
                <w:szCs w:val="20"/>
              </w:rPr>
            </w:pPr>
            <w:r w:rsidRPr="006A2C80">
              <w:rPr>
                <w:bCs/>
                <w:sz w:val="20"/>
                <w:szCs w:val="20"/>
              </w:rPr>
              <w:t>в связи со смертью</w:t>
            </w:r>
          </w:p>
        </w:tc>
        <w:tc>
          <w:tcPr>
            <w:tcW w:w="1415" w:type="dxa"/>
            <w:tcBorders>
              <w:top w:val="nil"/>
              <w:bottom w:val="nil"/>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15</w:t>
            </w:r>
          </w:p>
        </w:tc>
        <w:tc>
          <w:tcPr>
            <w:tcW w:w="1681" w:type="dxa"/>
            <w:tcBorders>
              <w:top w:val="nil"/>
              <w:bottom w:val="nil"/>
            </w:tcBorders>
            <w:vAlign w:val="center"/>
          </w:tcPr>
          <w:p w:rsidR="00612B48" w:rsidRPr="006A2C80" w:rsidRDefault="00612B48" w:rsidP="00D153D6">
            <w:pPr>
              <w:spacing w:line="260" w:lineRule="exact"/>
              <w:jc w:val="center"/>
              <w:rPr>
                <w:bCs/>
                <w:sz w:val="20"/>
                <w:szCs w:val="20"/>
              </w:rPr>
            </w:pPr>
            <w:r w:rsidRPr="006A2C80">
              <w:rPr>
                <w:bCs/>
                <w:sz w:val="20"/>
                <w:szCs w:val="20"/>
              </w:rPr>
              <w:t>-</w:t>
            </w:r>
          </w:p>
        </w:tc>
      </w:tr>
      <w:tr w:rsidR="00612B48" w:rsidRPr="006A2C80" w:rsidTr="00643CD7">
        <w:trPr>
          <w:trHeight w:val="204"/>
        </w:trPr>
        <w:tc>
          <w:tcPr>
            <w:tcW w:w="6651" w:type="dxa"/>
            <w:tcBorders>
              <w:top w:val="nil"/>
              <w:bottom w:val="nil"/>
            </w:tcBorders>
            <w:vAlign w:val="center"/>
          </w:tcPr>
          <w:p w:rsidR="00612B48" w:rsidRPr="006A2C80" w:rsidRDefault="00612B48" w:rsidP="00D153D6">
            <w:pPr>
              <w:jc w:val="center"/>
              <w:rPr>
                <w:bCs/>
                <w:sz w:val="20"/>
                <w:szCs w:val="20"/>
              </w:rPr>
            </w:pPr>
            <w:r w:rsidRPr="006A2C80">
              <w:rPr>
                <w:bCs/>
                <w:sz w:val="20"/>
                <w:szCs w:val="20"/>
              </w:rPr>
              <w:t>выехали за переделы района (сняты с места регистр.по м/ж)</w:t>
            </w:r>
          </w:p>
        </w:tc>
        <w:tc>
          <w:tcPr>
            <w:tcW w:w="1415" w:type="dxa"/>
            <w:tcBorders>
              <w:top w:val="nil"/>
              <w:bottom w:val="nil"/>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3</w:t>
            </w:r>
          </w:p>
        </w:tc>
        <w:tc>
          <w:tcPr>
            <w:tcW w:w="1681" w:type="dxa"/>
            <w:tcBorders>
              <w:top w:val="nil"/>
              <w:bottom w:val="nil"/>
            </w:tcBorders>
            <w:vAlign w:val="center"/>
          </w:tcPr>
          <w:p w:rsidR="00612B48" w:rsidRPr="006A2C80" w:rsidRDefault="00612B48" w:rsidP="00D153D6">
            <w:pPr>
              <w:spacing w:line="260" w:lineRule="exact"/>
              <w:jc w:val="center"/>
              <w:rPr>
                <w:bCs/>
                <w:sz w:val="20"/>
                <w:szCs w:val="20"/>
              </w:rPr>
            </w:pPr>
            <w:r w:rsidRPr="006A2C80">
              <w:rPr>
                <w:bCs/>
                <w:sz w:val="20"/>
                <w:szCs w:val="20"/>
              </w:rPr>
              <w:t>-</w:t>
            </w:r>
          </w:p>
        </w:tc>
      </w:tr>
      <w:tr w:rsidR="00612B48" w:rsidRPr="006A2C80" w:rsidTr="00643CD7">
        <w:trPr>
          <w:trHeight w:val="1373"/>
        </w:trPr>
        <w:tc>
          <w:tcPr>
            <w:tcW w:w="6651" w:type="dxa"/>
            <w:tcBorders>
              <w:top w:val="nil"/>
            </w:tcBorders>
            <w:vAlign w:val="center"/>
          </w:tcPr>
          <w:p w:rsidR="00612B48" w:rsidRPr="006A2C80" w:rsidRDefault="00612B48" w:rsidP="00D153D6">
            <w:pPr>
              <w:jc w:val="center"/>
              <w:rPr>
                <w:bCs/>
                <w:sz w:val="20"/>
                <w:szCs w:val="20"/>
              </w:rPr>
            </w:pPr>
            <w:r w:rsidRPr="006A2C80">
              <w:rPr>
                <w:bCs/>
                <w:sz w:val="20"/>
                <w:szCs w:val="20"/>
              </w:rPr>
              <w:t>в связи с наличием имущества за пределами РКС и МКС</w:t>
            </w:r>
          </w:p>
          <w:p w:rsidR="00612B48" w:rsidRPr="006A2C80" w:rsidRDefault="00612B48" w:rsidP="00D153D6">
            <w:pPr>
              <w:jc w:val="center"/>
              <w:rPr>
                <w:bCs/>
                <w:sz w:val="20"/>
                <w:szCs w:val="20"/>
              </w:rPr>
            </w:pPr>
            <w:r w:rsidRPr="006A2C80">
              <w:rPr>
                <w:bCs/>
                <w:sz w:val="20"/>
                <w:szCs w:val="20"/>
              </w:rPr>
              <w:t>в связи с получением ГЖС</w:t>
            </w:r>
          </w:p>
        </w:tc>
        <w:tc>
          <w:tcPr>
            <w:tcW w:w="1415" w:type="dxa"/>
            <w:tcBorders>
              <w:top w:val="nil"/>
            </w:tcBorders>
            <w:vAlign w:val="center"/>
          </w:tcPr>
          <w:p w:rsidR="00612B48" w:rsidRPr="006A2C80" w:rsidRDefault="00612B48" w:rsidP="00D153D6">
            <w:pPr>
              <w:spacing w:line="260" w:lineRule="exact"/>
              <w:ind w:left="-108"/>
              <w:jc w:val="center"/>
              <w:rPr>
                <w:bCs/>
                <w:sz w:val="20"/>
                <w:szCs w:val="20"/>
              </w:rPr>
            </w:pPr>
            <w:r w:rsidRPr="006A2C80">
              <w:rPr>
                <w:bCs/>
                <w:sz w:val="20"/>
                <w:szCs w:val="20"/>
              </w:rPr>
              <w:t>-</w:t>
            </w:r>
          </w:p>
          <w:p w:rsidR="00612B48" w:rsidRPr="006A2C80" w:rsidRDefault="00612B48" w:rsidP="00D153D6">
            <w:pPr>
              <w:spacing w:line="260" w:lineRule="exact"/>
              <w:ind w:left="-108"/>
              <w:jc w:val="center"/>
              <w:rPr>
                <w:bCs/>
                <w:sz w:val="20"/>
                <w:szCs w:val="20"/>
              </w:rPr>
            </w:pPr>
            <w:r w:rsidRPr="006A2C80">
              <w:rPr>
                <w:bCs/>
                <w:sz w:val="20"/>
                <w:szCs w:val="20"/>
              </w:rPr>
              <w:t>-</w:t>
            </w:r>
          </w:p>
        </w:tc>
        <w:tc>
          <w:tcPr>
            <w:tcW w:w="1681" w:type="dxa"/>
            <w:tcBorders>
              <w:top w:val="nil"/>
            </w:tcBorders>
            <w:vAlign w:val="center"/>
          </w:tcPr>
          <w:p w:rsidR="00612B48" w:rsidRPr="006A2C80" w:rsidRDefault="00612B48" w:rsidP="00D153D6">
            <w:pPr>
              <w:spacing w:line="260" w:lineRule="exact"/>
              <w:jc w:val="center"/>
              <w:rPr>
                <w:bCs/>
                <w:sz w:val="20"/>
                <w:szCs w:val="20"/>
              </w:rPr>
            </w:pPr>
          </w:p>
          <w:p w:rsidR="00612B48" w:rsidRPr="006A2C80" w:rsidRDefault="00612B48" w:rsidP="00D153D6">
            <w:pPr>
              <w:spacing w:line="260" w:lineRule="exact"/>
              <w:jc w:val="center"/>
              <w:rPr>
                <w:bCs/>
                <w:sz w:val="20"/>
                <w:szCs w:val="20"/>
              </w:rPr>
            </w:pPr>
            <w:r w:rsidRPr="006A2C80">
              <w:rPr>
                <w:bCs/>
                <w:sz w:val="20"/>
                <w:szCs w:val="20"/>
              </w:rPr>
              <w:t>14</w:t>
            </w:r>
          </w:p>
          <w:p w:rsidR="00612B48" w:rsidRPr="006A2C80" w:rsidRDefault="00612B48" w:rsidP="00D153D6">
            <w:pPr>
              <w:spacing w:line="260" w:lineRule="exact"/>
              <w:jc w:val="center"/>
              <w:rPr>
                <w:bCs/>
                <w:sz w:val="20"/>
                <w:szCs w:val="20"/>
              </w:rPr>
            </w:pPr>
            <w:r w:rsidRPr="006A2C80">
              <w:rPr>
                <w:bCs/>
                <w:sz w:val="20"/>
                <w:szCs w:val="20"/>
              </w:rPr>
              <w:t>2</w:t>
            </w:r>
          </w:p>
          <w:p w:rsidR="00612B48" w:rsidRPr="006A2C80" w:rsidRDefault="00612B48" w:rsidP="00D153D6">
            <w:pPr>
              <w:spacing w:line="260" w:lineRule="exact"/>
              <w:jc w:val="center"/>
              <w:rPr>
                <w:bCs/>
                <w:sz w:val="20"/>
                <w:szCs w:val="20"/>
              </w:rPr>
            </w:pPr>
          </w:p>
        </w:tc>
      </w:tr>
    </w:tbl>
    <w:p w:rsidR="00B5610C" w:rsidRPr="006A2C80" w:rsidRDefault="00B5610C" w:rsidP="00B5610C">
      <w:pPr>
        <w:autoSpaceDE w:val="0"/>
        <w:autoSpaceDN w:val="0"/>
        <w:adjustRightInd w:val="0"/>
        <w:ind w:firstLine="851"/>
        <w:jc w:val="center"/>
        <w:outlineLvl w:val="0"/>
        <w:rPr>
          <w:b/>
          <w:bCs/>
        </w:rPr>
      </w:pPr>
      <w:r w:rsidRPr="006A2C80">
        <w:rPr>
          <w:b/>
        </w:rPr>
        <w:t xml:space="preserve">Регистрация </w:t>
      </w:r>
      <w:r w:rsidRPr="006A2C80">
        <w:rPr>
          <w:b/>
          <w:bCs/>
        </w:rPr>
        <w:t>и учет граждан, имеющих право на получение жилищных субсидий в связи с переселением из районов Крайнего Севера и приравненных к ним местностей</w:t>
      </w:r>
    </w:p>
    <w:p w:rsidR="00B5610C" w:rsidRPr="006A2C80" w:rsidRDefault="00B5610C" w:rsidP="00B5610C">
      <w:pPr>
        <w:autoSpaceDE w:val="0"/>
        <w:autoSpaceDN w:val="0"/>
        <w:adjustRightInd w:val="0"/>
        <w:ind w:firstLine="709"/>
        <w:jc w:val="both"/>
        <w:outlineLvl w:val="0"/>
        <w:rPr>
          <w:bCs/>
        </w:rPr>
      </w:pPr>
      <w:r w:rsidRPr="006A2C80">
        <w:t xml:space="preserve">Администрацией района в 2020 году продолжена работа по осуществлению государственных полномочий по </w:t>
      </w:r>
      <w:r w:rsidRPr="006A2C80">
        <w:rPr>
          <w:bCs/>
        </w:rPr>
        <w:t>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B5610C" w:rsidRPr="006A2C80" w:rsidRDefault="00B5610C" w:rsidP="00B5610C">
      <w:pPr>
        <w:autoSpaceDE w:val="0"/>
        <w:autoSpaceDN w:val="0"/>
        <w:adjustRightInd w:val="0"/>
        <w:ind w:firstLine="851"/>
        <w:jc w:val="both"/>
      </w:pPr>
      <w:r w:rsidRPr="006A2C80">
        <w:rPr>
          <w:bCs/>
        </w:rPr>
        <w:t xml:space="preserve">Вручены государственные жилищные сертификаты </w:t>
      </w:r>
      <w:r w:rsidRPr="006A2C80">
        <w:t xml:space="preserve">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3" w:history="1">
        <w:r w:rsidRPr="006A2C80">
          <w:t>программы</w:t>
        </w:r>
      </w:hyperlink>
      <w:r w:rsidRPr="006A2C80">
        <w:t xml:space="preserve"> Российской Федерации "Обеспечение доступными комфортным жильем и коммунальными услугами граждан Российской Федерации":</w:t>
      </w:r>
    </w:p>
    <w:p w:rsidR="00B5610C" w:rsidRPr="006A2C80" w:rsidRDefault="00B5610C" w:rsidP="00B5610C">
      <w:pPr>
        <w:autoSpaceDE w:val="0"/>
        <w:autoSpaceDN w:val="0"/>
        <w:adjustRightInd w:val="0"/>
        <w:ind w:firstLine="851"/>
        <w:jc w:val="both"/>
        <w:rPr>
          <w:bCs/>
        </w:rPr>
      </w:pPr>
      <w:r w:rsidRPr="006A2C80">
        <w:t>- 2</w:t>
      </w:r>
      <w:r w:rsidRPr="006A2C80">
        <w:rPr>
          <w:bCs/>
        </w:rPr>
        <w:t xml:space="preserve"> семьям района (из пос. Лойга МО «Лойгинское» и пос. Кидюга МО «Синицкое») по категории «Г</w:t>
      </w:r>
      <w:r w:rsidRPr="006A2C80">
        <w:t xml:space="preserve">раждане, выезжающие (выехавшие) из районов Крайнего Севера и приравненных к ним местностей» - категория </w:t>
      </w:r>
      <w:r w:rsidRPr="006A2C80">
        <w:rPr>
          <w:bCs/>
        </w:rPr>
        <w:t xml:space="preserve">«инвалиды» на сумму 2 484 702 </w:t>
      </w:r>
      <w:r w:rsidRPr="006A2C80">
        <w:t>руб</w:t>
      </w:r>
      <w:r>
        <w:t xml:space="preserve">лей </w:t>
      </w:r>
      <w:r w:rsidRPr="006A2C80">
        <w:t xml:space="preserve"> и 3 326 566 руб</w:t>
      </w:r>
      <w:r>
        <w:t>лей</w:t>
      </w:r>
      <w:r w:rsidRPr="006A2C80">
        <w:rPr>
          <w:bCs/>
        </w:rPr>
        <w:t xml:space="preserve"> для покупки жилья в Вологодской области.</w:t>
      </w:r>
    </w:p>
    <w:p w:rsidR="00B5610C" w:rsidRPr="006A2C80" w:rsidRDefault="00B5610C" w:rsidP="00B5610C">
      <w:pPr>
        <w:pStyle w:val="a9"/>
        <w:ind w:left="0" w:firstLine="851"/>
        <w:jc w:val="both"/>
      </w:pPr>
      <w:r w:rsidRPr="006A2C80">
        <w:rPr>
          <w:bCs/>
        </w:rPr>
        <w:t>- 1 семье района (из дер. Тарасовской МО «Дмитриевское») по категории «</w:t>
      </w:r>
      <w:r w:rsidRPr="006A2C80">
        <w:t>Граждане, подвергшиеся радиационному воздействию вследствие катастрофы на Чернобыльской АЭС» на сумму 2 484 702 руб</w:t>
      </w:r>
      <w:r>
        <w:t>лей</w:t>
      </w:r>
      <w:r w:rsidRPr="006A2C80">
        <w:t xml:space="preserve"> для покупки жилья в Архангельской области.</w:t>
      </w:r>
    </w:p>
    <w:p w:rsidR="00B5610C" w:rsidRPr="00B5610C" w:rsidRDefault="00B5610C" w:rsidP="00B5610C">
      <w:pPr>
        <w:autoSpaceDE w:val="0"/>
        <w:autoSpaceDN w:val="0"/>
        <w:adjustRightInd w:val="0"/>
        <w:ind w:firstLine="709"/>
        <w:jc w:val="both"/>
        <w:outlineLvl w:val="0"/>
        <w:rPr>
          <w:bCs/>
        </w:rPr>
      </w:pPr>
      <w:r w:rsidRPr="006A2C80">
        <w:rPr>
          <w:bCs/>
        </w:rPr>
        <w:t xml:space="preserve">Общая информация по учету граждан, имеющих право на получение жилищных субсидий в связи с переселением из районов Крайнего Севера и приравненных к ним местностей, представлена в таблице. </w:t>
      </w:r>
    </w:p>
    <w:p w:rsidR="00B5610C" w:rsidRDefault="00B5610C" w:rsidP="009668FD">
      <w:pPr>
        <w:ind w:firstLine="709"/>
        <w:rPr>
          <w:b/>
        </w:rPr>
      </w:pPr>
    </w:p>
    <w:p w:rsidR="00573485" w:rsidRDefault="00D541B0" w:rsidP="00B52B4A">
      <w:pPr>
        <w:ind w:firstLine="709"/>
        <w:jc w:val="center"/>
        <w:rPr>
          <w:b/>
        </w:rPr>
      </w:pPr>
      <w:r>
        <w:rPr>
          <w:b/>
        </w:rPr>
        <w:t xml:space="preserve">33. </w:t>
      </w:r>
      <w:r w:rsidR="00573485" w:rsidRPr="00573485">
        <w:rPr>
          <w:b/>
        </w:rPr>
        <w:t>Контрольно-ревизионная работа</w:t>
      </w:r>
    </w:p>
    <w:p w:rsidR="00B5610C" w:rsidRDefault="00B5610C" w:rsidP="00B52B4A">
      <w:pPr>
        <w:ind w:firstLine="709"/>
        <w:jc w:val="center"/>
        <w:rPr>
          <w:b/>
        </w:rPr>
      </w:pPr>
    </w:p>
    <w:p w:rsidR="009668FD" w:rsidRPr="009668FD" w:rsidRDefault="009668FD" w:rsidP="009668FD">
      <w:pPr>
        <w:ind w:firstLine="709"/>
        <w:rPr>
          <w:b/>
        </w:rPr>
      </w:pPr>
      <w:r w:rsidRPr="009668FD">
        <w:rPr>
          <w:b/>
        </w:rPr>
        <w:lastRenderedPageBreak/>
        <w:t xml:space="preserve">Осуществление внутреннего муниципального финансового контроля </w:t>
      </w:r>
    </w:p>
    <w:p w:rsidR="004117DA" w:rsidRPr="009E7E9C" w:rsidRDefault="004117DA" w:rsidP="008B211A">
      <w:pPr>
        <w:tabs>
          <w:tab w:val="left" w:pos="2820"/>
        </w:tabs>
        <w:ind w:firstLine="709"/>
        <w:jc w:val="both"/>
      </w:pPr>
      <w:r w:rsidRPr="009E7E9C">
        <w:t>В соответствии с ежеквартальными планами в 2020 году контрольно-ревизионным управлением  проведено11 проверок в сфере внутреннего муниципального финансового контроля, из них 6 плановых проверок, в т.ч.: МО "Плосское", МБОУ "Малодорская СОШ", МО "Строевское",  МБУК "Устьянская межпоселенческая центральная районная библиотека", МО "Илезское",  МБУ ДО "Устьянская детская школа искусств",</w:t>
      </w:r>
    </w:p>
    <w:p w:rsidR="004117DA" w:rsidRPr="009E7E9C" w:rsidRDefault="004117DA" w:rsidP="008B211A">
      <w:pPr>
        <w:tabs>
          <w:tab w:val="left" w:pos="2820"/>
        </w:tabs>
        <w:ind w:firstLine="709"/>
        <w:jc w:val="both"/>
      </w:pPr>
      <w:r w:rsidRPr="009E7E9C">
        <w:t>4 объекта контроля по внеплановым проверкам, в т.ч.: МУП "Лойгинское", МБОУ "Киземская СОШ", МО "Илезское", Управление строительства и инфраструктуры.</w:t>
      </w:r>
    </w:p>
    <w:p w:rsidR="004117DA" w:rsidRPr="009E7E9C" w:rsidRDefault="004117DA" w:rsidP="008B211A">
      <w:pPr>
        <w:tabs>
          <w:tab w:val="left" w:pos="2820"/>
        </w:tabs>
        <w:ind w:firstLine="709"/>
        <w:jc w:val="both"/>
      </w:pPr>
      <w:r w:rsidRPr="009E7E9C">
        <w:t>Так же в рамках ведомственного контроля проведена 1 проверка структурного подразделения администрации муниципального образования "Устьянский муниципальный район", в т.ч.: Управление культуры, спорта, туризма и молодежи.</w:t>
      </w:r>
    </w:p>
    <w:p w:rsidR="004117DA" w:rsidRPr="009E7E9C" w:rsidRDefault="004117DA" w:rsidP="008B211A">
      <w:pPr>
        <w:tabs>
          <w:tab w:val="left" w:pos="2820"/>
        </w:tabs>
        <w:ind w:firstLine="709"/>
        <w:jc w:val="both"/>
        <w:rPr>
          <w:b/>
        </w:rPr>
      </w:pPr>
      <w:r w:rsidRPr="009E7E9C">
        <w:t xml:space="preserve">Объем проверенных средств бюджета за 2020 год составил: </w:t>
      </w:r>
      <w:r w:rsidRPr="009E7E9C">
        <w:rPr>
          <w:b/>
        </w:rPr>
        <w:t>133 575 205,23 рублей.</w:t>
      </w:r>
    </w:p>
    <w:p w:rsidR="004117DA" w:rsidRDefault="004117DA" w:rsidP="009E7E9C">
      <w:pPr>
        <w:tabs>
          <w:tab w:val="left" w:pos="2820"/>
        </w:tabs>
        <w:jc w:val="both"/>
      </w:pPr>
      <w:r w:rsidRPr="009E7E9C">
        <w:t>Выявленный объем средств,</w:t>
      </w:r>
      <w:r w:rsidR="00FA2FDD">
        <w:t xml:space="preserve"> </w:t>
      </w:r>
      <w:r w:rsidRPr="009E7E9C">
        <w:t>использованных с нарушением законодательства о бюджете и бухгалтерском учете -</w:t>
      </w:r>
      <w:r w:rsidRPr="009E7E9C">
        <w:rPr>
          <w:b/>
        </w:rPr>
        <w:t>4397796,21 рублей</w:t>
      </w:r>
      <w:r w:rsidRPr="009E7E9C">
        <w:t>;</w:t>
      </w:r>
    </w:p>
    <w:p w:rsidR="004117DA" w:rsidRPr="009E7E9C" w:rsidRDefault="004117DA" w:rsidP="009E7E9C">
      <w:pPr>
        <w:tabs>
          <w:tab w:val="left" w:pos="2820"/>
        </w:tabs>
        <w:jc w:val="both"/>
      </w:pPr>
      <w:r w:rsidRPr="009E7E9C">
        <w:t>Выявленный объем  неэффективно использованных средств-</w:t>
      </w:r>
      <w:r w:rsidRPr="009E7E9C">
        <w:rPr>
          <w:b/>
        </w:rPr>
        <w:t>565404,44 рубля;</w:t>
      </w:r>
    </w:p>
    <w:p w:rsidR="004117DA" w:rsidRPr="009E7E9C" w:rsidRDefault="004117DA" w:rsidP="009E7E9C">
      <w:pPr>
        <w:tabs>
          <w:tab w:val="left" w:pos="2820"/>
        </w:tabs>
        <w:jc w:val="both"/>
      </w:pPr>
      <w:r w:rsidRPr="009E7E9C">
        <w:t>Выявленный объем средств, использованный не по целевому назначению -</w:t>
      </w:r>
      <w:r w:rsidRPr="00612B48">
        <w:rPr>
          <w:b/>
        </w:rPr>
        <w:t>0,00 рублей</w:t>
      </w:r>
      <w:r w:rsidRPr="009E7E9C">
        <w:t>.</w:t>
      </w:r>
    </w:p>
    <w:p w:rsidR="004117DA" w:rsidRPr="009E7E9C" w:rsidRDefault="004117DA" w:rsidP="008B211A">
      <w:pPr>
        <w:tabs>
          <w:tab w:val="left" w:pos="2820"/>
        </w:tabs>
        <w:ind w:firstLine="709"/>
        <w:jc w:val="both"/>
      </w:pPr>
      <w:r w:rsidRPr="009E7E9C">
        <w:t>По результатам контрольных мероприятий составлено и направлено руководителям (руководителям структурных подразделений) объектов контроля 11 актов по результатам контрольных мероприятий.</w:t>
      </w:r>
    </w:p>
    <w:p w:rsidR="004117DA" w:rsidRPr="009E7E9C" w:rsidRDefault="004117DA" w:rsidP="008B211A">
      <w:pPr>
        <w:tabs>
          <w:tab w:val="left" w:pos="2820"/>
        </w:tabs>
        <w:ind w:firstLine="709"/>
        <w:jc w:val="both"/>
      </w:pPr>
      <w:r w:rsidRPr="009E7E9C">
        <w:t>По состоянию на 31.12.2020 года всеми субъектами предоставлены отчеты об устранении выявленных нарушений.</w:t>
      </w:r>
    </w:p>
    <w:p w:rsidR="004117DA" w:rsidRPr="009E7E9C" w:rsidRDefault="004117DA" w:rsidP="008B211A">
      <w:pPr>
        <w:tabs>
          <w:tab w:val="left" w:pos="2820"/>
        </w:tabs>
        <w:ind w:firstLine="709"/>
        <w:jc w:val="both"/>
      </w:pPr>
      <w:r w:rsidRPr="009E7E9C">
        <w:t xml:space="preserve">Осуществление контроля </w:t>
      </w:r>
      <w:r w:rsidR="00FA2FDD">
        <w:t>над</w:t>
      </w:r>
      <w:r w:rsidRPr="009E7E9C">
        <w:t xml:space="preserve"> соблюдением Федерального закона от 05.04.2013 года № 44 - ФЗ "О контрактной системе в сфере закупок товаров, работ, услуг для обеспечения государственных и муниципальных нужд"</w:t>
      </w:r>
      <w:r w:rsidR="00FA2FDD">
        <w:t>.</w:t>
      </w:r>
    </w:p>
    <w:p w:rsidR="004117DA" w:rsidRDefault="004117DA" w:rsidP="008B211A">
      <w:pPr>
        <w:tabs>
          <w:tab w:val="left" w:pos="2820"/>
        </w:tabs>
        <w:ind w:firstLine="709"/>
        <w:jc w:val="both"/>
      </w:pPr>
      <w:r w:rsidRPr="009E7E9C">
        <w:t>В соответствии с ежегодным планом контрольно - ревизионным управлением проведено 15 контрольных мероприятий, 5 мероприятий в рамках ведомственного контроля в сфере закупок и 10 мероприятий  по плановым проверкам, в т.ч.</w:t>
      </w:r>
    </w:p>
    <w:p w:rsidR="009E7E9C" w:rsidRPr="009E7E9C" w:rsidRDefault="009E7E9C" w:rsidP="009E7E9C">
      <w:pPr>
        <w:tabs>
          <w:tab w:val="left" w:pos="2820"/>
        </w:tabs>
        <w:jc w:val="both"/>
      </w:pPr>
    </w:p>
    <w:tbl>
      <w:tblPr>
        <w:tblStyle w:val="af0"/>
        <w:tblW w:w="0" w:type="auto"/>
        <w:tblLook w:val="04A0" w:firstRow="1" w:lastRow="0" w:firstColumn="1" w:lastColumn="0" w:noHBand="0" w:noVBand="1"/>
      </w:tblPr>
      <w:tblGrid>
        <w:gridCol w:w="496"/>
        <w:gridCol w:w="9075"/>
      </w:tblGrid>
      <w:tr w:rsidR="004117DA" w:rsidRPr="009E7E9C" w:rsidTr="00876424">
        <w:tc>
          <w:tcPr>
            <w:tcW w:w="496" w:type="dxa"/>
            <w:tcBorders>
              <w:bottom w:val="single" w:sz="4" w:space="0" w:color="auto"/>
              <w:right w:val="single" w:sz="4" w:space="0" w:color="auto"/>
            </w:tcBorders>
          </w:tcPr>
          <w:p w:rsidR="004117DA" w:rsidRPr="009E7E9C" w:rsidRDefault="004117DA" w:rsidP="009E7E9C">
            <w:pPr>
              <w:jc w:val="both"/>
            </w:pPr>
            <w:r w:rsidRPr="009E7E9C">
              <w:t>1</w:t>
            </w:r>
          </w:p>
        </w:tc>
        <w:tc>
          <w:tcPr>
            <w:tcW w:w="9075" w:type="dxa"/>
            <w:tcBorders>
              <w:left w:val="single" w:sz="4" w:space="0" w:color="auto"/>
            </w:tcBorders>
          </w:tcPr>
          <w:p w:rsidR="004117DA" w:rsidRPr="009E7E9C" w:rsidRDefault="004117DA" w:rsidP="009E7E9C">
            <w:pPr>
              <w:jc w:val="both"/>
            </w:pPr>
            <w:r w:rsidRPr="009E7E9C">
              <w:t>МБУК "Устьянская муниципальная районная библиотека"</w:t>
            </w:r>
          </w:p>
        </w:tc>
      </w:tr>
      <w:tr w:rsidR="004117DA" w:rsidRPr="009E7E9C" w:rsidTr="00876424">
        <w:tc>
          <w:tcPr>
            <w:tcW w:w="496" w:type="dxa"/>
            <w:tcBorders>
              <w:top w:val="single" w:sz="4" w:space="0" w:color="auto"/>
              <w:right w:val="single" w:sz="4" w:space="0" w:color="auto"/>
            </w:tcBorders>
          </w:tcPr>
          <w:p w:rsidR="004117DA" w:rsidRPr="009E7E9C" w:rsidRDefault="004117DA" w:rsidP="009E7E9C">
            <w:pPr>
              <w:jc w:val="both"/>
            </w:pPr>
            <w:r w:rsidRPr="009E7E9C">
              <w:t>2</w:t>
            </w:r>
          </w:p>
        </w:tc>
        <w:tc>
          <w:tcPr>
            <w:tcW w:w="9075" w:type="dxa"/>
            <w:tcBorders>
              <w:left w:val="single" w:sz="4" w:space="0" w:color="auto"/>
            </w:tcBorders>
          </w:tcPr>
          <w:p w:rsidR="004117DA" w:rsidRPr="009E7E9C" w:rsidRDefault="004117DA" w:rsidP="009E7E9C">
            <w:pPr>
              <w:jc w:val="both"/>
            </w:pPr>
            <w:r w:rsidRPr="009E7E9C">
              <w:t>МО "Строевское"</w:t>
            </w:r>
          </w:p>
        </w:tc>
      </w:tr>
      <w:tr w:rsidR="004117DA" w:rsidRPr="009E7E9C" w:rsidTr="00876424">
        <w:tc>
          <w:tcPr>
            <w:tcW w:w="496" w:type="dxa"/>
            <w:tcBorders>
              <w:right w:val="single" w:sz="4" w:space="0" w:color="auto"/>
            </w:tcBorders>
          </w:tcPr>
          <w:p w:rsidR="004117DA" w:rsidRPr="009E7E9C" w:rsidRDefault="004117DA" w:rsidP="009E7E9C">
            <w:pPr>
              <w:jc w:val="both"/>
            </w:pPr>
            <w:r w:rsidRPr="009E7E9C">
              <w:t>3</w:t>
            </w:r>
          </w:p>
        </w:tc>
        <w:tc>
          <w:tcPr>
            <w:tcW w:w="9075" w:type="dxa"/>
            <w:tcBorders>
              <w:left w:val="single" w:sz="4" w:space="0" w:color="auto"/>
            </w:tcBorders>
          </w:tcPr>
          <w:p w:rsidR="004117DA" w:rsidRPr="009E7E9C" w:rsidRDefault="004117DA" w:rsidP="009E7E9C">
            <w:pPr>
              <w:jc w:val="both"/>
            </w:pPr>
            <w:r w:rsidRPr="009E7E9C">
              <w:t>МУП "Гостиница"</w:t>
            </w:r>
          </w:p>
        </w:tc>
      </w:tr>
      <w:tr w:rsidR="004117DA" w:rsidRPr="009E7E9C" w:rsidTr="00876424">
        <w:tc>
          <w:tcPr>
            <w:tcW w:w="496" w:type="dxa"/>
            <w:tcBorders>
              <w:right w:val="single" w:sz="4" w:space="0" w:color="auto"/>
            </w:tcBorders>
          </w:tcPr>
          <w:p w:rsidR="004117DA" w:rsidRPr="009E7E9C" w:rsidRDefault="004117DA" w:rsidP="009E7E9C">
            <w:pPr>
              <w:jc w:val="both"/>
            </w:pPr>
            <w:r w:rsidRPr="009E7E9C">
              <w:t>4</w:t>
            </w:r>
          </w:p>
        </w:tc>
        <w:tc>
          <w:tcPr>
            <w:tcW w:w="9075" w:type="dxa"/>
            <w:tcBorders>
              <w:left w:val="single" w:sz="4" w:space="0" w:color="auto"/>
            </w:tcBorders>
          </w:tcPr>
          <w:p w:rsidR="004117DA" w:rsidRPr="009E7E9C" w:rsidRDefault="004117DA" w:rsidP="009E7E9C">
            <w:pPr>
              <w:jc w:val="both"/>
            </w:pPr>
            <w:r w:rsidRPr="009E7E9C">
              <w:t>МО "Березницкое"</w:t>
            </w:r>
          </w:p>
        </w:tc>
      </w:tr>
      <w:tr w:rsidR="004117DA" w:rsidRPr="009E7E9C" w:rsidTr="00876424">
        <w:tc>
          <w:tcPr>
            <w:tcW w:w="496" w:type="dxa"/>
            <w:tcBorders>
              <w:right w:val="single" w:sz="4" w:space="0" w:color="auto"/>
            </w:tcBorders>
          </w:tcPr>
          <w:p w:rsidR="004117DA" w:rsidRPr="009E7E9C" w:rsidRDefault="004117DA" w:rsidP="009E7E9C">
            <w:pPr>
              <w:jc w:val="both"/>
            </w:pPr>
            <w:r w:rsidRPr="009E7E9C">
              <w:t>5</w:t>
            </w:r>
          </w:p>
        </w:tc>
        <w:tc>
          <w:tcPr>
            <w:tcW w:w="9075" w:type="dxa"/>
            <w:tcBorders>
              <w:left w:val="single" w:sz="4" w:space="0" w:color="auto"/>
            </w:tcBorders>
          </w:tcPr>
          <w:p w:rsidR="004117DA" w:rsidRPr="009E7E9C" w:rsidRDefault="004117DA" w:rsidP="009E7E9C">
            <w:pPr>
              <w:jc w:val="both"/>
            </w:pPr>
            <w:r w:rsidRPr="009E7E9C">
              <w:t>МБУК "Устьянский краеведческий музей"</w:t>
            </w:r>
          </w:p>
        </w:tc>
      </w:tr>
      <w:tr w:rsidR="004117DA" w:rsidRPr="009E7E9C" w:rsidTr="00876424">
        <w:tc>
          <w:tcPr>
            <w:tcW w:w="496" w:type="dxa"/>
            <w:tcBorders>
              <w:right w:val="single" w:sz="4" w:space="0" w:color="auto"/>
            </w:tcBorders>
          </w:tcPr>
          <w:p w:rsidR="004117DA" w:rsidRPr="009E7E9C" w:rsidRDefault="004117DA" w:rsidP="009E7E9C">
            <w:pPr>
              <w:jc w:val="both"/>
            </w:pPr>
            <w:r w:rsidRPr="009E7E9C">
              <w:t>6</w:t>
            </w:r>
          </w:p>
        </w:tc>
        <w:tc>
          <w:tcPr>
            <w:tcW w:w="9075" w:type="dxa"/>
            <w:tcBorders>
              <w:left w:val="single" w:sz="4" w:space="0" w:color="auto"/>
            </w:tcBorders>
          </w:tcPr>
          <w:p w:rsidR="004117DA" w:rsidRPr="009E7E9C" w:rsidRDefault="004117DA" w:rsidP="009E7E9C">
            <w:pPr>
              <w:jc w:val="both"/>
            </w:pPr>
            <w:r w:rsidRPr="009E7E9C">
              <w:t>МО "Бестужевское"</w:t>
            </w:r>
          </w:p>
        </w:tc>
      </w:tr>
      <w:tr w:rsidR="004117DA" w:rsidRPr="009E7E9C" w:rsidTr="00876424">
        <w:tc>
          <w:tcPr>
            <w:tcW w:w="496" w:type="dxa"/>
            <w:tcBorders>
              <w:right w:val="single" w:sz="4" w:space="0" w:color="auto"/>
            </w:tcBorders>
          </w:tcPr>
          <w:p w:rsidR="004117DA" w:rsidRPr="009E7E9C" w:rsidRDefault="004117DA" w:rsidP="009E7E9C">
            <w:pPr>
              <w:jc w:val="both"/>
            </w:pPr>
            <w:r w:rsidRPr="009E7E9C">
              <w:t>7</w:t>
            </w:r>
          </w:p>
        </w:tc>
        <w:tc>
          <w:tcPr>
            <w:tcW w:w="9075" w:type="dxa"/>
            <w:tcBorders>
              <w:left w:val="single" w:sz="4" w:space="0" w:color="auto"/>
            </w:tcBorders>
          </w:tcPr>
          <w:p w:rsidR="004117DA" w:rsidRPr="009E7E9C" w:rsidRDefault="004117DA" w:rsidP="009E7E9C">
            <w:pPr>
              <w:jc w:val="both"/>
            </w:pPr>
            <w:r w:rsidRPr="009E7E9C">
              <w:t>МБОУ "Киземская СОШ"</w:t>
            </w:r>
          </w:p>
        </w:tc>
      </w:tr>
      <w:tr w:rsidR="004117DA" w:rsidRPr="009E7E9C" w:rsidTr="00876424">
        <w:trPr>
          <w:trHeight w:val="360"/>
        </w:trPr>
        <w:tc>
          <w:tcPr>
            <w:tcW w:w="496" w:type="dxa"/>
            <w:tcBorders>
              <w:bottom w:val="single" w:sz="4" w:space="0" w:color="auto"/>
              <w:right w:val="single" w:sz="4" w:space="0" w:color="auto"/>
            </w:tcBorders>
          </w:tcPr>
          <w:p w:rsidR="004117DA" w:rsidRPr="009E7E9C" w:rsidRDefault="004117DA" w:rsidP="009E7E9C">
            <w:pPr>
              <w:jc w:val="both"/>
            </w:pPr>
            <w:r w:rsidRPr="009E7E9C">
              <w:t>8</w:t>
            </w:r>
          </w:p>
        </w:tc>
        <w:tc>
          <w:tcPr>
            <w:tcW w:w="9075" w:type="dxa"/>
            <w:tcBorders>
              <w:left w:val="single" w:sz="4" w:space="0" w:color="auto"/>
              <w:bottom w:val="single" w:sz="4" w:space="0" w:color="auto"/>
            </w:tcBorders>
          </w:tcPr>
          <w:p w:rsidR="004117DA" w:rsidRPr="009E7E9C" w:rsidRDefault="004117DA" w:rsidP="009E7E9C">
            <w:pPr>
              <w:jc w:val="both"/>
            </w:pPr>
            <w:r w:rsidRPr="009E7E9C">
              <w:t>МО "Орловское"</w:t>
            </w:r>
          </w:p>
        </w:tc>
      </w:tr>
      <w:tr w:rsidR="004117DA" w:rsidRPr="009E7E9C" w:rsidTr="00876424">
        <w:trPr>
          <w:trHeight w:val="240"/>
        </w:trPr>
        <w:tc>
          <w:tcPr>
            <w:tcW w:w="496" w:type="dxa"/>
            <w:tcBorders>
              <w:top w:val="single" w:sz="4" w:space="0" w:color="auto"/>
              <w:bottom w:val="single" w:sz="4" w:space="0" w:color="auto"/>
              <w:right w:val="single" w:sz="4" w:space="0" w:color="auto"/>
            </w:tcBorders>
          </w:tcPr>
          <w:p w:rsidR="004117DA" w:rsidRPr="009E7E9C" w:rsidRDefault="004117DA" w:rsidP="009E7E9C">
            <w:pPr>
              <w:jc w:val="both"/>
            </w:pPr>
            <w:r w:rsidRPr="009E7E9C">
              <w:t>9</w:t>
            </w:r>
          </w:p>
        </w:tc>
        <w:tc>
          <w:tcPr>
            <w:tcW w:w="9075" w:type="dxa"/>
            <w:tcBorders>
              <w:top w:val="single" w:sz="4" w:space="0" w:color="auto"/>
              <w:left w:val="single" w:sz="4" w:space="0" w:color="auto"/>
              <w:bottom w:val="single" w:sz="4" w:space="0" w:color="auto"/>
            </w:tcBorders>
          </w:tcPr>
          <w:p w:rsidR="004117DA" w:rsidRPr="009E7E9C" w:rsidRDefault="004117DA" w:rsidP="009E7E9C">
            <w:pPr>
              <w:jc w:val="both"/>
            </w:pPr>
            <w:r w:rsidRPr="009E7E9C">
              <w:t>МБОУ "Ульяновская"</w:t>
            </w:r>
          </w:p>
        </w:tc>
      </w:tr>
      <w:tr w:rsidR="004117DA" w:rsidRPr="009E7E9C" w:rsidTr="00876424">
        <w:trPr>
          <w:trHeight w:val="390"/>
        </w:trPr>
        <w:tc>
          <w:tcPr>
            <w:tcW w:w="496" w:type="dxa"/>
            <w:tcBorders>
              <w:top w:val="single" w:sz="4" w:space="0" w:color="auto"/>
              <w:right w:val="single" w:sz="4" w:space="0" w:color="auto"/>
            </w:tcBorders>
          </w:tcPr>
          <w:p w:rsidR="004117DA" w:rsidRPr="009E7E9C" w:rsidRDefault="004117DA" w:rsidP="009E7E9C">
            <w:pPr>
              <w:jc w:val="both"/>
            </w:pPr>
            <w:r w:rsidRPr="009E7E9C">
              <w:t>10</w:t>
            </w:r>
          </w:p>
        </w:tc>
        <w:tc>
          <w:tcPr>
            <w:tcW w:w="9075" w:type="dxa"/>
            <w:tcBorders>
              <w:top w:val="single" w:sz="4" w:space="0" w:color="auto"/>
              <w:left w:val="single" w:sz="4" w:space="0" w:color="auto"/>
            </w:tcBorders>
          </w:tcPr>
          <w:p w:rsidR="004117DA" w:rsidRPr="009E7E9C" w:rsidRDefault="004117DA" w:rsidP="009E7E9C">
            <w:pPr>
              <w:jc w:val="both"/>
            </w:pPr>
            <w:r w:rsidRPr="009E7E9C">
              <w:t>МО "Малодорское"</w:t>
            </w:r>
          </w:p>
        </w:tc>
      </w:tr>
    </w:tbl>
    <w:p w:rsidR="004117DA" w:rsidRPr="009E7E9C" w:rsidRDefault="004117DA" w:rsidP="009E7E9C">
      <w:pPr>
        <w:ind w:firstLine="708"/>
        <w:jc w:val="both"/>
      </w:pPr>
    </w:p>
    <w:p w:rsidR="004117DA" w:rsidRPr="009E7E9C" w:rsidRDefault="004117DA" w:rsidP="008B211A">
      <w:pPr>
        <w:tabs>
          <w:tab w:val="left" w:pos="2820"/>
        </w:tabs>
        <w:ind w:firstLine="709"/>
        <w:jc w:val="both"/>
      </w:pPr>
      <w:r w:rsidRPr="009E7E9C">
        <w:t>5 объектов контроля по плану мероприятий ведомственного контроля в сфере закупок, в т.ч.:</w:t>
      </w:r>
    </w:p>
    <w:p w:rsidR="004117DA" w:rsidRPr="009E7E9C" w:rsidRDefault="004117DA" w:rsidP="009E7E9C">
      <w:pPr>
        <w:tabs>
          <w:tab w:val="left" w:pos="2820"/>
        </w:tabs>
        <w:jc w:val="both"/>
      </w:pPr>
      <w:r w:rsidRPr="009E7E9C">
        <w:t>-Управление строительства и инфраструктуры администрации муниципального образования "Устьянский муниципальный район";</w:t>
      </w:r>
    </w:p>
    <w:p w:rsidR="004117DA" w:rsidRPr="009E7E9C" w:rsidRDefault="004117DA" w:rsidP="009E7E9C">
      <w:pPr>
        <w:tabs>
          <w:tab w:val="left" w:pos="2820"/>
        </w:tabs>
        <w:jc w:val="both"/>
      </w:pPr>
      <w:r w:rsidRPr="009E7E9C">
        <w:t>-Управление образования администрации муниципального образования "Устьянский муниципальный район";</w:t>
      </w:r>
    </w:p>
    <w:p w:rsidR="004117DA" w:rsidRPr="009E7E9C" w:rsidRDefault="004117DA" w:rsidP="009E7E9C">
      <w:pPr>
        <w:tabs>
          <w:tab w:val="left" w:pos="2820"/>
        </w:tabs>
        <w:jc w:val="both"/>
      </w:pPr>
      <w:r w:rsidRPr="009E7E9C">
        <w:t>- Финансовое управление администрации муниципального образования "Устьянский муниципальный район";</w:t>
      </w:r>
    </w:p>
    <w:p w:rsidR="004117DA" w:rsidRPr="009E7E9C" w:rsidRDefault="004117DA" w:rsidP="009E7E9C">
      <w:pPr>
        <w:tabs>
          <w:tab w:val="left" w:pos="2820"/>
        </w:tabs>
        <w:jc w:val="both"/>
      </w:pPr>
      <w:r w:rsidRPr="009E7E9C">
        <w:t>- Управление культуры, спорта, туризма и молодежи администрации муниципального образования "Устьянский муниципальный район";</w:t>
      </w:r>
    </w:p>
    <w:p w:rsidR="004117DA" w:rsidRPr="009E7E9C" w:rsidRDefault="004117DA" w:rsidP="009E7E9C">
      <w:pPr>
        <w:tabs>
          <w:tab w:val="left" w:pos="2820"/>
        </w:tabs>
        <w:jc w:val="both"/>
      </w:pPr>
      <w:r w:rsidRPr="009E7E9C">
        <w:t>- Комитет муниципальным имуществом администрации муниципального образования "Устьянский муниципальный район";</w:t>
      </w:r>
    </w:p>
    <w:p w:rsidR="004117DA" w:rsidRPr="009E7E9C" w:rsidRDefault="004117DA" w:rsidP="009E7E9C">
      <w:pPr>
        <w:ind w:firstLine="708"/>
        <w:jc w:val="both"/>
      </w:pPr>
      <w:r w:rsidRPr="009E7E9C">
        <w:t>-не размещение или размещение с нарушением установленного срока извещения о заключении договоров на теплоснабжение, водоснабжение, а также отчета об их исполнении;</w:t>
      </w:r>
    </w:p>
    <w:p w:rsidR="004117DA" w:rsidRPr="009E7E9C" w:rsidRDefault="004117DA" w:rsidP="009E7E9C">
      <w:pPr>
        <w:ind w:firstLine="708"/>
        <w:jc w:val="both"/>
      </w:pPr>
      <w:r w:rsidRPr="009E7E9C">
        <w:lastRenderedPageBreak/>
        <w:t>-не размещен, либо размещен с нарушением срока отчета об объёме закупок у субъектов малого предпринимательства, социально ориентированных некоммерческих организаций;</w:t>
      </w:r>
    </w:p>
    <w:p w:rsidR="004117DA" w:rsidRPr="009E7E9C" w:rsidRDefault="004117DA" w:rsidP="009E7E9C">
      <w:pPr>
        <w:ind w:firstLine="708"/>
        <w:jc w:val="both"/>
      </w:pPr>
      <w:r w:rsidRPr="009E7E9C">
        <w:t>- не утверждены и не размещены в ЕИС требования к закупаемым муниципальными органами, их территориальными подразделениями, подведомственными казенными и бюджетными учреждениями товарам, работам, услугам, а также нормативные затраты на обеспечение функций муниципального органа и подведомственных ему учреждений;</w:t>
      </w:r>
    </w:p>
    <w:p w:rsidR="004117DA" w:rsidRPr="009E7E9C" w:rsidRDefault="004117DA" w:rsidP="009E7E9C">
      <w:pPr>
        <w:ind w:firstLine="708"/>
        <w:jc w:val="both"/>
      </w:pPr>
      <w:r w:rsidRPr="009E7E9C">
        <w:t>-нарушение сроков утверждения и размещения планов-графиков, в планы-графики включены не все суммы доведенного объ</w:t>
      </w:r>
      <w:r w:rsidR="00FA2FDD">
        <w:t>ёма прав в денежном выражении (</w:t>
      </w:r>
      <w:r w:rsidRPr="009E7E9C">
        <w:t>недостоверная информац</w:t>
      </w:r>
      <w:r w:rsidR="00FA2FDD">
        <w:t>ия о совокупном объёме закупок).</w:t>
      </w:r>
    </w:p>
    <w:p w:rsidR="004117DA" w:rsidRPr="009E7E9C" w:rsidRDefault="004117DA" w:rsidP="009E7E9C">
      <w:pPr>
        <w:ind w:firstLine="708"/>
        <w:jc w:val="both"/>
      </w:pPr>
      <w:r w:rsidRPr="009E7E9C">
        <w:t>По результатам  ведомственного контроля в сфере закупок товаров, работ, услуг для обеспечения государственных и муниципальных нужд  выявлены нарушения:</w:t>
      </w:r>
    </w:p>
    <w:p w:rsidR="004117DA" w:rsidRPr="009E7E9C" w:rsidRDefault="004117DA" w:rsidP="009E7E9C">
      <w:pPr>
        <w:ind w:firstLine="708"/>
        <w:jc w:val="both"/>
      </w:pPr>
      <w:r w:rsidRPr="009E7E9C">
        <w:t>нет информации о заключении, изменений, исполнения контрактов, расторжения контрактов, о приемке товаров, выполнении работ, оплате контрактов;</w:t>
      </w:r>
    </w:p>
    <w:p w:rsidR="004117DA" w:rsidRPr="009E7E9C" w:rsidRDefault="004117DA" w:rsidP="009E7E9C">
      <w:pPr>
        <w:ind w:firstLine="708"/>
        <w:jc w:val="both"/>
      </w:pPr>
      <w:r w:rsidRPr="009E7E9C">
        <w:t xml:space="preserve">не размещен отчет об объёме закупок у субъектов малого предпринимательства, социально ориентированных некоммерческих организаций; </w:t>
      </w:r>
    </w:p>
    <w:p w:rsidR="004117DA" w:rsidRPr="009E7E9C" w:rsidRDefault="004117DA" w:rsidP="008B211A">
      <w:pPr>
        <w:tabs>
          <w:tab w:val="left" w:pos="2820"/>
        </w:tabs>
        <w:jc w:val="both"/>
      </w:pPr>
      <w:r w:rsidRPr="009E7E9C">
        <w:t xml:space="preserve">По результатам контрольных мероприятий составлено и направлено руководителям (руководителям структурных подразделений) объектов контроля 15 актов по результатам контрольных мероприятий. Всем  учреждениям выданы 10 предписаний об устранении выявленных нарушений и получены ответы об устранении выявленных нарушений. </w:t>
      </w:r>
    </w:p>
    <w:p w:rsidR="004117DA" w:rsidRPr="009E7E9C" w:rsidRDefault="004117DA" w:rsidP="008B211A">
      <w:pPr>
        <w:tabs>
          <w:tab w:val="left" w:pos="2820"/>
        </w:tabs>
        <w:ind w:firstLine="709"/>
        <w:jc w:val="both"/>
      </w:pPr>
      <w:r w:rsidRPr="009E7E9C">
        <w:t>В рамках ведомственного контроля в отношении структурных подразделений администрации муниципального образования  выдано 3 плана устранения выявленных нарушений в рамках ведомственного контроля.</w:t>
      </w:r>
    </w:p>
    <w:p w:rsidR="009668FD" w:rsidRPr="00994786" w:rsidRDefault="009668FD" w:rsidP="009668FD">
      <w:pPr>
        <w:tabs>
          <w:tab w:val="left" w:pos="567"/>
        </w:tabs>
        <w:autoSpaceDE w:val="0"/>
        <w:autoSpaceDN w:val="0"/>
        <w:adjustRightInd w:val="0"/>
        <w:ind w:firstLine="709"/>
        <w:jc w:val="both"/>
        <w:rPr>
          <w:rFonts w:eastAsia="Calibri"/>
        </w:rPr>
      </w:pPr>
    </w:p>
    <w:p w:rsidR="00EE738F" w:rsidRDefault="00573485" w:rsidP="00EE738F">
      <w:pPr>
        <w:jc w:val="center"/>
        <w:rPr>
          <w:b/>
        </w:rPr>
      </w:pPr>
      <w:r w:rsidRPr="00D541B0">
        <w:rPr>
          <w:b/>
        </w:rPr>
        <w:t>3</w:t>
      </w:r>
      <w:r w:rsidR="00D541B0" w:rsidRPr="00D541B0">
        <w:rPr>
          <w:b/>
        </w:rPr>
        <w:t>4</w:t>
      </w:r>
      <w:r w:rsidRPr="00D541B0">
        <w:rPr>
          <w:b/>
        </w:rPr>
        <w:t>.</w:t>
      </w:r>
      <w:r w:rsidR="00EE738F" w:rsidRPr="00D541B0">
        <w:rPr>
          <w:b/>
        </w:rPr>
        <w:t>Муниципальные закупки</w:t>
      </w:r>
    </w:p>
    <w:p w:rsidR="00B5610C" w:rsidRPr="00573485" w:rsidRDefault="00B5610C" w:rsidP="00EE738F">
      <w:pPr>
        <w:jc w:val="center"/>
        <w:rPr>
          <w:b/>
        </w:rPr>
      </w:pPr>
    </w:p>
    <w:p w:rsidR="00416282" w:rsidRPr="00311991" w:rsidRDefault="00416282" w:rsidP="008B211A">
      <w:pPr>
        <w:ind w:firstLine="709"/>
        <w:jc w:val="both"/>
      </w:pPr>
      <w:r w:rsidRPr="00311991">
        <w:t xml:space="preserve">Деятельность в сфере закупок товаров, работ, услуг для государственных и муниципальных нужд регламентируется Федеральным законом </w:t>
      </w:r>
      <w:r w:rsidR="00FA2FDD">
        <w:t>№</w:t>
      </w:r>
      <w:r w:rsidRPr="00311991">
        <w:t xml:space="preserve"> 44-ФЗ от 05.04.2013 года «О контрактной системе в сфере закупок товаров, работ, услуг для обеспечения государственных и муниципальных нужд», который вступил в силу с 01 января 2014 года и принятыми в его развитие нормативно-правовыми актами.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от этапа планирования до полного исполнения обязательств сторонами контракта. В целях централизации закупок администрация муниципального образования «Устьянский муниципальный район» определена органом, уполномоченным на определение поставщиков (подрядчиков, исполнителей) для заказчиков МО «Устьянский муниципальный район» (полномочия возложены на отдел экономики). Всего в структуре муниципального образования «Устьянский муниципальный район» на 31.12.2019 года </w:t>
      </w:r>
      <w:r w:rsidRPr="00416282">
        <w:rPr>
          <w:b/>
        </w:rPr>
        <w:t>48 заказчиков</w:t>
      </w:r>
      <w:r w:rsidRPr="00311991">
        <w:t>, в том числе:</w:t>
      </w:r>
    </w:p>
    <w:p w:rsidR="00416282" w:rsidRPr="00311991" w:rsidRDefault="00416282" w:rsidP="00416282">
      <w:pPr>
        <w:jc w:val="both"/>
      </w:pPr>
      <w:r w:rsidRPr="00311991">
        <w:t>-</w:t>
      </w:r>
      <w:r w:rsidRPr="00416282">
        <w:rPr>
          <w:b/>
        </w:rPr>
        <w:t>муниципальные заказчики -24</w:t>
      </w:r>
      <w:r w:rsidRPr="00311991">
        <w:t xml:space="preserve"> (Администрация Устьянск</w:t>
      </w:r>
      <w:r>
        <w:t>ого</w:t>
      </w:r>
      <w:r w:rsidRPr="00311991">
        <w:t xml:space="preserve"> муниципальн</w:t>
      </w:r>
      <w:r>
        <w:t>ого</w:t>
      </w:r>
      <w:r w:rsidRPr="00311991">
        <w:t xml:space="preserve"> район</w:t>
      </w:r>
      <w:r>
        <w:t>а</w:t>
      </w:r>
      <w:r w:rsidRPr="00311991">
        <w:t xml:space="preserve">, администрация МО «Октябрьское», администрация МО «Шангальское», администрация МО «Бестужевское», администрация МО «Березницкое», администрация МО «Ростовско-Минское», администрация МО «Лойгинское», администрация МО «Илезское», администрация МО «Малодорское», администрация МО «Дмитриевское», администрация МО «Синицкое», администрация МО «Плосское», администрация МО «Орловское», администрация МО «Череновское», администрация МО «Лихачевское», администрация МО «Киземское», администрация МО «Строевское» Управление образование администрации МО «Устьянский муниципальный район», Управление строительства и инфраструктуры администрации МО «Устьянский муниципальный район», Комитет по управлению муниципальным имуществом администрации МО «Устьянский муниципальный район», Финансовое управление администрации МО «Устьянский муниципальный район», </w:t>
      </w:r>
      <w:r w:rsidRPr="00311991">
        <w:lastRenderedPageBreak/>
        <w:t>Управление культуры спорта, туризма и молодежи администрации МО «Устьянский муниципальный район», МКУ «Эксплуатационное управление», Собрание депутатов МО «Устьянский муниципальный район»);</w:t>
      </w:r>
    </w:p>
    <w:p w:rsidR="00416282" w:rsidRDefault="00416282" w:rsidP="00416282">
      <w:pPr>
        <w:jc w:val="both"/>
      </w:pPr>
      <w:r w:rsidRPr="00311991">
        <w:t>-</w:t>
      </w:r>
      <w:r w:rsidRPr="00416282">
        <w:rPr>
          <w:b/>
        </w:rPr>
        <w:t>заказчики -24</w:t>
      </w:r>
      <w:r w:rsidRPr="00311991">
        <w:t xml:space="preserve"> (муниципальные бюджетные общеобразовательные учреждения, муниципальные бюджетные учреждения дополнительного образования, муниципальные бюджетные учреждения культуры (в случае предоставления средств из бюджетов бюджетной системы Российской Федерации на осуществление капитальных вложений в объекты муниципальной собственности).</w:t>
      </w:r>
    </w:p>
    <w:p w:rsidR="00416282" w:rsidRPr="00311991" w:rsidRDefault="00416282" w:rsidP="00416282">
      <w:pPr>
        <w:jc w:val="both"/>
      </w:pPr>
    </w:p>
    <w:p w:rsidR="00416282" w:rsidRPr="00416282" w:rsidRDefault="00416282" w:rsidP="00416282">
      <w:pPr>
        <w:spacing w:line="276" w:lineRule="auto"/>
        <w:jc w:val="center"/>
        <w:rPr>
          <w:b/>
        </w:rPr>
      </w:pPr>
      <w:r w:rsidRPr="00416282">
        <w:rPr>
          <w:b/>
        </w:rPr>
        <w:t xml:space="preserve">Основные показатели </w:t>
      </w:r>
    </w:p>
    <w:p w:rsidR="00416282" w:rsidRPr="00311991" w:rsidRDefault="00416282" w:rsidP="00416282">
      <w:pPr>
        <w:ind w:firstLine="709"/>
        <w:jc w:val="both"/>
      </w:pPr>
      <w:r w:rsidRPr="00311991">
        <w:t>Совокупный годовой объем закупок (СГОЗ) заказчиков Устьянск</w:t>
      </w:r>
      <w:r>
        <w:t>ого</w:t>
      </w:r>
      <w:r w:rsidRPr="00311991">
        <w:t xml:space="preserve"> муниципальн</w:t>
      </w:r>
      <w:r>
        <w:t>ого</w:t>
      </w:r>
      <w:r w:rsidRPr="00311991">
        <w:t xml:space="preserve"> район</w:t>
      </w:r>
      <w:r>
        <w:t>а на 31.12.2020</w:t>
      </w:r>
      <w:r w:rsidRPr="00311991">
        <w:t xml:space="preserve"> года составил </w:t>
      </w:r>
      <w:r w:rsidRPr="00416282">
        <w:rPr>
          <w:b/>
        </w:rPr>
        <w:t>1 077 069 тыс. рублей</w:t>
      </w:r>
      <w:r w:rsidRPr="00311991">
        <w:t xml:space="preserve"> (201</w:t>
      </w:r>
      <w:r>
        <w:t>9</w:t>
      </w:r>
      <w:r w:rsidRPr="00311991">
        <w:t xml:space="preserve"> год – 404</w:t>
      </w:r>
      <w:r>
        <w:t> </w:t>
      </w:r>
      <w:r w:rsidRPr="00311991">
        <w:t>897тысяч рублей), из них оплата контрактов прошлых лет (в том числе по</w:t>
      </w:r>
      <w:r>
        <w:t xml:space="preserve"> исполнительным листам) в 2020</w:t>
      </w:r>
      <w:r w:rsidRPr="000F6C17">
        <w:t>году 23 469 тыс</w:t>
      </w:r>
      <w:r w:rsidRPr="00311991">
        <w:t>. рублей, в 201</w:t>
      </w:r>
      <w:r>
        <w:t>9</w:t>
      </w:r>
      <w:r w:rsidRPr="00311991">
        <w:t xml:space="preserve"> году составила 39</w:t>
      </w:r>
      <w:r>
        <w:t> </w:t>
      </w:r>
      <w:r w:rsidRPr="00311991">
        <w:t>365 тысячи рублей. (Уменьшение суммы оплаты контрактов прошлых лет связано с уменьшением муниципального долга).</w:t>
      </w:r>
    </w:p>
    <w:p w:rsidR="00416282" w:rsidRPr="00311991" w:rsidRDefault="00416282" w:rsidP="00416282">
      <w:pPr>
        <w:ind w:firstLine="709"/>
        <w:jc w:val="both"/>
      </w:pPr>
      <w:r>
        <w:t>В 2020</w:t>
      </w:r>
      <w:r w:rsidRPr="00311991">
        <w:t xml:space="preserve"> году заказчиками Устьянск</w:t>
      </w:r>
      <w:r>
        <w:t>ого</w:t>
      </w:r>
      <w:r w:rsidRPr="00311991">
        <w:t xml:space="preserve"> муниципальн</w:t>
      </w:r>
      <w:r>
        <w:t>ого</w:t>
      </w:r>
      <w:r w:rsidRPr="00311991">
        <w:t xml:space="preserve"> район</w:t>
      </w:r>
      <w:r>
        <w:t>а</w:t>
      </w:r>
      <w:r w:rsidRPr="00311991">
        <w:t xml:space="preserve"> всего проведено </w:t>
      </w:r>
      <w:r>
        <w:t>195</w:t>
      </w:r>
      <w:r w:rsidRPr="00311991">
        <w:t xml:space="preserve"> закуп</w:t>
      </w:r>
      <w:r>
        <w:t>о</w:t>
      </w:r>
      <w:r w:rsidRPr="00311991">
        <w:t xml:space="preserve">к конкурентными способами (электронные аукционы, запросы котировок, открытый конкурс в электронной форме) на общую сумму начальных максимальных цен </w:t>
      </w:r>
      <w:r w:rsidRPr="00DD3096">
        <w:t>820 586</w:t>
      </w:r>
      <w:r w:rsidRPr="00311991">
        <w:t xml:space="preserve"> тысяч руб. </w:t>
      </w:r>
      <w:r>
        <w:t>В общей структуре закупок:</w:t>
      </w:r>
    </w:p>
    <w:p w:rsidR="00416282" w:rsidRDefault="00416282" w:rsidP="00416282">
      <w:pPr>
        <w:ind w:firstLine="709"/>
        <w:jc w:val="both"/>
      </w:pPr>
      <w:r w:rsidRPr="0012582E">
        <w:t>- сумма цен заключенных контрактов по результатам конкурентных процедур году составила 820 568,00 тысяч рублей или 76,2 % от суммы заключенных контрактов,</w:t>
      </w:r>
      <w:r w:rsidR="00FA2FDD">
        <w:t xml:space="preserve"> </w:t>
      </w:r>
      <w:r w:rsidRPr="00CD6844">
        <w:t>(в 2019 году составила 140 057,99 тысяч рублей или 39,5 % от суммы заключенных контрактов.)</w:t>
      </w:r>
    </w:p>
    <w:p w:rsidR="00416282" w:rsidRPr="00CD6844" w:rsidRDefault="00416282" w:rsidP="00416282">
      <w:pPr>
        <w:ind w:firstLine="709"/>
        <w:jc w:val="both"/>
      </w:pPr>
      <w:r w:rsidRPr="00CD6844">
        <w:t xml:space="preserve">- сумма экономии по результатам конкурентных </w:t>
      </w:r>
      <w:r w:rsidRPr="0012582E">
        <w:t xml:space="preserve">процедур в 2020 году составила </w:t>
      </w:r>
      <w:r w:rsidRPr="0012582E">
        <w:rPr>
          <w:bCs/>
        </w:rPr>
        <w:t>28 796,54 тысяч рублей, (</w:t>
      </w:r>
      <w:r w:rsidRPr="0012582E">
        <w:t>в</w:t>
      </w:r>
      <w:r w:rsidRPr="00CD6844">
        <w:t xml:space="preserve"> 2019 году составила </w:t>
      </w:r>
      <w:r w:rsidRPr="00CD6844">
        <w:rPr>
          <w:bCs/>
        </w:rPr>
        <w:t>16 995, 33 тысяч рублей.) Большая часть средств перераспределена в рамках муниципальных программ.</w:t>
      </w:r>
    </w:p>
    <w:p w:rsidR="00416282" w:rsidRDefault="00416282" w:rsidP="00416282">
      <w:pPr>
        <w:ind w:firstLine="709"/>
        <w:jc w:val="both"/>
      </w:pPr>
      <w:r w:rsidRPr="00936182">
        <w:t>Участие муниципальных заказчиков в электронных процедурах увеличилось, в связи с увеличением финансирования, участием органов местного самоуправления и подведомственных им учреждений в национальных проектах.</w:t>
      </w:r>
    </w:p>
    <w:p w:rsidR="00416282" w:rsidRDefault="00416282" w:rsidP="00416282">
      <w:pPr>
        <w:ind w:firstLine="709"/>
        <w:jc w:val="both"/>
      </w:pPr>
    </w:p>
    <w:p w:rsidR="00416282" w:rsidRDefault="00416282" w:rsidP="00416282">
      <w:pPr>
        <w:ind w:firstLine="709"/>
        <w:jc w:val="both"/>
      </w:pPr>
      <w:r>
        <w:rPr>
          <w:b/>
        </w:rPr>
        <w:t>В рамках н</w:t>
      </w:r>
      <w:r w:rsidRPr="00EB179D">
        <w:rPr>
          <w:b/>
        </w:rPr>
        <w:t>ацио</w:t>
      </w:r>
      <w:r>
        <w:rPr>
          <w:b/>
        </w:rPr>
        <w:t>нального</w:t>
      </w:r>
      <w:r w:rsidRPr="00EB179D">
        <w:rPr>
          <w:b/>
        </w:rPr>
        <w:t xml:space="preserve"> проект</w:t>
      </w:r>
      <w:r>
        <w:rPr>
          <w:b/>
        </w:rPr>
        <w:t>а</w:t>
      </w:r>
      <w:r w:rsidRPr="00EB179D">
        <w:rPr>
          <w:b/>
        </w:rPr>
        <w:t xml:space="preserve"> «Образование»</w:t>
      </w:r>
      <w:r w:rsidR="00FA2FDD">
        <w:rPr>
          <w:b/>
        </w:rPr>
        <w:t xml:space="preserve"> </w:t>
      </w:r>
      <w:r w:rsidRPr="00EB179D">
        <w:t xml:space="preserve">были </w:t>
      </w:r>
      <w:r>
        <w:t xml:space="preserve"> выполнены работы по:</w:t>
      </w:r>
    </w:p>
    <w:p w:rsidR="00416282" w:rsidRDefault="00416282" w:rsidP="00416282">
      <w:pPr>
        <w:ind w:firstLine="709"/>
        <w:jc w:val="both"/>
      </w:pPr>
      <w:r>
        <w:t>-Капитальному ремонту спортивного зала в здании школы МБОУ "Малодорская СОШ" -  2 305 816,80р;</w:t>
      </w:r>
    </w:p>
    <w:p w:rsidR="00416282" w:rsidRDefault="00416282" w:rsidP="00416282">
      <w:pPr>
        <w:ind w:firstLine="709"/>
        <w:jc w:val="both"/>
      </w:pPr>
      <w:r>
        <w:t>-Капитальный ремонт спортивного зала в здании  Квазеньгской школы  филиала МБОУ "Бестужевская СОШ"  2 403 136,80 р;</w:t>
      </w:r>
    </w:p>
    <w:p w:rsidR="00416282" w:rsidRDefault="00416282" w:rsidP="00416282">
      <w:pPr>
        <w:ind w:firstLine="709"/>
        <w:jc w:val="both"/>
      </w:pPr>
      <w:r>
        <w:t>-Капитальный ремонт спортивного зала в здании школы МБОУ "Дмитриевская СОШ"  3 482 351,00р.;</w:t>
      </w:r>
    </w:p>
    <w:p w:rsidR="00416282" w:rsidRDefault="00416282" w:rsidP="00416282">
      <w:pPr>
        <w:ind w:firstLine="709"/>
        <w:jc w:val="both"/>
      </w:pPr>
      <w:r>
        <w:t>-Капитальный ремонт спортивного зала в здании школы МБОУ "Киземская СОШ"     3 835 866,40р.;</w:t>
      </w:r>
    </w:p>
    <w:p w:rsidR="00416282" w:rsidRDefault="00416282" w:rsidP="00416282">
      <w:pPr>
        <w:pStyle w:val="a5"/>
      </w:pPr>
    </w:p>
    <w:p w:rsidR="00416282" w:rsidRPr="00781CB6" w:rsidRDefault="00416282" w:rsidP="00416282">
      <w:pPr>
        <w:ind w:firstLine="709"/>
        <w:jc w:val="both"/>
      </w:pPr>
      <w:r w:rsidRPr="00781CB6">
        <w:rPr>
          <w:b/>
        </w:rPr>
        <w:t xml:space="preserve">В рамках национального проекта «Жилье и городская среда» </w:t>
      </w:r>
      <w:r w:rsidRPr="00781CB6">
        <w:t xml:space="preserve">были  выполнены работы по: </w:t>
      </w:r>
    </w:p>
    <w:p w:rsidR="00416282" w:rsidRPr="00781CB6" w:rsidRDefault="00416282" w:rsidP="00416282">
      <w:pPr>
        <w:ind w:firstLine="709"/>
        <w:jc w:val="both"/>
      </w:pPr>
      <w:r w:rsidRPr="00781CB6">
        <w:t>- Благоустройству общественной территории сквер по ул.</w:t>
      </w:r>
      <w:r w:rsidR="00FA2FDD">
        <w:t xml:space="preserve"> </w:t>
      </w:r>
      <w:r w:rsidRPr="00781CB6">
        <w:t xml:space="preserve">Победы, п.Октябрьский ул.Победы - </w:t>
      </w:r>
      <w:r w:rsidRPr="00781CB6">
        <w:rPr>
          <w:bCs/>
          <w:color w:val="000000"/>
        </w:rPr>
        <w:t>3 526 951,86 рублей</w:t>
      </w:r>
      <w:r w:rsidR="00FA2FDD">
        <w:t>;</w:t>
      </w:r>
    </w:p>
    <w:p w:rsidR="00416282" w:rsidRPr="00781CB6" w:rsidRDefault="00416282" w:rsidP="00416282">
      <w:pPr>
        <w:ind w:firstLine="709"/>
        <w:jc w:val="both"/>
      </w:pPr>
      <w:r w:rsidRPr="00781CB6">
        <w:t>- Благоустройству «Парк Победы» в п. Кизема - 1 259 005,08 рублей</w:t>
      </w:r>
      <w:r>
        <w:t>.</w:t>
      </w:r>
    </w:p>
    <w:p w:rsidR="00416282" w:rsidRPr="00311991" w:rsidRDefault="00416282" w:rsidP="00416282">
      <w:pPr>
        <w:ind w:firstLine="709"/>
        <w:jc w:val="both"/>
      </w:pPr>
    </w:p>
    <w:p w:rsidR="00416282" w:rsidRPr="0012582E" w:rsidRDefault="00416282" w:rsidP="00416282">
      <w:pPr>
        <w:ind w:firstLine="709"/>
        <w:jc w:val="both"/>
      </w:pPr>
      <w:r w:rsidRPr="0012582E">
        <w:t xml:space="preserve">-осуществление закупок у единственного поставщика – 248 846 тыс. руб. или 23% (СГОЗ) в 2019 году - 214 914 тыс. руб. или 53% (СГОЗ). В общем объеме закупок основная сумма закупок приходится на сельские муниципальные образования, образовательные учреждения и учреждения культуры района, для которых законодательством о контрактной системе предусмотрены дополнительные возможности заключения контрактов/договоров у единственного поставщика (п.4., п.5, п. 14 ч.1 ст. 93 44-ФЗ), а также высокой долей (156 229 тыс. руб.) закупка </w:t>
      </w:r>
      <w:r w:rsidRPr="0012582E">
        <w:rPr>
          <w:u w:val="single"/>
        </w:rPr>
        <w:t>коммунальных услуг</w:t>
      </w:r>
      <w:r w:rsidRPr="0012582E">
        <w:t xml:space="preserve"> у единственного поставщика (п.1, п.8, п.29 ч.1 ст.93 44-ФЗ).</w:t>
      </w:r>
    </w:p>
    <w:p w:rsidR="00416282" w:rsidRDefault="00416282" w:rsidP="00416282">
      <w:pPr>
        <w:ind w:firstLine="709"/>
        <w:jc w:val="both"/>
      </w:pPr>
      <w:r w:rsidRPr="00FA4B39">
        <w:lastRenderedPageBreak/>
        <w:t>Наибольшее количество проведенных конкурентных закупочных процедур приходится на заказчиков - администрация МО «Октябрьская» и управление строительства и инфраструктуры МО "Устьянский муниципальный район" т.к. этими организациями осваивается большая часть средств на исполнение полномочий муниципального района в соответствии со 131-ФЗ от 06.10.2003г. (содержание дорог, транспортные перевозки населения по муниципальным маршрутам, обеспечение деятельности органов администрации, выполнение переданных государственных полномочий и мероприятий программ).</w:t>
      </w:r>
    </w:p>
    <w:p w:rsidR="00B5610C" w:rsidRPr="00643CD7" w:rsidRDefault="00B5610C" w:rsidP="00B5610C">
      <w:pPr>
        <w:ind w:firstLine="709"/>
        <w:jc w:val="center"/>
        <w:rPr>
          <w:b/>
        </w:rPr>
      </w:pPr>
      <w:r w:rsidRPr="00643CD7">
        <w:rPr>
          <w:b/>
        </w:rPr>
        <w:t>Итоги за 5 лет</w:t>
      </w:r>
    </w:p>
    <w:tbl>
      <w:tblPr>
        <w:tblW w:w="9694" w:type="dxa"/>
        <w:tblInd w:w="93" w:type="dxa"/>
        <w:tblLook w:val="04A0" w:firstRow="1" w:lastRow="0" w:firstColumn="1" w:lastColumn="0" w:noHBand="0" w:noVBand="1"/>
      </w:tblPr>
      <w:tblGrid>
        <w:gridCol w:w="2567"/>
        <w:gridCol w:w="1276"/>
        <w:gridCol w:w="1275"/>
        <w:gridCol w:w="1316"/>
        <w:gridCol w:w="1701"/>
        <w:gridCol w:w="1559"/>
      </w:tblGrid>
      <w:tr w:rsidR="00B5610C" w:rsidRPr="00643CD7" w:rsidTr="00D153D6">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0C" w:rsidRPr="00643CD7" w:rsidRDefault="00B5610C" w:rsidP="00D153D6">
            <w:pPr>
              <w:rPr>
                <w:b/>
                <w:sz w:val="20"/>
                <w:szCs w:val="20"/>
              </w:rPr>
            </w:pPr>
            <w:r w:rsidRPr="00643CD7">
              <w:rPr>
                <w:b/>
                <w:sz w:val="20"/>
                <w:szCs w:val="20"/>
              </w:rPr>
              <w:t> Наименование</w:t>
            </w:r>
          </w:p>
        </w:tc>
        <w:tc>
          <w:tcPr>
            <w:tcW w:w="1276" w:type="dxa"/>
            <w:tcBorders>
              <w:top w:val="single" w:sz="4" w:space="0" w:color="auto"/>
              <w:left w:val="nil"/>
              <w:bottom w:val="single" w:sz="4" w:space="0" w:color="auto"/>
              <w:right w:val="nil"/>
            </w:tcBorders>
            <w:shd w:val="clear" w:color="auto" w:fill="auto"/>
            <w:noWrap/>
            <w:vAlign w:val="bottom"/>
            <w:hideMark/>
          </w:tcPr>
          <w:p w:rsidR="00B5610C" w:rsidRPr="00643CD7" w:rsidRDefault="00B5610C" w:rsidP="00D153D6">
            <w:pPr>
              <w:rPr>
                <w:b/>
                <w:sz w:val="20"/>
                <w:szCs w:val="20"/>
              </w:rPr>
            </w:pPr>
            <w:r w:rsidRPr="00643CD7">
              <w:rPr>
                <w:b/>
                <w:sz w:val="20"/>
                <w:szCs w:val="20"/>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10C" w:rsidRPr="00643CD7" w:rsidRDefault="00B5610C" w:rsidP="00D153D6">
            <w:pPr>
              <w:rPr>
                <w:b/>
                <w:sz w:val="20"/>
                <w:szCs w:val="20"/>
              </w:rPr>
            </w:pPr>
            <w:r w:rsidRPr="00643CD7">
              <w:rPr>
                <w:b/>
                <w:sz w:val="20"/>
                <w:szCs w:val="20"/>
              </w:rPr>
              <w:t>2017 год</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5610C" w:rsidRPr="00643CD7" w:rsidRDefault="00B5610C" w:rsidP="00D153D6">
            <w:pPr>
              <w:rPr>
                <w:b/>
                <w:sz w:val="20"/>
                <w:szCs w:val="20"/>
              </w:rPr>
            </w:pPr>
            <w:r w:rsidRPr="00643CD7">
              <w:rPr>
                <w:b/>
                <w:sz w:val="20"/>
                <w:szCs w:val="20"/>
              </w:rPr>
              <w:t>2018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5610C" w:rsidRPr="00643CD7" w:rsidRDefault="00B5610C" w:rsidP="00D153D6">
            <w:pPr>
              <w:rPr>
                <w:b/>
                <w:sz w:val="20"/>
                <w:szCs w:val="20"/>
              </w:rPr>
            </w:pPr>
            <w:r w:rsidRPr="00643CD7">
              <w:rPr>
                <w:b/>
                <w:sz w:val="20"/>
                <w:szCs w:val="20"/>
              </w:rPr>
              <w:t>2019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5610C" w:rsidRPr="00643CD7" w:rsidRDefault="00B5610C" w:rsidP="00D153D6">
            <w:pPr>
              <w:rPr>
                <w:b/>
                <w:sz w:val="20"/>
                <w:szCs w:val="20"/>
              </w:rPr>
            </w:pPr>
            <w:r w:rsidRPr="00643CD7">
              <w:rPr>
                <w:b/>
                <w:sz w:val="20"/>
                <w:szCs w:val="20"/>
              </w:rPr>
              <w:t>2020 год</w:t>
            </w:r>
          </w:p>
        </w:tc>
      </w:tr>
      <w:tr w:rsidR="00B5610C" w:rsidRPr="00643CD7" w:rsidTr="00D153D6">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color w:val="000000"/>
                <w:sz w:val="20"/>
                <w:szCs w:val="20"/>
              </w:rPr>
            </w:pPr>
            <w:r w:rsidRPr="00643CD7">
              <w:rPr>
                <w:b/>
                <w:color w:val="000000"/>
                <w:sz w:val="20"/>
                <w:szCs w:val="20"/>
              </w:rPr>
              <w:t>Проведено процедур</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111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115</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237</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192</w:t>
            </w:r>
          </w:p>
        </w:tc>
      </w:tr>
      <w:tr w:rsidR="00B5610C" w:rsidRPr="00643CD7" w:rsidTr="00D153D6">
        <w:trPr>
          <w:trHeight w:val="6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color w:val="000000"/>
                <w:sz w:val="20"/>
                <w:szCs w:val="20"/>
              </w:rPr>
            </w:pPr>
            <w:r w:rsidRPr="00643CD7">
              <w:rPr>
                <w:b/>
                <w:color w:val="000000"/>
                <w:sz w:val="20"/>
                <w:szCs w:val="20"/>
              </w:rPr>
              <w:t>Заключено контрактов всего</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77</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93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168</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144</w:t>
            </w:r>
          </w:p>
        </w:tc>
      </w:tr>
      <w:tr w:rsidR="00B5610C" w:rsidRPr="00643CD7" w:rsidTr="00D153D6">
        <w:trPr>
          <w:trHeight w:val="7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i/>
                <w:iCs/>
                <w:color w:val="000000"/>
                <w:sz w:val="20"/>
                <w:szCs w:val="20"/>
              </w:rPr>
            </w:pPr>
            <w:r w:rsidRPr="00643CD7">
              <w:rPr>
                <w:b/>
                <w:i/>
                <w:iCs/>
                <w:color w:val="000000"/>
                <w:sz w:val="20"/>
                <w:szCs w:val="20"/>
              </w:rPr>
              <w:t>по результатам состоявшихся процедур торгов</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46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26</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39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77</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88</w:t>
            </w:r>
          </w:p>
        </w:tc>
      </w:tr>
      <w:tr w:rsidR="00B5610C" w:rsidRPr="00643CD7" w:rsidTr="00D153D6">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i/>
                <w:iCs/>
                <w:color w:val="000000"/>
                <w:sz w:val="20"/>
                <w:szCs w:val="20"/>
              </w:rPr>
            </w:pPr>
            <w:r w:rsidRPr="00643CD7">
              <w:rPr>
                <w:b/>
                <w:i/>
                <w:iCs/>
                <w:color w:val="000000"/>
                <w:sz w:val="20"/>
                <w:szCs w:val="20"/>
              </w:rPr>
              <w:t>по единственной заявке</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31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51</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54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91</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i/>
                <w:sz w:val="20"/>
                <w:szCs w:val="20"/>
              </w:rPr>
            </w:pPr>
            <w:r w:rsidRPr="00643CD7">
              <w:rPr>
                <w:b/>
                <w:i/>
                <w:sz w:val="20"/>
                <w:szCs w:val="20"/>
              </w:rPr>
              <w:t>56</w:t>
            </w:r>
          </w:p>
        </w:tc>
      </w:tr>
      <w:tr w:rsidR="00B5610C" w:rsidRPr="00643CD7" w:rsidTr="00D153D6">
        <w:trPr>
          <w:trHeight w:val="888"/>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color w:val="000000"/>
                <w:sz w:val="20"/>
                <w:szCs w:val="20"/>
              </w:rPr>
            </w:pPr>
            <w:r w:rsidRPr="00643CD7">
              <w:rPr>
                <w:b/>
                <w:color w:val="000000"/>
                <w:sz w:val="20"/>
                <w:szCs w:val="20"/>
              </w:rPr>
              <w:t>Начальная (максимальнаяя) цена контракта Н(М)ЦК руб.</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119 773 170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74 983 921  </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69 231 158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217 553 927  </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311 422 208  </w:t>
            </w:r>
          </w:p>
        </w:tc>
      </w:tr>
      <w:tr w:rsidR="00B5610C" w:rsidRPr="00643CD7" w:rsidTr="00D153D6">
        <w:trPr>
          <w:trHeight w:val="125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color w:val="000000"/>
                <w:sz w:val="20"/>
                <w:szCs w:val="20"/>
              </w:rPr>
            </w:pPr>
            <w:r w:rsidRPr="00643CD7">
              <w:rPr>
                <w:b/>
                <w:color w:val="000000"/>
                <w:sz w:val="20"/>
                <w:szCs w:val="20"/>
              </w:rPr>
              <w:t>Начальная (максимальнаяя) цена контракта Н(М)ЦК руб.  несостоявшихся в связи с отсутствием заявок</w:t>
            </w:r>
          </w:p>
        </w:tc>
        <w:tc>
          <w:tcPr>
            <w:tcW w:w="1276" w:type="dxa"/>
            <w:tcBorders>
              <w:top w:val="nil"/>
              <w:left w:val="nil"/>
              <w:bottom w:val="single" w:sz="4" w:space="0" w:color="auto"/>
              <w:right w:val="nil"/>
            </w:tcBorders>
            <w:shd w:val="clear" w:color="auto" w:fill="auto"/>
            <w:vAlign w:val="center"/>
            <w:hideMark/>
          </w:tcPr>
          <w:p w:rsidR="00B5610C" w:rsidRPr="00643CD7" w:rsidRDefault="00B5610C" w:rsidP="00D153D6">
            <w:pPr>
              <w:jc w:val="center"/>
              <w:rPr>
                <w:b/>
                <w:sz w:val="20"/>
                <w:szCs w:val="20"/>
              </w:rPr>
            </w:pPr>
            <w:r w:rsidRPr="00643CD7">
              <w:rPr>
                <w:b/>
                <w:sz w:val="20"/>
                <w:szCs w:val="20"/>
              </w:rPr>
              <w:t xml:space="preserve">36 091 713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31 535 273  </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18 218 425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60 500 597  </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67 071 481  </w:t>
            </w:r>
          </w:p>
        </w:tc>
      </w:tr>
      <w:tr w:rsidR="00B5610C" w:rsidRPr="00643CD7" w:rsidTr="00D153D6">
        <w:trPr>
          <w:trHeight w:val="97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color w:val="000000"/>
                <w:sz w:val="20"/>
                <w:szCs w:val="20"/>
              </w:rPr>
            </w:pPr>
            <w:r w:rsidRPr="00643CD7">
              <w:rPr>
                <w:b/>
                <w:color w:val="000000"/>
                <w:sz w:val="20"/>
                <w:szCs w:val="20"/>
              </w:rPr>
              <w:t xml:space="preserve">Н(М)ЦК руб. аукционов по результатам которых заключен контракт </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83 681 457  </w:t>
            </w:r>
          </w:p>
        </w:tc>
        <w:tc>
          <w:tcPr>
            <w:tcW w:w="1275" w:type="dxa"/>
            <w:tcBorders>
              <w:top w:val="nil"/>
              <w:left w:val="single" w:sz="4" w:space="0" w:color="auto"/>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43 448 648  </w:t>
            </w:r>
          </w:p>
        </w:tc>
        <w:tc>
          <w:tcPr>
            <w:tcW w:w="1316" w:type="dxa"/>
            <w:tcBorders>
              <w:top w:val="nil"/>
              <w:left w:val="single" w:sz="4" w:space="0" w:color="auto"/>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51 012 733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157 053 331  </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244 350 726  </w:t>
            </w:r>
          </w:p>
        </w:tc>
      </w:tr>
      <w:tr w:rsidR="00B5610C" w:rsidRPr="00643CD7" w:rsidTr="00D153D6">
        <w:trPr>
          <w:trHeight w:val="56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sz w:val="20"/>
                <w:szCs w:val="20"/>
              </w:rPr>
            </w:pPr>
            <w:r w:rsidRPr="00643CD7">
              <w:rPr>
                <w:b/>
                <w:sz w:val="20"/>
                <w:szCs w:val="20"/>
              </w:rPr>
              <w:t>Цена заключенного контракта руб.</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79 768 696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40 733 050  </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47 380 873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140 057 996  </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215 554 186  </w:t>
            </w:r>
          </w:p>
        </w:tc>
      </w:tr>
      <w:tr w:rsidR="00B5610C" w:rsidRPr="00643CD7" w:rsidTr="00D153D6">
        <w:trPr>
          <w:trHeight w:val="40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sz w:val="20"/>
                <w:szCs w:val="20"/>
              </w:rPr>
            </w:pPr>
            <w:r w:rsidRPr="00643CD7">
              <w:rPr>
                <w:b/>
                <w:sz w:val="20"/>
                <w:szCs w:val="20"/>
              </w:rPr>
              <w:t>сумма экономии в руб.</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3 912 761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2 715 598  </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3 631 860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16 995 335  </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 xml:space="preserve">28 796 541  </w:t>
            </w:r>
          </w:p>
        </w:tc>
      </w:tr>
      <w:tr w:rsidR="00B5610C" w:rsidRPr="00643CD7" w:rsidTr="00D153D6">
        <w:trPr>
          <w:trHeight w:val="42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B5610C" w:rsidRPr="00643CD7" w:rsidRDefault="00B5610C" w:rsidP="00D153D6">
            <w:pPr>
              <w:jc w:val="center"/>
              <w:rPr>
                <w:b/>
                <w:sz w:val="20"/>
                <w:szCs w:val="20"/>
              </w:rPr>
            </w:pPr>
            <w:r w:rsidRPr="00643CD7">
              <w:rPr>
                <w:b/>
                <w:sz w:val="20"/>
                <w:szCs w:val="20"/>
              </w:rPr>
              <w:t>экономия</w:t>
            </w:r>
            <w:r w:rsidRPr="00643CD7">
              <w:rPr>
                <w:b/>
                <w:sz w:val="20"/>
                <w:szCs w:val="20"/>
              </w:rPr>
              <w:br/>
              <w:t>в %</w:t>
            </w:r>
          </w:p>
        </w:tc>
        <w:tc>
          <w:tcPr>
            <w:tcW w:w="127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4,68%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6,25%</w:t>
            </w:r>
          </w:p>
        </w:tc>
        <w:tc>
          <w:tcPr>
            <w:tcW w:w="1316" w:type="dxa"/>
            <w:tcBorders>
              <w:top w:val="nil"/>
              <w:left w:val="nil"/>
              <w:bottom w:val="single" w:sz="4" w:space="0" w:color="auto"/>
              <w:right w:val="nil"/>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7,12%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10,82%</w:t>
            </w:r>
          </w:p>
        </w:tc>
        <w:tc>
          <w:tcPr>
            <w:tcW w:w="1559" w:type="dxa"/>
            <w:tcBorders>
              <w:top w:val="nil"/>
              <w:left w:val="nil"/>
              <w:bottom w:val="single" w:sz="4" w:space="0" w:color="auto"/>
              <w:right w:val="single" w:sz="4" w:space="0" w:color="auto"/>
            </w:tcBorders>
            <w:shd w:val="clear" w:color="auto" w:fill="auto"/>
            <w:noWrap/>
            <w:vAlign w:val="center"/>
            <w:hideMark/>
          </w:tcPr>
          <w:p w:rsidR="00B5610C" w:rsidRPr="00643CD7" w:rsidRDefault="00B5610C" w:rsidP="00D153D6">
            <w:pPr>
              <w:jc w:val="center"/>
              <w:rPr>
                <w:b/>
                <w:sz w:val="20"/>
                <w:szCs w:val="20"/>
              </w:rPr>
            </w:pPr>
            <w:r w:rsidRPr="00643CD7">
              <w:rPr>
                <w:b/>
                <w:sz w:val="20"/>
                <w:szCs w:val="20"/>
              </w:rPr>
              <w:t>11,78%</w:t>
            </w:r>
          </w:p>
        </w:tc>
      </w:tr>
    </w:tbl>
    <w:p w:rsidR="00B5610C" w:rsidRPr="00311991" w:rsidRDefault="00B5610C" w:rsidP="00416282">
      <w:pPr>
        <w:ind w:firstLine="709"/>
        <w:jc w:val="both"/>
      </w:pPr>
    </w:p>
    <w:p w:rsidR="00643CD7" w:rsidRDefault="00643CD7" w:rsidP="00677352">
      <w:pPr>
        <w:jc w:val="center"/>
        <w:rPr>
          <w:b/>
        </w:rPr>
      </w:pPr>
    </w:p>
    <w:p w:rsidR="00643CD7" w:rsidRDefault="00643CD7" w:rsidP="00677352">
      <w:pPr>
        <w:jc w:val="center"/>
        <w:rPr>
          <w:b/>
        </w:rPr>
      </w:pPr>
    </w:p>
    <w:p w:rsidR="00643CD7" w:rsidRDefault="00643CD7" w:rsidP="00677352">
      <w:pPr>
        <w:jc w:val="center"/>
        <w:rPr>
          <w:b/>
        </w:rPr>
      </w:pPr>
    </w:p>
    <w:p w:rsidR="00677352" w:rsidRPr="00FB6C9C" w:rsidRDefault="00416282" w:rsidP="00677352">
      <w:pPr>
        <w:jc w:val="center"/>
        <w:rPr>
          <w:b/>
        </w:rPr>
      </w:pPr>
      <w:r w:rsidRPr="00D541B0">
        <w:rPr>
          <w:b/>
        </w:rPr>
        <w:t>3</w:t>
      </w:r>
      <w:r w:rsidR="00D541B0" w:rsidRPr="00D541B0">
        <w:rPr>
          <w:b/>
        </w:rPr>
        <w:t>5</w:t>
      </w:r>
      <w:r w:rsidR="00573485" w:rsidRPr="00D541B0">
        <w:rPr>
          <w:b/>
        </w:rPr>
        <w:t>.</w:t>
      </w:r>
      <w:r w:rsidR="00677352" w:rsidRPr="00D541B0">
        <w:rPr>
          <w:b/>
        </w:rPr>
        <w:t>Использование бюджетных ассигнований  резервного фонда</w:t>
      </w:r>
      <w:r w:rsidR="005F24FC" w:rsidRPr="00D541B0">
        <w:rPr>
          <w:b/>
        </w:rPr>
        <w:t>,</w:t>
      </w:r>
      <w:r w:rsidR="00FA2FDD">
        <w:rPr>
          <w:b/>
        </w:rPr>
        <w:t xml:space="preserve"> </w:t>
      </w:r>
      <w:r w:rsidR="00E91EB9" w:rsidRPr="00D541B0">
        <w:rPr>
          <w:b/>
        </w:rPr>
        <w:t>направленные на улучшение жизнеобеспечения населения</w:t>
      </w:r>
      <w:r w:rsidR="00FB6C9C" w:rsidRPr="00D541B0">
        <w:rPr>
          <w:b/>
        </w:rPr>
        <w:t xml:space="preserve"> в Устьянском районе в 2020</w:t>
      </w:r>
      <w:r w:rsidR="00E91EB9" w:rsidRPr="00D541B0">
        <w:rPr>
          <w:b/>
        </w:rPr>
        <w:t xml:space="preserve"> год</w:t>
      </w:r>
      <w:r w:rsidR="00FB6C9C" w:rsidRPr="00D541B0">
        <w:rPr>
          <w:b/>
        </w:rPr>
        <w:t>у</w:t>
      </w:r>
    </w:p>
    <w:tbl>
      <w:tblPr>
        <w:tblW w:w="9513" w:type="dxa"/>
        <w:tblInd w:w="93" w:type="dxa"/>
        <w:tblLook w:val="04A0" w:firstRow="1" w:lastRow="0" w:firstColumn="1" w:lastColumn="0" w:noHBand="0" w:noVBand="1"/>
      </w:tblPr>
      <w:tblGrid>
        <w:gridCol w:w="1440"/>
        <w:gridCol w:w="6230"/>
        <w:gridCol w:w="1843"/>
      </w:tblGrid>
      <w:tr w:rsidR="00FB6C9C" w:rsidTr="00663FEC">
        <w:trPr>
          <w:trHeight w:val="184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Дата распоряжения</w:t>
            </w:r>
          </w:p>
        </w:tc>
        <w:tc>
          <w:tcPr>
            <w:tcW w:w="6230"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Цель выделения средств резервного фонда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Сумма выделенных средств по распоряжениям, руб.</w:t>
            </w:r>
          </w:p>
        </w:tc>
      </w:tr>
      <w:tr w:rsidR="00FB6C9C" w:rsidTr="00663FEC">
        <w:trPr>
          <w:trHeight w:val="33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2</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4</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5</w:t>
            </w:r>
          </w:p>
        </w:tc>
      </w:tr>
      <w:tr w:rsidR="00FB6C9C" w:rsidTr="00663FEC">
        <w:trPr>
          <w:trHeight w:val="9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13.02.2020г.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МБОУ "Октябрьская средняя общеобразовательная школа №2" на выполнение работ по устройству навеса крыльца в здании школы</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50 229,00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lastRenderedPageBreak/>
              <w:t>13.02.2020г.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МБОУ "Октябрьская средняя общеобразовательная школа №1" на приобретение оборудования для занятия волейболом в спортивном зале</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100 000,00</w:t>
            </w:r>
          </w:p>
        </w:tc>
      </w:tr>
      <w:tr w:rsidR="00FB6C9C"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02.03.2020г.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 xml:space="preserve">на проведение неотложных ремонтных и аварийно-восстановительных работ по ремонту подвесного моста через реку Устья, соединяющего населенные пункты с. Строевское и д. Щапинская, МО "Строевское" </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1 000 000,00</w:t>
            </w:r>
          </w:p>
        </w:tc>
      </w:tr>
      <w:tr w:rsidR="00FB6C9C" w:rsidTr="00273D56">
        <w:trPr>
          <w:trHeight w:val="1029"/>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19.03.2020г.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на сопровождение повторной государственной экспертизы по объекту: «Автомобильная дорога д. Аверкиевская – д. Малиновка, участок длиной 5 км.».</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155 888,77</w:t>
            </w:r>
          </w:p>
        </w:tc>
      </w:tr>
      <w:tr w:rsidR="00FB6C9C" w:rsidTr="00663FEC">
        <w:trPr>
          <w:trHeight w:val="51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31.03.2020г.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на проведение ремонтных работ подвесного моста через реку Устья в п. Студенец</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200 000,00</w:t>
            </w:r>
          </w:p>
        </w:tc>
      </w:tr>
      <w:tr w:rsidR="00FB6C9C" w:rsidTr="00663FEC">
        <w:trPr>
          <w:trHeight w:val="12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30.04.2020г.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 xml:space="preserve">на изготовление баннеров размером 3х6 метра в количестве двух штук в целях обеспечения безопасности территории, защите здоровья населения и нераспространению коронавирусной инфекции COVID-19 на территории Устьянского муниципального района </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10 800,00</w:t>
            </w:r>
          </w:p>
        </w:tc>
      </w:tr>
      <w:tr w:rsidR="00FB6C9C"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15.05.2020г.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оказание меры социальной поддержки Суворову Александру Васильевичу, зарегистрированному по адресу д. Исаевская, д. 31, Устьянский район в связи с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10 000,00</w:t>
            </w:r>
          </w:p>
        </w:tc>
      </w:tr>
      <w:tr w:rsidR="00FB6C9C" w:rsidTr="00663FEC">
        <w:trPr>
          <w:trHeight w:val="12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01.06.2020г.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оказание меры социальной поддержки Стенину Виктору Викторовичу, зарегистрированному по адресу п. Илеза, ул. Житомирская д.2, кв. 2 Устьянский район, д. 31, Устьянский район в связи с полной утратой имущества в результате пожара</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10 000,00</w:t>
            </w:r>
          </w:p>
        </w:tc>
      </w:tr>
      <w:tr w:rsidR="00FB6C9C" w:rsidTr="00663FEC">
        <w:trPr>
          <w:trHeight w:val="153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23.07.2020г.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МБОУ "Березницкая общеобразовательная гимназия" на проведениена проведение проверки достоверности определения сметной стоимости в ГАУ АО «Архангельский региональный центр по ценообразованию в строительстве» на ремонт здания филиала МБОУ «Березницкая ОГ Едемской ООШ имени Розы Шаниной»</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20 000,00</w:t>
            </w:r>
          </w:p>
        </w:tc>
      </w:tr>
      <w:tr w:rsidR="00FB6C9C" w:rsidTr="00663FEC">
        <w:trPr>
          <w:trHeight w:val="9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30.07.2020г.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на проведение текущего ремонта в муниципальном бюджетном учреждении культуры «Устьяны», структурное подразделение «Шангальское», Дом культуры п. Советский, ул. Промышленная, д. 11В</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104 642,00</w:t>
            </w:r>
          </w:p>
        </w:tc>
      </w:tr>
      <w:tr w:rsidR="00FB6C9C"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04.08.2020г.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на обустройство территории общего пользования, прилегающей к территориям ГБУЗ АО «Устьянская ЦРБ» и многоквартирного жилого дома №18 по ул. Советская, рп. Октябрьский</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57 561,80</w:t>
            </w:r>
          </w:p>
        </w:tc>
      </w:tr>
      <w:tr w:rsidR="00FB6C9C" w:rsidTr="00663FEC">
        <w:trPr>
          <w:trHeight w:val="10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12.08.2020г.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выполнения ремонтных работ жилого помещения, находящегося в муниципальной собственности, расположенного по адресу: п. Богдановский, ул. Лесная, д.8 кв.2.</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39 520,00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13.08.2020г.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 xml:space="preserve">в целях предотвращения возникновения чрезвычайной ситуации на проведение ремонтных работ подвесного моста через реку Устья в п. Квазеньга. </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400 000,00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12.10.2020г.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оплаты услуг по выдаче технических условий по строительству зданий фельдшерско-акушерских пунктов в д. Нагорская Устьянского района Архангельской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13 860,00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27.10.2020г.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проведения оценки рыночной стоимости права аренды муниципального имущества (здания интерната в с. Шангалы)</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7 000,00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t>17.11.2020г.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для оценки права аренды земельного участка с кадастровым номером 29:18:100121:170 по ул. Свободы в рп. Октябрьский</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4 000,00</w:t>
            </w:r>
          </w:p>
        </w:tc>
      </w:tr>
      <w:tr w:rsidR="00FB6C9C" w:rsidTr="00663FEC">
        <w:trPr>
          <w:trHeight w:val="76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B6C9C" w:rsidRPr="00FB6C9C" w:rsidRDefault="00FB6C9C">
            <w:pPr>
              <w:jc w:val="center"/>
              <w:rPr>
                <w:sz w:val="20"/>
                <w:szCs w:val="20"/>
              </w:rPr>
            </w:pPr>
            <w:r w:rsidRPr="00FB6C9C">
              <w:rPr>
                <w:sz w:val="20"/>
                <w:szCs w:val="20"/>
              </w:rPr>
              <w:lastRenderedPageBreak/>
              <w:t>07.12.2020г.</w:t>
            </w:r>
          </w:p>
        </w:tc>
        <w:tc>
          <w:tcPr>
            <w:tcW w:w="6230" w:type="dxa"/>
            <w:tcBorders>
              <w:top w:val="nil"/>
              <w:left w:val="nil"/>
              <w:bottom w:val="single" w:sz="4" w:space="0" w:color="auto"/>
              <w:right w:val="single" w:sz="4" w:space="0" w:color="auto"/>
            </w:tcBorders>
            <w:shd w:val="clear" w:color="auto" w:fill="auto"/>
            <w:vAlign w:val="center"/>
            <w:hideMark/>
          </w:tcPr>
          <w:p w:rsidR="00FB6C9C" w:rsidRPr="00FB6C9C" w:rsidRDefault="00FB6C9C" w:rsidP="00273D56">
            <w:pPr>
              <w:rPr>
                <w:sz w:val="20"/>
                <w:szCs w:val="20"/>
              </w:rPr>
            </w:pPr>
            <w:r w:rsidRPr="00FB6C9C">
              <w:rPr>
                <w:sz w:val="20"/>
                <w:szCs w:val="20"/>
              </w:rPr>
              <w:t>на оказание единовременной материальной помощи гражданам, в связи с подтоплением территорий населенных пунктов МО "Синицкое"</w:t>
            </w:r>
          </w:p>
        </w:tc>
        <w:tc>
          <w:tcPr>
            <w:tcW w:w="1843" w:type="dxa"/>
            <w:tcBorders>
              <w:top w:val="nil"/>
              <w:left w:val="nil"/>
              <w:bottom w:val="single" w:sz="4" w:space="0" w:color="auto"/>
              <w:right w:val="single" w:sz="4" w:space="0" w:color="auto"/>
            </w:tcBorders>
            <w:shd w:val="clear" w:color="auto" w:fill="auto"/>
            <w:vAlign w:val="center"/>
            <w:hideMark/>
          </w:tcPr>
          <w:p w:rsidR="00FB6C9C" w:rsidRPr="00FB6C9C" w:rsidRDefault="00FB6C9C">
            <w:pPr>
              <w:jc w:val="center"/>
              <w:rPr>
                <w:sz w:val="20"/>
                <w:szCs w:val="20"/>
              </w:rPr>
            </w:pPr>
            <w:r w:rsidRPr="00FB6C9C">
              <w:rPr>
                <w:sz w:val="20"/>
                <w:szCs w:val="20"/>
              </w:rPr>
              <w:t>85 000,00</w:t>
            </w:r>
          </w:p>
        </w:tc>
      </w:tr>
      <w:tr w:rsidR="00FB6C9C" w:rsidTr="00663FEC">
        <w:trPr>
          <w:trHeight w:val="255"/>
        </w:trPr>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C9C" w:rsidRPr="00FB6C9C" w:rsidRDefault="00FB6C9C">
            <w:pPr>
              <w:rPr>
                <w:sz w:val="20"/>
                <w:szCs w:val="20"/>
              </w:rPr>
            </w:pPr>
            <w:r w:rsidRPr="00FB6C9C">
              <w:rPr>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C9C" w:rsidRPr="00FB6C9C" w:rsidRDefault="00FB6C9C">
            <w:pPr>
              <w:jc w:val="center"/>
              <w:rPr>
                <w:b/>
                <w:bCs/>
                <w:sz w:val="20"/>
                <w:szCs w:val="20"/>
              </w:rPr>
            </w:pPr>
            <w:r w:rsidRPr="00FB6C9C">
              <w:rPr>
                <w:b/>
                <w:bCs/>
                <w:sz w:val="20"/>
                <w:szCs w:val="20"/>
              </w:rPr>
              <w:t>2 268 501,57</w:t>
            </w:r>
          </w:p>
        </w:tc>
      </w:tr>
    </w:tbl>
    <w:p w:rsidR="00FB6C9C" w:rsidRDefault="00FB6C9C" w:rsidP="00677352">
      <w:pPr>
        <w:jc w:val="center"/>
        <w:rPr>
          <w:b/>
          <w:sz w:val="28"/>
          <w:szCs w:val="28"/>
        </w:rPr>
      </w:pPr>
    </w:p>
    <w:tbl>
      <w:tblPr>
        <w:tblW w:w="9513" w:type="dxa"/>
        <w:tblInd w:w="93" w:type="dxa"/>
        <w:tblLayout w:type="fixed"/>
        <w:tblLook w:val="04A0" w:firstRow="1" w:lastRow="0" w:firstColumn="1" w:lastColumn="0" w:noHBand="0" w:noVBand="1"/>
      </w:tblPr>
      <w:tblGrid>
        <w:gridCol w:w="1276"/>
        <w:gridCol w:w="6394"/>
        <w:gridCol w:w="1843"/>
      </w:tblGrid>
      <w:tr w:rsidR="00E06907" w:rsidRPr="000250FB" w:rsidTr="000244F6">
        <w:trPr>
          <w:trHeight w:val="149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907" w:rsidRPr="005F24FC" w:rsidRDefault="00E06907" w:rsidP="000244F6">
            <w:pPr>
              <w:jc w:val="center"/>
              <w:rPr>
                <w:b/>
                <w:sz w:val="20"/>
                <w:szCs w:val="20"/>
              </w:rPr>
            </w:pPr>
            <w:r w:rsidRPr="005F24FC">
              <w:rPr>
                <w:b/>
                <w:sz w:val="20"/>
                <w:szCs w:val="20"/>
              </w:rPr>
              <w:t>Дата</w:t>
            </w: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E06907" w:rsidRPr="005F24FC" w:rsidRDefault="00E06907" w:rsidP="0023493D">
            <w:pPr>
              <w:jc w:val="center"/>
              <w:rPr>
                <w:b/>
                <w:sz w:val="20"/>
                <w:szCs w:val="20"/>
              </w:rPr>
            </w:pPr>
            <w:r w:rsidRPr="005F24FC">
              <w:rPr>
                <w:b/>
                <w:sz w:val="20"/>
                <w:szCs w:val="20"/>
              </w:rPr>
              <w:t xml:space="preserve">Цель выделения средств резервного фонда </w:t>
            </w:r>
            <w:r w:rsidR="0023493D" w:rsidRPr="005F24FC">
              <w:rPr>
                <w:b/>
                <w:sz w:val="20"/>
                <w:szCs w:val="20"/>
              </w:rPr>
              <w:t>Правительства Архангельской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06907" w:rsidRPr="005F24FC" w:rsidRDefault="00E06907" w:rsidP="000244F6">
            <w:pPr>
              <w:jc w:val="center"/>
              <w:rPr>
                <w:b/>
                <w:sz w:val="20"/>
                <w:szCs w:val="20"/>
              </w:rPr>
            </w:pPr>
            <w:r w:rsidRPr="005F24FC">
              <w:rPr>
                <w:b/>
                <w:sz w:val="20"/>
                <w:szCs w:val="20"/>
              </w:rPr>
              <w:t>Сумма выделенных средств по постановлениям, распоряжениям</w:t>
            </w:r>
          </w:p>
          <w:p w:rsidR="00E06907" w:rsidRPr="005F24FC" w:rsidRDefault="00E06907" w:rsidP="000244F6">
            <w:pPr>
              <w:jc w:val="center"/>
              <w:rPr>
                <w:b/>
                <w:sz w:val="20"/>
                <w:szCs w:val="20"/>
              </w:rPr>
            </w:pPr>
            <w:r w:rsidRPr="005F24FC">
              <w:rPr>
                <w:b/>
                <w:sz w:val="20"/>
                <w:szCs w:val="20"/>
              </w:rPr>
              <w:t>(рублей)</w:t>
            </w:r>
          </w:p>
        </w:tc>
      </w:tr>
      <w:tr w:rsidR="009E7E9C" w:rsidRPr="000250FB" w:rsidTr="004F201A">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250F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663FEC" w:rsidRDefault="009E7E9C">
            <w:pPr>
              <w:rPr>
                <w:color w:val="000000"/>
                <w:sz w:val="20"/>
                <w:szCs w:val="20"/>
              </w:rPr>
            </w:pPr>
            <w:r w:rsidRPr="00663FEC">
              <w:rPr>
                <w:color w:val="000000"/>
                <w:sz w:val="20"/>
                <w:szCs w:val="20"/>
              </w:rPr>
              <w:t xml:space="preserve">Приобретение кресел в зрительный зал здания структурного подразделения "Лойгинское"в п.Лойга 170 000,0; приобретение акустической системы ДК "Ростовско-Минский" 67 000,0: ДК "Киземский" приобретение сценических кресел для ДК в п.Кизема 599 300,0) </w:t>
            </w:r>
          </w:p>
        </w:tc>
        <w:tc>
          <w:tcPr>
            <w:tcW w:w="1843" w:type="dxa"/>
            <w:tcBorders>
              <w:top w:val="nil"/>
              <w:left w:val="nil"/>
              <w:bottom w:val="single" w:sz="4" w:space="0" w:color="auto"/>
              <w:right w:val="single" w:sz="4" w:space="0" w:color="auto"/>
            </w:tcBorders>
            <w:shd w:val="clear" w:color="auto" w:fill="auto"/>
            <w:vAlign w:val="bottom"/>
            <w:hideMark/>
          </w:tcPr>
          <w:p w:rsidR="009E7E9C" w:rsidRPr="00663FEC" w:rsidRDefault="009E7E9C">
            <w:pPr>
              <w:jc w:val="right"/>
              <w:rPr>
                <w:color w:val="000000"/>
                <w:sz w:val="20"/>
                <w:szCs w:val="20"/>
              </w:rPr>
            </w:pPr>
            <w:r w:rsidRPr="00663FEC">
              <w:rPr>
                <w:color w:val="000000"/>
                <w:sz w:val="20"/>
                <w:szCs w:val="20"/>
              </w:rPr>
              <w:t>836 300,00</w:t>
            </w:r>
          </w:p>
        </w:tc>
      </w:tr>
      <w:tr w:rsidR="009E7E9C" w:rsidRPr="000250FB" w:rsidTr="00663FEC">
        <w:trPr>
          <w:trHeight w:val="51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250F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663FEC" w:rsidRDefault="009E7E9C">
            <w:pPr>
              <w:rPr>
                <w:color w:val="000000"/>
                <w:sz w:val="20"/>
                <w:szCs w:val="20"/>
              </w:rPr>
            </w:pPr>
            <w:r w:rsidRPr="00663FEC">
              <w:rPr>
                <w:color w:val="000000"/>
                <w:sz w:val="20"/>
                <w:szCs w:val="20"/>
              </w:rPr>
              <w:t>Оказание помощи 183 гражданам, пострадавшим в результате прохождения весеннего паводка</w:t>
            </w:r>
          </w:p>
        </w:tc>
        <w:tc>
          <w:tcPr>
            <w:tcW w:w="1843" w:type="dxa"/>
            <w:tcBorders>
              <w:top w:val="nil"/>
              <w:left w:val="nil"/>
              <w:bottom w:val="single" w:sz="4" w:space="0" w:color="auto"/>
              <w:right w:val="single" w:sz="4" w:space="0" w:color="auto"/>
            </w:tcBorders>
            <w:shd w:val="clear" w:color="auto" w:fill="auto"/>
            <w:vAlign w:val="bottom"/>
            <w:hideMark/>
          </w:tcPr>
          <w:p w:rsidR="009E7E9C" w:rsidRPr="00663FEC" w:rsidRDefault="009E7E9C">
            <w:pPr>
              <w:jc w:val="right"/>
              <w:rPr>
                <w:color w:val="000000"/>
                <w:sz w:val="20"/>
                <w:szCs w:val="20"/>
              </w:rPr>
            </w:pPr>
            <w:r w:rsidRPr="00663FEC">
              <w:rPr>
                <w:color w:val="000000"/>
                <w:sz w:val="20"/>
                <w:szCs w:val="20"/>
              </w:rPr>
              <w:t>1 740 000,00</w:t>
            </w:r>
          </w:p>
        </w:tc>
      </w:tr>
      <w:tr w:rsidR="009E7E9C" w:rsidRPr="000250FB" w:rsidTr="00663FEC">
        <w:trPr>
          <w:trHeight w:val="55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250F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663FEC" w:rsidRDefault="009E7E9C">
            <w:pPr>
              <w:rPr>
                <w:color w:val="000000"/>
                <w:sz w:val="20"/>
                <w:szCs w:val="20"/>
              </w:rPr>
            </w:pPr>
            <w:r w:rsidRPr="00663FEC">
              <w:rPr>
                <w:color w:val="000000"/>
                <w:sz w:val="20"/>
                <w:szCs w:val="20"/>
              </w:rPr>
              <w:t xml:space="preserve">На замену котлов в зданиях котельной д.Бережная (2 котла Универсал-5) и д.Алферовская (2 котла Универсал-5) </w:t>
            </w:r>
          </w:p>
        </w:tc>
        <w:tc>
          <w:tcPr>
            <w:tcW w:w="1843" w:type="dxa"/>
            <w:tcBorders>
              <w:top w:val="nil"/>
              <w:left w:val="nil"/>
              <w:bottom w:val="single" w:sz="4" w:space="0" w:color="auto"/>
              <w:right w:val="single" w:sz="4" w:space="0" w:color="auto"/>
            </w:tcBorders>
            <w:shd w:val="clear" w:color="auto" w:fill="auto"/>
            <w:vAlign w:val="bottom"/>
            <w:hideMark/>
          </w:tcPr>
          <w:p w:rsidR="009E7E9C" w:rsidRPr="00663FEC" w:rsidRDefault="009E7E9C">
            <w:pPr>
              <w:jc w:val="right"/>
              <w:rPr>
                <w:color w:val="000000"/>
                <w:sz w:val="20"/>
                <w:szCs w:val="20"/>
              </w:rPr>
            </w:pPr>
            <w:r w:rsidRPr="00663FEC">
              <w:rPr>
                <w:color w:val="000000"/>
                <w:sz w:val="20"/>
                <w:szCs w:val="20"/>
              </w:rPr>
              <w:t>1 901 420,00</w:t>
            </w:r>
          </w:p>
        </w:tc>
      </w:tr>
      <w:tr w:rsidR="009E7E9C" w:rsidRPr="000250FB" w:rsidTr="00273D56">
        <w:trPr>
          <w:trHeight w:val="336"/>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250F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663FEC" w:rsidRDefault="009E7E9C">
            <w:pPr>
              <w:rPr>
                <w:color w:val="000000"/>
                <w:sz w:val="20"/>
                <w:szCs w:val="20"/>
              </w:rPr>
            </w:pPr>
            <w:r w:rsidRPr="00663FEC">
              <w:rPr>
                <w:color w:val="000000"/>
                <w:sz w:val="20"/>
                <w:szCs w:val="20"/>
              </w:rPr>
              <w:t>Строительство моста в п.Квазеньга</w:t>
            </w:r>
          </w:p>
        </w:tc>
        <w:tc>
          <w:tcPr>
            <w:tcW w:w="1843" w:type="dxa"/>
            <w:tcBorders>
              <w:top w:val="nil"/>
              <w:left w:val="nil"/>
              <w:bottom w:val="single" w:sz="4" w:space="0" w:color="auto"/>
              <w:right w:val="single" w:sz="4" w:space="0" w:color="auto"/>
            </w:tcBorders>
            <w:shd w:val="clear" w:color="auto" w:fill="auto"/>
            <w:vAlign w:val="bottom"/>
            <w:hideMark/>
          </w:tcPr>
          <w:p w:rsidR="009E7E9C" w:rsidRPr="00663FEC" w:rsidRDefault="009E7E9C">
            <w:pPr>
              <w:jc w:val="right"/>
              <w:rPr>
                <w:color w:val="000000"/>
                <w:sz w:val="20"/>
                <w:szCs w:val="20"/>
              </w:rPr>
            </w:pPr>
            <w:r w:rsidRPr="00663FEC">
              <w:rPr>
                <w:color w:val="000000"/>
                <w:sz w:val="20"/>
                <w:szCs w:val="20"/>
              </w:rPr>
              <w:t>412 955,00</w:t>
            </w:r>
          </w:p>
        </w:tc>
      </w:tr>
      <w:tr w:rsidR="009E7E9C" w:rsidRPr="000250FB" w:rsidTr="00273D56">
        <w:trPr>
          <w:trHeight w:val="4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7E9C" w:rsidRPr="000250FB" w:rsidRDefault="009E7E9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bottom"/>
            <w:hideMark/>
          </w:tcPr>
          <w:p w:rsidR="009E7E9C" w:rsidRPr="00663FEC" w:rsidRDefault="009E7E9C">
            <w:pPr>
              <w:rPr>
                <w:color w:val="000000"/>
                <w:sz w:val="20"/>
                <w:szCs w:val="20"/>
              </w:rPr>
            </w:pPr>
            <w:r w:rsidRPr="00663FEC">
              <w:rPr>
                <w:color w:val="000000"/>
                <w:sz w:val="20"/>
                <w:szCs w:val="20"/>
              </w:rPr>
              <w:t>Ограждение спортивной площадки в п.Кизема</w:t>
            </w:r>
          </w:p>
        </w:tc>
        <w:tc>
          <w:tcPr>
            <w:tcW w:w="1843" w:type="dxa"/>
            <w:tcBorders>
              <w:top w:val="nil"/>
              <w:left w:val="nil"/>
              <w:bottom w:val="single" w:sz="4" w:space="0" w:color="auto"/>
              <w:right w:val="single" w:sz="4" w:space="0" w:color="auto"/>
            </w:tcBorders>
            <w:shd w:val="clear" w:color="auto" w:fill="auto"/>
            <w:vAlign w:val="bottom"/>
            <w:hideMark/>
          </w:tcPr>
          <w:p w:rsidR="009E7E9C" w:rsidRPr="00663FEC" w:rsidRDefault="009E7E9C">
            <w:pPr>
              <w:jc w:val="right"/>
              <w:rPr>
                <w:color w:val="000000"/>
                <w:sz w:val="20"/>
                <w:szCs w:val="20"/>
              </w:rPr>
            </w:pPr>
            <w:r w:rsidRPr="00663FEC">
              <w:rPr>
                <w:color w:val="000000"/>
                <w:sz w:val="20"/>
                <w:szCs w:val="20"/>
              </w:rPr>
              <w:t>443 933,00</w:t>
            </w:r>
          </w:p>
        </w:tc>
      </w:tr>
      <w:tr w:rsidR="007761CC" w:rsidRPr="000250FB" w:rsidTr="00022183">
        <w:trPr>
          <w:trHeight w:val="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761CC" w:rsidRPr="000250FB" w:rsidRDefault="007761CC" w:rsidP="000244F6">
            <w:pPr>
              <w:jc w:val="center"/>
              <w:rPr>
                <w:sz w:val="20"/>
                <w:szCs w:val="20"/>
              </w:rPr>
            </w:pPr>
          </w:p>
        </w:tc>
        <w:tc>
          <w:tcPr>
            <w:tcW w:w="6394" w:type="dxa"/>
            <w:tcBorders>
              <w:top w:val="nil"/>
              <w:left w:val="nil"/>
              <w:bottom w:val="single" w:sz="4" w:space="0" w:color="auto"/>
              <w:right w:val="single" w:sz="4" w:space="0" w:color="auto"/>
            </w:tcBorders>
            <w:shd w:val="clear" w:color="auto" w:fill="auto"/>
            <w:vAlign w:val="center"/>
            <w:hideMark/>
          </w:tcPr>
          <w:p w:rsidR="007761CC" w:rsidRPr="00663FEC" w:rsidRDefault="007761CC" w:rsidP="000244F6">
            <w:pPr>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7761CC" w:rsidRPr="00663FEC" w:rsidRDefault="007761CC" w:rsidP="000244F6">
            <w:pPr>
              <w:jc w:val="center"/>
              <w:rPr>
                <w:sz w:val="20"/>
                <w:szCs w:val="20"/>
              </w:rPr>
            </w:pPr>
          </w:p>
        </w:tc>
      </w:tr>
      <w:tr w:rsidR="00022183" w:rsidRPr="000250FB" w:rsidTr="00273D56">
        <w:trPr>
          <w:trHeight w:val="33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83" w:rsidRPr="000250FB" w:rsidRDefault="00022183" w:rsidP="000244F6">
            <w:pPr>
              <w:jc w:val="center"/>
              <w:rPr>
                <w:sz w:val="20"/>
                <w:szCs w:val="20"/>
              </w:rPr>
            </w:pPr>
          </w:p>
        </w:tc>
        <w:tc>
          <w:tcPr>
            <w:tcW w:w="6394" w:type="dxa"/>
            <w:tcBorders>
              <w:top w:val="single" w:sz="4" w:space="0" w:color="auto"/>
              <w:left w:val="nil"/>
              <w:bottom w:val="single" w:sz="4" w:space="0" w:color="auto"/>
              <w:right w:val="single" w:sz="4" w:space="0" w:color="auto"/>
            </w:tcBorders>
            <w:shd w:val="clear" w:color="auto" w:fill="auto"/>
            <w:vAlign w:val="center"/>
            <w:hideMark/>
          </w:tcPr>
          <w:p w:rsidR="00022183" w:rsidRPr="00663FEC" w:rsidRDefault="00022183" w:rsidP="00663FEC">
            <w:pPr>
              <w:jc w:val="center"/>
              <w:rPr>
                <w:sz w:val="20"/>
                <w:szCs w:val="20"/>
              </w:rPr>
            </w:pPr>
            <w:r w:rsidRPr="00663FEC">
              <w:rPr>
                <w:b/>
                <w:bCs/>
                <w:sz w:val="20"/>
                <w:szCs w:val="20"/>
              </w:rPr>
              <w:t xml:space="preserve">Всего на сумму     </w:t>
            </w:r>
            <w:r w:rsidR="009E7E9C" w:rsidRPr="00663FEC">
              <w:rPr>
                <w:b/>
                <w:bCs/>
                <w:sz w:val="20"/>
                <w:szCs w:val="20"/>
              </w:rPr>
              <w:t>5 774 148,00</w:t>
            </w:r>
            <w:r w:rsidRPr="00663FEC">
              <w:rPr>
                <w:b/>
                <w:bCs/>
                <w:sz w:val="20"/>
                <w:szCs w:val="20"/>
              </w:rPr>
              <w:t>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183" w:rsidRPr="00663FEC" w:rsidRDefault="00022183" w:rsidP="000244F6">
            <w:pPr>
              <w:jc w:val="center"/>
              <w:rPr>
                <w:sz w:val="20"/>
                <w:szCs w:val="20"/>
              </w:rPr>
            </w:pPr>
          </w:p>
        </w:tc>
      </w:tr>
    </w:tbl>
    <w:p w:rsidR="00E06907" w:rsidRDefault="00E06907" w:rsidP="004C5DBA">
      <w:pPr>
        <w:pStyle w:val="ConsPlusNonformat"/>
        <w:widowControl/>
        <w:spacing w:line="360" w:lineRule="auto"/>
        <w:jc w:val="center"/>
        <w:rPr>
          <w:rFonts w:ascii="Times New Roman" w:hAnsi="Times New Roman" w:cs="Times New Roman"/>
          <w:b/>
          <w:sz w:val="28"/>
          <w:szCs w:val="28"/>
        </w:rPr>
      </w:pPr>
    </w:p>
    <w:p w:rsidR="001F4674" w:rsidRPr="00573485" w:rsidRDefault="00D541B0" w:rsidP="004C5DBA">
      <w:pPr>
        <w:pStyle w:val="ConsPlusNonformat"/>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36</w:t>
      </w:r>
      <w:r w:rsidR="00573485">
        <w:rPr>
          <w:rFonts w:ascii="Times New Roman" w:hAnsi="Times New Roman" w:cs="Times New Roman"/>
          <w:b/>
          <w:sz w:val="24"/>
          <w:szCs w:val="24"/>
        </w:rPr>
        <w:t>.</w:t>
      </w:r>
      <w:r w:rsidR="007761CC" w:rsidRPr="00573485">
        <w:rPr>
          <w:rFonts w:ascii="Times New Roman" w:hAnsi="Times New Roman" w:cs="Times New Roman"/>
          <w:b/>
          <w:sz w:val="24"/>
          <w:szCs w:val="24"/>
        </w:rPr>
        <w:t>Выполнение наказов</w:t>
      </w:r>
      <w:r w:rsidR="001F4674" w:rsidRPr="00573485">
        <w:rPr>
          <w:rFonts w:ascii="Times New Roman" w:hAnsi="Times New Roman" w:cs="Times New Roman"/>
          <w:b/>
          <w:sz w:val="24"/>
          <w:szCs w:val="24"/>
        </w:rPr>
        <w:t xml:space="preserve"> избирателей</w:t>
      </w:r>
    </w:p>
    <w:tbl>
      <w:tblPr>
        <w:tblStyle w:val="af0"/>
        <w:tblW w:w="11057" w:type="dxa"/>
        <w:tblInd w:w="-601" w:type="dxa"/>
        <w:tblLook w:val="04A0" w:firstRow="1" w:lastRow="0" w:firstColumn="1" w:lastColumn="0" w:noHBand="0" w:noVBand="1"/>
      </w:tblPr>
      <w:tblGrid>
        <w:gridCol w:w="474"/>
        <w:gridCol w:w="3496"/>
        <w:gridCol w:w="7087"/>
      </w:tblGrid>
      <w:tr w:rsidR="000250FB" w:rsidTr="000250FB">
        <w:tc>
          <w:tcPr>
            <w:tcW w:w="474" w:type="dxa"/>
          </w:tcPr>
          <w:p w:rsidR="000250FB" w:rsidRPr="000250FB" w:rsidRDefault="000250FB" w:rsidP="000250FB">
            <w:pPr>
              <w:jc w:val="center"/>
              <w:rPr>
                <w:b/>
                <w:sz w:val="18"/>
                <w:szCs w:val="18"/>
              </w:rPr>
            </w:pPr>
            <w:r w:rsidRPr="000250FB">
              <w:rPr>
                <w:b/>
                <w:sz w:val="18"/>
                <w:szCs w:val="18"/>
              </w:rPr>
              <w:t>п/п</w:t>
            </w:r>
          </w:p>
        </w:tc>
        <w:tc>
          <w:tcPr>
            <w:tcW w:w="3496" w:type="dxa"/>
          </w:tcPr>
          <w:p w:rsidR="00663FEC" w:rsidRDefault="000250FB" w:rsidP="00663FEC">
            <w:pPr>
              <w:jc w:val="center"/>
              <w:rPr>
                <w:b/>
                <w:sz w:val="18"/>
                <w:szCs w:val="18"/>
              </w:rPr>
            </w:pPr>
            <w:r w:rsidRPr="000250FB">
              <w:rPr>
                <w:b/>
                <w:sz w:val="18"/>
                <w:szCs w:val="18"/>
              </w:rPr>
              <w:t>Поручение депутатов</w:t>
            </w:r>
          </w:p>
          <w:p w:rsidR="000250FB" w:rsidRPr="000250FB" w:rsidRDefault="00663FEC" w:rsidP="00663FEC">
            <w:pPr>
              <w:jc w:val="center"/>
              <w:rPr>
                <w:b/>
                <w:sz w:val="18"/>
                <w:szCs w:val="18"/>
              </w:rPr>
            </w:pPr>
            <w:r>
              <w:rPr>
                <w:b/>
                <w:sz w:val="18"/>
                <w:szCs w:val="18"/>
              </w:rPr>
              <w:t>С</w:t>
            </w:r>
            <w:r w:rsidR="000250FB" w:rsidRPr="000250FB">
              <w:rPr>
                <w:b/>
                <w:sz w:val="18"/>
                <w:szCs w:val="18"/>
              </w:rPr>
              <w:t>обрания депутатов</w:t>
            </w:r>
          </w:p>
        </w:tc>
        <w:tc>
          <w:tcPr>
            <w:tcW w:w="7087" w:type="dxa"/>
          </w:tcPr>
          <w:p w:rsidR="000250FB" w:rsidRPr="000250FB" w:rsidRDefault="000250FB" w:rsidP="000250FB">
            <w:pPr>
              <w:jc w:val="center"/>
              <w:rPr>
                <w:b/>
                <w:sz w:val="18"/>
                <w:szCs w:val="18"/>
              </w:rPr>
            </w:pPr>
            <w:r w:rsidRPr="000250FB">
              <w:rPr>
                <w:b/>
                <w:sz w:val="18"/>
                <w:szCs w:val="18"/>
              </w:rPr>
              <w:t>Исполнение поручений</w:t>
            </w:r>
          </w:p>
        </w:tc>
      </w:tr>
      <w:tr w:rsidR="000250FB" w:rsidTr="000250FB">
        <w:tc>
          <w:tcPr>
            <w:tcW w:w="474" w:type="dxa"/>
          </w:tcPr>
          <w:p w:rsidR="000250FB" w:rsidRPr="000250FB" w:rsidRDefault="000250FB" w:rsidP="000250FB">
            <w:pPr>
              <w:rPr>
                <w:sz w:val="18"/>
                <w:szCs w:val="18"/>
              </w:rPr>
            </w:pPr>
            <w:r w:rsidRPr="000250FB">
              <w:rPr>
                <w:sz w:val="18"/>
                <w:szCs w:val="18"/>
              </w:rPr>
              <w:t>1</w:t>
            </w:r>
          </w:p>
        </w:tc>
        <w:tc>
          <w:tcPr>
            <w:tcW w:w="3496" w:type="dxa"/>
          </w:tcPr>
          <w:p w:rsidR="00273D56" w:rsidRPr="00273D56" w:rsidRDefault="00273D56" w:rsidP="00273D56">
            <w:pPr>
              <w:rPr>
                <w:sz w:val="20"/>
                <w:szCs w:val="20"/>
              </w:rPr>
            </w:pPr>
            <w:r w:rsidRPr="00273D56">
              <w:rPr>
                <w:sz w:val="20"/>
                <w:szCs w:val="20"/>
              </w:rPr>
              <w:t>Ремонт подвесного моста через реку Устья в д. Щапинская</w:t>
            </w:r>
          </w:p>
          <w:p w:rsidR="000250FB" w:rsidRPr="00273D56" w:rsidRDefault="00273D56" w:rsidP="00FA2FDD">
            <w:pPr>
              <w:rPr>
                <w:sz w:val="20"/>
                <w:szCs w:val="20"/>
              </w:rPr>
            </w:pPr>
            <w:r w:rsidRPr="00273D56">
              <w:rPr>
                <w:sz w:val="20"/>
                <w:szCs w:val="20"/>
              </w:rPr>
              <w:t>(жител</w:t>
            </w:r>
            <w:r w:rsidR="00FA2FDD">
              <w:rPr>
                <w:sz w:val="20"/>
                <w:szCs w:val="20"/>
              </w:rPr>
              <w:t>и</w:t>
            </w:r>
            <w:r w:rsidRPr="00273D56">
              <w:rPr>
                <w:sz w:val="20"/>
                <w:szCs w:val="20"/>
              </w:rPr>
              <w:t xml:space="preserve"> деревни)</w:t>
            </w:r>
          </w:p>
        </w:tc>
        <w:tc>
          <w:tcPr>
            <w:tcW w:w="7087" w:type="dxa"/>
          </w:tcPr>
          <w:p w:rsidR="00273D56" w:rsidRPr="00273D56" w:rsidRDefault="00273D56" w:rsidP="00273D56">
            <w:pPr>
              <w:rPr>
                <w:sz w:val="20"/>
                <w:szCs w:val="20"/>
              </w:rPr>
            </w:pPr>
            <w:r w:rsidRPr="00273D56">
              <w:rPr>
                <w:sz w:val="20"/>
                <w:szCs w:val="20"/>
              </w:rPr>
              <w:t xml:space="preserve">Из резервного фонда администрации Устьянского муниципального района выделены денежные средства на восстановление мостового перехода через р. Устья в размере </w:t>
            </w:r>
            <w:r>
              <w:rPr>
                <w:sz w:val="20"/>
                <w:szCs w:val="20"/>
              </w:rPr>
              <w:t xml:space="preserve">1 </w:t>
            </w:r>
            <w:r w:rsidRPr="00273D56">
              <w:rPr>
                <w:sz w:val="20"/>
                <w:szCs w:val="20"/>
              </w:rPr>
              <w:t>млн. руб.</w:t>
            </w:r>
          </w:p>
          <w:p w:rsidR="000250FB" w:rsidRPr="000250FB" w:rsidRDefault="00273D56" w:rsidP="00273D56">
            <w:pPr>
              <w:rPr>
                <w:sz w:val="18"/>
                <w:szCs w:val="18"/>
              </w:rPr>
            </w:pPr>
            <w:r w:rsidRPr="00273D56">
              <w:rPr>
                <w:sz w:val="20"/>
                <w:szCs w:val="20"/>
              </w:rPr>
              <w:t>Ответ от 25.02.2021 № 784</w:t>
            </w:r>
            <w:r>
              <w:rPr>
                <w:sz w:val="20"/>
                <w:szCs w:val="20"/>
              </w:rPr>
              <w:t xml:space="preserve">. </w:t>
            </w:r>
            <w:r w:rsidRPr="00273D56">
              <w:rPr>
                <w:sz w:val="20"/>
                <w:szCs w:val="20"/>
              </w:rPr>
              <w:t>Мост введен в эксплуатацию в июне 2020 года</w:t>
            </w:r>
          </w:p>
        </w:tc>
      </w:tr>
      <w:tr w:rsidR="000250FB" w:rsidTr="000250FB">
        <w:tc>
          <w:tcPr>
            <w:tcW w:w="474" w:type="dxa"/>
          </w:tcPr>
          <w:p w:rsidR="000250FB" w:rsidRPr="000250FB" w:rsidRDefault="000250FB" w:rsidP="000250FB">
            <w:pPr>
              <w:rPr>
                <w:sz w:val="18"/>
                <w:szCs w:val="18"/>
              </w:rPr>
            </w:pPr>
            <w:r w:rsidRPr="000250FB">
              <w:rPr>
                <w:sz w:val="18"/>
                <w:szCs w:val="18"/>
              </w:rPr>
              <w:t>2</w:t>
            </w:r>
          </w:p>
        </w:tc>
        <w:tc>
          <w:tcPr>
            <w:tcW w:w="3496" w:type="dxa"/>
          </w:tcPr>
          <w:p w:rsidR="000250FB" w:rsidRPr="00273D56" w:rsidRDefault="00273D56" w:rsidP="000250FB">
            <w:pPr>
              <w:rPr>
                <w:sz w:val="20"/>
                <w:szCs w:val="20"/>
              </w:rPr>
            </w:pPr>
            <w:r w:rsidRPr="00273D56">
              <w:rPr>
                <w:sz w:val="20"/>
                <w:szCs w:val="20"/>
              </w:rPr>
              <w:t>При увеличении бюджета за счет дополнительных доходов предусмотреть финансирование подготовки документации на строительство  Домов культуры вс. Шангалы, с. Бестужево, д. Нагорская, с. Строевское (выписка из протокола 14 сессии от 20.12.2019)</w:t>
            </w:r>
          </w:p>
        </w:tc>
        <w:tc>
          <w:tcPr>
            <w:tcW w:w="7087" w:type="dxa"/>
          </w:tcPr>
          <w:p w:rsidR="00273D56" w:rsidRPr="00273D56" w:rsidRDefault="00273D56" w:rsidP="00273D56">
            <w:pPr>
              <w:rPr>
                <w:sz w:val="20"/>
                <w:szCs w:val="20"/>
              </w:rPr>
            </w:pPr>
            <w:r w:rsidRPr="00273D56">
              <w:rPr>
                <w:sz w:val="20"/>
                <w:szCs w:val="20"/>
              </w:rPr>
              <w:t>В рамках подготовки документов на строительство Домов культуры:</w:t>
            </w:r>
          </w:p>
          <w:p w:rsidR="00273D56" w:rsidRPr="00273D56" w:rsidRDefault="00273D56" w:rsidP="00273D56">
            <w:pPr>
              <w:rPr>
                <w:sz w:val="20"/>
                <w:szCs w:val="20"/>
              </w:rPr>
            </w:pPr>
            <w:r w:rsidRPr="00273D56">
              <w:rPr>
                <w:sz w:val="20"/>
                <w:szCs w:val="20"/>
              </w:rPr>
              <w:t>С. Бестужево - имеется проектная документация на социально-культурный центр (72 места), земельный участок оформлен, сделана заявка на дополнительные лимиты в размере 1,5 млн. руб.(привязка проекта к местности, проведение гос. экспертизы и т.д.).</w:t>
            </w:r>
          </w:p>
          <w:p w:rsidR="00273D56" w:rsidRPr="00273D56" w:rsidRDefault="00273D56" w:rsidP="00273D56">
            <w:pPr>
              <w:rPr>
                <w:sz w:val="20"/>
                <w:szCs w:val="20"/>
              </w:rPr>
            </w:pPr>
            <w:r w:rsidRPr="00273D56">
              <w:rPr>
                <w:sz w:val="20"/>
                <w:szCs w:val="20"/>
              </w:rPr>
              <w:t>С. Шангалы – земельный участок имеется, необходим проект на 200 мест;</w:t>
            </w:r>
          </w:p>
          <w:p w:rsidR="00273D56" w:rsidRPr="00273D56" w:rsidRDefault="00273D56" w:rsidP="00273D56">
            <w:pPr>
              <w:rPr>
                <w:sz w:val="20"/>
                <w:szCs w:val="20"/>
              </w:rPr>
            </w:pPr>
            <w:r w:rsidRPr="00273D56">
              <w:rPr>
                <w:sz w:val="20"/>
                <w:szCs w:val="20"/>
              </w:rPr>
              <w:t>Д. Нагорская – земельный участок имеется, необходим проект на 100-110 мест</w:t>
            </w:r>
          </w:p>
          <w:p w:rsidR="000250FB" w:rsidRPr="000250FB" w:rsidRDefault="00273D56" w:rsidP="00273D56">
            <w:pPr>
              <w:rPr>
                <w:sz w:val="18"/>
                <w:szCs w:val="18"/>
              </w:rPr>
            </w:pPr>
            <w:r w:rsidRPr="00273D56">
              <w:rPr>
                <w:sz w:val="20"/>
                <w:szCs w:val="20"/>
              </w:rPr>
              <w:t>С. Строевское – земельный участок не выделен</w:t>
            </w:r>
          </w:p>
        </w:tc>
      </w:tr>
      <w:tr w:rsidR="000250FB" w:rsidTr="000250FB">
        <w:tc>
          <w:tcPr>
            <w:tcW w:w="474" w:type="dxa"/>
          </w:tcPr>
          <w:p w:rsidR="000250FB" w:rsidRPr="000250FB" w:rsidRDefault="000250FB" w:rsidP="000250FB">
            <w:pPr>
              <w:rPr>
                <w:sz w:val="18"/>
                <w:szCs w:val="18"/>
              </w:rPr>
            </w:pPr>
            <w:r w:rsidRPr="000250FB">
              <w:rPr>
                <w:sz w:val="18"/>
                <w:szCs w:val="18"/>
              </w:rPr>
              <w:t>3</w:t>
            </w:r>
          </w:p>
        </w:tc>
        <w:tc>
          <w:tcPr>
            <w:tcW w:w="3496" w:type="dxa"/>
          </w:tcPr>
          <w:p w:rsidR="000250FB" w:rsidRPr="000250FB" w:rsidRDefault="007A09B9" w:rsidP="007A09B9">
            <w:pPr>
              <w:rPr>
                <w:sz w:val="18"/>
                <w:szCs w:val="18"/>
              </w:rPr>
            </w:pPr>
            <w:r w:rsidRPr="007A09B9">
              <w:rPr>
                <w:sz w:val="20"/>
                <w:szCs w:val="20"/>
              </w:rPr>
              <w:t>Восстановление моста через реку Соденьга в д. Якушевская</w:t>
            </w:r>
          </w:p>
        </w:tc>
        <w:tc>
          <w:tcPr>
            <w:tcW w:w="7087" w:type="dxa"/>
          </w:tcPr>
          <w:p w:rsidR="000250FB" w:rsidRPr="007A09B9" w:rsidRDefault="007A09B9" w:rsidP="000250FB">
            <w:pPr>
              <w:rPr>
                <w:sz w:val="20"/>
                <w:szCs w:val="20"/>
              </w:rPr>
            </w:pPr>
            <w:r w:rsidRPr="007A09B9">
              <w:rPr>
                <w:sz w:val="20"/>
                <w:szCs w:val="20"/>
              </w:rPr>
              <w:t>Ремонт  моста произведен 10.09.2020 на сумму1336162,36 руб. из средств районного бюджета</w:t>
            </w:r>
          </w:p>
        </w:tc>
      </w:tr>
      <w:tr w:rsidR="000250FB" w:rsidTr="000250FB">
        <w:tc>
          <w:tcPr>
            <w:tcW w:w="474" w:type="dxa"/>
          </w:tcPr>
          <w:p w:rsidR="000250FB" w:rsidRPr="000250FB" w:rsidRDefault="000250FB" w:rsidP="000250FB">
            <w:pPr>
              <w:rPr>
                <w:sz w:val="18"/>
                <w:szCs w:val="18"/>
              </w:rPr>
            </w:pPr>
            <w:r w:rsidRPr="000250FB">
              <w:rPr>
                <w:sz w:val="18"/>
                <w:szCs w:val="18"/>
              </w:rPr>
              <w:t>4</w:t>
            </w:r>
          </w:p>
        </w:tc>
        <w:tc>
          <w:tcPr>
            <w:tcW w:w="3496" w:type="dxa"/>
          </w:tcPr>
          <w:p w:rsidR="000250FB" w:rsidRPr="007A09B9" w:rsidRDefault="007A09B9" w:rsidP="000250FB">
            <w:pPr>
              <w:rPr>
                <w:sz w:val="20"/>
                <w:szCs w:val="20"/>
              </w:rPr>
            </w:pPr>
            <w:r w:rsidRPr="007A09B9">
              <w:rPr>
                <w:sz w:val="20"/>
                <w:szCs w:val="20"/>
              </w:rPr>
              <w:t>Обращение</w:t>
            </w:r>
            <w:r>
              <w:rPr>
                <w:sz w:val="20"/>
                <w:szCs w:val="20"/>
              </w:rPr>
              <w:t xml:space="preserve"> от ООО «Фаркоп» с просьбой воз</w:t>
            </w:r>
            <w:r w:rsidRPr="007A09B9">
              <w:rPr>
                <w:sz w:val="20"/>
                <w:szCs w:val="20"/>
              </w:rPr>
              <w:t xml:space="preserve">мещения затрат </w:t>
            </w:r>
            <w:r>
              <w:rPr>
                <w:sz w:val="20"/>
                <w:szCs w:val="20"/>
              </w:rPr>
              <w:t xml:space="preserve">в период пандемии </w:t>
            </w:r>
            <w:r w:rsidRPr="007A09B9">
              <w:rPr>
                <w:sz w:val="20"/>
                <w:szCs w:val="20"/>
              </w:rPr>
              <w:t>по социально-значимым маршрутам за период с января по август 2020 года</w:t>
            </w:r>
          </w:p>
        </w:tc>
        <w:tc>
          <w:tcPr>
            <w:tcW w:w="7087" w:type="dxa"/>
          </w:tcPr>
          <w:p w:rsidR="000250FB" w:rsidRPr="000250FB" w:rsidRDefault="007A09B9" w:rsidP="007A09B9">
            <w:pPr>
              <w:rPr>
                <w:sz w:val="18"/>
                <w:szCs w:val="18"/>
              </w:rPr>
            </w:pPr>
            <w:r>
              <w:rPr>
                <w:sz w:val="20"/>
                <w:szCs w:val="20"/>
              </w:rPr>
              <w:t>Воз</w:t>
            </w:r>
            <w:r w:rsidRPr="007A09B9">
              <w:rPr>
                <w:sz w:val="20"/>
                <w:szCs w:val="20"/>
              </w:rPr>
              <w:t>мещени</w:t>
            </w:r>
            <w:r>
              <w:rPr>
                <w:sz w:val="20"/>
                <w:szCs w:val="20"/>
              </w:rPr>
              <w:t>е</w:t>
            </w:r>
            <w:r w:rsidRPr="007A09B9">
              <w:rPr>
                <w:sz w:val="20"/>
                <w:szCs w:val="20"/>
              </w:rPr>
              <w:t xml:space="preserve"> затрат </w:t>
            </w:r>
            <w:r>
              <w:rPr>
                <w:sz w:val="20"/>
                <w:szCs w:val="20"/>
              </w:rPr>
              <w:t xml:space="preserve">в период пандемии </w:t>
            </w:r>
            <w:r w:rsidRPr="007A09B9">
              <w:rPr>
                <w:sz w:val="20"/>
                <w:szCs w:val="20"/>
              </w:rPr>
              <w:t xml:space="preserve">по социально-значимым маршрутам за период с января по </w:t>
            </w:r>
            <w:r>
              <w:rPr>
                <w:sz w:val="20"/>
                <w:szCs w:val="20"/>
              </w:rPr>
              <w:t>декабрь 2020 года включительно будет произведено в начале года по фактическим затратам в сумме 236 тыс.рублей</w:t>
            </w:r>
          </w:p>
        </w:tc>
      </w:tr>
      <w:tr w:rsidR="007A09B9" w:rsidTr="000250FB">
        <w:tc>
          <w:tcPr>
            <w:tcW w:w="474" w:type="dxa"/>
          </w:tcPr>
          <w:p w:rsidR="007A09B9" w:rsidRPr="000250FB" w:rsidRDefault="007A09B9" w:rsidP="000250FB">
            <w:pPr>
              <w:rPr>
                <w:sz w:val="18"/>
                <w:szCs w:val="18"/>
              </w:rPr>
            </w:pPr>
            <w:r w:rsidRPr="000250FB">
              <w:rPr>
                <w:sz w:val="18"/>
                <w:szCs w:val="18"/>
              </w:rPr>
              <w:t>5</w:t>
            </w:r>
          </w:p>
        </w:tc>
        <w:tc>
          <w:tcPr>
            <w:tcW w:w="3496" w:type="dxa"/>
          </w:tcPr>
          <w:p w:rsidR="007A09B9" w:rsidRPr="007A09B9" w:rsidRDefault="007A09B9" w:rsidP="004F201A">
            <w:pPr>
              <w:rPr>
                <w:sz w:val="20"/>
                <w:szCs w:val="20"/>
              </w:rPr>
            </w:pPr>
            <w:r w:rsidRPr="007A09B9">
              <w:rPr>
                <w:sz w:val="20"/>
                <w:szCs w:val="20"/>
              </w:rPr>
              <w:t>Ремонт и содержание автодороги в д. Дудинская</w:t>
            </w:r>
          </w:p>
        </w:tc>
        <w:tc>
          <w:tcPr>
            <w:tcW w:w="7087" w:type="dxa"/>
          </w:tcPr>
          <w:p w:rsidR="007A09B9" w:rsidRPr="000250FB" w:rsidRDefault="007A09B9" w:rsidP="007A09B9">
            <w:pPr>
              <w:jc w:val="both"/>
              <w:rPr>
                <w:sz w:val="18"/>
                <w:szCs w:val="18"/>
              </w:rPr>
            </w:pPr>
            <w:r w:rsidRPr="007A09B9">
              <w:rPr>
                <w:sz w:val="20"/>
                <w:szCs w:val="20"/>
              </w:rPr>
              <w:t xml:space="preserve">В летние месяцы 2020 года на указанной автодороге были проведены работы по оканавливанию на всем ее протяжении. Для поднятия дорожного полотна грунт разрабатывался в отвал на проезжую часть. В связи с малой интенсивностью движения по данной автодороге грунт не полностью уплотнился, что в период затяжных осадков в виде дождя привело к образованию колейности. На момент осмотра по всей ширине проезжей части дороги к д.Дудинская проведено грейдирование (без добавления материала) и на данный момент по своему нормативному состоянию дорога к д. Дудинская соответствует дороге </w:t>
            </w:r>
            <w:r w:rsidRPr="007A09B9">
              <w:rPr>
                <w:sz w:val="20"/>
                <w:szCs w:val="20"/>
                <w:lang w:val="en-US"/>
              </w:rPr>
              <w:t>V</w:t>
            </w:r>
            <w:r w:rsidRPr="007A09B9">
              <w:rPr>
                <w:sz w:val="20"/>
                <w:szCs w:val="20"/>
              </w:rPr>
              <w:t xml:space="preserve"> категории. В 2021 году после уплотнения дорожного полотна после зимнего периода запланирована подсыпка данного участка проезжей части песчано-гравийной смесью.</w:t>
            </w:r>
          </w:p>
        </w:tc>
      </w:tr>
      <w:tr w:rsidR="007A09B9" w:rsidTr="000250FB">
        <w:tc>
          <w:tcPr>
            <w:tcW w:w="474" w:type="dxa"/>
          </w:tcPr>
          <w:p w:rsidR="007A09B9" w:rsidRPr="000250FB" w:rsidRDefault="007A09B9" w:rsidP="000250FB">
            <w:pPr>
              <w:rPr>
                <w:sz w:val="18"/>
                <w:szCs w:val="18"/>
              </w:rPr>
            </w:pPr>
            <w:r w:rsidRPr="000250FB">
              <w:rPr>
                <w:sz w:val="18"/>
                <w:szCs w:val="18"/>
              </w:rPr>
              <w:t>6</w:t>
            </w:r>
          </w:p>
        </w:tc>
        <w:tc>
          <w:tcPr>
            <w:tcW w:w="3496" w:type="dxa"/>
          </w:tcPr>
          <w:p w:rsidR="007A09B9" w:rsidRPr="007A09B9" w:rsidRDefault="007A09B9" w:rsidP="004F201A">
            <w:pPr>
              <w:rPr>
                <w:sz w:val="20"/>
                <w:szCs w:val="20"/>
              </w:rPr>
            </w:pPr>
            <w:r w:rsidRPr="007A09B9">
              <w:rPr>
                <w:sz w:val="20"/>
                <w:szCs w:val="20"/>
              </w:rPr>
              <w:t xml:space="preserve">О незаконном вывозе песчаной смеси </w:t>
            </w:r>
            <w:r w:rsidRPr="007A09B9">
              <w:rPr>
                <w:sz w:val="20"/>
                <w:szCs w:val="20"/>
              </w:rPr>
              <w:lastRenderedPageBreak/>
              <w:t>с лесного участка в д. Сарбола и обустройстве пешеходных переходов</w:t>
            </w:r>
          </w:p>
          <w:p w:rsidR="007A09B9" w:rsidRPr="007A09B9" w:rsidRDefault="007A09B9" w:rsidP="004F201A">
            <w:pPr>
              <w:rPr>
                <w:sz w:val="20"/>
                <w:szCs w:val="20"/>
              </w:rPr>
            </w:pPr>
            <w:r w:rsidRPr="007A09B9">
              <w:rPr>
                <w:sz w:val="20"/>
                <w:szCs w:val="20"/>
              </w:rPr>
              <w:t>(Котов В.В.)</w:t>
            </w:r>
          </w:p>
        </w:tc>
        <w:tc>
          <w:tcPr>
            <w:tcW w:w="7087" w:type="dxa"/>
          </w:tcPr>
          <w:p w:rsidR="007A09B9" w:rsidRPr="000250FB" w:rsidRDefault="007A09B9" w:rsidP="007A09B9">
            <w:pPr>
              <w:jc w:val="both"/>
              <w:rPr>
                <w:sz w:val="18"/>
                <w:szCs w:val="18"/>
              </w:rPr>
            </w:pPr>
            <w:r w:rsidRPr="007A09B9">
              <w:rPr>
                <w:sz w:val="20"/>
                <w:szCs w:val="20"/>
              </w:rPr>
              <w:lastRenderedPageBreak/>
              <w:t xml:space="preserve">Все работы, включая содержание, ремонт, установку д/знаков, обустройство </w:t>
            </w:r>
            <w:r w:rsidRPr="007A09B9">
              <w:rPr>
                <w:sz w:val="20"/>
                <w:szCs w:val="20"/>
              </w:rPr>
              <w:lastRenderedPageBreak/>
              <w:t>пешеходных переходов и т.д., входит в компетенцию балансосодержателя (владельца) данной дороги в лице Дорожного агентства Архангельскавтодор», следовательно, решение вопросов по обустройству пешеходных переходов, в частности нанесения дорожной разметки  в зоне их действия, является прерогативой «Архангельскавтодора» и входит в их компетенцию.</w:t>
            </w:r>
          </w:p>
        </w:tc>
      </w:tr>
      <w:tr w:rsidR="007A09B9" w:rsidTr="000250FB">
        <w:tc>
          <w:tcPr>
            <w:tcW w:w="474" w:type="dxa"/>
          </w:tcPr>
          <w:p w:rsidR="007A09B9" w:rsidRPr="000250FB" w:rsidRDefault="007A09B9" w:rsidP="000250FB">
            <w:pPr>
              <w:rPr>
                <w:sz w:val="18"/>
                <w:szCs w:val="18"/>
              </w:rPr>
            </w:pPr>
            <w:r w:rsidRPr="000250FB">
              <w:rPr>
                <w:sz w:val="18"/>
                <w:szCs w:val="18"/>
              </w:rPr>
              <w:lastRenderedPageBreak/>
              <w:t>7</w:t>
            </w:r>
          </w:p>
        </w:tc>
        <w:tc>
          <w:tcPr>
            <w:tcW w:w="3496" w:type="dxa"/>
          </w:tcPr>
          <w:p w:rsidR="007A09B9" w:rsidRPr="007A09B9" w:rsidRDefault="007A09B9" w:rsidP="000250FB">
            <w:pPr>
              <w:rPr>
                <w:sz w:val="20"/>
                <w:szCs w:val="20"/>
              </w:rPr>
            </w:pPr>
            <w:r w:rsidRPr="007A09B9">
              <w:rPr>
                <w:sz w:val="20"/>
                <w:szCs w:val="20"/>
              </w:rPr>
              <w:t>Предоставить в Собрание депутатов комплексный план мероприятий выхода из кризисной ситуации сферы ЖКХ</w:t>
            </w:r>
          </w:p>
        </w:tc>
        <w:tc>
          <w:tcPr>
            <w:tcW w:w="7087" w:type="dxa"/>
          </w:tcPr>
          <w:p w:rsidR="007A09B9" w:rsidRPr="007A09B9" w:rsidRDefault="007A09B9" w:rsidP="000250FB">
            <w:pPr>
              <w:rPr>
                <w:sz w:val="20"/>
                <w:szCs w:val="20"/>
              </w:rPr>
            </w:pPr>
            <w:r w:rsidRPr="007A09B9">
              <w:rPr>
                <w:sz w:val="20"/>
                <w:szCs w:val="20"/>
              </w:rPr>
              <w:t>План представлен на совместном заседании комиссий Собрания депутатов 19.02.2021 г.</w:t>
            </w:r>
          </w:p>
        </w:tc>
      </w:tr>
      <w:tr w:rsidR="007A09B9" w:rsidTr="000250FB">
        <w:tc>
          <w:tcPr>
            <w:tcW w:w="474" w:type="dxa"/>
          </w:tcPr>
          <w:p w:rsidR="007A09B9" w:rsidRPr="000250FB" w:rsidRDefault="007A09B9" w:rsidP="000250FB">
            <w:pPr>
              <w:rPr>
                <w:sz w:val="18"/>
                <w:szCs w:val="18"/>
              </w:rPr>
            </w:pPr>
            <w:r w:rsidRPr="000250FB">
              <w:rPr>
                <w:sz w:val="18"/>
                <w:szCs w:val="18"/>
              </w:rPr>
              <w:t>8</w:t>
            </w:r>
          </w:p>
        </w:tc>
        <w:tc>
          <w:tcPr>
            <w:tcW w:w="3496" w:type="dxa"/>
          </w:tcPr>
          <w:p w:rsidR="007A09B9" w:rsidRPr="000250FB" w:rsidRDefault="008E09FD" w:rsidP="008E09FD">
            <w:pPr>
              <w:pStyle w:val="af"/>
              <w:spacing w:before="0" w:beforeAutospacing="0" w:after="0"/>
              <w:rPr>
                <w:sz w:val="18"/>
                <w:szCs w:val="18"/>
              </w:rPr>
            </w:pPr>
            <w:r>
              <w:rPr>
                <w:sz w:val="20"/>
                <w:szCs w:val="20"/>
              </w:rPr>
              <w:t>Возобновление</w:t>
            </w:r>
            <w:r w:rsidRPr="008E09FD">
              <w:rPr>
                <w:sz w:val="20"/>
                <w:szCs w:val="20"/>
              </w:rPr>
              <w:t xml:space="preserve"> выделения межбюджетных трансфертов на комплектование книжных фондов муниципальных библиотек, с целью приведения уровня пополнения книжных фондов библиотек муниципальных образований в соответствие с социальным нормативом </w:t>
            </w:r>
          </w:p>
        </w:tc>
        <w:tc>
          <w:tcPr>
            <w:tcW w:w="7087" w:type="dxa"/>
          </w:tcPr>
          <w:p w:rsidR="007A09B9" w:rsidRPr="008E09FD" w:rsidRDefault="008E09FD" w:rsidP="000250FB">
            <w:pPr>
              <w:rPr>
                <w:sz w:val="20"/>
                <w:szCs w:val="20"/>
              </w:rPr>
            </w:pPr>
            <w:r w:rsidRPr="008E09FD">
              <w:rPr>
                <w:sz w:val="20"/>
                <w:szCs w:val="20"/>
              </w:rPr>
              <w:t>Межбюджетные трансферты на комплектование книжных фондов муниципальных библиотек выделяются ежегодно, но значительно ниже нормативов. В 2021 году запланировано на данные цели 1 312 000 руб. из них 712 000 руб. на комплектование книжных фондов, 600 000 руб. на подписку.</w:t>
            </w:r>
          </w:p>
        </w:tc>
      </w:tr>
      <w:tr w:rsidR="007A09B9" w:rsidTr="000250FB">
        <w:tc>
          <w:tcPr>
            <w:tcW w:w="474" w:type="dxa"/>
          </w:tcPr>
          <w:p w:rsidR="007A09B9" w:rsidRPr="000250FB" w:rsidRDefault="007A09B9" w:rsidP="000250FB">
            <w:pPr>
              <w:rPr>
                <w:sz w:val="18"/>
                <w:szCs w:val="18"/>
              </w:rPr>
            </w:pPr>
            <w:r w:rsidRPr="000250FB">
              <w:rPr>
                <w:sz w:val="18"/>
                <w:szCs w:val="18"/>
              </w:rPr>
              <w:t>9</w:t>
            </w:r>
          </w:p>
        </w:tc>
        <w:tc>
          <w:tcPr>
            <w:tcW w:w="3496" w:type="dxa"/>
          </w:tcPr>
          <w:p w:rsidR="007A09B9" w:rsidRPr="008E09FD" w:rsidRDefault="008E09FD" w:rsidP="000250FB">
            <w:pPr>
              <w:rPr>
                <w:sz w:val="20"/>
                <w:szCs w:val="20"/>
              </w:rPr>
            </w:pPr>
            <w:r w:rsidRPr="008E09FD">
              <w:rPr>
                <w:sz w:val="20"/>
                <w:szCs w:val="20"/>
              </w:rPr>
              <w:t>Обеспечение горячим водоснабжением здание хоккейного корта в п.Октябрьский.</w:t>
            </w:r>
          </w:p>
        </w:tc>
        <w:tc>
          <w:tcPr>
            <w:tcW w:w="7087" w:type="dxa"/>
          </w:tcPr>
          <w:p w:rsidR="008E09FD" w:rsidRPr="008E09FD" w:rsidRDefault="008E09FD" w:rsidP="008E09FD">
            <w:pPr>
              <w:pStyle w:val="af"/>
              <w:rPr>
                <w:sz w:val="20"/>
                <w:szCs w:val="20"/>
              </w:rPr>
            </w:pPr>
            <w:r w:rsidRPr="008E09FD">
              <w:rPr>
                <w:sz w:val="20"/>
                <w:szCs w:val="20"/>
              </w:rPr>
              <w:t>Вопрос решается, на данные цели из районного бюджета выделено 522</w:t>
            </w:r>
            <w:r>
              <w:rPr>
                <w:sz w:val="20"/>
                <w:szCs w:val="20"/>
              </w:rPr>
              <w:t> </w:t>
            </w:r>
            <w:r w:rsidRPr="008E09FD">
              <w:rPr>
                <w:sz w:val="20"/>
                <w:szCs w:val="20"/>
              </w:rPr>
              <w:t>000</w:t>
            </w:r>
            <w:r>
              <w:rPr>
                <w:sz w:val="20"/>
                <w:szCs w:val="20"/>
              </w:rPr>
              <w:t xml:space="preserve"> + 144 000 </w:t>
            </w:r>
            <w:r w:rsidRPr="008E09FD">
              <w:rPr>
                <w:sz w:val="20"/>
                <w:szCs w:val="20"/>
              </w:rPr>
              <w:t xml:space="preserve">руб. В настоящее время подготовлены документы на конкурс. Если дополнительное финансирование из других уровней бюджета не удастся получить, то за счёт выделенных денежных средств из районного бюджета работы будут выполнены до 01 сентября 2021года. </w:t>
            </w:r>
          </w:p>
          <w:p w:rsidR="007A09B9" w:rsidRPr="000250FB" w:rsidRDefault="007A09B9" w:rsidP="000250FB">
            <w:pPr>
              <w:rPr>
                <w:sz w:val="18"/>
                <w:szCs w:val="18"/>
              </w:rPr>
            </w:pPr>
          </w:p>
        </w:tc>
      </w:tr>
      <w:tr w:rsidR="007A09B9" w:rsidTr="000250FB">
        <w:tc>
          <w:tcPr>
            <w:tcW w:w="474" w:type="dxa"/>
          </w:tcPr>
          <w:p w:rsidR="007A09B9" w:rsidRPr="000250FB" w:rsidRDefault="007A09B9" w:rsidP="000250FB">
            <w:pPr>
              <w:rPr>
                <w:sz w:val="18"/>
                <w:szCs w:val="18"/>
              </w:rPr>
            </w:pPr>
            <w:r w:rsidRPr="000250FB">
              <w:rPr>
                <w:sz w:val="18"/>
                <w:szCs w:val="18"/>
              </w:rPr>
              <w:t>10</w:t>
            </w:r>
          </w:p>
        </w:tc>
        <w:tc>
          <w:tcPr>
            <w:tcW w:w="3496" w:type="dxa"/>
          </w:tcPr>
          <w:p w:rsidR="007A09B9" w:rsidRPr="008E09FD" w:rsidRDefault="008E09FD" w:rsidP="008E09FD">
            <w:pPr>
              <w:rPr>
                <w:sz w:val="20"/>
                <w:szCs w:val="20"/>
              </w:rPr>
            </w:pPr>
            <w:r w:rsidRPr="008E09FD">
              <w:rPr>
                <w:sz w:val="20"/>
                <w:szCs w:val="20"/>
              </w:rPr>
              <w:t>Вывоз ТКО из удалённых населённых пунктов на территории МО «Устьянский муниципальный район»</w:t>
            </w:r>
          </w:p>
        </w:tc>
        <w:tc>
          <w:tcPr>
            <w:tcW w:w="7087" w:type="dxa"/>
          </w:tcPr>
          <w:p w:rsidR="007A09B9" w:rsidRPr="000250FB" w:rsidRDefault="008E09FD" w:rsidP="008E09FD">
            <w:pPr>
              <w:pStyle w:val="af"/>
              <w:rPr>
                <w:sz w:val="18"/>
                <w:szCs w:val="18"/>
              </w:rPr>
            </w:pPr>
            <w:r w:rsidRPr="008E09FD">
              <w:rPr>
                <w:sz w:val="20"/>
                <w:szCs w:val="20"/>
              </w:rPr>
              <w:t>Региональный оператор вывоз мусора начал с 01 января 2020года в п.Октябрьский, с.Шангалы, п.Кизема. С 01 мая 2020 года вывоз ТКО начался на территории МО «Строевское», «Плосское»</w:t>
            </w:r>
            <w:r>
              <w:rPr>
                <w:sz w:val="20"/>
                <w:szCs w:val="20"/>
              </w:rPr>
              <w:t xml:space="preserve">, «Бестужевское» и «Череновское, а также </w:t>
            </w:r>
            <w:r w:rsidRPr="008E09FD">
              <w:rPr>
                <w:sz w:val="20"/>
                <w:szCs w:val="20"/>
              </w:rPr>
              <w:t xml:space="preserve"> МО «Малодорское», «Ростовско-Минское». Вывоз осуществляет специализированная техника ООО «ЭкоПрофи». В этих поселениях оборудованы контейнерные площадки и установлены контейнеры. </w:t>
            </w:r>
          </w:p>
        </w:tc>
      </w:tr>
      <w:tr w:rsidR="007A09B9" w:rsidTr="000250FB">
        <w:tc>
          <w:tcPr>
            <w:tcW w:w="474" w:type="dxa"/>
          </w:tcPr>
          <w:p w:rsidR="007A09B9" w:rsidRPr="000250FB" w:rsidRDefault="007A09B9" w:rsidP="000250FB">
            <w:pPr>
              <w:rPr>
                <w:sz w:val="18"/>
                <w:szCs w:val="18"/>
              </w:rPr>
            </w:pPr>
            <w:r w:rsidRPr="000250FB">
              <w:rPr>
                <w:sz w:val="18"/>
                <w:szCs w:val="18"/>
              </w:rPr>
              <w:t>11</w:t>
            </w:r>
          </w:p>
        </w:tc>
        <w:tc>
          <w:tcPr>
            <w:tcW w:w="3496" w:type="dxa"/>
          </w:tcPr>
          <w:p w:rsidR="007A09B9" w:rsidRPr="008E09FD" w:rsidRDefault="008E09FD" w:rsidP="008E09FD">
            <w:pPr>
              <w:rPr>
                <w:sz w:val="20"/>
                <w:szCs w:val="20"/>
              </w:rPr>
            </w:pPr>
            <w:r w:rsidRPr="008E09FD">
              <w:rPr>
                <w:sz w:val="20"/>
                <w:szCs w:val="20"/>
              </w:rPr>
              <w:t xml:space="preserve">Ходатайствовать перед Правительством Архангельской области по обеспечению расчётной лесосекой </w:t>
            </w:r>
            <w:r>
              <w:rPr>
                <w:sz w:val="20"/>
                <w:szCs w:val="20"/>
              </w:rPr>
              <w:t>с</w:t>
            </w:r>
            <w:r w:rsidRPr="008E09FD">
              <w:rPr>
                <w:sz w:val="20"/>
                <w:szCs w:val="20"/>
              </w:rPr>
              <w:t>ельхозтоваропроизводителей</w:t>
            </w:r>
          </w:p>
        </w:tc>
        <w:tc>
          <w:tcPr>
            <w:tcW w:w="7087" w:type="dxa"/>
          </w:tcPr>
          <w:p w:rsidR="00BD2607" w:rsidRPr="00BD2607" w:rsidRDefault="00BD2607" w:rsidP="00BD2607">
            <w:pPr>
              <w:pStyle w:val="af"/>
              <w:rPr>
                <w:sz w:val="20"/>
                <w:szCs w:val="20"/>
              </w:rPr>
            </w:pPr>
            <w:r w:rsidRPr="00BD2607">
              <w:rPr>
                <w:sz w:val="20"/>
                <w:szCs w:val="20"/>
              </w:rPr>
              <w:t xml:space="preserve">Обращение неоднократно направлялось в Минсельхоз, Минприроды, получены отрицательные ответы. Будет направлено обращение о компенсации затрат на строительство, и ремонт имущества, в том числе ремонт жилых домов и хозяйственных построек. </w:t>
            </w:r>
            <w:r>
              <w:rPr>
                <w:sz w:val="20"/>
                <w:szCs w:val="20"/>
              </w:rPr>
              <w:t>Кроме этого направлялись письма сельхозпроизводителями.</w:t>
            </w:r>
          </w:p>
          <w:p w:rsidR="007A09B9" w:rsidRPr="000250FB" w:rsidRDefault="007A09B9" w:rsidP="000250FB">
            <w:pPr>
              <w:rPr>
                <w:sz w:val="18"/>
                <w:szCs w:val="18"/>
              </w:rPr>
            </w:pPr>
          </w:p>
        </w:tc>
      </w:tr>
      <w:tr w:rsidR="007A09B9" w:rsidTr="000250FB">
        <w:tc>
          <w:tcPr>
            <w:tcW w:w="474" w:type="dxa"/>
          </w:tcPr>
          <w:p w:rsidR="007A09B9" w:rsidRPr="000250FB" w:rsidRDefault="007A09B9" w:rsidP="000250FB">
            <w:pPr>
              <w:rPr>
                <w:sz w:val="18"/>
                <w:szCs w:val="18"/>
              </w:rPr>
            </w:pPr>
            <w:r w:rsidRPr="000250FB">
              <w:rPr>
                <w:sz w:val="18"/>
                <w:szCs w:val="18"/>
              </w:rPr>
              <w:t>12</w:t>
            </w:r>
          </w:p>
        </w:tc>
        <w:tc>
          <w:tcPr>
            <w:tcW w:w="3496" w:type="dxa"/>
          </w:tcPr>
          <w:p w:rsidR="00BD2607" w:rsidRPr="00BD2607" w:rsidRDefault="00BD2607" w:rsidP="00BD2607">
            <w:pPr>
              <w:pStyle w:val="af"/>
              <w:rPr>
                <w:sz w:val="20"/>
                <w:szCs w:val="20"/>
              </w:rPr>
            </w:pPr>
            <w:r w:rsidRPr="00BD2607">
              <w:rPr>
                <w:sz w:val="20"/>
                <w:szCs w:val="20"/>
              </w:rPr>
              <w:t xml:space="preserve">Обследовать муниципальное жильё и весь нуждающийся жилищный фонд признать аварийным или не пригодным для проживания. </w:t>
            </w:r>
          </w:p>
          <w:p w:rsidR="007A09B9" w:rsidRPr="000250FB" w:rsidRDefault="007A09B9" w:rsidP="000250FB">
            <w:pPr>
              <w:rPr>
                <w:sz w:val="18"/>
                <w:szCs w:val="18"/>
              </w:rPr>
            </w:pPr>
          </w:p>
        </w:tc>
        <w:tc>
          <w:tcPr>
            <w:tcW w:w="7087" w:type="dxa"/>
          </w:tcPr>
          <w:p w:rsidR="007A09B9" w:rsidRPr="00BD2607" w:rsidRDefault="00BD2607" w:rsidP="000250FB">
            <w:pPr>
              <w:rPr>
                <w:sz w:val="20"/>
                <w:szCs w:val="20"/>
              </w:rPr>
            </w:pPr>
            <w:r w:rsidRPr="00BD2607">
              <w:rPr>
                <w:sz w:val="20"/>
                <w:szCs w:val="20"/>
              </w:rPr>
              <w:t>Обследование жилья проводится по заявлениям граждан</w:t>
            </w:r>
            <w:r>
              <w:rPr>
                <w:sz w:val="20"/>
                <w:szCs w:val="20"/>
              </w:rPr>
              <w:t>. В 2020 году 57 домов признано аварийным и ветхим жильем.</w:t>
            </w:r>
          </w:p>
        </w:tc>
      </w:tr>
      <w:tr w:rsidR="00BD2607" w:rsidTr="000250FB">
        <w:tc>
          <w:tcPr>
            <w:tcW w:w="474" w:type="dxa"/>
          </w:tcPr>
          <w:p w:rsidR="00BD2607" w:rsidRPr="000250FB" w:rsidRDefault="00BD2607" w:rsidP="000250FB">
            <w:pPr>
              <w:rPr>
                <w:sz w:val="18"/>
                <w:szCs w:val="18"/>
              </w:rPr>
            </w:pPr>
            <w:r>
              <w:rPr>
                <w:sz w:val="18"/>
                <w:szCs w:val="18"/>
              </w:rPr>
              <w:t>13</w:t>
            </w:r>
          </w:p>
        </w:tc>
        <w:tc>
          <w:tcPr>
            <w:tcW w:w="3496" w:type="dxa"/>
          </w:tcPr>
          <w:p w:rsidR="00BD2607" w:rsidRPr="00BD2607" w:rsidRDefault="00BD2607" w:rsidP="00BD2607">
            <w:pPr>
              <w:pStyle w:val="af"/>
              <w:rPr>
                <w:sz w:val="20"/>
                <w:szCs w:val="20"/>
              </w:rPr>
            </w:pPr>
            <w:r w:rsidRPr="00BD2607">
              <w:rPr>
                <w:sz w:val="20"/>
                <w:szCs w:val="20"/>
              </w:rPr>
              <w:t>Определить приоритетные, в части развития, сельские населённые пункты (сельские агломерации) и сформировать по ним проекты комплексного развития до 2025 года в срок до 07 сентября 2020 года.</w:t>
            </w:r>
          </w:p>
        </w:tc>
        <w:tc>
          <w:tcPr>
            <w:tcW w:w="7087" w:type="dxa"/>
          </w:tcPr>
          <w:p w:rsidR="00BD2607" w:rsidRPr="00BD2607" w:rsidRDefault="00BD2607" w:rsidP="000250FB">
            <w:pPr>
              <w:rPr>
                <w:sz w:val="20"/>
                <w:szCs w:val="20"/>
              </w:rPr>
            </w:pPr>
            <w:r w:rsidRPr="00BD2607">
              <w:rPr>
                <w:sz w:val="20"/>
                <w:szCs w:val="20"/>
              </w:rPr>
              <w:t>Работа проведена в МО «Шангальское», «Березницкое», «Киземское» в стадии завершения МО «Ростовско- Минское», «Малодорское».</w:t>
            </w:r>
          </w:p>
        </w:tc>
      </w:tr>
      <w:tr w:rsidR="00BD2607" w:rsidTr="000250FB">
        <w:tc>
          <w:tcPr>
            <w:tcW w:w="474" w:type="dxa"/>
          </w:tcPr>
          <w:p w:rsidR="00BD2607" w:rsidRPr="000250FB" w:rsidRDefault="00BD2607" w:rsidP="00BD2607">
            <w:pPr>
              <w:spacing w:after="240"/>
              <w:rPr>
                <w:sz w:val="18"/>
                <w:szCs w:val="18"/>
              </w:rPr>
            </w:pPr>
            <w:r>
              <w:rPr>
                <w:sz w:val="18"/>
                <w:szCs w:val="18"/>
              </w:rPr>
              <w:t>14</w:t>
            </w:r>
          </w:p>
        </w:tc>
        <w:tc>
          <w:tcPr>
            <w:tcW w:w="3496" w:type="dxa"/>
          </w:tcPr>
          <w:p w:rsidR="00BD2607" w:rsidRDefault="00BD2607" w:rsidP="00BD2607">
            <w:pPr>
              <w:pStyle w:val="af"/>
              <w:spacing w:before="0" w:beforeAutospacing="0" w:after="0"/>
              <w:rPr>
                <w:sz w:val="20"/>
                <w:szCs w:val="20"/>
              </w:rPr>
            </w:pPr>
            <w:r w:rsidRPr="00BD2607">
              <w:rPr>
                <w:sz w:val="20"/>
                <w:szCs w:val="20"/>
              </w:rPr>
              <w:t xml:space="preserve">Обеспечить участие населения, индивидуальных предпринимателей и организаций в 2021 году в следующих мероприятиях: </w:t>
            </w:r>
          </w:p>
          <w:p w:rsidR="00BD2607" w:rsidRPr="00BD2607" w:rsidRDefault="00BD2607" w:rsidP="00BD2607">
            <w:pPr>
              <w:pStyle w:val="af"/>
              <w:spacing w:before="0" w:beforeAutospacing="0" w:after="0"/>
              <w:rPr>
                <w:sz w:val="20"/>
                <w:szCs w:val="20"/>
              </w:rPr>
            </w:pPr>
            <w:r w:rsidRPr="00BD2607">
              <w:rPr>
                <w:sz w:val="20"/>
                <w:szCs w:val="20"/>
              </w:rPr>
              <w:t xml:space="preserve">- улучшение жилищных условий на селе; </w:t>
            </w:r>
          </w:p>
          <w:p w:rsidR="00BD2607" w:rsidRPr="00BD2607" w:rsidRDefault="001F579F" w:rsidP="00BD2607">
            <w:pPr>
              <w:pStyle w:val="af"/>
              <w:spacing w:before="0" w:beforeAutospacing="0" w:after="0"/>
              <w:rPr>
                <w:sz w:val="20"/>
                <w:szCs w:val="20"/>
              </w:rPr>
            </w:pPr>
            <w:r>
              <w:rPr>
                <w:sz w:val="20"/>
                <w:szCs w:val="20"/>
              </w:rPr>
              <w:t xml:space="preserve">      - строительство жилья,</w:t>
            </w:r>
            <w:r w:rsidR="00BD2607" w:rsidRPr="00BD2607">
              <w:rPr>
                <w:sz w:val="20"/>
                <w:szCs w:val="20"/>
              </w:rPr>
              <w:t xml:space="preserve"> предоставляемого по договору найма; </w:t>
            </w:r>
          </w:p>
          <w:p w:rsidR="00BD2607" w:rsidRPr="00BD2607" w:rsidRDefault="00BD2607" w:rsidP="00BD2607">
            <w:pPr>
              <w:pStyle w:val="af"/>
              <w:spacing w:before="0" w:beforeAutospacing="0" w:after="0"/>
              <w:rPr>
                <w:sz w:val="20"/>
                <w:szCs w:val="20"/>
              </w:rPr>
            </w:pPr>
            <w:r w:rsidRPr="00BD2607">
              <w:rPr>
                <w:sz w:val="20"/>
                <w:szCs w:val="20"/>
              </w:rPr>
              <w:t xml:space="preserve">- предоставление гражданам льготной сельской ипотеки и льготных потребительских кредитов на благоустройство домовладений (ПАО «Россельхозбанк»); </w:t>
            </w:r>
          </w:p>
          <w:p w:rsidR="00BD2607" w:rsidRPr="00BD2607" w:rsidRDefault="00BD2607" w:rsidP="00BD2607">
            <w:pPr>
              <w:pStyle w:val="af"/>
              <w:spacing w:before="0" w:beforeAutospacing="0" w:after="240"/>
              <w:rPr>
                <w:sz w:val="20"/>
                <w:szCs w:val="20"/>
              </w:rPr>
            </w:pPr>
            <w:r w:rsidRPr="00BD2607">
              <w:rPr>
                <w:sz w:val="20"/>
                <w:szCs w:val="20"/>
              </w:rPr>
              <w:t xml:space="preserve">-предоставление индивидуальным предпринимателям и организациям </w:t>
            </w:r>
            <w:r w:rsidRPr="00BD2607">
              <w:rPr>
                <w:sz w:val="20"/>
                <w:szCs w:val="20"/>
              </w:rPr>
              <w:lastRenderedPageBreak/>
              <w:t>льготных кредитов на развитие инженерной и транспортной инфраструктуры</w:t>
            </w:r>
          </w:p>
        </w:tc>
        <w:tc>
          <w:tcPr>
            <w:tcW w:w="7087" w:type="dxa"/>
          </w:tcPr>
          <w:p w:rsidR="001F579F" w:rsidRPr="001F579F" w:rsidRDefault="001F579F" w:rsidP="001F579F">
            <w:pPr>
              <w:pStyle w:val="af"/>
              <w:rPr>
                <w:sz w:val="20"/>
                <w:szCs w:val="20"/>
              </w:rPr>
            </w:pPr>
            <w:r w:rsidRPr="001F579F">
              <w:rPr>
                <w:sz w:val="20"/>
                <w:szCs w:val="20"/>
              </w:rPr>
              <w:lastRenderedPageBreak/>
              <w:t xml:space="preserve">Администрацией района проводится системная работа по улучшению жилищных условий на селе, </w:t>
            </w:r>
            <w:r>
              <w:rPr>
                <w:sz w:val="20"/>
                <w:szCs w:val="20"/>
              </w:rPr>
              <w:t xml:space="preserve">кроме того </w:t>
            </w:r>
            <w:r w:rsidRPr="001F579F">
              <w:rPr>
                <w:sz w:val="20"/>
                <w:szCs w:val="20"/>
              </w:rPr>
              <w:t xml:space="preserve">жильё работникам предоставляется ООО «УМК» ООО «Ростово» по договору найма. </w:t>
            </w:r>
          </w:p>
          <w:p w:rsidR="00BD2607" w:rsidRPr="00BD2607" w:rsidRDefault="00BD2607" w:rsidP="00BD2607">
            <w:pPr>
              <w:spacing w:after="240"/>
              <w:rPr>
                <w:sz w:val="20"/>
                <w:szCs w:val="20"/>
              </w:rPr>
            </w:pPr>
          </w:p>
        </w:tc>
      </w:tr>
    </w:tbl>
    <w:p w:rsidR="00B52B4A" w:rsidRDefault="00B52B4A" w:rsidP="004C5DBA">
      <w:pPr>
        <w:pStyle w:val="ConsPlusNonformat"/>
        <w:widowControl/>
        <w:spacing w:line="360" w:lineRule="auto"/>
        <w:jc w:val="center"/>
        <w:rPr>
          <w:rFonts w:ascii="Times New Roman" w:hAnsi="Times New Roman" w:cs="Times New Roman"/>
          <w:b/>
          <w:sz w:val="24"/>
          <w:szCs w:val="24"/>
        </w:rPr>
      </w:pPr>
    </w:p>
    <w:p w:rsidR="004C5DBA" w:rsidRPr="00573485" w:rsidRDefault="00D541B0" w:rsidP="004C5DBA">
      <w:pPr>
        <w:pStyle w:val="ConsPlusNonformat"/>
        <w:widowControl/>
        <w:spacing w:line="360" w:lineRule="auto"/>
        <w:jc w:val="center"/>
        <w:rPr>
          <w:rFonts w:ascii="Times New Roman" w:hAnsi="Times New Roman" w:cs="Times New Roman"/>
          <w:b/>
          <w:sz w:val="24"/>
          <w:szCs w:val="24"/>
        </w:rPr>
      </w:pPr>
      <w:r>
        <w:rPr>
          <w:rFonts w:ascii="Times New Roman" w:hAnsi="Times New Roman" w:cs="Times New Roman"/>
          <w:b/>
          <w:sz w:val="24"/>
          <w:szCs w:val="24"/>
        </w:rPr>
        <w:t>37</w:t>
      </w:r>
      <w:r w:rsidR="00573485">
        <w:rPr>
          <w:rFonts w:ascii="Times New Roman" w:hAnsi="Times New Roman" w:cs="Times New Roman"/>
          <w:b/>
          <w:sz w:val="24"/>
          <w:szCs w:val="24"/>
        </w:rPr>
        <w:t>.</w:t>
      </w:r>
      <w:r w:rsidR="004C5DBA" w:rsidRPr="00573485">
        <w:rPr>
          <w:rFonts w:ascii="Times New Roman" w:hAnsi="Times New Roman" w:cs="Times New Roman"/>
          <w:b/>
          <w:sz w:val="24"/>
          <w:szCs w:val="24"/>
        </w:rPr>
        <w:t>Оценка эффективности деятельности органов МСУ</w:t>
      </w:r>
    </w:p>
    <w:p w:rsidR="004C5DBA" w:rsidRPr="004C5DBA" w:rsidRDefault="004C5DBA" w:rsidP="004C5DBA">
      <w:pPr>
        <w:autoSpaceDE w:val="0"/>
        <w:autoSpaceDN w:val="0"/>
        <w:adjustRightInd w:val="0"/>
        <w:ind w:firstLine="720"/>
        <w:jc w:val="both"/>
      </w:pPr>
      <w:r w:rsidRPr="004C5DBA">
        <w:t>В 20</w:t>
      </w:r>
      <w:r w:rsidR="00EC4A7F">
        <w:t>20</w:t>
      </w:r>
      <w:r w:rsidRPr="004C5DBA">
        <w:t xml:space="preserve"> году Правительством Архангельской области проведена оценка эффективности деятельности органов местного самоуправления городских округов и муниципальных районов Архангельской области за 201</w:t>
      </w:r>
      <w:r w:rsidR="00EC4A7F">
        <w:t>9</w:t>
      </w:r>
      <w:r w:rsidRPr="004C5DBA">
        <w:t xml:space="preserve"> год.   Оценка проведена  в соответствии с методикой мониторинга эффективности деятельности органов местного самоуправления, утвержденной постановлением правительства Российской Федерации от 17 декабря 2012 года № 1317 и  по 9 сферам: экономическое развитие, дошкольное образование, общее и дополнительное образование, культура, 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и энергосбережение</w:t>
      </w:r>
      <w:r w:rsidR="00FA2FDD">
        <w:t>,</w:t>
      </w:r>
      <w:r w:rsidRPr="004C5DBA">
        <w:t xml:space="preserve"> и повышение энергетической эффективности. </w:t>
      </w:r>
    </w:p>
    <w:p w:rsidR="00273D56" w:rsidRDefault="004A144D" w:rsidP="005B1AE8">
      <w:r w:rsidRPr="004A144D">
        <w:t>Устьянский</w:t>
      </w:r>
      <w:r w:rsidR="00FA2FDD">
        <w:t xml:space="preserve"> </w:t>
      </w:r>
      <w:r w:rsidRPr="004A144D">
        <w:t>район</w:t>
      </w:r>
      <w:r w:rsidR="00BE56F7">
        <w:t xml:space="preserve"> занял</w:t>
      </w:r>
      <w:r w:rsidR="00FA2FDD">
        <w:t xml:space="preserve"> </w:t>
      </w:r>
      <w:r w:rsidR="00EC4A7F">
        <w:t xml:space="preserve">девятое </w:t>
      </w:r>
      <w:r w:rsidR="00BE56F7">
        <w:t xml:space="preserve"> место</w:t>
      </w:r>
      <w:r w:rsidR="00EC4A7F">
        <w:t xml:space="preserve"> (2019 -11 место)</w:t>
      </w:r>
      <w:r w:rsidR="00BE56F7">
        <w:t>,</w:t>
      </w:r>
    </w:p>
    <w:p w:rsidR="00E91EB9" w:rsidRDefault="00FA2FDD" w:rsidP="005B1AE8">
      <w:r>
        <w:t xml:space="preserve">в </w:t>
      </w:r>
      <w:r w:rsidR="004A144D" w:rsidRPr="004A144D">
        <w:t>число</w:t>
      </w:r>
      <w:r>
        <w:t xml:space="preserve"> </w:t>
      </w:r>
      <w:r w:rsidR="004A144D" w:rsidRPr="004A144D">
        <w:t>лидеров</w:t>
      </w:r>
      <w:r>
        <w:t xml:space="preserve"> </w:t>
      </w:r>
      <w:r w:rsidR="004A144D" w:rsidRPr="004A144D">
        <w:t>в</w:t>
      </w:r>
      <w:r>
        <w:t xml:space="preserve"> </w:t>
      </w:r>
      <w:r w:rsidR="004A144D" w:rsidRPr="004A144D">
        <w:t>следующих</w:t>
      </w:r>
      <w:r>
        <w:t xml:space="preserve"> </w:t>
      </w:r>
      <w:r w:rsidR="004A144D" w:rsidRPr="004A144D">
        <w:t>сферах</w:t>
      </w:r>
      <w:r w:rsidR="00E91EB9">
        <w:t xml:space="preserve">: </w:t>
      </w:r>
    </w:p>
    <w:p w:rsidR="00E91EB9" w:rsidRDefault="001E2F8A" w:rsidP="005B1AE8">
      <w:r>
        <w:t xml:space="preserve">- </w:t>
      </w:r>
      <w:r w:rsidR="00E91EB9">
        <w:t xml:space="preserve"> в сфере экономического развития - 1 место;</w:t>
      </w:r>
    </w:p>
    <w:p w:rsidR="00E91EB9" w:rsidRDefault="001E2F8A" w:rsidP="005B1AE8">
      <w:r>
        <w:t>-</w:t>
      </w:r>
      <w:r w:rsidR="00E91EB9">
        <w:t xml:space="preserve"> в сфере физической культуры - 3 место</w:t>
      </w:r>
      <w:r w:rsidR="007F7639">
        <w:t>;</w:t>
      </w:r>
    </w:p>
    <w:p w:rsidR="00273D56" w:rsidRPr="00273D56" w:rsidRDefault="00273D56" w:rsidP="00273D56">
      <w:r>
        <w:t xml:space="preserve">- </w:t>
      </w:r>
      <w:r w:rsidRPr="00273D56">
        <w:t>в сфере общего и дополнительного образования -6 место</w:t>
      </w:r>
      <w:r>
        <w:t>.</w:t>
      </w:r>
    </w:p>
    <w:p w:rsidR="00AC1D51" w:rsidRPr="00AC1D51" w:rsidRDefault="00AC1D51" w:rsidP="00AC1D51"/>
    <w:p w:rsidR="004C5DBA" w:rsidRPr="00573485" w:rsidRDefault="00D541B0" w:rsidP="004C5DBA">
      <w:pPr>
        <w:autoSpaceDE w:val="0"/>
        <w:autoSpaceDN w:val="0"/>
        <w:adjustRightInd w:val="0"/>
        <w:spacing w:line="360" w:lineRule="auto"/>
        <w:ind w:firstLine="720"/>
        <w:jc w:val="center"/>
        <w:rPr>
          <w:b/>
        </w:rPr>
      </w:pPr>
      <w:r>
        <w:rPr>
          <w:b/>
        </w:rPr>
        <w:t>38</w:t>
      </w:r>
      <w:r w:rsidR="00573485" w:rsidRPr="00573485">
        <w:rPr>
          <w:b/>
        </w:rPr>
        <w:t>.</w:t>
      </w:r>
      <w:r w:rsidR="00494D81" w:rsidRPr="00573485">
        <w:rPr>
          <w:b/>
        </w:rPr>
        <w:t>Заключение</w:t>
      </w:r>
    </w:p>
    <w:p w:rsidR="00FF7869" w:rsidRDefault="00FF7869" w:rsidP="008B211A">
      <w:pPr>
        <w:ind w:firstLine="709"/>
        <w:jc w:val="both"/>
      </w:pPr>
      <w:r>
        <w:t>Главной целью деятельности администрации «Устьянский муниципальный район» и Со</w:t>
      </w:r>
      <w:r w:rsidR="00DC69D6">
        <w:t>брания</w:t>
      </w:r>
      <w:r>
        <w:t xml:space="preserve"> депутатов является обеспечение улучшения качества жизни населения Устьянского района.</w:t>
      </w:r>
    </w:p>
    <w:p w:rsidR="00FF7869" w:rsidRDefault="00FF7869" w:rsidP="008B211A">
      <w:pPr>
        <w:ind w:firstLine="709"/>
        <w:jc w:val="both"/>
      </w:pPr>
      <w:r>
        <w:t>В соответствии с главной целью выделены следующие задачи</w:t>
      </w:r>
      <w:r w:rsidR="00AF6B22">
        <w:t xml:space="preserve"> в рамках Национальных проектов</w:t>
      </w:r>
      <w:r>
        <w:t>:</w:t>
      </w:r>
    </w:p>
    <w:p w:rsidR="00714C5F" w:rsidRDefault="001E2F8A" w:rsidP="00413F7C">
      <w:pPr>
        <w:jc w:val="both"/>
      </w:pPr>
      <w:r>
        <w:t xml:space="preserve">1) </w:t>
      </w:r>
      <w:r w:rsidR="00FF7869">
        <w:t>развитие общедоступной социальной инфраструктуры, обеспечение</w:t>
      </w:r>
      <w:r w:rsidR="00FA2FDD">
        <w:t xml:space="preserve"> </w:t>
      </w:r>
      <w:r w:rsidR="00FF7869">
        <w:t>доступности услуг образования, здравоохранения, культуры, социальной</w:t>
      </w:r>
      <w:r w:rsidR="00FA2FDD">
        <w:t xml:space="preserve"> </w:t>
      </w:r>
      <w:r w:rsidR="00FF7869">
        <w:t>защиты, физической культуры и спорта для населения;</w:t>
      </w:r>
    </w:p>
    <w:p w:rsidR="00FF7869" w:rsidRDefault="001E2F8A" w:rsidP="00413F7C">
      <w:pPr>
        <w:jc w:val="both"/>
      </w:pPr>
      <w:r>
        <w:t>2)</w:t>
      </w:r>
      <w:r w:rsidR="00FF7869">
        <w:t>создание благоприятных условий для развития малого и среднего бизнеса;</w:t>
      </w:r>
    </w:p>
    <w:p w:rsidR="00FF7869" w:rsidRDefault="001E2F8A" w:rsidP="00413F7C">
      <w:pPr>
        <w:jc w:val="both"/>
      </w:pPr>
      <w:r>
        <w:t xml:space="preserve">3) </w:t>
      </w:r>
      <w:r w:rsidR="00FF7869">
        <w:t>содействие развитию жилищного строительства обеспечивающего</w:t>
      </w:r>
      <w:r w:rsidR="00FA2FDD">
        <w:t xml:space="preserve"> </w:t>
      </w:r>
      <w:r w:rsidR="00FF7869">
        <w:t>доступность жилья для населения;</w:t>
      </w:r>
    </w:p>
    <w:p w:rsidR="00FF7869" w:rsidRDefault="001E2F8A" w:rsidP="00413F7C">
      <w:pPr>
        <w:jc w:val="both"/>
      </w:pPr>
      <w:r>
        <w:t xml:space="preserve">4) </w:t>
      </w:r>
      <w:r w:rsidR="00FF7869">
        <w:t>развитие транспортной инфраструктуры;</w:t>
      </w:r>
    </w:p>
    <w:p w:rsidR="00FF7869" w:rsidRDefault="00AF6B22" w:rsidP="00413F7C">
      <w:pPr>
        <w:jc w:val="both"/>
      </w:pPr>
      <w:r>
        <w:t>5)</w:t>
      </w:r>
      <w:r w:rsidR="00FF7869">
        <w:t>благоустройство территории, продолжать создавать новое,</w:t>
      </w:r>
      <w:r w:rsidR="00FA2FDD">
        <w:t xml:space="preserve"> </w:t>
      </w:r>
      <w:r w:rsidR="00FF7869">
        <w:t>качественно содержать созданное;</w:t>
      </w:r>
    </w:p>
    <w:p w:rsidR="00FF7869" w:rsidRDefault="001E2F8A" w:rsidP="00413F7C">
      <w:pPr>
        <w:jc w:val="both"/>
      </w:pPr>
      <w:r>
        <w:t>6)</w:t>
      </w:r>
      <w:r w:rsidR="003C74EF" w:rsidRPr="003C74EF">
        <w:t>обеспечить исполнение консолидированного бюд</w:t>
      </w:r>
      <w:r w:rsidR="00A67451">
        <w:t>жета района в 202</w:t>
      </w:r>
      <w:r w:rsidR="00AF6B22">
        <w:t>1</w:t>
      </w:r>
      <w:r w:rsidR="003C74EF" w:rsidRPr="003C74EF">
        <w:t xml:space="preserve"> году</w:t>
      </w:r>
      <w:r w:rsidR="00714C5F">
        <w:t>.</w:t>
      </w:r>
    </w:p>
    <w:p w:rsidR="00FF7869" w:rsidRDefault="008B211A" w:rsidP="008B211A">
      <w:pPr>
        <w:tabs>
          <w:tab w:val="left" w:pos="709"/>
        </w:tabs>
        <w:jc w:val="both"/>
      </w:pPr>
      <w:r>
        <w:t xml:space="preserve">           </w:t>
      </w:r>
      <w:r w:rsidR="00FF7869">
        <w:t>Не менее важная задача администрации –</w:t>
      </w:r>
      <w:r w:rsidR="00FA2FDD">
        <w:t xml:space="preserve"> </w:t>
      </w:r>
      <w:r w:rsidR="00FF7869">
        <w:t>это работа по</w:t>
      </w:r>
      <w:r w:rsidR="00FA2FDD">
        <w:t xml:space="preserve"> </w:t>
      </w:r>
      <w:r w:rsidR="00FF7869">
        <w:t>наполнению доходной части бюджета.</w:t>
      </w:r>
    </w:p>
    <w:p w:rsidR="00AF6B22" w:rsidRDefault="00A67451" w:rsidP="008B211A">
      <w:pPr>
        <w:ind w:firstLine="709"/>
        <w:jc w:val="both"/>
      </w:pPr>
      <w:r>
        <w:t>И</w:t>
      </w:r>
      <w:r w:rsidR="000F6DA9">
        <w:t xml:space="preserve">тоги </w:t>
      </w:r>
      <w:hyperlink r:id="rId24" w:tooltip="Социально-экономическое развитие" w:history="1">
        <w:r w:rsidR="000F6DA9" w:rsidRPr="00413F7C">
          <w:rPr>
            <w:rStyle w:val="aa"/>
            <w:color w:val="auto"/>
            <w:u w:val="none"/>
          </w:rPr>
          <w:t>социально-экономического развития</w:t>
        </w:r>
      </w:hyperlink>
      <w:r w:rsidR="000F6DA9">
        <w:t xml:space="preserve"> прошедшего года свидетельствуют о наличии предпосылок к росту экономики и повышению уровня и качества жизни населения. </w:t>
      </w:r>
    </w:p>
    <w:p w:rsidR="00AF6B22" w:rsidRDefault="008B211A" w:rsidP="008B211A">
      <w:pPr>
        <w:tabs>
          <w:tab w:val="left" w:pos="7763"/>
        </w:tabs>
        <w:ind w:firstLine="709"/>
        <w:jc w:val="both"/>
      </w:pPr>
      <w:r>
        <w:tab/>
      </w:r>
    </w:p>
    <w:p w:rsidR="000F6DA9" w:rsidRPr="00AF6B22" w:rsidRDefault="000F6DA9" w:rsidP="00AF6B22">
      <w:pPr>
        <w:jc w:val="both"/>
        <w:rPr>
          <w:b/>
        </w:rPr>
      </w:pPr>
      <w:r w:rsidRPr="00AF6B22">
        <w:rPr>
          <w:b/>
        </w:rPr>
        <w:t xml:space="preserve">Основными задачами на предстоящий </w:t>
      </w:r>
      <w:r w:rsidR="00AF6B22" w:rsidRPr="00AF6B22">
        <w:rPr>
          <w:b/>
        </w:rPr>
        <w:t>2021 го</w:t>
      </w:r>
      <w:r w:rsidRPr="00AF6B22">
        <w:rPr>
          <w:b/>
        </w:rPr>
        <w:t>д являются:</w:t>
      </w:r>
    </w:p>
    <w:p w:rsidR="002359B6" w:rsidRPr="002359B6" w:rsidRDefault="001E2F8A" w:rsidP="002359B6">
      <w:pPr>
        <w:pStyle w:val="af"/>
        <w:jc w:val="both"/>
      </w:pPr>
      <w:r>
        <w:t xml:space="preserve">- </w:t>
      </w:r>
      <w:r w:rsidR="002359B6" w:rsidRPr="002359B6">
        <w:t>Продолжение работы по привлечению дополнительных доходов в бюджет района</w:t>
      </w:r>
      <w:r w:rsidR="000A6683">
        <w:t>;</w:t>
      </w:r>
    </w:p>
    <w:p w:rsidR="00AF6B22" w:rsidRDefault="001E2F8A" w:rsidP="00AF6B22">
      <w:pPr>
        <w:pStyle w:val="af"/>
        <w:spacing w:before="0" w:beforeAutospacing="0" w:after="0"/>
        <w:jc w:val="both"/>
      </w:pPr>
      <w:r>
        <w:t xml:space="preserve">- </w:t>
      </w:r>
      <w:r w:rsidR="002359B6" w:rsidRPr="002359B6">
        <w:t>Участие в 2019-2024 годах муниципальных образований Устьянского района» в адресной программе Архангельской области «Переселение граждан из аварийного жилищного фонда»</w:t>
      </w:r>
    </w:p>
    <w:p w:rsidR="00D153D6" w:rsidRDefault="00AF6B22" w:rsidP="00D153D6">
      <w:pPr>
        <w:pStyle w:val="a9"/>
        <w:ind w:left="125"/>
      </w:pPr>
      <w:r>
        <w:t xml:space="preserve">1) </w:t>
      </w:r>
      <w:r w:rsidRPr="00C702AB">
        <w:t>Строительство и ввод в эксплуатацию 2 многоквартирных дом</w:t>
      </w:r>
      <w:r>
        <w:t xml:space="preserve">ов МО «Октябрьское», </w:t>
      </w:r>
      <w:r w:rsidRPr="00C702AB">
        <w:t>2 многоквартирных дом</w:t>
      </w:r>
      <w:r>
        <w:t xml:space="preserve">ов в МО «Шангальское» и </w:t>
      </w:r>
      <w:r w:rsidRPr="00C702AB">
        <w:t>1 многоквартирн</w:t>
      </w:r>
      <w:r>
        <w:t>ого</w:t>
      </w:r>
      <w:r w:rsidRPr="00C702AB">
        <w:t xml:space="preserve"> дом</w:t>
      </w:r>
      <w:r>
        <w:t>а в МО «Малодорское»</w:t>
      </w:r>
      <w:r w:rsidR="002359B6" w:rsidRPr="002359B6">
        <w:t>;</w:t>
      </w:r>
    </w:p>
    <w:p w:rsidR="002359B6" w:rsidRDefault="001E2F8A" w:rsidP="00D153D6">
      <w:pPr>
        <w:pStyle w:val="a9"/>
        <w:ind w:left="125"/>
      </w:pPr>
      <w:r>
        <w:t>-</w:t>
      </w:r>
      <w:r w:rsidR="002359B6" w:rsidRPr="002359B6">
        <w:t xml:space="preserve">  Поддерживать строительство и приобретение жилья гражданами в сельской местности, особенно молодых семей и специалистов сельского хозяйства (участвовать в </w:t>
      </w:r>
      <w:r w:rsidR="002359B6" w:rsidRPr="002359B6">
        <w:lastRenderedPageBreak/>
        <w:t>софинансировании объектов строительства жилья)</w:t>
      </w:r>
      <w:r w:rsidR="00AF6B22">
        <w:t xml:space="preserve"> по программе «Комплексное развитие сельских территорий</w:t>
      </w:r>
      <w:r w:rsidR="006B347A">
        <w:t>»</w:t>
      </w:r>
      <w:r w:rsidR="00AF6B22">
        <w:t xml:space="preserve"> – 4 семьи</w:t>
      </w:r>
      <w:r w:rsidR="002359B6" w:rsidRPr="002359B6">
        <w:t>;</w:t>
      </w:r>
    </w:p>
    <w:p w:rsidR="00D153D6" w:rsidRDefault="006B347A" w:rsidP="00D153D6">
      <w:r>
        <w:t xml:space="preserve">- </w:t>
      </w:r>
      <w:r>
        <w:rPr>
          <w:color w:val="000000"/>
          <w:sz w:val="22"/>
          <w:szCs w:val="22"/>
        </w:rPr>
        <w:t xml:space="preserve">Завершение </w:t>
      </w:r>
      <w:r w:rsidRPr="007B5F09">
        <w:rPr>
          <w:color w:val="000000"/>
          <w:sz w:val="22"/>
          <w:szCs w:val="22"/>
        </w:rPr>
        <w:t xml:space="preserve"> реконструкци</w:t>
      </w:r>
      <w:r>
        <w:rPr>
          <w:color w:val="000000"/>
          <w:sz w:val="22"/>
          <w:szCs w:val="22"/>
        </w:rPr>
        <w:t>и</w:t>
      </w:r>
      <w:r w:rsidRPr="007B5F09">
        <w:rPr>
          <w:color w:val="000000"/>
          <w:sz w:val="22"/>
          <w:szCs w:val="22"/>
        </w:rPr>
        <w:t xml:space="preserve"> КОС в п. Октябрьский</w:t>
      </w:r>
      <w:r>
        <w:rPr>
          <w:color w:val="000000"/>
          <w:sz w:val="22"/>
          <w:szCs w:val="22"/>
        </w:rPr>
        <w:t xml:space="preserve"> стоимостью 564 млн. руб.</w:t>
      </w:r>
      <w:r w:rsidR="00FA2FDD">
        <w:rPr>
          <w:color w:val="000000"/>
          <w:sz w:val="22"/>
          <w:szCs w:val="22"/>
        </w:rPr>
        <w:t xml:space="preserve"> </w:t>
      </w:r>
      <w:r>
        <w:t>по программе «Комплексное развитие сельских территорий»;</w:t>
      </w:r>
    </w:p>
    <w:p w:rsidR="00D153D6" w:rsidRDefault="00F21F6A" w:rsidP="00D153D6">
      <w:r>
        <w:t xml:space="preserve">- </w:t>
      </w:r>
      <w:r w:rsidR="002359B6" w:rsidRPr="002359B6">
        <w:t>Продолжить работу по предоставлению земельных участков предназначенных для индивидуального жилищного строительства многодетным  семьям;</w:t>
      </w:r>
    </w:p>
    <w:p w:rsidR="002359B6" w:rsidRPr="002359B6" w:rsidRDefault="001E2F8A" w:rsidP="00D153D6">
      <w:r>
        <w:t>-</w:t>
      </w:r>
      <w:r w:rsidR="002359B6" w:rsidRPr="002359B6">
        <w:t xml:space="preserve"> Реализация  на территории Устьянского муниципального района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 </w:t>
      </w:r>
    </w:p>
    <w:p w:rsidR="006B347A" w:rsidRPr="001C2096" w:rsidRDefault="006B347A" w:rsidP="006B347A">
      <w:pPr>
        <w:pStyle w:val="a9"/>
        <w:ind w:left="125"/>
        <w:rPr>
          <w:u w:val="single"/>
        </w:rPr>
      </w:pPr>
      <w:r>
        <w:rPr>
          <w:sz w:val="22"/>
          <w:szCs w:val="22"/>
        </w:rPr>
        <w:t>1</w:t>
      </w:r>
      <w:r w:rsidRPr="001C2096">
        <w:rPr>
          <w:u w:val="single"/>
        </w:rPr>
        <w:t>)  Национальный проект «</w:t>
      </w:r>
      <w:r w:rsidR="001C2096">
        <w:rPr>
          <w:u w:val="single"/>
        </w:rPr>
        <w:t>К</w:t>
      </w:r>
      <w:r w:rsidRPr="001C2096">
        <w:rPr>
          <w:u w:val="single"/>
        </w:rPr>
        <w:t>ультура»</w:t>
      </w:r>
    </w:p>
    <w:p w:rsidR="006B347A" w:rsidRDefault="006B347A" w:rsidP="006B347A">
      <w:pPr>
        <w:pStyle w:val="a9"/>
        <w:ind w:left="125"/>
        <w:rPr>
          <w:i/>
        </w:rPr>
      </w:pPr>
      <w:r>
        <w:rPr>
          <w:i/>
        </w:rPr>
        <w:t xml:space="preserve">- </w:t>
      </w:r>
      <w:r w:rsidRPr="0035221E">
        <w:rPr>
          <w:i/>
        </w:rPr>
        <w:t>Строительство Дома культуры (с. Бестужево)</w:t>
      </w:r>
      <w:r>
        <w:rPr>
          <w:i/>
        </w:rPr>
        <w:t>;</w:t>
      </w:r>
    </w:p>
    <w:p w:rsidR="001C2096" w:rsidRDefault="006B347A" w:rsidP="006B347A">
      <w:pPr>
        <w:pStyle w:val="a9"/>
        <w:ind w:left="125"/>
        <w:rPr>
          <w:i/>
        </w:rPr>
      </w:pPr>
      <w:r>
        <w:rPr>
          <w:i/>
        </w:rPr>
        <w:t xml:space="preserve">- </w:t>
      </w:r>
      <w:r w:rsidRPr="0035221E">
        <w:rPr>
          <w:i/>
        </w:rPr>
        <w:t>Капит</w:t>
      </w:r>
      <w:r w:rsidR="00FA2FDD">
        <w:rPr>
          <w:i/>
        </w:rPr>
        <w:t>альный ремонт здания клуба по</w:t>
      </w:r>
      <w:r w:rsidRPr="0035221E">
        <w:rPr>
          <w:i/>
        </w:rPr>
        <w:t xml:space="preserve"> ул. Молодежная 16, д. Левоплосская</w:t>
      </w:r>
      <w:r>
        <w:rPr>
          <w:i/>
        </w:rPr>
        <w:t>,</w:t>
      </w:r>
    </w:p>
    <w:p w:rsidR="006B347A" w:rsidRDefault="006B347A" w:rsidP="006B347A">
      <w:pPr>
        <w:pStyle w:val="a9"/>
        <w:ind w:left="125"/>
        <w:rPr>
          <w:i/>
        </w:rPr>
      </w:pPr>
      <w:r w:rsidRPr="0035221E">
        <w:rPr>
          <w:i/>
        </w:rPr>
        <w:t>Устьянского района Архангельской области</w:t>
      </w:r>
      <w:r w:rsidR="001C2096">
        <w:rPr>
          <w:i/>
        </w:rPr>
        <w:t>;</w:t>
      </w:r>
    </w:p>
    <w:p w:rsidR="006B347A" w:rsidRDefault="001C2096" w:rsidP="006B347A">
      <w:pPr>
        <w:pStyle w:val="a9"/>
        <w:ind w:left="125"/>
        <w:rPr>
          <w:i/>
        </w:rPr>
      </w:pPr>
      <w:r>
        <w:rPr>
          <w:i/>
        </w:rPr>
        <w:t xml:space="preserve">- </w:t>
      </w:r>
      <w:r w:rsidR="006B347A" w:rsidRPr="003310EE">
        <w:rPr>
          <w:i/>
        </w:rPr>
        <w:t>Приобретение оборудования для  МБУК «Устьяны»</w:t>
      </w:r>
      <w:r w:rsidR="00FA2FDD">
        <w:rPr>
          <w:i/>
        </w:rPr>
        <w:t xml:space="preserve"> </w:t>
      </w:r>
      <w:r w:rsidR="006B347A" w:rsidRPr="003310EE">
        <w:rPr>
          <w:i/>
        </w:rPr>
        <w:t>СП «Малодорское», МалодорскийДК</w:t>
      </w:r>
      <w:r>
        <w:rPr>
          <w:i/>
        </w:rPr>
        <w:t>;</w:t>
      </w:r>
    </w:p>
    <w:p w:rsidR="006B347A" w:rsidRDefault="001C2096" w:rsidP="006B347A">
      <w:pPr>
        <w:pStyle w:val="a9"/>
        <w:ind w:left="125"/>
        <w:rPr>
          <w:i/>
        </w:rPr>
      </w:pPr>
      <w:r>
        <w:rPr>
          <w:i/>
        </w:rPr>
        <w:t xml:space="preserve">- </w:t>
      </w:r>
      <w:r w:rsidR="006B347A" w:rsidRPr="003310EE">
        <w:rPr>
          <w:i/>
        </w:rPr>
        <w:t>Приобретение оборудования для  МБУК «Устьянский центр народного творчества»</w:t>
      </w:r>
      <w:r>
        <w:rPr>
          <w:i/>
        </w:rPr>
        <w:t>;</w:t>
      </w:r>
    </w:p>
    <w:p w:rsidR="006B347A" w:rsidRDefault="001C2096" w:rsidP="006B347A">
      <w:pPr>
        <w:pStyle w:val="a9"/>
        <w:ind w:left="125"/>
        <w:rPr>
          <w:i/>
        </w:rPr>
      </w:pPr>
      <w:r>
        <w:rPr>
          <w:i/>
        </w:rPr>
        <w:t xml:space="preserve">- </w:t>
      </w:r>
      <w:r w:rsidR="006B347A" w:rsidRPr="003310EE">
        <w:rPr>
          <w:i/>
        </w:rPr>
        <w:t>Приобретение музыкальных инструментов и оборудования для муниципального бюджетного  учреждения</w:t>
      </w:r>
      <w:r>
        <w:rPr>
          <w:i/>
        </w:rPr>
        <w:t xml:space="preserve"> дополнительного образования  «Устьянская детская </w:t>
      </w:r>
      <w:r w:rsidR="006B347A" w:rsidRPr="003310EE">
        <w:rPr>
          <w:i/>
        </w:rPr>
        <w:t>школа искусств»</w:t>
      </w:r>
      <w:r>
        <w:rPr>
          <w:i/>
        </w:rPr>
        <w:t>;</w:t>
      </w:r>
    </w:p>
    <w:p w:rsidR="001C2096" w:rsidRPr="001C2096" w:rsidRDefault="001C2096" w:rsidP="001C2096">
      <w:pPr>
        <w:pStyle w:val="a9"/>
        <w:ind w:left="125"/>
        <w:rPr>
          <w:i/>
        </w:rPr>
      </w:pPr>
      <w:r w:rsidRPr="001C2096">
        <w:rPr>
          <w:i/>
        </w:rPr>
        <w:t>- Завершение работ по благоустройству прилегающей территории к зданию МБУК «УЦНТ»</w:t>
      </w:r>
    </w:p>
    <w:p w:rsidR="001C2096" w:rsidRPr="001C2096" w:rsidRDefault="001C2096" w:rsidP="001C2096">
      <w:pPr>
        <w:pStyle w:val="a9"/>
        <w:ind w:left="125"/>
        <w:rPr>
          <w:i/>
        </w:rPr>
      </w:pPr>
      <w:r>
        <w:rPr>
          <w:i/>
        </w:rPr>
        <w:t xml:space="preserve">- </w:t>
      </w:r>
      <w:r w:rsidRPr="001C2096">
        <w:rPr>
          <w:i/>
        </w:rPr>
        <w:t>Открытие нового Дома культуры в с. Березник на 500 мест</w:t>
      </w:r>
    </w:p>
    <w:p w:rsidR="001C2096" w:rsidRDefault="001C2096" w:rsidP="006B347A">
      <w:pPr>
        <w:pStyle w:val="a9"/>
        <w:ind w:left="125"/>
        <w:rPr>
          <w:i/>
        </w:rPr>
      </w:pPr>
    </w:p>
    <w:p w:rsidR="001C2096" w:rsidRPr="001C2096" w:rsidRDefault="001C2096" w:rsidP="001C2096">
      <w:pPr>
        <w:pStyle w:val="a9"/>
        <w:ind w:left="125"/>
        <w:rPr>
          <w:u w:val="single"/>
        </w:rPr>
      </w:pPr>
      <w:r>
        <w:rPr>
          <w:i/>
        </w:rPr>
        <w:t>2)</w:t>
      </w:r>
      <w:r w:rsidRPr="001C2096">
        <w:rPr>
          <w:u w:val="single"/>
        </w:rPr>
        <w:t xml:space="preserve"> Национальный проект «</w:t>
      </w:r>
      <w:r>
        <w:rPr>
          <w:u w:val="single"/>
        </w:rPr>
        <w:t>Образование</w:t>
      </w:r>
      <w:r w:rsidRPr="001C2096">
        <w:rPr>
          <w:u w:val="single"/>
        </w:rPr>
        <w:t>»</w:t>
      </w:r>
    </w:p>
    <w:p w:rsidR="006B347A" w:rsidRPr="001C2096" w:rsidRDefault="006B347A" w:rsidP="006B347A">
      <w:pPr>
        <w:pStyle w:val="a9"/>
        <w:ind w:left="125"/>
        <w:rPr>
          <w:i/>
        </w:rPr>
      </w:pPr>
      <w:r w:rsidRPr="001C2096">
        <w:rPr>
          <w:i/>
          <w:sz w:val="22"/>
          <w:szCs w:val="22"/>
        </w:rPr>
        <w:t xml:space="preserve">- </w:t>
      </w:r>
      <w:r w:rsidRPr="001C2096">
        <w:rPr>
          <w:i/>
        </w:rPr>
        <w:t>Строительство школьного спортзала в п. Илеза МБОУ «Илезская СОШ»;</w:t>
      </w:r>
    </w:p>
    <w:p w:rsidR="006B347A" w:rsidRDefault="006B347A" w:rsidP="001C2096">
      <w:pPr>
        <w:rPr>
          <w:i/>
        </w:rPr>
      </w:pPr>
      <w:r w:rsidRPr="001C2096">
        <w:rPr>
          <w:i/>
        </w:rPr>
        <w:t xml:space="preserve"> - Подготовка проектно-сметной документации по ремонту Центра психолого-педагогической реабилитации и коррекции структурного подразделения МБОУ «ОСОШ №2»;</w:t>
      </w:r>
    </w:p>
    <w:p w:rsidR="001C2096" w:rsidRDefault="001C2096" w:rsidP="001C2096">
      <w:pPr>
        <w:pStyle w:val="a9"/>
        <w:ind w:left="125"/>
        <w:rPr>
          <w:i/>
        </w:rPr>
      </w:pPr>
      <w:r>
        <w:rPr>
          <w:i/>
        </w:rPr>
        <w:t xml:space="preserve">- </w:t>
      </w:r>
      <w:r w:rsidRPr="001C2096">
        <w:rPr>
          <w:i/>
        </w:rPr>
        <w:t>Ремонт системы отопления  в здании ДЮСШ СП МБОУ «ОСОШ № 1»</w:t>
      </w:r>
      <w:r>
        <w:rPr>
          <w:i/>
        </w:rPr>
        <w:t>;</w:t>
      </w:r>
    </w:p>
    <w:p w:rsidR="00EC4A7F" w:rsidRDefault="00EC4A7F" w:rsidP="001C2096">
      <w:pPr>
        <w:pStyle w:val="a9"/>
        <w:ind w:left="125"/>
        <w:rPr>
          <w:i/>
        </w:rPr>
      </w:pPr>
      <w:r>
        <w:rPr>
          <w:i/>
        </w:rPr>
        <w:t>-</w:t>
      </w:r>
      <w:r w:rsidRPr="00CB35FD">
        <w:rPr>
          <w:i/>
        </w:rPr>
        <w:t>Открытие 2 новых  логопедических кабинетов на базе СП «ЦППРК»</w:t>
      </w:r>
    </w:p>
    <w:p w:rsidR="00EC4A7F" w:rsidRPr="001C2096" w:rsidRDefault="00EC4A7F" w:rsidP="001C2096">
      <w:pPr>
        <w:pStyle w:val="a9"/>
        <w:ind w:left="125"/>
        <w:rPr>
          <w:i/>
        </w:rPr>
      </w:pPr>
      <w:r>
        <w:rPr>
          <w:i/>
        </w:rPr>
        <w:t>-</w:t>
      </w:r>
      <w:r w:rsidRPr="00CB35FD">
        <w:rPr>
          <w:i/>
        </w:rPr>
        <w:t>Открытие логопедических пунктов  для детей дошкольного и младшего школьного возраста  в МО «Ростово-Минское»  и МО «Киземское»</w:t>
      </w:r>
      <w:r>
        <w:rPr>
          <w:i/>
        </w:rPr>
        <w:t>;</w:t>
      </w:r>
    </w:p>
    <w:p w:rsidR="001C2096" w:rsidRDefault="001C2096" w:rsidP="001C2096">
      <w:pPr>
        <w:rPr>
          <w:i/>
        </w:rPr>
      </w:pPr>
    </w:p>
    <w:p w:rsidR="006B347A" w:rsidRDefault="001C2096" w:rsidP="001C2096">
      <w:r>
        <w:rPr>
          <w:sz w:val="22"/>
          <w:szCs w:val="22"/>
        </w:rPr>
        <w:t xml:space="preserve">  3)</w:t>
      </w:r>
      <w:r w:rsidR="006B347A" w:rsidRPr="001C2096">
        <w:t>Завершение строительства терапевтического отделения ЦРБ в р.п. Октябрьский.</w:t>
      </w:r>
    </w:p>
    <w:p w:rsidR="001C2096" w:rsidRPr="00C04DCE" w:rsidRDefault="001C2096" w:rsidP="001C2096">
      <w:pPr>
        <w:pStyle w:val="a9"/>
        <w:ind w:left="125"/>
      </w:pPr>
      <w:r>
        <w:t>4)Завершение строительства</w:t>
      </w:r>
      <w:r w:rsidRPr="00C04DCE">
        <w:t xml:space="preserve"> ФАП </w:t>
      </w:r>
      <w:r>
        <w:t>«</w:t>
      </w:r>
      <w:r w:rsidRPr="00C04DCE">
        <w:t>Глубокий</w:t>
      </w:r>
      <w:r>
        <w:t>»</w:t>
      </w:r>
      <w:r w:rsidRPr="00C04DCE">
        <w:t xml:space="preserve"> МО «Бестужевское»</w:t>
      </w:r>
      <w:r>
        <w:t>.</w:t>
      </w:r>
    </w:p>
    <w:p w:rsidR="001C2096" w:rsidRDefault="001C2096" w:rsidP="001C2096">
      <w:pPr>
        <w:pStyle w:val="a9"/>
        <w:ind w:left="125"/>
      </w:pPr>
      <w:r>
        <w:t>5)Начало строительства ФАП в п. Квазеньга, п. Советский, д. Нагорская.</w:t>
      </w:r>
    </w:p>
    <w:p w:rsidR="001C2096" w:rsidRDefault="001C2096" w:rsidP="001C2096"/>
    <w:p w:rsidR="001C2096" w:rsidRPr="001C2096" w:rsidRDefault="001C2096" w:rsidP="001C2096">
      <w:pPr>
        <w:pStyle w:val="a9"/>
        <w:ind w:left="125"/>
        <w:rPr>
          <w:u w:val="single"/>
        </w:rPr>
      </w:pPr>
      <w:r>
        <w:t>6)</w:t>
      </w:r>
      <w:r w:rsidRPr="001C2096">
        <w:rPr>
          <w:u w:val="single"/>
        </w:rPr>
        <w:t xml:space="preserve"> Национальный проект «</w:t>
      </w:r>
      <w:r>
        <w:rPr>
          <w:u w:val="single"/>
        </w:rPr>
        <w:t>Безопастные и качественные дороги</w:t>
      </w:r>
      <w:r w:rsidRPr="001C2096">
        <w:rPr>
          <w:u w:val="single"/>
        </w:rPr>
        <w:t>»</w:t>
      </w:r>
    </w:p>
    <w:p w:rsidR="006B347A" w:rsidRPr="001C2096" w:rsidRDefault="001C2096" w:rsidP="006B347A">
      <w:pPr>
        <w:pStyle w:val="a9"/>
        <w:ind w:left="125"/>
        <w:rPr>
          <w:i/>
        </w:rPr>
      </w:pPr>
      <w:r w:rsidRPr="001C2096">
        <w:rPr>
          <w:i/>
        </w:rPr>
        <w:t>-</w:t>
      </w:r>
      <w:r w:rsidR="006B347A" w:rsidRPr="001C2096">
        <w:rPr>
          <w:i/>
        </w:rPr>
        <w:t>Строительство моста через реку Устья, км 139+405 дороги Шангалы</w:t>
      </w:r>
      <w:r w:rsidR="00FA2FDD">
        <w:rPr>
          <w:i/>
        </w:rPr>
        <w:t xml:space="preserve"> </w:t>
      </w:r>
      <w:r w:rsidR="006B347A" w:rsidRPr="001C2096">
        <w:rPr>
          <w:i/>
        </w:rPr>
        <w:t>- Квазеньга-Кизема (МО «Лихачевское» срок сдачи 2022 год)</w:t>
      </w:r>
      <w:r w:rsidRPr="001C2096">
        <w:rPr>
          <w:i/>
        </w:rPr>
        <w:t>;</w:t>
      </w:r>
    </w:p>
    <w:p w:rsidR="001C2096" w:rsidRDefault="001C2096" w:rsidP="006B347A">
      <w:pPr>
        <w:pStyle w:val="a9"/>
        <w:ind w:left="125"/>
        <w:rPr>
          <w:i/>
        </w:rPr>
      </w:pPr>
      <w:r w:rsidRPr="001C2096">
        <w:rPr>
          <w:i/>
        </w:rPr>
        <w:t xml:space="preserve">- </w:t>
      </w:r>
      <w:r w:rsidR="006B347A" w:rsidRPr="001C2096">
        <w:rPr>
          <w:i/>
        </w:rPr>
        <w:t xml:space="preserve">Замена асфальтобетонного покрытия с 27 по 33 км на автодороге Шангалы – Квазеньга – Кизема) в рамках ГЧП. </w:t>
      </w:r>
    </w:p>
    <w:p w:rsidR="001C2096" w:rsidRPr="001C2096" w:rsidRDefault="001C2096" w:rsidP="001C2096">
      <w:pPr>
        <w:pStyle w:val="a9"/>
        <w:ind w:left="125"/>
        <w:rPr>
          <w:i/>
        </w:rPr>
      </w:pPr>
      <w:r w:rsidRPr="001C2096">
        <w:rPr>
          <w:i/>
        </w:rPr>
        <w:t xml:space="preserve">- Ремонт автомобильной дороги   Тарасонаволоцкая – Кононовская – Дубровская </w:t>
      </w:r>
      <w:r>
        <w:rPr>
          <w:i/>
        </w:rPr>
        <w:t>на участке км 0+000 – км 11+800;</w:t>
      </w:r>
    </w:p>
    <w:p w:rsidR="001C2096" w:rsidRPr="001C2096" w:rsidRDefault="001C2096" w:rsidP="001C2096">
      <w:pPr>
        <w:pStyle w:val="a9"/>
        <w:ind w:left="125"/>
        <w:rPr>
          <w:i/>
        </w:rPr>
      </w:pPr>
      <w:r>
        <w:t>-</w:t>
      </w:r>
      <w:r w:rsidRPr="001C2096">
        <w:rPr>
          <w:i/>
        </w:rPr>
        <w:t>Разработка ПСД на строительство автодороги д. Митинская – п. Илеза</w:t>
      </w:r>
      <w:r>
        <w:rPr>
          <w:i/>
        </w:rPr>
        <w:t>.</w:t>
      </w:r>
    </w:p>
    <w:p w:rsidR="001C2096" w:rsidRDefault="001C2096" w:rsidP="001C2096">
      <w:pPr>
        <w:pStyle w:val="a9"/>
        <w:ind w:left="125"/>
      </w:pPr>
    </w:p>
    <w:p w:rsidR="001C2096" w:rsidRPr="001C2096" w:rsidRDefault="001C2096" w:rsidP="001C2096">
      <w:pPr>
        <w:pStyle w:val="a9"/>
        <w:ind w:left="125"/>
        <w:rPr>
          <w:u w:val="single"/>
        </w:rPr>
      </w:pPr>
      <w:r>
        <w:t>7)</w:t>
      </w:r>
      <w:r w:rsidRPr="001C2096">
        <w:rPr>
          <w:u w:val="single"/>
        </w:rPr>
        <w:t xml:space="preserve"> Национальный проект «</w:t>
      </w:r>
      <w:r>
        <w:rPr>
          <w:u w:val="single"/>
        </w:rPr>
        <w:t>Чистая вода</w:t>
      </w:r>
      <w:r w:rsidRPr="001C2096">
        <w:rPr>
          <w:u w:val="single"/>
        </w:rPr>
        <w:t>»</w:t>
      </w:r>
    </w:p>
    <w:p w:rsidR="006B347A" w:rsidRPr="001C2096" w:rsidRDefault="001C2096" w:rsidP="006B347A">
      <w:pPr>
        <w:pStyle w:val="a9"/>
        <w:ind w:left="125"/>
        <w:rPr>
          <w:i/>
        </w:rPr>
      </w:pPr>
      <w:r w:rsidRPr="001C2096">
        <w:rPr>
          <w:i/>
        </w:rPr>
        <w:t>-  Разработка</w:t>
      </w:r>
      <w:r w:rsidR="006B347A" w:rsidRPr="001C2096">
        <w:rPr>
          <w:i/>
        </w:rPr>
        <w:t xml:space="preserve"> ПСД строительства водопроводной сети  и станции блочно- модульной </w:t>
      </w:r>
      <w:r>
        <w:rPr>
          <w:i/>
        </w:rPr>
        <w:t>станции</w:t>
      </w:r>
      <w:r w:rsidR="006B347A" w:rsidRPr="001C2096">
        <w:rPr>
          <w:i/>
        </w:rPr>
        <w:t xml:space="preserve"> п</w:t>
      </w:r>
      <w:r>
        <w:rPr>
          <w:i/>
        </w:rPr>
        <w:t>о очистке воды МО «Октябрьское».</w:t>
      </w:r>
    </w:p>
    <w:p w:rsidR="00DB0C75" w:rsidRPr="001C2096" w:rsidRDefault="00DB0C75" w:rsidP="00A67451">
      <w:pPr>
        <w:jc w:val="both"/>
        <w:rPr>
          <w:i/>
        </w:rPr>
      </w:pPr>
    </w:p>
    <w:p w:rsidR="00535BF2" w:rsidRPr="00021A79" w:rsidRDefault="001D3077">
      <w:pPr>
        <w:rPr>
          <w:b/>
          <w:sz w:val="28"/>
          <w:szCs w:val="28"/>
        </w:rPr>
      </w:pPr>
      <w:r w:rsidRPr="00021A79">
        <w:rPr>
          <w:b/>
          <w:sz w:val="28"/>
          <w:szCs w:val="28"/>
        </w:rPr>
        <w:t xml:space="preserve">Глава муниципального образования                       </w:t>
      </w:r>
      <w:r w:rsidR="00B5610C">
        <w:rPr>
          <w:b/>
          <w:sz w:val="28"/>
          <w:szCs w:val="28"/>
        </w:rPr>
        <w:t xml:space="preserve">              </w:t>
      </w:r>
      <w:r w:rsidRPr="00021A79">
        <w:rPr>
          <w:b/>
          <w:sz w:val="28"/>
          <w:szCs w:val="28"/>
        </w:rPr>
        <w:t xml:space="preserve"> </w:t>
      </w:r>
      <w:r w:rsidR="008D083A">
        <w:rPr>
          <w:b/>
          <w:sz w:val="28"/>
          <w:szCs w:val="28"/>
        </w:rPr>
        <w:t xml:space="preserve">    </w:t>
      </w:r>
      <w:r w:rsidRPr="00021A79">
        <w:rPr>
          <w:b/>
          <w:sz w:val="28"/>
          <w:szCs w:val="28"/>
        </w:rPr>
        <w:t xml:space="preserve">  </w:t>
      </w:r>
      <w:r w:rsidR="00704049">
        <w:rPr>
          <w:b/>
          <w:sz w:val="28"/>
          <w:szCs w:val="28"/>
        </w:rPr>
        <w:t>А.А</w:t>
      </w:r>
      <w:r w:rsidR="00BF4E35" w:rsidRPr="00021A79">
        <w:rPr>
          <w:b/>
          <w:sz w:val="28"/>
          <w:szCs w:val="28"/>
        </w:rPr>
        <w:t>.</w:t>
      </w:r>
      <w:r w:rsidR="00FA2FDD">
        <w:rPr>
          <w:b/>
          <w:sz w:val="28"/>
          <w:szCs w:val="28"/>
        </w:rPr>
        <w:t xml:space="preserve"> </w:t>
      </w:r>
      <w:r w:rsidR="00BF4E35" w:rsidRPr="00021A79">
        <w:rPr>
          <w:b/>
          <w:sz w:val="28"/>
          <w:szCs w:val="28"/>
        </w:rPr>
        <w:t>Хоробров</w:t>
      </w:r>
    </w:p>
    <w:p w:rsidR="001F1395" w:rsidRDefault="001F1395">
      <w:pPr>
        <w:rPr>
          <w:sz w:val="16"/>
          <w:szCs w:val="16"/>
        </w:rPr>
      </w:pPr>
    </w:p>
    <w:p w:rsidR="001F1395" w:rsidRDefault="001F1395">
      <w:pPr>
        <w:rPr>
          <w:sz w:val="16"/>
          <w:szCs w:val="16"/>
        </w:rPr>
      </w:pPr>
    </w:p>
    <w:p w:rsidR="001F1395" w:rsidRDefault="001F1395">
      <w:pPr>
        <w:rPr>
          <w:sz w:val="16"/>
          <w:szCs w:val="16"/>
        </w:rPr>
      </w:pPr>
    </w:p>
    <w:p w:rsidR="002E1E94" w:rsidRPr="00021A79" w:rsidRDefault="00704049">
      <w:pPr>
        <w:rPr>
          <w:sz w:val="16"/>
          <w:szCs w:val="16"/>
        </w:rPr>
      </w:pPr>
      <w:r>
        <w:rPr>
          <w:sz w:val="16"/>
          <w:szCs w:val="16"/>
        </w:rPr>
        <w:t>И</w:t>
      </w:r>
      <w:r w:rsidR="00904F68" w:rsidRPr="00021A79">
        <w:rPr>
          <w:sz w:val="16"/>
          <w:szCs w:val="16"/>
        </w:rPr>
        <w:t>сполнитель</w:t>
      </w:r>
    </w:p>
    <w:p w:rsidR="00BF4E35" w:rsidRPr="00021A79" w:rsidRDefault="00E81C1B">
      <w:pPr>
        <w:rPr>
          <w:sz w:val="16"/>
          <w:szCs w:val="16"/>
        </w:rPr>
      </w:pPr>
      <w:r w:rsidRPr="00021A79">
        <w:rPr>
          <w:sz w:val="16"/>
          <w:szCs w:val="16"/>
        </w:rPr>
        <w:t>Молчанова Людмила Ивановна</w:t>
      </w:r>
    </w:p>
    <w:p w:rsidR="00535BF2" w:rsidRPr="002E1E94" w:rsidRDefault="002E1E94">
      <w:pPr>
        <w:rPr>
          <w:sz w:val="16"/>
          <w:szCs w:val="16"/>
        </w:rPr>
      </w:pPr>
      <w:r w:rsidRPr="00021A79">
        <w:rPr>
          <w:sz w:val="16"/>
          <w:szCs w:val="16"/>
        </w:rPr>
        <w:t>т</w:t>
      </w:r>
      <w:r w:rsidR="00265235" w:rsidRPr="00021A79">
        <w:rPr>
          <w:sz w:val="16"/>
          <w:szCs w:val="16"/>
        </w:rPr>
        <w:t xml:space="preserve">ел. </w:t>
      </w:r>
      <w:r w:rsidR="00535BF2" w:rsidRPr="00021A79">
        <w:rPr>
          <w:sz w:val="16"/>
          <w:szCs w:val="16"/>
        </w:rPr>
        <w:t>(81855) 5 2</w:t>
      </w:r>
      <w:r w:rsidR="00767DEC" w:rsidRPr="00021A79">
        <w:rPr>
          <w:sz w:val="16"/>
          <w:szCs w:val="16"/>
        </w:rPr>
        <w:t>9</w:t>
      </w:r>
      <w:r w:rsidR="00535BF2" w:rsidRPr="00021A79">
        <w:rPr>
          <w:sz w:val="16"/>
          <w:szCs w:val="16"/>
        </w:rPr>
        <w:t xml:space="preserve"> 58</w:t>
      </w:r>
    </w:p>
    <w:sectPr w:rsidR="00535BF2" w:rsidRPr="002E1E94" w:rsidSect="009D1565">
      <w:headerReference w:type="even" r:id="rId25"/>
      <w:footerReference w:type="default" r:id="rId26"/>
      <w:pgSz w:w="11906" w:h="16838"/>
      <w:pgMar w:top="567" w:right="851"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EF" w:rsidRDefault="00FE6BEF" w:rsidP="00711D73">
      <w:r>
        <w:separator/>
      </w:r>
    </w:p>
  </w:endnote>
  <w:endnote w:type="continuationSeparator" w:id="0">
    <w:p w:rsidR="00FE6BEF" w:rsidRDefault="00FE6BEF" w:rsidP="007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626"/>
      <w:docPartObj>
        <w:docPartGallery w:val="Page Numbers (Bottom of Page)"/>
        <w:docPartUnique/>
      </w:docPartObj>
    </w:sdtPr>
    <w:sdtEndPr/>
    <w:sdtContent>
      <w:p w:rsidR="00643CD7" w:rsidRDefault="00643CD7">
        <w:pPr>
          <w:pStyle w:val="aff0"/>
          <w:jc w:val="right"/>
        </w:pPr>
        <w:r>
          <w:fldChar w:fldCharType="begin"/>
        </w:r>
        <w:r>
          <w:instrText xml:space="preserve"> PAGE   \* MERGEFORMAT </w:instrText>
        </w:r>
        <w:r>
          <w:fldChar w:fldCharType="separate"/>
        </w:r>
        <w:r w:rsidR="00037645">
          <w:rPr>
            <w:noProof/>
          </w:rPr>
          <w:t>18</w:t>
        </w:r>
        <w:r>
          <w:rPr>
            <w:noProof/>
          </w:rPr>
          <w:fldChar w:fldCharType="end"/>
        </w:r>
      </w:p>
    </w:sdtContent>
  </w:sdt>
  <w:p w:rsidR="00643CD7" w:rsidRDefault="00643CD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EF" w:rsidRDefault="00FE6BEF" w:rsidP="00711D73">
      <w:r>
        <w:separator/>
      </w:r>
    </w:p>
  </w:footnote>
  <w:footnote w:type="continuationSeparator" w:id="0">
    <w:p w:rsidR="00FE6BEF" w:rsidRDefault="00FE6BEF" w:rsidP="00711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CD7" w:rsidRPr="00AE6D21" w:rsidRDefault="00643CD7">
    <w:pPr>
      <w:pStyle w:val="Style5"/>
      <w:widowControl/>
      <w:ind w:left="22" w:right="22"/>
      <w:jc w:val="right"/>
      <w:rPr>
        <w:rStyle w:val="FontStyle16"/>
        <w:b w:val="0"/>
      </w:rPr>
    </w:pPr>
    <w:r w:rsidRPr="00AE6D21">
      <w:rPr>
        <w:rStyle w:val="FontStyle16"/>
        <w:b w:val="0"/>
      </w:rPr>
      <w:t>\ *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912"/>
    <w:multiLevelType w:val="hybridMultilevel"/>
    <w:tmpl w:val="DEAE3F88"/>
    <w:lvl w:ilvl="0" w:tplc="4A9CA59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E184F"/>
    <w:multiLevelType w:val="hybridMultilevel"/>
    <w:tmpl w:val="85D26D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B654D"/>
    <w:multiLevelType w:val="hybridMultilevel"/>
    <w:tmpl w:val="FA9851DA"/>
    <w:lvl w:ilvl="0" w:tplc="15D04F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EAF6019"/>
    <w:multiLevelType w:val="hybridMultilevel"/>
    <w:tmpl w:val="D5FA7C84"/>
    <w:lvl w:ilvl="0" w:tplc="88884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9426EE"/>
    <w:multiLevelType w:val="multilevel"/>
    <w:tmpl w:val="697C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7A0FAE"/>
    <w:multiLevelType w:val="hybridMultilevel"/>
    <w:tmpl w:val="6E5E8F8C"/>
    <w:lvl w:ilvl="0" w:tplc="01044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8312EC"/>
    <w:multiLevelType w:val="hybridMultilevel"/>
    <w:tmpl w:val="5810DE9E"/>
    <w:lvl w:ilvl="0" w:tplc="8BC22DB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D6583"/>
    <w:multiLevelType w:val="hybridMultilevel"/>
    <w:tmpl w:val="D74889FC"/>
    <w:lvl w:ilvl="0" w:tplc="68EC9E0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80500"/>
    <w:multiLevelType w:val="hybridMultilevel"/>
    <w:tmpl w:val="2398E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93010"/>
    <w:multiLevelType w:val="multilevel"/>
    <w:tmpl w:val="1E46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D0569"/>
    <w:multiLevelType w:val="hybridMultilevel"/>
    <w:tmpl w:val="AEC2DF54"/>
    <w:lvl w:ilvl="0" w:tplc="9948D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6861F6"/>
    <w:multiLevelType w:val="hybridMultilevel"/>
    <w:tmpl w:val="426A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C2B87"/>
    <w:multiLevelType w:val="hybridMultilevel"/>
    <w:tmpl w:val="4BF6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4A3973"/>
    <w:multiLevelType w:val="hybridMultilevel"/>
    <w:tmpl w:val="F042B3A2"/>
    <w:lvl w:ilvl="0" w:tplc="F6C6A82A">
      <w:start w:val="1"/>
      <w:numFmt w:val="decimal"/>
      <w:lvlText w:val="%1."/>
      <w:lvlJc w:val="left"/>
      <w:pPr>
        <w:ind w:left="786" w:hanging="360"/>
      </w:pPr>
      <w:rPr>
        <w:rFonts w:ascii="Times New Roman" w:eastAsia="Times New Roman" w:hAnsi="Times New Roman" w:cs="Times New Roman"/>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577D0CC5"/>
    <w:multiLevelType w:val="hybridMultilevel"/>
    <w:tmpl w:val="03540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50DE4"/>
    <w:multiLevelType w:val="hybridMultilevel"/>
    <w:tmpl w:val="4CCA415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2E2880"/>
    <w:multiLevelType w:val="hybridMultilevel"/>
    <w:tmpl w:val="519E8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D721AB"/>
    <w:multiLevelType w:val="hybridMultilevel"/>
    <w:tmpl w:val="37EE18C4"/>
    <w:lvl w:ilvl="0" w:tplc="67B8678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6113A6"/>
    <w:multiLevelType w:val="hybridMultilevel"/>
    <w:tmpl w:val="DA94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10"/>
  </w:num>
  <w:num w:numId="5">
    <w:abstractNumId w:val="3"/>
  </w:num>
  <w:num w:numId="6">
    <w:abstractNumId w:val="1"/>
  </w:num>
  <w:num w:numId="7">
    <w:abstractNumId w:val="12"/>
  </w:num>
  <w:num w:numId="8">
    <w:abstractNumId w:val="11"/>
  </w:num>
  <w:num w:numId="9">
    <w:abstractNumId w:val="18"/>
  </w:num>
  <w:num w:numId="10">
    <w:abstractNumId w:val="2"/>
  </w:num>
  <w:num w:numId="11">
    <w:abstractNumId w:val="0"/>
  </w:num>
  <w:num w:numId="12">
    <w:abstractNumId w:val="16"/>
  </w:num>
  <w:num w:numId="13">
    <w:abstractNumId w:val="13"/>
  </w:num>
  <w:num w:numId="14">
    <w:abstractNumId w:val="5"/>
  </w:num>
  <w:num w:numId="15">
    <w:abstractNumId w:val="15"/>
  </w:num>
  <w:num w:numId="16">
    <w:abstractNumId w:val="8"/>
  </w:num>
  <w:num w:numId="17">
    <w:abstractNumId w:val="4"/>
  </w:num>
  <w:num w:numId="18">
    <w:abstractNumId w:val="9"/>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AF"/>
    <w:rsid w:val="000005B4"/>
    <w:rsid w:val="00000F19"/>
    <w:rsid w:val="00001489"/>
    <w:rsid w:val="00001742"/>
    <w:rsid w:val="0000266C"/>
    <w:rsid w:val="0000656B"/>
    <w:rsid w:val="00006809"/>
    <w:rsid w:val="000073CB"/>
    <w:rsid w:val="00007B36"/>
    <w:rsid w:val="00013465"/>
    <w:rsid w:val="00013816"/>
    <w:rsid w:val="0001415A"/>
    <w:rsid w:val="00016C85"/>
    <w:rsid w:val="00021A79"/>
    <w:rsid w:val="00022183"/>
    <w:rsid w:val="0002314A"/>
    <w:rsid w:val="0002327B"/>
    <w:rsid w:val="000244F6"/>
    <w:rsid w:val="00024CCB"/>
    <w:rsid w:val="000250AD"/>
    <w:rsid w:val="000250FB"/>
    <w:rsid w:val="00026896"/>
    <w:rsid w:val="00026DFF"/>
    <w:rsid w:val="00027CAC"/>
    <w:rsid w:val="0003281C"/>
    <w:rsid w:val="00032FA3"/>
    <w:rsid w:val="00034311"/>
    <w:rsid w:val="0003557A"/>
    <w:rsid w:val="00036E11"/>
    <w:rsid w:val="00036ED4"/>
    <w:rsid w:val="00037645"/>
    <w:rsid w:val="00037728"/>
    <w:rsid w:val="000406C3"/>
    <w:rsid w:val="00041980"/>
    <w:rsid w:val="00041B42"/>
    <w:rsid w:val="00042015"/>
    <w:rsid w:val="00042CDF"/>
    <w:rsid w:val="00045154"/>
    <w:rsid w:val="00045649"/>
    <w:rsid w:val="00045974"/>
    <w:rsid w:val="00045C0C"/>
    <w:rsid w:val="000463F5"/>
    <w:rsid w:val="0004669E"/>
    <w:rsid w:val="000501FF"/>
    <w:rsid w:val="00050F39"/>
    <w:rsid w:val="00051C54"/>
    <w:rsid w:val="00051F62"/>
    <w:rsid w:val="00051F7B"/>
    <w:rsid w:val="00053767"/>
    <w:rsid w:val="00053870"/>
    <w:rsid w:val="0005388C"/>
    <w:rsid w:val="0005392F"/>
    <w:rsid w:val="00054B1F"/>
    <w:rsid w:val="0005511F"/>
    <w:rsid w:val="00055144"/>
    <w:rsid w:val="00055224"/>
    <w:rsid w:val="00056385"/>
    <w:rsid w:val="000575E4"/>
    <w:rsid w:val="000579B1"/>
    <w:rsid w:val="000617DC"/>
    <w:rsid w:val="0006263E"/>
    <w:rsid w:val="00062CEA"/>
    <w:rsid w:val="00064EE0"/>
    <w:rsid w:val="00065E68"/>
    <w:rsid w:val="00066383"/>
    <w:rsid w:val="00066A6B"/>
    <w:rsid w:val="00066AA7"/>
    <w:rsid w:val="00067A25"/>
    <w:rsid w:val="000715FE"/>
    <w:rsid w:val="00073C73"/>
    <w:rsid w:val="0007488C"/>
    <w:rsid w:val="0007497D"/>
    <w:rsid w:val="00074D14"/>
    <w:rsid w:val="00075B01"/>
    <w:rsid w:val="00077894"/>
    <w:rsid w:val="0008176C"/>
    <w:rsid w:val="00081BEC"/>
    <w:rsid w:val="00082ADF"/>
    <w:rsid w:val="00082B79"/>
    <w:rsid w:val="00085885"/>
    <w:rsid w:val="00087515"/>
    <w:rsid w:val="000903C7"/>
    <w:rsid w:val="00090C6E"/>
    <w:rsid w:val="00090C72"/>
    <w:rsid w:val="000921B4"/>
    <w:rsid w:val="0009233E"/>
    <w:rsid w:val="000927CB"/>
    <w:rsid w:val="00092CB7"/>
    <w:rsid w:val="00093A29"/>
    <w:rsid w:val="0009403A"/>
    <w:rsid w:val="0009539F"/>
    <w:rsid w:val="0009561F"/>
    <w:rsid w:val="00095B25"/>
    <w:rsid w:val="00096D70"/>
    <w:rsid w:val="00096F13"/>
    <w:rsid w:val="00096FFC"/>
    <w:rsid w:val="0009734C"/>
    <w:rsid w:val="000A1B12"/>
    <w:rsid w:val="000A1D34"/>
    <w:rsid w:val="000A2842"/>
    <w:rsid w:val="000A2BC3"/>
    <w:rsid w:val="000A3BBD"/>
    <w:rsid w:val="000A4418"/>
    <w:rsid w:val="000A44B0"/>
    <w:rsid w:val="000A581C"/>
    <w:rsid w:val="000A6683"/>
    <w:rsid w:val="000A671A"/>
    <w:rsid w:val="000A71E4"/>
    <w:rsid w:val="000B199C"/>
    <w:rsid w:val="000B1F78"/>
    <w:rsid w:val="000B29BA"/>
    <w:rsid w:val="000B2C0F"/>
    <w:rsid w:val="000B2D84"/>
    <w:rsid w:val="000B3507"/>
    <w:rsid w:val="000B4534"/>
    <w:rsid w:val="000B4C2B"/>
    <w:rsid w:val="000B5141"/>
    <w:rsid w:val="000B61C4"/>
    <w:rsid w:val="000B6639"/>
    <w:rsid w:val="000B79C7"/>
    <w:rsid w:val="000C06C2"/>
    <w:rsid w:val="000C17FE"/>
    <w:rsid w:val="000C3957"/>
    <w:rsid w:val="000C3BA5"/>
    <w:rsid w:val="000C5071"/>
    <w:rsid w:val="000C55F9"/>
    <w:rsid w:val="000C59B9"/>
    <w:rsid w:val="000D1FA5"/>
    <w:rsid w:val="000D4591"/>
    <w:rsid w:val="000D51D3"/>
    <w:rsid w:val="000D5675"/>
    <w:rsid w:val="000D728A"/>
    <w:rsid w:val="000D7588"/>
    <w:rsid w:val="000E126F"/>
    <w:rsid w:val="000E15BA"/>
    <w:rsid w:val="000E1748"/>
    <w:rsid w:val="000E1BAA"/>
    <w:rsid w:val="000E1C2E"/>
    <w:rsid w:val="000E1E27"/>
    <w:rsid w:val="000E3C2A"/>
    <w:rsid w:val="000E44B3"/>
    <w:rsid w:val="000E5810"/>
    <w:rsid w:val="000E5D91"/>
    <w:rsid w:val="000E60BE"/>
    <w:rsid w:val="000E7204"/>
    <w:rsid w:val="000E7783"/>
    <w:rsid w:val="000E7BD2"/>
    <w:rsid w:val="000F0023"/>
    <w:rsid w:val="000F039C"/>
    <w:rsid w:val="000F0F9B"/>
    <w:rsid w:val="000F187D"/>
    <w:rsid w:val="000F2D32"/>
    <w:rsid w:val="000F39B8"/>
    <w:rsid w:val="000F59F3"/>
    <w:rsid w:val="000F6DA9"/>
    <w:rsid w:val="000F73AA"/>
    <w:rsid w:val="00100C76"/>
    <w:rsid w:val="0010169A"/>
    <w:rsid w:val="001021B5"/>
    <w:rsid w:val="00102699"/>
    <w:rsid w:val="0010304D"/>
    <w:rsid w:val="00103322"/>
    <w:rsid w:val="00105CAA"/>
    <w:rsid w:val="0010600E"/>
    <w:rsid w:val="001073DE"/>
    <w:rsid w:val="001110B6"/>
    <w:rsid w:val="00111659"/>
    <w:rsid w:val="001116B8"/>
    <w:rsid w:val="0011192B"/>
    <w:rsid w:val="00111B91"/>
    <w:rsid w:val="00111C54"/>
    <w:rsid w:val="00112F21"/>
    <w:rsid w:val="00114CA4"/>
    <w:rsid w:val="00115603"/>
    <w:rsid w:val="00115A83"/>
    <w:rsid w:val="001165C0"/>
    <w:rsid w:val="00117245"/>
    <w:rsid w:val="00117A49"/>
    <w:rsid w:val="0012054E"/>
    <w:rsid w:val="00120F66"/>
    <w:rsid w:val="00122BBA"/>
    <w:rsid w:val="001236F0"/>
    <w:rsid w:val="001239C8"/>
    <w:rsid w:val="00123BB2"/>
    <w:rsid w:val="00124B66"/>
    <w:rsid w:val="00125BCD"/>
    <w:rsid w:val="001260F9"/>
    <w:rsid w:val="00130058"/>
    <w:rsid w:val="0013032F"/>
    <w:rsid w:val="00133F25"/>
    <w:rsid w:val="00134509"/>
    <w:rsid w:val="001357D0"/>
    <w:rsid w:val="00135E97"/>
    <w:rsid w:val="00136874"/>
    <w:rsid w:val="0013687A"/>
    <w:rsid w:val="00136D63"/>
    <w:rsid w:val="001400F5"/>
    <w:rsid w:val="0014061E"/>
    <w:rsid w:val="00140AAC"/>
    <w:rsid w:val="00141E33"/>
    <w:rsid w:val="00144677"/>
    <w:rsid w:val="00144F2D"/>
    <w:rsid w:val="0014508C"/>
    <w:rsid w:val="0014591A"/>
    <w:rsid w:val="001471CB"/>
    <w:rsid w:val="001478FF"/>
    <w:rsid w:val="0015174F"/>
    <w:rsid w:val="00152D41"/>
    <w:rsid w:val="001534D8"/>
    <w:rsid w:val="0015441D"/>
    <w:rsid w:val="00154951"/>
    <w:rsid w:val="00154C3A"/>
    <w:rsid w:val="001555D9"/>
    <w:rsid w:val="00155E72"/>
    <w:rsid w:val="0015642B"/>
    <w:rsid w:val="00156CEF"/>
    <w:rsid w:val="00156D4E"/>
    <w:rsid w:val="00156DF6"/>
    <w:rsid w:val="001573B0"/>
    <w:rsid w:val="00157A08"/>
    <w:rsid w:val="0016018C"/>
    <w:rsid w:val="00160535"/>
    <w:rsid w:val="00160DBA"/>
    <w:rsid w:val="00161ADB"/>
    <w:rsid w:val="00161C8B"/>
    <w:rsid w:val="001621B1"/>
    <w:rsid w:val="00162291"/>
    <w:rsid w:val="00163020"/>
    <w:rsid w:val="001659F0"/>
    <w:rsid w:val="00165FC7"/>
    <w:rsid w:val="00166AFC"/>
    <w:rsid w:val="001707D4"/>
    <w:rsid w:val="00170C27"/>
    <w:rsid w:val="001710A7"/>
    <w:rsid w:val="0017236E"/>
    <w:rsid w:val="00172AD6"/>
    <w:rsid w:val="00172E55"/>
    <w:rsid w:val="00173CC9"/>
    <w:rsid w:val="0017524E"/>
    <w:rsid w:val="00176357"/>
    <w:rsid w:val="00177976"/>
    <w:rsid w:val="00180159"/>
    <w:rsid w:val="00181B26"/>
    <w:rsid w:val="001830BC"/>
    <w:rsid w:val="001846DA"/>
    <w:rsid w:val="00186F72"/>
    <w:rsid w:val="00187EB4"/>
    <w:rsid w:val="00190661"/>
    <w:rsid w:val="00190F2D"/>
    <w:rsid w:val="00192CB9"/>
    <w:rsid w:val="00192F41"/>
    <w:rsid w:val="001936DF"/>
    <w:rsid w:val="001939EB"/>
    <w:rsid w:val="00194658"/>
    <w:rsid w:val="001953EB"/>
    <w:rsid w:val="001A0875"/>
    <w:rsid w:val="001A1330"/>
    <w:rsid w:val="001A28F3"/>
    <w:rsid w:val="001A47A0"/>
    <w:rsid w:val="001A4ED4"/>
    <w:rsid w:val="001A5DFF"/>
    <w:rsid w:val="001A6A91"/>
    <w:rsid w:val="001A6C07"/>
    <w:rsid w:val="001A7F5B"/>
    <w:rsid w:val="001B135D"/>
    <w:rsid w:val="001B1A99"/>
    <w:rsid w:val="001B3192"/>
    <w:rsid w:val="001B3DBF"/>
    <w:rsid w:val="001B5CFE"/>
    <w:rsid w:val="001B66F2"/>
    <w:rsid w:val="001C0B01"/>
    <w:rsid w:val="001C0CA9"/>
    <w:rsid w:val="001C1441"/>
    <w:rsid w:val="001C187C"/>
    <w:rsid w:val="001C2096"/>
    <w:rsid w:val="001C464D"/>
    <w:rsid w:val="001C731C"/>
    <w:rsid w:val="001D057E"/>
    <w:rsid w:val="001D0F3A"/>
    <w:rsid w:val="001D1529"/>
    <w:rsid w:val="001D3077"/>
    <w:rsid w:val="001D46BC"/>
    <w:rsid w:val="001D4C81"/>
    <w:rsid w:val="001D67B8"/>
    <w:rsid w:val="001D6C51"/>
    <w:rsid w:val="001D78A4"/>
    <w:rsid w:val="001E04F8"/>
    <w:rsid w:val="001E057E"/>
    <w:rsid w:val="001E27C1"/>
    <w:rsid w:val="001E2F8A"/>
    <w:rsid w:val="001E5BCA"/>
    <w:rsid w:val="001E6F82"/>
    <w:rsid w:val="001E7927"/>
    <w:rsid w:val="001F0BCD"/>
    <w:rsid w:val="001F0CD0"/>
    <w:rsid w:val="001F1343"/>
    <w:rsid w:val="001F1395"/>
    <w:rsid w:val="001F1D82"/>
    <w:rsid w:val="001F2B2D"/>
    <w:rsid w:val="001F2CA8"/>
    <w:rsid w:val="001F309D"/>
    <w:rsid w:val="001F373D"/>
    <w:rsid w:val="001F4363"/>
    <w:rsid w:val="001F4674"/>
    <w:rsid w:val="001F4ACD"/>
    <w:rsid w:val="001F579F"/>
    <w:rsid w:val="001F624E"/>
    <w:rsid w:val="001F68AF"/>
    <w:rsid w:val="001F7B8F"/>
    <w:rsid w:val="00200657"/>
    <w:rsid w:val="0020132E"/>
    <w:rsid w:val="00202058"/>
    <w:rsid w:val="00202B1A"/>
    <w:rsid w:val="00202BE2"/>
    <w:rsid w:val="00203CA3"/>
    <w:rsid w:val="00204E6B"/>
    <w:rsid w:val="00206B60"/>
    <w:rsid w:val="0020702C"/>
    <w:rsid w:val="00207064"/>
    <w:rsid w:val="00210E99"/>
    <w:rsid w:val="0021189F"/>
    <w:rsid w:val="0021254F"/>
    <w:rsid w:val="0021334E"/>
    <w:rsid w:val="002200B2"/>
    <w:rsid w:val="002204ED"/>
    <w:rsid w:val="002208AF"/>
    <w:rsid w:val="00220AF4"/>
    <w:rsid w:val="00221120"/>
    <w:rsid w:val="0022115B"/>
    <w:rsid w:val="00221596"/>
    <w:rsid w:val="00221711"/>
    <w:rsid w:val="00221D34"/>
    <w:rsid w:val="00223010"/>
    <w:rsid w:val="00224FB8"/>
    <w:rsid w:val="0022634B"/>
    <w:rsid w:val="002268B8"/>
    <w:rsid w:val="0023058D"/>
    <w:rsid w:val="00230E00"/>
    <w:rsid w:val="00231651"/>
    <w:rsid w:val="00231D0F"/>
    <w:rsid w:val="00233308"/>
    <w:rsid w:val="002333F7"/>
    <w:rsid w:val="00234270"/>
    <w:rsid w:val="0023493D"/>
    <w:rsid w:val="0023543E"/>
    <w:rsid w:val="002359B6"/>
    <w:rsid w:val="00237CB5"/>
    <w:rsid w:val="0024056A"/>
    <w:rsid w:val="0024311D"/>
    <w:rsid w:val="00243680"/>
    <w:rsid w:val="00243ECD"/>
    <w:rsid w:val="00244750"/>
    <w:rsid w:val="00245254"/>
    <w:rsid w:val="0024549F"/>
    <w:rsid w:val="002460F8"/>
    <w:rsid w:val="002474ED"/>
    <w:rsid w:val="002477EC"/>
    <w:rsid w:val="0025232E"/>
    <w:rsid w:val="00252769"/>
    <w:rsid w:val="00253065"/>
    <w:rsid w:val="0025329E"/>
    <w:rsid w:val="0025400B"/>
    <w:rsid w:val="00254F6A"/>
    <w:rsid w:val="00255426"/>
    <w:rsid w:val="002566E0"/>
    <w:rsid w:val="00256BB5"/>
    <w:rsid w:val="00257C1D"/>
    <w:rsid w:val="00260012"/>
    <w:rsid w:val="002612DE"/>
    <w:rsid w:val="002621A6"/>
    <w:rsid w:val="002621B2"/>
    <w:rsid w:val="00263543"/>
    <w:rsid w:val="00263C10"/>
    <w:rsid w:val="002648CB"/>
    <w:rsid w:val="00264ACA"/>
    <w:rsid w:val="00265235"/>
    <w:rsid w:val="00271E6F"/>
    <w:rsid w:val="00272004"/>
    <w:rsid w:val="00272D61"/>
    <w:rsid w:val="00273D56"/>
    <w:rsid w:val="002746A0"/>
    <w:rsid w:val="002749A1"/>
    <w:rsid w:val="00274A37"/>
    <w:rsid w:val="00275568"/>
    <w:rsid w:val="0027639F"/>
    <w:rsid w:val="00276F5B"/>
    <w:rsid w:val="00277042"/>
    <w:rsid w:val="00277396"/>
    <w:rsid w:val="002801E4"/>
    <w:rsid w:val="00280386"/>
    <w:rsid w:val="00281039"/>
    <w:rsid w:val="0028231D"/>
    <w:rsid w:val="00283A48"/>
    <w:rsid w:val="00283A49"/>
    <w:rsid w:val="00283CA9"/>
    <w:rsid w:val="00284020"/>
    <w:rsid w:val="002850E7"/>
    <w:rsid w:val="00286207"/>
    <w:rsid w:val="002864F4"/>
    <w:rsid w:val="00286E5A"/>
    <w:rsid w:val="00290E92"/>
    <w:rsid w:val="00291F3D"/>
    <w:rsid w:val="00292986"/>
    <w:rsid w:val="00293594"/>
    <w:rsid w:val="00294E73"/>
    <w:rsid w:val="00296A08"/>
    <w:rsid w:val="00297D14"/>
    <w:rsid w:val="002A0AEB"/>
    <w:rsid w:val="002A1F5A"/>
    <w:rsid w:val="002A30F0"/>
    <w:rsid w:val="002A3C96"/>
    <w:rsid w:val="002A4436"/>
    <w:rsid w:val="002A4974"/>
    <w:rsid w:val="002A4B7D"/>
    <w:rsid w:val="002A605A"/>
    <w:rsid w:val="002A606D"/>
    <w:rsid w:val="002A7DFA"/>
    <w:rsid w:val="002B1196"/>
    <w:rsid w:val="002B2953"/>
    <w:rsid w:val="002B2A86"/>
    <w:rsid w:val="002B4CE4"/>
    <w:rsid w:val="002B5B05"/>
    <w:rsid w:val="002B5DC6"/>
    <w:rsid w:val="002C0F51"/>
    <w:rsid w:val="002C246A"/>
    <w:rsid w:val="002C2B99"/>
    <w:rsid w:val="002C41BB"/>
    <w:rsid w:val="002C5178"/>
    <w:rsid w:val="002C6A41"/>
    <w:rsid w:val="002C72AC"/>
    <w:rsid w:val="002D0BB9"/>
    <w:rsid w:val="002D1DED"/>
    <w:rsid w:val="002D67B8"/>
    <w:rsid w:val="002D7443"/>
    <w:rsid w:val="002E038F"/>
    <w:rsid w:val="002E06DA"/>
    <w:rsid w:val="002E088A"/>
    <w:rsid w:val="002E1E94"/>
    <w:rsid w:val="002E2749"/>
    <w:rsid w:val="002E33B1"/>
    <w:rsid w:val="002E4180"/>
    <w:rsid w:val="002E4B6B"/>
    <w:rsid w:val="002E5627"/>
    <w:rsid w:val="002E648B"/>
    <w:rsid w:val="002F2DE1"/>
    <w:rsid w:val="002F4185"/>
    <w:rsid w:val="002F4B57"/>
    <w:rsid w:val="002F530E"/>
    <w:rsid w:val="002F5FD8"/>
    <w:rsid w:val="002F60E6"/>
    <w:rsid w:val="002F6C2F"/>
    <w:rsid w:val="002F6F0F"/>
    <w:rsid w:val="002F7D3A"/>
    <w:rsid w:val="0030079D"/>
    <w:rsid w:val="00301D9E"/>
    <w:rsid w:val="003024A6"/>
    <w:rsid w:val="00305DC2"/>
    <w:rsid w:val="00307D03"/>
    <w:rsid w:val="00310C1B"/>
    <w:rsid w:val="003126D0"/>
    <w:rsid w:val="00312D31"/>
    <w:rsid w:val="00314710"/>
    <w:rsid w:val="00315490"/>
    <w:rsid w:val="00316035"/>
    <w:rsid w:val="00316531"/>
    <w:rsid w:val="003166BB"/>
    <w:rsid w:val="00316B91"/>
    <w:rsid w:val="00316C05"/>
    <w:rsid w:val="00316DEE"/>
    <w:rsid w:val="003219FB"/>
    <w:rsid w:val="00321DEC"/>
    <w:rsid w:val="00322754"/>
    <w:rsid w:val="00322D47"/>
    <w:rsid w:val="00322E30"/>
    <w:rsid w:val="00323354"/>
    <w:rsid w:val="00324821"/>
    <w:rsid w:val="003253F7"/>
    <w:rsid w:val="003258C4"/>
    <w:rsid w:val="00325CBC"/>
    <w:rsid w:val="00325FE1"/>
    <w:rsid w:val="003266D9"/>
    <w:rsid w:val="003302AD"/>
    <w:rsid w:val="00330C20"/>
    <w:rsid w:val="00330D16"/>
    <w:rsid w:val="00330E97"/>
    <w:rsid w:val="003338AD"/>
    <w:rsid w:val="00337360"/>
    <w:rsid w:val="0034033D"/>
    <w:rsid w:val="00340AAC"/>
    <w:rsid w:val="00340D4E"/>
    <w:rsid w:val="00341666"/>
    <w:rsid w:val="003418F0"/>
    <w:rsid w:val="00342C7F"/>
    <w:rsid w:val="003435E2"/>
    <w:rsid w:val="0035034A"/>
    <w:rsid w:val="0035212F"/>
    <w:rsid w:val="00352156"/>
    <w:rsid w:val="003522C0"/>
    <w:rsid w:val="003524F4"/>
    <w:rsid w:val="00352D96"/>
    <w:rsid w:val="0035302E"/>
    <w:rsid w:val="00353CAD"/>
    <w:rsid w:val="00355915"/>
    <w:rsid w:val="00356975"/>
    <w:rsid w:val="00356C12"/>
    <w:rsid w:val="003576F3"/>
    <w:rsid w:val="00361094"/>
    <w:rsid w:val="00361437"/>
    <w:rsid w:val="003614BA"/>
    <w:rsid w:val="00362FC4"/>
    <w:rsid w:val="003631A1"/>
    <w:rsid w:val="00365158"/>
    <w:rsid w:val="00365AE1"/>
    <w:rsid w:val="00365CF2"/>
    <w:rsid w:val="00370FE2"/>
    <w:rsid w:val="00371673"/>
    <w:rsid w:val="00373C74"/>
    <w:rsid w:val="00373CAF"/>
    <w:rsid w:val="00377A51"/>
    <w:rsid w:val="00380649"/>
    <w:rsid w:val="00383D65"/>
    <w:rsid w:val="00383EF0"/>
    <w:rsid w:val="003855FF"/>
    <w:rsid w:val="00385F2F"/>
    <w:rsid w:val="00386E38"/>
    <w:rsid w:val="00387CD4"/>
    <w:rsid w:val="003909EA"/>
    <w:rsid w:val="00390F83"/>
    <w:rsid w:val="003915DA"/>
    <w:rsid w:val="00392397"/>
    <w:rsid w:val="00392A06"/>
    <w:rsid w:val="003932FE"/>
    <w:rsid w:val="00395225"/>
    <w:rsid w:val="0039622E"/>
    <w:rsid w:val="003A0231"/>
    <w:rsid w:val="003A19CC"/>
    <w:rsid w:val="003A4005"/>
    <w:rsid w:val="003A4551"/>
    <w:rsid w:val="003A4AB6"/>
    <w:rsid w:val="003A500D"/>
    <w:rsid w:val="003A5892"/>
    <w:rsid w:val="003A663A"/>
    <w:rsid w:val="003A774D"/>
    <w:rsid w:val="003A78A0"/>
    <w:rsid w:val="003B1A0B"/>
    <w:rsid w:val="003B4768"/>
    <w:rsid w:val="003B5C69"/>
    <w:rsid w:val="003B7053"/>
    <w:rsid w:val="003C083B"/>
    <w:rsid w:val="003C22A2"/>
    <w:rsid w:val="003C26A7"/>
    <w:rsid w:val="003C376F"/>
    <w:rsid w:val="003C5424"/>
    <w:rsid w:val="003C6693"/>
    <w:rsid w:val="003C6892"/>
    <w:rsid w:val="003C6E0C"/>
    <w:rsid w:val="003C7410"/>
    <w:rsid w:val="003C74EF"/>
    <w:rsid w:val="003C7E87"/>
    <w:rsid w:val="003D060B"/>
    <w:rsid w:val="003D13DF"/>
    <w:rsid w:val="003D1402"/>
    <w:rsid w:val="003D207D"/>
    <w:rsid w:val="003D2FBD"/>
    <w:rsid w:val="003D451E"/>
    <w:rsid w:val="003D553F"/>
    <w:rsid w:val="003D587E"/>
    <w:rsid w:val="003D61AE"/>
    <w:rsid w:val="003D65C9"/>
    <w:rsid w:val="003D6C67"/>
    <w:rsid w:val="003D6DB7"/>
    <w:rsid w:val="003E19D8"/>
    <w:rsid w:val="003E2319"/>
    <w:rsid w:val="003E2588"/>
    <w:rsid w:val="003E3745"/>
    <w:rsid w:val="003E38CC"/>
    <w:rsid w:val="003E557C"/>
    <w:rsid w:val="003E6740"/>
    <w:rsid w:val="003E72C4"/>
    <w:rsid w:val="003E74EF"/>
    <w:rsid w:val="003F0717"/>
    <w:rsid w:val="003F2165"/>
    <w:rsid w:val="003F2631"/>
    <w:rsid w:val="003F2D88"/>
    <w:rsid w:val="003F38B9"/>
    <w:rsid w:val="003F44E5"/>
    <w:rsid w:val="003F4653"/>
    <w:rsid w:val="003F5089"/>
    <w:rsid w:val="003F52FC"/>
    <w:rsid w:val="003F7558"/>
    <w:rsid w:val="00400022"/>
    <w:rsid w:val="00401FE0"/>
    <w:rsid w:val="004031BA"/>
    <w:rsid w:val="004031CD"/>
    <w:rsid w:val="004039AF"/>
    <w:rsid w:val="0040525E"/>
    <w:rsid w:val="0040647F"/>
    <w:rsid w:val="00410364"/>
    <w:rsid w:val="00410847"/>
    <w:rsid w:val="00410B57"/>
    <w:rsid w:val="00411183"/>
    <w:rsid w:val="0041148C"/>
    <w:rsid w:val="004115A8"/>
    <w:rsid w:val="004117DA"/>
    <w:rsid w:val="00411998"/>
    <w:rsid w:val="00411BCF"/>
    <w:rsid w:val="0041294D"/>
    <w:rsid w:val="00412ECA"/>
    <w:rsid w:val="00413F7C"/>
    <w:rsid w:val="004153B8"/>
    <w:rsid w:val="00415DDF"/>
    <w:rsid w:val="00416282"/>
    <w:rsid w:val="00417C5C"/>
    <w:rsid w:val="00417F84"/>
    <w:rsid w:val="00421D42"/>
    <w:rsid w:val="0042319F"/>
    <w:rsid w:val="00423D47"/>
    <w:rsid w:val="00424E47"/>
    <w:rsid w:val="00424F66"/>
    <w:rsid w:val="004253C0"/>
    <w:rsid w:val="00425C37"/>
    <w:rsid w:val="00425D5C"/>
    <w:rsid w:val="00427D98"/>
    <w:rsid w:val="0043110B"/>
    <w:rsid w:val="00432A62"/>
    <w:rsid w:val="00432C28"/>
    <w:rsid w:val="00433202"/>
    <w:rsid w:val="0043425D"/>
    <w:rsid w:val="00434AC1"/>
    <w:rsid w:val="004350FA"/>
    <w:rsid w:val="00435C07"/>
    <w:rsid w:val="004360B3"/>
    <w:rsid w:val="004365EE"/>
    <w:rsid w:val="0043693A"/>
    <w:rsid w:val="00437811"/>
    <w:rsid w:val="0044041D"/>
    <w:rsid w:val="00443712"/>
    <w:rsid w:val="00444AB4"/>
    <w:rsid w:val="0044533B"/>
    <w:rsid w:val="00447718"/>
    <w:rsid w:val="00447E95"/>
    <w:rsid w:val="00450BA0"/>
    <w:rsid w:val="004513AA"/>
    <w:rsid w:val="00453BB7"/>
    <w:rsid w:val="00454486"/>
    <w:rsid w:val="00454BEB"/>
    <w:rsid w:val="00455BF3"/>
    <w:rsid w:val="00456434"/>
    <w:rsid w:val="00456E60"/>
    <w:rsid w:val="00460820"/>
    <w:rsid w:val="00460DA8"/>
    <w:rsid w:val="004613F0"/>
    <w:rsid w:val="004629D7"/>
    <w:rsid w:val="00464A00"/>
    <w:rsid w:val="00464A21"/>
    <w:rsid w:val="004650F1"/>
    <w:rsid w:val="004657A1"/>
    <w:rsid w:val="00465982"/>
    <w:rsid w:val="00465C9C"/>
    <w:rsid w:val="004660A1"/>
    <w:rsid w:val="0046673A"/>
    <w:rsid w:val="00466CCC"/>
    <w:rsid w:val="00467050"/>
    <w:rsid w:val="00467558"/>
    <w:rsid w:val="00470B19"/>
    <w:rsid w:val="00472043"/>
    <w:rsid w:val="004736A2"/>
    <w:rsid w:val="0047379C"/>
    <w:rsid w:val="004745A1"/>
    <w:rsid w:val="00475D67"/>
    <w:rsid w:val="004766F6"/>
    <w:rsid w:val="00481762"/>
    <w:rsid w:val="00484CF3"/>
    <w:rsid w:val="00485A73"/>
    <w:rsid w:val="004866BB"/>
    <w:rsid w:val="00486DE7"/>
    <w:rsid w:val="00487A68"/>
    <w:rsid w:val="00487AE3"/>
    <w:rsid w:val="004909D3"/>
    <w:rsid w:val="00491725"/>
    <w:rsid w:val="00491973"/>
    <w:rsid w:val="00493452"/>
    <w:rsid w:val="00494D81"/>
    <w:rsid w:val="00494EF8"/>
    <w:rsid w:val="00495483"/>
    <w:rsid w:val="0049612E"/>
    <w:rsid w:val="0049684D"/>
    <w:rsid w:val="004A1236"/>
    <w:rsid w:val="004A144D"/>
    <w:rsid w:val="004A1DD2"/>
    <w:rsid w:val="004A2236"/>
    <w:rsid w:val="004A247E"/>
    <w:rsid w:val="004A2E0E"/>
    <w:rsid w:val="004A2FED"/>
    <w:rsid w:val="004A3498"/>
    <w:rsid w:val="004A40EC"/>
    <w:rsid w:val="004A4E07"/>
    <w:rsid w:val="004A541A"/>
    <w:rsid w:val="004A71C0"/>
    <w:rsid w:val="004A7DAE"/>
    <w:rsid w:val="004A7FC0"/>
    <w:rsid w:val="004B083E"/>
    <w:rsid w:val="004B088A"/>
    <w:rsid w:val="004B2207"/>
    <w:rsid w:val="004B32C6"/>
    <w:rsid w:val="004B33C6"/>
    <w:rsid w:val="004B343B"/>
    <w:rsid w:val="004B3881"/>
    <w:rsid w:val="004B642C"/>
    <w:rsid w:val="004C2FA5"/>
    <w:rsid w:val="004C346B"/>
    <w:rsid w:val="004C354A"/>
    <w:rsid w:val="004C4209"/>
    <w:rsid w:val="004C59FC"/>
    <w:rsid w:val="004C5DBA"/>
    <w:rsid w:val="004C70C5"/>
    <w:rsid w:val="004C763B"/>
    <w:rsid w:val="004D0451"/>
    <w:rsid w:val="004D30CA"/>
    <w:rsid w:val="004D348B"/>
    <w:rsid w:val="004D3EEA"/>
    <w:rsid w:val="004D43B6"/>
    <w:rsid w:val="004D4C4B"/>
    <w:rsid w:val="004D50A3"/>
    <w:rsid w:val="004D50C2"/>
    <w:rsid w:val="004D5E2F"/>
    <w:rsid w:val="004D5F45"/>
    <w:rsid w:val="004D602D"/>
    <w:rsid w:val="004D63C8"/>
    <w:rsid w:val="004D6649"/>
    <w:rsid w:val="004D6C14"/>
    <w:rsid w:val="004D7462"/>
    <w:rsid w:val="004D7C98"/>
    <w:rsid w:val="004E113C"/>
    <w:rsid w:val="004E1438"/>
    <w:rsid w:val="004E1E55"/>
    <w:rsid w:val="004E34EF"/>
    <w:rsid w:val="004E3A30"/>
    <w:rsid w:val="004E4084"/>
    <w:rsid w:val="004E50B7"/>
    <w:rsid w:val="004E797D"/>
    <w:rsid w:val="004F1102"/>
    <w:rsid w:val="004F1BD0"/>
    <w:rsid w:val="004F1F4F"/>
    <w:rsid w:val="004F201A"/>
    <w:rsid w:val="004F282E"/>
    <w:rsid w:val="004F2C50"/>
    <w:rsid w:val="004F2E6D"/>
    <w:rsid w:val="004F367F"/>
    <w:rsid w:val="004F487E"/>
    <w:rsid w:val="004F4B88"/>
    <w:rsid w:val="004F4DD0"/>
    <w:rsid w:val="004F53B7"/>
    <w:rsid w:val="005015A6"/>
    <w:rsid w:val="005018FD"/>
    <w:rsid w:val="0050369E"/>
    <w:rsid w:val="005053D4"/>
    <w:rsid w:val="0050542A"/>
    <w:rsid w:val="00505D95"/>
    <w:rsid w:val="00506C34"/>
    <w:rsid w:val="005079C1"/>
    <w:rsid w:val="00507D1B"/>
    <w:rsid w:val="00510170"/>
    <w:rsid w:val="00510347"/>
    <w:rsid w:val="00510922"/>
    <w:rsid w:val="00510C22"/>
    <w:rsid w:val="00511656"/>
    <w:rsid w:val="005123A3"/>
    <w:rsid w:val="005125D8"/>
    <w:rsid w:val="00512B0F"/>
    <w:rsid w:val="0051546A"/>
    <w:rsid w:val="005154D2"/>
    <w:rsid w:val="005159E3"/>
    <w:rsid w:val="00515F21"/>
    <w:rsid w:val="00516885"/>
    <w:rsid w:val="0052067E"/>
    <w:rsid w:val="00520A71"/>
    <w:rsid w:val="00521A58"/>
    <w:rsid w:val="00521D72"/>
    <w:rsid w:val="00521D92"/>
    <w:rsid w:val="005232FD"/>
    <w:rsid w:val="00523DE6"/>
    <w:rsid w:val="00523E79"/>
    <w:rsid w:val="0052438E"/>
    <w:rsid w:val="00525370"/>
    <w:rsid w:val="005255DA"/>
    <w:rsid w:val="00525828"/>
    <w:rsid w:val="00525A98"/>
    <w:rsid w:val="0052697C"/>
    <w:rsid w:val="005278A6"/>
    <w:rsid w:val="00527DE5"/>
    <w:rsid w:val="00531CE3"/>
    <w:rsid w:val="00532A76"/>
    <w:rsid w:val="005342A1"/>
    <w:rsid w:val="005344EE"/>
    <w:rsid w:val="00534BCA"/>
    <w:rsid w:val="00534D4C"/>
    <w:rsid w:val="00535BF2"/>
    <w:rsid w:val="005372CE"/>
    <w:rsid w:val="00537B29"/>
    <w:rsid w:val="00540052"/>
    <w:rsid w:val="0054073C"/>
    <w:rsid w:val="00542A69"/>
    <w:rsid w:val="00543129"/>
    <w:rsid w:val="00543E41"/>
    <w:rsid w:val="00544E7C"/>
    <w:rsid w:val="00544F3B"/>
    <w:rsid w:val="005450D5"/>
    <w:rsid w:val="00546320"/>
    <w:rsid w:val="00550A94"/>
    <w:rsid w:val="00551706"/>
    <w:rsid w:val="00551B33"/>
    <w:rsid w:val="00551D2B"/>
    <w:rsid w:val="00552C37"/>
    <w:rsid w:val="00554881"/>
    <w:rsid w:val="00554B17"/>
    <w:rsid w:val="00555A94"/>
    <w:rsid w:val="00555CDA"/>
    <w:rsid w:val="00556DF6"/>
    <w:rsid w:val="005576F3"/>
    <w:rsid w:val="00557F07"/>
    <w:rsid w:val="005605B3"/>
    <w:rsid w:val="00561BAA"/>
    <w:rsid w:val="005629F9"/>
    <w:rsid w:val="005632AB"/>
    <w:rsid w:val="00564127"/>
    <w:rsid w:val="005647E8"/>
    <w:rsid w:val="005648DE"/>
    <w:rsid w:val="00566705"/>
    <w:rsid w:val="00566BE8"/>
    <w:rsid w:val="00567212"/>
    <w:rsid w:val="005676C5"/>
    <w:rsid w:val="00567842"/>
    <w:rsid w:val="005679FC"/>
    <w:rsid w:val="00570081"/>
    <w:rsid w:val="00572646"/>
    <w:rsid w:val="005730B2"/>
    <w:rsid w:val="00573485"/>
    <w:rsid w:val="00577919"/>
    <w:rsid w:val="00580041"/>
    <w:rsid w:val="00583713"/>
    <w:rsid w:val="00585FED"/>
    <w:rsid w:val="00591401"/>
    <w:rsid w:val="005917F6"/>
    <w:rsid w:val="00591CF1"/>
    <w:rsid w:val="00592172"/>
    <w:rsid w:val="005922C3"/>
    <w:rsid w:val="0059346D"/>
    <w:rsid w:val="00593561"/>
    <w:rsid w:val="00593B55"/>
    <w:rsid w:val="00595AA1"/>
    <w:rsid w:val="00595F9D"/>
    <w:rsid w:val="00596519"/>
    <w:rsid w:val="0059673F"/>
    <w:rsid w:val="00596A28"/>
    <w:rsid w:val="00597122"/>
    <w:rsid w:val="00597245"/>
    <w:rsid w:val="005977ED"/>
    <w:rsid w:val="00597C1D"/>
    <w:rsid w:val="005A0C80"/>
    <w:rsid w:val="005A1D7F"/>
    <w:rsid w:val="005A2425"/>
    <w:rsid w:val="005A3303"/>
    <w:rsid w:val="005A4ADE"/>
    <w:rsid w:val="005A53C0"/>
    <w:rsid w:val="005A5480"/>
    <w:rsid w:val="005A54E4"/>
    <w:rsid w:val="005A5BB7"/>
    <w:rsid w:val="005A681E"/>
    <w:rsid w:val="005A785B"/>
    <w:rsid w:val="005A7B45"/>
    <w:rsid w:val="005A7F43"/>
    <w:rsid w:val="005B0773"/>
    <w:rsid w:val="005B0E37"/>
    <w:rsid w:val="005B146D"/>
    <w:rsid w:val="005B1AE8"/>
    <w:rsid w:val="005B2F26"/>
    <w:rsid w:val="005B35ED"/>
    <w:rsid w:val="005B4F2F"/>
    <w:rsid w:val="005B50C2"/>
    <w:rsid w:val="005B51DB"/>
    <w:rsid w:val="005B6317"/>
    <w:rsid w:val="005B6AB6"/>
    <w:rsid w:val="005B7CA9"/>
    <w:rsid w:val="005C094F"/>
    <w:rsid w:val="005C1002"/>
    <w:rsid w:val="005C25F9"/>
    <w:rsid w:val="005C344C"/>
    <w:rsid w:val="005C38CF"/>
    <w:rsid w:val="005C3C14"/>
    <w:rsid w:val="005C469F"/>
    <w:rsid w:val="005C5CEA"/>
    <w:rsid w:val="005C6814"/>
    <w:rsid w:val="005C6C4B"/>
    <w:rsid w:val="005D098A"/>
    <w:rsid w:val="005D0B53"/>
    <w:rsid w:val="005D3451"/>
    <w:rsid w:val="005D3ADF"/>
    <w:rsid w:val="005D3EDF"/>
    <w:rsid w:val="005D64FE"/>
    <w:rsid w:val="005D7CF9"/>
    <w:rsid w:val="005E2AA9"/>
    <w:rsid w:val="005E4EC2"/>
    <w:rsid w:val="005E563D"/>
    <w:rsid w:val="005E58A2"/>
    <w:rsid w:val="005E5E1A"/>
    <w:rsid w:val="005E761E"/>
    <w:rsid w:val="005F0000"/>
    <w:rsid w:val="005F02B5"/>
    <w:rsid w:val="005F0958"/>
    <w:rsid w:val="005F09DF"/>
    <w:rsid w:val="005F0A59"/>
    <w:rsid w:val="005F0AEB"/>
    <w:rsid w:val="005F107D"/>
    <w:rsid w:val="005F24FC"/>
    <w:rsid w:val="005F2C71"/>
    <w:rsid w:val="005F4F1D"/>
    <w:rsid w:val="005F55E3"/>
    <w:rsid w:val="005F6E31"/>
    <w:rsid w:val="005F7307"/>
    <w:rsid w:val="006003B5"/>
    <w:rsid w:val="006004D1"/>
    <w:rsid w:val="00600BE3"/>
    <w:rsid w:val="00602F41"/>
    <w:rsid w:val="00602F9D"/>
    <w:rsid w:val="00604B6D"/>
    <w:rsid w:val="00604C21"/>
    <w:rsid w:val="0060552F"/>
    <w:rsid w:val="0060607A"/>
    <w:rsid w:val="00606B5D"/>
    <w:rsid w:val="00612103"/>
    <w:rsid w:val="00612357"/>
    <w:rsid w:val="00612B48"/>
    <w:rsid w:val="006130BA"/>
    <w:rsid w:val="00614A44"/>
    <w:rsid w:val="0061699E"/>
    <w:rsid w:val="00616FE2"/>
    <w:rsid w:val="00617A27"/>
    <w:rsid w:val="0062002E"/>
    <w:rsid w:val="00620E10"/>
    <w:rsid w:val="006240E8"/>
    <w:rsid w:val="00624323"/>
    <w:rsid w:val="0062566C"/>
    <w:rsid w:val="0062613C"/>
    <w:rsid w:val="00627019"/>
    <w:rsid w:val="00630011"/>
    <w:rsid w:val="0063065D"/>
    <w:rsid w:val="00632AD0"/>
    <w:rsid w:val="00632F95"/>
    <w:rsid w:val="0063478F"/>
    <w:rsid w:val="00636522"/>
    <w:rsid w:val="00636F0E"/>
    <w:rsid w:val="00637017"/>
    <w:rsid w:val="0064068B"/>
    <w:rsid w:val="00640791"/>
    <w:rsid w:val="00640A28"/>
    <w:rsid w:val="00640A6E"/>
    <w:rsid w:val="00641710"/>
    <w:rsid w:val="00641992"/>
    <w:rsid w:val="00642361"/>
    <w:rsid w:val="006430B0"/>
    <w:rsid w:val="00643CD7"/>
    <w:rsid w:val="00643CE5"/>
    <w:rsid w:val="00644A82"/>
    <w:rsid w:val="00644F5B"/>
    <w:rsid w:val="006460F4"/>
    <w:rsid w:val="006463F2"/>
    <w:rsid w:val="00646CA2"/>
    <w:rsid w:val="006472E6"/>
    <w:rsid w:val="00647EF6"/>
    <w:rsid w:val="006505E3"/>
    <w:rsid w:val="006506CB"/>
    <w:rsid w:val="00651447"/>
    <w:rsid w:val="006516FA"/>
    <w:rsid w:val="006522EC"/>
    <w:rsid w:val="006529DC"/>
    <w:rsid w:val="0065392F"/>
    <w:rsid w:val="00654B03"/>
    <w:rsid w:val="006550DE"/>
    <w:rsid w:val="00655331"/>
    <w:rsid w:val="0065552C"/>
    <w:rsid w:val="006556A4"/>
    <w:rsid w:val="006567F2"/>
    <w:rsid w:val="00657034"/>
    <w:rsid w:val="00657A48"/>
    <w:rsid w:val="00660507"/>
    <w:rsid w:val="0066085B"/>
    <w:rsid w:val="00660EFC"/>
    <w:rsid w:val="0066165B"/>
    <w:rsid w:val="006618DA"/>
    <w:rsid w:val="00662B2E"/>
    <w:rsid w:val="00663153"/>
    <w:rsid w:val="00663BB2"/>
    <w:rsid w:val="00663FE4"/>
    <w:rsid w:val="00663FEC"/>
    <w:rsid w:val="0066467E"/>
    <w:rsid w:val="00664E1F"/>
    <w:rsid w:val="006654FF"/>
    <w:rsid w:val="00667C4A"/>
    <w:rsid w:val="006705F9"/>
    <w:rsid w:val="00671765"/>
    <w:rsid w:val="00672017"/>
    <w:rsid w:val="006721ED"/>
    <w:rsid w:val="00672333"/>
    <w:rsid w:val="0067265F"/>
    <w:rsid w:val="00672A69"/>
    <w:rsid w:val="00672B65"/>
    <w:rsid w:val="00673EAE"/>
    <w:rsid w:val="00674E2C"/>
    <w:rsid w:val="006772E8"/>
    <w:rsid w:val="00677352"/>
    <w:rsid w:val="00677F27"/>
    <w:rsid w:val="00677FD7"/>
    <w:rsid w:val="00680790"/>
    <w:rsid w:val="006819FF"/>
    <w:rsid w:val="00681FEA"/>
    <w:rsid w:val="006820F3"/>
    <w:rsid w:val="0068263E"/>
    <w:rsid w:val="00683536"/>
    <w:rsid w:val="0068399E"/>
    <w:rsid w:val="00684676"/>
    <w:rsid w:val="006851FF"/>
    <w:rsid w:val="00685B19"/>
    <w:rsid w:val="006865E0"/>
    <w:rsid w:val="00686DCB"/>
    <w:rsid w:val="0068753B"/>
    <w:rsid w:val="00687699"/>
    <w:rsid w:val="006900B6"/>
    <w:rsid w:val="00691106"/>
    <w:rsid w:val="006920F2"/>
    <w:rsid w:val="0069219A"/>
    <w:rsid w:val="006923B1"/>
    <w:rsid w:val="00692FE0"/>
    <w:rsid w:val="00695D3F"/>
    <w:rsid w:val="006A0493"/>
    <w:rsid w:val="006A057C"/>
    <w:rsid w:val="006A0D93"/>
    <w:rsid w:val="006A1174"/>
    <w:rsid w:val="006A29D7"/>
    <w:rsid w:val="006A2C80"/>
    <w:rsid w:val="006A3532"/>
    <w:rsid w:val="006A58A4"/>
    <w:rsid w:val="006A5D5E"/>
    <w:rsid w:val="006A7259"/>
    <w:rsid w:val="006B0D06"/>
    <w:rsid w:val="006B1DDB"/>
    <w:rsid w:val="006B2333"/>
    <w:rsid w:val="006B238B"/>
    <w:rsid w:val="006B2AF8"/>
    <w:rsid w:val="006B347A"/>
    <w:rsid w:val="006B366B"/>
    <w:rsid w:val="006B4AD2"/>
    <w:rsid w:val="006B54F2"/>
    <w:rsid w:val="006B5BB9"/>
    <w:rsid w:val="006B5F25"/>
    <w:rsid w:val="006B65F4"/>
    <w:rsid w:val="006B6EED"/>
    <w:rsid w:val="006C015C"/>
    <w:rsid w:val="006C173E"/>
    <w:rsid w:val="006C4A4B"/>
    <w:rsid w:val="006C4C87"/>
    <w:rsid w:val="006C7E8C"/>
    <w:rsid w:val="006D016E"/>
    <w:rsid w:val="006D04F0"/>
    <w:rsid w:val="006D0C42"/>
    <w:rsid w:val="006D3536"/>
    <w:rsid w:val="006D377B"/>
    <w:rsid w:val="006D464C"/>
    <w:rsid w:val="006D4AEF"/>
    <w:rsid w:val="006D52D5"/>
    <w:rsid w:val="006D6916"/>
    <w:rsid w:val="006D7C3C"/>
    <w:rsid w:val="006E0E95"/>
    <w:rsid w:val="006E3A9D"/>
    <w:rsid w:val="006E453A"/>
    <w:rsid w:val="006E4CCF"/>
    <w:rsid w:val="006E4DCD"/>
    <w:rsid w:val="006E5C80"/>
    <w:rsid w:val="006E648B"/>
    <w:rsid w:val="006E6D4D"/>
    <w:rsid w:val="006E791E"/>
    <w:rsid w:val="006E7F62"/>
    <w:rsid w:val="006F012C"/>
    <w:rsid w:val="006F1474"/>
    <w:rsid w:val="006F205E"/>
    <w:rsid w:val="006F376E"/>
    <w:rsid w:val="006F3884"/>
    <w:rsid w:val="006F3AC9"/>
    <w:rsid w:val="006F64CA"/>
    <w:rsid w:val="006F767D"/>
    <w:rsid w:val="00702049"/>
    <w:rsid w:val="007023A8"/>
    <w:rsid w:val="00703025"/>
    <w:rsid w:val="00703403"/>
    <w:rsid w:val="007034D5"/>
    <w:rsid w:val="00703E0A"/>
    <w:rsid w:val="00704049"/>
    <w:rsid w:val="00705257"/>
    <w:rsid w:val="00705C1E"/>
    <w:rsid w:val="007068D1"/>
    <w:rsid w:val="00711D73"/>
    <w:rsid w:val="007145EA"/>
    <w:rsid w:val="00714A72"/>
    <w:rsid w:val="00714C5F"/>
    <w:rsid w:val="00716C75"/>
    <w:rsid w:val="00716FBF"/>
    <w:rsid w:val="00722228"/>
    <w:rsid w:val="007226CE"/>
    <w:rsid w:val="00722719"/>
    <w:rsid w:val="00724430"/>
    <w:rsid w:val="007247D4"/>
    <w:rsid w:val="0072599D"/>
    <w:rsid w:val="0072622B"/>
    <w:rsid w:val="00726BE7"/>
    <w:rsid w:val="00726D81"/>
    <w:rsid w:val="0072794F"/>
    <w:rsid w:val="007300BA"/>
    <w:rsid w:val="00730A0C"/>
    <w:rsid w:val="00730E44"/>
    <w:rsid w:val="00731CBA"/>
    <w:rsid w:val="007327C1"/>
    <w:rsid w:val="00732E7C"/>
    <w:rsid w:val="00732EE0"/>
    <w:rsid w:val="00733010"/>
    <w:rsid w:val="00733A0B"/>
    <w:rsid w:val="00733C0B"/>
    <w:rsid w:val="00734772"/>
    <w:rsid w:val="007365B3"/>
    <w:rsid w:val="00736832"/>
    <w:rsid w:val="00736A60"/>
    <w:rsid w:val="00737DEF"/>
    <w:rsid w:val="00741716"/>
    <w:rsid w:val="00741DFA"/>
    <w:rsid w:val="00742468"/>
    <w:rsid w:val="007424F2"/>
    <w:rsid w:val="007425BF"/>
    <w:rsid w:val="00744A73"/>
    <w:rsid w:val="0074504F"/>
    <w:rsid w:val="007454C1"/>
    <w:rsid w:val="0074577A"/>
    <w:rsid w:val="00745E7B"/>
    <w:rsid w:val="007474AA"/>
    <w:rsid w:val="00751316"/>
    <w:rsid w:val="00751A0C"/>
    <w:rsid w:val="00754CCE"/>
    <w:rsid w:val="007556FA"/>
    <w:rsid w:val="00757825"/>
    <w:rsid w:val="007617F0"/>
    <w:rsid w:val="007618E8"/>
    <w:rsid w:val="00762F74"/>
    <w:rsid w:val="007636CD"/>
    <w:rsid w:val="00763A5C"/>
    <w:rsid w:val="00765047"/>
    <w:rsid w:val="007655FA"/>
    <w:rsid w:val="007659AE"/>
    <w:rsid w:val="007659E2"/>
    <w:rsid w:val="00765DAB"/>
    <w:rsid w:val="00765F6D"/>
    <w:rsid w:val="00766ECC"/>
    <w:rsid w:val="00767DEC"/>
    <w:rsid w:val="00770ABB"/>
    <w:rsid w:val="00770E5D"/>
    <w:rsid w:val="00771CE8"/>
    <w:rsid w:val="00774DD9"/>
    <w:rsid w:val="007761CC"/>
    <w:rsid w:val="00777086"/>
    <w:rsid w:val="00777E6E"/>
    <w:rsid w:val="00780240"/>
    <w:rsid w:val="00780C13"/>
    <w:rsid w:val="00781759"/>
    <w:rsid w:val="00782E15"/>
    <w:rsid w:val="007841BF"/>
    <w:rsid w:val="00784378"/>
    <w:rsid w:val="00784F33"/>
    <w:rsid w:val="0078538A"/>
    <w:rsid w:val="0078601A"/>
    <w:rsid w:val="00786830"/>
    <w:rsid w:val="00790D34"/>
    <w:rsid w:val="0079136F"/>
    <w:rsid w:val="00791874"/>
    <w:rsid w:val="00793160"/>
    <w:rsid w:val="007932AE"/>
    <w:rsid w:val="007934F0"/>
    <w:rsid w:val="007948E3"/>
    <w:rsid w:val="00795A1A"/>
    <w:rsid w:val="00796E0F"/>
    <w:rsid w:val="0079763A"/>
    <w:rsid w:val="007A09B9"/>
    <w:rsid w:val="007A0EFA"/>
    <w:rsid w:val="007A1BC6"/>
    <w:rsid w:val="007A2883"/>
    <w:rsid w:val="007A3355"/>
    <w:rsid w:val="007A3535"/>
    <w:rsid w:val="007A35B6"/>
    <w:rsid w:val="007A39BE"/>
    <w:rsid w:val="007A3A39"/>
    <w:rsid w:val="007A3B13"/>
    <w:rsid w:val="007A3D50"/>
    <w:rsid w:val="007A3E7D"/>
    <w:rsid w:val="007A3FCC"/>
    <w:rsid w:val="007A551D"/>
    <w:rsid w:val="007A5709"/>
    <w:rsid w:val="007A7015"/>
    <w:rsid w:val="007A7485"/>
    <w:rsid w:val="007A7FF7"/>
    <w:rsid w:val="007B08AD"/>
    <w:rsid w:val="007B1218"/>
    <w:rsid w:val="007B1C19"/>
    <w:rsid w:val="007B2190"/>
    <w:rsid w:val="007B257E"/>
    <w:rsid w:val="007B3D34"/>
    <w:rsid w:val="007B3EB9"/>
    <w:rsid w:val="007B3F5E"/>
    <w:rsid w:val="007B533D"/>
    <w:rsid w:val="007B5F26"/>
    <w:rsid w:val="007B7198"/>
    <w:rsid w:val="007B7609"/>
    <w:rsid w:val="007C2672"/>
    <w:rsid w:val="007C48B1"/>
    <w:rsid w:val="007C53A0"/>
    <w:rsid w:val="007C5893"/>
    <w:rsid w:val="007C63DB"/>
    <w:rsid w:val="007C6CED"/>
    <w:rsid w:val="007C7513"/>
    <w:rsid w:val="007C7BBA"/>
    <w:rsid w:val="007D0EC8"/>
    <w:rsid w:val="007D3028"/>
    <w:rsid w:val="007D311D"/>
    <w:rsid w:val="007D3BAC"/>
    <w:rsid w:val="007D4417"/>
    <w:rsid w:val="007D53F3"/>
    <w:rsid w:val="007D5BC1"/>
    <w:rsid w:val="007D5CDE"/>
    <w:rsid w:val="007D69F4"/>
    <w:rsid w:val="007E5161"/>
    <w:rsid w:val="007F155E"/>
    <w:rsid w:val="007F2205"/>
    <w:rsid w:val="007F2DA1"/>
    <w:rsid w:val="007F47BF"/>
    <w:rsid w:val="007F69F6"/>
    <w:rsid w:val="007F6FEF"/>
    <w:rsid w:val="007F7639"/>
    <w:rsid w:val="007F769E"/>
    <w:rsid w:val="007F780C"/>
    <w:rsid w:val="007F7FE3"/>
    <w:rsid w:val="00800838"/>
    <w:rsid w:val="00800D41"/>
    <w:rsid w:val="00801FE7"/>
    <w:rsid w:val="00802144"/>
    <w:rsid w:val="0080253D"/>
    <w:rsid w:val="00802FF6"/>
    <w:rsid w:val="008030D9"/>
    <w:rsid w:val="008030DA"/>
    <w:rsid w:val="00803224"/>
    <w:rsid w:val="00803C3F"/>
    <w:rsid w:val="00804C4C"/>
    <w:rsid w:val="0080752E"/>
    <w:rsid w:val="00807817"/>
    <w:rsid w:val="00807FA1"/>
    <w:rsid w:val="008112DD"/>
    <w:rsid w:val="00811811"/>
    <w:rsid w:val="00811A91"/>
    <w:rsid w:val="008124C8"/>
    <w:rsid w:val="00812D44"/>
    <w:rsid w:val="0081315C"/>
    <w:rsid w:val="0081414A"/>
    <w:rsid w:val="00814BB8"/>
    <w:rsid w:val="00816C4A"/>
    <w:rsid w:val="00816FFA"/>
    <w:rsid w:val="00817BD4"/>
    <w:rsid w:val="00817DA9"/>
    <w:rsid w:val="00820285"/>
    <w:rsid w:val="00820D1D"/>
    <w:rsid w:val="0082142F"/>
    <w:rsid w:val="00821883"/>
    <w:rsid w:val="008220F5"/>
    <w:rsid w:val="00822104"/>
    <w:rsid w:val="0082294C"/>
    <w:rsid w:val="00822E1B"/>
    <w:rsid w:val="00822E7D"/>
    <w:rsid w:val="008242BB"/>
    <w:rsid w:val="00824C6C"/>
    <w:rsid w:val="0082763F"/>
    <w:rsid w:val="00830CEF"/>
    <w:rsid w:val="00831895"/>
    <w:rsid w:val="00831DB1"/>
    <w:rsid w:val="00832354"/>
    <w:rsid w:val="008351D8"/>
    <w:rsid w:val="008356EC"/>
    <w:rsid w:val="00835D2A"/>
    <w:rsid w:val="008373C9"/>
    <w:rsid w:val="008374C9"/>
    <w:rsid w:val="00837960"/>
    <w:rsid w:val="008379B6"/>
    <w:rsid w:val="008403C0"/>
    <w:rsid w:val="00840D70"/>
    <w:rsid w:val="00841EBB"/>
    <w:rsid w:val="00842AD5"/>
    <w:rsid w:val="00842D6C"/>
    <w:rsid w:val="008431D4"/>
    <w:rsid w:val="008449CD"/>
    <w:rsid w:val="00845308"/>
    <w:rsid w:val="00845F2A"/>
    <w:rsid w:val="00845F36"/>
    <w:rsid w:val="008468FC"/>
    <w:rsid w:val="00846B6F"/>
    <w:rsid w:val="00850E8D"/>
    <w:rsid w:val="00851056"/>
    <w:rsid w:val="008517F8"/>
    <w:rsid w:val="00852087"/>
    <w:rsid w:val="00852315"/>
    <w:rsid w:val="00852705"/>
    <w:rsid w:val="0085274D"/>
    <w:rsid w:val="00854B68"/>
    <w:rsid w:val="008553AA"/>
    <w:rsid w:val="00855460"/>
    <w:rsid w:val="0086077F"/>
    <w:rsid w:val="008607B0"/>
    <w:rsid w:val="008608B4"/>
    <w:rsid w:val="00861419"/>
    <w:rsid w:val="00863BB1"/>
    <w:rsid w:val="00864388"/>
    <w:rsid w:val="00865957"/>
    <w:rsid w:val="00866F7D"/>
    <w:rsid w:val="008673B4"/>
    <w:rsid w:val="00867A9E"/>
    <w:rsid w:val="00870B54"/>
    <w:rsid w:val="008717D6"/>
    <w:rsid w:val="0087294C"/>
    <w:rsid w:val="00872F27"/>
    <w:rsid w:val="0087307C"/>
    <w:rsid w:val="00873DD8"/>
    <w:rsid w:val="00875B4C"/>
    <w:rsid w:val="00876424"/>
    <w:rsid w:val="00876B0C"/>
    <w:rsid w:val="00877C2D"/>
    <w:rsid w:val="00877E29"/>
    <w:rsid w:val="0088030C"/>
    <w:rsid w:val="00881FCF"/>
    <w:rsid w:val="0088394E"/>
    <w:rsid w:val="00884184"/>
    <w:rsid w:val="0088534C"/>
    <w:rsid w:val="0088607D"/>
    <w:rsid w:val="008877FC"/>
    <w:rsid w:val="00887E3B"/>
    <w:rsid w:val="008903CE"/>
    <w:rsid w:val="00890867"/>
    <w:rsid w:val="008922EE"/>
    <w:rsid w:val="00892BBB"/>
    <w:rsid w:val="00892E58"/>
    <w:rsid w:val="00893C4E"/>
    <w:rsid w:val="008A105B"/>
    <w:rsid w:val="008A1AFE"/>
    <w:rsid w:val="008A211F"/>
    <w:rsid w:val="008A2787"/>
    <w:rsid w:val="008A2EA7"/>
    <w:rsid w:val="008A32D8"/>
    <w:rsid w:val="008A3E98"/>
    <w:rsid w:val="008A5B12"/>
    <w:rsid w:val="008A5F18"/>
    <w:rsid w:val="008A66CC"/>
    <w:rsid w:val="008A7FEF"/>
    <w:rsid w:val="008B0084"/>
    <w:rsid w:val="008B0509"/>
    <w:rsid w:val="008B0870"/>
    <w:rsid w:val="008B1A86"/>
    <w:rsid w:val="008B211A"/>
    <w:rsid w:val="008B3B43"/>
    <w:rsid w:val="008B6B66"/>
    <w:rsid w:val="008B6D96"/>
    <w:rsid w:val="008C03C4"/>
    <w:rsid w:val="008C19F7"/>
    <w:rsid w:val="008C2A79"/>
    <w:rsid w:val="008C3AD3"/>
    <w:rsid w:val="008C43EB"/>
    <w:rsid w:val="008C4537"/>
    <w:rsid w:val="008C54C0"/>
    <w:rsid w:val="008C584A"/>
    <w:rsid w:val="008C5F47"/>
    <w:rsid w:val="008C7E1E"/>
    <w:rsid w:val="008C7E7C"/>
    <w:rsid w:val="008D0605"/>
    <w:rsid w:val="008D083A"/>
    <w:rsid w:val="008D0C2C"/>
    <w:rsid w:val="008D127D"/>
    <w:rsid w:val="008D1763"/>
    <w:rsid w:val="008D30E8"/>
    <w:rsid w:val="008D3AB1"/>
    <w:rsid w:val="008D4E4A"/>
    <w:rsid w:val="008D52E6"/>
    <w:rsid w:val="008D5A06"/>
    <w:rsid w:val="008D655C"/>
    <w:rsid w:val="008D6A87"/>
    <w:rsid w:val="008E09FD"/>
    <w:rsid w:val="008E1B52"/>
    <w:rsid w:val="008E36C2"/>
    <w:rsid w:val="008E4C9F"/>
    <w:rsid w:val="008E54D7"/>
    <w:rsid w:val="008E6AF2"/>
    <w:rsid w:val="008E6B6C"/>
    <w:rsid w:val="008E72B7"/>
    <w:rsid w:val="008E7729"/>
    <w:rsid w:val="008F08EE"/>
    <w:rsid w:val="008F15B2"/>
    <w:rsid w:val="008F28E8"/>
    <w:rsid w:val="008F2910"/>
    <w:rsid w:val="008F2D2F"/>
    <w:rsid w:val="008F3DC5"/>
    <w:rsid w:val="008F4313"/>
    <w:rsid w:val="008F571F"/>
    <w:rsid w:val="008F6864"/>
    <w:rsid w:val="008F7A4C"/>
    <w:rsid w:val="0090136F"/>
    <w:rsid w:val="00901921"/>
    <w:rsid w:val="00901D43"/>
    <w:rsid w:val="00902508"/>
    <w:rsid w:val="00903604"/>
    <w:rsid w:val="009043AC"/>
    <w:rsid w:val="00904CB6"/>
    <w:rsid w:val="00904EB6"/>
    <w:rsid w:val="00904F68"/>
    <w:rsid w:val="00905CF6"/>
    <w:rsid w:val="00905F1C"/>
    <w:rsid w:val="00905FCF"/>
    <w:rsid w:val="00906C31"/>
    <w:rsid w:val="00906D3C"/>
    <w:rsid w:val="009106C1"/>
    <w:rsid w:val="009115AE"/>
    <w:rsid w:val="009117F8"/>
    <w:rsid w:val="00912DA7"/>
    <w:rsid w:val="00913223"/>
    <w:rsid w:val="00913BA1"/>
    <w:rsid w:val="009157B8"/>
    <w:rsid w:val="00915912"/>
    <w:rsid w:val="00917FB8"/>
    <w:rsid w:val="009207F2"/>
    <w:rsid w:val="00920928"/>
    <w:rsid w:val="00920D2D"/>
    <w:rsid w:val="00922B63"/>
    <w:rsid w:val="00923176"/>
    <w:rsid w:val="00927617"/>
    <w:rsid w:val="00927EC6"/>
    <w:rsid w:val="00927EDB"/>
    <w:rsid w:val="00931D46"/>
    <w:rsid w:val="00931DC3"/>
    <w:rsid w:val="00932B1D"/>
    <w:rsid w:val="00932B44"/>
    <w:rsid w:val="009341E7"/>
    <w:rsid w:val="00935242"/>
    <w:rsid w:val="00935EED"/>
    <w:rsid w:val="0093611E"/>
    <w:rsid w:val="00936126"/>
    <w:rsid w:val="009362F5"/>
    <w:rsid w:val="0093662A"/>
    <w:rsid w:val="00936A5D"/>
    <w:rsid w:val="00937A2D"/>
    <w:rsid w:val="00941AA2"/>
    <w:rsid w:val="00942E2C"/>
    <w:rsid w:val="009444CA"/>
    <w:rsid w:val="0094479C"/>
    <w:rsid w:val="00944A99"/>
    <w:rsid w:val="0094581D"/>
    <w:rsid w:val="00945955"/>
    <w:rsid w:val="0094771C"/>
    <w:rsid w:val="00950AEE"/>
    <w:rsid w:val="00950C47"/>
    <w:rsid w:val="00950F95"/>
    <w:rsid w:val="00951995"/>
    <w:rsid w:val="0095229C"/>
    <w:rsid w:val="00953876"/>
    <w:rsid w:val="009543D4"/>
    <w:rsid w:val="00954839"/>
    <w:rsid w:val="009548A5"/>
    <w:rsid w:val="00954BC1"/>
    <w:rsid w:val="00954DB0"/>
    <w:rsid w:val="00960D80"/>
    <w:rsid w:val="00961714"/>
    <w:rsid w:val="0096273B"/>
    <w:rsid w:val="00962E75"/>
    <w:rsid w:val="00963D8A"/>
    <w:rsid w:val="00964614"/>
    <w:rsid w:val="009668FD"/>
    <w:rsid w:val="0096733D"/>
    <w:rsid w:val="009674FA"/>
    <w:rsid w:val="00967656"/>
    <w:rsid w:val="00971C51"/>
    <w:rsid w:val="00973DC2"/>
    <w:rsid w:val="00974208"/>
    <w:rsid w:val="00976CEF"/>
    <w:rsid w:val="0097793E"/>
    <w:rsid w:val="00977F07"/>
    <w:rsid w:val="009818F3"/>
    <w:rsid w:val="00982073"/>
    <w:rsid w:val="0098287F"/>
    <w:rsid w:val="009830E3"/>
    <w:rsid w:val="00983130"/>
    <w:rsid w:val="0098322D"/>
    <w:rsid w:val="00983E44"/>
    <w:rsid w:val="009851B4"/>
    <w:rsid w:val="00985B5C"/>
    <w:rsid w:val="009871B7"/>
    <w:rsid w:val="00987869"/>
    <w:rsid w:val="00987B6F"/>
    <w:rsid w:val="00987D2D"/>
    <w:rsid w:val="00987D95"/>
    <w:rsid w:val="00990B16"/>
    <w:rsid w:val="009916AC"/>
    <w:rsid w:val="00994330"/>
    <w:rsid w:val="00994786"/>
    <w:rsid w:val="00995947"/>
    <w:rsid w:val="00996CF7"/>
    <w:rsid w:val="0099745F"/>
    <w:rsid w:val="009974A8"/>
    <w:rsid w:val="00997F21"/>
    <w:rsid w:val="009A036B"/>
    <w:rsid w:val="009A21FA"/>
    <w:rsid w:val="009A2C2D"/>
    <w:rsid w:val="009A5358"/>
    <w:rsid w:val="009A53D8"/>
    <w:rsid w:val="009A59DB"/>
    <w:rsid w:val="009A5C5D"/>
    <w:rsid w:val="009A6595"/>
    <w:rsid w:val="009A6793"/>
    <w:rsid w:val="009A67A8"/>
    <w:rsid w:val="009A73D6"/>
    <w:rsid w:val="009A763F"/>
    <w:rsid w:val="009B03FE"/>
    <w:rsid w:val="009B05FB"/>
    <w:rsid w:val="009B19CC"/>
    <w:rsid w:val="009B29DA"/>
    <w:rsid w:val="009B2A6E"/>
    <w:rsid w:val="009B6409"/>
    <w:rsid w:val="009B66D5"/>
    <w:rsid w:val="009B6D24"/>
    <w:rsid w:val="009B73BE"/>
    <w:rsid w:val="009C009D"/>
    <w:rsid w:val="009C0F4E"/>
    <w:rsid w:val="009C10E1"/>
    <w:rsid w:val="009C113C"/>
    <w:rsid w:val="009C323C"/>
    <w:rsid w:val="009C3B88"/>
    <w:rsid w:val="009C447A"/>
    <w:rsid w:val="009C56E4"/>
    <w:rsid w:val="009C5A7D"/>
    <w:rsid w:val="009C7B83"/>
    <w:rsid w:val="009D1565"/>
    <w:rsid w:val="009D1796"/>
    <w:rsid w:val="009D18D0"/>
    <w:rsid w:val="009D4962"/>
    <w:rsid w:val="009D64AE"/>
    <w:rsid w:val="009D6D00"/>
    <w:rsid w:val="009D7462"/>
    <w:rsid w:val="009D7A59"/>
    <w:rsid w:val="009E4A12"/>
    <w:rsid w:val="009E57C9"/>
    <w:rsid w:val="009E6531"/>
    <w:rsid w:val="009E6B35"/>
    <w:rsid w:val="009E7522"/>
    <w:rsid w:val="009E7683"/>
    <w:rsid w:val="009E7DFE"/>
    <w:rsid w:val="009E7E9C"/>
    <w:rsid w:val="009F0735"/>
    <w:rsid w:val="009F1F74"/>
    <w:rsid w:val="009F298B"/>
    <w:rsid w:val="009F3587"/>
    <w:rsid w:val="009F684A"/>
    <w:rsid w:val="009F7797"/>
    <w:rsid w:val="009F7904"/>
    <w:rsid w:val="009F7AC8"/>
    <w:rsid w:val="009F7E39"/>
    <w:rsid w:val="00A004F6"/>
    <w:rsid w:val="00A018A1"/>
    <w:rsid w:val="00A01ACB"/>
    <w:rsid w:val="00A01F8A"/>
    <w:rsid w:val="00A02015"/>
    <w:rsid w:val="00A051B6"/>
    <w:rsid w:val="00A053F9"/>
    <w:rsid w:val="00A05E95"/>
    <w:rsid w:val="00A0722C"/>
    <w:rsid w:val="00A07E2E"/>
    <w:rsid w:val="00A11D57"/>
    <w:rsid w:val="00A130F7"/>
    <w:rsid w:val="00A13BB5"/>
    <w:rsid w:val="00A140C1"/>
    <w:rsid w:val="00A14BD8"/>
    <w:rsid w:val="00A14E51"/>
    <w:rsid w:val="00A236C9"/>
    <w:rsid w:val="00A23F02"/>
    <w:rsid w:val="00A24BE9"/>
    <w:rsid w:val="00A24E31"/>
    <w:rsid w:val="00A25C8C"/>
    <w:rsid w:val="00A25F73"/>
    <w:rsid w:val="00A27656"/>
    <w:rsid w:val="00A27AFD"/>
    <w:rsid w:val="00A31938"/>
    <w:rsid w:val="00A3201E"/>
    <w:rsid w:val="00A325E3"/>
    <w:rsid w:val="00A32FC8"/>
    <w:rsid w:val="00A36AC1"/>
    <w:rsid w:val="00A37F5C"/>
    <w:rsid w:val="00A402EA"/>
    <w:rsid w:val="00A4063E"/>
    <w:rsid w:val="00A40B33"/>
    <w:rsid w:val="00A4188C"/>
    <w:rsid w:val="00A41D3A"/>
    <w:rsid w:val="00A4298D"/>
    <w:rsid w:val="00A433A2"/>
    <w:rsid w:val="00A43BB9"/>
    <w:rsid w:val="00A44AD3"/>
    <w:rsid w:val="00A451A7"/>
    <w:rsid w:val="00A45815"/>
    <w:rsid w:val="00A45E97"/>
    <w:rsid w:val="00A514DF"/>
    <w:rsid w:val="00A53561"/>
    <w:rsid w:val="00A536AC"/>
    <w:rsid w:val="00A537A4"/>
    <w:rsid w:val="00A5392D"/>
    <w:rsid w:val="00A547EA"/>
    <w:rsid w:val="00A548DE"/>
    <w:rsid w:val="00A55B72"/>
    <w:rsid w:val="00A566C8"/>
    <w:rsid w:val="00A57093"/>
    <w:rsid w:val="00A57737"/>
    <w:rsid w:val="00A57E6C"/>
    <w:rsid w:val="00A601EE"/>
    <w:rsid w:val="00A629E8"/>
    <w:rsid w:val="00A63DC4"/>
    <w:rsid w:val="00A642F0"/>
    <w:rsid w:val="00A64EDB"/>
    <w:rsid w:val="00A65CF3"/>
    <w:rsid w:val="00A6686D"/>
    <w:rsid w:val="00A67451"/>
    <w:rsid w:val="00A67F47"/>
    <w:rsid w:val="00A742A4"/>
    <w:rsid w:val="00A74CFE"/>
    <w:rsid w:val="00A74F00"/>
    <w:rsid w:val="00A755A7"/>
    <w:rsid w:val="00A75726"/>
    <w:rsid w:val="00A7685A"/>
    <w:rsid w:val="00A7725A"/>
    <w:rsid w:val="00A800E5"/>
    <w:rsid w:val="00A830B7"/>
    <w:rsid w:val="00A84AA6"/>
    <w:rsid w:val="00A84BFF"/>
    <w:rsid w:val="00A8626B"/>
    <w:rsid w:val="00A86C49"/>
    <w:rsid w:val="00A87142"/>
    <w:rsid w:val="00A8723D"/>
    <w:rsid w:val="00A9135B"/>
    <w:rsid w:val="00A917C7"/>
    <w:rsid w:val="00A94029"/>
    <w:rsid w:val="00A953ED"/>
    <w:rsid w:val="00A96015"/>
    <w:rsid w:val="00A961DE"/>
    <w:rsid w:val="00A962FF"/>
    <w:rsid w:val="00A971C3"/>
    <w:rsid w:val="00A97A34"/>
    <w:rsid w:val="00AA0280"/>
    <w:rsid w:val="00AA06E0"/>
    <w:rsid w:val="00AA0B4D"/>
    <w:rsid w:val="00AA2262"/>
    <w:rsid w:val="00AA2BF6"/>
    <w:rsid w:val="00AA3255"/>
    <w:rsid w:val="00AA424A"/>
    <w:rsid w:val="00AA5146"/>
    <w:rsid w:val="00AA5452"/>
    <w:rsid w:val="00AA5AD0"/>
    <w:rsid w:val="00AA69BC"/>
    <w:rsid w:val="00AA7AF6"/>
    <w:rsid w:val="00AB1681"/>
    <w:rsid w:val="00AB1F11"/>
    <w:rsid w:val="00AB2622"/>
    <w:rsid w:val="00AB3621"/>
    <w:rsid w:val="00AB59CD"/>
    <w:rsid w:val="00AB673F"/>
    <w:rsid w:val="00AC0B11"/>
    <w:rsid w:val="00AC0FF4"/>
    <w:rsid w:val="00AC17A0"/>
    <w:rsid w:val="00AC1D51"/>
    <w:rsid w:val="00AC21AF"/>
    <w:rsid w:val="00AC3C54"/>
    <w:rsid w:val="00AC4263"/>
    <w:rsid w:val="00AC4292"/>
    <w:rsid w:val="00AC5DA5"/>
    <w:rsid w:val="00AC6515"/>
    <w:rsid w:val="00AC6A79"/>
    <w:rsid w:val="00AC7795"/>
    <w:rsid w:val="00AD19FF"/>
    <w:rsid w:val="00AD1C0E"/>
    <w:rsid w:val="00AD3137"/>
    <w:rsid w:val="00AD337E"/>
    <w:rsid w:val="00AD37CD"/>
    <w:rsid w:val="00AD3C23"/>
    <w:rsid w:val="00AD3CC2"/>
    <w:rsid w:val="00AD3EBA"/>
    <w:rsid w:val="00AD45DC"/>
    <w:rsid w:val="00AD476E"/>
    <w:rsid w:val="00AD48D4"/>
    <w:rsid w:val="00AD4A6F"/>
    <w:rsid w:val="00AD5782"/>
    <w:rsid w:val="00AD5A28"/>
    <w:rsid w:val="00AD6EEC"/>
    <w:rsid w:val="00AD7750"/>
    <w:rsid w:val="00AD7F49"/>
    <w:rsid w:val="00AE08F5"/>
    <w:rsid w:val="00AE09CE"/>
    <w:rsid w:val="00AE0C21"/>
    <w:rsid w:val="00AE2620"/>
    <w:rsid w:val="00AE273E"/>
    <w:rsid w:val="00AE330F"/>
    <w:rsid w:val="00AE48B8"/>
    <w:rsid w:val="00AE5ADF"/>
    <w:rsid w:val="00AE79A5"/>
    <w:rsid w:val="00AF1408"/>
    <w:rsid w:val="00AF1873"/>
    <w:rsid w:val="00AF1B54"/>
    <w:rsid w:val="00AF31CA"/>
    <w:rsid w:val="00AF59F4"/>
    <w:rsid w:val="00AF648A"/>
    <w:rsid w:val="00AF6838"/>
    <w:rsid w:val="00AF6B22"/>
    <w:rsid w:val="00AF6D6B"/>
    <w:rsid w:val="00AF6FC5"/>
    <w:rsid w:val="00B004A2"/>
    <w:rsid w:val="00B01A60"/>
    <w:rsid w:val="00B02C6D"/>
    <w:rsid w:val="00B03789"/>
    <w:rsid w:val="00B03BD1"/>
    <w:rsid w:val="00B078C4"/>
    <w:rsid w:val="00B116E9"/>
    <w:rsid w:val="00B11FC3"/>
    <w:rsid w:val="00B1262E"/>
    <w:rsid w:val="00B14F8D"/>
    <w:rsid w:val="00B15DD3"/>
    <w:rsid w:val="00B168AB"/>
    <w:rsid w:val="00B16F57"/>
    <w:rsid w:val="00B173D6"/>
    <w:rsid w:val="00B2087F"/>
    <w:rsid w:val="00B217A6"/>
    <w:rsid w:val="00B23830"/>
    <w:rsid w:val="00B24742"/>
    <w:rsid w:val="00B24D05"/>
    <w:rsid w:val="00B24E14"/>
    <w:rsid w:val="00B2573E"/>
    <w:rsid w:val="00B274BF"/>
    <w:rsid w:val="00B2753F"/>
    <w:rsid w:val="00B30256"/>
    <w:rsid w:val="00B3189F"/>
    <w:rsid w:val="00B3478F"/>
    <w:rsid w:val="00B4022F"/>
    <w:rsid w:val="00B42B39"/>
    <w:rsid w:val="00B431F2"/>
    <w:rsid w:val="00B4455E"/>
    <w:rsid w:val="00B44D03"/>
    <w:rsid w:val="00B451AC"/>
    <w:rsid w:val="00B45708"/>
    <w:rsid w:val="00B45740"/>
    <w:rsid w:val="00B459D4"/>
    <w:rsid w:val="00B45D5F"/>
    <w:rsid w:val="00B4712A"/>
    <w:rsid w:val="00B512AC"/>
    <w:rsid w:val="00B51A8E"/>
    <w:rsid w:val="00B51E78"/>
    <w:rsid w:val="00B5220B"/>
    <w:rsid w:val="00B5286A"/>
    <w:rsid w:val="00B52B4A"/>
    <w:rsid w:val="00B52DFB"/>
    <w:rsid w:val="00B5357A"/>
    <w:rsid w:val="00B5455E"/>
    <w:rsid w:val="00B5543E"/>
    <w:rsid w:val="00B5610C"/>
    <w:rsid w:val="00B56542"/>
    <w:rsid w:val="00B57159"/>
    <w:rsid w:val="00B579F2"/>
    <w:rsid w:val="00B57A3E"/>
    <w:rsid w:val="00B6199C"/>
    <w:rsid w:val="00B62C4A"/>
    <w:rsid w:val="00B6328C"/>
    <w:rsid w:val="00B63B42"/>
    <w:rsid w:val="00B64E26"/>
    <w:rsid w:val="00B65FA6"/>
    <w:rsid w:val="00B66172"/>
    <w:rsid w:val="00B672AE"/>
    <w:rsid w:val="00B678A4"/>
    <w:rsid w:val="00B7193C"/>
    <w:rsid w:val="00B71EF3"/>
    <w:rsid w:val="00B722C2"/>
    <w:rsid w:val="00B72AC0"/>
    <w:rsid w:val="00B72DFA"/>
    <w:rsid w:val="00B73EAF"/>
    <w:rsid w:val="00B73ECD"/>
    <w:rsid w:val="00B749C0"/>
    <w:rsid w:val="00B755DE"/>
    <w:rsid w:val="00B768EE"/>
    <w:rsid w:val="00B76C2C"/>
    <w:rsid w:val="00B772CB"/>
    <w:rsid w:val="00B7774A"/>
    <w:rsid w:val="00B7796B"/>
    <w:rsid w:val="00B77F26"/>
    <w:rsid w:val="00B811C6"/>
    <w:rsid w:val="00B824C2"/>
    <w:rsid w:val="00B82510"/>
    <w:rsid w:val="00B8256A"/>
    <w:rsid w:val="00B842A7"/>
    <w:rsid w:val="00B8448C"/>
    <w:rsid w:val="00B8495E"/>
    <w:rsid w:val="00B84ACA"/>
    <w:rsid w:val="00B854B5"/>
    <w:rsid w:val="00B85C94"/>
    <w:rsid w:val="00B86059"/>
    <w:rsid w:val="00B8667E"/>
    <w:rsid w:val="00B875A2"/>
    <w:rsid w:val="00B87A93"/>
    <w:rsid w:val="00B90AD1"/>
    <w:rsid w:val="00B92BC7"/>
    <w:rsid w:val="00B9357F"/>
    <w:rsid w:val="00B93A2E"/>
    <w:rsid w:val="00B94571"/>
    <w:rsid w:val="00B94723"/>
    <w:rsid w:val="00B94F73"/>
    <w:rsid w:val="00B95488"/>
    <w:rsid w:val="00B962A1"/>
    <w:rsid w:val="00B964F4"/>
    <w:rsid w:val="00B974FC"/>
    <w:rsid w:val="00BA02E8"/>
    <w:rsid w:val="00BA2AFC"/>
    <w:rsid w:val="00BA4081"/>
    <w:rsid w:val="00BA4175"/>
    <w:rsid w:val="00BA4B2C"/>
    <w:rsid w:val="00BA4FEF"/>
    <w:rsid w:val="00BA5B6C"/>
    <w:rsid w:val="00BA71D0"/>
    <w:rsid w:val="00BB0A24"/>
    <w:rsid w:val="00BB19F3"/>
    <w:rsid w:val="00BB1C91"/>
    <w:rsid w:val="00BB21AD"/>
    <w:rsid w:val="00BB264F"/>
    <w:rsid w:val="00BB63FC"/>
    <w:rsid w:val="00BB683F"/>
    <w:rsid w:val="00BB6A17"/>
    <w:rsid w:val="00BB7544"/>
    <w:rsid w:val="00BB7CCC"/>
    <w:rsid w:val="00BC0421"/>
    <w:rsid w:val="00BC1BD3"/>
    <w:rsid w:val="00BC1E84"/>
    <w:rsid w:val="00BC4793"/>
    <w:rsid w:val="00BC48B5"/>
    <w:rsid w:val="00BC56B8"/>
    <w:rsid w:val="00BC6220"/>
    <w:rsid w:val="00BD0C1D"/>
    <w:rsid w:val="00BD0F5E"/>
    <w:rsid w:val="00BD1D6B"/>
    <w:rsid w:val="00BD1E0D"/>
    <w:rsid w:val="00BD2607"/>
    <w:rsid w:val="00BD2C4E"/>
    <w:rsid w:val="00BD2DBC"/>
    <w:rsid w:val="00BD34A0"/>
    <w:rsid w:val="00BD35EC"/>
    <w:rsid w:val="00BD5AB5"/>
    <w:rsid w:val="00BD6837"/>
    <w:rsid w:val="00BE008F"/>
    <w:rsid w:val="00BE1E51"/>
    <w:rsid w:val="00BE2137"/>
    <w:rsid w:val="00BE3E94"/>
    <w:rsid w:val="00BE4132"/>
    <w:rsid w:val="00BE56F7"/>
    <w:rsid w:val="00BE5896"/>
    <w:rsid w:val="00BE66E0"/>
    <w:rsid w:val="00BE6AF1"/>
    <w:rsid w:val="00BF27F9"/>
    <w:rsid w:val="00BF2920"/>
    <w:rsid w:val="00BF3D5D"/>
    <w:rsid w:val="00BF4C33"/>
    <w:rsid w:val="00BF4E35"/>
    <w:rsid w:val="00BF5862"/>
    <w:rsid w:val="00BF5B01"/>
    <w:rsid w:val="00BF5D45"/>
    <w:rsid w:val="00BF6D78"/>
    <w:rsid w:val="00C01135"/>
    <w:rsid w:val="00C0124C"/>
    <w:rsid w:val="00C01C17"/>
    <w:rsid w:val="00C01CB2"/>
    <w:rsid w:val="00C02DCA"/>
    <w:rsid w:val="00C03541"/>
    <w:rsid w:val="00C04011"/>
    <w:rsid w:val="00C0432D"/>
    <w:rsid w:val="00C0508F"/>
    <w:rsid w:val="00C05111"/>
    <w:rsid w:val="00C05377"/>
    <w:rsid w:val="00C0633D"/>
    <w:rsid w:val="00C070E6"/>
    <w:rsid w:val="00C070F2"/>
    <w:rsid w:val="00C15272"/>
    <w:rsid w:val="00C15A2A"/>
    <w:rsid w:val="00C15A73"/>
    <w:rsid w:val="00C16A28"/>
    <w:rsid w:val="00C16D40"/>
    <w:rsid w:val="00C16E3F"/>
    <w:rsid w:val="00C17664"/>
    <w:rsid w:val="00C21047"/>
    <w:rsid w:val="00C22628"/>
    <w:rsid w:val="00C23153"/>
    <w:rsid w:val="00C26C7A"/>
    <w:rsid w:val="00C26EA4"/>
    <w:rsid w:val="00C279E8"/>
    <w:rsid w:val="00C31A92"/>
    <w:rsid w:val="00C33422"/>
    <w:rsid w:val="00C334F3"/>
    <w:rsid w:val="00C34597"/>
    <w:rsid w:val="00C34FF9"/>
    <w:rsid w:val="00C36DD1"/>
    <w:rsid w:val="00C36E62"/>
    <w:rsid w:val="00C3706C"/>
    <w:rsid w:val="00C3719B"/>
    <w:rsid w:val="00C373F0"/>
    <w:rsid w:val="00C40670"/>
    <w:rsid w:val="00C419A9"/>
    <w:rsid w:val="00C41C51"/>
    <w:rsid w:val="00C4226D"/>
    <w:rsid w:val="00C42324"/>
    <w:rsid w:val="00C42420"/>
    <w:rsid w:val="00C42494"/>
    <w:rsid w:val="00C45E8D"/>
    <w:rsid w:val="00C463AC"/>
    <w:rsid w:val="00C46498"/>
    <w:rsid w:val="00C4682E"/>
    <w:rsid w:val="00C46DA7"/>
    <w:rsid w:val="00C47332"/>
    <w:rsid w:val="00C5263B"/>
    <w:rsid w:val="00C5288D"/>
    <w:rsid w:val="00C52A3E"/>
    <w:rsid w:val="00C52DC6"/>
    <w:rsid w:val="00C54204"/>
    <w:rsid w:val="00C55F7C"/>
    <w:rsid w:val="00C5626E"/>
    <w:rsid w:val="00C57A4F"/>
    <w:rsid w:val="00C57AA1"/>
    <w:rsid w:val="00C57FE2"/>
    <w:rsid w:val="00C600B2"/>
    <w:rsid w:val="00C60203"/>
    <w:rsid w:val="00C60537"/>
    <w:rsid w:val="00C60B21"/>
    <w:rsid w:val="00C617F2"/>
    <w:rsid w:val="00C62A90"/>
    <w:rsid w:val="00C63C1A"/>
    <w:rsid w:val="00C64C24"/>
    <w:rsid w:val="00C650A1"/>
    <w:rsid w:val="00C65AD8"/>
    <w:rsid w:val="00C6716D"/>
    <w:rsid w:val="00C675FD"/>
    <w:rsid w:val="00C7148D"/>
    <w:rsid w:val="00C7156F"/>
    <w:rsid w:val="00C72329"/>
    <w:rsid w:val="00C7288C"/>
    <w:rsid w:val="00C744D2"/>
    <w:rsid w:val="00C74E81"/>
    <w:rsid w:val="00C771D2"/>
    <w:rsid w:val="00C775B7"/>
    <w:rsid w:val="00C83043"/>
    <w:rsid w:val="00C83787"/>
    <w:rsid w:val="00C8426D"/>
    <w:rsid w:val="00C862E6"/>
    <w:rsid w:val="00C8688F"/>
    <w:rsid w:val="00C869F4"/>
    <w:rsid w:val="00C86BB8"/>
    <w:rsid w:val="00C877A5"/>
    <w:rsid w:val="00C87F9E"/>
    <w:rsid w:val="00C902CF"/>
    <w:rsid w:val="00C910A2"/>
    <w:rsid w:val="00C9277F"/>
    <w:rsid w:val="00C92BFF"/>
    <w:rsid w:val="00C930A4"/>
    <w:rsid w:val="00C9417C"/>
    <w:rsid w:val="00C94EA4"/>
    <w:rsid w:val="00C950BB"/>
    <w:rsid w:val="00C9586A"/>
    <w:rsid w:val="00CA236A"/>
    <w:rsid w:val="00CA38FD"/>
    <w:rsid w:val="00CA457A"/>
    <w:rsid w:val="00CA5870"/>
    <w:rsid w:val="00CA58E2"/>
    <w:rsid w:val="00CA66AA"/>
    <w:rsid w:val="00CA6BC0"/>
    <w:rsid w:val="00CA6D94"/>
    <w:rsid w:val="00CB29C6"/>
    <w:rsid w:val="00CB2DEB"/>
    <w:rsid w:val="00CB3D0E"/>
    <w:rsid w:val="00CB522D"/>
    <w:rsid w:val="00CB584F"/>
    <w:rsid w:val="00CB5A08"/>
    <w:rsid w:val="00CB5AF5"/>
    <w:rsid w:val="00CB7EBA"/>
    <w:rsid w:val="00CC01B1"/>
    <w:rsid w:val="00CC090B"/>
    <w:rsid w:val="00CC0A3E"/>
    <w:rsid w:val="00CC1687"/>
    <w:rsid w:val="00CC18E8"/>
    <w:rsid w:val="00CC31D7"/>
    <w:rsid w:val="00CC3548"/>
    <w:rsid w:val="00CC42BA"/>
    <w:rsid w:val="00CC4317"/>
    <w:rsid w:val="00CC43FF"/>
    <w:rsid w:val="00CC4455"/>
    <w:rsid w:val="00CC5408"/>
    <w:rsid w:val="00CC5E95"/>
    <w:rsid w:val="00CC657E"/>
    <w:rsid w:val="00CD2637"/>
    <w:rsid w:val="00CD2CD7"/>
    <w:rsid w:val="00CD2D5C"/>
    <w:rsid w:val="00CD2DE8"/>
    <w:rsid w:val="00CD3ADF"/>
    <w:rsid w:val="00CD4B54"/>
    <w:rsid w:val="00CD4C28"/>
    <w:rsid w:val="00CD5CB5"/>
    <w:rsid w:val="00CD70C2"/>
    <w:rsid w:val="00CD7BA6"/>
    <w:rsid w:val="00CE015A"/>
    <w:rsid w:val="00CE24AB"/>
    <w:rsid w:val="00CE3228"/>
    <w:rsid w:val="00CE332E"/>
    <w:rsid w:val="00CE3336"/>
    <w:rsid w:val="00CE3D56"/>
    <w:rsid w:val="00CE3E32"/>
    <w:rsid w:val="00CE6B07"/>
    <w:rsid w:val="00CE6BDB"/>
    <w:rsid w:val="00CE74CF"/>
    <w:rsid w:val="00CF01AB"/>
    <w:rsid w:val="00CF0CFF"/>
    <w:rsid w:val="00CF2A46"/>
    <w:rsid w:val="00CF38B7"/>
    <w:rsid w:val="00CF3DEB"/>
    <w:rsid w:val="00CF3E66"/>
    <w:rsid w:val="00CF3FCE"/>
    <w:rsid w:val="00CF423D"/>
    <w:rsid w:val="00CF575A"/>
    <w:rsid w:val="00CF577C"/>
    <w:rsid w:val="00CF6951"/>
    <w:rsid w:val="00D00069"/>
    <w:rsid w:val="00D0076C"/>
    <w:rsid w:val="00D00D8C"/>
    <w:rsid w:val="00D0172F"/>
    <w:rsid w:val="00D021F1"/>
    <w:rsid w:val="00D0234E"/>
    <w:rsid w:val="00D028B0"/>
    <w:rsid w:val="00D02FEB"/>
    <w:rsid w:val="00D03030"/>
    <w:rsid w:val="00D03223"/>
    <w:rsid w:val="00D03249"/>
    <w:rsid w:val="00D03AED"/>
    <w:rsid w:val="00D03ED7"/>
    <w:rsid w:val="00D041A0"/>
    <w:rsid w:val="00D06A27"/>
    <w:rsid w:val="00D0710E"/>
    <w:rsid w:val="00D1171E"/>
    <w:rsid w:val="00D11E0F"/>
    <w:rsid w:val="00D12AB2"/>
    <w:rsid w:val="00D141F7"/>
    <w:rsid w:val="00D1460F"/>
    <w:rsid w:val="00D153D6"/>
    <w:rsid w:val="00D2227C"/>
    <w:rsid w:val="00D24A8A"/>
    <w:rsid w:val="00D25392"/>
    <w:rsid w:val="00D3077E"/>
    <w:rsid w:val="00D31F23"/>
    <w:rsid w:val="00D32BEC"/>
    <w:rsid w:val="00D334AE"/>
    <w:rsid w:val="00D34DE9"/>
    <w:rsid w:val="00D35253"/>
    <w:rsid w:val="00D353D4"/>
    <w:rsid w:val="00D37A6E"/>
    <w:rsid w:val="00D4038F"/>
    <w:rsid w:val="00D4124A"/>
    <w:rsid w:val="00D42AF3"/>
    <w:rsid w:val="00D42BC6"/>
    <w:rsid w:val="00D436DC"/>
    <w:rsid w:val="00D43CAE"/>
    <w:rsid w:val="00D43E62"/>
    <w:rsid w:val="00D44234"/>
    <w:rsid w:val="00D44D68"/>
    <w:rsid w:val="00D5071C"/>
    <w:rsid w:val="00D50901"/>
    <w:rsid w:val="00D50903"/>
    <w:rsid w:val="00D50914"/>
    <w:rsid w:val="00D51FF8"/>
    <w:rsid w:val="00D52CFA"/>
    <w:rsid w:val="00D541B0"/>
    <w:rsid w:val="00D55279"/>
    <w:rsid w:val="00D5530B"/>
    <w:rsid w:val="00D556F5"/>
    <w:rsid w:val="00D55B4B"/>
    <w:rsid w:val="00D55FEA"/>
    <w:rsid w:val="00D564A3"/>
    <w:rsid w:val="00D56F5D"/>
    <w:rsid w:val="00D57863"/>
    <w:rsid w:val="00D57AD0"/>
    <w:rsid w:val="00D57B67"/>
    <w:rsid w:val="00D60897"/>
    <w:rsid w:val="00D60DCA"/>
    <w:rsid w:val="00D612DD"/>
    <w:rsid w:val="00D61DE0"/>
    <w:rsid w:val="00D6296D"/>
    <w:rsid w:val="00D62E77"/>
    <w:rsid w:val="00D6359F"/>
    <w:rsid w:val="00D650C0"/>
    <w:rsid w:val="00D661B5"/>
    <w:rsid w:val="00D66830"/>
    <w:rsid w:val="00D70C07"/>
    <w:rsid w:val="00D7134B"/>
    <w:rsid w:val="00D71ACB"/>
    <w:rsid w:val="00D71ED9"/>
    <w:rsid w:val="00D72827"/>
    <w:rsid w:val="00D72972"/>
    <w:rsid w:val="00D72E62"/>
    <w:rsid w:val="00D73911"/>
    <w:rsid w:val="00D75808"/>
    <w:rsid w:val="00D75EB5"/>
    <w:rsid w:val="00D76332"/>
    <w:rsid w:val="00D7683E"/>
    <w:rsid w:val="00D778CA"/>
    <w:rsid w:val="00D80082"/>
    <w:rsid w:val="00D80CFD"/>
    <w:rsid w:val="00D80FC8"/>
    <w:rsid w:val="00D81295"/>
    <w:rsid w:val="00D8226C"/>
    <w:rsid w:val="00D82E4D"/>
    <w:rsid w:val="00D83F52"/>
    <w:rsid w:val="00D841EA"/>
    <w:rsid w:val="00D84C53"/>
    <w:rsid w:val="00D84D16"/>
    <w:rsid w:val="00D868A0"/>
    <w:rsid w:val="00D916CA"/>
    <w:rsid w:val="00D91BBB"/>
    <w:rsid w:val="00D92D53"/>
    <w:rsid w:val="00D94AD3"/>
    <w:rsid w:val="00D94C02"/>
    <w:rsid w:val="00D94CE1"/>
    <w:rsid w:val="00D95013"/>
    <w:rsid w:val="00DA06A7"/>
    <w:rsid w:val="00DA1B17"/>
    <w:rsid w:val="00DA1B4C"/>
    <w:rsid w:val="00DA1D99"/>
    <w:rsid w:val="00DA2425"/>
    <w:rsid w:val="00DA24DD"/>
    <w:rsid w:val="00DA2909"/>
    <w:rsid w:val="00DA2CC5"/>
    <w:rsid w:val="00DA3AF8"/>
    <w:rsid w:val="00DA4374"/>
    <w:rsid w:val="00DA5026"/>
    <w:rsid w:val="00DA5A24"/>
    <w:rsid w:val="00DA71BB"/>
    <w:rsid w:val="00DA7267"/>
    <w:rsid w:val="00DA7745"/>
    <w:rsid w:val="00DB06A4"/>
    <w:rsid w:val="00DB0C75"/>
    <w:rsid w:val="00DB1081"/>
    <w:rsid w:val="00DB1411"/>
    <w:rsid w:val="00DB142C"/>
    <w:rsid w:val="00DB266B"/>
    <w:rsid w:val="00DB380A"/>
    <w:rsid w:val="00DB389A"/>
    <w:rsid w:val="00DB402A"/>
    <w:rsid w:val="00DB47D3"/>
    <w:rsid w:val="00DB498C"/>
    <w:rsid w:val="00DB6D6F"/>
    <w:rsid w:val="00DC0450"/>
    <w:rsid w:val="00DC2E4E"/>
    <w:rsid w:val="00DC4462"/>
    <w:rsid w:val="00DC4542"/>
    <w:rsid w:val="00DC69D6"/>
    <w:rsid w:val="00DD0046"/>
    <w:rsid w:val="00DD16DE"/>
    <w:rsid w:val="00DD212A"/>
    <w:rsid w:val="00DD2EC7"/>
    <w:rsid w:val="00DD2F1B"/>
    <w:rsid w:val="00DD5038"/>
    <w:rsid w:val="00DD628A"/>
    <w:rsid w:val="00DD62FA"/>
    <w:rsid w:val="00DD6C40"/>
    <w:rsid w:val="00DD704C"/>
    <w:rsid w:val="00DE3899"/>
    <w:rsid w:val="00DE4349"/>
    <w:rsid w:val="00DE47E5"/>
    <w:rsid w:val="00DE4938"/>
    <w:rsid w:val="00DE4FA1"/>
    <w:rsid w:val="00DE6181"/>
    <w:rsid w:val="00DE6DC7"/>
    <w:rsid w:val="00DE7928"/>
    <w:rsid w:val="00DF093E"/>
    <w:rsid w:val="00DF3D94"/>
    <w:rsid w:val="00DF3F93"/>
    <w:rsid w:val="00DF44A3"/>
    <w:rsid w:val="00DF55CE"/>
    <w:rsid w:val="00DF711A"/>
    <w:rsid w:val="00E00B1F"/>
    <w:rsid w:val="00E044FB"/>
    <w:rsid w:val="00E06907"/>
    <w:rsid w:val="00E07B41"/>
    <w:rsid w:val="00E07D10"/>
    <w:rsid w:val="00E10466"/>
    <w:rsid w:val="00E1085E"/>
    <w:rsid w:val="00E10B5A"/>
    <w:rsid w:val="00E10EA5"/>
    <w:rsid w:val="00E114AC"/>
    <w:rsid w:val="00E11916"/>
    <w:rsid w:val="00E138DC"/>
    <w:rsid w:val="00E14758"/>
    <w:rsid w:val="00E14DEC"/>
    <w:rsid w:val="00E162B6"/>
    <w:rsid w:val="00E17769"/>
    <w:rsid w:val="00E1786D"/>
    <w:rsid w:val="00E216BC"/>
    <w:rsid w:val="00E2177D"/>
    <w:rsid w:val="00E2192D"/>
    <w:rsid w:val="00E23888"/>
    <w:rsid w:val="00E24486"/>
    <w:rsid w:val="00E245D0"/>
    <w:rsid w:val="00E279EE"/>
    <w:rsid w:val="00E27D6B"/>
    <w:rsid w:val="00E30B9C"/>
    <w:rsid w:val="00E31234"/>
    <w:rsid w:val="00E31D52"/>
    <w:rsid w:val="00E32FBE"/>
    <w:rsid w:val="00E33512"/>
    <w:rsid w:val="00E34DDE"/>
    <w:rsid w:val="00E35A61"/>
    <w:rsid w:val="00E35B67"/>
    <w:rsid w:val="00E35BBD"/>
    <w:rsid w:val="00E36232"/>
    <w:rsid w:val="00E3789E"/>
    <w:rsid w:val="00E40824"/>
    <w:rsid w:val="00E4253E"/>
    <w:rsid w:val="00E43D95"/>
    <w:rsid w:val="00E445B9"/>
    <w:rsid w:val="00E44DC1"/>
    <w:rsid w:val="00E45B89"/>
    <w:rsid w:val="00E4633F"/>
    <w:rsid w:val="00E46606"/>
    <w:rsid w:val="00E46DB5"/>
    <w:rsid w:val="00E5073B"/>
    <w:rsid w:val="00E51842"/>
    <w:rsid w:val="00E52CFB"/>
    <w:rsid w:val="00E54900"/>
    <w:rsid w:val="00E55FEA"/>
    <w:rsid w:val="00E60ABC"/>
    <w:rsid w:val="00E63460"/>
    <w:rsid w:val="00E63AB7"/>
    <w:rsid w:val="00E70ED7"/>
    <w:rsid w:val="00E72E47"/>
    <w:rsid w:val="00E75728"/>
    <w:rsid w:val="00E7759F"/>
    <w:rsid w:val="00E80B55"/>
    <w:rsid w:val="00E81983"/>
    <w:rsid w:val="00E81C1B"/>
    <w:rsid w:val="00E820C8"/>
    <w:rsid w:val="00E8314C"/>
    <w:rsid w:val="00E8330C"/>
    <w:rsid w:val="00E835D2"/>
    <w:rsid w:val="00E83E69"/>
    <w:rsid w:val="00E85F0D"/>
    <w:rsid w:val="00E86459"/>
    <w:rsid w:val="00E867E2"/>
    <w:rsid w:val="00E86F82"/>
    <w:rsid w:val="00E87332"/>
    <w:rsid w:val="00E873EA"/>
    <w:rsid w:val="00E875C8"/>
    <w:rsid w:val="00E90280"/>
    <w:rsid w:val="00E91C2B"/>
    <w:rsid w:val="00E91C7C"/>
    <w:rsid w:val="00E91EB9"/>
    <w:rsid w:val="00E93F00"/>
    <w:rsid w:val="00E94646"/>
    <w:rsid w:val="00E94F86"/>
    <w:rsid w:val="00E96243"/>
    <w:rsid w:val="00E96641"/>
    <w:rsid w:val="00EA33FE"/>
    <w:rsid w:val="00EA4862"/>
    <w:rsid w:val="00EA5265"/>
    <w:rsid w:val="00EA6DA1"/>
    <w:rsid w:val="00EA74E6"/>
    <w:rsid w:val="00EA7FF4"/>
    <w:rsid w:val="00EB0786"/>
    <w:rsid w:val="00EB0ACC"/>
    <w:rsid w:val="00EB15AC"/>
    <w:rsid w:val="00EB22B0"/>
    <w:rsid w:val="00EB373B"/>
    <w:rsid w:val="00EB3AF4"/>
    <w:rsid w:val="00EB3C53"/>
    <w:rsid w:val="00EB4598"/>
    <w:rsid w:val="00EB5F5D"/>
    <w:rsid w:val="00EB5F7C"/>
    <w:rsid w:val="00EB7E55"/>
    <w:rsid w:val="00EB7FB4"/>
    <w:rsid w:val="00EC0925"/>
    <w:rsid w:val="00EC2070"/>
    <w:rsid w:val="00EC2093"/>
    <w:rsid w:val="00EC2377"/>
    <w:rsid w:val="00EC49EE"/>
    <w:rsid w:val="00EC4A7F"/>
    <w:rsid w:val="00EC6742"/>
    <w:rsid w:val="00ED0130"/>
    <w:rsid w:val="00ED0CD0"/>
    <w:rsid w:val="00ED23AA"/>
    <w:rsid w:val="00ED340A"/>
    <w:rsid w:val="00ED3A61"/>
    <w:rsid w:val="00ED493B"/>
    <w:rsid w:val="00ED602D"/>
    <w:rsid w:val="00ED6B77"/>
    <w:rsid w:val="00ED75E4"/>
    <w:rsid w:val="00ED7D0E"/>
    <w:rsid w:val="00EE010F"/>
    <w:rsid w:val="00EE184D"/>
    <w:rsid w:val="00EE3A44"/>
    <w:rsid w:val="00EE4895"/>
    <w:rsid w:val="00EE48F8"/>
    <w:rsid w:val="00EE4F27"/>
    <w:rsid w:val="00EE4FDC"/>
    <w:rsid w:val="00EE5AB8"/>
    <w:rsid w:val="00EE6718"/>
    <w:rsid w:val="00EE738F"/>
    <w:rsid w:val="00EE7782"/>
    <w:rsid w:val="00EE7C7E"/>
    <w:rsid w:val="00EF0611"/>
    <w:rsid w:val="00EF258A"/>
    <w:rsid w:val="00EF295B"/>
    <w:rsid w:val="00EF345D"/>
    <w:rsid w:val="00EF3D28"/>
    <w:rsid w:val="00EF3F47"/>
    <w:rsid w:val="00EF4C3F"/>
    <w:rsid w:val="00EF5604"/>
    <w:rsid w:val="00EF6931"/>
    <w:rsid w:val="00EF751E"/>
    <w:rsid w:val="00F0095F"/>
    <w:rsid w:val="00F02146"/>
    <w:rsid w:val="00F02469"/>
    <w:rsid w:val="00F04974"/>
    <w:rsid w:val="00F04B72"/>
    <w:rsid w:val="00F0593E"/>
    <w:rsid w:val="00F06701"/>
    <w:rsid w:val="00F0686F"/>
    <w:rsid w:val="00F079EE"/>
    <w:rsid w:val="00F113B1"/>
    <w:rsid w:val="00F11DA8"/>
    <w:rsid w:val="00F1201E"/>
    <w:rsid w:val="00F125D0"/>
    <w:rsid w:val="00F135D6"/>
    <w:rsid w:val="00F14B24"/>
    <w:rsid w:val="00F16978"/>
    <w:rsid w:val="00F21079"/>
    <w:rsid w:val="00F21659"/>
    <w:rsid w:val="00F21C0C"/>
    <w:rsid w:val="00F21F6A"/>
    <w:rsid w:val="00F23CEE"/>
    <w:rsid w:val="00F24745"/>
    <w:rsid w:val="00F250B3"/>
    <w:rsid w:val="00F25875"/>
    <w:rsid w:val="00F25FE2"/>
    <w:rsid w:val="00F26E5B"/>
    <w:rsid w:val="00F26F82"/>
    <w:rsid w:val="00F275FF"/>
    <w:rsid w:val="00F318E4"/>
    <w:rsid w:val="00F324AB"/>
    <w:rsid w:val="00F3270F"/>
    <w:rsid w:val="00F32A81"/>
    <w:rsid w:val="00F32BDD"/>
    <w:rsid w:val="00F33261"/>
    <w:rsid w:val="00F3439E"/>
    <w:rsid w:val="00F35AAB"/>
    <w:rsid w:val="00F36D6E"/>
    <w:rsid w:val="00F37187"/>
    <w:rsid w:val="00F376C3"/>
    <w:rsid w:val="00F40305"/>
    <w:rsid w:val="00F405F2"/>
    <w:rsid w:val="00F411E1"/>
    <w:rsid w:val="00F41525"/>
    <w:rsid w:val="00F42227"/>
    <w:rsid w:val="00F44E83"/>
    <w:rsid w:val="00F477EE"/>
    <w:rsid w:val="00F47D6E"/>
    <w:rsid w:val="00F47E44"/>
    <w:rsid w:val="00F5079F"/>
    <w:rsid w:val="00F508DE"/>
    <w:rsid w:val="00F50D1B"/>
    <w:rsid w:val="00F524E2"/>
    <w:rsid w:val="00F54D63"/>
    <w:rsid w:val="00F56125"/>
    <w:rsid w:val="00F56CA6"/>
    <w:rsid w:val="00F56EAA"/>
    <w:rsid w:val="00F577C9"/>
    <w:rsid w:val="00F57D98"/>
    <w:rsid w:val="00F60331"/>
    <w:rsid w:val="00F607E5"/>
    <w:rsid w:val="00F61046"/>
    <w:rsid w:val="00F613A1"/>
    <w:rsid w:val="00F615EC"/>
    <w:rsid w:val="00F62B68"/>
    <w:rsid w:val="00F636E4"/>
    <w:rsid w:val="00F63A86"/>
    <w:rsid w:val="00F64B8A"/>
    <w:rsid w:val="00F6581B"/>
    <w:rsid w:val="00F665AF"/>
    <w:rsid w:val="00F67329"/>
    <w:rsid w:val="00F67420"/>
    <w:rsid w:val="00F71B96"/>
    <w:rsid w:val="00F73015"/>
    <w:rsid w:val="00F734FD"/>
    <w:rsid w:val="00F73B09"/>
    <w:rsid w:val="00F74DA4"/>
    <w:rsid w:val="00F76F6D"/>
    <w:rsid w:val="00F77F95"/>
    <w:rsid w:val="00F81550"/>
    <w:rsid w:val="00F817EC"/>
    <w:rsid w:val="00F83106"/>
    <w:rsid w:val="00F83420"/>
    <w:rsid w:val="00F85790"/>
    <w:rsid w:val="00F85866"/>
    <w:rsid w:val="00F8587B"/>
    <w:rsid w:val="00F860EA"/>
    <w:rsid w:val="00F87A7F"/>
    <w:rsid w:val="00F920DC"/>
    <w:rsid w:val="00F92863"/>
    <w:rsid w:val="00F92A22"/>
    <w:rsid w:val="00F92B7C"/>
    <w:rsid w:val="00F92BC1"/>
    <w:rsid w:val="00F92D33"/>
    <w:rsid w:val="00F92F3A"/>
    <w:rsid w:val="00F9305B"/>
    <w:rsid w:val="00F9326F"/>
    <w:rsid w:val="00F93417"/>
    <w:rsid w:val="00F93A74"/>
    <w:rsid w:val="00F93BC7"/>
    <w:rsid w:val="00F93DE7"/>
    <w:rsid w:val="00F9431A"/>
    <w:rsid w:val="00F9499E"/>
    <w:rsid w:val="00F949AA"/>
    <w:rsid w:val="00F95171"/>
    <w:rsid w:val="00F95957"/>
    <w:rsid w:val="00F95C48"/>
    <w:rsid w:val="00F96D7A"/>
    <w:rsid w:val="00FA0CB1"/>
    <w:rsid w:val="00FA2A58"/>
    <w:rsid w:val="00FA2AA7"/>
    <w:rsid w:val="00FA2FDD"/>
    <w:rsid w:val="00FA3051"/>
    <w:rsid w:val="00FA351E"/>
    <w:rsid w:val="00FA374E"/>
    <w:rsid w:val="00FA4D69"/>
    <w:rsid w:val="00FA5A9D"/>
    <w:rsid w:val="00FA5B99"/>
    <w:rsid w:val="00FA6435"/>
    <w:rsid w:val="00FA6520"/>
    <w:rsid w:val="00FA6F4C"/>
    <w:rsid w:val="00FA7A01"/>
    <w:rsid w:val="00FA7D04"/>
    <w:rsid w:val="00FB02F3"/>
    <w:rsid w:val="00FB1319"/>
    <w:rsid w:val="00FB2397"/>
    <w:rsid w:val="00FB2ED5"/>
    <w:rsid w:val="00FB37E4"/>
    <w:rsid w:val="00FB5594"/>
    <w:rsid w:val="00FB5B65"/>
    <w:rsid w:val="00FB5C50"/>
    <w:rsid w:val="00FB6C9C"/>
    <w:rsid w:val="00FC0539"/>
    <w:rsid w:val="00FC08D1"/>
    <w:rsid w:val="00FC1305"/>
    <w:rsid w:val="00FC1B6C"/>
    <w:rsid w:val="00FC1C7B"/>
    <w:rsid w:val="00FC3262"/>
    <w:rsid w:val="00FC32B9"/>
    <w:rsid w:val="00FC421C"/>
    <w:rsid w:val="00FC5479"/>
    <w:rsid w:val="00FC5486"/>
    <w:rsid w:val="00FC723F"/>
    <w:rsid w:val="00FC7D4B"/>
    <w:rsid w:val="00FC7E97"/>
    <w:rsid w:val="00FD0746"/>
    <w:rsid w:val="00FD284D"/>
    <w:rsid w:val="00FD2D41"/>
    <w:rsid w:val="00FD38A1"/>
    <w:rsid w:val="00FD3BF9"/>
    <w:rsid w:val="00FD4F0B"/>
    <w:rsid w:val="00FD6A4C"/>
    <w:rsid w:val="00FD7CD8"/>
    <w:rsid w:val="00FD7E44"/>
    <w:rsid w:val="00FE22C0"/>
    <w:rsid w:val="00FE3165"/>
    <w:rsid w:val="00FE44F2"/>
    <w:rsid w:val="00FE5B16"/>
    <w:rsid w:val="00FE6BEF"/>
    <w:rsid w:val="00FE6C0B"/>
    <w:rsid w:val="00FE7309"/>
    <w:rsid w:val="00FE7AF5"/>
    <w:rsid w:val="00FE7BA6"/>
    <w:rsid w:val="00FE7CD9"/>
    <w:rsid w:val="00FF113D"/>
    <w:rsid w:val="00FF2182"/>
    <w:rsid w:val="00FF5667"/>
    <w:rsid w:val="00FF63C4"/>
    <w:rsid w:val="00FF7518"/>
    <w:rsid w:val="00FF7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AF"/>
    <w:rPr>
      <w:sz w:val="24"/>
      <w:szCs w:val="24"/>
    </w:rPr>
  </w:style>
  <w:style w:type="paragraph" w:styleId="1">
    <w:name w:val="heading 1"/>
    <w:basedOn w:val="a"/>
    <w:next w:val="a"/>
    <w:link w:val="10"/>
    <w:qFormat/>
    <w:rsid w:val="00E1085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72004"/>
    <w:pPr>
      <w:keepNext/>
      <w:shd w:val="clear" w:color="auto" w:fill="FFFFFF"/>
      <w:jc w:val="center"/>
      <w:outlineLvl w:val="1"/>
    </w:pPr>
    <w:rPr>
      <w:b/>
      <w:bCs/>
      <w:color w:val="000000"/>
      <w:spacing w:val="15"/>
    </w:rPr>
  </w:style>
  <w:style w:type="paragraph" w:styleId="3">
    <w:name w:val="heading 3"/>
    <w:basedOn w:val="a"/>
    <w:next w:val="a"/>
    <w:link w:val="30"/>
    <w:unhideWhenUsed/>
    <w:qFormat/>
    <w:rsid w:val="000328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3789E"/>
    <w:pPr>
      <w:keepNext/>
      <w:keepLines/>
      <w:spacing w:before="200" w:afterAutospacing="1"/>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6595"/>
    <w:rPr>
      <w:rFonts w:ascii="Tahoma" w:hAnsi="Tahoma" w:cs="Tahoma"/>
      <w:sz w:val="16"/>
      <w:szCs w:val="16"/>
    </w:rPr>
  </w:style>
  <w:style w:type="paragraph" w:styleId="a5">
    <w:name w:val="No Spacing"/>
    <w:link w:val="a6"/>
    <w:uiPriority w:val="1"/>
    <w:qFormat/>
    <w:rsid w:val="005A681E"/>
    <w:rPr>
      <w:rFonts w:ascii="Calibri" w:hAnsi="Calibri"/>
      <w:sz w:val="22"/>
      <w:szCs w:val="22"/>
    </w:rPr>
  </w:style>
  <w:style w:type="paragraph" w:customStyle="1" w:styleId="ConsNormal">
    <w:name w:val="ConsNormal"/>
    <w:uiPriority w:val="99"/>
    <w:rsid w:val="009043AC"/>
    <w:pPr>
      <w:ind w:firstLine="720"/>
    </w:pPr>
    <w:rPr>
      <w:rFonts w:ascii="Consultant" w:hAnsi="Consultant"/>
    </w:rPr>
  </w:style>
  <w:style w:type="paragraph" w:styleId="a7">
    <w:name w:val="Body Text"/>
    <w:aliases w:val="Основной текст Знак1,Основной текст Знак Знак, Знак Знак Знак, Знак Знак1,Основной текст Знак2,Основной текст Знак Знак1,Основной текст Знак1 Знак Знак,Основной текст Знак Знак Знак Знак, Знак Знак Знак Знак Знак, Знак Знак1 Знак Знак"/>
    <w:basedOn w:val="a"/>
    <w:link w:val="a8"/>
    <w:rsid w:val="00272004"/>
    <w:pPr>
      <w:spacing w:after="120"/>
    </w:pPr>
  </w:style>
  <w:style w:type="character" w:customStyle="1" w:styleId="a8">
    <w:name w:val="Основной текст Знак"/>
    <w:aliases w:val="Основной текст Знак1 Знак,Основной текст Знак Знак Знак, Знак Знак Знак Знак, Знак Знак1 Знак,Основной текст Знак2 Знак,Основной текст Знак Знак1 Знак,Основной текст Знак1 Знак Знак Знак,Основной текст Знак Знак Знак Знак Знак"/>
    <w:basedOn w:val="a0"/>
    <w:link w:val="a7"/>
    <w:rsid w:val="00272004"/>
    <w:rPr>
      <w:sz w:val="24"/>
      <w:szCs w:val="24"/>
    </w:rPr>
  </w:style>
  <w:style w:type="character" w:customStyle="1" w:styleId="20">
    <w:name w:val="Заголовок 2 Знак"/>
    <w:basedOn w:val="a0"/>
    <w:link w:val="2"/>
    <w:uiPriority w:val="9"/>
    <w:rsid w:val="00272004"/>
    <w:rPr>
      <w:b/>
      <w:bCs/>
      <w:color w:val="000000"/>
      <w:spacing w:val="15"/>
      <w:sz w:val="24"/>
      <w:szCs w:val="24"/>
      <w:shd w:val="clear" w:color="auto" w:fill="FFFFFF"/>
    </w:rPr>
  </w:style>
  <w:style w:type="paragraph" w:styleId="21">
    <w:name w:val="Body Text 2"/>
    <w:basedOn w:val="a"/>
    <w:link w:val="22"/>
    <w:rsid w:val="002A4436"/>
    <w:pPr>
      <w:spacing w:after="120" w:line="480" w:lineRule="auto"/>
    </w:pPr>
  </w:style>
  <w:style w:type="character" w:customStyle="1" w:styleId="22">
    <w:name w:val="Основной текст 2 Знак"/>
    <w:basedOn w:val="a0"/>
    <w:link w:val="21"/>
    <w:rsid w:val="002A4436"/>
    <w:rPr>
      <w:sz w:val="24"/>
      <w:szCs w:val="24"/>
    </w:rPr>
  </w:style>
  <w:style w:type="paragraph" w:customStyle="1" w:styleId="ConsPlusNormal">
    <w:name w:val="ConsPlusNormal"/>
    <w:rsid w:val="002A4436"/>
    <w:pPr>
      <w:widowControl w:val="0"/>
      <w:autoSpaceDE w:val="0"/>
      <w:autoSpaceDN w:val="0"/>
      <w:adjustRightInd w:val="0"/>
      <w:ind w:firstLine="720"/>
    </w:pPr>
    <w:rPr>
      <w:rFonts w:ascii="Arial" w:hAnsi="Arial" w:cs="Arial"/>
    </w:rPr>
  </w:style>
  <w:style w:type="paragraph" w:styleId="a9">
    <w:name w:val="List Paragraph"/>
    <w:basedOn w:val="a"/>
    <w:uiPriority w:val="34"/>
    <w:qFormat/>
    <w:rsid w:val="002A4436"/>
    <w:pPr>
      <w:ind w:left="708"/>
    </w:pPr>
  </w:style>
  <w:style w:type="character" w:customStyle="1" w:styleId="FontStyle44">
    <w:name w:val="Font Style44"/>
    <w:basedOn w:val="a0"/>
    <w:rsid w:val="002A4436"/>
    <w:rPr>
      <w:rFonts w:ascii="Times New Roman" w:hAnsi="Times New Roman" w:cs="Times New Roman"/>
      <w:sz w:val="26"/>
      <w:szCs w:val="26"/>
    </w:rPr>
  </w:style>
  <w:style w:type="character" w:styleId="aa">
    <w:name w:val="Hyperlink"/>
    <w:basedOn w:val="a0"/>
    <w:uiPriority w:val="99"/>
    <w:rsid w:val="002A4436"/>
    <w:rPr>
      <w:color w:val="0000FF"/>
      <w:u w:val="single"/>
    </w:rPr>
  </w:style>
  <w:style w:type="paragraph" w:customStyle="1" w:styleId="11">
    <w:name w:val="Абзац списка1"/>
    <w:basedOn w:val="a"/>
    <w:rsid w:val="002A4436"/>
    <w:pPr>
      <w:spacing w:after="200" w:line="276" w:lineRule="auto"/>
      <w:ind w:left="720"/>
    </w:pPr>
    <w:rPr>
      <w:rFonts w:ascii="Calibri" w:hAnsi="Calibri"/>
      <w:sz w:val="22"/>
      <w:szCs w:val="22"/>
    </w:rPr>
  </w:style>
  <w:style w:type="paragraph" w:customStyle="1" w:styleId="ConsPlusNonformat">
    <w:name w:val="ConsPlusNonformat"/>
    <w:uiPriority w:val="99"/>
    <w:rsid w:val="00E108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E1085E"/>
    <w:rPr>
      <w:rFonts w:ascii="Cambria" w:eastAsia="Times New Roman" w:hAnsi="Cambria" w:cs="Times New Roman"/>
      <w:b/>
      <w:bCs/>
      <w:kern w:val="32"/>
      <w:sz w:val="32"/>
      <w:szCs w:val="32"/>
    </w:rPr>
  </w:style>
  <w:style w:type="paragraph" w:customStyle="1" w:styleId="12">
    <w:name w:val="Без интервала1"/>
    <w:rsid w:val="00E1085E"/>
    <w:rPr>
      <w:rFonts w:ascii="Calibri" w:hAnsi="Calibri"/>
      <w:sz w:val="22"/>
      <w:szCs w:val="22"/>
      <w:lang w:eastAsia="en-US"/>
    </w:rPr>
  </w:style>
  <w:style w:type="paragraph" w:customStyle="1" w:styleId="ConsNonformat">
    <w:name w:val="ConsNonformat"/>
    <w:rsid w:val="007425BF"/>
    <w:rPr>
      <w:rFonts w:ascii="Courier New" w:hAnsi="Courier New"/>
      <w:snapToGrid w:val="0"/>
    </w:rPr>
  </w:style>
  <w:style w:type="paragraph" w:customStyle="1" w:styleId="ConsPlusCell">
    <w:name w:val="ConsPlusCell"/>
    <w:uiPriority w:val="99"/>
    <w:rsid w:val="007425BF"/>
    <w:pPr>
      <w:widowControl w:val="0"/>
      <w:autoSpaceDE w:val="0"/>
      <w:autoSpaceDN w:val="0"/>
      <w:adjustRightInd w:val="0"/>
    </w:pPr>
    <w:rPr>
      <w:rFonts w:ascii="Arial" w:hAnsi="Arial" w:cs="Arial"/>
    </w:rPr>
  </w:style>
  <w:style w:type="paragraph" w:customStyle="1" w:styleId="ab">
    <w:name w:val="Текст (лев)"/>
    <w:link w:val="ac"/>
    <w:rsid w:val="00FE7CD9"/>
    <w:pPr>
      <w:spacing w:before="60"/>
      <w:ind w:firstLine="567"/>
      <w:jc w:val="both"/>
    </w:pPr>
    <w:rPr>
      <w:rFonts w:ascii="Arial" w:hAnsi="Arial"/>
      <w:sz w:val="18"/>
    </w:rPr>
  </w:style>
  <w:style w:type="character" w:customStyle="1" w:styleId="ac">
    <w:name w:val="Текст (лев) Знак"/>
    <w:link w:val="ab"/>
    <w:rsid w:val="00FE7CD9"/>
    <w:rPr>
      <w:rFonts w:ascii="Arial" w:hAnsi="Arial"/>
      <w:sz w:val="18"/>
      <w:lang w:bidi="ar-SA"/>
    </w:rPr>
  </w:style>
  <w:style w:type="character" w:customStyle="1" w:styleId="ad">
    <w:name w:val="Текст в табл"/>
    <w:basedOn w:val="a0"/>
    <w:rsid w:val="005F0000"/>
    <w:rPr>
      <w:rFonts w:ascii="Arial" w:hAnsi="Arial"/>
      <w:noProof w:val="0"/>
      <w:sz w:val="16"/>
      <w:lang w:val="ru-RU"/>
    </w:rPr>
  </w:style>
  <w:style w:type="paragraph" w:customStyle="1" w:styleId="ae">
    <w:name w:val="Заголовок подраздела"/>
    <w:next w:val="ab"/>
    <w:rsid w:val="005F0000"/>
    <w:pPr>
      <w:spacing w:before="60" w:after="60"/>
      <w:jc w:val="center"/>
      <w:outlineLvl w:val="1"/>
    </w:pPr>
    <w:rPr>
      <w:rFonts w:ascii="Arial" w:hAnsi="Arial"/>
      <w:b/>
    </w:rPr>
  </w:style>
  <w:style w:type="paragraph" w:styleId="af">
    <w:name w:val="Normal (Web)"/>
    <w:aliases w:val="Заголовок-центр-1,0"/>
    <w:basedOn w:val="a"/>
    <w:uiPriority w:val="99"/>
    <w:rsid w:val="00D80CFD"/>
    <w:pPr>
      <w:spacing w:before="100" w:beforeAutospacing="1" w:after="119"/>
    </w:pPr>
  </w:style>
  <w:style w:type="table" w:styleId="af0">
    <w:name w:val="Table Grid"/>
    <w:basedOn w:val="a1"/>
    <w:uiPriority w:val="59"/>
    <w:rsid w:val="0098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екст (цнтр)"/>
    <w:basedOn w:val="ab"/>
    <w:next w:val="ab"/>
    <w:rsid w:val="00E14DEC"/>
    <w:pPr>
      <w:spacing w:after="60"/>
      <w:ind w:firstLine="0"/>
      <w:jc w:val="center"/>
    </w:pPr>
  </w:style>
  <w:style w:type="paragraph" w:styleId="31">
    <w:name w:val="Body Text 3"/>
    <w:basedOn w:val="a"/>
    <w:link w:val="32"/>
    <w:uiPriority w:val="99"/>
    <w:unhideWhenUsed/>
    <w:rsid w:val="004629D7"/>
    <w:pPr>
      <w:spacing w:after="120"/>
    </w:pPr>
    <w:rPr>
      <w:sz w:val="16"/>
      <w:szCs w:val="16"/>
    </w:rPr>
  </w:style>
  <w:style w:type="character" w:customStyle="1" w:styleId="32">
    <w:name w:val="Основной текст 3 Знак"/>
    <w:basedOn w:val="a0"/>
    <w:link w:val="31"/>
    <w:uiPriority w:val="99"/>
    <w:rsid w:val="004629D7"/>
    <w:rPr>
      <w:sz w:val="16"/>
      <w:szCs w:val="16"/>
    </w:rPr>
  </w:style>
  <w:style w:type="character" w:customStyle="1" w:styleId="af2">
    <w:name w:val="Основной текст_"/>
    <w:basedOn w:val="a0"/>
    <w:link w:val="41"/>
    <w:rsid w:val="004629D7"/>
    <w:rPr>
      <w:shd w:val="clear" w:color="auto" w:fill="FFFFFF"/>
    </w:rPr>
  </w:style>
  <w:style w:type="paragraph" w:customStyle="1" w:styleId="41">
    <w:name w:val="Основной текст4"/>
    <w:basedOn w:val="a"/>
    <w:link w:val="af2"/>
    <w:rsid w:val="004629D7"/>
    <w:pPr>
      <w:widowControl w:val="0"/>
      <w:shd w:val="clear" w:color="auto" w:fill="FFFFFF"/>
      <w:spacing w:before="600" w:line="298" w:lineRule="exact"/>
      <w:jc w:val="both"/>
    </w:pPr>
    <w:rPr>
      <w:sz w:val="20"/>
      <w:szCs w:val="20"/>
    </w:rPr>
  </w:style>
  <w:style w:type="paragraph" w:customStyle="1" w:styleId="Default">
    <w:name w:val="Default"/>
    <w:rsid w:val="00BD5AB5"/>
    <w:pPr>
      <w:autoSpaceDE w:val="0"/>
      <w:autoSpaceDN w:val="0"/>
      <w:adjustRightInd w:val="0"/>
    </w:pPr>
    <w:rPr>
      <w:rFonts w:ascii="Arial" w:hAnsi="Arial" w:cs="Arial"/>
      <w:color w:val="000000"/>
      <w:sz w:val="24"/>
      <w:szCs w:val="24"/>
    </w:rPr>
  </w:style>
  <w:style w:type="paragraph" w:customStyle="1" w:styleId="23">
    <w:name w:val="Абзац списка2"/>
    <w:basedOn w:val="a"/>
    <w:rsid w:val="000E7783"/>
    <w:pPr>
      <w:spacing w:after="200" w:line="288" w:lineRule="auto"/>
      <w:ind w:left="720"/>
    </w:pPr>
    <w:rPr>
      <w:rFonts w:ascii="Calibri" w:hAnsi="Calibri"/>
      <w:i/>
      <w:iCs/>
      <w:sz w:val="20"/>
      <w:szCs w:val="20"/>
      <w:lang w:val="en-US" w:eastAsia="en-US"/>
    </w:rPr>
  </w:style>
  <w:style w:type="character" w:customStyle="1" w:styleId="FontStyle15">
    <w:name w:val="Font Style15"/>
    <w:uiPriority w:val="99"/>
    <w:rsid w:val="00EC0925"/>
    <w:rPr>
      <w:rFonts w:ascii="Times New Roman" w:hAnsi="Times New Roman" w:cs="Times New Roman"/>
      <w:sz w:val="24"/>
      <w:szCs w:val="24"/>
    </w:rPr>
  </w:style>
  <w:style w:type="paragraph" w:customStyle="1" w:styleId="Style3">
    <w:name w:val="Style3"/>
    <w:basedOn w:val="a"/>
    <w:uiPriority w:val="99"/>
    <w:rsid w:val="00EC0925"/>
    <w:pPr>
      <w:widowControl w:val="0"/>
      <w:autoSpaceDE w:val="0"/>
      <w:autoSpaceDN w:val="0"/>
      <w:adjustRightInd w:val="0"/>
      <w:spacing w:line="356" w:lineRule="exact"/>
      <w:ind w:firstLine="442"/>
      <w:jc w:val="both"/>
    </w:pPr>
    <w:rPr>
      <w:rFonts w:ascii="Courier New" w:hAnsi="Courier New" w:cs="Courier New"/>
    </w:rPr>
  </w:style>
  <w:style w:type="paragraph" w:customStyle="1" w:styleId="Style6">
    <w:name w:val="Style6"/>
    <w:basedOn w:val="a"/>
    <w:uiPriority w:val="99"/>
    <w:rsid w:val="00EC0925"/>
    <w:pPr>
      <w:widowControl w:val="0"/>
      <w:autoSpaceDE w:val="0"/>
      <w:autoSpaceDN w:val="0"/>
      <w:adjustRightInd w:val="0"/>
      <w:spacing w:line="322" w:lineRule="exact"/>
      <w:ind w:hanging="362"/>
    </w:pPr>
  </w:style>
  <w:style w:type="paragraph" w:styleId="af3">
    <w:name w:val="Body Text Indent"/>
    <w:basedOn w:val="a"/>
    <w:link w:val="af4"/>
    <w:rsid w:val="004613F0"/>
    <w:pPr>
      <w:spacing w:after="120"/>
      <w:ind w:left="283"/>
    </w:pPr>
  </w:style>
  <w:style w:type="character" w:customStyle="1" w:styleId="af4">
    <w:name w:val="Основной текст с отступом Знак"/>
    <w:basedOn w:val="a0"/>
    <w:link w:val="af3"/>
    <w:rsid w:val="004613F0"/>
    <w:rPr>
      <w:sz w:val="24"/>
      <w:szCs w:val="24"/>
    </w:rPr>
  </w:style>
  <w:style w:type="paragraph" w:styleId="33">
    <w:name w:val="Body Text Indent 3"/>
    <w:basedOn w:val="a"/>
    <w:link w:val="34"/>
    <w:rsid w:val="004613F0"/>
    <w:pPr>
      <w:spacing w:after="120"/>
      <w:ind w:left="283"/>
    </w:pPr>
    <w:rPr>
      <w:sz w:val="16"/>
      <w:szCs w:val="16"/>
    </w:rPr>
  </w:style>
  <w:style w:type="character" w:customStyle="1" w:styleId="34">
    <w:name w:val="Основной текст с отступом 3 Знак"/>
    <w:basedOn w:val="a0"/>
    <w:link w:val="33"/>
    <w:rsid w:val="004613F0"/>
    <w:rPr>
      <w:sz w:val="16"/>
      <w:szCs w:val="16"/>
    </w:rPr>
  </w:style>
  <w:style w:type="character" w:customStyle="1" w:styleId="FontStyle17">
    <w:name w:val="Font Style17"/>
    <w:basedOn w:val="a0"/>
    <w:rsid w:val="004613F0"/>
    <w:rPr>
      <w:rFonts w:ascii="Times New Roman" w:hAnsi="Times New Roman" w:cs="Times New Roman"/>
      <w:b/>
      <w:bCs/>
      <w:sz w:val="18"/>
      <w:szCs w:val="18"/>
    </w:rPr>
  </w:style>
  <w:style w:type="paragraph" w:customStyle="1" w:styleId="Style4">
    <w:name w:val="Style4"/>
    <w:basedOn w:val="a"/>
    <w:uiPriority w:val="99"/>
    <w:rsid w:val="004613F0"/>
    <w:pPr>
      <w:widowControl w:val="0"/>
      <w:autoSpaceDE w:val="0"/>
      <w:autoSpaceDN w:val="0"/>
      <w:adjustRightInd w:val="0"/>
      <w:spacing w:line="329" w:lineRule="exact"/>
      <w:ind w:firstLine="703"/>
      <w:jc w:val="both"/>
    </w:pPr>
  </w:style>
  <w:style w:type="paragraph" w:customStyle="1" w:styleId="Style12">
    <w:name w:val="Style12"/>
    <w:basedOn w:val="a"/>
    <w:uiPriority w:val="99"/>
    <w:rsid w:val="004613F0"/>
    <w:pPr>
      <w:widowControl w:val="0"/>
      <w:autoSpaceDE w:val="0"/>
      <w:autoSpaceDN w:val="0"/>
      <w:adjustRightInd w:val="0"/>
      <w:spacing w:line="326" w:lineRule="exact"/>
      <w:jc w:val="center"/>
    </w:pPr>
  </w:style>
  <w:style w:type="paragraph" w:customStyle="1" w:styleId="Style13">
    <w:name w:val="Style13"/>
    <w:basedOn w:val="a"/>
    <w:uiPriority w:val="99"/>
    <w:rsid w:val="004613F0"/>
    <w:pPr>
      <w:widowControl w:val="0"/>
      <w:autoSpaceDE w:val="0"/>
      <w:autoSpaceDN w:val="0"/>
      <w:adjustRightInd w:val="0"/>
      <w:spacing w:line="317" w:lineRule="exact"/>
    </w:pPr>
  </w:style>
  <w:style w:type="paragraph" w:customStyle="1" w:styleId="msonospacing0">
    <w:name w:val="msonospacing"/>
    <w:basedOn w:val="a"/>
    <w:rsid w:val="00AD3C23"/>
    <w:pPr>
      <w:spacing w:before="100" w:beforeAutospacing="1" w:after="100" w:afterAutospacing="1"/>
    </w:pPr>
  </w:style>
  <w:style w:type="character" w:customStyle="1" w:styleId="af5">
    <w:name w:val="Выдел текст"/>
    <w:rsid w:val="000F73AA"/>
    <w:rPr>
      <w:rFonts w:ascii="Arial" w:hAnsi="Arial"/>
      <w:b/>
      <w:i/>
      <w:noProof w:val="0"/>
      <w:sz w:val="18"/>
      <w:lang w:val="ru-RU"/>
    </w:rPr>
  </w:style>
  <w:style w:type="character" w:customStyle="1" w:styleId="a6">
    <w:name w:val="Без интервала Знак"/>
    <w:link w:val="a5"/>
    <w:uiPriority w:val="1"/>
    <w:locked/>
    <w:rsid w:val="005C094F"/>
    <w:rPr>
      <w:rFonts w:ascii="Calibri" w:hAnsi="Calibri"/>
      <w:sz w:val="22"/>
      <w:szCs w:val="22"/>
      <w:lang w:bidi="ar-SA"/>
    </w:rPr>
  </w:style>
  <w:style w:type="character" w:customStyle="1" w:styleId="30">
    <w:name w:val="Заголовок 3 Знак"/>
    <w:basedOn w:val="a0"/>
    <w:link w:val="3"/>
    <w:rsid w:val="0003281C"/>
    <w:rPr>
      <w:rFonts w:ascii="Cambria" w:eastAsia="Times New Roman" w:hAnsi="Cambria" w:cs="Times New Roman"/>
      <w:b/>
      <w:bCs/>
      <w:sz w:val="26"/>
      <w:szCs w:val="26"/>
    </w:rPr>
  </w:style>
  <w:style w:type="paragraph" w:customStyle="1" w:styleId="Style5">
    <w:name w:val="Style5"/>
    <w:basedOn w:val="a"/>
    <w:uiPriority w:val="99"/>
    <w:rsid w:val="001C0B01"/>
    <w:pPr>
      <w:widowControl w:val="0"/>
      <w:autoSpaceDE w:val="0"/>
      <w:autoSpaceDN w:val="0"/>
      <w:adjustRightInd w:val="0"/>
    </w:pPr>
  </w:style>
  <w:style w:type="paragraph" w:customStyle="1" w:styleId="Style9">
    <w:name w:val="Style9"/>
    <w:basedOn w:val="a"/>
    <w:uiPriority w:val="99"/>
    <w:rsid w:val="001C0B01"/>
    <w:pPr>
      <w:widowControl w:val="0"/>
      <w:autoSpaceDE w:val="0"/>
      <w:autoSpaceDN w:val="0"/>
      <w:adjustRightInd w:val="0"/>
      <w:spacing w:line="325" w:lineRule="exact"/>
      <w:ind w:firstLine="362"/>
      <w:jc w:val="both"/>
    </w:pPr>
  </w:style>
  <w:style w:type="character" w:customStyle="1" w:styleId="FontStyle16">
    <w:name w:val="Font Style16"/>
    <w:basedOn w:val="a0"/>
    <w:uiPriority w:val="99"/>
    <w:rsid w:val="001C0B01"/>
    <w:rPr>
      <w:rFonts w:ascii="Times New Roman" w:hAnsi="Times New Roman" w:cs="Times New Roman"/>
      <w:b/>
      <w:bCs/>
      <w:w w:val="33"/>
      <w:sz w:val="10"/>
      <w:szCs w:val="10"/>
    </w:rPr>
  </w:style>
  <w:style w:type="paragraph" w:customStyle="1" w:styleId="35">
    <w:name w:val="Абзац списка3"/>
    <w:basedOn w:val="a"/>
    <w:rsid w:val="00C05377"/>
    <w:pPr>
      <w:spacing w:after="200" w:line="288" w:lineRule="auto"/>
      <w:ind w:left="720"/>
    </w:pPr>
    <w:rPr>
      <w:rFonts w:ascii="Calibri" w:hAnsi="Calibri"/>
      <w:i/>
      <w:iCs/>
      <w:sz w:val="20"/>
      <w:szCs w:val="20"/>
      <w:lang w:val="en-US" w:eastAsia="en-US"/>
    </w:rPr>
  </w:style>
  <w:style w:type="paragraph" w:customStyle="1" w:styleId="af6">
    <w:name w:val="Знак Знак Знак Знак Знак Знак Знак Знак Знак Знак Знак Знак Знак Знак Знак Знак"/>
    <w:basedOn w:val="a"/>
    <w:rsid w:val="00C05377"/>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1"/>
    <w:basedOn w:val="a"/>
    <w:rsid w:val="00CE6BDB"/>
    <w:pPr>
      <w:spacing w:after="160" w:line="240" w:lineRule="exact"/>
    </w:pPr>
    <w:rPr>
      <w:rFonts w:ascii="Verdana" w:hAnsi="Verdana"/>
      <w:sz w:val="20"/>
      <w:szCs w:val="20"/>
      <w:lang w:val="en-US" w:eastAsia="en-US"/>
    </w:rPr>
  </w:style>
  <w:style w:type="character" w:customStyle="1" w:styleId="af7">
    <w:name w:val="Основной текст + Полужирный"/>
    <w:basedOn w:val="a0"/>
    <w:rsid w:val="00786830"/>
    <w:rPr>
      <w:b/>
      <w:bCs/>
      <w:color w:val="000000"/>
      <w:spacing w:val="0"/>
      <w:w w:val="100"/>
      <w:position w:val="0"/>
      <w:sz w:val="24"/>
      <w:szCs w:val="24"/>
      <w:shd w:val="clear" w:color="auto" w:fill="FFFFFF"/>
      <w:lang w:val="ru-RU"/>
    </w:rPr>
  </w:style>
  <w:style w:type="character" w:customStyle="1" w:styleId="36">
    <w:name w:val="Основной текст (3) + Не полужирный"/>
    <w:basedOn w:val="a0"/>
    <w:rsid w:val="0078683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7">
    <w:name w:val="Основной текст3"/>
    <w:basedOn w:val="af2"/>
    <w:rsid w:val="0078683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ConsPlusTitle">
    <w:name w:val="ConsPlusTitle"/>
    <w:uiPriority w:val="99"/>
    <w:rsid w:val="00E10B5A"/>
    <w:pPr>
      <w:widowControl w:val="0"/>
      <w:autoSpaceDE w:val="0"/>
      <w:autoSpaceDN w:val="0"/>
      <w:adjustRightInd w:val="0"/>
    </w:pPr>
    <w:rPr>
      <w:rFonts w:ascii="Arial" w:hAnsi="Arial" w:cs="Arial"/>
      <w:b/>
      <w:bCs/>
    </w:rPr>
  </w:style>
  <w:style w:type="paragraph" w:customStyle="1" w:styleId="Style2">
    <w:name w:val="Style2"/>
    <w:basedOn w:val="a"/>
    <w:uiPriority w:val="99"/>
    <w:rsid w:val="00B8495E"/>
    <w:pPr>
      <w:widowControl w:val="0"/>
      <w:autoSpaceDE w:val="0"/>
      <w:autoSpaceDN w:val="0"/>
      <w:adjustRightInd w:val="0"/>
      <w:spacing w:line="283" w:lineRule="exact"/>
      <w:ind w:firstLine="514"/>
      <w:jc w:val="both"/>
    </w:pPr>
  </w:style>
  <w:style w:type="paragraph" w:customStyle="1" w:styleId="Style16">
    <w:name w:val="Style16"/>
    <w:basedOn w:val="a"/>
    <w:rsid w:val="00B8495E"/>
    <w:pPr>
      <w:widowControl w:val="0"/>
      <w:autoSpaceDE w:val="0"/>
      <w:autoSpaceDN w:val="0"/>
      <w:adjustRightInd w:val="0"/>
      <w:spacing w:line="274" w:lineRule="exact"/>
      <w:ind w:hanging="355"/>
    </w:pPr>
  </w:style>
  <w:style w:type="paragraph" w:customStyle="1" w:styleId="Style17">
    <w:name w:val="Style17"/>
    <w:basedOn w:val="a"/>
    <w:rsid w:val="00B8495E"/>
    <w:pPr>
      <w:widowControl w:val="0"/>
      <w:autoSpaceDE w:val="0"/>
      <w:autoSpaceDN w:val="0"/>
      <w:adjustRightInd w:val="0"/>
      <w:spacing w:line="278" w:lineRule="exact"/>
      <w:jc w:val="right"/>
    </w:pPr>
  </w:style>
  <w:style w:type="character" w:customStyle="1" w:styleId="FontStyle31">
    <w:name w:val="Font Style31"/>
    <w:basedOn w:val="a0"/>
    <w:uiPriority w:val="99"/>
    <w:rsid w:val="00B8495E"/>
    <w:rPr>
      <w:rFonts w:ascii="Times New Roman" w:hAnsi="Times New Roman" w:cs="Times New Roman"/>
      <w:sz w:val="20"/>
      <w:szCs w:val="20"/>
    </w:rPr>
  </w:style>
  <w:style w:type="paragraph" w:customStyle="1" w:styleId="af8">
    <w:name w:val="Заголовок раздела"/>
    <w:next w:val="ab"/>
    <w:rsid w:val="00C600B2"/>
    <w:pPr>
      <w:spacing w:before="120" w:after="120"/>
      <w:jc w:val="center"/>
      <w:outlineLvl w:val="0"/>
    </w:pPr>
    <w:rPr>
      <w:rFonts w:ascii="Arial" w:hAnsi="Arial"/>
      <w:b/>
      <w:caps/>
      <w:spacing w:val="24"/>
    </w:rPr>
  </w:style>
  <w:style w:type="paragraph" w:customStyle="1" w:styleId="af9">
    <w:name w:val="Текст (прав)"/>
    <w:basedOn w:val="ab"/>
    <w:next w:val="ab"/>
    <w:rsid w:val="00C600B2"/>
    <w:pPr>
      <w:spacing w:before="0"/>
      <w:ind w:firstLine="0"/>
      <w:jc w:val="right"/>
    </w:pPr>
    <w:rPr>
      <w:sz w:val="16"/>
    </w:rPr>
  </w:style>
  <w:style w:type="paragraph" w:customStyle="1" w:styleId="afa">
    <w:name w:val="Сноска"/>
    <w:basedOn w:val="a"/>
    <w:next w:val="ab"/>
    <w:link w:val="afb"/>
    <w:rsid w:val="00C600B2"/>
    <w:pPr>
      <w:pBdr>
        <w:top w:val="single" w:sz="4" w:space="1" w:color="auto"/>
      </w:pBdr>
    </w:pPr>
    <w:rPr>
      <w:rFonts w:ascii="Arial" w:hAnsi="Arial"/>
      <w:sz w:val="16"/>
      <w:szCs w:val="20"/>
    </w:rPr>
  </w:style>
  <w:style w:type="paragraph" w:customStyle="1" w:styleId="14">
    <w:name w:val="Обычный1"/>
    <w:rsid w:val="00C600B2"/>
    <w:pPr>
      <w:widowControl w:val="0"/>
    </w:pPr>
    <w:rPr>
      <w:snapToGrid w:val="0"/>
    </w:rPr>
  </w:style>
  <w:style w:type="character" w:customStyle="1" w:styleId="afb">
    <w:name w:val="Сноска Знак"/>
    <w:link w:val="afa"/>
    <w:locked/>
    <w:rsid w:val="00C600B2"/>
    <w:rPr>
      <w:rFonts w:ascii="Arial" w:hAnsi="Arial"/>
      <w:sz w:val="16"/>
    </w:rPr>
  </w:style>
  <w:style w:type="paragraph" w:styleId="afc">
    <w:name w:val="header"/>
    <w:basedOn w:val="a"/>
    <w:link w:val="afd"/>
    <w:rsid w:val="00456434"/>
    <w:pPr>
      <w:jc w:val="center"/>
    </w:pPr>
    <w:rPr>
      <w:rFonts w:ascii="Arial" w:hAnsi="Arial"/>
      <w:sz w:val="20"/>
      <w:szCs w:val="20"/>
    </w:rPr>
  </w:style>
  <w:style w:type="character" w:customStyle="1" w:styleId="afd">
    <w:name w:val="Верхний колонтитул Знак"/>
    <w:basedOn w:val="a0"/>
    <w:link w:val="afc"/>
    <w:rsid w:val="00456434"/>
    <w:rPr>
      <w:rFonts w:ascii="Arial" w:hAnsi="Arial"/>
    </w:rPr>
  </w:style>
  <w:style w:type="character" w:customStyle="1" w:styleId="afe">
    <w:name w:val="Выдел текст табл НК"/>
    <w:rsid w:val="00703E0A"/>
    <w:rPr>
      <w:rFonts w:ascii="Arial" w:hAnsi="Arial"/>
      <w:b/>
      <w:sz w:val="16"/>
    </w:rPr>
  </w:style>
  <w:style w:type="character" w:customStyle="1" w:styleId="aff">
    <w:name w:val="Выдел текст табл"/>
    <w:rsid w:val="00703E0A"/>
    <w:rPr>
      <w:rFonts w:ascii="Arial" w:hAnsi="Arial"/>
      <w:b/>
      <w:i/>
      <w:noProof w:val="0"/>
      <w:sz w:val="16"/>
      <w:lang w:val="ru-RU"/>
    </w:rPr>
  </w:style>
  <w:style w:type="paragraph" w:styleId="24">
    <w:name w:val="Body Text Indent 2"/>
    <w:basedOn w:val="a"/>
    <w:link w:val="25"/>
    <w:uiPriority w:val="99"/>
    <w:rsid w:val="00757825"/>
    <w:pPr>
      <w:spacing w:after="120" w:line="480" w:lineRule="auto"/>
      <w:ind w:left="283"/>
    </w:pPr>
  </w:style>
  <w:style w:type="character" w:customStyle="1" w:styleId="25">
    <w:name w:val="Основной текст с отступом 2 Знак"/>
    <w:basedOn w:val="a0"/>
    <w:link w:val="24"/>
    <w:uiPriority w:val="99"/>
    <w:rsid w:val="00757825"/>
    <w:rPr>
      <w:sz w:val="24"/>
      <w:szCs w:val="24"/>
    </w:rPr>
  </w:style>
  <w:style w:type="paragraph" w:styleId="aff0">
    <w:name w:val="footer"/>
    <w:basedOn w:val="a"/>
    <w:link w:val="aff1"/>
    <w:uiPriority w:val="99"/>
    <w:rsid w:val="00C869F4"/>
    <w:pPr>
      <w:tabs>
        <w:tab w:val="center" w:pos="4677"/>
        <w:tab w:val="right" w:pos="9355"/>
      </w:tabs>
    </w:pPr>
  </w:style>
  <w:style w:type="character" w:customStyle="1" w:styleId="aff1">
    <w:name w:val="Нижний колонтитул Знак"/>
    <w:basedOn w:val="a0"/>
    <w:link w:val="aff0"/>
    <w:uiPriority w:val="99"/>
    <w:rsid w:val="00C869F4"/>
    <w:rPr>
      <w:sz w:val="24"/>
      <w:szCs w:val="24"/>
    </w:rPr>
  </w:style>
  <w:style w:type="character" w:customStyle="1" w:styleId="40">
    <w:name w:val="Заголовок 4 Знак"/>
    <w:basedOn w:val="a0"/>
    <w:link w:val="4"/>
    <w:semiHidden/>
    <w:rsid w:val="00E3789E"/>
    <w:rPr>
      <w:rFonts w:asciiTheme="majorHAnsi" w:eastAsiaTheme="majorEastAsia" w:hAnsiTheme="majorHAnsi" w:cstheme="majorBidi"/>
      <w:b/>
      <w:bCs/>
      <w:i/>
      <w:iCs/>
      <w:color w:val="4F81BD" w:themeColor="accent1"/>
      <w:sz w:val="24"/>
      <w:szCs w:val="24"/>
    </w:rPr>
  </w:style>
  <w:style w:type="paragraph" w:styleId="aff2">
    <w:name w:val="caption"/>
    <w:basedOn w:val="a"/>
    <w:next w:val="a"/>
    <w:qFormat/>
    <w:rsid w:val="00E3789E"/>
    <w:pPr>
      <w:spacing w:after="100" w:afterAutospacing="1"/>
      <w:jc w:val="right"/>
    </w:pPr>
    <w:rPr>
      <w:b/>
      <w:bCs/>
    </w:rPr>
  </w:style>
  <w:style w:type="character" w:styleId="aff3">
    <w:name w:val="Emphasis"/>
    <w:basedOn w:val="a0"/>
    <w:uiPriority w:val="20"/>
    <w:qFormat/>
    <w:rsid w:val="00E3789E"/>
    <w:rPr>
      <w:i/>
      <w:iCs/>
    </w:rPr>
  </w:style>
  <w:style w:type="character" w:styleId="aff4">
    <w:name w:val="Strong"/>
    <w:basedOn w:val="a0"/>
    <w:qFormat/>
    <w:rsid w:val="00E3789E"/>
    <w:rPr>
      <w:b/>
      <w:bCs/>
      <w:spacing w:val="0"/>
    </w:rPr>
  </w:style>
  <w:style w:type="paragraph" w:customStyle="1" w:styleId="15">
    <w:name w:val="Стиль1"/>
    <w:basedOn w:val="a"/>
    <w:link w:val="16"/>
    <w:qFormat/>
    <w:rsid w:val="00E3789E"/>
    <w:pPr>
      <w:spacing w:before="100" w:beforeAutospacing="1"/>
      <w:ind w:firstLine="360"/>
    </w:pPr>
    <w:rPr>
      <w:rFonts w:asciiTheme="minorHAnsi" w:eastAsiaTheme="minorEastAsia" w:hAnsiTheme="minorHAnsi" w:cstheme="minorBidi"/>
      <w:b/>
      <w:bCs/>
      <w:sz w:val="21"/>
      <w:szCs w:val="21"/>
      <w:lang w:val="en-US" w:eastAsia="en-US" w:bidi="en-US"/>
    </w:rPr>
  </w:style>
  <w:style w:type="character" w:customStyle="1" w:styleId="16">
    <w:name w:val="Стиль1 Знак"/>
    <w:basedOn w:val="a0"/>
    <w:link w:val="15"/>
    <w:rsid w:val="00E3789E"/>
    <w:rPr>
      <w:rFonts w:asciiTheme="minorHAnsi" w:eastAsiaTheme="minorEastAsia" w:hAnsiTheme="minorHAnsi" w:cstheme="minorBidi"/>
      <w:b/>
      <w:bCs/>
      <w:sz w:val="21"/>
      <w:szCs w:val="21"/>
      <w:lang w:val="en-US" w:eastAsia="en-US" w:bidi="en-US"/>
    </w:rPr>
  </w:style>
  <w:style w:type="paragraph" w:customStyle="1" w:styleId="26">
    <w:name w:val="Стиль2"/>
    <w:basedOn w:val="a"/>
    <w:link w:val="27"/>
    <w:qFormat/>
    <w:rsid w:val="00E3789E"/>
  </w:style>
  <w:style w:type="character" w:customStyle="1" w:styleId="27">
    <w:name w:val="Стиль2 Знак"/>
    <w:basedOn w:val="a0"/>
    <w:link w:val="26"/>
    <w:rsid w:val="00E3789E"/>
    <w:rPr>
      <w:sz w:val="24"/>
      <w:szCs w:val="24"/>
    </w:rPr>
  </w:style>
  <w:style w:type="character" w:customStyle="1" w:styleId="a4">
    <w:name w:val="Текст выноски Знак"/>
    <w:basedOn w:val="a0"/>
    <w:link w:val="a3"/>
    <w:uiPriority w:val="99"/>
    <w:semiHidden/>
    <w:rsid w:val="00E3789E"/>
    <w:rPr>
      <w:rFonts w:ascii="Tahoma" w:hAnsi="Tahoma" w:cs="Tahoma"/>
      <w:sz w:val="16"/>
      <w:szCs w:val="16"/>
    </w:rPr>
  </w:style>
  <w:style w:type="paragraph" w:styleId="aff5">
    <w:name w:val="Subtitle"/>
    <w:basedOn w:val="a"/>
    <w:next w:val="a"/>
    <w:link w:val="aff6"/>
    <w:qFormat/>
    <w:rsid w:val="00E3789E"/>
    <w:pPr>
      <w:numPr>
        <w:ilvl w:val="1"/>
      </w:numPr>
      <w:suppressAutoHyphens/>
    </w:pPr>
    <w:rPr>
      <w:rFonts w:asciiTheme="majorHAnsi" w:eastAsiaTheme="majorEastAsia" w:hAnsiTheme="majorHAnsi" w:cstheme="majorBidi"/>
      <w:i/>
      <w:iCs/>
      <w:color w:val="4F81BD" w:themeColor="accent1"/>
      <w:spacing w:val="15"/>
      <w:lang w:eastAsia="ar-SA"/>
    </w:rPr>
  </w:style>
  <w:style w:type="character" w:customStyle="1" w:styleId="aff6">
    <w:name w:val="Подзаголовок Знак"/>
    <w:basedOn w:val="a0"/>
    <w:link w:val="aff5"/>
    <w:rsid w:val="00E3789E"/>
    <w:rPr>
      <w:rFonts w:asciiTheme="majorHAnsi" w:eastAsiaTheme="majorEastAsia" w:hAnsiTheme="majorHAnsi" w:cstheme="majorBidi"/>
      <w:i/>
      <w:iCs/>
      <w:color w:val="4F81BD" w:themeColor="accent1"/>
      <w:spacing w:val="15"/>
      <w:sz w:val="24"/>
      <w:szCs w:val="24"/>
      <w:lang w:eastAsia="ar-SA"/>
    </w:rPr>
  </w:style>
  <w:style w:type="character" w:styleId="aff7">
    <w:name w:val="Book Title"/>
    <w:basedOn w:val="a0"/>
    <w:uiPriority w:val="33"/>
    <w:qFormat/>
    <w:rsid w:val="00E3789E"/>
    <w:rPr>
      <w:b/>
      <w:bCs/>
      <w:smallCaps/>
      <w:spacing w:val="5"/>
    </w:rPr>
  </w:style>
  <w:style w:type="paragraph" w:styleId="aff8">
    <w:name w:val="Plain Text"/>
    <w:basedOn w:val="a"/>
    <w:link w:val="aff9"/>
    <w:rsid w:val="001F4674"/>
    <w:rPr>
      <w:rFonts w:ascii="Courier New" w:hAnsi="Courier New"/>
      <w:sz w:val="20"/>
      <w:szCs w:val="20"/>
    </w:rPr>
  </w:style>
  <w:style w:type="character" w:customStyle="1" w:styleId="aff9">
    <w:name w:val="Текст Знак"/>
    <w:basedOn w:val="a0"/>
    <w:link w:val="aff8"/>
    <w:rsid w:val="001F4674"/>
    <w:rPr>
      <w:rFonts w:ascii="Courier New" w:hAnsi="Courier New"/>
    </w:rPr>
  </w:style>
  <w:style w:type="paragraph" w:customStyle="1" w:styleId="28">
    <w:name w:val="Обычный2"/>
    <w:rsid w:val="00013816"/>
    <w:pPr>
      <w:widowControl w:val="0"/>
    </w:pPr>
    <w:rPr>
      <w:snapToGrid w:val="0"/>
    </w:rPr>
  </w:style>
  <w:style w:type="paragraph" w:customStyle="1" w:styleId="38">
    <w:name w:val="Обычный3"/>
    <w:rsid w:val="009818F3"/>
    <w:pPr>
      <w:widowControl w:val="0"/>
    </w:pPr>
    <w:rPr>
      <w:snapToGrid w:val="0"/>
    </w:rPr>
  </w:style>
  <w:style w:type="paragraph" w:customStyle="1" w:styleId="affa">
    <w:name w:val="Заголовок ТГ"/>
    <w:basedOn w:val="af1"/>
    <w:next w:val="ab"/>
    <w:rsid w:val="009818F3"/>
    <w:pPr>
      <w:outlineLvl w:val="2"/>
    </w:pPr>
  </w:style>
  <w:style w:type="character" w:customStyle="1" w:styleId="extended-textshort">
    <w:name w:val="extended-text__short"/>
    <w:basedOn w:val="a0"/>
    <w:rsid w:val="00FA2A58"/>
  </w:style>
  <w:style w:type="character" w:customStyle="1" w:styleId="FontStyle12">
    <w:name w:val="Font Style12"/>
    <w:uiPriority w:val="99"/>
    <w:rsid w:val="00C902CF"/>
    <w:rPr>
      <w:rFonts w:ascii="Times New Roman" w:hAnsi="Times New Roman" w:cs="Times New Roman"/>
      <w:spacing w:val="10"/>
      <w:sz w:val="24"/>
      <w:szCs w:val="24"/>
    </w:rPr>
  </w:style>
  <w:style w:type="character" w:styleId="affb">
    <w:name w:val="FollowedHyperlink"/>
    <w:basedOn w:val="a0"/>
    <w:rsid w:val="00950C47"/>
    <w:rPr>
      <w:rFonts w:cs="Times New Roman"/>
      <w:color w:val="800080"/>
      <w:u w:val="single"/>
    </w:rPr>
  </w:style>
  <w:style w:type="character" w:customStyle="1" w:styleId="17">
    <w:name w:val="Название книги1"/>
    <w:basedOn w:val="a0"/>
    <w:rsid w:val="00B173D6"/>
    <w:rPr>
      <w:rFonts w:cs="Times New Roman"/>
      <w:b/>
      <w:bCs/>
      <w:smallCaps/>
      <w:spacing w:val="5"/>
    </w:rPr>
  </w:style>
  <w:style w:type="paragraph" w:customStyle="1" w:styleId="affc">
    <w:name w:val="Знак"/>
    <w:basedOn w:val="a"/>
    <w:rsid w:val="006900B6"/>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7948E3"/>
  </w:style>
  <w:style w:type="paragraph" w:customStyle="1" w:styleId="29">
    <w:name w:val="Основной текст2"/>
    <w:basedOn w:val="a"/>
    <w:rsid w:val="00487AE3"/>
    <w:pPr>
      <w:widowControl w:val="0"/>
      <w:shd w:val="clear" w:color="auto" w:fill="FFFFFF"/>
      <w:spacing w:before="360" w:line="211" w:lineRule="exact"/>
      <w:jc w:val="both"/>
    </w:pPr>
    <w:rPr>
      <w:rFonts w:ascii="Sylfaen" w:eastAsia="Sylfaen" w:hAnsi="Sylfaen" w:cstheme="minorBidi"/>
      <w:sz w:val="17"/>
      <w:szCs w:val="17"/>
      <w:shd w:val="clear" w:color="auto" w:fill="FFFFFF"/>
    </w:rPr>
  </w:style>
  <w:style w:type="paragraph" w:customStyle="1" w:styleId="p23">
    <w:name w:val="p23"/>
    <w:basedOn w:val="a"/>
    <w:rsid w:val="0014508C"/>
    <w:pPr>
      <w:spacing w:before="100" w:beforeAutospacing="1" w:after="100" w:afterAutospacing="1"/>
    </w:pPr>
  </w:style>
  <w:style w:type="character" w:customStyle="1" w:styleId="s4">
    <w:name w:val="s4"/>
    <w:basedOn w:val="a0"/>
    <w:rsid w:val="0014508C"/>
  </w:style>
  <w:style w:type="character" w:customStyle="1" w:styleId="2a">
    <w:name w:val="Заголовок №2_"/>
    <w:basedOn w:val="a0"/>
    <w:link w:val="2b"/>
    <w:rsid w:val="00A953ED"/>
    <w:rPr>
      <w:spacing w:val="30"/>
      <w:sz w:val="76"/>
      <w:szCs w:val="76"/>
      <w:shd w:val="clear" w:color="auto" w:fill="FFFFFF"/>
    </w:rPr>
  </w:style>
  <w:style w:type="character" w:customStyle="1" w:styleId="23pt">
    <w:name w:val="Заголовок №2 + Интервал 3 pt"/>
    <w:basedOn w:val="2a"/>
    <w:rsid w:val="00A953ED"/>
    <w:rPr>
      <w:spacing w:val="60"/>
      <w:sz w:val="76"/>
      <w:szCs w:val="76"/>
      <w:shd w:val="clear" w:color="auto" w:fill="FFFFFF"/>
    </w:rPr>
  </w:style>
  <w:style w:type="character" w:customStyle="1" w:styleId="2c">
    <w:name w:val="Основной текст (2)_"/>
    <w:basedOn w:val="a0"/>
    <w:link w:val="2d"/>
    <w:rsid w:val="00A953ED"/>
    <w:rPr>
      <w:spacing w:val="40"/>
      <w:sz w:val="77"/>
      <w:szCs w:val="77"/>
      <w:shd w:val="clear" w:color="auto" w:fill="FFFFFF"/>
    </w:rPr>
  </w:style>
  <w:style w:type="character" w:customStyle="1" w:styleId="335pt">
    <w:name w:val="Основной текст + 33;5 pt"/>
    <w:basedOn w:val="af2"/>
    <w:rsid w:val="00A953ED"/>
    <w:rPr>
      <w:rFonts w:ascii="Times New Roman" w:eastAsia="Times New Roman" w:hAnsi="Times New Roman" w:cs="Times New Roman"/>
      <w:spacing w:val="30"/>
      <w:sz w:val="67"/>
      <w:szCs w:val="67"/>
      <w:shd w:val="clear" w:color="auto" w:fill="FFFFFF"/>
    </w:rPr>
  </w:style>
  <w:style w:type="character" w:customStyle="1" w:styleId="35pt4pt">
    <w:name w:val="Основной текст + 35 pt;Интервал 4 pt"/>
    <w:basedOn w:val="af2"/>
    <w:rsid w:val="00A953ED"/>
    <w:rPr>
      <w:rFonts w:ascii="Times New Roman" w:eastAsia="Times New Roman" w:hAnsi="Times New Roman" w:cs="Times New Roman"/>
      <w:spacing w:val="80"/>
      <w:sz w:val="70"/>
      <w:szCs w:val="70"/>
      <w:shd w:val="clear" w:color="auto" w:fill="FFFFFF"/>
    </w:rPr>
  </w:style>
  <w:style w:type="character" w:customStyle="1" w:styleId="42">
    <w:name w:val="Основной текст (4)_"/>
    <w:basedOn w:val="a0"/>
    <w:link w:val="43"/>
    <w:uiPriority w:val="99"/>
    <w:rsid w:val="00A953ED"/>
    <w:rPr>
      <w:spacing w:val="30"/>
      <w:sz w:val="76"/>
      <w:szCs w:val="76"/>
      <w:shd w:val="clear" w:color="auto" w:fill="FFFFFF"/>
    </w:rPr>
  </w:style>
  <w:style w:type="character" w:customStyle="1" w:styleId="43pt">
    <w:name w:val="Основной текст (4) + Интервал 3 pt"/>
    <w:basedOn w:val="42"/>
    <w:rsid w:val="00A953ED"/>
    <w:rPr>
      <w:spacing w:val="60"/>
      <w:sz w:val="76"/>
      <w:szCs w:val="76"/>
      <w:shd w:val="clear" w:color="auto" w:fill="FFFFFF"/>
    </w:rPr>
  </w:style>
  <w:style w:type="character" w:customStyle="1" w:styleId="365pt">
    <w:name w:val="Основной текст + 36;5 pt"/>
    <w:basedOn w:val="af2"/>
    <w:rsid w:val="00A953ED"/>
    <w:rPr>
      <w:rFonts w:ascii="Times New Roman" w:eastAsia="Times New Roman" w:hAnsi="Times New Roman" w:cs="Times New Roman"/>
      <w:spacing w:val="30"/>
      <w:sz w:val="73"/>
      <w:szCs w:val="73"/>
      <w:shd w:val="clear" w:color="auto" w:fill="FFFFFF"/>
    </w:rPr>
  </w:style>
  <w:style w:type="paragraph" w:customStyle="1" w:styleId="2b">
    <w:name w:val="Заголовок №2"/>
    <w:basedOn w:val="a"/>
    <w:link w:val="2a"/>
    <w:rsid w:val="00A953ED"/>
    <w:pPr>
      <w:shd w:val="clear" w:color="auto" w:fill="FFFFFF"/>
      <w:spacing w:after="480" w:line="0" w:lineRule="atLeast"/>
      <w:jc w:val="center"/>
      <w:outlineLvl w:val="1"/>
    </w:pPr>
    <w:rPr>
      <w:spacing w:val="30"/>
      <w:sz w:val="76"/>
      <w:szCs w:val="76"/>
    </w:rPr>
  </w:style>
  <w:style w:type="paragraph" w:customStyle="1" w:styleId="2d">
    <w:name w:val="Основной текст (2)"/>
    <w:basedOn w:val="a"/>
    <w:link w:val="2c"/>
    <w:rsid w:val="00A953ED"/>
    <w:pPr>
      <w:shd w:val="clear" w:color="auto" w:fill="FFFFFF"/>
      <w:spacing w:before="1260" w:after="1260" w:line="0" w:lineRule="atLeast"/>
      <w:jc w:val="center"/>
    </w:pPr>
    <w:rPr>
      <w:spacing w:val="40"/>
      <w:sz w:val="77"/>
      <w:szCs w:val="77"/>
    </w:rPr>
  </w:style>
  <w:style w:type="paragraph" w:customStyle="1" w:styleId="43">
    <w:name w:val="Основной текст (4)"/>
    <w:basedOn w:val="a"/>
    <w:link w:val="42"/>
    <w:uiPriority w:val="99"/>
    <w:rsid w:val="00A953ED"/>
    <w:pPr>
      <w:shd w:val="clear" w:color="auto" w:fill="FFFFFF"/>
      <w:spacing w:before="660" w:after="1560" w:line="0" w:lineRule="atLeast"/>
    </w:pPr>
    <w:rPr>
      <w:spacing w:val="30"/>
      <w:sz w:val="76"/>
      <w:szCs w:val="76"/>
    </w:rPr>
  </w:style>
  <w:style w:type="character" w:customStyle="1" w:styleId="4381">
    <w:name w:val="Основной текст (4) + 381"/>
    <w:aliases w:val="5 pt1,Не полужирный1"/>
    <w:basedOn w:val="42"/>
    <w:uiPriority w:val="99"/>
    <w:rsid w:val="00A953ED"/>
    <w:rPr>
      <w:spacing w:val="30"/>
      <w:sz w:val="77"/>
      <w:szCs w:val="77"/>
      <w:shd w:val="clear" w:color="auto" w:fill="FFFFFF"/>
    </w:rPr>
  </w:style>
  <w:style w:type="paragraph" w:customStyle="1" w:styleId="ConsTitle">
    <w:name w:val="ConsTitle"/>
    <w:uiPriority w:val="99"/>
    <w:rsid w:val="00A23F02"/>
    <w:pPr>
      <w:widowControl w:val="0"/>
      <w:autoSpaceDE w:val="0"/>
      <w:autoSpaceDN w:val="0"/>
      <w:adjustRightInd w:val="0"/>
    </w:pPr>
    <w:rPr>
      <w:rFonts w:ascii="Arial" w:hAnsi="Arial" w:cs="Arial"/>
      <w:b/>
      <w:bCs/>
    </w:rPr>
  </w:style>
  <w:style w:type="character" w:customStyle="1" w:styleId="logotitle">
    <w:name w:val="logo__title"/>
    <w:basedOn w:val="a0"/>
    <w:rsid w:val="00A23F02"/>
  </w:style>
  <w:style w:type="table" w:customStyle="1" w:styleId="5">
    <w:name w:val="Сетка таблицы5"/>
    <w:basedOn w:val="a1"/>
    <w:next w:val="af0"/>
    <w:uiPriority w:val="59"/>
    <w:rsid w:val="00F9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Без интервала2"/>
    <w:rsid w:val="002B1196"/>
    <w:pPr>
      <w:suppressAutoHyphens/>
    </w:pPr>
    <w:rPr>
      <w:sz w:val="24"/>
      <w:szCs w:val="24"/>
      <w:lang w:eastAsia="ar-SA"/>
    </w:rPr>
  </w:style>
  <w:style w:type="paragraph" w:styleId="affd">
    <w:name w:val="Title"/>
    <w:basedOn w:val="a"/>
    <w:next w:val="a"/>
    <w:link w:val="affe"/>
    <w:qFormat/>
    <w:rsid w:val="000017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e">
    <w:name w:val="Название Знак"/>
    <w:basedOn w:val="a0"/>
    <w:link w:val="affd"/>
    <w:rsid w:val="00001742"/>
    <w:rPr>
      <w:rFonts w:asciiTheme="majorHAnsi" w:eastAsiaTheme="majorEastAsia" w:hAnsiTheme="majorHAnsi" w:cstheme="majorBidi"/>
      <w:color w:val="17365D" w:themeColor="text2" w:themeShade="BF"/>
      <w:spacing w:val="5"/>
      <w:kern w:val="28"/>
      <w:sz w:val="52"/>
      <w:szCs w:val="52"/>
    </w:rPr>
  </w:style>
  <w:style w:type="character" w:customStyle="1" w:styleId="FontStyle13">
    <w:name w:val="Font Style13"/>
    <w:basedOn w:val="a0"/>
    <w:uiPriority w:val="99"/>
    <w:rsid w:val="00117245"/>
    <w:rPr>
      <w:rFonts w:ascii="Times New Roman" w:hAnsi="Times New Roman" w:cs="Times New Roman"/>
      <w:sz w:val="28"/>
      <w:szCs w:val="28"/>
    </w:rPr>
  </w:style>
  <w:style w:type="paragraph" w:customStyle="1" w:styleId="44">
    <w:name w:val="Обычный4"/>
    <w:rsid w:val="008E1B52"/>
    <w:pPr>
      <w:widowControl w:val="0"/>
    </w:pPr>
    <w:rPr>
      <w:snapToGrid w:val="0"/>
    </w:rPr>
  </w:style>
  <w:style w:type="character" w:customStyle="1" w:styleId="FontStyle20">
    <w:name w:val="Font Style20"/>
    <w:basedOn w:val="a0"/>
    <w:uiPriority w:val="99"/>
    <w:rsid w:val="00082B79"/>
    <w:rPr>
      <w:rFonts w:ascii="Times New Roman" w:hAnsi="Times New Roman" w:cs="Times New Roman"/>
      <w:sz w:val="20"/>
      <w:szCs w:val="20"/>
    </w:rPr>
  </w:style>
  <w:style w:type="paragraph" w:customStyle="1" w:styleId="39">
    <w:name w:val="ЗаголовокПодразд3уровень"/>
    <w:basedOn w:val="a"/>
    <w:next w:val="a"/>
    <w:qFormat/>
    <w:rsid w:val="00F5079F"/>
    <w:pPr>
      <w:pageBreakBefore/>
      <w:suppressAutoHyphens/>
      <w:spacing w:after="120"/>
      <w:jc w:val="center"/>
      <w:outlineLvl w:val="2"/>
    </w:pPr>
    <w:rPr>
      <w:rFonts w:ascii="Arial" w:hAnsi="Arial" w:cs="Arial"/>
      <w:b/>
      <w:smallCaps/>
      <w:sz w:val="22"/>
      <w:szCs w:val="18"/>
      <w:lang w:val="en-US"/>
    </w:rPr>
  </w:style>
  <w:style w:type="table" w:customStyle="1" w:styleId="18">
    <w:name w:val="Сетка таблицы1"/>
    <w:basedOn w:val="a1"/>
    <w:next w:val="af0"/>
    <w:uiPriority w:val="59"/>
    <w:rsid w:val="00BE6A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DE7928"/>
  </w:style>
  <w:style w:type="paragraph" w:customStyle="1" w:styleId="19">
    <w:name w:val="Основной текст1"/>
    <w:basedOn w:val="a"/>
    <w:rsid w:val="00C0432D"/>
    <w:pPr>
      <w:shd w:val="clear" w:color="auto" w:fill="FFFFFF"/>
      <w:spacing w:before="60" w:after="60" w:line="326" w:lineRule="exact"/>
      <w:jc w:val="both"/>
    </w:pPr>
    <w:rPr>
      <w:sz w:val="29"/>
      <w:szCs w:val="29"/>
    </w:rPr>
  </w:style>
  <w:style w:type="character" w:customStyle="1" w:styleId="11pt0pt">
    <w:name w:val="Основной текст + 11 pt;Полужирный;Интервал 0 pt"/>
    <w:basedOn w:val="af2"/>
    <w:rsid w:val="00C0432D"/>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11pt">
    <w:name w:val="Основной текст + 11 pt"/>
    <w:basedOn w:val="af2"/>
    <w:rsid w:val="00C043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0pt">
    <w:name w:val="Основной текст + Курсив;Интервал 0 pt"/>
    <w:basedOn w:val="af2"/>
    <w:rsid w:val="009B19CC"/>
    <w:rPr>
      <w:rFonts w:ascii="Times New Roman" w:eastAsia="Times New Roman" w:hAnsi="Times New Roman" w:cs="Times New Roman"/>
      <w:b w:val="0"/>
      <w:bCs w:val="0"/>
      <w:i/>
      <w:iCs/>
      <w:smallCaps w:val="0"/>
      <w:strike w:val="0"/>
      <w:color w:val="000000"/>
      <w:spacing w:val="7"/>
      <w:w w:val="100"/>
      <w:position w:val="0"/>
      <w:sz w:val="26"/>
      <w:szCs w:val="26"/>
      <w:u w:val="none"/>
      <w:shd w:val="clear" w:color="auto" w:fill="FFFFFF"/>
      <w:lang w:val="ru-RU"/>
    </w:rPr>
  </w:style>
  <w:style w:type="character" w:customStyle="1" w:styleId="85pt0pt">
    <w:name w:val="Основной текст + 8;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Gungsuh65pt">
    <w:name w:val="Основной текст + Gungsuh;6;5 pt"/>
    <w:basedOn w:val="af2"/>
    <w:rsid w:val="009B19CC"/>
    <w:rPr>
      <w:rFonts w:ascii="Gungsuh" w:eastAsia="Gungsuh" w:hAnsi="Gungsuh" w:cs="Gungsuh"/>
      <w:b w:val="0"/>
      <w:bCs w:val="0"/>
      <w:i w:val="0"/>
      <w:iCs w:val="0"/>
      <w:smallCaps w:val="0"/>
      <w:strike w:val="0"/>
      <w:color w:val="000000"/>
      <w:spacing w:val="0"/>
      <w:w w:val="100"/>
      <w:position w:val="0"/>
      <w:sz w:val="13"/>
      <w:szCs w:val="13"/>
      <w:u w:val="none"/>
      <w:shd w:val="clear" w:color="auto" w:fill="FFFFFF"/>
      <w:lang w:val="ru-RU"/>
    </w:rPr>
  </w:style>
  <w:style w:type="character" w:customStyle="1" w:styleId="Sylfaen85pt0pt">
    <w:name w:val="Основной текст + Sylfaen;8;5 pt;Курсив;Интервал 0 pt"/>
    <w:basedOn w:val="af2"/>
    <w:rsid w:val="009B19CC"/>
    <w:rPr>
      <w:rFonts w:ascii="Sylfaen" w:eastAsia="Sylfaen" w:hAnsi="Sylfaen" w:cs="Sylfaen"/>
      <w:b w:val="0"/>
      <w:bCs w:val="0"/>
      <w:i/>
      <w:iCs/>
      <w:smallCaps w:val="0"/>
      <w:strike w:val="0"/>
      <w:color w:val="000000"/>
      <w:spacing w:val="4"/>
      <w:w w:val="100"/>
      <w:position w:val="0"/>
      <w:sz w:val="17"/>
      <w:szCs w:val="17"/>
      <w:u w:val="none"/>
      <w:shd w:val="clear" w:color="auto" w:fill="FFFFFF"/>
      <w:lang w:val="ru-RU"/>
    </w:rPr>
  </w:style>
  <w:style w:type="character" w:customStyle="1" w:styleId="105pt0pt">
    <w:name w:val="Основной текст + 10;5 pt;Полужирный;Интервал 0 pt"/>
    <w:basedOn w:val="af2"/>
    <w:rsid w:val="009B19CC"/>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extended-textfull">
    <w:name w:val="extended-text__full"/>
    <w:basedOn w:val="a0"/>
    <w:rsid w:val="00657A48"/>
  </w:style>
  <w:style w:type="paragraph" w:customStyle="1" w:styleId="45">
    <w:name w:val="Абзац списка4"/>
    <w:basedOn w:val="a"/>
    <w:rsid w:val="004D6649"/>
    <w:pPr>
      <w:spacing w:after="160" w:line="259" w:lineRule="auto"/>
      <w:ind w:left="720"/>
      <w:contextualSpacing/>
    </w:pPr>
    <w:rPr>
      <w:rFonts w:ascii="Calibri" w:hAnsi="Calibri"/>
      <w:sz w:val="22"/>
      <w:szCs w:val="22"/>
      <w:lang w:eastAsia="en-US"/>
    </w:rPr>
  </w:style>
  <w:style w:type="character" w:customStyle="1" w:styleId="FontStyle37">
    <w:name w:val="Font Style37"/>
    <w:uiPriority w:val="99"/>
    <w:rsid w:val="00AF6B22"/>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810">
      <w:bodyDiv w:val="1"/>
      <w:marLeft w:val="0"/>
      <w:marRight w:val="0"/>
      <w:marTop w:val="0"/>
      <w:marBottom w:val="0"/>
      <w:divBdr>
        <w:top w:val="none" w:sz="0" w:space="0" w:color="auto"/>
        <w:left w:val="none" w:sz="0" w:space="0" w:color="auto"/>
        <w:bottom w:val="none" w:sz="0" w:space="0" w:color="auto"/>
        <w:right w:val="none" w:sz="0" w:space="0" w:color="auto"/>
      </w:divBdr>
    </w:div>
    <w:div w:id="52779374">
      <w:bodyDiv w:val="1"/>
      <w:marLeft w:val="0"/>
      <w:marRight w:val="0"/>
      <w:marTop w:val="0"/>
      <w:marBottom w:val="0"/>
      <w:divBdr>
        <w:top w:val="none" w:sz="0" w:space="0" w:color="auto"/>
        <w:left w:val="none" w:sz="0" w:space="0" w:color="auto"/>
        <w:bottom w:val="none" w:sz="0" w:space="0" w:color="auto"/>
        <w:right w:val="none" w:sz="0" w:space="0" w:color="auto"/>
      </w:divBdr>
    </w:div>
    <w:div w:id="100342587">
      <w:bodyDiv w:val="1"/>
      <w:marLeft w:val="0"/>
      <w:marRight w:val="0"/>
      <w:marTop w:val="0"/>
      <w:marBottom w:val="0"/>
      <w:divBdr>
        <w:top w:val="none" w:sz="0" w:space="0" w:color="auto"/>
        <w:left w:val="none" w:sz="0" w:space="0" w:color="auto"/>
        <w:bottom w:val="none" w:sz="0" w:space="0" w:color="auto"/>
        <w:right w:val="none" w:sz="0" w:space="0" w:color="auto"/>
      </w:divBdr>
    </w:div>
    <w:div w:id="123431897">
      <w:bodyDiv w:val="1"/>
      <w:marLeft w:val="0"/>
      <w:marRight w:val="0"/>
      <w:marTop w:val="0"/>
      <w:marBottom w:val="0"/>
      <w:divBdr>
        <w:top w:val="none" w:sz="0" w:space="0" w:color="auto"/>
        <w:left w:val="none" w:sz="0" w:space="0" w:color="auto"/>
        <w:bottom w:val="none" w:sz="0" w:space="0" w:color="auto"/>
        <w:right w:val="none" w:sz="0" w:space="0" w:color="auto"/>
      </w:divBdr>
    </w:div>
    <w:div w:id="171797759">
      <w:bodyDiv w:val="1"/>
      <w:marLeft w:val="0"/>
      <w:marRight w:val="0"/>
      <w:marTop w:val="0"/>
      <w:marBottom w:val="0"/>
      <w:divBdr>
        <w:top w:val="none" w:sz="0" w:space="0" w:color="auto"/>
        <w:left w:val="none" w:sz="0" w:space="0" w:color="auto"/>
        <w:bottom w:val="none" w:sz="0" w:space="0" w:color="auto"/>
        <w:right w:val="none" w:sz="0" w:space="0" w:color="auto"/>
      </w:divBdr>
      <w:divsChild>
        <w:div w:id="829445252">
          <w:marLeft w:val="547"/>
          <w:marRight w:val="0"/>
          <w:marTop w:val="77"/>
          <w:marBottom w:val="0"/>
          <w:divBdr>
            <w:top w:val="none" w:sz="0" w:space="0" w:color="auto"/>
            <w:left w:val="none" w:sz="0" w:space="0" w:color="auto"/>
            <w:bottom w:val="none" w:sz="0" w:space="0" w:color="auto"/>
            <w:right w:val="none" w:sz="0" w:space="0" w:color="auto"/>
          </w:divBdr>
        </w:div>
        <w:div w:id="1308586834">
          <w:marLeft w:val="547"/>
          <w:marRight w:val="0"/>
          <w:marTop w:val="77"/>
          <w:marBottom w:val="0"/>
          <w:divBdr>
            <w:top w:val="none" w:sz="0" w:space="0" w:color="auto"/>
            <w:left w:val="none" w:sz="0" w:space="0" w:color="auto"/>
            <w:bottom w:val="none" w:sz="0" w:space="0" w:color="auto"/>
            <w:right w:val="none" w:sz="0" w:space="0" w:color="auto"/>
          </w:divBdr>
        </w:div>
        <w:div w:id="1826042867">
          <w:marLeft w:val="547"/>
          <w:marRight w:val="0"/>
          <w:marTop w:val="77"/>
          <w:marBottom w:val="0"/>
          <w:divBdr>
            <w:top w:val="none" w:sz="0" w:space="0" w:color="auto"/>
            <w:left w:val="none" w:sz="0" w:space="0" w:color="auto"/>
            <w:bottom w:val="none" w:sz="0" w:space="0" w:color="auto"/>
            <w:right w:val="none" w:sz="0" w:space="0" w:color="auto"/>
          </w:divBdr>
        </w:div>
      </w:divsChild>
    </w:div>
    <w:div w:id="261575746">
      <w:bodyDiv w:val="1"/>
      <w:marLeft w:val="0"/>
      <w:marRight w:val="0"/>
      <w:marTop w:val="0"/>
      <w:marBottom w:val="0"/>
      <w:divBdr>
        <w:top w:val="none" w:sz="0" w:space="0" w:color="auto"/>
        <w:left w:val="none" w:sz="0" w:space="0" w:color="auto"/>
        <w:bottom w:val="none" w:sz="0" w:space="0" w:color="auto"/>
        <w:right w:val="none" w:sz="0" w:space="0" w:color="auto"/>
      </w:divBdr>
    </w:div>
    <w:div w:id="322662097">
      <w:bodyDiv w:val="1"/>
      <w:marLeft w:val="0"/>
      <w:marRight w:val="0"/>
      <w:marTop w:val="0"/>
      <w:marBottom w:val="0"/>
      <w:divBdr>
        <w:top w:val="none" w:sz="0" w:space="0" w:color="auto"/>
        <w:left w:val="none" w:sz="0" w:space="0" w:color="auto"/>
        <w:bottom w:val="none" w:sz="0" w:space="0" w:color="auto"/>
        <w:right w:val="none" w:sz="0" w:space="0" w:color="auto"/>
      </w:divBdr>
      <w:divsChild>
        <w:div w:id="708723121">
          <w:marLeft w:val="0"/>
          <w:marRight w:val="0"/>
          <w:marTop w:val="0"/>
          <w:marBottom w:val="0"/>
          <w:divBdr>
            <w:top w:val="none" w:sz="0" w:space="0" w:color="auto"/>
            <w:left w:val="none" w:sz="0" w:space="0" w:color="auto"/>
            <w:bottom w:val="none" w:sz="0" w:space="0" w:color="auto"/>
            <w:right w:val="none" w:sz="0" w:space="0" w:color="auto"/>
          </w:divBdr>
          <w:divsChild>
            <w:div w:id="248077940">
              <w:marLeft w:val="0"/>
              <w:marRight w:val="0"/>
              <w:marTop w:val="0"/>
              <w:marBottom w:val="0"/>
              <w:divBdr>
                <w:top w:val="none" w:sz="0" w:space="0" w:color="auto"/>
                <w:left w:val="none" w:sz="0" w:space="0" w:color="auto"/>
                <w:bottom w:val="none" w:sz="0" w:space="0" w:color="auto"/>
                <w:right w:val="none" w:sz="0" w:space="0" w:color="auto"/>
              </w:divBdr>
              <w:divsChild>
                <w:div w:id="1135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7952">
          <w:marLeft w:val="0"/>
          <w:marRight w:val="0"/>
          <w:marTop w:val="0"/>
          <w:marBottom w:val="0"/>
          <w:divBdr>
            <w:top w:val="none" w:sz="0" w:space="0" w:color="auto"/>
            <w:left w:val="none" w:sz="0" w:space="0" w:color="auto"/>
            <w:bottom w:val="none" w:sz="0" w:space="0" w:color="auto"/>
            <w:right w:val="none" w:sz="0" w:space="0" w:color="auto"/>
          </w:divBdr>
        </w:div>
        <w:div w:id="725299917">
          <w:marLeft w:val="0"/>
          <w:marRight w:val="0"/>
          <w:marTop w:val="0"/>
          <w:marBottom w:val="0"/>
          <w:divBdr>
            <w:top w:val="none" w:sz="0" w:space="0" w:color="auto"/>
            <w:left w:val="none" w:sz="0" w:space="0" w:color="auto"/>
            <w:bottom w:val="none" w:sz="0" w:space="0" w:color="auto"/>
            <w:right w:val="none" w:sz="0" w:space="0" w:color="auto"/>
          </w:divBdr>
        </w:div>
        <w:div w:id="1945384690">
          <w:marLeft w:val="0"/>
          <w:marRight w:val="0"/>
          <w:marTop w:val="0"/>
          <w:marBottom w:val="0"/>
          <w:divBdr>
            <w:top w:val="none" w:sz="0" w:space="0" w:color="auto"/>
            <w:left w:val="none" w:sz="0" w:space="0" w:color="auto"/>
            <w:bottom w:val="none" w:sz="0" w:space="0" w:color="auto"/>
            <w:right w:val="none" w:sz="0" w:space="0" w:color="auto"/>
          </w:divBdr>
        </w:div>
        <w:div w:id="1842698269">
          <w:marLeft w:val="0"/>
          <w:marRight w:val="0"/>
          <w:marTop w:val="0"/>
          <w:marBottom w:val="0"/>
          <w:divBdr>
            <w:top w:val="none" w:sz="0" w:space="0" w:color="auto"/>
            <w:left w:val="none" w:sz="0" w:space="0" w:color="auto"/>
            <w:bottom w:val="none" w:sz="0" w:space="0" w:color="auto"/>
            <w:right w:val="none" w:sz="0" w:space="0" w:color="auto"/>
          </w:divBdr>
        </w:div>
        <w:div w:id="23331169">
          <w:marLeft w:val="0"/>
          <w:marRight w:val="0"/>
          <w:marTop w:val="0"/>
          <w:marBottom w:val="0"/>
          <w:divBdr>
            <w:top w:val="none" w:sz="0" w:space="0" w:color="auto"/>
            <w:left w:val="none" w:sz="0" w:space="0" w:color="auto"/>
            <w:bottom w:val="none" w:sz="0" w:space="0" w:color="auto"/>
            <w:right w:val="none" w:sz="0" w:space="0" w:color="auto"/>
          </w:divBdr>
        </w:div>
        <w:div w:id="1700662684">
          <w:marLeft w:val="0"/>
          <w:marRight w:val="0"/>
          <w:marTop w:val="0"/>
          <w:marBottom w:val="0"/>
          <w:divBdr>
            <w:top w:val="none" w:sz="0" w:space="0" w:color="auto"/>
            <w:left w:val="none" w:sz="0" w:space="0" w:color="auto"/>
            <w:bottom w:val="none" w:sz="0" w:space="0" w:color="auto"/>
            <w:right w:val="none" w:sz="0" w:space="0" w:color="auto"/>
          </w:divBdr>
        </w:div>
        <w:div w:id="639500336">
          <w:marLeft w:val="0"/>
          <w:marRight w:val="0"/>
          <w:marTop w:val="0"/>
          <w:marBottom w:val="0"/>
          <w:divBdr>
            <w:top w:val="none" w:sz="0" w:space="0" w:color="auto"/>
            <w:left w:val="none" w:sz="0" w:space="0" w:color="auto"/>
            <w:bottom w:val="none" w:sz="0" w:space="0" w:color="auto"/>
            <w:right w:val="none" w:sz="0" w:space="0" w:color="auto"/>
          </w:divBdr>
        </w:div>
        <w:div w:id="732311308">
          <w:marLeft w:val="0"/>
          <w:marRight w:val="0"/>
          <w:marTop w:val="0"/>
          <w:marBottom w:val="0"/>
          <w:divBdr>
            <w:top w:val="none" w:sz="0" w:space="0" w:color="auto"/>
            <w:left w:val="none" w:sz="0" w:space="0" w:color="auto"/>
            <w:bottom w:val="none" w:sz="0" w:space="0" w:color="auto"/>
            <w:right w:val="none" w:sz="0" w:space="0" w:color="auto"/>
          </w:divBdr>
        </w:div>
        <w:div w:id="2053378695">
          <w:marLeft w:val="0"/>
          <w:marRight w:val="0"/>
          <w:marTop w:val="0"/>
          <w:marBottom w:val="0"/>
          <w:divBdr>
            <w:top w:val="none" w:sz="0" w:space="0" w:color="auto"/>
            <w:left w:val="none" w:sz="0" w:space="0" w:color="auto"/>
            <w:bottom w:val="none" w:sz="0" w:space="0" w:color="auto"/>
            <w:right w:val="none" w:sz="0" w:space="0" w:color="auto"/>
          </w:divBdr>
        </w:div>
        <w:div w:id="1622766969">
          <w:marLeft w:val="0"/>
          <w:marRight w:val="0"/>
          <w:marTop w:val="0"/>
          <w:marBottom w:val="0"/>
          <w:divBdr>
            <w:top w:val="none" w:sz="0" w:space="0" w:color="auto"/>
            <w:left w:val="none" w:sz="0" w:space="0" w:color="auto"/>
            <w:bottom w:val="none" w:sz="0" w:space="0" w:color="auto"/>
            <w:right w:val="none" w:sz="0" w:space="0" w:color="auto"/>
          </w:divBdr>
        </w:div>
        <w:div w:id="1068305978">
          <w:marLeft w:val="0"/>
          <w:marRight w:val="0"/>
          <w:marTop w:val="0"/>
          <w:marBottom w:val="0"/>
          <w:divBdr>
            <w:top w:val="none" w:sz="0" w:space="0" w:color="auto"/>
            <w:left w:val="none" w:sz="0" w:space="0" w:color="auto"/>
            <w:bottom w:val="none" w:sz="0" w:space="0" w:color="auto"/>
            <w:right w:val="none" w:sz="0" w:space="0" w:color="auto"/>
          </w:divBdr>
        </w:div>
        <w:div w:id="1661422461">
          <w:marLeft w:val="0"/>
          <w:marRight w:val="0"/>
          <w:marTop w:val="0"/>
          <w:marBottom w:val="0"/>
          <w:divBdr>
            <w:top w:val="none" w:sz="0" w:space="0" w:color="auto"/>
            <w:left w:val="none" w:sz="0" w:space="0" w:color="auto"/>
            <w:bottom w:val="none" w:sz="0" w:space="0" w:color="auto"/>
            <w:right w:val="none" w:sz="0" w:space="0" w:color="auto"/>
          </w:divBdr>
        </w:div>
        <w:div w:id="544829520">
          <w:marLeft w:val="0"/>
          <w:marRight w:val="0"/>
          <w:marTop w:val="0"/>
          <w:marBottom w:val="0"/>
          <w:divBdr>
            <w:top w:val="none" w:sz="0" w:space="0" w:color="auto"/>
            <w:left w:val="none" w:sz="0" w:space="0" w:color="auto"/>
            <w:bottom w:val="none" w:sz="0" w:space="0" w:color="auto"/>
            <w:right w:val="none" w:sz="0" w:space="0" w:color="auto"/>
          </w:divBdr>
        </w:div>
        <w:div w:id="1234655973">
          <w:marLeft w:val="0"/>
          <w:marRight w:val="0"/>
          <w:marTop w:val="0"/>
          <w:marBottom w:val="0"/>
          <w:divBdr>
            <w:top w:val="none" w:sz="0" w:space="0" w:color="auto"/>
            <w:left w:val="none" w:sz="0" w:space="0" w:color="auto"/>
            <w:bottom w:val="none" w:sz="0" w:space="0" w:color="auto"/>
            <w:right w:val="none" w:sz="0" w:space="0" w:color="auto"/>
          </w:divBdr>
        </w:div>
        <w:div w:id="920723228">
          <w:marLeft w:val="0"/>
          <w:marRight w:val="0"/>
          <w:marTop w:val="0"/>
          <w:marBottom w:val="0"/>
          <w:divBdr>
            <w:top w:val="none" w:sz="0" w:space="0" w:color="auto"/>
            <w:left w:val="none" w:sz="0" w:space="0" w:color="auto"/>
            <w:bottom w:val="none" w:sz="0" w:space="0" w:color="auto"/>
            <w:right w:val="none" w:sz="0" w:space="0" w:color="auto"/>
          </w:divBdr>
        </w:div>
        <w:div w:id="305277389">
          <w:marLeft w:val="0"/>
          <w:marRight w:val="0"/>
          <w:marTop w:val="0"/>
          <w:marBottom w:val="0"/>
          <w:divBdr>
            <w:top w:val="none" w:sz="0" w:space="0" w:color="auto"/>
            <w:left w:val="none" w:sz="0" w:space="0" w:color="auto"/>
            <w:bottom w:val="none" w:sz="0" w:space="0" w:color="auto"/>
            <w:right w:val="none" w:sz="0" w:space="0" w:color="auto"/>
          </w:divBdr>
        </w:div>
        <w:div w:id="828523519">
          <w:marLeft w:val="0"/>
          <w:marRight w:val="0"/>
          <w:marTop w:val="0"/>
          <w:marBottom w:val="0"/>
          <w:divBdr>
            <w:top w:val="none" w:sz="0" w:space="0" w:color="auto"/>
            <w:left w:val="none" w:sz="0" w:space="0" w:color="auto"/>
            <w:bottom w:val="none" w:sz="0" w:space="0" w:color="auto"/>
            <w:right w:val="none" w:sz="0" w:space="0" w:color="auto"/>
          </w:divBdr>
        </w:div>
        <w:div w:id="433093032">
          <w:marLeft w:val="0"/>
          <w:marRight w:val="0"/>
          <w:marTop w:val="0"/>
          <w:marBottom w:val="0"/>
          <w:divBdr>
            <w:top w:val="none" w:sz="0" w:space="0" w:color="auto"/>
            <w:left w:val="none" w:sz="0" w:space="0" w:color="auto"/>
            <w:bottom w:val="none" w:sz="0" w:space="0" w:color="auto"/>
            <w:right w:val="none" w:sz="0" w:space="0" w:color="auto"/>
          </w:divBdr>
        </w:div>
        <w:div w:id="1331326384">
          <w:marLeft w:val="0"/>
          <w:marRight w:val="0"/>
          <w:marTop w:val="0"/>
          <w:marBottom w:val="0"/>
          <w:divBdr>
            <w:top w:val="none" w:sz="0" w:space="0" w:color="auto"/>
            <w:left w:val="none" w:sz="0" w:space="0" w:color="auto"/>
            <w:bottom w:val="none" w:sz="0" w:space="0" w:color="auto"/>
            <w:right w:val="none" w:sz="0" w:space="0" w:color="auto"/>
          </w:divBdr>
        </w:div>
        <w:div w:id="294020156">
          <w:marLeft w:val="0"/>
          <w:marRight w:val="0"/>
          <w:marTop w:val="0"/>
          <w:marBottom w:val="0"/>
          <w:divBdr>
            <w:top w:val="none" w:sz="0" w:space="0" w:color="auto"/>
            <w:left w:val="none" w:sz="0" w:space="0" w:color="auto"/>
            <w:bottom w:val="none" w:sz="0" w:space="0" w:color="auto"/>
            <w:right w:val="none" w:sz="0" w:space="0" w:color="auto"/>
          </w:divBdr>
        </w:div>
        <w:div w:id="2556141">
          <w:marLeft w:val="0"/>
          <w:marRight w:val="0"/>
          <w:marTop w:val="0"/>
          <w:marBottom w:val="0"/>
          <w:divBdr>
            <w:top w:val="none" w:sz="0" w:space="0" w:color="auto"/>
            <w:left w:val="none" w:sz="0" w:space="0" w:color="auto"/>
            <w:bottom w:val="none" w:sz="0" w:space="0" w:color="auto"/>
            <w:right w:val="none" w:sz="0" w:space="0" w:color="auto"/>
          </w:divBdr>
        </w:div>
        <w:div w:id="524027319">
          <w:marLeft w:val="0"/>
          <w:marRight w:val="0"/>
          <w:marTop w:val="0"/>
          <w:marBottom w:val="0"/>
          <w:divBdr>
            <w:top w:val="none" w:sz="0" w:space="0" w:color="auto"/>
            <w:left w:val="none" w:sz="0" w:space="0" w:color="auto"/>
            <w:bottom w:val="none" w:sz="0" w:space="0" w:color="auto"/>
            <w:right w:val="none" w:sz="0" w:space="0" w:color="auto"/>
          </w:divBdr>
        </w:div>
        <w:div w:id="1123958043">
          <w:marLeft w:val="0"/>
          <w:marRight w:val="0"/>
          <w:marTop w:val="0"/>
          <w:marBottom w:val="0"/>
          <w:divBdr>
            <w:top w:val="none" w:sz="0" w:space="0" w:color="auto"/>
            <w:left w:val="none" w:sz="0" w:space="0" w:color="auto"/>
            <w:bottom w:val="none" w:sz="0" w:space="0" w:color="auto"/>
            <w:right w:val="none" w:sz="0" w:space="0" w:color="auto"/>
          </w:divBdr>
        </w:div>
        <w:div w:id="1375886885">
          <w:marLeft w:val="0"/>
          <w:marRight w:val="0"/>
          <w:marTop w:val="0"/>
          <w:marBottom w:val="0"/>
          <w:divBdr>
            <w:top w:val="none" w:sz="0" w:space="0" w:color="auto"/>
            <w:left w:val="none" w:sz="0" w:space="0" w:color="auto"/>
            <w:bottom w:val="none" w:sz="0" w:space="0" w:color="auto"/>
            <w:right w:val="none" w:sz="0" w:space="0" w:color="auto"/>
          </w:divBdr>
        </w:div>
        <w:div w:id="1569223955">
          <w:marLeft w:val="0"/>
          <w:marRight w:val="0"/>
          <w:marTop w:val="0"/>
          <w:marBottom w:val="0"/>
          <w:divBdr>
            <w:top w:val="none" w:sz="0" w:space="0" w:color="auto"/>
            <w:left w:val="none" w:sz="0" w:space="0" w:color="auto"/>
            <w:bottom w:val="none" w:sz="0" w:space="0" w:color="auto"/>
            <w:right w:val="none" w:sz="0" w:space="0" w:color="auto"/>
          </w:divBdr>
        </w:div>
        <w:div w:id="171147077">
          <w:marLeft w:val="0"/>
          <w:marRight w:val="0"/>
          <w:marTop w:val="0"/>
          <w:marBottom w:val="0"/>
          <w:divBdr>
            <w:top w:val="none" w:sz="0" w:space="0" w:color="auto"/>
            <w:left w:val="none" w:sz="0" w:space="0" w:color="auto"/>
            <w:bottom w:val="none" w:sz="0" w:space="0" w:color="auto"/>
            <w:right w:val="none" w:sz="0" w:space="0" w:color="auto"/>
          </w:divBdr>
        </w:div>
        <w:div w:id="491679589">
          <w:marLeft w:val="0"/>
          <w:marRight w:val="0"/>
          <w:marTop w:val="0"/>
          <w:marBottom w:val="0"/>
          <w:divBdr>
            <w:top w:val="none" w:sz="0" w:space="0" w:color="auto"/>
            <w:left w:val="none" w:sz="0" w:space="0" w:color="auto"/>
            <w:bottom w:val="none" w:sz="0" w:space="0" w:color="auto"/>
            <w:right w:val="none" w:sz="0" w:space="0" w:color="auto"/>
          </w:divBdr>
        </w:div>
        <w:div w:id="336614766">
          <w:marLeft w:val="0"/>
          <w:marRight w:val="0"/>
          <w:marTop w:val="0"/>
          <w:marBottom w:val="0"/>
          <w:divBdr>
            <w:top w:val="none" w:sz="0" w:space="0" w:color="auto"/>
            <w:left w:val="none" w:sz="0" w:space="0" w:color="auto"/>
            <w:bottom w:val="none" w:sz="0" w:space="0" w:color="auto"/>
            <w:right w:val="none" w:sz="0" w:space="0" w:color="auto"/>
          </w:divBdr>
        </w:div>
        <w:div w:id="1946839220">
          <w:marLeft w:val="0"/>
          <w:marRight w:val="0"/>
          <w:marTop w:val="0"/>
          <w:marBottom w:val="0"/>
          <w:divBdr>
            <w:top w:val="none" w:sz="0" w:space="0" w:color="auto"/>
            <w:left w:val="none" w:sz="0" w:space="0" w:color="auto"/>
            <w:bottom w:val="none" w:sz="0" w:space="0" w:color="auto"/>
            <w:right w:val="none" w:sz="0" w:space="0" w:color="auto"/>
          </w:divBdr>
        </w:div>
        <w:div w:id="1508788309">
          <w:marLeft w:val="0"/>
          <w:marRight w:val="0"/>
          <w:marTop w:val="0"/>
          <w:marBottom w:val="0"/>
          <w:divBdr>
            <w:top w:val="none" w:sz="0" w:space="0" w:color="auto"/>
            <w:left w:val="none" w:sz="0" w:space="0" w:color="auto"/>
            <w:bottom w:val="none" w:sz="0" w:space="0" w:color="auto"/>
            <w:right w:val="none" w:sz="0" w:space="0" w:color="auto"/>
          </w:divBdr>
        </w:div>
        <w:div w:id="2060275085">
          <w:marLeft w:val="0"/>
          <w:marRight w:val="0"/>
          <w:marTop w:val="0"/>
          <w:marBottom w:val="0"/>
          <w:divBdr>
            <w:top w:val="none" w:sz="0" w:space="0" w:color="auto"/>
            <w:left w:val="none" w:sz="0" w:space="0" w:color="auto"/>
            <w:bottom w:val="none" w:sz="0" w:space="0" w:color="auto"/>
            <w:right w:val="none" w:sz="0" w:space="0" w:color="auto"/>
          </w:divBdr>
        </w:div>
        <w:div w:id="1082870441">
          <w:marLeft w:val="0"/>
          <w:marRight w:val="0"/>
          <w:marTop w:val="0"/>
          <w:marBottom w:val="0"/>
          <w:divBdr>
            <w:top w:val="none" w:sz="0" w:space="0" w:color="auto"/>
            <w:left w:val="none" w:sz="0" w:space="0" w:color="auto"/>
            <w:bottom w:val="none" w:sz="0" w:space="0" w:color="auto"/>
            <w:right w:val="none" w:sz="0" w:space="0" w:color="auto"/>
          </w:divBdr>
        </w:div>
        <w:div w:id="1283000890">
          <w:marLeft w:val="0"/>
          <w:marRight w:val="0"/>
          <w:marTop w:val="0"/>
          <w:marBottom w:val="0"/>
          <w:divBdr>
            <w:top w:val="none" w:sz="0" w:space="0" w:color="auto"/>
            <w:left w:val="none" w:sz="0" w:space="0" w:color="auto"/>
            <w:bottom w:val="none" w:sz="0" w:space="0" w:color="auto"/>
            <w:right w:val="none" w:sz="0" w:space="0" w:color="auto"/>
          </w:divBdr>
        </w:div>
        <w:div w:id="1516534929">
          <w:marLeft w:val="0"/>
          <w:marRight w:val="0"/>
          <w:marTop w:val="0"/>
          <w:marBottom w:val="0"/>
          <w:divBdr>
            <w:top w:val="none" w:sz="0" w:space="0" w:color="auto"/>
            <w:left w:val="none" w:sz="0" w:space="0" w:color="auto"/>
            <w:bottom w:val="none" w:sz="0" w:space="0" w:color="auto"/>
            <w:right w:val="none" w:sz="0" w:space="0" w:color="auto"/>
          </w:divBdr>
        </w:div>
        <w:div w:id="14775569">
          <w:marLeft w:val="0"/>
          <w:marRight w:val="0"/>
          <w:marTop w:val="0"/>
          <w:marBottom w:val="0"/>
          <w:divBdr>
            <w:top w:val="none" w:sz="0" w:space="0" w:color="auto"/>
            <w:left w:val="none" w:sz="0" w:space="0" w:color="auto"/>
            <w:bottom w:val="none" w:sz="0" w:space="0" w:color="auto"/>
            <w:right w:val="none" w:sz="0" w:space="0" w:color="auto"/>
          </w:divBdr>
        </w:div>
        <w:div w:id="1002005732">
          <w:marLeft w:val="0"/>
          <w:marRight w:val="0"/>
          <w:marTop w:val="0"/>
          <w:marBottom w:val="0"/>
          <w:divBdr>
            <w:top w:val="none" w:sz="0" w:space="0" w:color="auto"/>
            <w:left w:val="none" w:sz="0" w:space="0" w:color="auto"/>
            <w:bottom w:val="none" w:sz="0" w:space="0" w:color="auto"/>
            <w:right w:val="none" w:sz="0" w:space="0" w:color="auto"/>
          </w:divBdr>
        </w:div>
        <w:div w:id="483818420">
          <w:marLeft w:val="0"/>
          <w:marRight w:val="0"/>
          <w:marTop w:val="0"/>
          <w:marBottom w:val="0"/>
          <w:divBdr>
            <w:top w:val="none" w:sz="0" w:space="0" w:color="auto"/>
            <w:left w:val="none" w:sz="0" w:space="0" w:color="auto"/>
            <w:bottom w:val="none" w:sz="0" w:space="0" w:color="auto"/>
            <w:right w:val="none" w:sz="0" w:space="0" w:color="auto"/>
          </w:divBdr>
        </w:div>
        <w:div w:id="1349479520">
          <w:marLeft w:val="0"/>
          <w:marRight w:val="0"/>
          <w:marTop w:val="0"/>
          <w:marBottom w:val="0"/>
          <w:divBdr>
            <w:top w:val="none" w:sz="0" w:space="0" w:color="auto"/>
            <w:left w:val="none" w:sz="0" w:space="0" w:color="auto"/>
            <w:bottom w:val="none" w:sz="0" w:space="0" w:color="auto"/>
            <w:right w:val="none" w:sz="0" w:space="0" w:color="auto"/>
          </w:divBdr>
        </w:div>
        <w:div w:id="1089421549">
          <w:marLeft w:val="0"/>
          <w:marRight w:val="0"/>
          <w:marTop w:val="0"/>
          <w:marBottom w:val="0"/>
          <w:divBdr>
            <w:top w:val="none" w:sz="0" w:space="0" w:color="auto"/>
            <w:left w:val="none" w:sz="0" w:space="0" w:color="auto"/>
            <w:bottom w:val="none" w:sz="0" w:space="0" w:color="auto"/>
            <w:right w:val="none" w:sz="0" w:space="0" w:color="auto"/>
          </w:divBdr>
        </w:div>
        <w:div w:id="1342202103">
          <w:marLeft w:val="0"/>
          <w:marRight w:val="0"/>
          <w:marTop w:val="0"/>
          <w:marBottom w:val="0"/>
          <w:divBdr>
            <w:top w:val="none" w:sz="0" w:space="0" w:color="auto"/>
            <w:left w:val="none" w:sz="0" w:space="0" w:color="auto"/>
            <w:bottom w:val="none" w:sz="0" w:space="0" w:color="auto"/>
            <w:right w:val="none" w:sz="0" w:space="0" w:color="auto"/>
          </w:divBdr>
        </w:div>
        <w:div w:id="444229080">
          <w:marLeft w:val="0"/>
          <w:marRight w:val="0"/>
          <w:marTop w:val="0"/>
          <w:marBottom w:val="0"/>
          <w:divBdr>
            <w:top w:val="none" w:sz="0" w:space="0" w:color="auto"/>
            <w:left w:val="none" w:sz="0" w:space="0" w:color="auto"/>
            <w:bottom w:val="none" w:sz="0" w:space="0" w:color="auto"/>
            <w:right w:val="none" w:sz="0" w:space="0" w:color="auto"/>
          </w:divBdr>
        </w:div>
        <w:div w:id="996424052">
          <w:marLeft w:val="0"/>
          <w:marRight w:val="0"/>
          <w:marTop w:val="0"/>
          <w:marBottom w:val="0"/>
          <w:divBdr>
            <w:top w:val="none" w:sz="0" w:space="0" w:color="auto"/>
            <w:left w:val="none" w:sz="0" w:space="0" w:color="auto"/>
            <w:bottom w:val="none" w:sz="0" w:space="0" w:color="auto"/>
            <w:right w:val="none" w:sz="0" w:space="0" w:color="auto"/>
          </w:divBdr>
        </w:div>
        <w:div w:id="1077677142">
          <w:marLeft w:val="0"/>
          <w:marRight w:val="0"/>
          <w:marTop w:val="0"/>
          <w:marBottom w:val="0"/>
          <w:divBdr>
            <w:top w:val="none" w:sz="0" w:space="0" w:color="auto"/>
            <w:left w:val="none" w:sz="0" w:space="0" w:color="auto"/>
            <w:bottom w:val="none" w:sz="0" w:space="0" w:color="auto"/>
            <w:right w:val="none" w:sz="0" w:space="0" w:color="auto"/>
          </w:divBdr>
        </w:div>
        <w:div w:id="1333488864">
          <w:marLeft w:val="0"/>
          <w:marRight w:val="0"/>
          <w:marTop w:val="0"/>
          <w:marBottom w:val="0"/>
          <w:divBdr>
            <w:top w:val="none" w:sz="0" w:space="0" w:color="auto"/>
            <w:left w:val="none" w:sz="0" w:space="0" w:color="auto"/>
            <w:bottom w:val="none" w:sz="0" w:space="0" w:color="auto"/>
            <w:right w:val="none" w:sz="0" w:space="0" w:color="auto"/>
          </w:divBdr>
        </w:div>
        <w:div w:id="1833642490">
          <w:marLeft w:val="0"/>
          <w:marRight w:val="0"/>
          <w:marTop w:val="0"/>
          <w:marBottom w:val="0"/>
          <w:divBdr>
            <w:top w:val="none" w:sz="0" w:space="0" w:color="auto"/>
            <w:left w:val="none" w:sz="0" w:space="0" w:color="auto"/>
            <w:bottom w:val="none" w:sz="0" w:space="0" w:color="auto"/>
            <w:right w:val="none" w:sz="0" w:space="0" w:color="auto"/>
          </w:divBdr>
        </w:div>
        <w:div w:id="1574469084">
          <w:marLeft w:val="0"/>
          <w:marRight w:val="0"/>
          <w:marTop w:val="0"/>
          <w:marBottom w:val="0"/>
          <w:divBdr>
            <w:top w:val="none" w:sz="0" w:space="0" w:color="auto"/>
            <w:left w:val="none" w:sz="0" w:space="0" w:color="auto"/>
            <w:bottom w:val="none" w:sz="0" w:space="0" w:color="auto"/>
            <w:right w:val="none" w:sz="0" w:space="0" w:color="auto"/>
          </w:divBdr>
        </w:div>
        <w:div w:id="508446807">
          <w:marLeft w:val="0"/>
          <w:marRight w:val="0"/>
          <w:marTop w:val="0"/>
          <w:marBottom w:val="0"/>
          <w:divBdr>
            <w:top w:val="none" w:sz="0" w:space="0" w:color="auto"/>
            <w:left w:val="none" w:sz="0" w:space="0" w:color="auto"/>
            <w:bottom w:val="none" w:sz="0" w:space="0" w:color="auto"/>
            <w:right w:val="none" w:sz="0" w:space="0" w:color="auto"/>
          </w:divBdr>
        </w:div>
        <w:div w:id="1323123144">
          <w:marLeft w:val="0"/>
          <w:marRight w:val="0"/>
          <w:marTop w:val="0"/>
          <w:marBottom w:val="0"/>
          <w:divBdr>
            <w:top w:val="none" w:sz="0" w:space="0" w:color="auto"/>
            <w:left w:val="none" w:sz="0" w:space="0" w:color="auto"/>
            <w:bottom w:val="none" w:sz="0" w:space="0" w:color="auto"/>
            <w:right w:val="none" w:sz="0" w:space="0" w:color="auto"/>
          </w:divBdr>
        </w:div>
        <w:div w:id="515341720">
          <w:marLeft w:val="0"/>
          <w:marRight w:val="0"/>
          <w:marTop w:val="0"/>
          <w:marBottom w:val="0"/>
          <w:divBdr>
            <w:top w:val="none" w:sz="0" w:space="0" w:color="auto"/>
            <w:left w:val="none" w:sz="0" w:space="0" w:color="auto"/>
            <w:bottom w:val="none" w:sz="0" w:space="0" w:color="auto"/>
            <w:right w:val="none" w:sz="0" w:space="0" w:color="auto"/>
          </w:divBdr>
        </w:div>
        <w:div w:id="1873877013">
          <w:marLeft w:val="0"/>
          <w:marRight w:val="0"/>
          <w:marTop w:val="0"/>
          <w:marBottom w:val="0"/>
          <w:divBdr>
            <w:top w:val="none" w:sz="0" w:space="0" w:color="auto"/>
            <w:left w:val="none" w:sz="0" w:space="0" w:color="auto"/>
            <w:bottom w:val="none" w:sz="0" w:space="0" w:color="auto"/>
            <w:right w:val="none" w:sz="0" w:space="0" w:color="auto"/>
          </w:divBdr>
        </w:div>
        <w:div w:id="1831558493">
          <w:marLeft w:val="0"/>
          <w:marRight w:val="0"/>
          <w:marTop w:val="0"/>
          <w:marBottom w:val="0"/>
          <w:divBdr>
            <w:top w:val="none" w:sz="0" w:space="0" w:color="auto"/>
            <w:left w:val="none" w:sz="0" w:space="0" w:color="auto"/>
            <w:bottom w:val="none" w:sz="0" w:space="0" w:color="auto"/>
            <w:right w:val="none" w:sz="0" w:space="0" w:color="auto"/>
          </w:divBdr>
        </w:div>
        <w:div w:id="1480803495">
          <w:marLeft w:val="0"/>
          <w:marRight w:val="0"/>
          <w:marTop w:val="0"/>
          <w:marBottom w:val="0"/>
          <w:divBdr>
            <w:top w:val="none" w:sz="0" w:space="0" w:color="auto"/>
            <w:left w:val="none" w:sz="0" w:space="0" w:color="auto"/>
            <w:bottom w:val="none" w:sz="0" w:space="0" w:color="auto"/>
            <w:right w:val="none" w:sz="0" w:space="0" w:color="auto"/>
          </w:divBdr>
        </w:div>
        <w:div w:id="1144471235">
          <w:marLeft w:val="0"/>
          <w:marRight w:val="0"/>
          <w:marTop w:val="0"/>
          <w:marBottom w:val="0"/>
          <w:divBdr>
            <w:top w:val="none" w:sz="0" w:space="0" w:color="auto"/>
            <w:left w:val="none" w:sz="0" w:space="0" w:color="auto"/>
            <w:bottom w:val="none" w:sz="0" w:space="0" w:color="auto"/>
            <w:right w:val="none" w:sz="0" w:space="0" w:color="auto"/>
          </w:divBdr>
        </w:div>
        <w:div w:id="1225220194">
          <w:marLeft w:val="0"/>
          <w:marRight w:val="0"/>
          <w:marTop w:val="0"/>
          <w:marBottom w:val="0"/>
          <w:divBdr>
            <w:top w:val="none" w:sz="0" w:space="0" w:color="auto"/>
            <w:left w:val="none" w:sz="0" w:space="0" w:color="auto"/>
            <w:bottom w:val="none" w:sz="0" w:space="0" w:color="auto"/>
            <w:right w:val="none" w:sz="0" w:space="0" w:color="auto"/>
          </w:divBdr>
        </w:div>
        <w:div w:id="815100264">
          <w:marLeft w:val="0"/>
          <w:marRight w:val="0"/>
          <w:marTop w:val="0"/>
          <w:marBottom w:val="0"/>
          <w:divBdr>
            <w:top w:val="none" w:sz="0" w:space="0" w:color="auto"/>
            <w:left w:val="none" w:sz="0" w:space="0" w:color="auto"/>
            <w:bottom w:val="none" w:sz="0" w:space="0" w:color="auto"/>
            <w:right w:val="none" w:sz="0" w:space="0" w:color="auto"/>
          </w:divBdr>
        </w:div>
        <w:div w:id="1186597115">
          <w:marLeft w:val="0"/>
          <w:marRight w:val="0"/>
          <w:marTop w:val="0"/>
          <w:marBottom w:val="0"/>
          <w:divBdr>
            <w:top w:val="none" w:sz="0" w:space="0" w:color="auto"/>
            <w:left w:val="none" w:sz="0" w:space="0" w:color="auto"/>
            <w:bottom w:val="none" w:sz="0" w:space="0" w:color="auto"/>
            <w:right w:val="none" w:sz="0" w:space="0" w:color="auto"/>
          </w:divBdr>
        </w:div>
        <w:div w:id="100610550">
          <w:marLeft w:val="0"/>
          <w:marRight w:val="0"/>
          <w:marTop w:val="0"/>
          <w:marBottom w:val="0"/>
          <w:divBdr>
            <w:top w:val="none" w:sz="0" w:space="0" w:color="auto"/>
            <w:left w:val="none" w:sz="0" w:space="0" w:color="auto"/>
            <w:bottom w:val="none" w:sz="0" w:space="0" w:color="auto"/>
            <w:right w:val="none" w:sz="0" w:space="0" w:color="auto"/>
          </w:divBdr>
        </w:div>
        <w:div w:id="1043168760">
          <w:marLeft w:val="0"/>
          <w:marRight w:val="0"/>
          <w:marTop w:val="0"/>
          <w:marBottom w:val="0"/>
          <w:divBdr>
            <w:top w:val="none" w:sz="0" w:space="0" w:color="auto"/>
            <w:left w:val="none" w:sz="0" w:space="0" w:color="auto"/>
            <w:bottom w:val="none" w:sz="0" w:space="0" w:color="auto"/>
            <w:right w:val="none" w:sz="0" w:space="0" w:color="auto"/>
          </w:divBdr>
        </w:div>
        <w:div w:id="1004430835">
          <w:marLeft w:val="0"/>
          <w:marRight w:val="0"/>
          <w:marTop w:val="0"/>
          <w:marBottom w:val="0"/>
          <w:divBdr>
            <w:top w:val="none" w:sz="0" w:space="0" w:color="auto"/>
            <w:left w:val="none" w:sz="0" w:space="0" w:color="auto"/>
            <w:bottom w:val="none" w:sz="0" w:space="0" w:color="auto"/>
            <w:right w:val="none" w:sz="0" w:space="0" w:color="auto"/>
          </w:divBdr>
        </w:div>
        <w:div w:id="924529476">
          <w:marLeft w:val="0"/>
          <w:marRight w:val="0"/>
          <w:marTop w:val="0"/>
          <w:marBottom w:val="0"/>
          <w:divBdr>
            <w:top w:val="none" w:sz="0" w:space="0" w:color="auto"/>
            <w:left w:val="none" w:sz="0" w:space="0" w:color="auto"/>
            <w:bottom w:val="none" w:sz="0" w:space="0" w:color="auto"/>
            <w:right w:val="none" w:sz="0" w:space="0" w:color="auto"/>
          </w:divBdr>
        </w:div>
        <w:div w:id="1376544143">
          <w:marLeft w:val="0"/>
          <w:marRight w:val="0"/>
          <w:marTop w:val="0"/>
          <w:marBottom w:val="0"/>
          <w:divBdr>
            <w:top w:val="none" w:sz="0" w:space="0" w:color="auto"/>
            <w:left w:val="none" w:sz="0" w:space="0" w:color="auto"/>
            <w:bottom w:val="none" w:sz="0" w:space="0" w:color="auto"/>
            <w:right w:val="none" w:sz="0" w:space="0" w:color="auto"/>
          </w:divBdr>
        </w:div>
        <w:div w:id="1003166708">
          <w:marLeft w:val="0"/>
          <w:marRight w:val="0"/>
          <w:marTop w:val="0"/>
          <w:marBottom w:val="0"/>
          <w:divBdr>
            <w:top w:val="none" w:sz="0" w:space="0" w:color="auto"/>
            <w:left w:val="none" w:sz="0" w:space="0" w:color="auto"/>
            <w:bottom w:val="none" w:sz="0" w:space="0" w:color="auto"/>
            <w:right w:val="none" w:sz="0" w:space="0" w:color="auto"/>
          </w:divBdr>
        </w:div>
        <w:div w:id="1922760893">
          <w:marLeft w:val="0"/>
          <w:marRight w:val="0"/>
          <w:marTop w:val="0"/>
          <w:marBottom w:val="0"/>
          <w:divBdr>
            <w:top w:val="none" w:sz="0" w:space="0" w:color="auto"/>
            <w:left w:val="none" w:sz="0" w:space="0" w:color="auto"/>
            <w:bottom w:val="none" w:sz="0" w:space="0" w:color="auto"/>
            <w:right w:val="none" w:sz="0" w:space="0" w:color="auto"/>
          </w:divBdr>
        </w:div>
        <w:div w:id="1426682290">
          <w:marLeft w:val="0"/>
          <w:marRight w:val="0"/>
          <w:marTop w:val="0"/>
          <w:marBottom w:val="0"/>
          <w:divBdr>
            <w:top w:val="none" w:sz="0" w:space="0" w:color="auto"/>
            <w:left w:val="none" w:sz="0" w:space="0" w:color="auto"/>
            <w:bottom w:val="none" w:sz="0" w:space="0" w:color="auto"/>
            <w:right w:val="none" w:sz="0" w:space="0" w:color="auto"/>
          </w:divBdr>
        </w:div>
        <w:div w:id="1388187058">
          <w:marLeft w:val="0"/>
          <w:marRight w:val="0"/>
          <w:marTop w:val="0"/>
          <w:marBottom w:val="0"/>
          <w:divBdr>
            <w:top w:val="none" w:sz="0" w:space="0" w:color="auto"/>
            <w:left w:val="none" w:sz="0" w:space="0" w:color="auto"/>
            <w:bottom w:val="none" w:sz="0" w:space="0" w:color="auto"/>
            <w:right w:val="none" w:sz="0" w:space="0" w:color="auto"/>
          </w:divBdr>
        </w:div>
        <w:div w:id="1659385476">
          <w:marLeft w:val="0"/>
          <w:marRight w:val="0"/>
          <w:marTop w:val="0"/>
          <w:marBottom w:val="0"/>
          <w:divBdr>
            <w:top w:val="none" w:sz="0" w:space="0" w:color="auto"/>
            <w:left w:val="none" w:sz="0" w:space="0" w:color="auto"/>
            <w:bottom w:val="none" w:sz="0" w:space="0" w:color="auto"/>
            <w:right w:val="none" w:sz="0" w:space="0" w:color="auto"/>
          </w:divBdr>
        </w:div>
        <w:div w:id="2039044204">
          <w:marLeft w:val="0"/>
          <w:marRight w:val="0"/>
          <w:marTop w:val="0"/>
          <w:marBottom w:val="0"/>
          <w:divBdr>
            <w:top w:val="none" w:sz="0" w:space="0" w:color="auto"/>
            <w:left w:val="none" w:sz="0" w:space="0" w:color="auto"/>
            <w:bottom w:val="none" w:sz="0" w:space="0" w:color="auto"/>
            <w:right w:val="none" w:sz="0" w:space="0" w:color="auto"/>
          </w:divBdr>
        </w:div>
        <w:div w:id="1391612742">
          <w:marLeft w:val="0"/>
          <w:marRight w:val="0"/>
          <w:marTop w:val="0"/>
          <w:marBottom w:val="0"/>
          <w:divBdr>
            <w:top w:val="none" w:sz="0" w:space="0" w:color="auto"/>
            <w:left w:val="none" w:sz="0" w:space="0" w:color="auto"/>
            <w:bottom w:val="none" w:sz="0" w:space="0" w:color="auto"/>
            <w:right w:val="none" w:sz="0" w:space="0" w:color="auto"/>
          </w:divBdr>
        </w:div>
        <w:div w:id="1444228432">
          <w:marLeft w:val="0"/>
          <w:marRight w:val="0"/>
          <w:marTop w:val="0"/>
          <w:marBottom w:val="0"/>
          <w:divBdr>
            <w:top w:val="none" w:sz="0" w:space="0" w:color="auto"/>
            <w:left w:val="none" w:sz="0" w:space="0" w:color="auto"/>
            <w:bottom w:val="none" w:sz="0" w:space="0" w:color="auto"/>
            <w:right w:val="none" w:sz="0" w:space="0" w:color="auto"/>
          </w:divBdr>
        </w:div>
        <w:div w:id="1837112032">
          <w:marLeft w:val="0"/>
          <w:marRight w:val="0"/>
          <w:marTop w:val="0"/>
          <w:marBottom w:val="0"/>
          <w:divBdr>
            <w:top w:val="none" w:sz="0" w:space="0" w:color="auto"/>
            <w:left w:val="none" w:sz="0" w:space="0" w:color="auto"/>
            <w:bottom w:val="none" w:sz="0" w:space="0" w:color="auto"/>
            <w:right w:val="none" w:sz="0" w:space="0" w:color="auto"/>
          </w:divBdr>
        </w:div>
        <w:div w:id="107899163">
          <w:marLeft w:val="0"/>
          <w:marRight w:val="0"/>
          <w:marTop w:val="0"/>
          <w:marBottom w:val="0"/>
          <w:divBdr>
            <w:top w:val="none" w:sz="0" w:space="0" w:color="auto"/>
            <w:left w:val="none" w:sz="0" w:space="0" w:color="auto"/>
            <w:bottom w:val="none" w:sz="0" w:space="0" w:color="auto"/>
            <w:right w:val="none" w:sz="0" w:space="0" w:color="auto"/>
          </w:divBdr>
        </w:div>
        <w:div w:id="1451703500">
          <w:marLeft w:val="0"/>
          <w:marRight w:val="0"/>
          <w:marTop w:val="0"/>
          <w:marBottom w:val="0"/>
          <w:divBdr>
            <w:top w:val="none" w:sz="0" w:space="0" w:color="auto"/>
            <w:left w:val="none" w:sz="0" w:space="0" w:color="auto"/>
            <w:bottom w:val="none" w:sz="0" w:space="0" w:color="auto"/>
            <w:right w:val="none" w:sz="0" w:space="0" w:color="auto"/>
          </w:divBdr>
        </w:div>
        <w:div w:id="102969186">
          <w:marLeft w:val="0"/>
          <w:marRight w:val="0"/>
          <w:marTop w:val="0"/>
          <w:marBottom w:val="0"/>
          <w:divBdr>
            <w:top w:val="none" w:sz="0" w:space="0" w:color="auto"/>
            <w:left w:val="none" w:sz="0" w:space="0" w:color="auto"/>
            <w:bottom w:val="none" w:sz="0" w:space="0" w:color="auto"/>
            <w:right w:val="none" w:sz="0" w:space="0" w:color="auto"/>
          </w:divBdr>
        </w:div>
        <w:div w:id="1618829143">
          <w:marLeft w:val="0"/>
          <w:marRight w:val="0"/>
          <w:marTop w:val="0"/>
          <w:marBottom w:val="0"/>
          <w:divBdr>
            <w:top w:val="none" w:sz="0" w:space="0" w:color="auto"/>
            <w:left w:val="none" w:sz="0" w:space="0" w:color="auto"/>
            <w:bottom w:val="none" w:sz="0" w:space="0" w:color="auto"/>
            <w:right w:val="none" w:sz="0" w:space="0" w:color="auto"/>
          </w:divBdr>
        </w:div>
        <w:div w:id="955597746">
          <w:marLeft w:val="0"/>
          <w:marRight w:val="0"/>
          <w:marTop w:val="0"/>
          <w:marBottom w:val="0"/>
          <w:divBdr>
            <w:top w:val="none" w:sz="0" w:space="0" w:color="auto"/>
            <w:left w:val="none" w:sz="0" w:space="0" w:color="auto"/>
            <w:bottom w:val="none" w:sz="0" w:space="0" w:color="auto"/>
            <w:right w:val="none" w:sz="0" w:space="0" w:color="auto"/>
          </w:divBdr>
        </w:div>
        <w:div w:id="853770010">
          <w:marLeft w:val="0"/>
          <w:marRight w:val="0"/>
          <w:marTop w:val="0"/>
          <w:marBottom w:val="0"/>
          <w:divBdr>
            <w:top w:val="none" w:sz="0" w:space="0" w:color="auto"/>
            <w:left w:val="none" w:sz="0" w:space="0" w:color="auto"/>
            <w:bottom w:val="none" w:sz="0" w:space="0" w:color="auto"/>
            <w:right w:val="none" w:sz="0" w:space="0" w:color="auto"/>
          </w:divBdr>
        </w:div>
        <w:div w:id="860776540">
          <w:marLeft w:val="0"/>
          <w:marRight w:val="0"/>
          <w:marTop w:val="0"/>
          <w:marBottom w:val="0"/>
          <w:divBdr>
            <w:top w:val="none" w:sz="0" w:space="0" w:color="auto"/>
            <w:left w:val="none" w:sz="0" w:space="0" w:color="auto"/>
            <w:bottom w:val="none" w:sz="0" w:space="0" w:color="auto"/>
            <w:right w:val="none" w:sz="0" w:space="0" w:color="auto"/>
          </w:divBdr>
        </w:div>
        <w:div w:id="1081685539">
          <w:marLeft w:val="0"/>
          <w:marRight w:val="0"/>
          <w:marTop w:val="0"/>
          <w:marBottom w:val="0"/>
          <w:divBdr>
            <w:top w:val="none" w:sz="0" w:space="0" w:color="auto"/>
            <w:left w:val="none" w:sz="0" w:space="0" w:color="auto"/>
            <w:bottom w:val="none" w:sz="0" w:space="0" w:color="auto"/>
            <w:right w:val="none" w:sz="0" w:space="0" w:color="auto"/>
          </w:divBdr>
        </w:div>
        <w:div w:id="2055344348">
          <w:marLeft w:val="0"/>
          <w:marRight w:val="0"/>
          <w:marTop w:val="0"/>
          <w:marBottom w:val="0"/>
          <w:divBdr>
            <w:top w:val="none" w:sz="0" w:space="0" w:color="auto"/>
            <w:left w:val="none" w:sz="0" w:space="0" w:color="auto"/>
            <w:bottom w:val="none" w:sz="0" w:space="0" w:color="auto"/>
            <w:right w:val="none" w:sz="0" w:space="0" w:color="auto"/>
          </w:divBdr>
        </w:div>
        <w:div w:id="1669017529">
          <w:marLeft w:val="0"/>
          <w:marRight w:val="0"/>
          <w:marTop w:val="0"/>
          <w:marBottom w:val="0"/>
          <w:divBdr>
            <w:top w:val="none" w:sz="0" w:space="0" w:color="auto"/>
            <w:left w:val="none" w:sz="0" w:space="0" w:color="auto"/>
            <w:bottom w:val="none" w:sz="0" w:space="0" w:color="auto"/>
            <w:right w:val="none" w:sz="0" w:space="0" w:color="auto"/>
          </w:divBdr>
        </w:div>
        <w:div w:id="1487435180">
          <w:marLeft w:val="0"/>
          <w:marRight w:val="0"/>
          <w:marTop w:val="0"/>
          <w:marBottom w:val="0"/>
          <w:divBdr>
            <w:top w:val="none" w:sz="0" w:space="0" w:color="auto"/>
            <w:left w:val="none" w:sz="0" w:space="0" w:color="auto"/>
            <w:bottom w:val="none" w:sz="0" w:space="0" w:color="auto"/>
            <w:right w:val="none" w:sz="0" w:space="0" w:color="auto"/>
          </w:divBdr>
        </w:div>
        <w:div w:id="1796171406">
          <w:marLeft w:val="0"/>
          <w:marRight w:val="0"/>
          <w:marTop w:val="0"/>
          <w:marBottom w:val="0"/>
          <w:divBdr>
            <w:top w:val="none" w:sz="0" w:space="0" w:color="auto"/>
            <w:left w:val="none" w:sz="0" w:space="0" w:color="auto"/>
            <w:bottom w:val="none" w:sz="0" w:space="0" w:color="auto"/>
            <w:right w:val="none" w:sz="0" w:space="0" w:color="auto"/>
          </w:divBdr>
        </w:div>
        <w:div w:id="41026720">
          <w:marLeft w:val="0"/>
          <w:marRight w:val="0"/>
          <w:marTop w:val="0"/>
          <w:marBottom w:val="0"/>
          <w:divBdr>
            <w:top w:val="none" w:sz="0" w:space="0" w:color="auto"/>
            <w:left w:val="none" w:sz="0" w:space="0" w:color="auto"/>
            <w:bottom w:val="none" w:sz="0" w:space="0" w:color="auto"/>
            <w:right w:val="none" w:sz="0" w:space="0" w:color="auto"/>
          </w:divBdr>
        </w:div>
        <w:div w:id="2058897583">
          <w:marLeft w:val="0"/>
          <w:marRight w:val="0"/>
          <w:marTop w:val="0"/>
          <w:marBottom w:val="0"/>
          <w:divBdr>
            <w:top w:val="none" w:sz="0" w:space="0" w:color="auto"/>
            <w:left w:val="none" w:sz="0" w:space="0" w:color="auto"/>
            <w:bottom w:val="none" w:sz="0" w:space="0" w:color="auto"/>
            <w:right w:val="none" w:sz="0" w:space="0" w:color="auto"/>
          </w:divBdr>
        </w:div>
        <w:div w:id="2146501969">
          <w:marLeft w:val="0"/>
          <w:marRight w:val="0"/>
          <w:marTop w:val="0"/>
          <w:marBottom w:val="0"/>
          <w:divBdr>
            <w:top w:val="none" w:sz="0" w:space="0" w:color="auto"/>
            <w:left w:val="none" w:sz="0" w:space="0" w:color="auto"/>
            <w:bottom w:val="none" w:sz="0" w:space="0" w:color="auto"/>
            <w:right w:val="none" w:sz="0" w:space="0" w:color="auto"/>
          </w:divBdr>
        </w:div>
        <w:div w:id="12610113">
          <w:marLeft w:val="0"/>
          <w:marRight w:val="0"/>
          <w:marTop w:val="0"/>
          <w:marBottom w:val="0"/>
          <w:divBdr>
            <w:top w:val="none" w:sz="0" w:space="0" w:color="auto"/>
            <w:left w:val="none" w:sz="0" w:space="0" w:color="auto"/>
            <w:bottom w:val="none" w:sz="0" w:space="0" w:color="auto"/>
            <w:right w:val="none" w:sz="0" w:space="0" w:color="auto"/>
          </w:divBdr>
        </w:div>
        <w:div w:id="1643266658">
          <w:marLeft w:val="0"/>
          <w:marRight w:val="0"/>
          <w:marTop w:val="0"/>
          <w:marBottom w:val="0"/>
          <w:divBdr>
            <w:top w:val="none" w:sz="0" w:space="0" w:color="auto"/>
            <w:left w:val="none" w:sz="0" w:space="0" w:color="auto"/>
            <w:bottom w:val="none" w:sz="0" w:space="0" w:color="auto"/>
            <w:right w:val="none" w:sz="0" w:space="0" w:color="auto"/>
          </w:divBdr>
        </w:div>
        <w:div w:id="1424568014">
          <w:marLeft w:val="0"/>
          <w:marRight w:val="0"/>
          <w:marTop w:val="0"/>
          <w:marBottom w:val="0"/>
          <w:divBdr>
            <w:top w:val="none" w:sz="0" w:space="0" w:color="auto"/>
            <w:left w:val="none" w:sz="0" w:space="0" w:color="auto"/>
            <w:bottom w:val="none" w:sz="0" w:space="0" w:color="auto"/>
            <w:right w:val="none" w:sz="0" w:space="0" w:color="auto"/>
          </w:divBdr>
        </w:div>
        <w:div w:id="948664366">
          <w:marLeft w:val="0"/>
          <w:marRight w:val="0"/>
          <w:marTop w:val="0"/>
          <w:marBottom w:val="0"/>
          <w:divBdr>
            <w:top w:val="none" w:sz="0" w:space="0" w:color="auto"/>
            <w:left w:val="none" w:sz="0" w:space="0" w:color="auto"/>
            <w:bottom w:val="none" w:sz="0" w:space="0" w:color="auto"/>
            <w:right w:val="none" w:sz="0" w:space="0" w:color="auto"/>
          </w:divBdr>
        </w:div>
        <w:div w:id="555816330">
          <w:marLeft w:val="0"/>
          <w:marRight w:val="0"/>
          <w:marTop w:val="0"/>
          <w:marBottom w:val="0"/>
          <w:divBdr>
            <w:top w:val="none" w:sz="0" w:space="0" w:color="auto"/>
            <w:left w:val="none" w:sz="0" w:space="0" w:color="auto"/>
            <w:bottom w:val="none" w:sz="0" w:space="0" w:color="auto"/>
            <w:right w:val="none" w:sz="0" w:space="0" w:color="auto"/>
          </w:divBdr>
        </w:div>
        <w:div w:id="1481313585">
          <w:marLeft w:val="0"/>
          <w:marRight w:val="0"/>
          <w:marTop w:val="0"/>
          <w:marBottom w:val="0"/>
          <w:divBdr>
            <w:top w:val="none" w:sz="0" w:space="0" w:color="auto"/>
            <w:left w:val="none" w:sz="0" w:space="0" w:color="auto"/>
            <w:bottom w:val="none" w:sz="0" w:space="0" w:color="auto"/>
            <w:right w:val="none" w:sz="0" w:space="0" w:color="auto"/>
          </w:divBdr>
        </w:div>
        <w:div w:id="772171311">
          <w:marLeft w:val="0"/>
          <w:marRight w:val="0"/>
          <w:marTop w:val="0"/>
          <w:marBottom w:val="0"/>
          <w:divBdr>
            <w:top w:val="none" w:sz="0" w:space="0" w:color="auto"/>
            <w:left w:val="none" w:sz="0" w:space="0" w:color="auto"/>
            <w:bottom w:val="none" w:sz="0" w:space="0" w:color="auto"/>
            <w:right w:val="none" w:sz="0" w:space="0" w:color="auto"/>
          </w:divBdr>
        </w:div>
        <w:div w:id="1339114144">
          <w:marLeft w:val="0"/>
          <w:marRight w:val="0"/>
          <w:marTop w:val="0"/>
          <w:marBottom w:val="0"/>
          <w:divBdr>
            <w:top w:val="none" w:sz="0" w:space="0" w:color="auto"/>
            <w:left w:val="none" w:sz="0" w:space="0" w:color="auto"/>
            <w:bottom w:val="none" w:sz="0" w:space="0" w:color="auto"/>
            <w:right w:val="none" w:sz="0" w:space="0" w:color="auto"/>
          </w:divBdr>
        </w:div>
        <w:div w:id="317807153">
          <w:marLeft w:val="0"/>
          <w:marRight w:val="0"/>
          <w:marTop w:val="0"/>
          <w:marBottom w:val="0"/>
          <w:divBdr>
            <w:top w:val="none" w:sz="0" w:space="0" w:color="auto"/>
            <w:left w:val="none" w:sz="0" w:space="0" w:color="auto"/>
            <w:bottom w:val="none" w:sz="0" w:space="0" w:color="auto"/>
            <w:right w:val="none" w:sz="0" w:space="0" w:color="auto"/>
          </w:divBdr>
        </w:div>
        <w:div w:id="661393556">
          <w:marLeft w:val="0"/>
          <w:marRight w:val="0"/>
          <w:marTop w:val="0"/>
          <w:marBottom w:val="0"/>
          <w:divBdr>
            <w:top w:val="none" w:sz="0" w:space="0" w:color="auto"/>
            <w:left w:val="none" w:sz="0" w:space="0" w:color="auto"/>
            <w:bottom w:val="none" w:sz="0" w:space="0" w:color="auto"/>
            <w:right w:val="none" w:sz="0" w:space="0" w:color="auto"/>
          </w:divBdr>
        </w:div>
        <w:div w:id="290866432">
          <w:marLeft w:val="0"/>
          <w:marRight w:val="0"/>
          <w:marTop w:val="0"/>
          <w:marBottom w:val="0"/>
          <w:divBdr>
            <w:top w:val="none" w:sz="0" w:space="0" w:color="auto"/>
            <w:left w:val="none" w:sz="0" w:space="0" w:color="auto"/>
            <w:bottom w:val="none" w:sz="0" w:space="0" w:color="auto"/>
            <w:right w:val="none" w:sz="0" w:space="0" w:color="auto"/>
          </w:divBdr>
        </w:div>
        <w:div w:id="489561140">
          <w:marLeft w:val="0"/>
          <w:marRight w:val="0"/>
          <w:marTop w:val="0"/>
          <w:marBottom w:val="0"/>
          <w:divBdr>
            <w:top w:val="none" w:sz="0" w:space="0" w:color="auto"/>
            <w:left w:val="none" w:sz="0" w:space="0" w:color="auto"/>
            <w:bottom w:val="none" w:sz="0" w:space="0" w:color="auto"/>
            <w:right w:val="none" w:sz="0" w:space="0" w:color="auto"/>
          </w:divBdr>
        </w:div>
        <w:div w:id="1951235943">
          <w:marLeft w:val="0"/>
          <w:marRight w:val="0"/>
          <w:marTop w:val="0"/>
          <w:marBottom w:val="0"/>
          <w:divBdr>
            <w:top w:val="none" w:sz="0" w:space="0" w:color="auto"/>
            <w:left w:val="none" w:sz="0" w:space="0" w:color="auto"/>
            <w:bottom w:val="none" w:sz="0" w:space="0" w:color="auto"/>
            <w:right w:val="none" w:sz="0" w:space="0" w:color="auto"/>
          </w:divBdr>
        </w:div>
        <w:div w:id="1016228046">
          <w:marLeft w:val="0"/>
          <w:marRight w:val="0"/>
          <w:marTop w:val="0"/>
          <w:marBottom w:val="0"/>
          <w:divBdr>
            <w:top w:val="none" w:sz="0" w:space="0" w:color="auto"/>
            <w:left w:val="none" w:sz="0" w:space="0" w:color="auto"/>
            <w:bottom w:val="none" w:sz="0" w:space="0" w:color="auto"/>
            <w:right w:val="none" w:sz="0" w:space="0" w:color="auto"/>
          </w:divBdr>
        </w:div>
        <w:div w:id="1390689151">
          <w:marLeft w:val="0"/>
          <w:marRight w:val="0"/>
          <w:marTop w:val="0"/>
          <w:marBottom w:val="0"/>
          <w:divBdr>
            <w:top w:val="none" w:sz="0" w:space="0" w:color="auto"/>
            <w:left w:val="none" w:sz="0" w:space="0" w:color="auto"/>
            <w:bottom w:val="none" w:sz="0" w:space="0" w:color="auto"/>
            <w:right w:val="none" w:sz="0" w:space="0" w:color="auto"/>
          </w:divBdr>
        </w:div>
        <w:div w:id="2142335893">
          <w:marLeft w:val="0"/>
          <w:marRight w:val="0"/>
          <w:marTop w:val="0"/>
          <w:marBottom w:val="0"/>
          <w:divBdr>
            <w:top w:val="none" w:sz="0" w:space="0" w:color="auto"/>
            <w:left w:val="none" w:sz="0" w:space="0" w:color="auto"/>
            <w:bottom w:val="none" w:sz="0" w:space="0" w:color="auto"/>
            <w:right w:val="none" w:sz="0" w:space="0" w:color="auto"/>
          </w:divBdr>
        </w:div>
        <w:div w:id="877277275">
          <w:marLeft w:val="0"/>
          <w:marRight w:val="0"/>
          <w:marTop w:val="0"/>
          <w:marBottom w:val="0"/>
          <w:divBdr>
            <w:top w:val="none" w:sz="0" w:space="0" w:color="auto"/>
            <w:left w:val="none" w:sz="0" w:space="0" w:color="auto"/>
            <w:bottom w:val="none" w:sz="0" w:space="0" w:color="auto"/>
            <w:right w:val="none" w:sz="0" w:space="0" w:color="auto"/>
          </w:divBdr>
        </w:div>
        <w:div w:id="970591385">
          <w:marLeft w:val="0"/>
          <w:marRight w:val="0"/>
          <w:marTop w:val="0"/>
          <w:marBottom w:val="0"/>
          <w:divBdr>
            <w:top w:val="none" w:sz="0" w:space="0" w:color="auto"/>
            <w:left w:val="none" w:sz="0" w:space="0" w:color="auto"/>
            <w:bottom w:val="none" w:sz="0" w:space="0" w:color="auto"/>
            <w:right w:val="none" w:sz="0" w:space="0" w:color="auto"/>
          </w:divBdr>
        </w:div>
        <w:div w:id="1118988488">
          <w:marLeft w:val="0"/>
          <w:marRight w:val="0"/>
          <w:marTop w:val="0"/>
          <w:marBottom w:val="0"/>
          <w:divBdr>
            <w:top w:val="none" w:sz="0" w:space="0" w:color="auto"/>
            <w:left w:val="none" w:sz="0" w:space="0" w:color="auto"/>
            <w:bottom w:val="none" w:sz="0" w:space="0" w:color="auto"/>
            <w:right w:val="none" w:sz="0" w:space="0" w:color="auto"/>
          </w:divBdr>
        </w:div>
        <w:div w:id="1974555356">
          <w:marLeft w:val="0"/>
          <w:marRight w:val="0"/>
          <w:marTop w:val="0"/>
          <w:marBottom w:val="0"/>
          <w:divBdr>
            <w:top w:val="none" w:sz="0" w:space="0" w:color="auto"/>
            <w:left w:val="none" w:sz="0" w:space="0" w:color="auto"/>
            <w:bottom w:val="none" w:sz="0" w:space="0" w:color="auto"/>
            <w:right w:val="none" w:sz="0" w:space="0" w:color="auto"/>
          </w:divBdr>
        </w:div>
        <w:div w:id="1710759518">
          <w:marLeft w:val="0"/>
          <w:marRight w:val="0"/>
          <w:marTop w:val="0"/>
          <w:marBottom w:val="0"/>
          <w:divBdr>
            <w:top w:val="none" w:sz="0" w:space="0" w:color="auto"/>
            <w:left w:val="none" w:sz="0" w:space="0" w:color="auto"/>
            <w:bottom w:val="none" w:sz="0" w:space="0" w:color="auto"/>
            <w:right w:val="none" w:sz="0" w:space="0" w:color="auto"/>
          </w:divBdr>
        </w:div>
        <w:div w:id="122844357">
          <w:marLeft w:val="0"/>
          <w:marRight w:val="0"/>
          <w:marTop w:val="0"/>
          <w:marBottom w:val="0"/>
          <w:divBdr>
            <w:top w:val="none" w:sz="0" w:space="0" w:color="auto"/>
            <w:left w:val="none" w:sz="0" w:space="0" w:color="auto"/>
            <w:bottom w:val="none" w:sz="0" w:space="0" w:color="auto"/>
            <w:right w:val="none" w:sz="0" w:space="0" w:color="auto"/>
          </w:divBdr>
        </w:div>
        <w:div w:id="1191071739">
          <w:marLeft w:val="0"/>
          <w:marRight w:val="0"/>
          <w:marTop w:val="0"/>
          <w:marBottom w:val="0"/>
          <w:divBdr>
            <w:top w:val="none" w:sz="0" w:space="0" w:color="auto"/>
            <w:left w:val="none" w:sz="0" w:space="0" w:color="auto"/>
            <w:bottom w:val="none" w:sz="0" w:space="0" w:color="auto"/>
            <w:right w:val="none" w:sz="0" w:space="0" w:color="auto"/>
          </w:divBdr>
        </w:div>
        <w:div w:id="1798373722">
          <w:marLeft w:val="0"/>
          <w:marRight w:val="0"/>
          <w:marTop w:val="0"/>
          <w:marBottom w:val="0"/>
          <w:divBdr>
            <w:top w:val="none" w:sz="0" w:space="0" w:color="auto"/>
            <w:left w:val="none" w:sz="0" w:space="0" w:color="auto"/>
            <w:bottom w:val="none" w:sz="0" w:space="0" w:color="auto"/>
            <w:right w:val="none" w:sz="0" w:space="0" w:color="auto"/>
          </w:divBdr>
        </w:div>
        <w:div w:id="1853567307">
          <w:marLeft w:val="0"/>
          <w:marRight w:val="0"/>
          <w:marTop w:val="0"/>
          <w:marBottom w:val="0"/>
          <w:divBdr>
            <w:top w:val="none" w:sz="0" w:space="0" w:color="auto"/>
            <w:left w:val="none" w:sz="0" w:space="0" w:color="auto"/>
            <w:bottom w:val="none" w:sz="0" w:space="0" w:color="auto"/>
            <w:right w:val="none" w:sz="0" w:space="0" w:color="auto"/>
          </w:divBdr>
        </w:div>
        <w:div w:id="548301950">
          <w:marLeft w:val="0"/>
          <w:marRight w:val="0"/>
          <w:marTop w:val="0"/>
          <w:marBottom w:val="0"/>
          <w:divBdr>
            <w:top w:val="none" w:sz="0" w:space="0" w:color="auto"/>
            <w:left w:val="none" w:sz="0" w:space="0" w:color="auto"/>
            <w:bottom w:val="none" w:sz="0" w:space="0" w:color="auto"/>
            <w:right w:val="none" w:sz="0" w:space="0" w:color="auto"/>
          </w:divBdr>
        </w:div>
        <w:div w:id="875653331">
          <w:marLeft w:val="0"/>
          <w:marRight w:val="0"/>
          <w:marTop w:val="0"/>
          <w:marBottom w:val="0"/>
          <w:divBdr>
            <w:top w:val="none" w:sz="0" w:space="0" w:color="auto"/>
            <w:left w:val="none" w:sz="0" w:space="0" w:color="auto"/>
            <w:bottom w:val="none" w:sz="0" w:space="0" w:color="auto"/>
            <w:right w:val="none" w:sz="0" w:space="0" w:color="auto"/>
          </w:divBdr>
        </w:div>
        <w:div w:id="83234661">
          <w:marLeft w:val="0"/>
          <w:marRight w:val="0"/>
          <w:marTop w:val="0"/>
          <w:marBottom w:val="0"/>
          <w:divBdr>
            <w:top w:val="none" w:sz="0" w:space="0" w:color="auto"/>
            <w:left w:val="none" w:sz="0" w:space="0" w:color="auto"/>
            <w:bottom w:val="none" w:sz="0" w:space="0" w:color="auto"/>
            <w:right w:val="none" w:sz="0" w:space="0" w:color="auto"/>
          </w:divBdr>
        </w:div>
        <w:div w:id="775366789">
          <w:marLeft w:val="0"/>
          <w:marRight w:val="0"/>
          <w:marTop w:val="0"/>
          <w:marBottom w:val="0"/>
          <w:divBdr>
            <w:top w:val="none" w:sz="0" w:space="0" w:color="auto"/>
            <w:left w:val="none" w:sz="0" w:space="0" w:color="auto"/>
            <w:bottom w:val="none" w:sz="0" w:space="0" w:color="auto"/>
            <w:right w:val="none" w:sz="0" w:space="0" w:color="auto"/>
          </w:divBdr>
        </w:div>
        <w:div w:id="490878562">
          <w:marLeft w:val="0"/>
          <w:marRight w:val="0"/>
          <w:marTop w:val="0"/>
          <w:marBottom w:val="0"/>
          <w:divBdr>
            <w:top w:val="none" w:sz="0" w:space="0" w:color="auto"/>
            <w:left w:val="none" w:sz="0" w:space="0" w:color="auto"/>
            <w:bottom w:val="none" w:sz="0" w:space="0" w:color="auto"/>
            <w:right w:val="none" w:sz="0" w:space="0" w:color="auto"/>
          </w:divBdr>
        </w:div>
        <w:div w:id="1416319879">
          <w:marLeft w:val="0"/>
          <w:marRight w:val="0"/>
          <w:marTop w:val="0"/>
          <w:marBottom w:val="0"/>
          <w:divBdr>
            <w:top w:val="none" w:sz="0" w:space="0" w:color="auto"/>
            <w:left w:val="none" w:sz="0" w:space="0" w:color="auto"/>
            <w:bottom w:val="none" w:sz="0" w:space="0" w:color="auto"/>
            <w:right w:val="none" w:sz="0" w:space="0" w:color="auto"/>
          </w:divBdr>
        </w:div>
        <w:div w:id="2054765785">
          <w:marLeft w:val="0"/>
          <w:marRight w:val="0"/>
          <w:marTop w:val="0"/>
          <w:marBottom w:val="0"/>
          <w:divBdr>
            <w:top w:val="none" w:sz="0" w:space="0" w:color="auto"/>
            <w:left w:val="none" w:sz="0" w:space="0" w:color="auto"/>
            <w:bottom w:val="none" w:sz="0" w:space="0" w:color="auto"/>
            <w:right w:val="none" w:sz="0" w:space="0" w:color="auto"/>
          </w:divBdr>
        </w:div>
        <w:div w:id="1853912780">
          <w:marLeft w:val="0"/>
          <w:marRight w:val="0"/>
          <w:marTop w:val="0"/>
          <w:marBottom w:val="0"/>
          <w:divBdr>
            <w:top w:val="none" w:sz="0" w:space="0" w:color="auto"/>
            <w:left w:val="none" w:sz="0" w:space="0" w:color="auto"/>
            <w:bottom w:val="none" w:sz="0" w:space="0" w:color="auto"/>
            <w:right w:val="none" w:sz="0" w:space="0" w:color="auto"/>
          </w:divBdr>
        </w:div>
        <w:div w:id="644362029">
          <w:marLeft w:val="0"/>
          <w:marRight w:val="0"/>
          <w:marTop w:val="0"/>
          <w:marBottom w:val="0"/>
          <w:divBdr>
            <w:top w:val="none" w:sz="0" w:space="0" w:color="auto"/>
            <w:left w:val="none" w:sz="0" w:space="0" w:color="auto"/>
            <w:bottom w:val="none" w:sz="0" w:space="0" w:color="auto"/>
            <w:right w:val="none" w:sz="0" w:space="0" w:color="auto"/>
          </w:divBdr>
        </w:div>
        <w:div w:id="1413697774">
          <w:marLeft w:val="0"/>
          <w:marRight w:val="0"/>
          <w:marTop w:val="0"/>
          <w:marBottom w:val="0"/>
          <w:divBdr>
            <w:top w:val="none" w:sz="0" w:space="0" w:color="auto"/>
            <w:left w:val="none" w:sz="0" w:space="0" w:color="auto"/>
            <w:bottom w:val="none" w:sz="0" w:space="0" w:color="auto"/>
            <w:right w:val="none" w:sz="0" w:space="0" w:color="auto"/>
          </w:divBdr>
        </w:div>
        <w:div w:id="1199121311">
          <w:marLeft w:val="0"/>
          <w:marRight w:val="0"/>
          <w:marTop w:val="0"/>
          <w:marBottom w:val="0"/>
          <w:divBdr>
            <w:top w:val="none" w:sz="0" w:space="0" w:color="auto"/>
            <w:left w:val="none" w:sz="0" w:space="0" w:color="auto"/>
            <w:bottom w:val="none" w:sz="0" w:space="0" w:color="auto"/>
            <w:right w:val="none" w:sz="0" w:space="0" w:color="auto"/>
          </w:divBdr>
        </w:div>
        <w:div w:id="777679091">
          <w:marLeft w:val="0"/>
          <w:marRight w:val="0"/>
          <w:marTop w:val="0"/>
          <w:marBottom w:val="0"/>
          <w:divBdr>
            <w:top w:val="none" w:sz="0" w:space="0" w:color="auto"/>
            <w:left w:val="none" w:sz="0" w:space="0" w:color="auto"/>
            <w:bottom w:val="none" w:sz="0" w:space="0" w:color="auto"/>
            <w:right w:val="none" w:sz="0" w:space="0" w:color="auto"/>
          </w:divBdr>
        </w:div>
        <w:div w:id="1138106908">
          <w:marLeft w:val="0"/>
          <w:marRight w:val="0"/>
          <w:marTop w:val="0"/>
          <w:marBottom w:val="0"/>
          <w:divBdr>
            <w:top w:val="none" w:sz="0" w:space="0" w:color="auto"/>
            <w:left w:val="none" w:sz="0" w:space="0" w:color="auto"/>
            <w:bottom w:val="none" w:sz="0" w:space="0" w:color="auto"/>
            <w:right w:val="none" w:sz="0" w:space="0" w:color="auto"/>
          </w:divBdr>
        </w:div>
        <w:div w:id="675612714">
          <w:marLeft w:val="0"/>
          <w:marRight w:val="0"/>
          <w:marTop w:val="0"/>
          <w:marBottom w:val="0"/>
          <w:divBdr>
            <w:top w:val="none" w:sz="0" w:space="0" w:color="auto"/>
            <w:left w:val="none" w:sz="0" w:space="0" w:color="auto"/>
            <w:bottom w:val="none" w:sz="0" w:space="0" w:color="auto"/>
            <w:right w:val="none" w:sz="0" w:space="0" w:color="auto"/>
          </w:divBdr>
        </w:div>
        <w:div w:id="856313395">
          <w:marLeft w:val="0"/>
          <w:marRight w:val="0"/>
          <w:marTop w:val="0"/>
          <w:marBottom w:val="0"/>
          <w:divBdr>
            <w:top w:val="none" w:sz="0" w:space="0" w:color="auto"/>
            <w:left w:val="none" w:sz="0" w:space="0" w:color="auto"/>
            <w:bottom w:val="none" w:sz="0" w:space="0" w:color="auto"/>
            <w:right w:val="none" w:sz="0" w:space="0" w:color="auto"/>
          </w:divBdr>
        </w:div>
        <w:div w:id="624778967">
          <w:marLeft w:val="0"/>
          <w:marRight w:val="0"/>
          <w:marTop w:val="0"/>
          <w:marBottom w:val="0"/>
          <w:divBdr>
            <w:top w:val="none" w:sz="0" w:space="0" w:color="auto"/>
            <w:left w:val="none" w:sz="0" w:space="0" w:color="auto"/>
            <w:bottom w:val="none" w:sz="0" w:space="0" w:color="auto"/>
            <w:right w:val="none" w:sz="0" w:space="0" w:color="auto"/>
          </w:divBdr>
        </w:div>
        <w:div w:id="126357871">
          <w:marLeft w:val="0"/>
          <w:marRight w:val="0"/>
          <w:marTop w:val="0"/>
          <w:marBottom w:val="0"/>
          <w:divBdr>
            <w:top w:val="none" w:sz="0" w:space="0" w:color="auto"/>
            <w:left w:val="none" w:sz="0" w:space="0" w:color="auto"/>
            <w:bottom w:val="none" w:sz="0" w:space="0" w:color="auto"/>
            <w:right w:val="none" w:sz="0" w:space="0" w:color="auto"/>
          </w:divBdr>
        </w:div>
        <w:div w:id="1544098509">
          <w:marLeft w:val="0"/>
          <w:marRight w:val="0"/>
          <w:marTop w:val="0"/>
          <w:marBottom w:val="0"/>
          <w:divBdr>
            <w:top w:val="none" w:sz="0" w:space="0" w:color="auto"/>
            <w:left w:val="none" w:sz="0" w:space="0" w:color="auto"/>
            <w:bottom w:val="none" w:sz="0" w:space="0" w:color="auto"/>
            <w:right w:val="none" w:sz="0" w:space="0" w:color="auto"/>
          </w:divBdr>
        </w:div>
        <w:div w:id="1147892470">
          <w:marLeft w:val="0"/>
          <w:marRight w:val="0"/>
          <w:marTop w:val="0"/>
          <w:marBottom w:val="0"/>
          <w:divBdr>
            <w:top w:val="none" w:sz="0" w:space="0" w:color="auto"/>
            <w:left w:val="none" w:sz="0" w:space="0" w:color="auto"/>
            <w:bottom w:val="none" w:sz="0" w:space="0" w:color="auto"/>
            <w:right w:val="none" w:sz="0" w:space="0" w:color="auto"/>
          </w:divBdr>
        </w:div>
        <w:div w:id="1646811977">
          <w:marLeft w:val="0"/>
          <w:marRight w:val="0"/>
          <w:marTop w:val="0"/>
          <w:marBottom w:val="0"/>
          <w:divBdr>
            <w:top w:val="none" w:sz="0" w:space="0" w:color="auto"/>
            <w:left w:val="none" w:sz="0" w:space="0" w:color="auto"/>
            <w:bottom w:val="none" w:sz="0" w:space="0" w:color="auto"/>
            <w:right w:val="none" w:sz="0" w:space="0" w:color="auto"/>
          </w:divBdr>
        </w:div>
        <w:div w:id="344939283">
          <w:marLeft w:val="0"/>
          <w:marRight w:val="0"/>
          <w:marTop w:val="0"/>
          <w:marBottom w:val="0"/>
          <w:divBdr>
            <w:top w:val="none" w:sz="0" w:space="0" w:color="auto"/>
            <w:left w:val="none" w:sz="0" w:space="0" w:color="auto"/>
            <w:bottom w:val="none" w:sz="0" w:space="0" w:color="auto"/>
            <w:right w:val="none" w:sz="0" w:space="0" w:color="auto"/>
          </w:divBdr>
        </w:div>
        <w:div w:id="314335328">
          <w:marLeft w:val="0"/>
          <w:marRight w:val="0"/>
          <w:marTop w:val="0"/>
          <w:marBottom w:val="0"/>
          <w:divBdr>
            <w:top w:val="none" w:sz="0" w:space="0" w:color="auto"/>
            <w:left w:val="none" w:sz="0" w:space="0" w:color="auto"/>
            <w:bottom w:val="none" w:sz="0" w:space="0" w:color="auto"/>
            <w:right w:val="none" w:sz="0" w:space="0" w:color="auto"/>
          </w:divBdr>
        </w:div>
        <w:div w:id="1441101387">
          <w:marLeft w:val="0"/>
          <w:marRight w:val="0"/>
          <w:marTop w:val="0"/>
          <w:marBottom w:val="0"/>
          <w:divBdr>
            <w:top w:val="none" w:sz="0" w:space="0" w:color="auto"/>
            <w:left w:val="none" w:sz="0" w:space="0" w:color="auto"/>
            <w:bottom w:val="none" w:sz="0" w:space="0" w:color="auto"/>
            <w:right w:val="none" w:sz="0" w:space="0" w:color="auto"/>
          </w:divBdr>
        </w:div>
        <w:div w:id="934941910">
          <w:marLeft w:val="0"/>
          <w:marRight w:val="0"/>
          <w:marTop w:val="0"/>
          <w:marBottom w:val="0"/>
          <w:divBdr>
            <w:top w:val="none" w:sz="0" w:space="0" w:color="auto"/>
            <w:left w:val="none" w:sz="0" w:space="0" w:color="auto"/>
            <w:bottom w:val="none" w:sz="0" w:space="0" w:color="auto"/>
            <w:right w:val="none" w:sz="0" w:space="0" w:color="auto"/>
          </w:divBdr>
        </w:div>
        <w:div w:id="1808156900">
          <w:marLeft w:val="0"/>
          <w:marRight w:val="0"/>
          <w:marTop w:val="0"/>
          <w:marBottom w:val="0"/>
          <w:divBdr>
            <w:top w:val="none" w:sz="0" w:space="0" w:color="auto"/>
            <w:left w:val="none" w:sz="0" w:space="0" w:color="auto"/>
            <w:bottom w:val="none" w:sz="0" w:space="0" w:color="auto"/>
            <w:right w:val="none" w:sz="0" w:space="0" w:color="auto"/>
          </w:divBdr>
        </w:div>
        <w:div w:id="1889222573">
          <w:marLeft w:val="0"/>
          <w:marRight w:val="0"/>
          <w:marTop w:val="0"/>
          <w:marBottom w:val="0"/>
          <w:divBdr>
            <w:top w:val="none" w:sz="0" w:space="0" w:color="auto"/>
            <w:left w:val="none" w:sz="0" w:space="0" w:color="auto"/>
            <w:bottom w:val="none" w:sz="0" w:space="0" w:color="auto"/>
            <w:right w:val="none" w:sz="0" w:space="0" w:color="auto"/>
          </w:divBdr>
        </w:div>
        <w:div w:id="1789816360">
          <w:marLeft w:val="0"/>
          <w:marRight w:val="0"/>
          <w:marTop w:val="0"/>
          <w:marBottom w:val="0"/>
          <w:divBdr>
            <w:top w:val="none" w:sz="0" w:space="0" w:color="auto"/>
            <w:left w:val="none" w:sz="0" w:space="0" w:color="auto"/>
            <w:bottom w:val="none" w:sz="0" w:space="0" w:color="auto"/>
            <w:right w:val="none" w:sz="0" w:space="0" w:color="auto"/>
          </w:divBdr>
        </w:div>
        <w:div w:id="251085560">
          <w:marLeft w:val="0"/>
          <w:marRight w:val="0"/>
          <w:marTop w:val="0"/>
          <w:marBottom w:val="0"/>
          <w:divBdr>
            <w:top w:val="none" w:sz="0" w:space="0" w:color="auto"/>
            <w:left w:val="none" w:sz="0" w:space="0" w:color="auto"/>
            <w:bottom w:val="none" w:sz="0" w:space="0" w:color="auto"/>
            <w:right w:val="none" w:sz="0" w:space="0" w:color="auto"/>
          </w:divBdr>
        </w:div>
        <w:div w:id="1015688882">
          <w:marLeft w:val="0"/>
          <w:marRight w:val="0"/>
          <w:marTop w:val="0"/>
          <w:marBottom w:val="0"/>
          <w:divBdr>
            <w:top w:val="none" w:sz="0" w:space="0" w:color="auto"/>
            <w:left w:val="none" w:sz="0" w:space="0" w:color="auto"/>
            <w:bottom w:val="none" w:sz="0" w:space="0" w:color="auto"/>
            <w:right w:val="none" w:sz="0" w:space="0" w:color="auto"/>
          </w:divBdr>
        </w:div>
        <w:div w:id="12461901">
          <w:marLeft w:val="0"/>
          <w:marRight w:val="0"/>
          <w:marTop w:val="0"/>
          <w:marBottom w:val="0"/>
          <w:divBdr>
            <w:top w:val="none" w:sz="0" w:space="0" w:color="auto"/>
            <w:left w:val="none" w:sz="0" w:space="0" w:color="auto"/>
            <w:bottom w:val="none" w:sz="0" w:space="0" w:color="auto"/>
            <w:right w:val="none" w:sz="0" w:space="0" w:color="auto"/>
          </w:divBdr>
        </w:div>
        <w:div w:id="1488281059">
          <w:marLeft w:val="0"/>
          <w:marRight w:val="0"/>
          <w:marTop w:val="0"/>
          <w:marBottom w:val="0"/>
          <w:divBdr>
            <w:top w:val="none" w:sz="0" w:space="0" w:color="auto"/>
            <w:left w:val="none" w:sz="0" w:space="0" w:color="auto"/>
            <w:bottom w:val="none" w:sz="0" w:space="0" w:color="auto"/>
            <w:right w:val="none" w:sz="0" w:space="0" w:color="auto"/>
          </w:divBdr>
        </w:div>
        <w:div w:id="60910980">
          <w:marLeft w:val="0"/>
          <w:marRight w:val="0"/>
          <w:marTop w:val="0"/>
          <w:marBottom w:val="0"/>
          <w:divBdr>
            <w:top w:val="none" w:sz="0" w:space="0" w:color="auto"/>
            <w:left w:val="none" w:sz="0" w:space="0" w:color="auto"/>
            <w:bottom w:val="none" w:sz="0" w:space="0" w:color="auto"/>
            <w:right w:val="none" w:sz="0" w:space="0" w:color="auto"/>
          </w:divBdr>
        </w:div>
        <w:div w:id="184367309">
          <w:marLeft w:val="0"/>
          <w:marRight w:val="0"/>
          <w:marTop w:val="0"/>
          <w:marBottom w:val="0"/>
          <w:divBdr>
            <w:top w:val="none" w:sz="0" w:space="0" w:color="auto"/>
            <w:left w:val="none" w:sz="0" w:space="0" w:color="auto"/>
            <w:bottom w:val="none" w:sz="0" w:space="0" w:color="auto"/>
            <w:right w:val="none" w:sz="0" w:space="0" w:color="auto"/>
          </w:divBdr>
        </w:div>
        <w:div w:id="580406114">
          <w:marLeft w:val="0"/>
          <w:marRight w:val="0"/>
          <w:marTop w:val="0"/>
          <w:marBottom w:val="0"/>
          <w:divBdr>
            <w:top w:val="none" w:sz="0" w:space="0" w:color="auto"/>
            <w:left w:val="none" w:sz="0" w:space="0" w:color="auto"/>
            <w:bottom w:val="none" w:sz="0" w:space="0" w:color="auto"/>
            <w:right w:val="none" w:sz="0" w:space="0" w:color="auto"/>
          </w:divBdr>
        </w:div>
        <w:div w:id="279839953">
          <w:marLeft w:val="0"/>
          <w:marRight w:val="0"/>
          <w:marTop w:val="0"/>
          <w:marBottom w:val="0"/>
          <w:divBdr>
            <w:top w:val="none" w:sz="0" w:space="0" w:color="auto"/>
            <w:left w:val="none" w:sz="0" w:space="0" w:color="auto"/>
            <w:bottom w:val="none" w:sz="0" w:space="0" w:color="auto"/>
            <w:right w:val="none" w:sz="0" w:space="0" w:color="auto"/>
          </w:divBdr>
        </w:div>
        <w:div w:id="1387148077">
          <w:marLeft w:val="0"/>
          <w:marRight w:val="0"/>
          <w:marTop w:val="0"/>
          <w:marBottom w:val="0"/>
          <w:divBdr>
            <w:top w:val="none" w:sz="0" w:space="0" w:color="auto"/>
            <w:left w:val="none" w:sz="0" w:space="0" w:color="auto"/>
            <w:bottom w:val="none" w:sz="0" w:space="0" w:color="auto"/>
            <w:right w:val="none" w:sz="0" w:space="0" w:color="auto"/>
          </w:divBdr>
        </w:div>
        <w:div w:id="1765372233">
          <w:marLeft w:val="0"/>
          <w:marRight w:val="0"/>
          <w:marTop w:val="0"/>
          <w:marBottom w:val="0"/>
          <w:divBdr>
            <w:top w:val="none" w:sz="0" w:space="0" w:color="auto"/>
            <w:left w:val="none" w:sz="0" w:space="0" w:color="auto"/>
            <w:bottom w:val="none" w:sz="0" w:space="0" w:color="auto"/>
            <w:right w:val="none" w:sz="0" w:space="0" w:color="auto"/>
          </w:divBdr>
        </w:div>
        <w:div w:id="882639026">
          <w:marLeft w:val="0"/>
          <w:marRight w:val="0"/>
          <w:marTop w:val="0"/>
          <w:marBottom w:val="0"/>
          <w:divBdr>
            <w:top w:val="none" w:sz="0" w:space="0" w:color="auto"/>
            <w:left w:val="none" w:sz="0" w:space="0" w:color="auto"/>
            <w:bottom w:val="none" w:sz="0" w:space="0" w:color="auto"/>
            <w:right w:val="none" w:sz="0" w:space="0" w:color="auto"/>
          </w:divBdr>
        </w:div>
        <w:div w:id="920023293">
          <w:marLeft w:val="0"/>
          <w:marRight w:val="0"/>
          <w:marTop w:val="0"/>
          <w:marBottom w:val="0"/>
          <w:divBdr>
            <w:top w:val="none" w:sz="0" w:space="0" w:color="auto"/>
            <w:left w:val="none" w:sz="0" w:space="0" w:color="auto"/>
            <w:bottom w:val="none" w:sz="0" w:space="0" w:color="auto"/>
            <w:right w:val="none" w:sz="0" w:space="0" w:color="auto"/>
          </w:divBdr>
        </w:div>
        <w:div w:id="1078478446">
          <w:marLeft w:val="0"/>
          <w:marRight w:val="0"/>
          <w:marTop w:val="0"/>
          <w:marBottom w:val="0"/>
          <w:divBdr>
            <w:top w:val="none" w:sz="0" w:space="0" w:color="auto"/>
            <w:left w:val="none" w:sz="0" w:space="0" w:color="auto"/>
            <w:bottom w:val="none" w:sz="0" w:space="0" w:color="auto"/>
            <w:right w:val="none" w:sz="0" w:space="0" w:color="auto"/>
          </w:divBdr>
        </w:div>
        <w:div w:id="202518902">
          <w:marLeft w:val="0"/>
          <w:marRight w:val="0"/>
          <w:marTop w:val="0"/>
          <w:marBottom w:val="0"/>
          <w:divBdr>
            <w:top w:val="none" w:sz="0" w:space="0" w:color="auto"/>
            <w:left w:val="none" w:sz="0" w:space="0" w:color="auto"/>
            <w:bottom w:val="none" w:sz="0" w:space="0" w:color="auto"/>
            <w:right w:val="none" w:sz="0" w:space="0" w:color="auto"/>
          </w:divBdr>
        </w:div>
        <w:div w:id="69279945">
          <w:marLeft w:val="0"/>
          <w:marRight w:val="0"/>
          <w:marTop w:val="0"/>
          <w:marBottom w:val="0"/>
          <w:divBdr>
            <w:top w:val="none" w:sz="0" w:space="0" w:color="auto"/>
            <w:left w:val="none" w:sz="0" w:space="0" w:color="auto"/>
            <w:bottom w:val="none" w:sz="0" w:space="0" w:color="auto"/>
            <w:right w:val="none" w:sz="0" w:space="0" w:color="auto"/>
          </w:divBdr>
        </w:div>
        <w:div w:id="1573542552">
          <w:marLeft w:val="0"/>
          <w:marRight w:val="0"/>
          <w:marTop w:val="0"/>
          <w:marBottom w:val="0"/>
          <w:divBdr>
            <w:top w:val="none" w:sz="0" w:space="0" w:color="auto"/>
            <w:left w:val="none" w:sz="0" w:space="0" w:color="auto"/>
            <w:bottom w:val="none" w:sz="0" w:space="0" w:color="auto"/>
            <w:right w:val="none" w:sz="0" w:space="0" w:color="auto"/>
          </w:divBdr>
        </w:div>
        <w:div w:id="261886482">
          <w:marLeft w:val="0"/>
          <w:marRight w:val="0"/>
          <w:marTop w:val="0"/>
          <w:marBottom w:val="0"/>
          <w:divBdr>
            <w:top w:val="none" w:sz="0" w:space="0" w:color="auto"/>
            <w:left w:val="none" w:sz="0" w:space="0" w:color="auto"/>
            <w:bottom w:val="none" w:sz="0" w:space="0" w:color="auto"/>
            <w:right w:val="none" w:sz="0" w:space="0" w:color="auto"/>
          </w:divBdr>
        </w:div>
        <w:div w:id="1154108204">
          <w:marLeft w:val="0"/>
          <w:marRight w:val="0"/>
          <w:marTop w:val="0"/>
          <w:marBottom w:val="0"/>
          <w:divBdr>
            <w:top w:val="none" w:sz="0" w:space="0" w:color="auto"/>
            <w:left w:val="none" w:sz="0" w:space="0" w:color="auto"/>
            <w:bottom w:val="none" w:sz="0" w:space="0" w:color="auto"/>
            <w:right w:val="none" w:sz="0" w:space="0" w:color="auto"/>
          </w:divBdr>
        </w:div>
        <w:div w:id="81416946">
          <w:marLeft w:val="0"/>
          <w:marRight w:val="0"/>
          <w:marTop w:val="0"/>
          <w:marBottom w:val="0"/>
          <w:divBdr>
            <w:top w:val="none" w:sz="0" w:space="0" w:color="auto"/>
            <w:left w:val="none" w:sz="0" w:space="0" w:color="auto"/>
            <w:bottom w:val="none" w:sz="0" w:space="0" w:color="auto"/>
            <w:right w:val="none" w:sz="0" w:space="0" w:color="auto"/>
          </w:divBdr>
        </w:div>
        <w:div w:id="852763890">
          <w:marLeft w:val="0"/>
          <w:marRight w:val="0"/>
          <w:marTop w:val="0"/>
          <w:marBottom w:val="0"/>
          <w:divBdr>
            <w:top w:val="none" w:sz="0" w:space="0" w:color="auto"/>
            <w:left w:val="none" w:sz="0" w:space="0" w:color="auto"/>
            <w:bottom w:val="none" w:sz="0" w:space="0" w:color="auto"/>
            <w:right w:val="none" w:sz="0" w:space="0" w:color="auto"/>
          </w:divBdr>
        </w:div>
        <w:div w:id="1858226446">
          <w:marLeft w:val="0"/>
          <w:marRight w:val="0"/>
          <w:marTop w:val="0"/>
          <w:marBottom w:val="0"/>
          <w:divBdr>
            <w:top w:val="none" w:sz="0" w:space="0" w:color="auto"/>
            <w:left w:val="none" w:sz="0" w:space="0" w:color="auto"/>
            <w:bottom w:val="none" w:sz="0" w:space="0" w:color="auto"/>
            <w:right w:val="none" w:sz="0" w:space="0" w:color="auto"/>
          </w:divBdr>
        </w:div>
        <w:div w:id="1084958412">
          <w:marLeft w:val="0"/>
          <w:marRight w:val="0"/>
          <w:marTop w:val="0"/>
          <w:marBottom w:val="0"/>
          <w:divBdr>
            <w:top w:val="none" w:sz="0" w:space="0" w:color="auto"/>
            <w:left w:val="none" w:sz="0" w:space="0" w:color="auto"/>
            <w:bottom w:val="none" w:sz="0" w:space="0" w:color="auto"/>
            <w:right w:val="none" w:sz="0" w:space="0" w:color="auto"/>
          </w:divBdr>
        </w:div>
        <w:div w:id="2021929544">
          <w:marLeft w:val="0"/>
          <w:marRight w:val="0"/>
          <w:marTop w:val="0"/>
          <w:marBottom w:val="0"/>
          <w:divBdr>
            <w:top w:val="none" w:sz="0" w:space="0" w:color="auto"/>
            <w:left w:val="none" w:sz="0" w:space="0" w:color="auto"/>
            <w:bottom w:val="none" w:sz="0" w:space="0" w:color="auto"/>
            <w:right w:val="none" w:sz="0" w:space="0" w:color="auto"/>
          </w:divBdr>
        </w:div>
        <w:div w:id="496267211">
          <w:marLeft w:val="0"/>
          <w:marRight w:val="0"/>
          <w:marTop w:val="0"/>
          <w:marBottom w:val="0"/>
          <w:divBdr>
            <w:top w:val="none" w:sz="0" w:space="0" w:color="auto"/>
            <w:left w:val="none" w:sz="0" w:space="0" w:color="auto"/>
            <w:bottom w:val="none" w:sz="0" w:space="0" w:color="auto"/>
            <w:right w:val="none" w:sz="0" w:space="0" w:color="auto"/>
          </w:divBdr>
        </w:div>
        <w:div w:id="2038962345">
          <w:marLeft w:val="0"/>
          <w:marRight w:val="0"/>
          <w:marTop w:val="0"/>
          <w:marBottom w:val="0"/>
          <w:divBdr>
            <w:top w:val="none" w:sz="0" w:space="0" w:color="auto"/>
            <w:left w:val="none" w:sz="0" w:space="0" w:color="auto"/>
            <w:bottom w:val="none" w:sz="0" w:space="0" w:color="auto"/>
            <w:right w:val="none" w:sz="0" w:space="0" w:color="auto"/>
          </w:divBdr>
        </w:div>
        <w:div w:id="717976107">
          <w:marLeft w:val="0"/>
          <w:marRight w:val="0"/>
          <w:marTop w:val="0"/>
          <w:marBottom w:val="0"/>
          <w:divBdr>
            <w:top w:val="none" w:sz="0" w:space="0" w:color="auto"/>
            <w:left w:val="none" w:sz="0" w:space="0" w:color="auto"/>
            <w:bottom w:val="none" w:sz="0" w:space="0" w:color="auto"/>
            <w:right w:val="none" w:sz="0" w:space="0" w:color="auto"/>
          </w:divBdr>
        </w:div>
        <w:div w:id="1970819625">
          <w:marLeft w:val="0"/>
          <w:marRight w:val="0"/>
          <w:marTop w:val="0"/>
          <w:marBottom w:val="0"/>
          <w:divBdr>
            <w:top w:val="none" w:sz="0" w:space="0" w:color="auto"/>
            <w:left w:val="none" w:sz="0" w:space="0" w:color="auto"/>
            <w:bottom w:val="none" w:sz="0" w:space="0" w:color="auto"/>
            <w:right w:val="none" w:sz="0" w:space="0" w:color="auto"/>
          </w:divBdr>
        </w:div>
        <w:div w:id="544605286">
          <w:marLeft w:val="0"/>
          <w:marRight w:val="0"/>
          <w:marTop w:val="0"/>
          <w:marBottom w:val="0"/>
          <w:divBdr>
            <w:top w:val="none" w:sz="0" w:space="0" w:color="auto"/>
            <w:left w:val="none" w:sz="0" w:space="0" w:color="auto"/>
            <w:bottom w:val="none" w:sz="0" w:space="0" w:color="auto"/>
            <w:right w:val="none" w:sz="0" w:space="0" w:color="auto"/>
          </w:divBdr>
        </w:div>
        <w:div w:id="1339427204">
          <w:marLeft w:val="0"/>
          <w:marRight w:val="0"/>
          <w:marTop w:val="0"/>
          <w:marBottom w:val="0"/>
          <w:divBdr>
            <w:top w:val="none" w:sz="0" w:space="0" w:color="auto"/>
            <w:left w:val="none" w:sz="0" w:space="0" w:color="auto"/>
            <w:bottom w:val="none" w:sz="0" w:space="0" w:color="auto"/>
            <w:right w:val="none" w:sz="0" w:space="0" w:color="auto"/>
          </w:divBdr>
        </w:div>
        <w:div w:id="296494837">
          <w:marLeft w:val="0"/>
          <w:marRight w:val="0"/>
          <w:marTop w:val="0"/>
          <w:marBottom w:val="0"/>
          <w:divBdr>
            <w:top w:val="none" w:sz="0" w:space="0" w:color="auto"/>
            <w:left w:val="none" w:sz="0" w:space="0" w:color="auto"/>
            <w:bottom w:val="none" w:sz="0" w:space="0" w:color="auto"/>
            <w:right w:val="none" w:sz="0" w:space="0" w:color="auto"/>
          </w:divBdr>
        </w:div>
        <w:div w:id="234899742">
          <w:marLeft w:val="0"/>
          <w:marRight w:val="0"/>
          <w:marTop w:val="0"/>
          <w:marBottom w:val="0"/>
          <w:divBdr>
            <w:top w:val="none" w:sz="0" w:space="0" w:color="auto"/>
            <w:left w:val="none" w:sz="0" w:space="0" w:color="auto"/>
            <w:bottom w:val="none" w:sz="0" w:space="0" w:color="auto"/>
            <w:right w:val="none" w:sz="0" w:space="0" w:color="auto"/>
          </w:divBdr>
        </w:div>
        <w:div w:id="731854463">
          <w:marLeft w:val="0"/>
          <w:marRight w:val="0"/>
          <w:marTop w:val="0"/>
          <w:marBottom w:val="0"/>
          <w:divBdr>
            <w:top w:val="none" w:sz="0" w:space="0" w:color="auto"/>
            <w:left w:val="none" w:sz="0" w:space="0" w:color="auto"/>
            <w:bottom w:val="none" w:sz="0" w:space="0" w:color="auto"/>
            <w:right w:val="none" w:sz="0" w:space="0" w:color="auto"/>
          </w:divBdr>
        </w:div>
        <w:div w:id="870799044">
          <w:marLeft w:val="0"/>
          <w:marRight w:val="0"/>
          <w:marTop w:val="0"/>
          <w:marBottom w:val="0"/>
          <w:divBdr>
            <w:top w:val="none" w:sz="0" w:space="0" w:color="auto"/>
            <w:left w:val="none" w:sz="0" w:space="0" w:color="auto"/>
            <w:bottom w:val="none" w:sz="0" w:space="0" w:color="auto"/>
            <w:right w:val="none" w:sz="0" w:space="0" w:color="auto"/>
          </w:divBdr>
        </w:div>
        <w:div w:id="1231579132">
          <w:marLeft w:val="0"/>
          <w:marRight w:val="0"/>
          <w:marTop w:val="0"/>
          <w:marBottom w:val="0"/>
          <w:divBdr>
            <w:top w:val="none" w:sz="0" w:space="0" w:color="auto"/>
            <w:left w:val="none" w:sz="0" w:space="0" w:color="auto"/>
            <w:bottom w:val="none" w:sz="0" w:space="0" w:color="auto"/>
            <w:right w:val="none" w:sz="0" w:space="0" w:color="auto"/>
          </w:divBdr>
        </w:div>
        <w:div w:id="1241863776">
          <w:marLeft w:val="0"/>
          <w:marRight w:val="0"/>
          <w:marTop w:val="0"/>
          <w:marBottom w:val="0"/>
          <w:divBdr>
            <w:top w:val="none" w:sz="0" w:space="0" w:color="auto"/>
            <w:left w:val="none" w:sz="0" w:space="0" w:color="auto"/>
            <w:bottom w:val="none" w:sz="0" w:space="0" w:color="auto"/>
            <w:right w:val="none" w:sz="0" w:space="0" w:color="auto"/>
          </w:divBdr>
        </w:div>
        <w:div w:id="1203401712">
          <w:marLeft w:val="0"/>
          <w:marRight w:val="0"/>
          <w:marTop w:val="0"/>
          <w:marBottom w:val="0"/>
          <w:divBdr>
            <w:top w:val="none" w:sz="0" w:space="0" w:color="auto"/>
            <w:left w:val="none" w:sz="0" w:space="0" w:color="auto"/>
            <w:bottom w:val="none" w:sz="0" w:space="0" w:color="auto"/>
            <w:right w:val="none" w:sz="0" w:space="0" w:color="auto"/>
          </w:divBdr>
        </w:div>
        <w:div w:id="1688367929">
          <w:marLeft w:val="0"/>
          <w:marRight w:val="0"/>
          <w:marTop w:val="0"/>
          <w:marBottom w:val="0"/>
          <w:divBdr>
            <w:top w:val="none" w:sz="0" w:space="0" w:color="auto"/>
            <w:left w:val="none" w:sz="0" w:space="0" w:color="auto"/>
            <w:bottom w:val="none" w:sz="0" w:space="0" w:color="auto"/>
            <w:right w:val="none" w:sz="0" w:space="0" w:color="auto"/>
          </w:divBdr>
        </w:div>
        <w:div w:id="240872978">
          <w:marLeft w:val="0"/>
          <w:marRight w:val="0"/>
          <w:marTop w:val="0"/>
          <w:marBottom w:val="0"/>
          <w:divBdr>
            <w:top w:val="none" w:sz="0" w:space="0" w:color="auto"/>
            <w:left w:val="none" w:sz="0" w:space="0" w:color="auto"/>
            <w:bottom w:val="none" w:sz="0" w:space="0" w:color="auto"/>
            <w:right w:val="none" w:sz="0" w:space="0" w:color="auto"/>
          </w:divBdr>
        </w:div>
        <w:div w:id="1155947828">
          <w:marLeft w:val="0"/>
          <w:marRight w:val="0"/>
          <w:marTop w:val="0"/>
          <w:marBottom w:val="0"/>
          <w:divBdr>
            <w:top w:val="none" w:sz="0" w:space="0" w:color="auto"/>
            <w:left w:val="none" w:sz="0" w:space="0" w:color="auto"/>
            <w:bottom w:val="none" w:sz="0" w:space="0" w:color="auto"/>
            <w:right w:val="none" w:sz="0" w:space="0" w:color="auto"/>
          </w:divBdr>
        </w:div>
        <w:div w:id="795753364">
          <w:marLeft w:val="0"/>
          <w:marRight w:val="0"/>
          <w:marTop w:val="0"/>
          <w:marBottom w:val="0"/>
          <w:divBdr>
            <w:top w:val="none" w:sz="0" w:space="0" w:color="auto"/>
            <w:left w:val="none" w:sz="0" w:space="0" w:color="auto"/>
            <w:bottom w:val="none" w:sz="0" w:space="0" w:color="auto"/>
            <w:right w:val="none" w:sz="0" w:space="0" w:color="auto"/>
          </w:divBdr>
        </w:div>
        <w:div w:id="1224760083">
          <w:marLeft w:val="0"/>
          <w:marRight w:val="0"/>
          <w:marTop w:val="0"/>
          <w:marBottom w:val="0"/>
          <w:divBdr>
            <w:top w:val="none" w:sz="0" w:space="0" w:color="auto"/>
            <w:left w:val="none" w:sz="0" w:space="0" w:color="auto"/>
            <w:bottom w:val="none" w:sz="0" w:space="0" w:color="auto"/>
            <w:right w:val="none" w:sz="0" w:space="0" w:color="auto"/>
          </w:divBdr>
        </w:div>
        <w:div w:id="325592223">
          <w:marLeft w:val="0"/>
          <w:marRight w:val="0"/>
          <w:marTop w:val="0"/>
          <w:marBottom w:val="0"/>
          <w:divBdr>
            <w:top w:val="none" w:sz="0" w:space="0" w:color="auto"/>
            <w:left w:val="none" w:sz="0" w:space="0" w:color="auto"/>
            <w:bottom w:val="none" w:sz="0" w:space="0" w:color="auto"/>
            <w:right w:val="none" w:sz="0" w:space="0" w:color="auto"/>
          </w:divBdr>
        </w:div>
        <w:div w:id="60180024">
          <w:marLeft w:val="0"/>
          <w:marRight w:val="0"/>
          <w:marTop w:val="0"/>
          <w:marBottom w:val="0"/>
          <w:divBdr>
            <w:top w:val="none" w:sz="0" w:space="0" w:color="auto"/>
            <w:left w:val="none" w:sz="0" w:space="0" w:color="auto"/>
            <w:bottom w:val="none" w:sz="0" w:space="0" w:color="auto"/>
            <w:right w:val="none" w:sz="0" w:space="0" w:color="auto"/>
          </w:divBdr>
        </w:div>
        <w:div w:id="2051226899">
          <w:marLeft w:val="0"/>
          <w:marRight w:val="0"/>
          <w:marTop w:val="0"/>
          <w:marBottom w:val="0"/>
          <w:divBdr>
            <w:top w:val="none" w:sz="0" w:space="0" w:color="auto"/>
            <w:left w:val="none" w:sz="0" w:space="0" w:color="auto"/>
            <w:bottom w:val="none" w:sz="0" w:space="0" w:color="auto"/>
            <w:right w:val="none" w:sz="0" w:space="0" w:color="auto"/>
          </w:divBdr>
        </w:div>
        <w:div w:id="758647863">
          <w:marLeft w:val="0"/>
          <w:marRight w:val="0"/>
          <w:marTop w:val="0"/>
          <w:marBottom w:val="0"/>
          <w:divBdr>
            <w:top w:val="none" w:sz="0" w:space="0" w:color="auto"/>
            <w:left w:val="none" w:sz="0" w:space="0" w:color="auto"/>
            <w:bottom w:val="none" w:sz="0" w:space="0" w:color="auto"/>
            <w:right w:val="none" w:sz="0" w:space="0" w:color="auto"/>
          </w:divBdr>
        </w:div>
        <w:div w:id="398672410">
          <w:marLeft w:val="0"/>
          <w:marRight w:val="0"/>
          <w:marTop w:val="0"/>
          <w:marBottom w:val="0"/>
          <w:divBdr>
            <w:top w:val="none" w:sz="0" w:space="0" w:color="auto"/>
            <w:left w:val="none" w:sz="0" w:space="0" w:color="auto"/>
            <w:bottom w:val="none" w:sz="0" w:space="0" w:color="auto"/>
            <w:right w:val="none" w:sz="0" w:space="0" w:color="auto"/>
          </w:divBdr>
        </w:div>
        <w:div w:id="153111965">
          <w:marLeft w:val="0"/>
          <w:marRight w:val="0"/>
          <w:marTop w:val="0"/>
          <w:marBottom w:val="0"/>
          <w:divBdr>
            <w:top w:val="none" w:sz="0" w:space="0" w:color="auto"/>
            <w:left w:val="none" w:sz="0" w:space="0" w:color="auto"/>
            <w:bottom w:val="none" w:sz="0" w:space="0" w:color="auto"/>
            <w:right w:val="none" w:sz="0" w:space="0" w:color="auto"/>
          </w:divBdr>
        </w:div>
        <w:div w:id="282928672">
          <w:marLeft w:val="0"/>
          <w:marRight w:val="0"/>
          <w:marTop w:val="0"/>
          <w:marBottom w:val="0"/>
          <w:divBdr>
            <w:top w:val="none" w:sz="0" w:space="0" w:color="auto"/>
            <w:left w:val="none" w:sz="0" w:space="0" w:color="auto"/>
            <w:bottom w:val="none" w:sz="0" w:space="0" w:color="auto"/>
            <w:right w:val="none" w:sz="0" w:space="0" w:color="auto"/>
          </w:divBdr>
        </w:div>
        <w:div w:id="560289862">
          <w:marLeft w:val="0"/>
          <w:marRight w:val="0"/>
          <w:marTop w:val="0"/>
          <w:marBottom w:val="0"/>
          <w:divBdr>
            <w:top w:val="none" w:sz="0" w:space="0" w:color="auto"/>
            <w:left w:val="none" w:sz="0" w:space="0" w:color="auto"/>
            <w:bottom w:val="none" w:sz="0" w:space="0" w:color="auto"/>
            <w:right w:val="none" w:sz="0" w:space="0" w:color="auto"/>
          </w:divBdr>
        </w:div>
        <w:div w:id="145905794">
          <w:marLeft w:val="0"/>
          <w:marRight w:val="0"/>
          <w:marTop w:val="0"/>
          <w:marBottom w:val="0"/>
          <w:divBdr>
            <w:top w:val="none" w:sz="0" w:space="0" w:color="auto"/>
            <w:left w:val="none" w:sz="0" w:space="0" w:color="auto"/>
            <w:bottom w:val="none" w:sz="0" w:space="0" w:color="auto"/>
            <w:right w:val="none" w:sz="0" w:space="0" w:color="auto"/>
          </w:divBdr>
        </w:div>
        <w:div w:id="520242259">
          <w:marLeft w:val="0"/>
          <w:marRight w:val="0"/>
          <w:marTop w:val="0"/>
          <w:marBottom w:val="0"/>
          <w:divBdr>
            <w:top w:val="none" w:sz="0" w:space="0" w:color="auto"/>
            <w:left w:val="none" w:sz="0" w:space="0" w:color="auto"/>
            <w:bottom w:val="none" w:sz="0" w:space="0" w:color="auto"/>
            <w:right w:val="none" w:sz="0" w:space="0" w:color="auto"/>
          </w:divBdr>
        </w:div>
        <w:div w:id="1398549245">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411662656">
          <w:marLeft w:val="0"/>
          <w:marRight w:val="0"/>
          <w:marTop w:val="0"/>
          <w:marBottom w:val="0"/>
          <w:divBdr>
            <w:top w:val="none" w:sz="0" w:space="0" w:color="auto"/>
            <w:left w:val="none" w:sz="0" w:space="0" w:color="auto"/>
            <w:bottom w:val="none" w:sz="0" w:space="0" w:color="auto"/>
            <w:right w:val="none" w:sz="0" w:space="0" w:color="auto"/>
          </w:divBdr>
        </w:div>
        <w:div w:id="274094669">
          <w:marLeft w:val="0"/>
          <w:marRight w:val="0"/>
          <w:marTop w:val="0"/>
          <w:marBottom w:val="0"/>
          <w:divBdr>
            <w:top w:val="none" w:sz="0" w:space="0" w:color="auto"/>
            <w:left w:val="none" w:sz="0" w:space="0" w:color="auto"/>
            <w:bottom w:val="none" w:sz="0" w:space="0" w:color="auto"/>
            <w:right w:val="none" w:sz="0" w:space="0" w:color="auto"/>
          </w:divBdr>
        </w:div>
        <w:div w:id="1495411764">
          <w:marLeft w:val="0"/>
          <w:marRight w:val="0"/>
          <w:marTop w:val="0"/>
          <w:marBottom w:val="0"/>
          <w:divBdr>
            <w:top w:val="none" w:sz="0" w:space="0" w:color="auto"/>
            <w:left w:val="none" w:sz="0" w:space="0" w:color="auto"/>
            <w:bottom w:val="none" w:sz="0" w:space="0" w:color="auto"/>
            <w:right w:val="none" w:sz="0" w:space="0" w:color="auto"/>
          </w:divBdr>
        </w:div>
        <w:div w:id="1781295514">
          <w:marLeft w:val="0"/>
          <w:marRight w:val="0"/>
          <w:marTop w:val="0"/>
          <w:marBottom w:val="0"/>
          <w:divBdr>
            <w:top w:val="none" w:sz="0" w:space="0" w:color="auto"/>
            <w:left w:val="none" w:sz="0" w:space="0" w:color="auto"/>
            <w:bottom w:val="none" w:sz="0" w:space="0" w:color="auto"/>
            <w:right w:val="none" w:sz="0" w:space="0" w:color="auto"/>
          </w:divBdr>
        </w:div>
        <w:div w:id="1779642489">
          <w:marLeft w:val="0"/>
          <w:marRight w:val="0"/>
          <w:marTop w:val="0"/>
          <w:marBottom w:val="0"/>
          <w:divBdr>
            <w:top w:val="none" w:sz="0" w:space="0" w:color="auto"/>
            <w:left w:val="none" w:sz="0" w:space="0" w:color="auto"/>
            <w:bottom w:val="none" w:sz="0" w:space="0" w:color="auto"/>
            <w:right w:val="none" w:sz="0" w:space="0" w:color="auto"/>
          </w:divBdr>
        </w:div>
        <w:div w:id="371852815">
          <w:marLeft w:val="0"/>
          <w:marRight w:val="0"/>
          <w:marTop w:val="0"/>
          <w:marBottom w:val="0"/>
          <w:divBdr>
            <w:top w:val="none" w:sz="0" w:space="0" w:color="auto"/>
            <w:left w:val="none" w:sz="0" w:space="0" w:color="auto"/>
            <w:bottom w:val="none" w:sz="0" w:space="0" w:color="auto"/>
            <w:right w:val="none" w:sz="0" w:space="0" w:color="auto"/>
          </w:divBdr>
        </w:div>
        <w:div w:id="1784884298">
          <w:marLeft w:val="0"/>
          <w:marRight w:val="0"/>
          <w:marTop w:val="0"/>
          <w:marBottom w:val="0"/>
          <w:divBdr>
            <w:top w:val="none" w:sz="0" w:space="0" w:color="auto"/>
            <w:left w:val="none" w:sz="0" w:space="0" w:color="auto"/>
            <w:bottom w:val="none" w:sz="0" w:space="0" w:color="auto"/>
            <w:right w:val="none" w:sz="0" w:space="0" w:color="auto"/>
          </w:divBdr>
        </w:div>
        <w:div w:id="760298694">
          <w:marLeft w:val="0"/>
          <w:marRight w:val="0"/>
          <w:marTop w:val="0"/>
          <w:marBottom w:val="0"/>
          <w:divBdr>
            <w:top w:val="none" w:sz="0" w:space="0" w:color="auto"/>
            <w:left w:val="none" w:sz="0" w:space="0" w:color="auto"/>
            <w:bottom w:val="none" w:sz="0" w:space="0" w:color="auto"/>
            <w:right w:val="none" w:sz="0" w:space="0" w:color="auto"/>
          </w:divBdr>
        </w:div>
        <w:div w:id="88157099">
          <w:marLeft w:val="0"/>
          <w:marRight w:val="0"/>
          <w:marTop w:val="0"/>
          <w:marBottom w:val="0"/>
          <w:divBdr>
            <w:top w:val="none" w:sz="0" w:space="0" w:color="auto"/>
            <w:left w:val="none" w:sz="0" w:space="0" w:color="auto"/>
            <w:bottom w:val="none" w:sz="0" w:space="0" w:color="auto"/>
            <w:right w:val="none" w:sz="0" w:space="0" w:color="auto"/>
          </w:divBdr>
        </w:div>
        <w:div w:id="1139759124">
          <w:marLeft w:val="0"/>
          <w:marRight w:val="0"/>
          <w:marTop w:val="0"/>
          <w:marBottom w:val="0"/>
          <w:divBdr>
            <w:top w:val="none" w:sz="0" w:space="0" w:color="auto"/>
            <w:left w:val="none" w:sz="0" w:space="0" w:color="auto"/>
            <w:bottom w:val="none" w:sz="0" w:space="0" w:color="auto"/>
            <w:right w:val="none" w:sz="0" w:space="0" w:color="auto"/>
          </w:divBdr>
        </w:div>
        <w:div w:id="468324917">
          <w:marLeft w:val="0"/>
          <w:marRight w:val="0"/>
          <w:marTop w:val="0"/>
          <w:marBottom w:val="0"/>
          <w:divBdr>
            <w:top w:val="none" w:sz="0" w:space="0" w:color="auto"/>
            <w:left w:val="none" w:sz="0" w:space="0" w:color="auto"/>
            <w:bottom w:val="none" w:sz="0" w:space="0" w:color="auto"/>
            <w:right w:val="none" w:sz="0" w:space="0" w:color="auto"/>
          </w:divBdr>
        </w:div>
        <w:div w:id="406928601">
          <w:marLeft w:val="0"/>
          <w:marRight w:val="0"/>
          <w:marTop w:val="0"/>
          <w:marBottom w:val="0"/>
          <w:divBdr>
            <w:top w:val="none" w:sz="0" w:space="0" w:color="auto"/>
            <w:left w:val="none" w:sz="0" w:space="0" w:color="auto"/>
            <w:bottom w:val="none" w:sz="0" w:space="0" w:color="auto"/>
            <w:right w:val="none" w:sz="0" w:space="0" w:color="auto"/>
          </w:divBdr>
        </w:div>
        <w:div w:id="2037273782">
          <w:marLeft w:val="0"/>
          <w:marRight w:val="0"/>
          <w:marTop w:val="0"/>
          <w:marBottom w:val="0"/>
          <w:divBdr>
            <w:top w:val="none" w:sz="0" w:space="0" w:color="auto"/>
            <w:left w:val="none" w:sz="0" w:space="0" w:color="auto"/>
            <w:bottom w:val="none" w:sz="0" w:space="0" w:color="auto"/>
            <w:right w:val="none" w:sz="0" w:space="0" w:color="auto"/>
          </w:divBdr>
        </w:div>
        <w:div w:id="1916275709">
          <w:marLeft w:val="0"/>
          <w:marRight w:val="0"/>
          <w:marTop w:val="0"/>
          <w:marBottom w:val="0"/>
          <w:divBdr>
            <w:top w:val="none" w:sz="0" w:space="0" w:color="auto"/>
            <w:left w:val="none" w:sz="0" w:space="0" w:color="auto"/>
            <w:bottom w:val="none" w:sz="0" w:space="0" w:color="auto"/>
            <w:right w:val="none" w:sz="0" w:space="0" w:color="auto"/>
          </w:divBdr>
        </w:div>
        <w:div w:id="70392119">
          <w:marLeft w:val="0"/>
          <w:marRight w:val="0"/>
          <w:marTop w:val="0"/>
          <w:marBottom w:val="0"/>
          <w:divBdr>
            <w:top w:val="none" w:sz="0" w:space="0" w:color="auto"/>
            <w:left w:val="none" w:sz="0" w:space="0" w:color="auto"/>
            <w:bottom w:val="none" w:sz="0" w:space="0" w:color="auto"/>
            <w:right w:val="none" w:sz="0" w:space="0" w:color="auto"/>
          </w:divBdr>
        </w:div>
        <w:div w:id="1693610453">
          <w:marLeft w:val="0"/>
          <w:marRight w:val="0"/>
          <w:marTop w:val="0"/>
          <w:marBottom w:val="0"/>
          <w:divBdr>
            <w:top w:val="none" w:sz="0" w:space="0" w:color="auto"/>
            <w:left w:val="none" w:sz="0" w:space="0" w:color="auto"/>
            <w:bottom w:val="none" w:sz="0" w:space="0" w:color="auto"/>
            <w:right w:val="none" w:sz="0" w:space="0" w:color="auto"/>
          </w:divBdr>
        </w:div>
        <w:div w:id="615252172">
          <w:marLeft w:val="0"/>
          <w:marRight w:val="0"/>
          <w:marTop w:val="0"/>
          <w:marBottom w:val="0"/>
          <w:divBdr>
            <w:top w:val="none" w:sz="0" w:space="0" w:color="auto"/>
            <w:left w:val="none" w:sz="0" w:space="0" w:color="auto"/>
            <w:bottom w:val="none" w:sz="0" w:space="0" w:color="auto"/>
            <w:right w:val="none" w:sz="0" w:space="0" w:color="auto"/>
          </w:divBdr>
        </w:div>
        <w:div w:id="315651869">
          <w:marLeft w:val="0"/>
          <w:marRight w:val="0"/>
          <w:marTop w:val="0"/>
          <w:marBottom w:val="0"/>
          <w:divBdr>
            <w:top w:val="none" w:sz="0" w:space="0" w:color="auto"/>
            <w:left w:val="none" w:sz="0" w:space="0" w:color="auto"/>
            <w:bottom w:val="none" w:sz="0" w:space="0" w:color="auto"/>
            <w:right w:val="none" w:sz="0" w:space="0" w:color="auto"/>
          </w:divBdr>
        </w:div>
        <w:div w:id="1163859832">
          <w:marLeft w:val="0"/>
          <w:marRight w:val="0"/>
          <w:marTop w:val="0"/>
          <w:marBottom w:val="0"/>
          <w:divBdr>
            <w:top w:val="none" w:sz="0" w:space="0" w:color="auto"/>
            <w:left w:val="none" w:sz="0" w:space="0" w:color="auto"/>
            <w:bottom w:val="none" w:sz="0" w:space="0" w:color="auto"/>
            <w:right w:val="none" w:sz="0" w:space="0" w:color="auto"/>
          </w:divBdr>
        </w:div>
        <w:div w:id="1719627531">
          <w:marLeft w:val="0"/>
          <w:marRight w:val="0"/>
          <w:marTop w:val="0"/>
          <w:marBottom w:val="0"/>
          <w:divBdr>
            <w:top w:val="none" w:sz="0" w:space="0" w:color="auto"/>
            <w:left w:val="none" w:sz="0" w:space="0" w:color="auto"/>
            <w:bottom w:val="none" w:sz="0" w:space="0" w:color="auto"/>
            <w:right w:val="none" w:sz="0" w:space="0" w:color="auto"/>
          </w:divBdr>
        </w:div>
        <w:div w:id="783891260">
          <w:marLeft w:val="0"/>
          <w:marRight w:val="0"/>
          <w:marTop w:val="0"/>
          <w:marBottom w:val="0"/>
          <w:divBdr>
            <w:top w:val="none" w:sz="0" w:space="0" w:color="auto"/>
            <w:left w:val="none" w:sz="0" w:space="0" w:color="auto"/>
            <w:bottom w:val="none" w:sz="0" w:space="0" w:color="auto"/>
            <w:right w:val="none" w:sz="0" w:space="0" w:color="auto"/>
          </w:divBdr>
        </w:div>
        <w:div w:id="268316735">
          <w:marLeft w:val="0"/>
          <w:marRight w:val="0"/>
          <w:marTop w:val="0"/>
          <w:marBottom w:val="0"/>
          <w:divBdr>
            <w:top w:val="none" w:sz="0" w:space="0" w:color="auto"/>
            <w:left w:val="none" w:sz="0" w:space="0" w:color="auto"/>
            <w:bottom w:val="none" w:sz="0" w:space="0" w:color="auto"/>
            <w:right w:val="none" w:sz="0" w:space="0" w:color="auto"/>
          </w:divBdr>
        </w:div>
        <w:div w:id="1745489529">
          <w:marLeft w:val="0"/>
          <w:marRight w:val="0"/>
          <w:marTop w:val="0"/>
          <w:marBottom w:val="0"/>
          <w:divBdr>
            <w:top w:val="none" w:sz="0" w:space="0" w:color="auto"/>
            <w:left w:val="none" w:sz="0" w:space="0" w:color="auto"/>
            <w:bottom w:val="none" w:sz="0" w:space="0" w:color="auto"/>
            <w:right w:val="none" w:sz="0" w:space="0" w:color="auto"/>
          </w:divBdr>
        </w:div>
        <w:div w:id="1384795089">
          <w:marLeft w:val="0"/>
          <w:marRight w:val="0"/>
          <w:marTop w:val="0"/>
          <w:marBottom w:val="0"/>
          <w:divBdr>
            <w:top w:val="none" w:sz="0" w:space="0" w:color="auto"/>
            <w:left w:val="none" w:sz="0" w:space="0" w:color="auto"/>
            <w:bottom w:val="none" w:sz="0" w:space="0" w:color="auto"/>
            <w:right w:val="none" w:sz="0" w:space="0" w:color="auto"/>
          </w:divBdr>
        </w:div>
        <w:div w:id="775950292">
          <w:marLeft w:val="0"/>
          <w:marRight w:val="0"/>
          <w:marTop w:val="0"/>
          <w:marBottom w:val="0"/>
          <w:divBdr>
            <w:top w:val="none" w:sz="0" w:space="0" w:color="auto"/>
            <w:left w:val="none" w:sz="0" w:space="0" w:color="auto"/>
            <w:bottom w:val="none" w:sz="0" w:space="0" w:color="auto"/>
            <w:right w:val="none" w:sz="0" w:space="0" w:color="auto"/>
          </w:divBdr>
        </w:div>
        <w:div w:id="1348676767">
          <w:marLeft w:val="0"/>
          <w:marRight w:val="0"/>
          <w:marTop w:val="0"/>
          <w:marBottom w:val="0"/>
          <w:divBdr>
            <w:top w:val="none" w:sz="0" w:space="0" w:color="auto"/>
            <w:left w:val="none" w:sz="0" w:space="0" w:color="auto"/>
            <w:bottom w:val="none" w:sz="0" w:space="0" w:color="auto"/>
            <w:right w:val="none" w:sz="0" w:space="0" w:color="auto"/>
          </w:divBdr>
        </w:div>
        <w:div w:id="1829788688">
          <w:marLeft w:val="0"/>
          <w:marRight w:val="0"/>
          <w:marTop w:val="0"/>
          <w:marBottom w:val="0"/>
          <w:divBdr>
            <w:top w:val="none" w:sz="0" w:space="0" w:color="auto"/>
            <w:left w:val="none" w:sz="0" w:space="0" w:color="auto"/>
            <w:bottom w:val="none" w:sz="0" w:space="0" w:color="auto"/>
            <w:right w:val="none" w:sz="0" w:space="0" w:color="auto"/>
          </w:divBdr>
        </w:div>
        <w:div w:id="56170514">
          <w:marLeft w:val="0"/>
          <w:marRight w:val="0"/>
          <w:marTop w:val="0"/>
          <w:marBottom w:val="0"/>
          <w:divBdr>
            <w:top w:val="none" w:sz="0" w:space="0" w:color="auto"/>
            <w:left w:val="none" w:sz="0" w:space="0" w:color="auto"/>
            <w:bottom w:val="none" w:sz="0" w:space="0" w:color="auto"/>
            <w:right w:val="none" w:sz="0" w:space="0" w:color="auto"/>
          </w:divBdr>
        </w:div>
        <w:div w:id="2130512819">
          <w:marLeft w:val="0"/>
          <w:marRight w:val="0"/>
          <w:marTop w:val="0"/>
          <w:marBottom w:val="0"/>
          <w:divBdr>
            <w:top w:val="none" w:sz="0" w:space="0" w:color="auto"/>
            <w:left w:val="none" w:sz="0" w:space="0" w:color="auto"/>
            <w:bottom w:val="none" w:sz="0" w:space="0" w:color="auto"/>
            <w:right w:val="none" w:sz="0" w:space="0" w:color="auto"/>
          </w:divBdr>
        </w:div>
        <w:div w:id="1271625788">
          <w:marLeft w:val="0"/>
          <w:marRight w:val="0"/>
          <w:marTop w:val="0"/>
          <w:marBottom w:val="0"/>
          <w:divBdr>
            <w:top w:val="none" w:sz="0" w:space="0" w:color="auto"/>
            <w:left w:val="none" w:sz="0" w:space="0" w:color="auto"/>
            <w:bottom w:val="none" w:sz="0" w:space="0" w:color="auto"/>
            <w:right w:val="none" w:sz="0" w:space="0" w:color="auto"/>
          </w:divBdr>
        </w:div>
        <w:div w:id="1334142179">
          <w:marLeft w:val="0"/>
          <w:marRight w:val="0"/>
          <w:marTop w:val="0"/>
          <w:marBottom w:val="0"/>
          <w:divBdr>
            <w:top w:val="none" w:sz="0" w:space="0" w:color="auto"/>
            <w:left w:val="none" w:sz="0" w:space="0" w:color="auto"/>
            <w:bottom w:val="none" w:sz="0" w:space="0" w:color="auto"/>
            <w:right w:val="none" w:sz="0" w:space="0" w:color="auto"/>
          </w:divBdr>
        </w:div>
        <w:div w:id="2114863771">
          <w:marLeft w:val="0"/>
          <w:marRight w:val="0"/>
          <w:marTop w:val="0"/>
          <w:marBottom w:val="0"/>
          <w:divBdr>
            <w:top w:val="none" w:sz="0" w:space="0" w:color="auto"/>
            <w:left w:val="none" w:sz="0" w:space="0" w:color="auto"/>
            <w:bottom w:val="none" w:sz="0" w:space="0" w:color="auto"/>
            <w:right w:val="none" w:sz="0" w:space="0" w:color="auto"/>
          </w:divBdr>
        </w:div>
        <w:div w:id="1165433332">
          <w:marLeft w:val="0"/>
          <w:marRight w:val="0"/>
          <w:marTop w:val="0"/>
          <w:marBottom w:val="0"/>
          <w:divBdr>
            <w:top w:val="none" w:sz="0" w:space="0" w:color="auto"/>
            <w:left w:val="none" w:sz="0" w:space="0" w:color="auto"/>
            <w:bottom w:val="none" w:sz="0" w:space="0" w:color="auto"/>
            <w:right w:val="none" w:sz="0" w:space="0" w:color="auto"/>
          </w:divBdr>
        </w:div>
        <w:div w:id="1213349146">
          <w:marLeft w:val="0"/>
          <w:marRight w:val="0"/>
          <w:marTop w:val="0"/>
          <w:marBottom w:val="0"/>
          <w:divBdr>
            <w:top w:val="none" w:sz="0" w:space="0" w:color="auto"/>
            <w:left w:val="none" w:sz="0" w:space="0" w:color="auto"/>
            <w:bottom w:val="none" w:sz="0" w:space="0" w:color="auto"/>
            <w:right w:val="none" w:sz="0" w:space="0" w:color="auto"/>
          </w:divBdr>
        </w:div>
        <w:div w:id="742917448">
          <w:marLeft w:val="0"/>
          <w:marRight w:val="0"/>
          <w:marTop w:val="0"/>
          <w:marBottom w:val="0"/>
          <w:divBdr>
            <w:top w:val="none" w:sz="0" w:space="0" w:color="auto"/>
            <w:left w:val="none" w:sz="0" w:space="0" w:color="auto"/>
            <w:bottom w:val="none" w:sz="0" w:space="0" w:color="auto"/>
            <w:right w:val="none" w:sz="0" w:space="0" w:color="auto"/>
          </w:divBdr>
        </w:div>
        <w:div w:id="655377145">
          <w:marLeft w:val="0"/>
          <w:marRight w:val="0"/>
          <w:marTop w:val="0"/>
          <w:marBottom w:val="0"/>
          <w:divBdr>
            <w:top w:val="none" w:sz="0" w:space="0" w:color="auto"/>
            <w:left w:val="none" w:sz="0" w:space="0" w:color="auto"/>
            <w:bottom w:val="none" w:sz="0" w:space="0" w:color="auto"/>
            <w:right w:val="none" w:sz="0" w:space="0" w:color="auto"/>
          </w:divBdr>
        </w:div>
        <w:div w:id="1868332226">
          <w:marLeft w:val="0"/>
          <w:marRight w:val="0"/>
          <w:marTop w:val="0"/>
          <w:marBottom w:val="0"/>
          <w:divBdr>
            <w:top w:val="none" w:sz="0" w:space="0" w:color="auto"/>
            <w:left w:val="none" w:sz="0" w:space="0" w:color="auto"/>
            <w:bottom w:val="none" w:sz="0" w:space="0" w:color="auto"/>
            <w:right w:val="none" w:sz="0" w:space="0" w:color="auto"/>
          </w:divBdr>
        </w:div>
        <w:div w:id="1148791597">
          <w:marLeft w:val="0"/>
          <w:marRight w:val="0"/>
          <w:marTop w:val="0"/>
          <w:marBottom w:val="0"/>
          <w:divBdr>
            <w:top w:val="none" w:sz="0" w:space="0" w:color="auto"/>
            <w:left w:val="none" w:sz="0" w:space="0" w:color="auto"/>
            <w:bottom w:val="none" w:sz="0" w:space="0" w:color="auto"/>
            <w:right w:val="none" w:sz="0" w:space="0" w:color="auto"/>
          </w:divBdr>
        </w:div>
        <w:div w:id="38016013">
          <w:marLeft w:val="0"/>
          <w:marRight w:val="0"/>
          <w:marTop w:val="0"/>
          <w:marBottom w:val="0"/>
          <w:divBdr>
            <w:top w:val="none" w:sz="0" w:space="0" w:color="auto"/>
            <w:left w:val="none" w:sz="0" w:space="0" w:color="auto"/>
            <w:bottom w:val="none" w:sz="0" w:space="0" w:color="auto"/>
            <w:right w:val="none" w:sz="0" w:space="0" w:color="auto"/>
          </w:divBdr>
        </w:div>
        <w:div w:id="1198465705">
          <w:marLeft w:val="0"/>
          <w:marRight w:val="0"/>
          <w:marTop w:val="0"/>
          <w:marBottom w:val="0"/>
          <w:divBdr>
            <w:top w:val="none" w:sz="0" w:space="0" w:color="auto"/>
            <w:left w:val="none" w:sz="0" w:space="0" w:color="auto"/>
            <w:bottom w:val="none" w:sz="0" w:space="0" w:color="auto"/>
            <w:right w:val="none" w:sz="0" w:space="0" w:color="auto"/>
          </w:divBdr>
        </w:div>
        <w:div w:id="961038373">
          <w:marLeft w:val="0"/>
          <w:marRight w:val="0"/>
          <w:marTop w:val="0"/>
          <w:marBottom w:val="0"/>
          <w:divBdr>
            <w:top w:val="none" w:sz="0" w:space="0" w:color="auto"/>
            <w:left w:val="none" w:sz="0" w:space="0" w:color="auto"/>
            <w:bottom w:val="none" w:sz="0" w:space="0" w:color="auto"/>
            <w:right w:val="none" w:sz="0" w:space="0" w:color="auto"/>
          </w:divBdr>
        </w:div>
        <w:div w:id="1387535249">
          <w:marLeft w:val="0"/>
          <w:marRight w:val="0"/>
          <w:marTop w:val="0"/>
          <w:marBottom w:val="0"/>
          <w:divBdr>
            <w:top w:val="none" w:sz="0" w:space="0" w:color="auto"/>
            <w:left w:val="none" w:sz="0" w:space="0" w:color="auto"/>
            <w:bottom w:val="none" w:sz="0" w:space="0" w:color="auto"/>
            <w:right w:val="none" w:sz="0" w:space="0" w:color="auto"/>
          </w:divBdr>
        </w:div>
        <w:div w:id="127012301">
          <w:marLeft w:val="0"/>
          <w:marRight w:val="0"/>
          <w:marTop w:val="0"/>
          <w:marBottom w:val="0"/>
          <w:divBdr>
            <w:top w:val="none" w:sz="0" w:space="0" w:color="auto"/>
            <w:left w:val="none" w:sz="0" w:space="0" w:color="auto"/>
            <w:bottom w:val="none" w:sz="0" w:space="0" w:color="auto"/>
            <w:right w:val="none" w:sz="0" w:space="0" w:color="auto"/>
          </w:divBdr>
        </w:div>
        <w:div w:id="139276347">
          <w:marLeft w:val="0"/>
          <w:marRight w:val="0"/>
          <w:marTop w:val="0"/>
          <w:marBottom w:val="0"/>
          <w:divBdr>
            <w:top w:val="none" w:sz="0" w:space="0" w:color="auto"/>
            <w:left w:val="none" w:sz="0" w:space="0" w:color="auto"/>
            <w:bottom w:val="none" w:sz="0" w:space="0" w:color="auto"/>
            <w:right w:val="none" w:sz="0" w:space="0" w:color="auto"/>
          </w:divBdr>
        </w:div>
        <w:div w:id="1864442894">
          <w:marLeft w:val="0"/>
          <w:marRight w:val="0"/>
          <w:marTop w:val="0"/>
          <w:marBottom w:val="0"/>
          <w:divBdr>
            <w:top w:val="none" w:sz="0" w:space="0" w:color="auto"/>
            <w:left w:val="none" w:sz="0" w:space="0" w:color="auto"/>
            <w:bottom w:val="none" w:sz="0" w:space="0" w:color="auto"/>
            <w:right w:val="none" w:sz="0" w:space="0" w:color="auto"/>
          </w:divBdr>
        </w:div>
        <w:div w:id="1053191855">
          <w:marLeft w:val="0"/>
          <w:marRight w:val="0"/>
          <w:marTop w:val="0"/>
          <w:marBottom w:val="0"/>
          <w:divBdr>
            <w:top w:val="none" w:sz="0" w:space="0" w:color="auto"/>
            <w:left w:val="none" w:sz="0" w:space="0" w:color="auto"/>
            <w:bottom w:val="none" w:sz="0" w:space="0" w:color="auto"/>
            <w:right w:val="none" w:sz="0" w:space="0" w:color="auto"/>
          </w:divBdr>
        </w:div>
        <w:div w:id="1449735335">
          <w:marLeft w:val="0"/>
          <w:marRight w:val="0"/>
          <w:marTop w:val="0"/>
          <w:marBottom w:val="0"/>
          <w:divBdr>
            <w:top w:val="none" w:sz="0" w:space="0" w:color="auto"/>
            <w:left w:val="none" w:sz="0" w:space="0" w:color="auto"/>
            <w:bottom w:val="none" w:sz="0" w:space="0" w:color="auto"/>
            <w:right w:val="none" w:sz="0" w:space="0" w:color="auto"/>
          </w:divBdr>
        </w:div>
        <w:div w:id="1998873727">
          <w:marLeft w:val="0"/>
          <w:marRight w:val="0"/>
          <w:marTop w:val="0"/>
          <w:marBottom w:val="0"/>
          <w:divBdr>
            <w:top w:val="none" w:sz="0" w:space="0" w:color="auto"/>
            <w:left w:val="none" w:sz="0" w:space="0" w:color="auto"/>
            <w:bottom w:val="none" w:sz="0" w:space="0" w:color="auto"/>
            <w:right w:val="none" w:sz="0" w:space="0" w:color="auto"/>
          </w:divBdr>
        </w:div>
        <w:div w:id="2026127941">
          <w:marLeft w:val="0"/>
          <w:marRight w:val="0"/>
          <w:marTop w:val="0"/>
          <w:marBottom w:val="0"/>
          <w:divBdr>
            <w:top w:val="none" w:sz="0" w:space="0" w:color="auto"/>
            <w:left w:val="none" w:sz="0" w:space="0" w:color="auto"/>
            <w:bottom w:val="none" w:sz="0" w:space="0" w:color="auto"/>
            <w:right w:val="none" w:sz="0" w:space="0" w:color="auto"/>
          </w:divBdr>
        </w:div>
        <w:div w:id="1588926148">
          <w:marLeft w:val="0"/>
          <w:marRight w:val="0"/>
          <w:marTop w:val="0"/>
          <w:marBottom w:val="0"/>
          <w:divBdr>
            <w:top w:val="none" w:sz="0" w:space="0" w:color="auto"/>
            <w:left w:val="none" w:sz="0" w:space="0" w:color="auto"/>
            <w:bottom w:val="none" w:sz="0" w:space="0" w:color="auto"/>
            <w:right w:val="none" w:sz="0" w:space="0" w:color="auto"/>
          </w:divBdr>
        </w:div>
        <w:div w:id="1874028139">
          <w:marLeft w:val="0"/>
          <w:marRight w:val="0"/>
          <w:marTop w:val="0"/>
          <w:marBottom w:val="0"/>
          <w:divBdr>
            <w:top w:val="none" w:sz="0" w:space="0" w:color="auto"/>
            <w:left w:val="none" w:sz="0" w:space="0" w:color="auto"/>
            <w:bottom w:val="none" w:sz="0" w:space="0" w:color="auto"/>
            <w:right w:val="none" w:sz="0" w:space="0" w:color="auto"/>
          </w:divBdr>
        </w:div>
        <w:div w:id="749156358">
          <w:marLeft w:val="0"/>
          <w:marRight w:val="0"/>
          <w:marTop w:val="0"/>
          <w:marBottom w:val="0"/>
          <w:divBdr>
            <w:top w:val="none" w:sz="0" w:space="0" w:color="auto"/>
            <w:left w:val="none" w:sz="0" w:space="0" w:color="auto"/>
            <w:bottom w:val="none" w:sz="0" w:space="0" w:color="auto"/>
            <w:right w:val="none" w:sz="0" w:space="0" w:color="auto"/>
          </w:divBdr>
        </w:div>
        <w:div w:id="1205557962">
          <w:marLeft w:val="0"/>
          <w:marRight w:val="0"/>
          <w:marTop w:val="0"/>
          <w:marBottom w:val="0"/>
          <w:divBdr>
            <w:top w:val="none" w:sz="0" w:space="0" w:color="auto"/>
            <w:left w:val="none" w:sz="0" w:space="0" w:color="auto"/>
            <w:bottom w:val="none" w:sz="0" w:space="0" w:color="auto"/>
            <w:right w:val="none" w:sz="0" w:space="0" w:color="auto"/>
          </w:divBdr>
        </w:div>
        <w:div w:id="153036198">
          <w:marLeft w:val="0"/>
          <w:marRight w:val="0"/>
          <w:marTop w:val="0"/>
          <w:marBottom w:val="0"/>
          <w:divBdr>
            <w:top w:val="none" w:sz="0" w:space="0" w:color="auto"/>
            <w:left w:val="none" w:sz="0" w:space="0" w:color="auto"/>
            <w:bottom w:val="none" w:sz="0" w:space="0" w:color="auto"/>
            <w:right w:val="none" w:sz="0" w:space="0" w:color="auto"/>
          </w:divBdr>
        </w:div>
        <w:div w:id="1934241312">
          <w:marLeft w:val="0"/>
          <w:marRight w:val="0"/>
          <w:marTop w:val="0"/>
          <w:marBottom w:val="0"/>
          <w:divBdr>
            <w:top w:val="none" w:sz="0" w:space="0" w:color="auto"/>
            <w:left w:val="none" w:sz="0" w:space="0" w:color="auto"/>
            <w:bottom w:val="none" w:sz="0" w:space="0" w:color="auto"/>
            <w:right w:val="none" w:sz="0" w:space="0" w:color="auto"/>
          </w:divBdr>
        </w:div>
        <w:div w:id="209542193">
          <w:marLeft w:val="0"/>
          <w:marRight w:val="0"/>
          <w:marTop w:val="0"/>
          <w:marBottom w:val="0"/>
          <w:divBdr>
            <w:top w:val="none" w:sz="0" w:space="0" w:color="auto"/>
            <w:left w:val="none" w:sz="0" w:space="0" w:color="auto"/>
            <w:bottom w:val="none" w:sz="0" w:space="0" w:color="auto"/>
            <w:right w:val="none" w:sz="0" w:space="0" w:color="auto"/>
          </w:divBdr>
        </w:div>
        <w:div w:id="1597710871">
          <w:marLeft w:val="0"/>
          <w:marRight w:val="0"/>
          <w:marTop w:val="0"/>
          <w:marBottom w:val="0"/>
          <w:divBdr>
            <w:top w:val="none" w:sz="0" w:space="0" w:color="auto"/>
            <w:left w:val="none" w:sz="0" w:space="0" w:color="auto"/>
            <w:bottom w:val="none" w:sz="0" w:space="0" w:color="auto"/>
            <w:right w:val="none" w:sz="0" w:space="0" w:color="auto"/>
          </w:divBdr>
        </w:div>
        <w:div w:id="1531797460">
          <w:marLeft w:val="0"/>
          <w:marRight w:val="0"/>
          <w:marTop w:val="0"/>
          <w:marBottom w:val="0"/>
          <w:divBdr>
            <w:top w:val="none" w:sz="0" w:space="0" w:color="auto"/>
            <w:left w:val="none" w:sz="0" w:space="0" w:color="auto"/>
            <w:bottom w:val="none" w:sz="0" w:space="0" w:color="auto"/>
            <w:right w:val="none" w:sz="0" w:space="0" w:color="auto"/>
          </w:divBdr>
        </w:div>
        <w:div w:id="1502088969">
          <w:marLeft w:val="0"/>
          <w:marRight w:val="0"/>
          <w:marTop w:val="0"/>
          <w:marBottom w:val="0"/>
          <w:divBdr>
            <w:top w:val="none" w:sz="0" w:space="0" w:color="auto"/>
            <w:left w:val="none" w:sz="0" w:space="0" w:color="auto"/>
            <w:bottom w:val="none" w:sz="0" w:space="0" w:color="auto"/>
            <w:right w:val="none" w:sz="0" w:space="0" w:color="auto"/>
          </w:divBdr>
        </w:div>
        <w:div w:id="1731422717">
          <w:marLeft w:val="0"/>
          <w:marRight w:val="0"/>
          <w:marTop w:val="0"/>
          <w:marBottom w:val="0"/>
          <w:divBdr>
            <w:top w:val="none" w:sz="0" w:space="0" w:color="auto"/>
            <w:left w:val="none" w:sz="0" w:space="0" w:color="auto"/>
            <w:bottom w:val="none" w:sz="0" w:space="0" w:color="auto"/>
            <w:right w:val="none" w:sz="0" w:space="0" w:color="auto"/>
          </w:divBdr>
        </w:div>
        <w:div w:id="714160494">
          <w:marLeft w:val="0"/>
          <w:marRight w:val="0"/>
          <w:marTop w:val="0"/>
          <w:marBottom w:val="0"/>
          <w:divBdr>
            <w:top w:val="none" w:sz="0" w:space="0" w:color="auto"/>
            <w:left w:val="none" w:sz="0" w:space="0" w:color="auto"/>
            <w:bottom w:val="none" w:sz="0" w:space="0" w:color="auto"/>
            <w:right w:val="none" w:sz="0" w:space="0" w:color="auto"/>
          </w:divBdr>
        </w:div>
        <w:div w:id="1318530579">
          <w:marLeft w:val="0"/>
          <w:marRight w:val="0"/>
          <w:marTop w:val="0"/>
          <w:marBottom w:val="0"/>
          <w:divBdr>
            <w:top w:val="none" w:sz="0" w:space="0" w:color="auto"/>
            <w:left w:val="none" w:sz="0" w:space="0" w:color="auto"/>
            <w:bottom w:val="none" w:sz="0" w:space="0" w:color="auto"/>
            <w:right w:val="none" w:sz="0" w:space="0" w:color="auto"/>
          </w:divBdr>
        </w:div>
        <w:div w:id="342628854">
          <w:marLeft w:val="0"/>
          <w:marRight w:val="0"/>
          <w:marTop w:val="0"/>
          <w:marBottom w:val="0"/>
          <w:divBdr>
            <w:top w:val="none" w:sz="0" w:space="0" w:color="auto"/>
            <w:left w:val="none" w:sz="0" w:space="0" w:color="auto"/>
            <w:bottom w:val="none" w:sz="0" w:space="0" w:color="auto"/>
            <w:right w:val="none" w:sz="0" w:space="0" w:color="auto"/>
          </w:divBdr>
        </w:div>
        <w:div w:id="79526352">
          <w:marLeft w:val="0"/>
          <w:marRight w:val="0"/>
          <w:marTop w:val="0"/>
          <w:marBottom w:val="0"/>
          <w:divBdr>
            <w:top w:val="none" w:sz="0" w:space="0" w:color="auto"/>
            <w:left w:val="none" w:sz="0" w:space="0" w:color="auto"/>
            <w:bottom w:val="none" w:sz="0" w:space="0" w:color="auto"/>
            <w:right w:val="none" w:sz="0" w:space="0" w:color="auto"/>
          </w:divBdr>
        </w:div>
        <w:div w:id="1283340530">
          <w:marLeft w:val="0"/>
          <w:marRight w:val="0"/>
          <w:marTop w:val="0"/>
          <w:marBottom w:val="0"/>
          <w:divBdr>
            <w:top w:val="none" w:sz="0" w:space="0" w:color="auto"/>
            <w:left w:val="none" w:sz="0" w:space="0" w:color="auto"/>
            <w:bottom w:val="none" w:sz="0" w:space="0" w:color="auto"/>
            <w:right w:val="none" w:sz="0" w:space="0" w:color="auto"/>
          </w:divBdr>
        </w:div>
        <w:div w:id="691951820">
          <w:marLeft w:val="0"/>
          <w:marRight w:val="0"/>
          <w:marTop w:val="0"/>
          <w:marBottom w:val="0"/>
          <w:divBdr>
            <w:top w:val="none" w:sz="0" w:space="0" w:color="auto"/>
            <w:left w:val="none" w:sz="0" w:space="0" w:color="auto"/>
            <w:bottom w:val="none" w:sz="0" w:space="0" w:color="auto"/>
            <w:right w:val="none" w:sz="0" w:space="0" w:color="auto"/>
          </w:divBdr>
        </w:div>
        <w:div w:id="635991535">
          <w:marLeft w:val="0"/>
          <w:marRight w:val="0"/>
          <w:marTop w:val="0"/>
          <w:marBottom w:val="0"/>
          <w:divBdr>
            <w:top w:val="none" w:sz="0" w:space="0" w:color="auto"/>
            <w:left w:val="none" w:sz="0" w:space="0" w:color="auto"/>
            <w:bottom w:val="none" w:sz="0" w:space="0" w:color="auto"/>
            <w:right w:val="none" w:sz="0" w:space="0" w:color="auto"/>
          </w:divBdr>
        </w:div>
        <w:div w:id="85197329">
          <w:marLeft w:val="0"/>
          <w:marRight w:val="0"/>
          <w:marTop w:val="0"/>
          <w:marBottom w:val="0"/>
          <w:divBdr>
            <w:top w:val="none" w:sz="0" w:space="0" w:color="auto"/>
            <w:left w:val="none" w:sz="0" w:space="0" w:color="auto"/>
            <w:bottom w:val="none" w:sz="0" w:space="0" w:color="auto"/>
            <w:right w:val="none" w:sz="0" w:space="0" w:color="auto"/>
          </w:divBdr>
        </w:div>
        <w:div w:id="1275550559">
          <w:marLeft w:val="0"/>
          <w:marRight w:val="0"/>
          <w:marTop w:val="0"/>
          <w:marBottom w:val="0"/>
          <w:divBdr>
            <w:top w:val="none" w:sz="0" w:space="0" w:color="auto"/>
            <w:left w:val="none" w:sz="0" w:space="0" w:color="auto"/>
            <w:bottom w:val="none" w:sz="0" w:space="0" w:color="auto"/>
            <w:right w:val="none" w:sz="0" w:space="0" w:color="auto"/>
          </w:divBdr>
        </w:div>
        <w:div w:id="1974604070">
          <w:marLeft w:val="0"/>
          <w:marRight w:val="0"/>
          <w:marTop w:val="0"/>
          <w:marBottom w:val="0"/>
          <w:divBdr>
            <w:top w:val="none" w:sz="0" w:space="0" w:color="auto"/>
            <w:left w:val="none" w:sz="0" w:space="0" w:color="auto"/>
            <w:bottom w:val="none" w:sz="0" w:space="0" w:color="auto"/>
            <w:right w:val="none" w:sz="0" w:space="0" w:color="auto"/>
          </w:divBdr>
        </w:div>
        <w:div w:id="2107531007">
          <w:marLeft w:val="0"/>
          <w:marRight w:val="0"/>
          <w:marTop w:val="0"/>
          <w:marBottom w:val="0"/>
          <w:divBdr>
            <w:top w:val="none" w:sz="0" w:space="0" w:color="auto"/>
            <w:left w:val="none" w:sz="0" w:space="0" w:color="auto"/>
            <w:bottom w:val="none" w:sz="0" w:space="0" w:color="auto"/>
            <w:right w:val="none" w:sz="0" w:space="0" w:color="auto"/>
          </w:divBdr>
        </w:div>
        <w:div w:id="137380724">
          <w:marLeft w:val="0"/>
          <w:marRight w:val="0"/>
          <w:marTop w:val="0"/>
          <w:marBottom w:val="0"/>
          <w:divBdr>
            <w:top w:val="none" w:sz="0" w:space="0" w:color="auto"/>
            <w:left w:val="none" w:sz="0" w:space="0" w:color="auto"/>
            <w:bottom w:val="none" w:sz="0" w:space="0" w:color="auto"/>
            <w:right w:val="none" w:sz="0" w:space="0" w:color="auto"/>
          </w:divBdr>
        </w:div>
        <w:div w:id="1467359354">
          <w:marLeft w:val="0"/>
          <w:marRight w:val="0"/>
          <w:marTop w:val="0"/>
          <w:marBottom w:val="0"/>
          <w:divBdr>
            <w:top w:val="none" w:sz="0" w:space="0" w:color="auto"/>
            <w:left w:val="none" w:sz="0" w:space="0" w:color="auto"/>
            <w:bottom w:val="none" w:sz="0" w:space="0" w:color="auto"/>
            <w:right w:val="none" w:sz="0" w:space="0" w:color="auto"/>
          </w:divBdr>
        </w:div>
        <w:div w:id="2059283971">
          <w:marLeft w:val="0"/>
          <w:marRight w:val="0"/>
          <w:marTop w:val="0"/>
          <w:marBottom w:val="0"/>
          <w:divBdr>
            <w:top w:val="none" w:sz="0" w:space="0" w:color="auto"/>
            <w:left w:val="none" w:sz="0" w:space="0" w:color="auto"/>
            <w:bottom w:val="none" w:sz="0" w:space="0" w:color="auto"/>
            <w:right w:val="none" w:sz="0" w:space="0" w:color="auto"/>
          </w:divBdr>
        </w:div>
        <w:div w:id="1368408311">
          <w:marLeft w:val="0"/>
          <w:marRight w:val="0"/>
          <w:marTop w:val="0"/>
          <w:marBottom w:val="0"/>
          <w:divBdr>
            <w:top w:val="none" w:sz="0" w:space="0" w:color="auto"/>
            <w:left w:val="none" w:sz="0" w:space="0" w:color="auto"/>
            <w:bottom w:val="none" w:sz="0" w:space="0" w:color="auto"/>
            <w:right w:val="none" w:sz="0" w:space="0" w:color="auto"/>
          </w:divBdr>
        </w:div>
        <w:div w:id="1877303667">
          <w:marLeft w:val="0"/>
          <w:marRight w:val="0"/>
          <w:marTop w:val="0"/>
          <w:marBottom w:val="0"/>
          <w:divBdr>
            <w:top w:val="none" w:sz="0" w:space="0" w:color="auto"/>
            <w:left w:val="none" w:sz="0" w:space="0" w:color="auto"/>
            <w:bottom w:val="none" w:sz="0" w:space="0" w:color="auto"/>
            <w:right w:val="none" w:sz="0" w:space="0" w:color="auto"/>
          </w:divBdr>
        </w:div>
        <w:div w:id="486021343">
          <w:marLeft w:val="0"/>
          <w:marRight w:val="0"/>
          <w:marTop w:val="0"/>
          <w:marBottom w:val="0"/>
          <w:divBdr>
            <w:top w:val="none" w:sz="0" w:space="0" w:color="auto"/>
            <w:left w:val="none" w:sz="0" w:space="0" w:color="auto"/>
            <w:bottom w:val="none" w:sz="0" w:space="0" w:color="auto"/>
            <w:right w:val="none" w:sz="0" w:space="0" w:color="auto"/>
          </w:divBdr>
        </w:div>
        <w:div w:id="717171659">
          <w:marLeft w:val="0"/>
          <w:marRight w:val="0"/>
          <w:marTop w:val="0"/>
          <w:marBottom w:val="0"/>
          <w:divBdr>
            <w:top w:val="none" w:sz="0" w:space="0" w:color="auto"/>
            <w:left w:val="none" w:sz="0" w:space="0" w:color="auto"/>
            <w:bottom w:val="none" w:sz="0" w:space="0" w:color="auto"/>
            <w:right w:val="none" w:sz="0" w:space="0" w:color="auto"/>
          </w:divBdr>
        </w:div>
        <w:div w:id="491990089">
          <w:marLeft w:val="0"/>
          <w:marRight w:val="0"/>
          <w:marTop w:val="0"/>
          <w:marBottom w:val="0"/>
          <w:divBdr>
            <w:top w:val="none" w:sz="0" w:space="0" w:color="auto"/>
            <w:left w:val="none" w:sz="0" w:space="0" w:color="auto"/>
            <w:bottom w:val="none" w:sz="0" w:space="0" w:color="auto"/>
            <w:right w:val="none" w:sz="0" w:space="0" w:color="auto"/>
          </w:divBdr>
        </w:div>
        <w:div w:id="264198137">
          <w:marLeft w:val="0"/>
          <w:marRight w:val="0"/>
          <w:marTop w:val="0"/>
          <w:marBottom w:val="0"/>
          <w:divBdr>
            <w:top w:val="none" w:sz="0" w:space="0" w:color="auto"/>
            <w:left w:val="none" w:sz="0" w:space="0" w:color="auto"/>
            <w:bottom w:val="none" w:sz="0" w:space="0" w:color="auto"/>
            <w:right w:val="none" w:sz="0" w:space="0" w:color="auto"/>
          </w:divBdr>
        </w:div>
        <w:div w:id="71202164">
          <w:marLeft w:val="0"/>
          <w:marRight w:val="0"/>
          <w:marTop w:val="0"/>
          <w:marBottom w:val="0"/>
          <w:divBdr>
            <w:top w:val="none" w:sz="0" w:space="0" w:color="auto"/>
            <w:left w:val="none" w:sz="0" w:space="0" w:color="auto"/>
            <w:bottom w:val="none" w:sz="0" w:space="0" w:color="auto"/>
            <w:right w:val="none" w:sz="0" w:space="0" w:color="auto"/>
          </w:divBdr>
        </w:div>
        <w:div w:id="2075811864">
          <w:marLeft w:val="0"/>
          <w:marRight w:val="0"/>
          <w:marTop w:val="0"/>
          <w:marBottom w:val="0"/>
          <w:divBdr>
            <w:top w:val="none" w:sz="0" w:space="0" w:color="auto"/>
            <w:left w:val="none" w:sz="0" w:space="0" w:color="auto"/>
            <w:bottom w:val="none" w:sz="0" w:space="0" w:color="auto"/>
            <w:right w:val="none" w:sz="0" w:space="0" w:color="auto"/>
          </w:divBdr>
        </w:div>
        <w:div w:id="663356973">
          <w:marLeft w:val="0"/>
          <w:marRight w:val="0"/>
          <w:marTop w:val="0"/>
          <w:marBottom w:val="0"/>
          <w:divBdr>
            <w:top w:val="none" w:sz="0" w:space="0" w:color="auto"/>
            <w:left w:val="none" w:sz="0" w:space="0" w:color="auto"/>
            <w:bottom w:val="none" w:sz="0" w:space="0" w:color="auto"/>
            <w:right w:val="none" w:sz="0" w:space="0" w:color="auto"/>
          </w:divBdr>
        </w:div>
        <w:div w:id="2137067703">
          <w:marLeft w:val="0"/>
          <w:marRight w:val="0"/>
          <w:marTop w:val="0"/>
          <w:marBottom w:val="0"/>
          <w:divBdr>
            <w:top w:val="none" w:sz="0" w:space="0" w:color="auto"/>
            <w:left w:val="none" w:sz="0" w:space="0" w:color="auto"/>
            <w:bottom w:val="none" w:sz="0" w:space="0" w:color="auto"/>
            <w:right w:val="none" w:sz="0" w:space="0" w:color="auto"/>
          </w:divBdr>
        </w:div>
        <w:div w:id="1325473314">
          <w:marLeft w:val="0"/>
          <w:marRight w:val="0"/>
          <w:marTop w:val="0"/>
          <w:marBottom w:val="0"/>
          <w:divBdr>
            <w:top w:val="none" w:sz="0" w:space="0" w:color="auto"/>
            <w:left w:val="none" w:sz="0" w:space="0" w:color="auto"/>
            <w:bottom w:val="none" w:sz="0" w:space="0" w:color="auto"/>
            <w:right w:val="none" w:sz="0" w:space="0" w:color="auto"/>
          </w:divBdr>
        </w:div>
        <w:div w:id="2144808960">
          <w:marLeft w:val="0"/>
          <w:marRight w:val="0"/>
          <w:marTop w:val="0"/>
          <w:marBottom w:val="0"/>
          <w:divBdr>
            <w:top w:val="none" w:sz="0" w:space="0" w:color="auto"/>
            <w:left w:val="none" w:sz="0" w:space="0" w:color="auto"/>
            <w:bottom w:val="none" w:sz="0" w:space="0" w:color="auto"/>
            <w:right w:val="none" w:sz="0" w:space="0" w:color="auto"/>
          </w:divBdr>
        </w:div>
        <w:div w:id="1962029249">
          <w:marLeft w:val="0"/>
          <w:marRight w:val="0"/>
          <w:marTop w:val="0"/>
          <w:marBottom w:val="0"/>
          <w:divBdr>
            <w:top w:val="none" w:sz="0" w:space="0" w:color="auto"/>
            <w:left w:val="none" w:sz="0" w:space="0" w:color="auto"/>
            <w:bottom w:val="none" w:sz="0" w:space="0" w:color="auto"/>
            <w:right w:val="none" w:sz="0" w:space="0" w:color="auto"/>
          </w:divBdr>
        </w:div>
        <w:div w:id="2134513098">
          <w:marLeft w:val="0"/>
          <w:marRight w:val="0"/>
          <w:marTop w:val="0"/>
          <w:marBottom w:val="0"/>
          <w:divBdr>
            <w:top w:val="none" w:sz="0" w:space="0" w:color="auto"/>
            <w:left w:val="none" w:sz="0" w:space="0" w:color="auto"/>
            <w:bottom w:val="none" w:sz="0" w:space="0" w:color="auto"/>
            <w:right w:val="none" w:sz="0" w:space="0" w:color="auto"/>
          </w:divBdr>
        </w:div>
        <w:div w:id="1797486246">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2083788687">
          <w:marLeft w:val="0"/>
          <w:marRight w:val="0"/>
          <w:marTop w:val="0"/>
          <w:marBottom w:val="0"/>
          <w:divBdr>
            <w:top w:val="none" w:sz="0" w:space="0" w:color="auto"/>
            <w:left w:val="none" w:sz="0" w:space="0" w:color="auto"/>
            <w:bottom w:val="none" w:sz="0" w:space="0" w:color="auto"/>
            <w:right w:val="none" w:sz="0" w:space="0" w:color="auto"/>
          </w:divBdr>
        </w:div>
        <w:div w:id="1310749154">
          <w:marLeft w:val="0"/>
          <w:marRight w:val="0"/>
          <w:marTop w:val="0"/>
          <w:marBottom w:val="0"/>
          <w:divBdr>
            <w:top w:val="none" w:sz="0" w:space="0" w:color="auto"/>
            <w:left w:val="none" w:sz="0" w:space="0" w:color="auto"/>
            <w:bottom w:val="none" w:sz="0" w:space="0" w:color="auto"/>
            <w:right w:val="none" w:sz="0" w:space="0" w:color="auto"/>
          </w:divBdr>
        </w:div>
        <w:div w:id="130755081">
          <w:marLeft w:val="0"/>
          <w:marRight w:val="0"/>
          <w:marTop w:val="0"/>
          <w:marBottom w:val="0"/>
          <w:divBdr>
            <w:top w:val="none" w:sz="0" w:space="0" w:color="auto"/>
            <w:left w:val="none" w:sz="0" w:space="0" w:color="auto"/>
            <w:bottom w:val="none" w:sz="0" w:space="0" w:color="auto"/>
            <w:right w:val="none" w:sz="0" w:space="0" w:color="auto"/>
          </w:divBdr>
        </w:div>
        <w:div w:id="656884828">
          <w:marLeft w:val="0"/>
          <w:marRight w:val="0"/>
          <w:marTop w:val="0"/>
          <w:marBottom w:val="0"/>
          <w:divBdr>
            <w:top w:val="none" w:sz="0" w:space="0" w:color="auto"/>
            <w:left w:val="none" w:sz="0" w:space="0" w:color="auto"/>
            <w:bottom w:val="none" w:sz="0" w:space="0" w:color="auto"/>
            <w:right w:val="none" w:sz="0" w:space="0" w:color="auto"/>
          </w:divBdr>
        </w:div>
        <w:div w:id="450251380">
          <w:marLeft w:val="0"/>
          <w:marRight w:val="0"/>
          <w:marTop w:val="0"/>
          <w:marBottom w:val="0"/>
          <w:divBdr>
            <w:top w:val="none" w:sz="0" w:space="0" w:color="auto"/>
            <w:left w:val="none" w:sz="0" w:space="0" w:color="auto"/>
            <w:bottom w:val="none" w:sz="0" w:space="0" w:color="auto"/>
            <w:right w:val="none" w:sz="0" w:space="0" w:color="auto"/>
          </w:divBdr>
        </w:div>
        <w:div w:id="1787700225">
          <w:marLeft w:val="0"/>
          <w:marRight w:val="0"/>
          <w:marTop w:val="0"/>
          <w:marBottom w:val="0"/>
          <w:divBdr>
            <w:top w:val="none" w:sz="0" w:space="0" w:color="auto"/>
            <w:left w:val="none" w:sz="0" w:space="0" w:color="auto"/>
            <w:bottom w:val="none" w:sz="0" w:space="0" w:color="auto"/>
            <w:right w:val="none" w:sz="0" w:space="0" w:color="auto"/>
          </w:divBdr>
        </w:div>
        <w:div w:id="1089696481">
          <w:marLeft w:val="0"/>
          <w:marRight w:val="0"/>
          <w:marTop w:val="0"/>
          <w:marBottom w:val="0"/>
          <w:divBdr>
            <w:top w:val="none" w:sz="0" w:space="0" w:color="auto"/>
            <w:left w:val="none" w:sz="0" w:space="0" w:color="auto"/>
            <w:bottom w:val="none" w:sz="0" w:space="0" w:color="auto"/>
            <w:right w:val="none" w:sz="0" w:space="0" w:color="auto"/>
          </w:divBdr>
        </w:div>
        <w:div w:id="1295217605">
          <w:marLeft w:val="0"/>
          <w:marRight w:val="0"/>
          <w:marTop w:val="0"/>
          <w:marBottom w:val="0"/>
          <w:divBdr>
            <w:top w:val="none" w:sz="0" w:space="0" w:color="auto"/>
            <w:left w:val="none" w:sz="0" w:space="0" w:color="auto"/>
            <w:bottom w:val="none" w:sz="0" w:space="0" w:color="auto"/>
            <w:right w:val="none" w:sz="0" w:space="0" w:color="auto"/>
          </w:divBdr>
        </w:div>
        <w:div w:id="1846748671">
          <w:marLeft w:val="0"/>
          <w:marRight w:val="0"/>
          <w:marTop w:val="0"/>
          <w:marBottom w:val="0"/>
          <w:divBdr>
            <w:top w:val="none" w:sz="0" w:space="0" w:color="auto"/>
            <w:left w:val="none" w:sz="0" w:space="0" w:color="auto"/>
            <w:bottom w:val="none" w:sz="0" w:space="0" w:color="auto"/>
            <w:right w:val="none" w:sz="0" w:space="0" w:color="auto"/>
          </w:divBdr>
        </w:div>
        <w:div w:id="936210002">
          <w:marLeft w:val="0"/>
          <w:marRight w:val="0"/>
          <w:marTop w:val="0"/>
          <w:marBottom w:val="0"/>
          <w:divBdr>
            <w:top w:val="none" w:sz="0" w:space="0" w:color="auto"/>
            <w:left w:val="none" w:sz="0" w:space="0" w:color="auto"/>
            <w:bottom w:val="none" w:sz="0" w:space="0" w:color="auto"/>
            <w:right w:val="none" w:sz="0" w:space="0" w:color="auto"/>
          </w:divBdr>
        </w:div>
        <w:div w:id="1544096213">
          <w:marLeft w:val="0"/>
          <w:marRight w:val="0"/>
          <w:marTop w:val="0"/>
          <w:marBottom w:val="0"/>
          <w:divBdr>
            <w:top w:val="none" w:sz="0" w:space="0" w:color="auto"/>
            <w:left w:val="none" w:sz="0" w:space="0" w:color="auto"/>
            <w:bottom w:val="none" w:sz="0" w:space="0" w:color="auto"/>
            <w:right w:val="none" w:sz="0" w:space="0" w:color="auto"/>
          </w:divBdr>
        </w:div>
        <w:div w:id="1163089197">
          <w:marLeft w:val="0"/>
          <w:marRight w:val="0"/>
          <w:marTop w:val="0"/>
          <w:marBottom w:val="0"/>
          <w:divBdr>
            <w:top w:val="none" w:sz="0" w:space="0" w:color="auto"/>
            <w:left w:val="none" w:sz="0" w:space="0" w:color="auto"/>
            <w:bottom w:val="none" w:sz="0" w:space="0" w:color="auto"/>
            <w:right w:val="none" w:sz="0" w:space="0" w:color="auto"/>
          </w:divBdr>
        </w:div>
        <w:div w:id="1079641576">
          <w:marLeft w:val="0"/>
          <w:marRight w:val="0"/>
          <w:marTop w:val="0"/>
          <w:marBottom w:val="0"/>
          <w:divBdr>
            <w:top w:val="none" w:sz="0" w:space="0" w:color="auto"/>
            <w:left w:val="none" w:sz="0" w:space="0" w:color="auto"/>
            <w:bottom w:val="none" w:sz="0" w:space="0" w:color="auto"/>
            <w:right w:val="none" w:sz="0" w:space="0" w:color="auto"/>
          </w:divBdr>
        </w:div>
        <w:div w:id="324482331">
          <w:marLeft w:val="0"/>
          <w:marRight w:val="0"/>
          <w:marTop w:val="0"/>
          <w:marBottom w:val="0"/>
          <w:divBdr>
            <w:top w:val="none" w:sz="0" w:space="0" w:color="auto"/>
            <w:left w:val="none" w:sz="0" w:space="0" w:color="auto"/>
            <w:bottom w:val="none" w:sz="0" w:space="0" w:color="auto"/>
            <w:right w:val="none" w:sz="0" w:space="0" w:color="auto"/>
          </w:divBdr>
        </w:div>
        <w:div w:id="1716851164">
          <w:marLeft w:val="0"/>
          <w:marRight w:val="0"/>
          <w:marTop w:val="0"/>
          <w:marBottom w:val="0"/>
          <w:divBdr>
            <w:top w:val="none" w:sz="0" w:space="0" w:color="auto"/>
            <w:left w:val="none" w:sz="0" w:space="0" w:color="auto"/>
            <w:bottom w:val="none" w:sz="0" w:space="0" w:color="auto"/>
            <w:right w:val="none" w:sz="0" w:space="0" w:color="auto"/>
          </w:divBdr>
        </w:div>
        <w:div w:id="1154100111">
          <w:marLeft w:val="0"/>
          <w:marRight w:val="0"/>
          <w:marTop w:val="0"/>
          <w:marBottom w:val="0"/>
          <w:divBdr>
            <w:top w:val="none" w:sz="0" w:space="0" w:color="auto"/>
            <w:left w:val="none" w:sz="0" w:space="0" w:color="auto"/>
            <w:bottom w:val="none" w:sz="0" w:space="0" w:color="auto"/>
            <w:right w:val="none" w:sz="0" w:space="0" w:color="auto"/>
          </w:divBdr>
        </w:div>
        <w:div w:id="539319427">
          <w:marLeft w:val="0"/>
          <w:marRight w:val="0"/>
          <w:marTop w:val="0"/>
          <w:marBottom w:val="0"/>
          <w:divBdr>
            <w:top w:val="none" w:sz="0" w:space="0" w:color="auto"/>
            <w:left w:val="none" w:sz="0" w:space="0" w:color="auto"/>
            <w:bottom w:val="none" w:sz="0" w:space="0" w:color="auto"/>
            <w:right w:val="none" w:sz="0" w:space="0" w:color="auto"/>
          </w:divBdr>
        </w:div>
        <w:div w:id="504056249">
          <w:marLeft w:val="0"/>
          <w:marRight w:val="0"/>
          <w:marTop w:val="0"/>
          <w:marBottom w:val="0"/>
          <w:divBdr>
            <w:top w:val="none" w:sz="0" w:space="0" w:color="auto"/>
            <w:left w:val="none" w:sz="0" w:space="0" w:color="auto"/>
            <w:bottom w:val="none" w:sz="0" w:space="0" w:color="auto"/>
            <w:right w:val="none" w:sz="0" w:space="0" w:color="auto"/>
          </w:divBdr>
        </w:div>
        <w:div w:id="1853371118">
          <w:marLeft w:val="0"/>
          <w:marRight w:val="0"/>
          <w:marTop w:val="0"/>
          <w:marBottom w:val="0"/>
          <w:divBdr>
            <w:top w:val="none" w:sz="0" w:space="0" w:color="auto"/>
            <w:left w:val="none" w:sz="0" w:space="0" w:color="auto"/>
            <w:bottom w:val="none" w:sz="0" w:space="0" w:color="auto"/>
            <w:right w:val="none" w:sz="0" w:space="0" w:color="auto"/>
          </w:divBdr>
        </w:div>
        <w:div w:id="2102987453">
          <w:marLeft w:val="0"/>
          <w:marRight w:val="0"/>
          <w:marTop w:val="0"/>
          <w:marBottom w:val="0"/>
          <w:divBdr>
            <w:top w:val="none" w:sz="0" w:space="0" w:color="auto"/>
            <w:left w:val="none" w:sz="0" w:space="0" w:color="auto"/>
            <w:bottom w:val="none" w:sz="0" w:space="0" w:color="auto"/>
            <w:right w:val="none" w:sz="0" w:space="0" w:color="auto"/>
          </w:divBdr>
        </w:div>
        <w:div w:id="1903834004">
          <w:marLeft w:val="0"/>
          <w:marRight w:val="0"/>
          <w:marTop w:val="0"/>
          <w:marBottom w:val="0"/>
          <w:divBdr>
            <w:top w:val="none" w:sz="0" w:space="0" w:color="auto"/>
            <w:left w:val="none" w:sz="0" w:space="0" w:color="auto"/>
            <w:bottom w:val="none" w:sz="0" w:space="0" w:color="auto"/>
            <w:right w:val="none" w:sz="0" w:space="0" w:color="auto"/>
          </w:divBdr>
        </w:div>
        <w:div w:id="1205825922">
          <w:marLeft w:val="0"/>
          <w:marRight w:val="0"/>
          <w:marTop w:val="0"/>
          <w:marBottom w:val="0"/>
          <w:divBdr>
            <w:top w:val="none" w:sz="0" w:space="0" w:color="auto"/>
            <w:left w:val="none" w:sz="0" w:space="0" w:color="auto"/>
            <w:bottom w:val="none" w:sz="0" w:space="0" w:color="auto"/>
            <w:right w:val="none" w:sz="0" w:space="0" w:color="auto"/>
          </w:divBdr>
        </w:div>
        <w:div w:id="963538314">
          <w:marLeft w:val="0"/>
          <w:marRight w:val="0"/>
          <w:marTop w:val="0"/>
          <w:marBottom w:val="0"/>
          <w:divBdr>
            <w:top w:val="none" w:sz="0" w:space="0" w:color="auto"/>
            <w:left w:val="none" w:sz="0" w:space="0" w:color="auto"/>
            <w:bottom w:val="none" w:sz="0" w:space="0" w:color="auto"/>
            <w:right w:val="none" w:sz="0" w:space="0" w:color="auto"/>
          </w:divBdr>
        </w:div>
        <w:div w:id="1959487117">
          <w:marLeft w:val="0"/>
          <w:marRight w:val="0"/>
          <w:marTop w:val="0"/>
          <w:marBottom w:val="0"/>
          <w:divBdr>
            <w:top w:val="none" w:sz="0" w:space="0" w:color="auto"/>
            <w:left w:val="none" w:sz="0" w:space="0" w:color="auto"/>
            <w:bottom w:val="none" w:sz="0" w:space="0" w:color="auto"/>
            <w:right w:val="none" w:sz="0" w:space="0" w:color="auto"/>
          </w:divBdr>
        </w:div>
        <w:div w:id="1186749090">
          <w:marLeft w:val="0"/>
          <w:marRight w:val="0"/>
          <w:marTop w:val="0"/>
          <w:marBottom w:val="0"/>
          <w:divBdr>
            <w:top w:val="none" w:sz="0" w:space="0" w:color="auto"/>
            <w:left w:val="none" w:sz="0" w:space="0" w:color="auto"/>
            <w:bottom w:val="none" w:sz="0" w:space="0" w:color="auto"/>
            <w:right w:val="none" w:sz="0" w:space="0" w:color="auto"/>
          </w:divBdr>
        </w:div>
        <w:div w:id="293415095">
          <w:marLeft w:val="0"/>
          <w:marRight w:val="0"/>
          <w:marTop w:val="0"/>
          <w:marBottom w:val="0"/>
          <w:divBdr>
            <w:top w:val="none" w:sz="0" w:space="0" w:color="auto"/>
            <w:left w:val="none" w:sz="0" w:space="0" w:color="auto"/>
            <w:bottom w:val="none" w:sz="0" w:space="0" w:color="auto"/>
            <w:right w:val="none" w:sz="0" w:space="0" w:color="auto"/>
          </w:divBdr>
        </w:div>
        <w:div w:id="4401540">
          <w:marLeft w:val="0"/>
          <w:marRight w:val="0"/>
          <w:marTop w:val="0"/>
          <w:marBottom w:val="0"/>
          <w:divBdr>
            <w:top w:val="none" w:sz="0" w:space="0" w:color="auto"/>
            <w:left w:val="none" w:sz="0" w:space="0" w:color="auto"/>
            <w:bottom w:val="none" w:sz="0" w:space="0" w:color="auto"/>
            <w:right w:val="none" w:sz="0" w:space="0" w:color="auto"/>
          </w:divBdr>
        </w:div>
        <w:div w:id="1267810779">
          <w:marLeft w:val="0"/>
          <w:marRight w:val="0"/>
          <w:marTop w:val="0"/>
          <w:marBottom w:val="0"/>
          <w:divBdr>
            <w:top w:val="none" w:sz="0" w:space="0" w:color="auto"/>
            <w:left w:val="none" w:sz="0" w:space="0" w:color="auto"/>
            <w:bottom w:val="none" w:sz="0" w:space="0" w:color="auto"/>
            <w:right w:val="none" w:sz="0" w:space="0" w:color="auto"/>
          </w:divBdr>
        </w:div>
        <w:div w:id="181164328">
          <w:marLeft w:val="0"/>
          <w:marRight w:val="0"/>
          <w:marTop w:val="0"/>
          <w:marBottom w:val="0"/>
          <w:divBdr>
            <w:top w:val="none" w:sz="0" w:space="0" w:color="auto"/>
            <w:left w:val="none" w:sz="0" w:space="0" w:color="auto"/>
            <w:bottom w:val="none" w:sz="0" w:space="0" w:color="auto"/>
            <w:right w:val="none" w:sz="0" w:space="0" w:color="auto"/>
          </w:divBdr>
        </w:div>
        <w:div w:id="1668941588">
          <w:marLeft w:val="0"/>
          <w:marRight w:val="0"/>
          <w:marTop w:val="0"/>
          <w:marBottom w:val="0"/>
          <w:divBdr>
            <w:top w:val="none" w:sz="0" w:space="0" w:color="auto"/>
            <w:left w:val="none" w:sz="0" w:space="0" w:color="auto"/>
            <w:bottom w:val="none" w:sz="0" w:space="0" w:color="auto"/>
            <w:right w:val="none" w:sz="0" w:space="0" w:color="auto"/>
          </w:divBdr>
        </w:div>
        <w:div w:id="372583648">
          <w:marLeft w:val="0"/>
          <w:marRight w:val="0"/>
          <w:marTop w:val="0"/>
          <w:marBottom w:val="0"/>
          <w:divBdr>
            <w:top w:val="none" w:sz="0" w:space="0" w:color="auto"/>
            <w:left w:val="none" w:sz="0" w:space="0" w:color="auto"/>
            <w:bottom w:val="none" w:sz="0" w:space="0" w:color="auto"/>
            <w:right w:val="none" w:sz="0" w:space="0" w:color="auto"/>
          </w:divBdr>
        </w:div>
        <w:div w:id="650794215">
          <w:marLeft w:val="0"/>
          <w:marRight w:val="0"/>
          <w:marTop w:val="0"/>
          <w:marBottom w:val="0"/>
          <w:divBdr>
            <w:top w:val="none" w:sz="0" w:space="0" w:color="auto"/>
            <w:left w:val="none" w:sz="0" w:space="0" w:color="auto"/>
            <w:bottom w:val="none" w:sz="0" w:space="0" w:color="auto"/>
            <w:right w:val="none" w:sz="0" w:space="0" w:color="auto"/>
          </w:divBdr>
        </w:div>
        <w:div w:id="1392343780">
          <w:marLeft w:val="0"/>
          <w:marRight w:val="0"/>
          <w:marTop w:val="0"/>
          <w:marBottom w:val="0"/>
          <w:divBdr>
            <w:top w:val="none" w:sz="0" w:space="0" w:color="auto"/>
            <w:left w:val="none" w:sz="0" w:space="0" w:color="auto"/>
            <w:bottom w:val="none" w:sz="0" w:space="0" w:color="auto"/>
            <w:right w:val="none" w:sz="0" w:space="0" w:color="auto"/>
          </w:divBdr>
        </w:div>
        <w:div w:id="690691693">
          <w:marLeft w:val="0"/>
          <w:marRight w:val="0"/>
          <w:marTop w:val="0"/>
          <w:marBottom w:val="0"/>
          <w:divBdr>
            <w:top w:val="none" w:sz="0" w:space="0" w:color="auto"/>
            <w:left w:val="none" w:sz="0" w:space="0" w:color="auto"/>
            <w:bottom w:val="none" w:sz="0" w:space="0" w:color="auto"/>
            <w:right w:val="none" w:sz="0" w:space="0" w:color="auto"/>
          </w:divBdr>
        </w:div>
        <w:div w:id="1031800408">
          <w:marLeft w:val="0"/>
          <w:marRight w:val="0"/>
          <w:marTop w:val="0"/>
          <w:marBottom w:val="0"/>
          <w:divBdr>
            <w:top w:val="none" w:sz="0" w:space="0" w:color="auto"/>
            <w:left w:val="none" w:sz="0" w:space="0" w:color="auto"/>
            <w:bottom w:val="none" w:sz="0" w:space="0" w:color="auto"/>
            <w:right w:val="none" w:sz="0" w:space="0" w:color="auto"/>
          </w:divBdr>
        </w:div>
        <w:div w:id="1904949552">
          <w:marLeft w:val="0"/>
          <w:marRight w:val="0"/>
          <w:marTop w:val="0"/>
          <w:marBottom w:val="0"/>
          <w:divBdr>
            <w:top w:val="none" w:sz="0" w:space="0" w:color="auto"/>
            <w:left w:val="none" w:sz="0" w:space="0" w:color="auto"/>
            <w:bottom w:val="none" w:sz="0" w:space="0" w:color="auto"/>
            <w:right w:val="none" w:sz="0" w:space="0" w:color="auto"/>
          </w:divBdr>
        </w:div>
        <w:div w:id="227424055">
          <w:marLeft w:val="0"/>
          <w:marRight w:val="0"/>
          <w:marTop w:val="0"/>
          <w:marBottom w:val="0"/>
          <w:divBdr>
            <w:top w:val="none" w:sz="0" w:space="0" w:color="auto"/>
            <w:left w:val="none" w:sz="0" w:space="0" w:color="auto"/>
            <w:bottom w:val="none" w:sz="0" w:space="0" w:color="auto"/>
            <w:right w:val="none" w:sz="0" w:space="0" w:color="auto"/>
          </w:divBdr>
        </w:div>
        <w:div w:id="1585214081">
          <w:marLeft w:val="0"/>
          <w:marRight w:val="0"/>
          <w:marTop w:val="0"/>
          <w:marBottom w:val="0"/>
          <w:divBdr>
            <w:top w:val="none" w:sz="0" w:space="0" w:color="auto"/>
            <w:left w:val="none" w:sz="0" w:space="0" w:color="auto"/>
            <w:bottom w:val="none" w:sz="0" w:space="0" w:color="auto"/>
            <w:right w:val="none" w:sz="0" w:space="0" w:color="auto"/>
          </w:divBdr>
        </w:div>
        <w:div w:id="2037002543">
          <w:marLeft w:val="0"/>
          <w:marRight w:val="0"/>
          <w:marTop w:val="0"/>
          <w:marBottom w:val="0"/>
          <w:divBdr>
            <w:top w:val="none" w:sz="0" w:space="0" w:color="auto"/>
            <w:left w:val="none" w:sz="0" w:space="0" w:color="auto"/>
            <w:bottom w:val="none" w:sz="0" w:space="0" w:color="auto"/>
            <w:right w:val="none" w:sz="0" w:space="0" w:color="auto"/>
          </w:divBdr>
        </w:div>
        <w:div w:id="21709191">
          <w:marLeft w:val="0"/>
          <w:marRight w:val="0"/>
          <w:marTop w:val="0"/>
          <w:marBottom w:val="0"/>
          <w:divBdr>
            <w:top w:val="none" w:sz="0" w:space="0" w:color="auto"/>
            <w:left w:val="none" w:sz="0" w:space="0" w:color="auto"/>
            <w:bottom w:val="none" w:sz="0" w:space="0" w:color="auto"/>
            <w:right w:val="none" w:sz="0" w:space="0" w:color="auto"/>
          </w:divBdr>
        </w:div>
        <w:div w:id="1852139476">
          <w:marLeft w:val="0"/>
          <w:marRight w:val="0"/>
          <w:marTop w:val="0"/>
          <w:marBottom w:val="0"/>
          <w:divBdr>
            <w:top w:val="none" w:sz="0" w:space="0" w:color="auto"/>
            <w:left w:val="none" w:sz="0" w:space="0" w:color="auto"/>
            <w:bottom w:val="none" w:sz="0" w:space="0" w:color="auto"/>
            <w:right w:val="none" w:sz="0" w:space="0" w:color="auto"/>
          </w:divBdr>
        </w:div>
        <w:div w:id="1540321282">
          <w:marLeft w:val="0"/>
          <w:marRight w:val="0"/>
          <w:marTop w:val="0"/>
          <w:marBottom w:val="0"/>
          <w:divBdr>
            <w:top w:val="none" w:sz="0" w:space="0" w:color="auto"/>
            <w:left w:val="none" w:sz="0" w:space="0" w:color="auto"/>
            <w:bottom w:val="none" w:sz="0" w:space="0" w:color="auto"/>
            <w:right w:val="none" w:sz="0" w:space="0" w:color="auto"/>
          </w:divBdr>
        </w:div>
        <w:div w:id="935212393">
          <w:marLeft w:val="0"/>
          <w:marRight w:val="0"/>
          <w:marTop w:val="0"/>
          <w:marBottom w:val="0"/>
          <w:divBdr>
            <w:top w:val="none" w:sz="0" w:space="0" w:color="auto"/>
            <w:left w:val="none" w:sz="0" w:space="0" w:color="auto"/>
            <w:bottom w:val="none" w:sz="0" w:space="0" w:color="auto"/>
            <w:right w:val="none" w:sz="0" w:space="0" w:color="auto"/>
          </w:divBdr>
        </w:div>
        <w:div w:id="128400784">
          <w:marLeft w:val="0"/>
          <w:marRight w:val="0"/>
          <w:marTop w:val="0"/>
          <w:marBottom w:val="0"/>
          <w:divBdr>
            <w:top w:val="none" w:sz="0" w:space="0" w:color="auto"/>
            <w:left w:val="none" w:sz="0" w:space="0" w:color="auto"/>
            <w:bottom w:val="none" w:sz="0" w:space="0" w:color="auto"/>
            <w:right w:val="none" w:sz="0" w:space="0" w:color="auto"/>
          </w:divBdr>
        </w:div>
        <w:div w:id="1527668711">
          <w:marLeft w:val="0"/>
          <w:marRight w:val="0"/>
          <w:marTop w:val="0"/>
          <w:marBottom w:val="0"/>
          <w:divBdr>
            <w:top w:val="none" w:sz="0" w:space="0" w:color="auto"/>
            <w:left w:val="none" w:sz="0" w:space="0" w:color="auto"/>
            <w:bottom w:val="none" w:sz="0" w:space="0" w:color="auto"/>
            <w:right w:val="none" w:sz="0" w:space="0" w:color="auto"/>
          </w:divBdr>
        </w:div>
        <w:div w:id="1316836542">
          <w:marLeft w:val="0"/>
          <w:marRight w:val="0"/>
          <w:marTop w:val="0"/>
          <w:marBottom w:val="0"/>
          <w:divBdr>
            <w:top w:val="none" w:sz="0" w:space="0" w:color="auto"/>
            <w:left w:val="none" w:sz="0" w:space="0" w:color="auto"/>
            <w:bottom w:val="none" w:sz="0" w:space="0" w:color="auto"/>
            <w:right w:val="none" w:sz="0" w:space="0" w:color="auto"/>
          </w:divBdr>
        </w:div>
        <w:div w:id="392194417">
          <w:marLeft w:val="0"/>
          <w:marRight w:val="0"/>
          <w:marTop w:val="0"/>
          <w:marBottom w:val="0"/>
          <w:divBdr>
            <w:top w:val="none" w:sz="0" w:space="0" w:color="auto"/>
            <w:left w:val="none" w:sz="0" w:space="0" w:color="auto"/>
            <w:bottom w:val="none" w:sz="0" w:space="0" w:color="auto"/>
            <w:right w:val="none" w:sz="0" w:space="0" w:color="auto"/>
          </w:divBdr>
        </w:div>
        <w:div w:id="1239362969">
          <w:marLeft w:val="0"/>
          <w:marRight w:val="0"/>
          <w:marTop w:val="0"/>
          <w:marBottom w:val="0"/>
          <w:divBdr>
            <w:top w:val="none" w:sz="0" w:space="0" w:color="auto"/>
            <w:left w:val="none" w:sz="0" w:space="0" w:color="auto"/>
            <w:bottom w:val="none" w:sz="0" w:space="0" w:color="auto"/>
            <w:right w:val="none" w:sz="0" w:space="0" w:color="auto"/>
          </w:divBdr>
        </w:div>
        <w:div w:id="1276476330">
          <w:marLeft w:val="0"/>
          <w:marRight w:val="0"/>
          <w:marTop w:val="0"/>
          <w:marBottom w:val="0"/>
          <w:divBdr>
            <w:top w:val="none" w:sz="0" w:space="0" w:color="auto"/>
            <w:left w:val="none" w:sz="0" w:space="0" w:color="auto"/>
            <w:bottom w:val="none" w:sz="0" w:space="0" w:color="auto"/>
            <w:right w:val="none" w:sz="0" w:space="0" w:color="auto"/>
          </w:divBdr>
        </w:div>
        <w:div w:id="1723208582">
          <w:marLeft w:val="0"/>
          <w:marRight w:val="0"/>
          <w:marTop w:val="0"/>
          <w:marBottom w:val="0"/>
          <w:divBdr>
            <w:top w:val="none" w:sz="0" w:space="0" w:color="auto"/>
            <w:left w:val="none" w:sz="0" w:space="0" w:color="auto"/>
            <w:bottom w:val="none" w:sz="0" w:space="0" w:color="auto"/>
            <w:right w:val="none" w:sz="0" w:space="0" w:color="auto"/>
          </w:divBdr>
        </w:div>
        <w:div w:id="2100247591">
          <w:marLeft w:val="0"/>
          <w:marRight w:val="0"/>
          <w:marTop w:val="0"/>
          <w:marBottom w:val="0"/>
          <w:divBdr>
            <w:top w:val="none" w:sz="0" w:space="0" w:color="auto"/>
            <w:left w:val="none" w:sz="0" w:space="0" w:color="auto"/>
            <w:bottom w:val="none" w:sz="0" w:space="0" w:color="auto"/>
            <w:right w:val="none" w:sz="0" w:space="0" w:color="auto"/>
          </w:divBdr>
        </w:div>
        <w:div w:id="720445464">
          <w:marLeft w:val="0"/>
          <w:marRight w:val="0"/>
          <w:marTop w:val="0"/>
          <w:marBottom w:val="0"/>
          <w:divBdr>
            <w:top w:val="none" w:sz="0" w:space="0" w:color="auto"/>
            <w:left w:val="none" w:sz="0" w:space="0" w:color="auto"/>
            <w:bottom w:val="none" w:sz="0" w:space="0" w:color="auto"/>
            <w:right w:val="none" w:sz="0" w:space="0" w:color="auto"/>
          </w:divBdr>
        </w:div>
        <w:div w:id="1448936210">
          <w:marLeft w:val="0"/>
          <w:marRight w:val="0"/>
          <w:marTop w:val="0"/>
          <w:marBottom w:val="0"/>
          <w:divBdr>
            <w:top w:val="none" w:sz="0" w:space="0" w:color="auto"/>
            <w:left w:val="none" w:sz="0" w:space="0" w:color="auto"/>
            <w:bottom w:val="none" w:sz="0" w:space="0" w:color="auto"/>
            <w:right w:val="none" w:sz="0" w:space="0" w:color="auto"/>
          </w:divBdr>
        </w:div>
        <w:div w:id="1161191648">
          <w:marLeft w:val="0"/>
          <w:marRight w:val="0"/>
          <w:marTop w:val="0"/>
          <w:marBottom w:val="0"/>
          <w:divBdr>
            <w:top w:val="none" w:sz="0" w:space="0" w:color="auto"/>
            <w:left w:val="none" w:sz="0" w:space="0" w:color="auto"/>
            <w:bottom w:val="none" w:sz="0" w:space="0" w:color="auto"/>
            <w:right w:val="none" w:sz="0" w:space="0" w:color="auto"/>
          </w:divBdr>
        </w:div>
        <w:div w:id="349529244">
          <w:marLeft w:val="0"/>
          <w:marRight w:val="0"/>
          <w:marTop w:val="0"/>
          <w:marBottom w:val="0"/>
          <w:divBdr>
            <w:top w:val="none" w:sz="0" w:space="0" w:color="auto"/>
            <w:left w:val="none" w:sz="0" w:space="0" w:color="auto"/>
            <w:bottom w:val="none" w:sz="0" w:space="0" w:color="auto"/>
            <w:right w:val="none" w:sz="0" w:space="0" w:color="auto"/>
          </w:divBdr>
        </w:div>
        <w:div w:id="1638686504">
          <w:marLeft w:val="0"/>
          <w:marRight w:val="0"/>
          <w:marTop w:val="0"/>
          <w:marBottom w:val="0"/>
          <w:divBdr>
            <w:top w:val="none" w:sz="0" w:space="0" w:color="auto"/>
            <w:left w:val="none" w:sz="0" w:space="0" w:color="auto"/>
            <w:bottom w:val="none" w:sz="0" w:space="0" w:color="auto"/>
            <w:right w:val="none" w:sz="0" w:space="0" w:color="auto"/>
          </w:divBdr>
        </w:div>
        <w:div w:id="403574697">
          <w:marLeft w:val="0"/>
          <w:marRight w:val="0"/>
          <w:marTop w:val="0"/>
          <w:marBottom w:val="0"/>
          <w:divBdr>
            <w:top w:val="none" w:sz="0" w:space="0" w:color="auto"/>
            <w:left w:val="none" w:sz="0" w:space="0" w:color="auto"/>
            <w:bottom w:val="none" w:sz="0" w:space="0" w:color="auto"/>
            <w:right w:val="none" w:sz="0" w:space="0" w:color="auto"/>
          </w:divBdr>
        </w:div>
        <w:div w:id="1196112347">
          <w:marLeft w:val="0"/>
          <w:marRight w:val="0"/>
          <w:marTop w:val="0"/>
          <w:marBottom w:val="0"/>
          <w:divBdr>
            <w:top w:val="none" w:sz="0" w:space="0" w:color="auto"/>
            <w:left w:val="none" w:sz="0" w:space="0" w:color="auto"/>
            <w:bottom w:val="none" w:sz="0" w:space="0" w:color="auto"/>
            <w:right w:val="none" w:sz="0" w:space="0" w:color="auto"/>
          </w:divBdr>
        </w:div>
        <w:div w:id="410398230">
          <w:marLeft w:val="0"/>
          <w:marRight w:val="0"/>
          <w:marTop w:val="0"/>
          <w:marBottom w:val="0"/>
          <w:divBdr>
            <w:top w:val="none" w:sz="0" w:space="0" w:color="auto"/>
            <w:left w:val="none" w:sz="0" w:space="0" w:color="auto"/>
            <w:bottom w:val="none" w:sz="0" w:space="0" w:color="auto"/>
            <w:right w:val="none" w:sz="0" w:space="0" w:color="auto"/>
          </w:divBdr>
        </w:div>
        <w:div w:id="668559739">
          <w:marLeft w:val="0"/>
          <w:marRight w:val="0"/>
          <w:marTop w:val="0"/>
          <w:marBottom w:val="0"/>
          <w:divBdr>
            <w:top w:val="none" w:sz="0" w:space="0" w:color="auto"/>
            <w:left w:val="none" w:sz="0" w:space="0" w:color="auto"/>
            <w:bottom w:val="none" w:sz="0" w:space="0" w:color="auto"/>
            <w:right w:val="none" w:sz="0" w:space="0" w:color="auto"/>
          </w:divBdr>
        </w:div>
        <w:div w:id="950237942">
          <w:marLeft w:val="0"/>
          <w:marRight w:val="0"/>
          <w:marTop w:val="0"/>
          <w:marBottom w:val="0"/>
          <w:divBdr>
            <w:top w:val="none" w:sz="0" w:space="0" w:color="auto"/>
            <w:left w:val="none" w:sz="0" w:space="0" w:color="auto"/>
            <w:bottom w:val="none" w:sz="0" w:space="0" w:color="auto"/>
            <w:right w:val="none" w:sz="0" w:space="0" w:color="auto"/>
          </w:divBdr>
        </w:div>
        <w:div w:id="1820345338">
          <w:marLeft w:val="0"/>
          <w:marRight w:val="0"/>
          <w:marTop w:val="0"/>
          <w:marBottom w:val="0"/>
          <w:divBdr>
            <w:top w:val="none" w:sz="0" w:space="0" w:color="auto"/>
            <w:left w:val="none" w:sz="0" w:space="0" w:color="auto"/>
            <w:bottom w:val="none" w:sz="0" w:space="0" w:color="auto"/>
            <w:right w:val="none" w:sz="0" w:space="0" w:color="auto"/>
          </w:divBdr>
        </w:div>
        <w:div w:id="1836721070">
          <w:marLeft w:val="0"/>
          <w:marRight w:val="0"/>
          <w:marTop w:val="0"/>
          <w:marBottom w:val="0"/>
          <w:divBdr>
            <w:top w:val="none" w:sz="0" w:space="0" w:color="auto"/>
            <w:left w:val="none" w:sz="0" w:space="0" w:color="auto"/>
            <w:bottom w:val="none" w:sz="0" w:space="0" w:color="auto"/>
            <w:right w:val="none" w:sz="0" w:space="0" w:color="auto"/>
          </w:divBdr>
        </w:div>
        <w:div w:id="1792672648">
          <w:marLeft w:val="0"/>
          <w:marRight w:val="0"/>
          <w:marTop w:val="0"/>
          <w:marBottom w:val="0"/>
          <w:divBdr>
            <w:top w:val="none" w:sz="0" w:space="0" w:color="auto"/>
            <w:left w:val="none" w:sz="0" w:space="0" w:color="auto"/>
            <w:bottom w:val="none" w:sz="0" w:space="0" w:color="auto"/>
            <w:right w:val="none" w:sz="0" w:space="0" w:color="auto"/>
          </w:divBdr>
        </w:div>
        <w:div w:id="1860121548">
          <w:marLeft w:val="0"/>
          <w:marRight w:val="0"/>
          <w:marTop w:val="0"/>
          <w:marBottom w:val="0"/>
          <w:divBdr>
            <w:top w:val="none" w:sz="0" w:space="0" w:color="auto"/>
            <w:left w:val="none" w:sz="0" w:space="0" w:color="auto"/>
            <w:bottom w:val="none" w:sz="0" w:space="0" w:color="auto"/>
            <w:right w:val="none" w:sz="0" w:space="0" w:color="auto"/>
          </w:divBdr>
        </w:div>
        <w:div w:id="571038185">
          <w:marLeft w:val="0"/>
          <w:marRight w:val="0"/>
          <w:marTop w:val="0"/>
          <w:marBottom w:val="0"/>
          <w:divBdr>
            <w:top w:val="none" w:sz="0" w:space="0" w:color="auto"/>
            <w:left w:val="none" w:sz="0" w:space="0" w:color="auto"/>
            <w:bottom w:val="none" w:sz="0" w:space="0" w:color="auto"/>
            <w:right w:val="none" w:sz="0" w:space="0" w:color="auto"/>
          </w:divBdr>
        </w:div>
        <w:div w:id="1656493327">
          <w:marLeft w:val="0"/>
          <w:marRight w:val="0"/>
          <w:marTop w:val="0"/>
          <w:marBottom w:val="0"/>
          <w:divBdr>
            <w:top w:val="none" w:sz="0" w:space="0" w:color="auto"/>
            <w:left w:val="none" w:sz="0" w:space="0" w:color="auto"/>
            <w:bottom w:val="none" w:sz="0" w:space="0" w:color="auto"/>
            <w:right w:val="none" w:sz="0" w:space="0" w:color="auto"/>
          </w:divBdr>
        </w:div>
        <w:div w:id="1710228909">
          <w:marLeft w:val="0"/>
          <w:marRight w:val="0"/>
          <w:marTop w:val="0"/>
          <w:marBottom w:val="0"/>
          <w:divBdr>
            <w:top w:val="none" w:sz="0" w:space="0" w:color="auto"/>
            <w:left w:val="none" w:sz="0" w:space="0" w:color="auto"/>
            <w:bottom w:val="none" w:sz="0" w:space="0" w:color="auto"/>
            <w:right w:val="none" w:sz="0" w:space="0" w:color="auto"/>
          </w:divBdr>
        </w:div>
        <w:div w:id="923804529">
          <w:marLeft w:val="0"/>
          <w:marRight w:val="0"/>
          <w:marTop w:val="0"/>
          <w:marBottom w:val="0"/>
          <w:divBdr>
            <w:top w:val="none" w:sz="0" w:space="0" w:color="auto"/>
            <w:left w:val="none" w:sz="0" w:space="0" w:color="auto"/>
            <w:bottom w:val="none" w:sz="0" w:space="0" w:color="auto"/>
            <w:right w:val="none" w:sz="0" w:space="0" w:color="auto"/>
          </w:divBdr>
        </w:div>
        <w:div w:id="1191066961">
          <w:marLeft w:val="0"/>
          <w:marRight w:val="0"/>
          <w:marTop w:val="0"/>
          <w:marBottom w:val="0"/>
          <w:divBdr>
            <w:top w:val="none" w:sz="0" w:space="0" w:color="auto"/>
            <w:left w:val="none" w:sz="0" w:space="0" w:color="auto"/>
            <w:bottom w:val="none" w:sz="0" w:space="0" w:color="auto"/>
            <w:right w:val="none" w:sz="0" w:space="0" w:color="auto"/>
          </w:divBdr>
        </w:div>
        <w:div w:id="1538197497">
          <w:marLeft w:val="0"/>
          <w:marRight w:val="0"/>
          <w:marTop w:val="0"/>
          <w:marBottom w:val="0"/>
          <w:divBdr>
            <w:top w:val="none" w:sz="0" w:space="0" w:color="auto"/>
            <w:left w:val="none" w:sz="0" w:space="0" w:color="auto"/>
            <w:bottom w:val="none" w:sz="0" w:space="0" w:color="auto"/>
            <w:right w:val="none" w:sz="0" w:space="0" w:color="auto"/>
          </w:divBdr>
        </w:div>
        <w:div w:id="1992976434">
          <w:marLeft w:val="0"/>
          <w:marRight w:val="0"/>
          <w:marTop w:val="0"/>
          <w:marBottom w:val="0"/>
          <w:divBdr>
            <w:top w:val="none" w:sz="0" w:space="0" w:color="auto"/>
            <w:left w:val="none" w:sz="0" w:space="0" w:color="auto"/>
            <w:bottom w:val="none" w:sz="0" w:space="0" w:color="auto"/>
            <w:right w:val="none" w:sz="0" w:space="0" w:color="auto"/>
          </w:divBdr>
        </w:div>
        <w:div w:id="1928423572">
          <w:marLeft w:val="0"/>
          <w:marRight w:val="0"/>
          <w:marTop w:val="0"/>
          <w:marBottom w:val="0"/>
          <w:divBdr>
            <w:top w:val="none" w:sz="0" w:space="0" w:color="auto"/>
            <w:left w:val="none" w:sz="0" w:space="0" w:color="auto"/>
            <w:bottom w:val="none" w:sz="0" w:space="0" w:color="auto"/>
            <w:right w:val="none" w:sz="0" w:space="0" w:color="auto"/>
          </w:divBdr>
        </w:div>
        <w:div w:id="699009220">
          <w:marLeft w:val="0"/>
          <w:marRight w:val="0"/>
          <w:marTop w:val="0"/>
          <w:marBottom w:val="0"/>
          <w:divBdr>
            <w:top w:val="none" w:sz="0" w:space="0" w:color="auto"/>
            <w:left w:val="none" w:sz="0" w:space="0" w:color="auto"/>
            <w:bottom w:val="none" w:sz="0" w:space="0" w:color="auto"/>
            <w:right w:val="none" w:sz="0" w:space="0" w:color="auto"/>
          </w:divBdr>
        </w:div>
        <w:div w:id="1251813662">
          <w:marLeft w:val="0"/>
          <w:marRight w:val="0"/>
          <w:marTop w:val="0"/>
          <w:marBottom w:val="0"/>
          <w:divBdr>
            <w:top w:val="none" w:sz="0" w:space="0" w:color="auto"/>
            <w:left w:val="none" w:sz="0" w:space="0" w:color="auto"/>
            <w:bottom w:val="none" w:sz="0" w:space="0" w:color="auto"/>
            <w:right w:val="none" w:sz="0" w:space="0" w:color="auto"/>
          </w:divBdr>
        </w:div>
        <w:div w:id="2078623968">
          <w:marLeft w:val="0"/>
          <w:marRight w:val="0"/>
          <w:marTop w:val="0"/>
          <w:marBottom w:val="0"/>
          <w:divBdr>
            <w:top w:val="none" w:sz="0" w:space="0" w:color="auto"/>
            <w:left w:val="none" w:sz="0" w:space="0" w:color="auto"/>
            <w:bottom w:val="none" w:sz="0" w:space="0" w:color="auto"/>
            <w:right w:val="none" w:sz="0" w:space="0" w:color="auto"/>
          </w:divBdr>
        </w:div>
        <w:div w:id="1601798097">
          <w:marLeft w:val="0"/>
          <w:marRight w:val="0"/>
          <w:marTop w:val="0"/>
          <w:marBottom w:val="0"/>
          <w:divBdr>
            <w:top w:val="none" w:sz="0" w:space="0" w:color="auto"/>
            <w:left w:val="none" w:sz="0" w:space="0" w:color="auto"/>
            <w:bottom w:val="none" w:sz="0" w:space="0" w:color="auto"/>
            <w:right w:val="none" w:sz="0" w:space="0" w:color="auto"/>
          </w:divBdr>
        </w:div>
        <w:div w:id="510805152">
          <w:marLeft w:val="0"/>
          <w:marRight w:val="0"/>
          <w:marTop w:val="0"/>
          <w:marBottom w:val="0"/>
          <w:divBdr>
            <w:top w:val="none" w:sz="0" w:space="0" w:color="auto"/>
            <w:left w:val="none" w:sz="0" w:space="0" w:color="auto"/>
            <w:bottom w:val="none" w:sz="0" w:space="0" w:color="auto"/>
            <w:right w:val="none" w:sz="0" w:space="0" w:color="auto"/>
          </w:divBdr>
        </w:div>
        <w:div w:id="1195339379">
          <w:marLeft w:val="0"/>
          <w:marRight w:val="0"/>
          <w:marTop w:val="0"/>
          <w:marBottom w:val="0"/>
          <w:divBdr>
            <w:top w:val="none" w:sz="0" w:space="0" w:color="auto"/>
            <w:left w:val="none" w:sz="0" w:space="0" w:color="auto"/>
            <w:bottom w:val="none" w:sz="0" w:space="0" w:color="auto"/>
            <w:right w:val="none" w:sz="0" w:space="0" w:color="auto"/>
          </w:divBdr>
        </w:div>
        <w:div w:id="1817719872">
          <w:marLeft w:val="0"/>
          <w:marRight w:val="0"/>
          <w:marTop w:val="0"/>
          <w:marBottom w:val="0"/>
          <w:divBdr>
            <w:top w:val="none" w:sz="0" w:space="0" w:color="auto"/>
            <w:left w:val="none" w:sz="0" w:space="0" w:color="auto"/>
            <w:bottom w:val="none" w:sz="0" w:space="0" w:color="auto"/>
            <w:right w:val="none" w:sz="0" w:space="0" w:color="auto"/>
          </w:divBdr>
        </w:div>
        <w:div w:id="131366114">
          <w:marLeft w:val="0"/>
          <w:marRight w:val="0"/>
          <w:marTop w:val="0"/>
          <w:marBottom w:val="0"/>
          <w:divBdr>
            <w:top w:val="none" w:sz="0" w:space="0" w:color="auto"/>
            <w:left w:val="none" w:sz="0" w:space="0" w:color="auto"/>
            <w:bottom w:val="none" w:sz="0" w:space="0" w:color="auto"/>
            <w:right w:val="none" w:sz="0" w:space="0" w:color="auto"/>
          </w:divBdr>
        </w:div>
        <w:div w:id="487943186">
          <w:marLeft w:val="0"/>
          <w:marRight w:val="0"/>
          <w:marTop w:val="0"/>
          <w:marBottom w:val="0"/>
          <w:divBdr>
            <w:top w:val="none" w:sz="0" w:space="0" w:color="auto"/>
            <w:left w:val="none" w:sz="0" w:space="0" w:color="auto"/>
            <w:bottom w:val="none" w:sz="0" w:space="0" w:color="auto"/>
            <w:right w:val="none" w:sz="0" w:space="0" w:color="auto"/>
          </w:divBdr>
        </w:div>
        <w:div w:id="398093122">
          <w:marLeft w:val="0"/>
          <w:marRight w:val="0"/>
          <w:marTop w:val="0"/>
          <w:marBottom w:val="0"/>
          <w:divBdr>
            <w:top w:val="none" w:sz="0" w:space="0" w:color="auto"/>
            <w:left w:val="none" w:sz="0" w:space="0" w:color="auto"/>
            <w:bottom w:val="none" w:sz="0" w:space="0" w:color="auto"/>
            <w:right w:val="none" w:sz="0" w:space="0" w:color="auto"/>
          </w:divBdr>
        </w:div>
        <w:div w:id="1665890566">
          <w:marLeft w:val="0"/>
          <w:marRight w:val="0"/>
          <w:marTop w:val="0"/>
          <w:marBottom w:val="0"/>
          <w:divBdr>
            <w:top w:val="none" w:sz="0" w:space="0" w:color="auto"/>
            <w:left w:val="none" w:sz="0" w:space="0" w:color="auto"/>
            <w:bottom w:val="none" w:sz="0" w:space="0" w:color="auto"/>
            <w:right w:val="none" w:sz="0" w:space="0" w:color="auto"/>
          </w:divBdr>
        </w:div>
        <w:div w:id="298657903">
          <w:marLeft w:val="0"/>
          <w:marRight w:val="0"/>
          <w:marTop w:val="0"/>
          <w:marBottom w:val="0"/>
          <w:divBdr>
            <w:top w:val="none" w:sz="0" w:space="0" w:color="auto"/>
            <w:left w:val="none" w:sz="0" w:space="0" w:color="auto"/>
            <w:bottom w:val="none" w:sz="0" w:space="0" w:color="auto"/>
            <w:right w:val="none" w:sz="0" w:space="0" w:color="auto"/>
          </w:divBdr>
        </w:div>
        <w:div w:id="1239368037">
          <w:marLeft w:val="0"/>
          <w:marRight w:val="0"/>
          <w:marTop w:val="0"/>
          <w:marBottom w:val="0"/>
          <w:divBdr>
            <w:top w:val="none" w:sz="0" w:space="0" w:color="auto"/>
            <w:left w:val="none" w:sz="0" w:space="0" w:color="auto"/>
            <w:bottom w:val="none" w:sz="0" w:space="0" w:color="auto"/>
            <w:right w:val="none" w:sz="0" w:space="0" w:color="auto"/>
          </w:divBdr>
        </w:div>
        <w:div w:id="1311792712">
          <w:marLeft w:val="0"/>
          <w:marRight w:val="0"/>
          <w:marTop w:val="0"/>
          <w:marBottom w:val="0"/>
          <w:divBdr>
            <w:top w:val="none" w:sz="0" w:space="0" w:color="auto"/>
            <w:left w:val="none" w:sz="0" w:space="0" w:color="auto"/>
            <w:bottom w:val="none" w:sz="0" w:space="0" w:color="auto"/>
            <w:right w:val="none" w:sz="0" w:space="0" w:color="auto"/>
          </w:divBdr>
        </w:div>
        <w:div w:id="282422146">
          <w:marLeft w:val="0"/>
          <w:marRight w:val="0"/>
          <w:marTop w:val="0"/>
          <w:marBottom w:val="0"/>
          <w:divBdr>
            <w:top w:val="none" w:sz="0" w:space="0" w:color="auto"/>
            <w:left w:val="none" w:sz="0" w:space="0" w:color="auto"/>
            <w:bottom w:val="none" w:sz="0" w:space="0" w:color="auto"/>
            <w:right w:val="none" w:sz="0" w:space="0" w:color="auto"/>
          </w:divBdr>
        </w:div>
        <w:div w:id="1875071649">
          <w:marLeft w:val="0"/>
          <w:marRight w:val="0"/>
          <w:marTop w:val="0"/>
          <w:marBottom w:val="0"/>
          <w:divBdr>
            <w:top w:val="none" w:sz="0" w:space="0" w:color="auto"/>
            <w:left w:val="none" w:sz="0" w:space="0" w:color="auto"/>
            <w:bottom w:val="none" w:sz="0" w:space="0" w:color="auto"/>
            <w:right w:val="none" w:sz="0" w:space="0" w:color="auto"/>
          </w:divBdr>
        </w:div>
        <w:div w:id="173618931">
          <w:marLeft w:val="0"/>
          <w:marRight w:val="0"/>
          <w:marTop w:val="0"/>
          <w:marBottom w:val="0"/>
          <w:divBdr>
            <w:top w:val="none" w:sz="0" w:space="0" w:color="auto"/>
            <w:left w:val="none" w:sz="0" w:space="0" w:color="auto"/>
            <w:bottom w:val="none" w:sz="0" w:space="0" w:color="auto"/>
            <w:right w:val="none" w:sz="0" w:space="0" w:color="auto"/>
          </w:divBdr>
        </w:div>
        <w:div w:id="793788090">
          <w:marLeft w:val="0"/>
          <w:marRight w:val="0"/>
          <w:marTop w:val="0"/>
          <w:marBottom w:val="0"/>
          <w:divBdr>
            <w:top w:val="none" w:sz="0" w:space="0" w:color="auto"/>
            <w:left w:val="none" w:sz="0" w:space="0" w:color="auto"/>
            <w:bottom w:val="none" w:sz="0" w:space="0" w:color="auto"/>
            <w:right w:val="none" w:sz="0" w:space="0" w:color="auto"/>
          </w:divBdr>
        </w:div>
        <w:div w:id="92018193">
          <w:marLeft w:val="0"/>
          <w:marRight w:val="0"/>
          <w:marTop w:val="0"/>
          <w:marBottom w:val="0"/>
          <w:divBdr>
            <w:top w:val="none" w:sz="0" w:space="0" w:color="auto"/>
            <w:left w:val="none" w:sz="0" w:space="0" w:color="auto"/>
            <w:bottom w:val="none" w:sz="0" w:space="0" w:color="auto"/>
            <w:right w:val="none" w:sz="0" w:space="0" w:color="auto"/>
          </w:divBdr>
        </w:div>
        <w:div w:id="177473862">
          <w:marLeft w:val="0"/>
          <w:marRight w:val="0"/>
          <w:marTop w:val="0"/>
          <w:marBottom w:val="0"/>
          <w:divBdr>
            <w:top w:val="none" w:sz="0" w:space="0" w:color="auto"/>
            <w:left w:val="none" w:sz="0" w:space="0" w:color="auto"/>
            <w:bottom w:val="none" w:sz="0" w:space="0" w:color="auto"/>
            <w:right w:val="none" w:sz="0" w:space="0" w:color="auto"/>
          </w:divBdr>
        </w:div>
        <w:div w:id="1074475035">
          <w:marLeft w:val="0"/>
          <w:marRight w:val="0"/>
          <w:marTop w:val="0"/>
          <w:marBottom w:val="0"/>
          <w:divBdr>
            <w:top w:val="none" w:sz="0" w:space="0" w:color="auto"/>
            <w:left w:val="none" w:sz="0" w:space="0" w:color="auto"/>
            <w:bottom w:val="none" w:sz="0" w:space="0" w:color="auto"/>
            <w:right w:val="none" w:sz="0" w:space="0" w:color="auto"/>
          </w:divBdr>
        </w:div>
        <w:div w:id="123742786">
          <w:marLeft w:val="0"/>
          <w:marRight w:val="0"/>
          <w:marTop w:val="0"/>
          <w:marBottom w:val="0"/>
          <w:divBdr>
            <w:top w:val="none" w:sz="0" w:space="0" w:color="auto"/>
            <w:left w:val="none" w:sz="0" w:space="0" w:color="auto"/>
            <w:bottom w:val="none" w:sz="0" w:space="0" w:color="auto"/>
            <w:right w:val="none" w:sz="0" w:space="0" w:color="auto"/>
          </w:divBdr>
        </w:div>
        <w:div w:id="903486774">
          <w:marLeft w:val="0"/>
          <w:marRight w:val="0"/>
          <w:marTop w:val="0"/>
          <w:marBottom w:val="0"/>
          <w:divBdr>
            <w:top w:val="none" w:sz="0" w:space="0" w:color="auto"/>
            <w:left w:val="none" w:sz="0" w:space="0" w:color="auto"/>
            <w:bottom w:val="none" w:sz="0" w:space="0" w:color="auto"/>
            <w:right w:val="none" w:sz="0" w:space="0" w:color="auto"/>
          </w:divBdr>
        </w:div>
        <w:div w:id="1127969964">
          <w:marLeft w:val="0"/>
          <w:marRight w:val="0"/>
          <w:marTop w:val="0"/>
          <w:marBottom w:val="0"/>
          <w:divBdr>
            <w:top w:val="none" w:sz="0" w:space="0" w:color="auto"/>
            <w:left w:val="none" w:sz="0" w:space="0" w:color="auto"/>
            <w:bottom w:val="none" w:sz="0" w:space="0" w:color="auto"/>
            <w:right w:val="none" w:sz="0" w:space="0" w:color="auto"/>
          </w:divBdr>
        </w:div>
        <w:div w:id="345710912">
          <w:marLeft w:val="0"/>
          <w:marRight w:val="0"/>
          <w:marTop w:val="0"/>
          <w:marBottom w:val="0"/>
          <w:divBdr>
            <w:top w:val="none" w:sz="0" w:space="0" w:color="auto"/>
            <w:left w:val="none" w:sz="0" w:space="0" w:color="auto"/>
            <w:bottom w:val="none" w:sz="0" w:space="0" w:color="auto"/>
            <w:right w:val="none" w:sz="0" w:space="0" w:color="auto"/>
          </w:divBdr>
        </w:div>
        <w:div w:id="386997452">
          <w:marLeft w:val="0"/>
          <w:marRight w:val="0"/>
          <w:marTop w:val="0"/>
          <w:marBottom w:val="0"/>
          <w:divBdr>
            <w:top w:val="none" w:sz="0" w:space="0" w:color="auto"/>
            <w:left w:val="none" w:sz="0" w:space="0" w:color="auto"/>
            <w:bottom w:val="none" w:sz="0" w:space="0" w:color="auto"/>
            <w:right w:val="none" w:sz="0" w:space="0" w:color="auto"/>
          </w:divBdr>
        </w:div>
        <w:div w:id="1249582521">
          <w:marLeft w:val="0"/>
          <w:marRight w:val="0"/>
          <w:marTop w:val="0"/>
          <w:marBottom w:val="0"/>
          <w:divBdr>
            <w:top w:val="none" w:sz="0" w:space="0" w:color="auto"/>
            <w:left w:val="none" w:sz="0" w:space="0" w:color="auto"/>
            <w:bottom w:val="none" w:sz="0" w:space="0" w:color="auto"/>
            <w:right w:val="none" w:sz="0" w:space="0" w:color="auto"/>
          </w:divBdr>
        </w:div>
        <w:div w:id="1261641649">
          <w:marLeft w:val="0"/>
          <w:marRight w:val="0"/>
          <w:marTop w:val="0"/>
          <w:marBottom w:val="0"/>
          <w:divBdr>
            <w:top w:val="none" w:sz="0" w:space="0" w:color="auto"/>
            <w:left w:val="none" w:sz="0" w:space="0" w:color="auto"/>
            <w:bottom w:val="none" w:sz="0" w:space="0" w:color="auto"/>
            <w:right w:val="none" w:sz="0" w:space="0" w:color="auto"/>
          </w:divBdr>
        </w:div>
        <w:div w:id="1699308844">
          <w:marLeft w:val="0"/>
          <w:marRight w:val="0"/>
          <w:marTop w:val="0"/>
          <w:marBottom w:val="0"/>
          <w:divBdr>
            <w:top w:val="none" w:sz="0" w:space="0" w:color="auto"/>
            <w:left w:val="none" w:sz="0" w:space="0" w:color="auto"/>
            <w:bottom w:val="none" w:sz="0" w:space="0" w:color="auto"/>
            <w:right w:val="none" w:sz="0" w:space="0" w:color="auto"/>
          </w:divBdr>
        </w:div>
        <w:div w:id="2095465708">
          <w:marLeft w:val="0"/>
          <w:marRight w:val="0"/>
          <w:marTop w:val="0"/>
          <w:marBottom w:val="0"/>
          <w:divBdr>
            <w:top w:val="none" w:sz="0" w:space="0" w:color="auto"/>
            <w:left w:val="none" w:sz="0" w:space="0" w:color="auto"/>
            <w:bottom w:val="none" w:sz="0" w:space="0" w:color="auto"/>
            <w:right w:val="none" w:sz="0" w:space="0" w:color="auto"/>
          </w:divBdr>
        </w:div>
        <w:div w:id="785999970">
          <w:marLeft w:val="0"/>
          <w:marRight w:val="0"/>
          <w:marTop w:val="0"/>
          <w:marBottom w:val="0"/>
          <w:divBdr>
            <w:top w:val="none" w:sz="0" w:space="0" w:color="auto"/>
            <w:left w:val="none" w:sz="0" w:space="0" w:color="auto"/>
            <w:bottom w:val="none" w:sz="0" w:space="0" w:color="auto"/>
            <w:right w:val="none" w:sz="0" w:space="0" w:color="auto"/>
          </w:divBdr>
        </w:div>
        <w:div w:id="444883274">
          <w:marLeft w:val="0"/>
          <w:marRight w:val="0"/>
          <w:marTop w:val="0"/>
          <w:marBottom w:val="0"/>
          <w:divBdr>
            <w:top w:val="none" w:sz="0" w:space="0" w:color="auto"/>
            <w:left w:val="none" w:sz="0" w:space="0" w:color="auto"/>
            <w:bottom w:val="none" w:sz="0" w:space="0" w:color="auto"/>
            <w:right w:val="none" w:sz="0" w:space="0" w:color="auto"/>
          </w:divBdr>
        </w:div>
        <w:div w:id="1945766154">
          <w:marLeft w:val="0"/>
          <w:marRight w:val="0"/>
          <w:marTop w:val="0"/>
          <w:marBottom w:val="0"/>
          <w:divBdr>
            <w:top w:val="none" w:sz="0" w:space="0" w:color="auto"/>
            <w:left w:val="none" w:sz="0" w:space="0" w:color="auto"/>
            <w:bottom w:val="none" w:sz="0" w:space="0" w:color="auto"/>
            <w:right w:val="none" w:sz="0" w:space="0" w:color="auto"/>
          </w:divBdr>
        </w:div>
        <w:div w:id="1242180410">
          <w:marLeft w:val="0"/>
          <w:marRight w:val="0"/>
          <w:marTop w:val="0"/>
          <w:marBottom w:val="0"/>
          <w:divBdr>
            <w:top w:val="none" w:sz="0" w:space="0" w:color="auto"/>
            <w:left w:val="none" w:sz="0" w:space="0" w:color="auto"/>
            <w:bottom w:val="none" w:sz="0" w:space="0" w:color="auto"/>
            <w:right w:val="none" w:sz="0" w:space="0" w:color="auto"/>
          </w:divBdr>
        </w:div>
        <w:div w:id="1963729955">
          <w:marLeft w:val="0"/>
          <w:marRight w:val="0"/>
          <w:marTop w:val="0"/>
          <w:marBottom w:val="0"/>
          <w:divBdr>
            <w:top w:val="none" w:sz="0" w:space="0" w:color="auto"/>
            <w:left w:val="none" w:sz="0" w:space="0" w:color="auto"/>
            <w:bottom w:val="none" w:sz="0" w:space="0" w:color="auto"/>
            <w:right w:val="none" w:sz="0" w:space="0" w:color="auto"/>
          </w:divBdr>
        </w:div>
        <w:div w:id="1791051941">
          <w:marLeft w:val="0"/>
          <w:marRight w:val="0"/>
          <w:marTop w:val="0"/>
          <w:marBottom w:val="0"/>
          <w:divBdr>
            <w:top w:val="none" w:sz="0" w:space="0" w:color="auto"/>
            <w:left w:val="none" w:sz="0" w:space="0" w:color="auto"/>
            <w:bottom w:val="none" w:sz="0" w:space="0" w:color="auto"/>
            <w:right w:val="none" w:sz="0" w:space="0" w:color="auto"/>
          </w:divBdr>
        </w:div>
        <w:div w:id="2096438023">
          <w:marLeft w:val="0"/>
          <w:marRight w:val="0"/>
          <w:marTop w:val="0"/>
          <w:marBottom w:val="0"/>
          <w:divBdr>
            <w:top w:val="none" w:sz="0" w:space="0" w:color="auto"/>
            <w:left w:val="none" w:sz="0" w:space="0" w:color="auto"/>
            <w:bottom w:val="none" w:sz="0" w:space="0" w:color="auto"/>
            <w:right w:val="none" w:sz="0" w:space="0" w:color="auto"/>
          </w:divBdr>
        </w:div>
        <w:div w:id="1766725555">
          <w:marLeft w:val="0"/>
          <w:marRight w:val="0"/>
          <w:marTop w:val="0"/>
          <w:marBottom w:val="0"/>
          <w:divBdr>
            <w:top w:val="none" w:sz="0" w:space="0" w:color="auto"/>
            <w:left w:val="none" w:sz="0" w:space="0" w:color="auto"/>
            <w:bottom w:val="none" w:sz="0" w:space="0" w:color="auto"/>
            <w:right w:val="none" w:sz="0" w:space="0" w:color="auto"/>
          </w:divBdr>
        </w:div>
        <w:div w:id="1020207339">
          <w:marLeft w:val="0"/>
          <w:marRight w:val="0"/>
          <w:marTop w:val="0"/>
          <w:marBottom w:val="0"/>
          <w:divBdr>
            <w:top w:val="none" w:sz="0" w:space="0" w:color="auto"/>
            <w:left w:val="none" w:sz="0" w:space="0" w:color="auto"/>
            <w:bottom w:val="none" w:sz="0" w:space="0" w:color="auto"/>
            <w:right w:val="none" w:sz="0" w:space="0" w:color="auto"/>
          </w:divBdr>
        </w:div>
        <w:div w:id="1497845328">
          <w:marLeft w:val="0"/>
          <w:marRight w:val="0"/>
          <w:marTop w:val="0"/>
          <w:marBottom w:val="0"/>
          <w:divBdr>
            <w:top w:val="none" w:sz="0" w:space="0" w:color="auto"/>
            <w:left w:val="none" w:sz="0" w:space="0" w:color="auto"/>
            <w:bottom w:val="none" w:sz="0" w:space="0" w:color="auto"/>
            <w:right w:val="none" w:sz="0" w:space="0" w:color="auto"/>
          </w:divBdr>
        </w:div>
        <w:div w:id="1663391824">
          <w:marLeft w:val="0"/>
          <w:marRight w:val="0"/>
          <w:marTop w:val="0"/>
          <w:marBottom w:val="0"/>
          <w:divBdr>
            <w:top w:val="none" w:sz="0" w:space="0" w:color="auto"/>
            <w:left w:val="none" w:sz="0" w:space="0" w:color="auto"/>
            <w:bottom w:val="none" w:sz="0" w:space="0" w:color="auto"/>
            <w:right w:val="none" w:sz="0" w:space="0" w:color="auto"/>
          </w:divBdr>
        </w:div>
        <w:div w:id="148910642">
          <w:marLeft w:val="0"/>
          <w:marRight w:val="0"/>
          <w:marTop w:val="0"/>
          <w:marBottom w:val="0"/>
          <w:divBdr>
            <w:top w:val="none" w:sz="0" w:space="0" w:color="auto"/>
            <w:left w:val="none" w:sz="0" w:space="0" w:color="auto"/>
            <w:bottom w:val="none" w:sz="0" w:space="0" w:color="auto"/>
            <w:right w:val="none" w:sz="0" w:space="0" w:color="auto"/>
          </w:divBdr>
        </w:div>
        <w:div w:id="833422225">
          <w:marLeft w:val="0"/>
          <w:marRight w:val="0"/>
          <w:marTop w:val="0"/>
          <w:marBottom w:val="0"/>
          <w:divBdr>
            <w:top w:val="none" w:sz="0" w:space="0" w:color="auto"/>
            <w:left w:val="none" w:sz="0" w:space="0" w:color="auto"/>
            <w:bottom w:val="none" w:sz="0" w:space="0" w:color="auto"/>
            <w:right w:val="none" w:sz="0" w:space="0" w:color="auto"/>
          </w:divBdr>
        </w:div>
        <w:div w:id="1812599359">
          <w:marLeft w:val="0"/>
          <w:marRight w:val="0"/>
          <w:marTop w:val="0"/>
          <w:marBottom w:val="0"/>
          <w:divBdr>
            <w:top w:val="none" w:sz="0" w:space="0" w:color="auto"/>
            <w:left w:val="none" w:sz="0" w:space="0" w:color="auto"/>
            <w:bottom w:val="none" w:sz="0" w:space="0" w:color="auto"/>
            <w:right w:val="none" w:sz="0" w:space="0" w:color="auto"/>
          </w:divBdr>
        </w:div>
        <w:div w:id="2006006780">
          <w:marLeft w:val="0"/>
          <w:marRight w:val="0"/>
          <w:marTop w:val="0"/>
          <w:marBottom w:val="0"/>
          <w:divBdr>
            <w:top w:val="none" w:sz="0" w:space="0" w:color="auto"/>
            <w:left w:val="none" w:sz="0" w:space="0" w:color="auto"/>
            <w:bottom w:val="none" w:sz="0" w:space="0" w:color="auto"/>
            <w:right w:val="none" w:sz="0" w:space="0" w:color="auto"/>
          </w:divBdr>
        </w:div>
        <w:div w:id="999575512">
          <w:marLeft w:val="0"/>
          <w:marRight w:val="0"/>
          <w:marTop w:val="0"/>
          <w:marBottom w:val="0"/>
          <w:divBdr>
            <w:top w:val="none" w:sz="0" w:space="0" w:color="auto"/>
            <w:left w:val="none" w:sz="0" w:space="0" w:color="auto"/>
            <w:bottom w:val="none" w:sz="0" w:space="0" w:color="auto"/>
            <w:right w:val="none" w:sz="0" w:space="0" w:color="auto"/>
          </w:divBdr>
        </w:div>
        <w:div w:id="1099713934">
          <w:marLeft w:val="0"/>
          <w:marRight w:val="0"/>
          <w:marTop w:val="0"/>
          <w:marBottom w:val="0"/>
          <w:divBdr>
            <w:top w:val="none" w:sz="0" w:space="0" w:color="auto"/>
            <w:left w:val="none" w:sz="0" w:space="0" w:color="auto"/>
            <w:bottom w:val="none" w:sz="0" w:space="0" w:color="auto"/>
            <w:right w:val="none" w:sz="0" w:space="0" w:color="auto"/>
          </w:divBdr>
        </w:div>
        <w:div w:id="1621843507">
          <w:marLeft w:val="0"/>
          <w:marRight w:val="0"/>
          <w:marTop w:val="0"/>
          <w:marBottom w:val="0"/>
          <w:divBdr>
            <w:top w:val="none" w:sz="0" w:space="0" w:color="auto"/>
            <w:left w:val="none" w:sz="0" w:space="0" w:color="auto"/>
            <w:bottom w:val="none" w:sz="0" w:space="0" w:color="auto"/>
            <w:right w:val="none" w:sz="0" w:space="0" w:color="auto"/>
          </w:divBdr>
        </w:div>
        <w:div w:id="1713963530">
          <w:marLeft w:val="0"/>
          <w:marRight w:val="0"/>
          <w:marTop w:val="0"/>
          <w:marBottom w:val="0"/>
          <w:divBdr>
            <w:top w:val="none" w:sz="0" w:space="0" w:color="auto"/>
            <w:left w:val="none" w:sz="0" w:space="0" w:color="auto"/>
            <w:bottom w:val="none" w:sz="0" w:space="0" w:color="auto"/>
            <w:right w:val="none" w:sz="0" w:space="0" w:color="auto"/>
          </w:divBdr>
        </w:div>
        <w:div w:id="999769963">
          <w:marLeft w:val="0"/>
          <w:marRight w:val="0"/>
          <w:marTop w:val="0"/>
          <w:marBottom w:val="0"/>
          <w:divBdr>
            <w:top w:val="none" w:sz="0" w:space="0" w:color="auto"/>
            <w:left w:val="none" w:sz="0" w:space="0" w:color="auto"/>
            <w:bottom w:val="none" w:sz="0" w:space="0" w:color="auto"/>
            <w:right w:val="none" w:sz="0" w:space="0" w:color="auto"/>
          </w:divBdr>
        </w:div>
        <w:div w:id="1940748312">
          <w:marLeft w:val="0"/>
          <w:marRight w:val="0"/>
          <w:marTop w:val="0"/>
          <w:marBottom w:val="0"/>
          <w:divBdr>
            <w:top w:val="none" w:sz="0" w:space="0" w:color="auto"/>
            <w:left w:val="none" w:sz="0" w:space="0" w:color="auto"/>
            <w:bottom w:val="none" w:sz="0" w:space="0" w:color="auto"/>
            <w:right w:val="none" w:sz="0" w:space="0" w:color="auto"/>
          </w:divBdr>
        </w:div>
        <w:div w:id="1656035159">
          <w:marLeft w:val="0"/>
          <w:marRight w:val="0"/>
          <w:marTop w:val="0"/>
          <w:marBottom w:val="0"/>
          <w:divBdr>
            <w:top w:val="none" w:sz="0" w:space="0" w:color="auto"/>
            <w:left w:val="none" w:sz="0" w:space="0" w:color="auto"/>
            <w:bottom w:val="none" w:sz="0" w:space="0" w:color="auto"/>
            <w:right w:val="none" w:sz="0" w:space="0" w:color="auto"/>
          </w:divBdr>
        </w:div>
        <w:div w:id="1868323993">
          <w:marLeft w:val="0"/>
          <w:marRight w:val="0"/>
          <w:marTop w:val="0"/>
          <w:marBottom w:val="0"/>
          <w:divBdr>
            <w:top w:val="none" w:sz="0" w:space="0" w:color="auto"/>
            <w:left w:val="none" w:sz="0" w:space="0" w:color="auto"/>
            <w:bottom w:val="none" w:sz="0" w:space="0" w:color="auto"/>
            <w:right w:val="none" w:sz="0" w:space="0" w:color="auto"/>
          </w:divBdr>
        </w:div>
        <w:div w:id="1905289257">
          <w:marLeft w:val="0"/>
          <w:marRight w:val="0"/>
          <w:marTop w:val="0"/>
          <w:marBottom w:val="0"/>
          <w:divBdr>
            <w:top w:val="none" w:sz="0" w:space="0" w:color="auto"/>
            <w:left w:val="none" w:sz="0" w:space="0" w:color="auto"/>
            <w:bottom w:val="none" w:sz="0" w:space="0" w:color="auto"/>
            <w:right w:val="none" w:sz="0" w:space="0" w:color="auto"/>
          </w:divBdr>
        </w:div>
        <w:div w:id="149247879">
          <w:marLeft w:val="0"/>
          <w:marRight w:val="0"/>
          <w:marTop w:val="0"/>
          <w:marBottom w:val="0"/>
          <w:divBdr>
            <w:top w:val="none" w:sz="0" w:space="0" w:color="auto"/>
            <w:left w:val="none" w:sz="0" w:space="0" w:color="auto"/>
            <w:bottom w:val="none" w:sz="0" w:space="0" w:color="auto"/>
            <w:right w:val="none" w:sz="0" w:space="0" w:color="auto"/>
          </w:divBdr>
        </w:div>
        <w:div w:id="102725408">
          <w:marLeft w:val="0"/>
          <w:marRight w:val="0"/>
          <w:marTop w:val="0"/>
          <w:marBottom w:val="0"/>
          <w:divBdr>
            <w:top w:val="none" w:sz="0" w:space="0" w:color="auto"/>
            <w:left w:val="none" w:sz="0" w:space="0" w:color="auto"/>
            <w:bottom w:val="none" w:sz="0" w:space="0" w:color="auto"/>
            <w:right w:val="none" w:sz="0" w:space="0" w:color="auto"/>
          </w:divBdr>
        </w:div>
        <w:div w:id="843978673">
          <w:marLeft w:val="0"/>
          <w:marRight w:val="0"/>
          <w:marTop w:val="0"/>
          <w:marBottom w:val="0"/>
          <w:divBdr>
            <w:top w:val="none" w:sz="0" w:space="0" w:color="auto"/>
            <w:left w:val="none" w:sz="0" w:space="0" w:color="auto"/>
            <w:bottom w:val="none" w:sz="0" w:space="0" w:color="auto"/>
            <w:right w:val="none" w:sz="0" w:space="0" w:color="auto"/>
          </w:divBdr>
        </w:div>
        <w:div w:id="1769424400">
          <w:marLeft w:val="0"/>
          <w:marRight w:val="0"/>
          <w:marTop w:val="0"/>
          <w:marBottom w:val="0"/>
          <w:divBdr>
            <w:top w:val="none" w:sz="0" w:space="0" w:color="auto"/>
            <w:left w:val="none" w:sz="0" w:space="0" w:color="auto"/>
            <w:bottom w:val="none" w:sz="0" w:space="0" w:color="auto"/>
            <w:right w:val="none" w:sz="0" w:space="0" w:color="auto"/>
          </w:divBdr>
        </w:div>
        <w:div w:id="1686515166">
          <w:marLeft w:val="0"/>
          <w:marRight w:val="0"/>
          <w:marTop w:val="0"/>
          <w:marBottom w:val="0"/>
          <w:divBdr>
            <w:top w:val="none" w:sz="0" w:space="0" w:color="auto"/>
            <w:left w:val="none" w:sz="0" w:space="0" w:color="auto"/>
            <w:bottom w:val="none" w:sz="0" w:space="0" w:color="auto"/>
            <w:right w:val="none" w:sz="0" w:space="0" w:color="auto"/>
          </w:divBdr>
        </w:div>
        <w:div w:id="1145390097">
          <w:marLeft w:val="0"/>
          <w:marRight w:val="0"/>
          <w:marTop w:val="0"/>
          <w:marBottom w:val="0"/>
          <w:divBdr>
            <w:top w:val="none" w:sz="0" w:space="0" w:color="auto"/>
            <w:left w:val="none" w:sz="0" w:space="0" w:color="auto"/>
            <w:bottom w:val="none" w:sz="0" w:space="0" w:color="auto"/>
            <w:right w:val="none" w:sz="0" w:space="0" w:color="auto"/>
          </w:divBdr>
        </w:div>
        <w:div w:id="1847283458">
          <w:marLeft w:val="0"/>
          <w:marRight w:val="0"/>
          <w:marTop w:val="0"/>
          <w:marBottom w:val="0"/>
          <w:divBdr>
            <w:top w:val="none" w:sz="0" w:space="0" w:color="auto"/>
            <w:left w:val="none" w:sz="0" w:space="0" w:color="auto"/>
            <w:bottom w:val="none" w:sz="0" w:space="0" w:color="auto"/>
            <w:right w:val="none" w:sz="0" w:space="0" w:color="auto"/>
          </w:divBdr>
        </w:div>
        <w:div w:id="446853702">
          <w:marLeft w:val="0"/>
          <w:marRight w:val="0"/>
          <w:marTop w:val="0"/>
          <w:marBottom w:val="0"/>
          <w:divBdr>
            <w:top w:val="none" w:sz="0" w:space="0" w:color="auto"/>
            <w:left w:val="none" w:sz="0" w:space="0" w:color="auto"/>
            <w:bottom w:val="none" w:sz="0" w:space="0" w:color="auto"/>
            <w:right w:val="none" w:sz="0" w:space="0" w:color="auto"/>
          </w:divBdr>
        </w:div>
        <w:div w:id="111288495">
          <w:marLeft w:val="0"/>
          <w:marRight w:val="0"/>
          <w:marTop w:val="0"/>
          <w:marBottom w:val="0"/>
          <w:divBdr>
            <w:top w:val="none" w:sz="0" w:space="0" w:color="auto"/>
            <w:left w:val="none" w:sz="0" w:space="0" w:color="auto"/>
            <w:bottom w:val="none" w:sz="0" w:space="0" w:color="auto"/>
            <w:right w:val="none" w:sz="0" w:space="0" w:color="auto"/>
          </w:divBdr>
        </w:div>
        <w:div w:id="1876232080">
          <w:marLeft w:val="0"/>
          <w:marRight w:val="0"/>
          <w:marTop w:val="0"/>
          <w:marBottom w:val="0"/>
          <w:divBdr>
            <w:top w:val="none" w:sz="0" w:space="0" w:color="auto"/>
            <w:left w:val="none" w:sz="0" w:space="0" w:color="auto"/>
            <w:bottom w:val="none" w:sz="0" w:space="0" w:color="auto"/>
            <w:right w:val="none" w:sz="0" w:space="0" w:color="auto"/>
          </w:divBdr>
        </w:div>
        <w:div w:id="469832394">
          <w:marLeft w:val="0"/>
          <w:marRight w:val="0"/>
          <w:marTop w:val="0"/>
          <w:marBottom w:val="0"/>
          <w:divBdr>
            <w:top w:val="none" w:sz="0" w:space="0" w:color="auto"/>
            <w:left w:val="none" w:sz="0" w:space="0" w:color="auto"/>
            <w:bottom w:val="none" w:sz="0" w:space="0" w:color="auto"/>
            <w:right w:val="none" w:sz="0" w:space="0" w:color="auto"/>
          </w:divBdr>
        </w:div>
        <w:div w:id="1699969864">
          <w:marLeft w:val="0"/>
          <w:marRight w:val="0"/>
          <w:marTop w:val="0"/>
          <w:marBottom w:val="0"/>
          <w:divBdr>
            <w:top w:val="none" w:sz="0" w:space="0" w:color="auto"/>
            <w:left w:val="none" w:sz="0" w:space="0" w:color="auto"/>
            <w:bottom w:val="none" w:sz="0" w:space="0" w:color="auto"/>
            <w:right w:val="none" w:sz="0" w:space="0" w:color="auto"/>
          </w:divBdr>
        </w:div>
        <w:div w:id="742338457">
          <w:marLeft w:val="0"/>
          <w:marRight w:val="0"/>
          <w:marTop w:val="0"/>
          <w:marBottom w:val="0"/>
          <w:divBdr>
            <w:top w:val="none" w:sz="0" w:space="0" w:color="auto"/>
            <w:left w:val="none" w:sz="0" w:space="0" w:color="auto"/>
            <w:bottom w:val="none" w:sz="0" w:space="0" w:color="auto"/>
            <w:right w:val="none" w:sz="0" w:space="0" w:color="auto"/>
          </w:divBdr>
        </w:div>
        <w:div w:id="498084342">
          <w:marLeft w:val="0"/>
          <w:marRight w:val="0"/>
          <w:marTop w:val="0"/>
          <w:marBottom w:val="0"/>
          <w:divBdr>
            <w:top w:val="none" w:sz="0" w:space="0" w:color="auto"/>
            <w:left w:val="none" w:sz="0" w:space="0" w:color="auto"/>
            <w:bottom w:val="none" w:sz="0" w:space="0" w:color="auto"/>
            <w:right w:val="none" w:sz="0" w:space="0" w:color="auto"/>
          </w:divBdr>
        </w:div>
        <w:div w:id="1667588741">
          <w:marLeft w:val="0"/>
          <w:marRight w:val="0"/>
          <w:marTop w:val="0"/>
          <w:marBottom w:val="0"/>
          <w:divBdr>
            <w:top w:val="none" w:sz="0" w:space="0" w:color="auto"/>
            <w:left w:val="none" w:sz="0" w:space="0" w:color="auto"/>
            <w:bottom w:val="none" w:sz="0" w:space="0" w:color="auto"/>
            <w:right w:val="none" w:sz="0" w:space="0" w:color="auto"/>
          </w:divBdr>
        </w:div>
        <w:div w:id="1015183127">
          <w:marLeft w:val="0"/>
          <w:marRight w:val="0"/>
          <w:marTop w:val="0"/>
          <w:marBottom w:val="0"/>
          <w:divBdr>
            <w:top w:val="none" w:sz="0" w:space="0" w:color="auto"/>
            <w:left w:val="none" w:sz="0" w:space="0" w:color="auto"/>
            <w:bottom w:val="none" w:sz="0" w:space="0" w:color="auto"/>
            <w:right w:val="none" w:sz="0" w:space="0" w:color="auto"/>
          </w:divBdr>
        </w:div>
        <w:div w:id="1726752974">
          <w:marLeft w:val="0"/>
          <w:marRight w:val="0"/>
          <w:marTop w:val="0"/>
          <w:marBottom w:val="0"/>
          <w:divBdr>
            <w:top w:val="none" w:sz="0" w:space="0" w:color="auto"/>
            <w:left w:val="none" w:sz="0" w:space="0" w:color="auto"/>
            <w:bottom w:val="none" w:sz="0" w:space="0" w:color="auto"/>
            <w:right w:val="none" w:sz="0" w:space="0" w:color="auto"/>
          </w:divBdr>
        </w:div>
        <w:div w:id="20013350">
          <w:marLeft w:val="0"/>
          <w:marRight w:val="0"/>
          <w:marTop w:val="0"/>
          <w:marBottom w:val="0"/>
          <w:divBdr>
            <w:top w:val="none" w:sz="0" w:space="0" w:color="auto"/>
            <w:left w:val="none" w:sz="0" w:space="0" w:color="auto"/>
            <w:bottom w:val="none" w:sz="0" w:space="0" w:color="auto"/>
            <w:right w:val="none" w:sz="0" w:space="0" w:color="auto"/>
          </w:divBdr>
        </w:div>
        <w:div w:id="285550549">
          <w:marLeft w:val="0"/>
          <w:marRight w:val="0"/>
          <w:marTop w:val="0"/>
          <w:marBottom w:val="0"/>
          <w:divBdr>
            <w:top w:val="none" w:sz="0" w:space="0" w:color="auto"/>
            <w:left w:val="none" w:sz="0" w:space="0" w:color="auto"/>
            <w:bottom w:val="none" w:sz="0" w:space="0" w:color="auto"/>
            <w:right w:val="none" w:sz="0" w:space="0" w:color="auto"/>
          </w:divBdr>
        </w:div>
        <w:div w:id="584219091">
          <w:marLeft w:val="0"/>
          <w:marRight w:val="0"/>
          <w:marTop w:val="0"/>
          <w:marBottom w:val="0"/>
          <w:divBdr>
            <w:top w:val="none" w:sz="0" w:space="0" w:color="auto"/>
            <w:left w:val="none" w:sz="0" w:space="0" w:color="auto"/>
            <w:bottom w:val="none" w:sz="0" w:space="0" w:color="auto"/>
            <w:right w:val="none" w:sz="0" w:space="0" w:color="auto"/>
          </w:divBdr>
        </w:div>
        <w:div w:id="959645483">
          <w:marLeft w:val="0"/>
          <w:marRight w:val="0"/>
          <w:marTop w:val="0"/>
          <w:marBottom w:val="0"/>
          <w:divBdr>
            <w:top w:val="none" w:sz="0" w:space="0" w:color="auto"/>
            <w:left w:val="none" w:sz="0" w:space="0" w:color="auto"/>
            <w:bottom w:val="none" w:sz="0" w:space="0" w:color="auto"/>
            <w:right w:val="none" w:sz="0" w:space="0" w:color="auto"/>
          </w:divBdr>
        </w:div>
        <w:div w:id="253898606">
          <w:marLeft w:val="0"/>
          <w:marRight w:val="0"/>
          <w:marTop w:val="0"/>
          <w:marBottom w:val="0"/>
          <w:divBdr>
            <w:top w:val="none" w:sz="0" w:space="0" w:color="auto"/>
            <w:left w:val="none" w:sz="0" w:space="0" w:color="auto"/>
            <w:bottom w:val="none" w:sz="0" w:space="0" w:color="auto"/>
            <w:right w:val="none" w:sz="0" w:space="0" w:color="auto"/>
          </w:divBdr>
        </w:div>
        <w:div w:id="773980781">
          <w:marLeft w:val="0"/>
          <w:marRight w:val="0"/>
          <w:marTop w:val="0"/>
          <w:marBottom w:val="0"/>
          <w:divBdr>
            <w:top w:val="none" w:sz="0" w:space="0" w:color="auto"/>
            <w:left w:val="none" w:sz="0" w:space="0" w:color="auto"/>
            <w:bottom w:val="none" w:sz="0" w:space="0" w:color="auto"/>
            <w:right w:val="none" w:sz="0" w:space="0" w:color="auto"/>
          </w:divBdr>
        </w:div>
        <w:div w:id="192311503">
          <w:marLeft w:val="0"/>
          <w:marRight w:val="0"/>
          <w:marTop w:val="0"/>
          <w:marBottom w:val="0"/>
          <w:divBdr>
            <w:top w:val="none" w:sz="0" w:space="0" w:color="auto"/>
            <w:left w:val="none" w:sz="0" w:space="0" w:color="auto"/>
            <w:bottom w:val="none" w:sz="0" w:space="0" w:color="auto"/>
            <w:right w:val="none" w:sz="0" w:space="0" w:color="auto"/>
          </w:divBdr>
        </w:div>
        <w:div w:id="1693650767">
          <w:marLeft w:val="0"/>
          <w:marRight w:val="0"/>
          <w:marTop w:val="0"/>
          <w:marBottom w:val="0"/>
          <w:divBdr>
            <w:top w:val="none" w:sz="0" w:space="0" w:color="auto"/>
            <w:left w:val="none" w:sz="0" w:space="0" w:color="auto"/>
            <w:bottom w:val="none" w:sz="0" w:space="0" w:color="auto"/>
            <w:right w:val="none" w:sz="0" w:space="0" w:color="auto"/>
          </w:divBdr>
        </w:div>
        <w:div w:id="1385173598">
          <w:marLeft w:val="0"/>
          <w:marRight w:val="0"/>
          <w:marTop w:val="0"/>
          <w:marBottom w:val="0"/>
          <w:divBdr>
            <w:top w:val="none" w:sz="0" w:space="0" w:color="auto"/>
            <w:left w:val="none" w:sz="0" w:space="0" w:color="auto"/>
            <w:bottom w:val="none" w:sz="0" w:space="0" w:color="auto"/>
            <w:right w:val="none" w:sz="0" w:space="0" w:color="auto"/>
          </w:divBdr>
        </w:div>
        <w:div w:id="1055661918">
          <w:marLeft w:val="0"/>
          <w:marRight w:val="0"/>
          <w:marTop w:val="0"/>
          <w:marBottom w:val="0"/>
          <w:divBdr>
            <w:top w:val="none" w:sz="0" w:space="0" w:color="auto"/>
            <w:left w:val="none" w:sz="0" w:space="0" w:color="auto"/>
            <w:bottom w:val="none" w:sz="0" w:space="0" w:color="auto"/>
            <w:right w:val="none" w:sz="0" w:space="0" w:color="auto"/>
          </w:divBdr>
        </w:div>
        <w:div w:id="1562328582">
          <w:marLeft w:val="0"/>
          <w:marRight w:val="0"/>
          <w:marTop w:val="0"/>
          <w:marBottom w:val="0"/>
          <w:divBdr>
            <w:top w:val="none" w:sz="0" w:space="0" w:color="auto"/>
            <w:left w:val="none" w:sz="0" w:space="0" w:color="auto"/>
            <w:bottom w:val="none" w:sz="0" w:space="0" w:color="auto"/>
            <w:right w:val="none" w:sz="0" w:space="0" w:color="auto"/>
          </w:divBdr>
        </w:div>
        <w:div w:id="312220077">
          <w:marLeft w:val="0"/>
          <w:marRight w:val="0"/>
          <w:marTop w:val="0"/>
          <w:marBottom w:val="0"/>
          <w:divBdr>
            <w:top w:val="none" w:sz="0" w:space="0" w:color="auto"/>
            <w:left w:val="none" w:sz="0" w:space="0" w:color="auto"/>
            <w:bottom w:val="none" w:sz="0" w:space="0" w:color="auto"/>
            <w:right w:val="none" w:sz="0" w:space="0" w:color="auto"/>
          </w:divBdr>
        </w:div>
        <w:div w:id="173231218">
          <w:marLeft w:val="0"/>
          <w:marRight w:val="0"/>
          <w:marTop w:val="0"/>
          <w:marBottom w:val="0"/>
          <w:divBdr>
            <w:top w:val="none" w:sz="0" w:space="0" w:color="auto"/>
            <w:left w:val="none" w:sz="0" w:space="0" w:color="auto"/>
            <w:bottom w:val="none" w:sz="0" w:space="0" w:color="auto"/>
            <w:right w:val="none" w:sz="0" w:space="0" w:color="auto"/>
          </w:divBdr>
        </w:div>
        <w:div w:id="1083336632">
          <w:marLeft w:val="0"/>
          <w:marRight w:val="0"/>
          <w:marTop w:val="0"/>
          <w:marBottom w:val="0"/>
          <w:divBdr>
            <w:top w:val="none" w:sz="0" w:space="0" w:color="auto"/>
            <w:left w:val="none" w:sz="0" w:space="0" w:color="auto"/>
            <w:bottom w:val="none" w:sz="0" w:space="0" w:color="auto"/>
            <w:right w:val="none" w:sz="0" w:space="0" w:color="auto"/>
          </w:divBdr>
        </w:div>
        <w:div w:id="694842596">
          <w:marLeft w:val="0"/>
          <w:marRight w:val="0"/>
          <w:marTop w:val="0"/>
          <w:marBottom w:val="0"/>
          <w:divBdr>
            <w:top w:val="none" w:sz="0" w:space="0" w:color="auto"/>
            <w:left w:val="none" w:sz="0" w:space="0" w:color="auto"/>
            <w:bottom w:val="none" w:sz="0" w:space="0" w:color="auto"/>
            <w:right w:val="none" w:sz="0" w:space="0" w:color="auto"/>
          </w:divBdr>
        </w:div>
        <w:div w:id="2052268381">
          <w:marLeft w:val="0"/>
          <w:marRight w:val="0"/>
          <w:marTop w:val="0"/>
          <w:marBottom w:val="0"/>
          <w:divBdr>
            <w:top w:val="none" w:sz="0" w:space="0" w:color="auto"/>
            <w:left w:val="none" w:sz="0" w:space="0" w:color="auto"/>
            <w:bottom w:val="none" w:sz="0" w:space="0" w:color="auto"/>
            <w:right w:val="none" w:sz="0" w:space="0" w:color="auto"/>
          </w:divBdr>
        </w:div>
        <w:div w:id="2105765856">
          <w:marLeft w:val="0"/>
          <w:marRight w:val="0"/>
          <w:marTop w:val="0"/>
          <w:marBottom w:val="0"/>
          <w:divBdr>
            <w:top w:val="none" w:sz="0" w:space="0" w:color="auto"/>
            <w:left w:val="none" w:sz="0" w:space="0" w:color="auto"/>
            <w:bottom w:val="none" w:sz="0" w:space="0" w:color="auto"/>
            <w:right w:val="none" w:sz="0" w:space="0" w:color="auto"/>
          </w:divBdr>
        </w:div>
        <w:div w:id="201862660">
          <w:marLeft w:val="0"/>
          <w:marRight w:val="0"/>
          <w:marTop w:val="0"/>
          <w:marBottom w:val="0"/>
          <w:divBdr>
            <w:top w:val="none" w:sz="0" w:space="0" w:color="auto"/>
            <w:left w:val="none" w:sz="0" w:space="0" w:color="auto"/>
            <w:bottom w:val="none" w:sz="0" w:space="0" w:color="auto"/>
            <w:right w:val="none" w:sz="0" w:space="0" w:color="auto"/>
          </w:divBdr>
        </w:div>
        <w:div w:id="1557473498">
          <w:marLeft w:val="0"/>
          <w:marRight w:val="0"/>
          <w:marTop w:val="0"/>
          <w:marBottom w:val="0"/>
          <w:divBdr>
            <w:top w:val="none" w:sz="0" w:space="0" w:color="auto"/>
            <w:left w:val="none" w:sz="0" w:space="0" w:color="auto"/>
            <w:bottom w:val="none" w:sz="0" w:space="0" w:color="auto"/>
            <w:right w:val="none" w:sz="0" w:space="0" w:color="auto"/>
          </w:divBdr>
        </w:div>
        <w:div w:id="1488396079">
          <w:marLeft w:val="0"/>
          <w:marRight w:val="0"/>
          <w:marTop w:val="0"/>
          <w:marBottom w:val="0"/>
          <w:divBdr>
            <w:top w:val="none" w:sz="0" w:space="0" w:color="auto"/>
            <w:left w:val="none" w:sz="0" w:space="0" w:color="auto"/>
            <w:bottom w:val="none" w:sz="0" w:space="0" w:color="auto"/>
            <w:right w:val="none" w:sz="0" w:space="0" w:color="auto"/>
          </w:divBdr>
        </w:div>
        <w:div w:id="1375229242">
          <w:marLeft w:val="0"/>
          <w:marRight w:val="0"/>
          <w:marTop w:val="0"/>
          <w:marBottom w:val="0"/>
          <w:divBdr>
            <w:top w:val="none" w:sz="0" w:space="0" w:color="auto"/>
            <w:left w:val="none" w:sz="0" w:space="0" w:color="auto"/>
            <w:bottom w:val="none" w:sz="0" w:space="0" w:color="auto"/>
            <w:right w:val="none" w:sz="0" w:space="0" w:color="auto"/>
          </w:divBdr>
        </w:div>
        <w:div w:id="988510873">
          <w:marLeft w:val="0"/>
          <w:marRight w:val="0"/>
          <w:marTop w:val="0"/>
          <w:marBottom w:val="0"/>
          <w:divBdr>
            <w:top w:val="none" w:sz="0" w:space="0" w:color="auto"/>
            <w:left w:val="none" w:sz="0" w:space="0" w:color="auto"/>
            <w:bottom w:val="none" w:sz="0" w:space="0" w:color="auto"/>
            <w:right w:val="none" w:sz="0" w:space="0" w:color="auto"/>
          </w:divBdr>
        </w:div>
        <w:div w:id="2019038442">
          <w:marLeft w:val="0"/>
          <w:marRight w:val="0"/>
          <w:marTop w:val="0"/>
          <w:marBottom w:val="0"/>
          <w:divBdr>
            <w:top w:val="none" w:sz="0" w:space="0" w:color="auto"/>
            <w:left w:val="none" w:sz="0" w:space="0" w:color="auto"/>
            <w:bottom w:val="none" w:sz="0" w:space="0" w:color="auto"/>
            <w:right w:val="none" w:sz="0" w:space="0" w:color="auto"/>
          </w:divBdr>
        </w:div>
        <w:div w:id="1604997097">
          <w:marLeft w:val="0"/>
          <w:marRight w:val="0"/>
          <w:marTop w:val="0"/>
          <w:marBottom w:val="0"/>
          <w:divBdr>
            <w:top w:val="none" w:sz="0" w:space="0" w:color="auto"/>
            <w:left w:val="none" w:sz="0" w:space="0" w:color="auto"/>
            <w:bottom w:val="none" w:sz="0" w:space="0" w:color="auto"/>
            <w:right w:val="none" w:sz="0" w:space="0" w:color="auto"/>
          </w:divBdr>
        </w:div>
        <w:div w:id="848981206">
          <w:marLeft w:val="0"/>
          <w:marRight w:val="0"/>
          <w:marTop w:val="0"/>
          <w:marBottom w:val="0"/>
          <w:divBdr>
            <w:top w:val="none" w:sz="0" w:space="0" w:color="auto"/>
            <w:left w:val="none" w:sz="0" w:space="0" w:color="auto"/>
            <w:bottom w:val="none" w:sz="0" w:space="0" w:color="auto"/>
            <w:right w:val="none" w:sz="0" w:space="0" w:color="auto"/>
          </w:divBdr>
        </w:div>
        <w:div w:id="108083950">
          <w:marLeft w:val="0"/>
          <w:marRight w:val="0"/>
          <w:marTop w:val="0"/>
          <w:marBottom w:val="0"/>
          <w:divBdr>
            <w:top w:val="none" w:sz="0" w:space="0" w:color="auto"/>
            <w:left w:val="none" w:sz="0" w:space="0" w:color="auto"/>
            <w:bottom w:val="none" w:sz="0" w:space="0" w:color="auto"/>
            <w:right w:val="none" w:sz="0" w:space="0" w:color="auto"/>
          </w:divBdr>
        </w:div>
        <w:div w:id="1745832134">
          <w:marLeft w:val="0"/>
          <w:marRight w:val="0"/>
          <w:marTop w:val="0"/>
          <w:marBottom w:val="0"/>
          <w:divBdr>
            <w:top w:val="none" w:sz="0" w:space="0" w:color="auto"/>
            <w:left w:val="none" w:sz="0" w:space="0" w:color="auto"/>
            <w:bottom w:val="none" w:sz="0" w:space="0" w:color="auto"/>
            <w:right w:val="none" w:sz="0" w:space="0" w:color="auto"/>
          </w:divBdr>
        </w:div>
        <w:div w:id="1829587252">
          <w:marLeft w:val="0"/>
          <w:marRight w:val="0"/>
          <w:marTop w:val="0"/>
          <w:marBottom w:val="0"/>
          <w:divBdr>
            <w:top w:val="none" w:sz="0" w:space="0" w:color="auto"/>
            <w:left w:val="none" w:sz="0" w:space="0" w:color="auto"/>
            <w:bottom w:val="none" w:sz="0" w:space="0" w:color="auto"/>
            <w:right w:val="none" w:sz="0" w:space="0" w:color="auto"/>
          </w:divBdr>
        </w:div>
        <w:div w:id="1685088009">
          <w:marLeft w:val="0"/>
          <w:marRight w:val="0"/>
          <w:marTop w:val="0"/>
          <w:marBottom w:val="0"/>
          <w:divBdr>
            <w:top w:val="none" w:sz="0" w:space="0" w:color="auto"/>
            <w:left w:val="none" w:sz="0" w:space="0" w:color="auto"/>
            <w:bottom w:val="none" w:sz="0" w:space="0" w:color="auto"/>
            <w:right w:val="none" w:sz="0" w:space="0" w:color="auto"/>
          </w:divBdr>
        </w:div>
        <w:div w:id="1610165288">
          <w:marLeft w:val="0"/>
          <w:marRight w:val="0"/>
          <w:marTop w:val="0"/>
          <w:marBottom w:val="0"/>
          <w:divBdr>
            <w:top w:val="none" w:sz="0" w:space="0" w:color="auto"/>
            <w:left w:val="none" w:sz="0" w:space="0" w:color="auto"/>
            <w:bottom w:val="none" w:sz="0" w:space="0" w:color="auto"/>
            <w:right w:val="none" w:sz="0" w:space="0" w:color="auto"/>
          </w:divBdr>
        </w:div>
        <w:div w:id="425155735">
          <w:marLeft w:val="0"/>
          <w:marRight w:val="0"/>
          <w:marTop w:val="0"/>
          <w:marBottom w:val="0"/>
          <w:divBdr>
            <w:top w:val="none" w:sz="0" w:space="0" w:color="auto"/>
            <w:left w:val="none" w:sz="0" w:space="0" w:color="auto"/>
            <w:bottom w:val="none" w:sz="0" w:space="0" w:color="auto"/>
            <w:right w:val="none" w:sz="0" w:space="0" w:color="auto"/>
          </w:divBdr>
        </w:div>
        <w:div w:id="594635719">
          <w:marLeft w:val="0"/>
          <w:marRight w:val="0"/>
          <w:marTop w:val="0"/>
          <w:marBottom w:val="0"/>
          <w:divBdr>
            <w:top w:val="none" w:sz="0" w:space="0" w:color="auto"/>
            <w:left w:val="none" w:sz="0" w:space="0" w:color="auto"/>
            <w:bottom w:val="none" w:sz="0" w:space="0" w:color="auto"/>
            <w:right w:val="none" w:sz="0" w:space="0" w:color="auto"/>
          </w:divBdr>
        </w:div>
        <w:div w:id="1606108476">
          <w:marLeft w:val="0"/>
          <w:marRight w:val="0"/>
          <w:marTop w:val="0"/>
          <w:marBottom w:val="0"/>
          <w:divBdr>
            <w:top w:val="none" w:sz="0" w:space="0" w:color="auto"/>
            <w:left w:val="none" w:sz="0" w:space="0" w:color="auto"/>
            <w:bottom w:val="none" w:sz="0" w:space="0" w:color="auto"/>
            <w:right w:val="none" w:sz="0" w:space="0" w:color="auto"/>
          </w:divBdr>
        </w:div>
        <w:div w:id="542789491">
          <w:marLeft w:val="0"/>
          <w:marRight w:val="0"/>
          <w:marTop w:val="0"/>
          <w:marBottom w:val="0"/>
          <w:divBdr>
            <w:top w:val="none" w:sz="0" w:space="0" w:color="auto"/>
            <w:left w:val="none" w:sz="0" w:space="0" w:color="auto"/>
            <w:bottom w:val="none" w:sz="0" w:space="0" w:color="auto"/>
            <w:right w:val="none" w:sz="0" w:space="0" w:color="auto"/>
          </w:divBdr>
        </w:div>
        <w:div w:id="368263744">
          <w:marLeft w:val="0"/>
          <w:marRight w:val="0"/>
          <w:marTop w:val="0"/>
          <w:marBottom w:val="0"/>
          <w:divBdr>
            <w:top w:val="none" w:sz="0" w:space="0" w:color="auto"/>
            <w:left w:val="none" w:sz="0" w:space="0" w:color="auto"/>
            <w:bottom w:val="none" w:sz="0" w:space="0" w:color="auto"/>
            <w:right w:val="none" w:sz="0" w:space="0" w:color="auto"/>
          </w:divBdr>
        </w:div>
        <w:div w:id="883635484">
          <w:marLeft w:val="0"/>
          <w:marRight w:val="0"/>
          <w:marTop w:val="0"/>
          <w:marBottom w:val="0"/>
          <w:divBdr>
            <w:top w:val="none" w:sz="0" w:space="0" w:color="auto"/>
            <w:left w:val="none" w:sz="0" w:space="0" w:color="auto"/>
            <w:bottom w:val="none" w:sz="0" w:space="0" w:color="auto"/>
            <w:right w:val="none" w:sz="0" w:space="0" w:color="auto"/>
          </w:divBdr>
        </w:div>
        <w:div w:id="186414337">
          <w:marLeft w:val="0"/>
          <w:marRight w:val="0"/>
          <w:marTop w:val="0"/>
          <w:marBottom w:val="0"/>
          <w:divBdr>
            <w:top w:val="none" w:sz="0" w:space="0" w:color="auto"/>
            <w:left w:val="none" w:sz="0" w:space="0" w:color="auto"/>
            <w:bottom w:val="none" w:sz="0" w:space="0" w:color="auto"/>
            <w:right w:val="none" w:sz="0" w:space="0" w:color="auto"/>
          </w:divBdr>
        </w:div>
        <w:div w:id="1449667364">
          <w:marLeft w:val="0"/>
          <w:marRight w:val="0"/>
          <w:marTop w:val="0"/>
          <w:marBottom w:val="0"/>
          <w:divBdr>
            <w:top w:val="none" w:sz="0" w:space="0" w:color="auto"/>
            <w:left w:val="none" w:sz="0" w:space="0" w:color="auto"/>
            <w:bottom w:val="none" w:sz="0" w:space="0" w:color="auto"/>
            <w:right w:val="none" w:sz="0" w:space="0" w:color="auto"/>
          </w:divBdr>
        </w:div>
        <w:div w:id="606233605">
          <w:marLeft w:val="0"/>
          <w:marRight w:val="0"/>
          <w:marTop w:val="0"/>
          <w:marBottom w:val="0"/>
          <w:divBdr>
            <w:top w:val="none" w:sz="0" w:space="0" w:color="auto"/>
            <w:left w:val="none" w:sz="0" w:space="0" w:color="auto"/>
            <w:bottom w:val="none" w:sz="0" w:space="0" w:color="auto"/>
            <w:right w:val="none" w:sz="0" w:space="0" w:color="auto"/>
          </w:divBdr>
        </w:div>
        <w:div w:id="754324319">
          <w:marLeft w:val="0"/>
          <w:marRight w:val="0"/>
          <w:marTop w:val="0"/>
          <w:marBottom w:val="0"/>
          <w:divBdr>
            <w:top w:val="none" w:sz="0" w:space="0" w:color="auto"/>
            <w:left w:val="none" w:sz="0" w:space="0" w:color="auto"/>
            <w:bottom w:val="none" w:sz="0" w:space="0" w:color="auto"/>
            <w:right w:val="none" w:sz="0" w:space="0" w:color="auto"/>
          </w:divBdr>
        </w:div>
        <w:div w:id="973019923">
          <w:marLeft w:val="0"/>
          <w:marRight w:val="0"/>
          <w:marTop w:val="0"/>
          <w:marBottom w:val="0"/>
          <w:divBdr>
            <w:top w:val="none" w:sz="0" w:space="0" w:color="auto"/>
            <w:left w:val="none" w:sz="0" w:space="0" w:color="auto"/>
            <w:bottom w:val="none" w:sz="0" w:space="0" w:color="auto"/>
            <w:right w:val="none" w:sz="0" w:space="0" w:color="auto"/>
          </w:divBdr>
        </w:div>
        <w:div w:id="807432979">
          <w:marLeft w:val="0"/>
          <w:marRight w:val="0"/>
          <w:marTop w:val="0"/>
          <w:marBottom w:val="0"/>
          <w:divBdr>
            <w:top w:val="none" w:sz="0" w:space="0" w:color="auto"/>
            <w:left w:val="none" w:sz="0" w:space="0" w:color="auto"/>
            <w:bottom w:val="none" w:sz="0" w:space="0" w:color="auto"/>
            <w:right w:val="none" w:sz="0" w:space="0" w:color="auto"/>
          </w:divBdr>
        </w:div>
        <w:div w:id="1315716376">
          <w:marLeft w:val="0"/>
          <w:marRight w:val="0"/>
          <w:marTop w:val="0"/>
          <w:marBottom w:val="0"/>
          <w:divBdr>
            <w:top w:val="none" w:sz="0" w:space="0" w:color="auto"/>
            <w:left w:val="none" w:sz="0" w:space="0" w:color="auto"/>
            <w:bottom w:val="none" w:sz="0" w:space="0" w:color="auto"/>
            <w:right w:val="none" w:sz="0" w:space="0" w:color="auto"/>
          </w:divBdr>
        </w:div>
        <w:div w:id="1286810487">
          <w:marLeft w:val="0"/>
          <w:marRight w:val="0"/>
          <w:marTop w:val="0"/>
          <w:marBottom w:val="0"/>
          <w:divBdr>
            <w:top w:val="none" w:sz="0" w:space="0" w:color="auto"/>
            <w:left w:val="none" w:sz="0" w:space="0" w:color="auto"/>
            <w:bottom w:val="none" w:sz="0" w:space="0" w:color="auto"/>
            <w:right w:val="none" w:sz="0" w:space="0" w:color="auto"/>
          </w:divBdr>
        </w:div>
        <w:div w:id="404689050">
          <w:marLeft w:val="0"/>
          <w:marRight w:val="0"/>
          <w:marTop w:val="0"/>
          <w:marBottom w:val="0"/>
          <w:divBdr>
            <w:top w:val="none" w:sz="0" w:space="0" w:color="auto"/>
            <w:left w:val="none" w:sz="0" w:space="0" w:color="auto"/>
            <w:bottom w:val="none" w:sz="0" w:space="0" w:color="auto"/>
            <w:right w:val="none" w:sz="0" w:space="0" w:color="auto"/>
          </w:divBdr>
        </w:div>
        <w:div w:id="1948923120">
          <w:marLeft w:val="0"/>
          <w:marRight w:val="0"/>
          <w:marTop w:val="0"/>
          <w:marBottom w:val="0"/>
          <w:divBdr>
            <w:top w:val="none" w:sz="0" w:space="0" w:color="auto"/>
            <w:left w:val="none" w:sz="0" w:space="0" w:color="auto"/>
            <w:bottom w:val="none" w:sz="0" w:space="0" w:color="auto"/>
            <w:right w:val="none" w:sz="0" w:space="0" w:color="auto"/>
          </w:divBdr>
        </w:div>
        <w:div w:id="1825970359">
          <w:marLeft w:val="0"/>
          <w:marRight w:val="0"/>
          <w:marTop w:val="0"/>
          <w:marBottom w:val="0"/>
          <w:divBdr>
            <w:top w:val="none" w:sz="0" w:space="0" w:color="auto"/>
            <w:left w:val="none" w:sz="0" w:space="0" w:color="auto"/>
            <w:bottom w:val="none" w:sz="0" w:space="0" w:color="auto"/>
            <w:right w:val="none" w:sz="0" w:space="0" w:color="auto"/>
          </w:divBdr>
        </w:div>
        <w:div w:id="697438134">
          <w:marLeft w:val="0"/>
          <w:marRight w:val="0"/>
          <w:marTop w:val="0"/>
          <w:marBottom w:val="0"/>
          <w:divBdr>
            <w:top w:val="none" w:sz="0" w:space="0" w:color="auto"/>
            <w:left w:val="none" w:sz="0" w:space="0" w:color="auto"/>
            <w:bottom w:val="none" w:sz="0" w:space="0" w:color="auto"/>
            <w:right w:val="none" w:sz="0" w:space="0" w:color="auto"/>
          </w:divBdr>
        </w:div>
        <w:div w:id="968705564">
          <w:marLeft w:val="0"/>
          <w:marRight w:val="0"/>
          <w:marTop w:val="0"/>
          <w:marBottom w:val="0"/>
          <w:divBdr>
            <w:top w:val="none" w:sz="0" w:space="0" w:color="auto"/>
            <w:left w:val="none" w:sz="0" w:space="0" w:color="auto"/>
            <w:bottom w:val="none" w:sz="0" w:space="0" w:color="auto"/>
            <w:right w:val="none" w:sz="0" w:space="0" w:color="auto"/>
          </w:divBdr>
        </w:div>
        <w:div w:id="1060863799">
          <w:marLeft w:val="0"/>
          <w:marRight w:val="0"/>
          <w:marTop w:val="0"/>
          <w:marBottom w:val="0"/>
          <w:divBdr>
            <w:top w:val="none" w:sz="0" w:space="0" w:color="auto"/>
            <w:left w:val="none" w:sz="0" w:space="0" w:color="auto"/>
            <w:bottom w:val="none" w:sz="0" w:space="0" w:color="auto"/>
            <w:right w:val="none" w:sz="0" w:space="0" w:color="auto"/>
          </w:divBdr>
        </w:div>
        <w:div w:id="328607619">
          <w:marLeft w:val="0"/>
          <w:marRight w:val="0"/>
          <w:marTop w:val="0"/>
          <w:marBottom w:val="0"/>
          <w:divBdr>
            <w:top w:val="none" w:sz="0" w:space="0" w:color="auto"/>
            <w:left w:val="none" w:sz="0" w:space="0" w:color="auto"/>
            <w:bottom w:val="none" w:sz="0" w:space="0" w:color="auto"/>
            <w:right w:val="none" w:sz="0" w:space="0" w:color="auto"/>
          </w:divBdr>
        </w:div>
        <w:div w:id="1370833097">
          <w:marLeft w:val="0"/>
          <w:marRight w:val="0"/>
          <w:marTop w:val="0"/>
          <w:marBottom w:val="0"/>
          <w:divBdr>
            <w:top w:val="none" w:sz="0" w:space="0" w:color="auto"/>
            <w:left w:val="none" w:sz="0" w:space="0" w:color="auto"/>
            <w:bottom w:val="none" w:sz="0" w:space="0" w:color="auto"/>
            <w:right w:val="none" w:sz="0" w:space="0" w:color="auto"/>
          </w:divBdr>
        </w:div>
        <w:div w:id="1776171149">
          <w:marLeft w:val="0"/>
          <w:marRight w:val="0"/>
          <w:marTop w:val="0"/>
          <w:marBottom w:val="0"/>
          <w:divBdr>
            <w:top w:val="none" w:sz="0" w:space="0" w:color="auto"/>
            <w:left w:val="none" w:sz="0" w:space="0" w:color="auto"/>
            <w:bottom w:val="none" w:sz="0" w:space="0" w:color="auto"/>
            <w:right w:val="none" w:sz="0" w:space="0" w:color="auto"/>
          </w:divBdr>
        </w:div>
        <w:div w:id="393898196">
          <w:marLeft w:val="0"/>
          <w:marRight w:val="0"/>
          <w:marTop w:val="0"/>
          <w:marBottom w:val="0"/>
          <w:divBdr>
            <w:top w:val="none" w:sz="0" w:space="0" w:color="auto"/>
            <w:left w:val="none" w:sz="0" w:space="0" w:color="auto"/>
            <w:bottom w:val="none" w:sz="0" w:space="0" w:color="auto"/>
            <w:right w:val="none" w:sz="0" w:space="0" w:color="auto"/>
          </w:divBdr>
        </w:div>
        <w:div w:id="1001353022">
          <w:marLeft w:val="0"/>
          <w:marRight w:val="0"/>
          <w:marTop w:val="0"/>
          <w:marBottom w:val="0"/>
          <w:divBdr>
            <w:top w:val="none" w:sz="0" w:space="0" w:color="auto"/>
            <w:left w:val="none" w:sz="0" w:space="0" w:color="auto"/>
            <w:bottom w:val="none" w:sz="0" w:space="0" w:color="auto"/>
            <w:right w:val="none" w:sz="0" w:space="0" w:color="auto"/>
          </w:divBdr>
        </w:div>
        <w:div w:id="1320425137">
          <w:marLeft w:val="0"/>
          <w:marRight w:val="0"/>
          <w:marTop w:val="0"/>
          <w:marBottom w:val="0"/>
          <w:divBdr>
            <w:top w:val="none" w:sz="0" w:space="0" w:color="auto"/>
            <w:left w:val="none" w:sz="0" w:space="0" w:color="auto"/>
            <w:bottom w:val="none" w:sz="0" w:space="0" w:color="auto"/>
            <w:right w:val="none" w:sz="0" w:space="0" w:color="auto"/>
          </w:divBdr>
        </w:div>
        <w:div w:id="193688939">
          <w:marLeft w:val="0"/>
          <w:marRight w:val="0"/>
          <w:marTop w:val="0"/>
          <w:marBottom w:val="0"/>
          <w:divBdr>
            <w:top w:val="none" w:sz="0" w:space="0" w:color="auto"/>
            <w:left w:val="none" w:sz="0" w:space="0" w:color="auto"/>
            <w:bottom w:val="none" w:sz="0" w:space="0" w:color="auto"/>
            <w:right w:val="none" w:sz="0" w:space="0" w:color="auto"/>
          </w:divBdr>
        </w:div>
        <w:div w:id="748770288">
          <w:marLeft w:val="0"/>
          <w:marRight w:val="0"/>
          <w:marTop w:val="0"/>
          <w:marBottom w:val="0"/>
          <w:divBdr>
            <w:top w:val="none" w:sz="0" w:space="0" w:color="auto"/>
            <w:left w:val="none" w:sz="0" w:space="0" w:color="auto"/>
            <w:bottom w:val="none" w:sz="0" w:space="0" w:color="auto"/>
            <w:right w:val="none" w:sz="0" w:space="0" w:color="auto"/>
          </w:divBdr>
        </w:div>
        <w:div w:id="1006247369">
          <w:marLeft w:val="0"/>
          <w:marRight w:val="0"/>
          <w:marTop w:val="0"/>
          <w:marBottom w:val="0"/>
          <w:divBdr>
            <w:top w:val="none" w:sz="0" w:space="0" w:color="auto"/>
            <w:left w:val="none" w:sz="0" w:space="0" w:color="auto"/>
            <w:bottom w:val="none" w:sz="0" w:space="0" w:color="auto"/>
            <w:right w:val="none" w:sz="0" w:space="0" w:color="auto"/>
          </w:divBdr>
        </w:div>
        <w:div w:id="651761343">
          <w:marLeft w:val="0"/>
          <w:marRight w:val="0"/>
          <w:marTop w:val="0"/>
          <w:marBottom w:val="0"/>
          <w:divBdr>
            <w:top w:val="none" w:sz="0" w:space="0" w:color="auto"/>
            <w:left w:val="none" w:sz="0" w:space="0" w:color="auto"/>
            <w:bottom w:val="none" w:sz="0" w:space="0" w:color="auto"/>
            <w:right w:val="none" w:sz="0" w:space="0" w:color="auto"/>
          </w:divBdr>
        </w:div>
        <w:div w:id="763770728">
          <w:marLeft w:val="0"/>
          <w:marRight w:val="0"/>
          <w:marTop w:val="0"/>
          <w:marBottom w:val="0"/>
          <w:divBdr>
            <w:top w:val="none" w:sz="0" w:space="0" w:color="auto"/>
            <w:left w:val="none" w:sz="0" w:space="0" w:color="auto"/>
            <w:bottom w:val="none" w:sz="0" w:space="0" w:color="auto"/>
            <w:right w:val="none" w:sz="0" w:space="0" w:color="auto"/>
          </w:divBdr>
        </w:div>
        <w:div w:id="940526395">
          <w:marLeft w:val="0"/>
          <w:marRight w:val="0"/>
          <w:marTop w:val="0"/>
          <w:marBottom w:val="0"/>
          <w:divBdr>
            <w:top w:val="none" w:sz="0" w:space="0" w:color="auto"/>
            <w:left w:val="none" w:sz="0" w:space="0" w:color="auto"/>
            <w:bottom w:val="none" w:sz="0" w:space="0" w:color="auto"/>
            <w:right w:val="none" w:sz="0" w:space="0" w:color="auto"/>
          </w:divBdr>
        </w:div>
        <w:div w:id="997421436">
          <w:marLeft w:val="0"/>
          <w:marRight w:val="0"/>
          <w:marTop w:val="0"/>
          <w:marBottom w:val="0"/>
          <w:divBdr>
            <w:top w:val="none" w:sz="0" w:space="0" w:color="auto"/>
            <w:left w:val="none" w:sz="0" w:space="0" w:color="auto"/>
            <w:bottom w:val="none" w:sz="0" w:space="0" w:color="auto"/>
            <w:right w:val="none" w:sz="0" w:space="0" w:color="auto"/>
          </w:divBdr>
        </w:div>
        <w:div w:id="1352993722">
          <w:marLeft w:val="0"/>
          <w:marRight w:val="0"/>
          <w:marTop w:val="0"/>
          <w:marBottom w:val="0"/>
          <w:divBdr>
            <w:top w:val="none" w:sz="0" w:space="0" w:color="auto"/>
            <w:left w:val="none" w:sz="0" w:space="0" w:color="auto"/>
            <w:bottom w:val="none" w:sz="0" w:space="0" w:color="auto"/>
            <w:right w:val="none" w:sz="0" w:space="0" w:color="auto"/>
          </w:divBdr>
        </w:div>
        <w:div w:id="1792431973">
          <w:marLeft w:val="0"/>
          <w:marRight w:val="0"/>
          <w:marTop w:val="0"/>
          <w:marBottom w:val="0"/>
          <w:divBdr>
            <w:top w:val="none" w:sz="0" w:space="0" w:color="auto"/>
            <w:left w:val="none" w:sz="0" w:space="0" w:color="auto"/>
            <w:bottom w:val="none" w:sz="0" w:space="0" w:color="auto"/>
            <w:right w:val="none" w:sz="0" w:space="0" w:color="auto"/>
          </w:divBdr>
        </w:div>
        <w:div w:id="1523202503">
          <w:marLeft w:val="0"/>
          <w:marRight w:val="0"/>
          <w:marTop w:val="0"/>
          <w:marBottom w:val="0"/>
          <w:divBdr>
            <w:top w:val="none" w:sz="0" w:space="0" w:color="auto"/>
            <w:left w:val="none" w:sz="0" w:space="0" w:color="auto"/>
            <w:bottom w:val="none" w:sz="0" w:space="0" w:color="auto"/>
            <w:right w:val="none" w:sz="0" w:space="0" w:color="auto"/>
          </w:divBdr>
        </w:div>
        <w:div w:id="847216263">
          <w:marLeft w:val="0"/>
          <w:marRight w:val="0"/>
          <w:marTop w:val="0"/>
          <w:marBottom w:val="0"/>
          <w:divBdr>
            <w:top w:val="none" w:sz="0" w:space="0" w:color="auto"/>
            <w:left w:val="none" w:sz="0" w:space="0" w:color="auto"/>
            <w:bottom w:val="none" w:sz="0" w:space="0" w:color="auto"/>
            <w:right w:val="none" w:sz="0" w:space="0" w:color="auto"/>
          </w:divBdr>
        </w:div>
        <w:div w:id="569387328">
          <w:marLeft w:val="0"/>
          <w:marRight w:val="0"/>
          <w:marTop w:val="0"/>
          <w:marBottom w:val="0"/>
          <w:divBdr>
            <w:top w:val="none" w:sz="0" w:space="0" w:color="auto"/>
            <w:left w:val="none" w:sz="0" w:space="0" w:color="auto"/>
            <w:bottom w:val="none" w:sz="0" w:space="0" w:color="auto"/>
            <w:right w:val="none" w:sz="0" w:space="0" w:color="auto"/>
          </w:divBdr>
        </w:div>
        <w:div w:id="296879731">
          <w:marLeft w:val="0"/>
          <w:marRight w:val="0"/>
          <w:marTop w:val="0"/>
          <w:marBottom w:val="0"/>
          <w:divBdr>
            <w:top w:val="none" w:sz="0" w:space="0" w:color="auto"/>
            <w:left w:val="none" w:sz="0" w:space="0" w:color="auto"/>
            <w:bottom w:val="none" w:sz="0" w:space="0" w:color="auto"/>
            <w:right w:val="none" w:sz="0" w:space="0" w:color="auto"/>
          </w:divBdr>
        </w:div>
        <w:div w:id="1741444982">
          <w:marLeft w:val="0"/>
          <w:marRight w:val="0"/>
          <w:marTop w:val="0"/>
          <w:marBottom w:val="0"/>
          <w:divBdr>
            <w:top w:val="none" w:sz="0" w:space="0" w:color="auto"/>
            <w:left w:val="none" w:sz="0" w:space="0" w:color="auto"/>
            <w:bottom w:val="none" w:sz="0" w:space="0" w:color="auto"/>
            <w:right w:val="none" w:sz="0" w:space="0" w:color="auto"/>
          </w:divBdr>
        </w:div>
        <w:div w:id="1523931033">
          <w:marLeft w:val="0"/>
          <w:marRight w:val="0"/>
          <w:marTop w:val="0"/>
          <w:marBottom w:val="0"/>
          <w:divBdr>
            <w:top w:val="none" w:sz="0" w:space="0" w:color="auto"/>
            <w:left w:val="none" w:sz="0" w:space="0" w:color="auto"/>
            <w:bottom w:val="none" w:sz="0" w:space="0" w:color="auto"/>
            <w:right w:val="none" w:sz="0" w:space="0" w:color="auto"/>
          </w:divBdr>
        </w:div>
        <w:div w:id="504824469">
          <w:marLeft w:val="0"/>
          <w:marRight w:val="0"/>
          <w:marTop w:val="0"/>
          <w:marBottom w:val="0"/>
          <w:divBdr>
            <w:top w:val="none" w:sz="0" w:space="0" w:color="auto"/>
            <w:left w:val="none" w:sz="0" w:space="0" w:color="auto"/>
            <w:bottom w:val="none" w:sz="0" w:space="0" w:color="auto"/>
            <w:right w:val="none" w:sz="0" w:space="0" w:color="auto"/>
          </w:divBdr>
        </w:div>
        <w:div w:id="685986566">
          <w:marLeft w:val="0"/>
          <w:marRight w:val="0"/>
          <w:marTop w:val="0"/>
          <w:marBottom w:val="0"/>
          <w:divBdr>
            <w:top w:val="none" w:sz="0" w:space="0" w:color="auto"/>
            <w:left w:val="none" w:sz="0" w:space="0" w:color="auto"/>
            <w:bottom w:val="none" w:sz="0" w:space="0" w:color="auto"/>
            <w:right w:val="none" w:sz="0" w:space="0" w:color="auto"/>
          </w:divBdr>
        </w:div>
        <w:div w:id="501240692">
          <w:marLeft w:val="0"/>
          <w:marRight w:val="0"/>
          <w:marTop w:val="0"/>
          <w:marBottom w:val="0"/>
          <w:divBdr>
            <w:top w:val="none" w:sz="0" w:space="0" w:color="auto"/>
            <w:left w:val="none" w:sz="0" w:space="0" w:color="auto"/>
            <w:bottom w:val="none" w:sz="0" w:space="0" w:color="auto"/>
            <w:right w:val="none" w:sz="0" w:space="0" w:color="auto"/>
          </w:divBdr>
        </w:div>
        <w:div w:id="527064176">
          <w:marLeft w:val="0"/>
          <w:marRight w:val="0"/>
          <w:marTop w:val="0"/>
          <w:marBottom w:val="0"/>
          <w:divBdr>
            <w:top w:val="none" w:sz="0" w:space="0" w:color="auto"/>
            <w:left w:val="none" w:sz="0" w:space="0" w:color="auto"/>
            <w:bottom w:val="none" w:sz="0" w:space="0" w:color="auto"/>
            <w:right w:val="none" w:sz="0" w:space="0" w:color="auto"/>
          </w:divBdr>
        </w:div>
        <w:div w:id="1338272004">
          <w:marLeft w:val="0"/>
          <w:marRight w:val="0"/>
          <w:marTop w:val="0"/>
          <w:marBottom w:val="0"/>
          <w:divBdr>
            <w:top w:val="none" w:sz="0" w:space="0" w:color="auto"/>
            <w:left w:val="none" w:sz="0" w:space="0" w:color="auto"/>
            <w:bottom w:val="none" w:sz="0" w:space="0" w:color="auto"/>
            <w:right w:val="none" w:sz="0" w:space="0" w:color="auto"/>
          </w:divBdr>
        </w:div>
        <w:div w:id="1721782042">
          <w:marLeft w:val="0"/>
          <w:marRight w:val="0"/>
          <w:marTop w:val="0"/>
          <w:marBottom w:val="0"/>
          <w:divBdr>
            <w:top w:val="none" w:sz="0" w:space="0" w:color="auto"/>
            <w:left w:val="none" w:sz="0" w:space="0" w:color="auto"/>
            <w:bottom w:val="none" w:sz="0" w:space="0" w:color="auto"/>
            <w:right w:val="none" w:sz="0" w:space="0" w:color="auto"/>
          </w:divBdr>
        </w:div>
        <w:div w:id="1036587365">
          <w:marLeft w:val="0"/>
          <w:marRight w:val="0"/>
          <w:marTop w:val="0"/>
          <w:marBottom w:val="0"/>
          <w:divBdr>
            <w:top w:val="none" w:sz="0" w:space="0" w:color="auto"/>
            <w:left w:val="none" w:sz="0" w:space="0" w:color="auto"/>
            <w:bottom w:val="none" w:sz="0" w:space="0" w:color="auto"/>
            <w:right w:val="none" w:sz="0" w:space="0" w:color="auto"/>
          </w:divBdr>
        </w:div>
        <w:div w:id="1312710577">
          <w:marLeft w:val="0"/>
          <w:marRight w:val="0"/>
          <w:marTop w:val="0"/>
          <w:marBottom w:val="0"/>
          <w:divBdr>
            <w:top w:val="none" w:sz="0" w:space="0" w:color="auto"/>
            <w:left w:val="none" w:sz="0" w:space="0" w:color="auto"/>
            <w:bottom w:val="none" w:sz="0" w:space="0" w:color="auto"/>
            <w:right w:val="none" w:sz="0" w:space="0" w:color="auto"/>
          </w:divBdr>
        </w:div>
        <w:div w:id="995769462">
          <w:marLeft w:val="0"/>
          <w:marRight w:val="0"/>
          <w:marTop w:val="0"/>
          <w:marBottom w:val="0"/>
          <w:divBdr>
            <w:top w:val="none" w:sz="0" w:space="0" w:color="auto"/>
            <w:left w:val="none" w:sz="0" w:space="0" w:color="auto"/>
            <w:bottom w:val="none" w:sz="0" w:space="0" w:color="auto"/>
            <w:right w:val="none" w:sz="0" w:space="0" w:color="auto"/>
          </w:divBdr>
        </w:div>
        <w:div w:id="390733996">
          <w:marLeft w:val="0"/>
          <w:marRight w:val="0"/>
          <w:marTop w:val="0"/>
          <w:marBottom w:val="0"/>
          <w:divBdr>
            <w:top w:val="none" w:sz="0" w:space="0" w:color="auto"/>
            <w:left w:val="none" w:sz="0" w:space="0" w:color="auto"/>
            <w:bottom w:val="none" w:sz="0" w:space="0" w:color="auto"/>
            <w:right w:val="none" w:sz="0" w:space="0" w:color="auto"/>
          </w:divBdr>
        </w:div>
        <w:div w:id="122582035">
          <w:marLeft w:val="0"/>
          <w:marRight w:val="0"/>
          <w:marTop w:val="0"/>
          <w:marBottom w:val="0"/>
          <w:divBdr>
            <w:top w:val="none" w:sz="0" w:space="0" w:color="auto"/>
            <w:left w:val="none" w:sz="0" w:space="0" w:color="auto"/>
            <w:bottom w:val="none" w:sz="0" w:space="0" w:color="auto"/>
            <w:right w:val="none" w:sz="0" w:space="0" w:color="auto"/>
          </w:divBdr>
        </w:div>
        <w:div w:id="390349254">
          <w:marLeft w:val="0"/>
          <w:marRight w:val="0"/>
          <w:marTop w:val="0"/>
          <w:marBottom w:val="0"/>
          <w:divBdr>
            <w:top w:val="none" w:sz="0" w:space="0" w:color="auto"/>
            <w:left w:val="none" w:sz="0" w:space="0" w:color="auto"/>
            <w:bottom w:val="none" w:sz="0" w:space="0" w:color="auto"/>
            <w:right w:val="none" w:sz="0" w:space="0" w:color="auto"/>
          </w:divBdr>
        </w:div>
        <w:div w:id="1627618432">
          <w:marLeft w:val="0"/>
          <w:marRight w:val="0"/>
          <w:marTop w:val="0"/>
          <w:marBottom w:val="0"/>
          <w:divBdr>
            <w:top w:val="none" w:sz="0" w:space="0" w:color="auto"/>
            <w:left w:val="none" w:sz="0" w:space="0" w:color="auto"/>
            <w:bottom w:val="none" w:sz="0" w:space="0" w:color="auto"/>
            <w:right w:val="none" w:sz="0" w:space="0" w:color="auto"/>
          </w:divBdr>
        </w:div>
        <w:div w:id="1450466698">
          <w:marLeft w:val="0"/>
          <w:marRight w:val="0"/>
          <w:marTop w:val="0"/>
          <w:marBottom w:val="0"/>
          <w:divBdr>
            <w:top w:val="none" w:sz="0" w:space="0" w:color="auto"/>
            <w:left w:val="none" w:sz="0" w:space="0" w:color="auto"/>
            <w:bottom w:val="none" w:sz="0" w:space="0" w:color="auto"/>
            <w:right w:val="none" w:sz="0" w:space="0" w:color="auto"/>
          </w:divBdr>
        </w:div>
        <w:div w:id="297075442">
          <w:marLeft w:val="0"/>
          <w:marRight w:val="0"/>
          <w:marTop w:val="0"/>
          <w:marBottom w:val="0"/>
          <w:divBdr>
            <w:top w:val="none" w:sz="0" w:space="0" w:color="auto"/>
            <w:left w:val="none" w:sz="0" w:space="0" w:color="auto"/>
            <w:bottom w:val="none" w:sz="0" w:space="0" w:color="auto"/>
            <w:right w:val="none" w:sz="0" w:space="0" w:color="auto"/>
          </w:divBdr>
        </w:div>
        <w:div w:id="2140410802">
          <w:marLeft w:val="0"/>
          <w:marRight w:val="0"/>
          <w:marTop w:val="0"/>
          <w:marBottom w:val="0"/>
          <w:divBdr>
            <w:top w:val="none" w:sz="0" w:space="0" w:color="auto"/>
            <w:left w:val="none" w:sz="0" w:space="0" w:color="auto"/>
            <w:bottom w:val="none" w:sz="0" w:space="0" w:color="auto"/>
            <w:right w:val="none" w:sz="0" w:space="0" w:color="auto"/>
          </w:divBdr>
        </w:div>
        <w:div w:id="260724186">
          <w:marLeft w:val="0"/>
          <w:marRight w:val="0"/>
          <w:marTop w:val="0"/>
          <w:marBottom w:val="0"/>
          <w:divBdr>
            <w:top w:val="none" w:sz="0" w:space="0" w:color="auto"/>
            <w:left w:val="none" w:sz="0" w:space="0" w:color="auto"/>
            <w:bottom w:val="none" w:sz="0" w:space="0" w:color="auto"/>
            <w:right w:val="none" w:sz="0" w:space="0" w:color="auto"/>
          </w:divBdr>
        </w:div>
        <w:div w:id="739910404">
          <w:marLeft w:val="0"/>
          <w:marRight w:val="0"/>
          <w:marTop w:val="0"/>
          <w:marBottom w:val="0"/>
          <w:divBdr>
            <w:top w:val="none" w:sz="0" w:space="0" w:color="auto"/>
            <w:left w:val="none" w:sz="0" w:space="0" w:color="auto"/>
            <w:bottom w:val="none" w:sz="0" w:space="0" w:color="auto"/>
            <w:right w:val="none" w:sz="0" w:space="0" w:color="auto"/>
          </w:divBdr>
        </w:div>
        <w:div w:id="1621910890">
          <w:marLeft w:val="0"/>
          <w:marRight w:val="0"/>
          <w:marTop w:val="0"/>
          <w:marBottom w:val="0"/>
          <w:divBdr>
            <w:top w:val="none" w:sz="0" w:space="0" w:color="auto"/>
            <w:left w:val="none" w:sz="0" w:space="0" w:color="auto"/>
            <w:bottom w:val="none" w:sz="0" w:space="0" w:color="auto"/>
            <w:right w:val="none" w:sz="0" w:space="0" w:color="auto"/>
          </w:divBdr>
        </w:div>
        <w:div w:id="899287318">
          <w:marLeft w:val="0"/>
          <w:marRight w:val="0"/>
          <w:marTop w:val="0"/>
          <w:marBottom w:val="0"/>
          <w:divBdr>
            <w:top w:val="none" w:sz="0" w:space="0" w:color="auto"/>
            <w:left w:val="none" w:sz="0" w:space="0" w:color="auto"/>
            <w:bottom w:val="none" w:sz="0" w:space="0" w:color="auto"/>
            <w:right w:val="none" w:sz="0" w:space="0" w:color="auto"/>
          </w:divBdr>
        </w:div>
        <w:div w:id="265617584">
          <w:marLeft w:val="0"/>
          <w:marRight w:val="0"/>
          <w:marTop w:val="0"/>
          <w:marBottom w:val="0"/>
          <w:divBdr>
            <w:top w:val="none" w:sz="0" w:space="0" w:color="auto"/>
            <w:left w:val="none" w:sz="0" w:space="0" w:color="auto"/>
            <w:bottom w:val="none" w:sz="0" w:space="0" w:color="auto"/>
            <w:right w:val="none" w:sz="0" w:space="0" w:color="auto"/>
          </w:divBdr>
        </w:div>
        <w:div w:id="2014792339">
          <w:marLeft w:val="0"/>
          <w:marRight w:val="0"/>
          <w:marTop w:val="0"/>
          <w:marBottom w:val="0"/>
          <w:divBdr>
            <w:top w:val="none" w:sz="0" w:space="0" w:color="auto"/>
            <w:left w:val="none" w:sz="0" w:space="0" w:color="auto"/>
            <w:bottom w:val="none" w:sz="0" w:space="0" w:color="auto"/>
            <w:right w:val="none" w:sz="0" w:space="0" w:color="auto"/>
          </w:divBdr>
        </w:div>
        <w:div w:id="2144350810">
          <w:marLeft w:val="0"/>
          <w:marRight w:val="0"/>
          <w:marTop w:val="0"/>
          <w:marBottom w:val="0"/>
          <w:divBdr>
            <w:top w:val="none" w:sz="0" w:space="0" w:color="auto"/>
            <w:left w:val="none" w:sz="0" w:space="0" w:color="auto"/>
            <w:bottom w:val="none" w:sz="0" w:space="0" w:color="auto"/>
            <w:right w:val="none" w:sz="0" w:space="0" w:color="auto"/>
          </w:divBdr>
        </w:div>
        <w:div w:id="828059695">
          <w:marLeft w:val="0"/>
          <w:marRight w:val="0"/>
          <w:marTop w:val="0"/>
          <w:marBottom w:val="0"/>
          <w:divBdr>
            <w:top w:val="none" w:sz="0" w:space="0" w:color="auto"/>
            <w:left w:val="none" w:sz="0" w:space="0" w:color="auto"/>
            <w:bottom w:val="none" w:sz="0" w:space="0" w:color="auto"/>
            <w:right w:val="none" w:sz="0" w:space="0" w:color="auto"/>
          </w:divBdr>
        </w:div>
        <w:div w:id="191771802">
          <w:marLeft w:val="0"/>
          <w:marRight w:val="0"/>
          <w:marTop w:val="0"/>
          <w:marBottom w:val="0"/>
          <w:divBdr>
            <w:top w:val="none" w:sz="0" w:space="0" w:color="auto"/>
            <w:left w:val="none" w:sz="0" w:space="0" w:color="auto"/>
            <w:bottom w:val="none" w:sz="0" w:space="0" w:color="auto"/>
            <w:right w:val="none" w:sz="0" w:space="0" w:color="auto"/>
          </w:divBdr>
        </w:div>
        <w:div w:id="487135933">
          <w:marLeft w:val="0"/>
          <w:marRight w:val="0"/>
          <w:marTop w:val="0"/>
          <w:marBottom w:val="0"/>
          <w:divBdr>
            <w:top w:val="none" w:sz="0" w:space="0" w:color="auto"/>
            <w:left w:val="none" w:sz="0" w:space="0" w:color="auto"/>
            <w:bottom w:val="none" w:sz="0" w:space="0" w:color="auto"/>
            <w:right w:val="none" w:sz="0" w:space="0" w:color="auto"/>
          </w:divBdr>
        </w:div>
        <w:div w:id="1272005985">
          <w:marLeft w:val="0"/>
          <w:marRight w:val="0"/>
          <w:marTop w:val="0"/>
          <w:marBottom w:val="0"/>
          <w:divBdr>
            <w:top w:val="none" w:sz="0" w:space="0" w:color="auto"/>
            <w:left w:val="none" w:sz="0" w:space="0" w:color="auto"/>
            <w:bottom w:val="none" w:sz="0" w:space="0" w:color="auto"/>
            <w:right w:val="none" w:sz="0" w:space="0" w:color="auto"/>
          </w:divBdr>
        </w:div>
        <w:div w:id="710105600">
          <w:marLeft w:val="0"/>
          <w:marRight w:val="0"/>
          <w:marTop w:val="0"/>
          <w:marBottom w:val="0"/>
          <w:divBdr>
            <w:top w:val="none" w:sz="0" w:space="0" w:color="auto"/>
            <w:left w:val="none" w:sz="0" w:space="0" w:color="auto"/>
            <w:bottom w:val="none" w:sz="0" w:space="0" w:color="auto"/>
            <w:right w:val="none" w:sz="0" w:space="0" w:color="auto"/>
          </w:divBdr>
        </w:div>
        <w:div w:id="1553888452">
          <w:marLeft w:val="0"/>
          <w:marRight w:val="0"/>
          <w:marTop w:val="0"/>
          <w:marBottom w:val="0"/>
          <w:divBdr>
            <w:top w:val="none" w:sz="0" w:space="0" w:color="auto"/>
            <w:left w:val="none" w:sz="0" w:space="0" w:color="auto"/>
            <w:bottom w:val="none" w:sz="0" w:space="0" w:color="auto"/>
            <w:right w:val="none" w:sz="0" w:space="0" w:color="auto"/>
          </w:divBdr>
        </w:div>
        <w:div w:id="1072436172">
          <w:marLeft w:val="0"/>
          <w:marRight w:val="0"/>
          <w:marTop w:val="0"/>
          <w:marBottom w:val="0"/>
          <w:divBdr>
            <w:top w:val="none" w:sz="0" w:space="0" w:color="auto"/>
            <w:left w:val="none" w:sz="0" w:space="0" w:color="auto"/>
            <w:bottom w:val="none" w:sz="0" w:space="0" w:color="auto"/>
            <w:right w:val="none" w:sz="0" w:space="0" w:color="auto"/>
          </w:divBdr>
        </w:div>
        <w:div w:id="170607219">
          <w:marLeft w:val="0"/>
          <w:marRight w:val="0"/>
          <w:marTop w:val="0"/>
          <w:marBottom w:val="0"/>
          <w:divBdr>
            <w:top w:val="none" w:sz="0" w:space="0" w:color="auto"/>
            <w:left w:val="none" w:sz="0" w:space="0" w:color="auto"/>
            <w:bottom w:val="none" w:sz="0" w:space="0" w:color="auto"/>
            <w:right w:val="none" w:sz="0" w:space="0" w:color="auto"/>
          </w:divBdr>
        </w:div>
        <w:div w:id="1320039431">
          <w:marLeft w:val="0"/>
          <w:marRight w:val="0"/>
          <w:marTop w:val="0"/>
          <w:marBottom w:val="0"/>
          <w:divBdr>
            <w:top w:val="none" w:sz="0" w:space="0" w:color="auto"/>
            <w:left w:val="none" w:sz="0" w:space="0" w:color="auto"/>
            <w:bottom w:val="none" w:sz="0" w:space="0" w:color="auto"/>
            <w:right w:val="none" w:sz="0" w:space="0" w:color="auto"/>
          </w:divBdr>
        </w:div>
        <w:div w:id="2107847977">
          <w:marLeft w:val="0"/>
          <w:marRight w:val="0"/>
          <w:marTop w:val="0"/>
          <w:marBottom w:val="0"/>
          <w:divBdr>
            <w:top w:val="none" w:sz="0" w:space="0" w:color="auto"/>
            <w:left w:val="none" w:sz="0" w:space="0" w:color="auto"/>
            <w:bottom w:val="none" w:sz="0" w:space="0" w:color="auto"/>
            <w:right w:val="none" w:sz="0" w:space="0" w:color="auto"/>
          </w:divBdr>
        </w:div>
        <w:div w:id="121731313">
          <w:marLeft w:val="0"/>
          <w:marRight w:val="0"/>
          <w:marTop w:val="0"/>
          <w:marBottom w:val="0"/>
          <w:divBdr>
            <w:top w:val="none" w:sz="0" w:space="0" w:color="auto"/>
            <w:left w:val="none" w:sz="0" w:space="0" w:color="auto"/>
            <w:bottom w:val="none" w:sz="0" w:space="0" w:color="auto"/>
            <w:right w:val="none" w:sz="0" w:space="0" w:color="auto"/>
          </w:divBdr>
        </w:div>
        <w:div w:id="1624535154">
          <w:marLeft w:val="0"/>
          <w:marRight w:val="0"/>
          <w:marTop w:val="0"/>
          <w:marBottom w:val="0"/>
          <w:divBdr>
            <w:top w:val="none" w:sz="0" w:space="0" w:color="auto"/>
            <w:left w:val="none" w:sz="0" w:space="0" w:color="auto"/>
            <w:bottom w:val="none" w:sz="0" w:space="0" w:color="auto"/>
            <w:right w:val="none" w:sz="0" w:space="0" w:color="auto"/>
          </w:divBdr>
        </w:div>
        <w:div w:id="2037925519">
          <w:marLeft w:val="0"/>
          <w:marRight w:val="0"/>
          <w:marTop w:val="0"/>
          <w:marBottom w:val="0"/>
          <w:divBdr>
            <w:top w:val="none" w:sz="0" w:space="0" w:color="auto"/>
            <w:left w:val="none" w:sz="0" w:space="0" w:color="auto"/>
            <w:bottom w:val="none" w:sz="0" w:space="0" w:color="auto"/>
            <w:right w:val="none" w:sz="0" w:space="0" w:color="auto"/>
          </w:divBdr>
        </w:div>
        <w:div w:id="1990787790">
          <w:marLeft w:val="0"/>
          <w:marRight w:val="0"/>
          <w:marTop w:val="0"/>
          <w:marBottom w:val="0"/>
          <w:divBdr>
            <w:top w:val="none" w:sz="0" w:space="0" w:color="auto"/>
            <w:left w:val="none" w:sz="0" w:space="0" w:color="auto"/>
            <w:bottom w:val="none" w:sz="0" w:space="0" w:color="auto"/>
            <w:right w:val="none" w:sz="0" w:space="0" w:color="auto"/>
          </w:divBdr>
        </w:div>
        <w:div w:id="277685330">
          <w:marLeft w:val="0"/>
          <w:marRight w:val="0"/>
          <w:marTop w:val="0"/>
          <w:marBottom w:val="0"/>
          <w:divBdr>
            <w:top w:val="none" w:sz="0" w:space="0" w:color="auto"/>
            <w:left w:val="none" w:sz="0" w:space="0" w:color="auto"/>
            <w:bottom w:val="none" w:sz="0" w:space="0" w:color="auto"/>
            <w:right w:val="none" w:sz="0" w:space="0" w:color="auto"/>
          </w:divBdr>
        </w:div>
        <w:div w:id="1631285059">
          <w:marLeft w:val="0"/>
          <w:marRight w:val="0"/>
          <w:marTop w:val="0"/>
          <w:marBottom w:val="0"/>
          <w:divBdr>
            <w:top w:val="none" w:sz="0" w:space="0" w:color="auto"/>
            <w:left w:val="none" w:sz="0" w:space="0" w:color="auto"/>
            <w:bottom w:val="none" w:sz="0" w:space="0" w:color="auto"/>
            <w:right w:val="none" w:sz="0" w:space="0" w:color="auto"/>
          </w:divBdr>
        </w:div>
        <w:div w:id="216087760">
          <w:marLeft w:val="0"/>
          <w:marRight w:val="0"/>
          <w:marTop w:val="0"/>
          <w:marBottom w:val="0"/>
          <w:divBdr>
            <w:top w:val="none" w:sz="0" w:space="0" w:color="auto"/>
            <w:left w:val="none" w:sz="0" w:space="0" w:color="auto"/>
            <w:bottom w:val="none" w:sz="0" w:space="0" w:color="auto"/>
            <w:right w:val="none" w:sz="0" w:space="0" w:color="auto"/>
          </w:divBdr>
        </w:div>
        <w:div w:id="158811799">
          <w:marLeft w:val="0"/>
          <w:marRight w:val="0"/>
          <w:marTop w:val="0"/>
          <w:marBottom w:val="0"/>
          <w:divBdr>
            <w:top w:val="none" w:sz="0" w:space="0" w:color="auto"/>
            <w:left w:val="none" w:sz="0" w:space="0" w:color="auto"/>
            <w:bottom w:val="none" w:sz="0" w:space="0" w:color="auto"/>
            <w:right w:val="none" w:sz="0" w:space="0" w:color="auto"/>
          </w:divBdr>
        </w:div>
        <w:div w:id="1018434931">
          <w:marLeft w:val="0"/>
          <w:marRight w:val="0"/>
          <w:marTop w:val="0"/>
          <w:marBottom w:val="0"/>
          <w:divBdr>
            <w:top w:val="none" w:sz="0" w:space="0" w:color="auto"/>
            <w:left w:val="none" w:sz="0" w:space="0" w:color="auto"/>
            <w:bottom w:val="none" w:sz="0" w:space="0" w:color="auto"/>
            <w:right w:val="none" w:sz="0" w:space="0" w:color="auto"/>
          </w:divBdr>
        </w:div>
        <w:div w:id="1922521443">
          <w:marLeft w:val="0"/>
          <w:marRight w:val="0"/>
          <w:marTop w:val="0"/>
          <w:marBottom w:val="0"/>
          <w:divBdr>
            <w:top w:val="none" w:sz="0" w:space="0" w:color="auto"/>
            <w:left w:val="none" w:sz="0" w:space="0" w:color="auto"/>
            <w:bottom w:val="none" w:sz="0" w:space="0" w:color="auto"/>
            <w:right w:val="none" w:sz="0" w:space="0" w:color="auto"/>
          </w:divBdr>
        </w:div>
        <w:div w:id="1001815450">
          <w:marLeft w:val="0"/>
          <w:marRight w:val="0"/>
          <w:marTop w:val="0"/>
          <w:marBottom w:val="0"/>
          <w:divBdr>
            <w:top w:val="none" w:sz="0" w:space="0" w:color="auto"/>
            <w:left w:val="none" w:sz="0" w:space="0" w:color="auto"/>
            <w:bottom w:val="none" w:sz="0" w:space="0" w:color="auto"/>
            <w:right w:val="none" w:sz="0" w:space="0" w:color="auto"/>
          </w:divBdr>
        </w:div>
        <w:div w:id="559898294">
          <w:marLeft w:val="0"/>
          <w:marRight w:val="0"/>
          <w:marTop w:val="0"/>
          <w:marBottom w:val="0"/>
          <w:divBdr>
            <w:top w:val="none" w:sz="0" w:space="0" w:color="auto"/>
            <w:left w:val="none" w:sz="0" w:space="0" w:color="auto"/>
            <w:bottom w:val="none" w:sz="0" w:space="0" w:color="auto"/>
            <w:right w:val="none" w:sz="0" w:space="0" w:color="auto"/>
          </w:divBdr>
        </w:div>
        <w:div w:id="131750086">
          <w:marLeft w:val="0"/>
          <w:marRight w:val="0"/>
          <w:marTop w:val="0"/>
          <w:marBottom w:val="0"/>
          <w:divBdr>
            <w:top w:val="none" w:sz="0" w:space="0" w:color="auto"/>
            <w:left w:val="none" w:sz="0" w:space="0" w:color="auto"/>
            <w:bottom w:val="none" w:sz="0" w:space="0" w:color="auto"/>
            <w:right w:val="none" w:sz="0" w:space="0" w:color="auto"/>
          </w:divBdr>
        </w:div>
        <w:div w:id="1442723309">
          <w:marLeft w:val="0"/>
          <w:marRight w:val="0"/>
          <w:marTop w:val="0"/>
          <w:marBottom w:val="0"/>
          <w:divBdr>
            <w:top w:val="none" w:sz="0" w:space="0" w:color="auto"/>
            <w:left w:val="none" w:sz="0" w:space="0" w:color="auto"/>
            <w:bottom w:val="none" w:sz="0" w:space="0" w:color="auto"/>
            <w:right w:val="none" w:sz="0" w:space="0" w:color="auto"/>
          </w:divBdr>
        </w:div>
        <w:div w:id="1630934191">
          <w:marLeft w:val="0"/>
          <w:marRight w:val="0"/>
          <w:marTop w:val="0"/>
          <w:marBottom w:val="0"/>
          <w:divBdr>
            <w:top w:val="none" w:sz="0" w:space="0" w:color="auto"/>
            <w:left w:val="none" w:sz="0" w:space="0" w:color="auto"/>
            <w:bottom w:val="none" w:sz="0" w:space="0" w:color="auto"/>
            <w:right w:val="none" w:sz="0" w:space="0" w:color="auto"/>
          </w:divBdr>
        </w:div>
        <w:div w:id="2143452814">
          <w:marLeft w:val="0"/>
          <w:marRight w:val="0"/>
          <w:marTop w:val="0"/>
          <w:marBottom w:val="0"/>
          <w:divBdr>
            <w:top w:val="none" w:sz="0" w:space="0" w:color="auto"/>
            <w:left w:val="none" w:sz="0" w:space="0" w:color="auto"/>
            <w:bottom w:val="none" w:sz="0" w:space="0" w:color="auto"/>
            <w:right w:val="none" w:sz="0" w:space="0" w:color="auto"/>
          </w:divBdr>
        </w:div>
        <w:div w:id="1230774926">
          <w:marLeft w:val="0"/>
          <w:marRight w:val="0"/>
          <w:marTop w:val="0"/>
          <w:marBottom w:val="0"/>
          <w:divBdr>
            <w:top w:val="none" w:sz="0" w:space="0" w:color="auto"/>
            <w:left w:val="none" w:sz="0" w:space="0" w:color="auto"/>
            <w:bottom w:val="none" w:sz="0" w:space="0" w:color="auto"/>
            <w:right w:val="none" w:sz="0" w:space="0" w:color="auto"/>
          </w:divBdr>
        </w:div>
        <w:div w:id="780612488">
          <w:marLeft w:val="0"/>
          <w:marRight w:val="0"/>
          <w:marTop w:val="0"/>
          <w:marBottom w:val="0"/>
          <w:divBdr>
            <w:top w:val="none" w:sz="0" w:space="0" w:color="auto"/>
            <w:left w:val="none" w:sz="0" w:space="0" w:color="auto"/>
            <w:bottom w:val="none" w:sz="0" w:space="0" w:color="auto"/>
            <w:right w:val="none" w:sz="0" w:space="0" w:color="auto"/>
          </w:divBdr>
        </w:div>
        <w:div w:id="1889220530">
          <w:marLeft w:val="0"/>
          <w:marRight w:val="0"/>
          <w:marTop w:val="0"/>
          <w:marBottom w:val="0"/>
          <w:divBdr>
            <w:top w:val="none" w:sz="0" w:space="0" w:color="auto"/>
            <w:left w:val="none" w:sz="0" w:space="0" w:color="auto"/>
            <w:bottom w:val="none" w:sz="0" w:space="0" w:color="auto"/>
            <w:right w:val="none" w:sz="0" w:space="0" w:color="auto"/>
          </w:divBdr>
        </w:div>
        <w:div w:id="1200707861">
          <w:marLeft w:val="0"/>
          <w:marRight w:val="0"/>
          <w:marTop w:val="0"/>
          <w:marBottom w:val="0"/>
          <w:divBdr>
            <w:top w:val="none" w:sz="0" w:space="0" w:color="auto"/>
            <w:left w:val="none" w:sz="0" w:space="0" w:color="auto"/>
            <w:bottom w:val="none" w:sz="0" w:space="0" w:color="auto"/>
            <w:right w:val="none" w:sz="0" w:space="0" w:color="auto"/>
          </w:divBdr>
        </w:div>
        <w:div w:id="454566358">
          <w:marLeft w:val="0"/>
          <w:marRight w:val="0"/>
          <w:marTop w:val="0"/>
          <w:marBottom w:val="0"/>
          <w:divBdr>
            <w:top w:val="none" w:sz="0" w:space="0" w:color="auto"/>
            <w:left w:val="none" w:sz="0" w:space="0" w:color="auto"/>
            <w:bottom w:val="none" w:sz="0" w:space="0" w:color="auto"/>
            <w:right w:val="none" w:sz="0" w:space="0" w:color="auto"/>
          </w:divBdr>
        </w:div>
        <w:div w:id="370154744">
          <w:marLeft w:val="0"/>
          <w:marRight w:val="0"/>
          <w:marTop w:val="0"/>
          <w:marBottom w:val="0"/>
          <w:divBdr>
            <w:top w:val="none" w:sz="0" w:space="0" w:color="auto"/>
            <w:left w:val="none" w:sz="0" w:space="0" w:color="auto"/>
            <w:bottom w:val="none" w:sz="0" w:space="0" w:color="auto"/>
            <w:right w:val="none" w:sz="0" w:space="0" w:color="auto"/>
          </w:divBdr>
        </w:div>
        <w:div w:id="1583369625">
          <w:marLeft w:val="0"/>
          <w:marRight w:val="0"/>
          <w:marTop w:val="0"/>
          <w:marBottom w:val="0"/>
          <w:divBdr>
            <w:top w:val="none" w:sz="0" w:space="0" w:color="auto"/>
            <w:left w:val="none" w:sz="0" w:space="0" w:color="auto"/>
            <w:bottom w:val="none" w:sz="0" w:space="0" w:color="auto"/>
            <w:right w:val="none" w:sz="0" w:space="0" w:color="auto"/>
          </w:divBdr>
        </w:div>
        <w:div w:id="121071274">
          <w:marLeft w:val="0"/>
          <w:marRight w:val="0"/>
          <w:marTop w:val="0"/>
          <w:marBottom w:val="0"/>
          <w:divBdr>
            <w:top w:val="none" w:sz="0" w:space="0" w:color="auto"/>
            <w:left w:val="none" w:sz="0" w:space="0" w:color="auto"/>
            <w:bottom w:val="none" w:sz="0" w:space="0" w:color="auto"/>
            <w:right w:val="none" w:sz="0" w:space="0" w:color="auto"/>
          </w:divBdr>
        </w:div>
        <w:div w:id="1096905429">
          <w:marLeft w:val="0"/>
          <w:marRight w:val="0"/>
          <w:marTop w:val="0"/>
          <w:marBottom w:val="0"/>
          <w:divBdr>
            <w:top w:val="none" w:sz="0" w:space="0" w:color="auto"/>
            <w:left w:val="none" w:sz="0" w:space="0" w:color="auto"/>
            <w:bottom w:val="none" w:sz="0" w:space="0" w:color="auto"/>
            <w:right w:val="none" w:sz="0" w:space="0" w:color="auto"/>
          </w:divBdr>
        </w:div>
        <w:div w:id="2043554072">
          <w:marLeft w:val="0"/>
          <w:marRight w:val="0"/>
          <w:marTop w:val="0"/>
          <w:marBottom w:val="0"/>
          <w:divBdr>
            <w:top w:val="none" w:sz="0" w:space="0" w:color="auto"/>
            <w:left w:val="none" w:sz="0" w:space="0" w:color="auto"/>
            <w:bottom w:val="none" w:sz="0" w:space="0" w:color="auto"/>
            <w:right w:val="none" w:sz="0" w:space="0" w:color="auto"/>
          </w:divBdr>
        </w:div>
      </w:divsChild>
    </w:div>
    <w:div w:id="344285477">
      <w:bodyDiv w:val="1"/>
      <w:marLeft w:val="0"/>
      <w:marRight w:val="0"/>
      <w:marTop w:val="0"/>
      <w:marBottom w:val="0"/>
      <w:divBdr>
        <w:top w:val="none" w:sz="0" w:space="0" w:color="auto"/>
        <w:left w:val="none" w:sz="0" w:space="0" w:color="auto"/>
        <w:bottom w:val="none" w:sz="0" w:space="0" w:color="auto"/>
        <w:right w:val="none" w:sz="0" w:space="0" w:color="auto"/>
      </w:divBdr>
    </w:div>
    <w:div w:id="368771728">
      <w:bodyDiv w:val="1"/>
      <w:marLeft w:val="0"/>
      <w:marRight w:val="0"/>
      <w:marTop w:val="0"/>
      <w:marBottom w:val="0"/>
      <w:divBdr>
        <w:top w:val="none" w:sz="0" w:space="0" w:color="auto"/>
        <w:left w:val="none" w:sz="0" w:space="0" w:color="auto"/>
        <w:bottom w:val="none" w:sz="0" w:space="0" w:color="auto"/>
        <w:right w:val="none" w:sz="0" w:space="0" w:color="auto"/>
      </w:divBdr>
    </w:div>
    <w:div w:id="381253441">
      <w:bodyDiv w:val="1"/>
      <w:marLeft w:val="0"/>
      <w:marRight w:val="0"/>
      <w:marTop w:val="0"/>
      <w:marBottom w:val="0"/>
      <w:divBdr>
        <w:top w:val="none" w:sz="0" w:space="0" w:color="auto"/>
        <w:left w:val="none" w:sz="0" w:space="0" w:color="auto"/>
        <w:bottom w:val="none" w:sz="0" w:space="0" w:color="auto"/>
        <w:right w:val="none" w:sz="0" w:space="0" w:color="auto"/>
      </w:divBdr>
    </w:div>
    <w:div w:id="430442468">
      <w:bodyDiv w:val="1"/>
      <w:marLeft w:val="0"/>
      <w:marRight w:val="0"/>
      <w:marTop w:val="0"/>
      <w:marBottom w:val="0"/>
      <w:divBdr>
        <w:top w:val="none" w:sz="0" w:space="0" w:color="auto"/>
        <w:left w:val="none" w:sz="0" w:space="0" w:color="auto"/>
        <w:bottom w:val="none" w:sz="0" w:space="0" w:color="auto"/>
        <w:right w:val="none" w:sz="0" w:space="0" w:color="auto"/>
      </w:divBdr>
    </w:div>
    <w:div w:id="468598072">
      <w:bodyDiv w:val="1"/>
      <w:marLeft w:val="0"/>
      <w:marRight w:val="0"/>
      <w:marTop w:val="0"/>
      <w:marBottom w:val="0"/>
      <w:divBdr>
        <w:top w:val="none" w:sz="0" w:space="0" w:color="auto"/>
        <w:left w:val="none" w:sz="0" w:space="0" w:color="auto"/>
        <w:bottom w:val="none" w:sz="0" w:space="0" w:color="auto"/>
        <w:right w:val="none" w:sz="0" w:space="0" w:color="auto"/>
      </w:divBdr>
    </w:div>
    <w:div w:id="544218272">
      <w:bodyDiv w:val="1"/>
      <w:marLeft w:val="0"/>
      <w:marRight w:val="0"/>
      <w:marTop w:val="0"/>
      <w:marBottom w:val="0"/>
      <w:divBdr>
        <w:top w:val="none" w:sz="0" w:space="0" w:color="auto"/>
        <w:left w:val="none" w:sz="0" w:space="0" w:color="auto"/>
        <w:bottom w:val="none" w:sz="0" w:space="0" w:color="auto"/>
        <w:right w:val="none" w:sz="0" w:space="0" w:color="auto"/>
      </w:divBdr>
    </w:div>
    <w:div w:id="603684019">
      <w:bodyDiv w:val="1"/>
      <w:marLeft w:val="0"/>
      <w:marRight w:val="0"/>
      <w:marTop w:val="0"/>
      <w:marBottom w:val="0"/>
      <w:divBdr>
        <w:top w:val="none" w:sz="0" w:space="0" w:color="auto"/>
        <w:left w:val="none" w:sz="0" w:space="0" w:color="auto"/>
        <w:bottom w:val="none" w:sz="0" w:space="0" w:color="auto"/>
        <w:right w:val="none" w:sz="0" w:space="0" w:color="auto"/>
      </w:divBdr>
      <w:divsChild>
        <w:div w:id="1043214130">
          <w:marLeft w:val="0"/>
          <w:marRight w:val="0"/>
          <w:marTop w:val="0"/>
          <w:marBottom w:val="0"/>
          <w:divBdr>
            <w:top w:val="none" w:sz="0" w:space="0" w:color="auto"/>
            <w:left w:val="none" w:sz="0" w:space="0" w:color="auto"/>
            <w:bottom w:val="none" w:sz="0" w:space="0" w:color="auto"/>
            <w:right w:val="none" w:sz="0" w:space="0" w:color="auto"/>
          </w:divBdr>
        </w:div>
        <w:div w:id="1225217986">
          <w:marLeft w:val="0"/>
          <w:marRight w:val="0"/>
          <w:marTop w:val="0"/>
          <w:marBottom w:val="0"/>
          <w:divBdr>
            <w:top w:val="none" w:sz="0" w:space="0" w:color="auto"/>
            <w:left w:val="none" w:sz="0" w:space="0" w:color="auto"/>
            <w:bottom w:val="none" w:sz="0" w:space="0" w:color="auto"/>
            <w:right w:val="none" w:sz="0" w:space="0" w:color="auto"/>
          </w:divBdr>
        </w:div>
        <w:div w:id="1634097701">
          <w:marLeft w:val="0"/>
          <w:marRight w:val="0"/>
          <w:marTop w:val="0"/>
          <w:marBottom w:val="0"/>
          <w:divBdr>
            <w:top w:val="none" w:sz="0" w:space="0" w:color="auto"/>
            <w:left w:val="none" w:sz="0" w:space="0" w:color="auto"/>
            <w:bottom w:val="none" w:sz="0" w:space="0" w:color="auto"/>
            <w:right w:val="none" w:sz="0" w:space="0" w:color="auto"/>
          </w:divBdr>
        </w:div>
        <w:div w:id="1732383520">
          <w:marLeft w:val="0"/>
          <w:marRight w:val="0"/>
          <w:marTop w:val="0"/>
          <w:marBottom w:val="0"/>
          <w:divBdr>
            <w:top w:val="none" w:sz="0" w:space="0" w:color="auto"/>
            <w:left w:val="none" w:sz="0" w:space="0" w:color="auto"/>
            <w:bottom w:val="none" w:sz="0" w:space="0" w:color="auto"/>
            <w:right w:val="none" w:sz="0" w:space="0" w:color="auto"/>
          </w:divBdr>
        </w:div>
        <w:div w:id="1759709624">
          <w:marLeft w:val="0"/>
          <w:marRight w:val="0"/>
          <w:marTop w:val="0"/>
          <w:marBottom w:val="0"/>
          <w:divBdr>
            <w:top w:val="none" w:sz="0" w:space="0" w:color="auto"/>
            <w:left w:val="none" w:sz="0" w:space="0" w:color="auto"/>
            <w:bottom w:val="none" w:sz="0" w:space="0" w:color="auto"/>
            <w:right w:val="none" w:sz="0" w:space="0" w:color="auto"/>
          </w:divBdr>
        </w:div>
        <w:div w:id="1843624944">
          <w:marLeft w:val="0"/>
          <w:marRight w:val="0"/>
          <w:marTop w:val="0"/>
          <w:marBottom w:val="0"/>
          <w:divBdr>
            <w:top w:val="none" w:sz="0" w:space="0" w:color="auto"/>
            <w:left w:val="none" w:sz="0" w:space="0" w:color="auto"/>
            <w:bottom w:val="none" w:sz="0" w:space="0" w:color="auto"/>
            <w:right w:val="none" w:sz="0" w:space="0" w:color="auto"/>
          </w:divBdr>
        </w:div>
      </w:divsChild>
    </w:div>
    <w:div w:id="634068261">
      <w:bodyDiv w:val="1"/>
      <w:marLeft w:val="0"/>
      <w:marRight w:val="0"/>
      <w:marTop w:val="0"/>
      <w:marBottom w:val="0"/>
      <w:divBdr>
        <w:top w:val="none" w:sz="0" w:space="0" w:color="auto"/>
        <w:left w:val="none" w:sz="0" w:space="0" w:color="auto"/>
        <w:bottom w:val="none" w:sz="0" w:space="0" w:color="auto"/>
        <w:right w:val="none" w:sz="0" w:space="0" w:color="auto"/>
      </w:divBdr>
    </w:div>
    <w:div w:id="713231252">
      <w:bodyDiv w:val="1"/>
      <w:marLeft w:val="0"/>
      <w:marRight w:val="0"/>
      <w:marTop w:val="0"/>
      <w:marBottom w:val="0"/>
      <w:divBdr>
        <w:top w:val="none" w:sz="0" w:space="0" w:color="auto"/>
        <w:left w:val="none" w:sz="0" w:space="0" w:color="auto"/>
        <w:bottom w:val="none" w:sz="0" w:space="0" w:color="auto"/>
        <w:right w:val="none" w:sz="0" w:space="0" w:color="auto"/>
      </w:divBdr>
    </w:div>
    <w:div w:id="747071205">
      <w:bodyDiv w:val="1"/>
      <w:marLeft w:val="0"/>
      <w:marRight w:val="0"/>
      <w:marTop w:val="0"/>
      <w:marBottom w:val="0"/>
      <w:divBdr>
        <w:top w:val="none" w:sz="0" w:space="0" w:color="auto"/>
        <w:left w:val="none" w:sz="0" w:space="0" w:color="auto"/>
        <w:bottom w:val="none" w:sz="0" w:space="0" w:color="auto"/>
        <w:right w:val="none" w:sz="0" w:space="0" w:color="auto"/>
      </w:divBdr>
    </w:div>
    <w:div w:id="772745372">
      <w:bodyDiv w:val="1"/>
      <w:marLeft w:val="0"/>
      <w:marRight w:val="0"/>
      <w:marTop w:val="0"/>
      <w:marBottom w:val="0"/>
      <w:divBdr>
        <w:top w:val="none" w:sz="0" w:space="0" w:color="auto"/>
        <w:left w:val="none" w:sz="0" w:space="0" w:color="auto"/>
        <w:bottom w:val="none" w:sz="0" w:space="0" w:color="auto"/>
        <w:right w:val="none" w:sz="0" w:space="0" w:color="auto"/>
      </w:divBdr>
    </w:div>
    <w:div w:id="782961037">
      <w:bodyDiv w:val="1"/>
      <w:marLeft w:val="0"/>
      <w:marRight w:val="0"/>
      <w:marTop w:val="0"/>
      <w:marBottom w:val="0"/>
      <w:divBdr>
        <w:top w:val="none" w:sz="0" w:space="0" w:color="auto"/>
        <w:left w:val="none" w:sz="0" w:space="0" w:color="auto"/>
        <w:bottom w:val="none" w:sz="0" w:space="0" w:color="auto"/>
        <w:right w:val="none" w:sz="0" w:space="0" w:color="auto"/>
      </w:divBdr>
    </w:div>
    <w:div w:id="857890950">
      <w:bodyDiv w:val="1"/>
      <w:marLeft w:val="0"/>
      <w:marRight w:val="0"/>
      <w:marTop w:val="0"/>
      <w:marBottom w:val="0"/>
      <w:divBdr>
        <w:top w:val="none" w:sz="0" w:space="0" w:color="auto"/>
        <w:left w:val="none" w:sz="0" w:space="0" w:color="auto"/>
        <w:bottom w:val="none" w:sz="0" w:space="0" w:color="auto"/>
        <w:right w:val="none" w:sz="0" w:space="0" w:color="auto"/>
      </w:divBdr>
    </w:div>
    <w:div w:id="877350985">
      <w:bodyDiv w:val="1"/>
      <w:marLeft w:val="0"/>
      <w:marRight w:val="0"/>
      <w:marTop w:val="0"/>
      <w:marBottom w:val="0"/>
      <w:divBdr>
        <w:top w:val="none" w:sz="0" w:space="0" w:color="auto"/>
        <w:left w:val="none" w:sz="0" w:space="0" w:color="auto"/>
        <w:bottom w:val="none" w:sz="0" w:space="0" w:color="auto"/>
        <w:right w:val="none" w:sz="0" w:space="0" w:color="auto"/>
      </w:divBdr>
      <w:divsChild>
        <w:div w:id="1034110158">
          <w:marLeft w:val="0"/>
          <w:marRight w:val="0"/>
          <w:marTop w:val="0"/>
          <w:marBottom w:val="0"/>
          <w:divBdr>
            <w:top w:val="none" w:sz="0" w:space="0" w:color="auto"/>
            <w:left w:val="none" w:sz="0" w:space="0" w:color="auto"/>
            <w:bottom w:val="none" w:sz="0" w:space="0" w:color="auto"/>
            <w:right w:val="none" w:sz="0" w:space="0" w:color="auto"/>
          </w:divBdr>
          <w:divsChild>
            <w:div w:id="1234386639">
              <w:marLeft w:val="0"/>
              <w:marRight w:val="0"/>
              <w:marTop w:val="0"/>
              <w:marBottom w:val="0"/>
              <w:divBdr>
                <w:top w:val="none" w:sz="0" w:space="0" w:color="auto"/>
                <w:left w:val="none" w:sz="0" w:space="0" w:color="auto"/>
                <w:bottom w:val="none" w:sz="0" w:space="0" w:color="auto"/>
                <w:right w:val="none" w:sz="0" w:space="0" w:color="auto"/>
              </w:divBdr>
            </w:div>
            <w:div w:id="662852286">
              <w:marLeft w:val="0"/>
              <w:marRight w:val="0"/>
              <w:marTop w:val="0"/>
              <w:marBottom w:val="0"/>
              <w:divBdr>
                <w:top w:val="none" w:sz="0" w:space="0" w:color="auto"/>
                <w:left w:val="none" w:sz="0" w:space="0" w:color="auto"/>
                <w:bottom w:val="none" w:sz="0" w:space="0" w:color="auto"/>
                <w:right w:val="none" w:sz="0" w:space="0" w:color="auto"/>
              </w:divBdr>
            </w:div>
            <w:div w:id="1453790539">
              <w:marLeft w:val="0"/>
              <w:marRight w:val="0"/>
              <w:marTop w:val="0"/>
              <w:marBottom w:val="0"/>
              <w:divBdr>
                <w:top w:val="none" w:sz="0" w:space="0" w:color="auto"/>
                <w:left w:val="none" w:sz="0" w:space="0" w:color="auto"/>
                <w:bottom w:val="none" w:sz="0" w:space="0" w:color="auto"/>
                <w:right w:val="none" w:sz="0" w:space="0" w:color="auto"/>
              </w:divBdr>
            </w:div>
            <w:div w:id="20952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266">
      <w:bodyDiv w:val="1"/>
      <w:marLeft w:val="0"/>
      <w:marRight w:val="0"/>
      <w:marTop w:val="0"/>
      <w:marBottom w:val="0"/>
      <w:divBdr>
        <w:top w:val="none" w:sz="0" w:space="0" w:color="auto"/>
        <w:left w:val="none" w:sz="0" w:space="0" w:color="auto"/>
        <w:bottom w:val="none" w:sz="0" w:space="0" w:color="auto"/>
        <w:right w:val="none" w:sz="0" w:space="0" w:color="auto"/>
      </w:divBdr>
      <w:divsChild>
        <w:div w:id="1275791916">
          <w:marLeft w:val="0"/>
          <w:marRight w:val="0"/>
          <w:marTop w:val="0"/>
          <w:marBottom w:val="0"/>
          <w:divBdr>
            <w:top w:val="none" w:sz="0" w:space="0" w:color="auto"/>
            <w:left w:val="none" w:sz="0" w:space="0" w:color="auto"/>
            <w:bottom w:val="none" w:sz="0" w:space="0" w:color="auto"/>
            <w:right w:val="none" w:sz="0" w:space="0" w:color="auto"/>
          </w:divBdr>
        </w:div>
        <w:div w:id="887182092">
          <w:marLeft w:val="0"/>
          <w:marRight w:val="0"/>
          <w:marTop w:val="0"/>
          <w:marBottom w:val="0"/>
          <w:divBdr>
            <w:top w:val="none" w:sz="0" w:space="0" w:color="auto"/>
            <w:left w:val="none" w:sz="0" w:space="0" w:color="auto"/>
            <w:bottom w:val="none" w:sz="0" w:space="0" w:color="auto"/>
            <w:right w:val="none" w:sz="0" w:space="0" w:color="auto"/>
          </w:divBdr>
        </w:div>
        <w:div w:id="392968137">
          <w:marLeft w:val="0"/>
          <w:marRight w:val="0"/>
          <w:marTop w:val="0"/>
          <w:marBottom w:val="0"/>
          <w:divBdr>
            <w:top w:val="none" w:sz="0" w:space="0" w:color="auto"/>
            <w:left w:val="none" w:sz="0" w:space="0" w:color="auto"/>
            <w:bottom w:val="none" w:sz="0" w:space="0" w:color="auto"/>
            <w:right w:val="none" w:sz="0" w:space="0" w:color="auto"/>
          </w:divBdr>
        </w:div>
        <w:div w:id="992874817">
          <w:marLeft w:val="0"/>
          <w:marRight w:val="0"/>
          <w:marTop w:val="0"/>
          <w:marBottom w:val="0"/>
          <w:divBdr>
            <w:top w:val="none" w:sz="0" w:space="0" w:color="auto"/>
            <w:left w:val="none" w:sz="0" w:space="0" w:color="auto"/>
            <w:bottom w:val="none" w:sz="0" w:space="0" w:color="auto"/>
            <w:right w:val="none" w:sz="0" w:space="0" w:color="auto"/>
          </w:divBdr>
        </w:div>
        <w:div w:id="1987855133">
          <w:marLeft w:val="0"/>
          <w:marRight w:val="0"/>
          <w:marTop w:val="0"/>
          <w:marBottom w:val="0"/>
          <w:divBdr>
            <w:top w:val="none" w:sz="0" w:space="0" w:color="auto"/>
            <w:left w:val="none" w:sz="0" w:space="0" w:color="auto"/>
            <w:bottom w:val="none" w:sz="0" w:space="0" w:color="auto"/>
            <w:right w:val="none" w:sz="0" w:space="0" w:color="auto"/>
          </w:divBdr>
        </w:div>
        <w:div w:id="1377049508">
          <w:marLeft w:val="0"/>
          <w:marRight w:val="0"/>
          <w:marTop w:val="0"/>
          <w:marBottom w:val="0"/>
          <w:divBdr>
            <w:top w:val="none" w:sz="0" w:space="0" w:color="auto"/>
            <w:left w:val="none" w:sz="0" w:space="0" w:color="auto"/>
            <w:bottom w:val="none" w:sz="0" w:space="0" w:color="auto"/>
            <w:right w:val="none" w:sz="0" w:space="0" w:color="auto"/>
          </w:divBdr>
        </w:div>
        <w:div w:id="66265934">
          <w:marLeft w:val="0"/>
          <w:marRight w:val="0"/>
          <w:marTop w:val="0"/>
          <w:marBottom w:val="0"/>
          <w:divBdr>
            <w:top w:val="none" w:sz="0" w:space="0" w:color="auto"/>
            <w:left w:val="none" w:sz="0" w:space="0" w:color="auto"/>
            <w:bottom w:val="none" w:sz="0" w:space="0" w:color="auto"/>
            <w:right w:val="none" w:sz="0" w:space="0" w:color="auto"/>
          </w:divBdr>
        </w:div>
        <w:div w:id="2115779482">
          <w:marLeft w:val="0"/>
          <w:marRight w:val="0"/>
          <w:marTop w:val="0"/>
          <w:marBottom w:val="0"/>
          <w:divBdr>
            <w:top w:val="none" w:sz="0" w:space="0" w:color="auto"/>
            <w:left w:val="none" w:sz="0" w:space="0" w:color="auto"/>
            <w:bottom w:val="none" w:sz="0" w:space="0" w:color="auto"/>
            <w:right w:val="none" w:sz="0" w:space="0" w:color="auto"/>
          </w:divBdr>
        </w:div>
        <w:div w:id="349457365">
          <w:marLeft w:val="0"/>
          <w:marRight w:val="0"/>
          <w:marTop w:val="0"/>
          <w:marBottom w:val="0"/>
          <w:divBdr>
            <w:top w:val="none" w:sz="0" w:space="0" w:color="auto"/>
            <w:left w:val="none" w:sz="0" w:space="0" w:color="auto"/>
            <w:bottom w:val="none" w:sz="0" w:space="0" w:color="auto"/>
            <w:right w:val="none" w:sz="0" w:space="0" w:color="auto"/>
          </w:divBdr>
        </w:div>
        <w:div w:id="1476726052">
          <w:marLeft w:val="0"/>
          <w:marRight w:val="0"/>
          <w:marTop w:val="0"/>
          <w:marBottom w:val="0"/>
          <w:divBdr>
            <w:top w:val="none" w:sz="0" w:space="0" w:color="auto"/>
            <w:left w:val="none" w:sz="0" w:space="0" w:color="auto"/>
            <w:bottom w:val="none" w:sz="0" w:space="0" w:color="auto"/>
            <w:right w:val="none" w:sz="0" w:space="0" w:color="auto"/>
          </w:divBdr>
        </w:div>
        <w:div w:id="623393301">
          <w:marLeft w:val="0"/>
          <w:marRight w:val="0"/>
          <w:marTop w:val="0"/>
          <w:marBottom w:val="0"/>
          <w:divBdr>
            <w:top w:val="none" w:sz="0" w:space="0" w:color="auto"/>
            <w:left w:val="none" w:sz="0" w:space="0" w:color="auto"/>
            <w:bottom w:val="none" w:sz="0" w:space="0" w:color="auto"/>
            <w:right w:val="none" w:sz="0" w:space="0" w:color="auto"/>
          </w:divBdr>
        </w:div>
        <w:div w:id="1219704336">
          <w:marLeft w:val="0"/>
          <w:marRight w:val="0"/>
          <w:marTop w:val="0"/>
          <w:marBottom w:val="0"/>
          <w:divBdr>
            <w:top w:val="none" w:sz="0" w:space="0" w:color="auto"/>
            <w:left w:val="none" w:sz="0" w:space="0" w:color="auto"/>
            <w:bottom w:val="none" w:sz="0" w:space="0" w:color="auto"/>
            <w:right w:val="none" w:sz="0" w:space="0" w:color="auto"/>
          </w:divBdr>
        </w:div>
        <w:div w:id="576938795">
          <w:marLeft w:val="0"/>
          <w:marRight w:val="0"/>
          <w:marTop w:val="0"/>
          <w:marBottom w:val="0"/>
          <w:divBdr>
            <w:top w:val="none" w:sz="0" w:space="0" w:color="auto"/>
            <w:left w:val="none" w:sz="0" w:space="0" w:color="auto"/>
            <w:bottom w:val="none" w:sz="0" w:space="0" w:color="auto"/>
            <w:right w:val="none" w:sz="0" w:space="0" w:color="auto"/>
          </w:divBdr>
        </w:div>
        <w:div w:id="337345267">
          <w:marLeft w:val="0"/>
          <w:marRight w:val="0"/>
          <w:marTop w:val="0"/>
          <w:marBottom w:val="0"/>
          <w:divBdr>
            <w:top w:val="none" w:sz="0" w:space="0" w:color="auto"/>
            <w:left w:val="none" w:sz="0" w:space="0" w:color="auto"/>
            <w:bottom w:val="none" w:sz="0" w:space="0" w:color="auto"/>
            <w:right w:val="none" w:sz="0" w:space="0" w:color="auto"/>
          </w:divBdr>
        </w:div>
        <w:div w:id="1546599944">
          <w:marLeft w:val="0"/>
          <w:marRight w:val="0"/>
          <w:marTop w:val="0"/>
          <w:marBottom w:val="0"/>
          <w:divBdr>
            <w:top w:val="none" w:sz="0" w:space="0" w:color="auto"/>
            <w:left w:val="none" w:sz="0" w:space="0" w:color="auto"/>
            <w:bottom w:val="none" w:sz="0" w:space="0" w:color="auto"/>
            <w:right w:val="none" w:sz="0" w:space="0" w:color="auto"/>
          </w:divBdr>
        </w:div>
        <w:div w:id="1714576176">
          <w:marLeft w:val="0"/>
          <w:marRight w:val="0"/>
          <w:marTop w:val="0"/>
          <w:marBottom w:val="0"/>
          <w:divBdr>
            <w:top w:val="none" w:sz="0" w:space="0" w:color="auto"/>
            <w:left w:val="none" w:sz="0" w:space="0" w:color="auto"/>
            <w:bottom w:val="none" w:sz="0" w:space="0" w:color="auto"/>
            <w:right w:val="none" w:sz="0" w:space="0" w:color="auto"/>
          </w:divBdr>
        </w:div>
        <w:div w:id="1520385765">
          <w:marLeft w:val="0"/>
          <w:marRight w:val="0"/>
          <w:marTop w:val="0"/>
          <w:marBottom w:val="0"/>
          <w:divBdr>
            <w:top w:val="none" w:sz="0" w:space="0" w:color="auto"/>
            <w:left w:val="none" w:sz="0" w:space="0" w:color="auto"/>
            <w:bottom w:val="none" w:sz="0" w:space="0" w:color="auto"/>
            <w:right w:val="none" w:sz="0" w:space="0" w:color="auto"/>
          </w:divBdr>
        </w:div>
        <w:div w:id="1630479842">
          <w:marLeft w:val="0"/>
          <w:marRight w:val="0"/>
          <w:marTop w:val="0"/>
          <w:marBottom w:val="0"/>
          <w:divBdr>
            <w:top w:val="none" w:sz="0" w:space="0" w:color="auto"/>
            <w:left w:val="none" w:sz="0" w:space="0" w:color="auto"/>
            <w:bottom w:val="none" w:sz="0" w:space="0" w:color="auto"/>
            <w:right w:val="none" w:sz="0" w:space="0" w:color="auto"/>
          </w:divBdr>
        </w:div>
        <w:div w:id="1720324433">
          <w:marLeft w:val="0"/>
          <w:marRight w:val="0"/>
          <w:marTop w:val="0"/>
          <w:marBottom w:val="0"/>
          <w:divBdr>
            <w:top w:val="none" w:sz="0" w:space="0" w:color="auto"/>
            <w:left w:val="none" w:sz="0" w:space="0" w:color="auto"/>
            <w:bottom w:val="none" w:sz="0" w:space="0" w:color="auto"/>
            <w:right w:val="none" w:sz="0" w:space="0" w:color="auto"/>
          </w:divBdr>
        </w:div>
        <w:div w:id="1267738956">
          <w:marLeft w:val="0"/>
          <w:marRight w:val="0"/>
          <w:marTop w:val="0"/>
          <w:marBottom w:val="0"/>
          <w:divBdr>
            <w:top w:val="none" w:sz="0" w:space="0" w:color="auto"/>
            <w:left w:val="none" w:sz="0" w:space="0" w:color="auto"/>
            <w:bottom w:val="none" w:sz="0" w:space="0" w:color="auto"/>
            <w:right w:val="none" w:sz="0" w:space="0" w:color="auto"/>
          </w:divBdr>
        </w:div>
        <w:div w:id="1490561887">
          <w:marLeft w:val="0"/>
          <w:marRight w:val="0"/>
          <w:marTop w:val="0"/>
          <w:marBottom w:val="0"/>
          <w:divBdr>
            <w:top w:val="none" w:sz="0" w:space="0" w:color="auto"/>
            <w:left w:val="none" w:sz="0" w:space="0" w:color="auto"/>
            <w:bottom w:val="none" w:sz="0" w:space="0" w:color="auto"/>
            <w:right w:val="none" w:sz="0" w:space="0" w:color="auto"/>
          </w:divBdr>
        </w:div>
        <w:div w:id="1613391888">
          <w:marLeft w:val="0"/>
          <w:marRight w:val="0"/>
          <w:marTop w:val="0"/>
          <w:marBottom w:val="0"/>
          <w:divBdr>
            <w:top w:val="none" w:sz="0" w:space="0" w:color="auto"/>
            <w:left w:val="none" w:sz="0" w:space="0" w:color="auto"/>
            <w:bottom w:val="none" w:sz="0" w:space="0" w:color="auto"/>
            <w:right w:val="none" w:sz="0" w:space="0" w:color="auto"/>
          </w:divBdr>
        </w:div>
        <w:div w:id="1110734453">
          <w:marLeft w:val="0"/>
          <w:marRight w:val="0"/>
          <w:marTop w:val="0"/>
          <w:marBottom w:val="0"/>
          <w:divBdr>
            <w:top w:val="none" w:sz="0" w:space="0" w:color="auto"/>
            <w:left w:val="none" w:sz="0" w:space="0" w:color="auto"/>
            <w:bottom w:val="none" w:sz="0" w:space="0" w:color="auto"/>
            <w:right w:val="none" w:sz="0" w:space="0" w:color="auto"/>
          </w:divBdr>
        </w:div>
        <w:div w:id="56248189">
          <w:marLeft w:val="0"/>
          <w:marRight w:val="0"/>
          <w:marTop w:val="0"/>
          <w:marBottom w:val="0"/>
          <w:divBdr>
            <w:top w:val="none" w:sz="0" w:space="0" w:color="auto"/>
            <w:left w:val="none" w:sz="0" w:space="0" w:color="auto"/>
            <w:bottom w:val="none" w:sz="0" w:space="0" w:color="auto"/>
            <w:right w:val="none" w:sz="0" w:space="0" w:color="auto"/>
          </w:divBdr>
        </w:div>
        <w:div w:id="507868898">
          <w:marLeft w:val="0"/>
          <w:marRight w:val="0"/>
          <w:marTop w:val="0"/>
          <w:marBottom w:val="0"/>
          <w:divBdr>
            <w:top w:val="none" w:sz="0" w:space="0" w:color="auto"/>
            <w:left w:val="none" w:sz="0" w:space="0" w:color="auto"/>
            <w:bottom w:val="none" w:sz="0" w:space="0" w:color="auto"/>
            <w:right w:val="none" w:sz="0" w:space="0" w:color="auto"/>
          </w:divBdr>
        </w:div>
        <w:div w:id="1778671550">
          <w:marLeft w:val="0"/>
          <w:marRight w:val="0"/>
          <w:marTop w:val="0"/>
          <w:marBottom w:val="0"/>
          <w:divBdr>
            <w:top w:val="none" w:sz="0" w:space="0" w:color="auto"/>
            <w:left w:val="none" w:sz="0" w:space="0" w:color="auto"/>
            <w:bottom w:val="none" w:sz="0" w:space="0" w:color="auto"/>
            <w:right w:val="none" w:sz="0" w:space="0" w:color="auto"/>
          </w:divBdr>
        </w:div>
        <w:div w:id="259144546">
          <w:marLeft w:val="0"/>
          <w:marRight w:val="0"/>
          <w:marTop w:val="0"/>
          <w:marBottom w:val="0"/>
          <w:divBdr>
            <w:top w:val="none" w:sz="0" w:space="0" w:color="auto"/>
            <w:left w:val="none" w:sz="0" w:space="0" w:color="auto"/>
            <w:bottom w:val="none" w:sz="0" w:space="0" w:color="auto"/>
            <w:right w:val="none" w:sz="0" w:space="0" w:color="auto"/>
          </w:divBdr>
        </w:div>
        <w:div w:id="986936224">
          <w:marLeft w:val="0"/>
          <w:marRight w:val="0"/>
          <w:marTop w:val="0"/>
          <w:marBottom w:val="0"/>
          <w:divBdr>
            <w:top w:val="none" w:sz="0" w:space="0" w:color="auto"/>
            <w:left w:val="none" w:sz="0" w:space="0" w:color="auto"/>
            <w:bottom w:val="none" w:sz="0" w:space="0" w:color="auto"/>
            <w:right w:val="none" w:sz="0" w:space="0" w:color="auto"/>
          </w:divBdr>
        </w:div>
        <w:div w:id="1799378152">
          <w:marLeft w:val="0"/>
          <w:marRight w:val="0"/>
          <w:marTop w:val="0"/>
          <w:marBottom w:val="0"/>
          <w:divBdr>
            <w:top w:val="none" w:sz="0" w:space="0" w:color="auto"/>
            <w:left w:val="none" w:sz="0" w:space="0" w:color="auto"/>
            <w:bottom w:val="none" w:sz="0" w:space="0" w:color="auto"/>
            <w:right w:val="none" w:sz="0" w:space="0" w:color="auto"/>
          </w:divBdr>
        </w:div>
        <w:div w:id="1718159521">
          <w:marLeft w:val="0"/>
          <w:marRight w:val="0"/>
          <w:marTop w:val="0"/>
          <w:marBottom w:val="0"/>
          <w:divBdr>
            <w:top w:val="none" w:sz="0" w:space="0" w:color="auto"/>
            <w:left w:val="none" w:sz="0" w:space="0" w:color="auto"/>
            <w:bottom w:val="none" w:sz="0" w:space="0" w:color="auto"/>
            <w:right w:val="none" w:sz="0" w:space="0" w:color="auto"/>
          </w:divBdr>
        </w:div>
        <w:div w:id="393091453">
          <w:marLeft w:val="0"/>
          <w:marRight w:val="0"/>
          <w:marTop w:val="0"/>
          <w:marBottom w:val="0"/>
          <w:divBdr>
            <w:top w:val="none" w:sz="0" w:space="0" w:color="auto"/>
            <w:left w:val="none" w:sz="0" w:space="0" w:color="auto"/>
            <w:bottom w:val="none" w:sz="0" w:space="0" w:color="auto"/>
            <w:right w:val="none" w:sz="0" w:space="0" w:color="auto"/>
          </w:divBdr>
        </w:div>
        <w:div w:id="1752846420">
          <w:marLeft w:val="0"/>
          <w:marRight w:val="0"/>
          <w:marTop w:val="0"/>
          <w:marBottom w:val="0"/>
          <w:divBdr>
            <w:top w:val="none" w:sz="0" w:space="0" w:color="auto"/>
            <w:left w:val="none" w:sz="0" w:space="0" w:color="auto"/>
            <w:bottom w:val="none" w:sz="0" w:space="0" w:color="auto"/>
            <w:right w:val="none" w:sz="0" w:space="0" w:color="auto"/>
          </w:divBdr>
        </w:div>
        <w:div w:id="1010257593">
          <w:marLeft w:val="0"/>
          <w:marRight w:val="0"/>
          <w:marTop w:val="0"/>
          <w:marBottom w:val="0"/>
          <w:divBdr>
            <w:top w:val="none" w:sz="0" w:space="0" w:color="auto"/>
            <w:left w:val="none" w:sz="0" w:space="0" w:color="auto"/>
            <w:bottom w:val="none" w:sz="0" w:space="0" w:color="auto"/>
            <w:right w:val="none" w:sz="0" w:space="0" w:color="auto"/>
          </w:divBdr>
        </w:div>
        <w:div w:id="934633322">
          <w:marLeft w:val="0"/>
          <w:marRight w:val="0"/>
          <w:marTop w:val="0"/>
          <w:marBottom w:val="0"/>
          <w:divBdr>
            <w:top w:val="none" w:sz="0" w:space="0" w:color="auto"/>
            <w:left w:val="none" w:sz="0" w:space="0" w:color="auto"/>
            <w:bottom w:val="none" w:sz="0" w:space="0" w:color="auto"/>
            <w:right w:val="none" w:sz="0" w:space="0" w:color="auto"/>
          </w:divBdr>
        </w:div>
        <w:div w:id="2085301330">
          <w:marLeft w:val="0"/>
          <w:marRight w:val="0"/>
          <w:marTop w:val="0"/>
          <w:marBottom w:val="0"/>
          <w:divBdr>
            <w:top w:val="none" w:sz="0" w:space="0" w:color="auto"/>
            <w:left w:val="none" w:sz="0" w:space="0" w:color="auto"/>
            <w:bottom w:val="none" w:sz="0" w:space="0" w:color="auto"/>
            <w:right w:val="none" w:sz="0" w:space="0" w:color="auto"/>
          </w:divBdr>
        </w:div>
        <w:div w:id="1405451839">
          <w:marLeft w:val="0"/>
          <w:marRight w:val="0"/>
          <w:marTop w:val="0"/>
          <w:marBottom w:val="0"/>
          <w:divBdr>
            <w:top w:val="none" w:sz="0" w:space="0" w:color="auto"/>
            <w:left w:val="none" w:sz="0" w:space="0" w:color="auto"/>
            <w:bottom w:val="none" w:sz="0" w:space="0" w:color="auto"/>
            <w:right w:val="none" w:sz="0" w:space="0" w:color="auto"/>
          </w:divBdr>
        </w:div>
        <w:div w:id="1751347198">
          <w:marLeft w:val="0"/>
          <w:marRight w:val="0"/>
          <w:marTop w:val="0"/>
          <w:marBottom w:val="0"/>
          <w:divBdr>
            <w:top w:val="none" w:sz="0" w:space="0" w:color="auto"/>
            <w:left w:val="none" w:sz="0" w:space="0" w:color="auto"/>
            <w:bottom w:val="none" w:sz="0" w:space="0" w:color="auto"/>
            <w:right w:val="none" w:sz="0" w:space="0" w:color="auto"/>
          </w:divBdr>
        </w:div>
        <w:div w:id="515389990">
          <w:marLeft w:val="0"/>
          <w:marRight w:val="0"/>
          <w:marTop w:val="0"/>
          <w:marBottom w:val="0"/>
          <w:divBdr>
            <w:top w:val="none" w:sz="0" w:space="0" w:color="auto"/>
            <w:left w:val="none" w:sz="0" w:space="0" w:color="auto"/>
            <w:bottom w:val="none" w:sz="0" w:space="0" w:color="auto"/>
            <w:right w:val="none" w:sz="0" w:space="0" w:color="auto"/>
          </w:divBdr>
        </w:div>
        <w:div w:id="1808625718">
          <w:marLeft w:val="0"/>
          <w:marRight w:val="0"/>
          <w:marTop w:val="0"/>
          <w:marBottom w:val="0"/>
          <w:divBdr>
            <w:top w:val="none" w:sz="0" w:space="0" w:color="auto"/>
            <w:left w:val="none" w:sz="0" w:space="0" w:color="auto"/>
            <w:bottom w:val="none" w:sz="0" w:space="0" w:color="auto"/>
            <w:right w:val="none" w:sz="0" w:space="0" w:color="auto"/>
          </w:divBdr>
        </w:div>
        <w:div w:id="2146966773">
          <w:marLeft w:val="0"/>
          <w:marRight w:val="0"/>
          <w:marTop w:val="0"/>
          <w:marBottom w:val="0"/>
          <w:divBdr>
            <w:top w:val="none" w:sz="0" w:space="0" w:color="auto"/>
            <w:left w:val="none" w:sz="0" w:space="0" w:color="auto"/>
            <w:bottom w:val="none" w:sz="0" w:space="0" w:color="auto"/>
            <w:right w:val="none" w:sz="0" w:space="0" w:color="auto"/>
          </w:divBdr>
        </w:div>
        <w:div w:id="2144536067">
          <w:marLeft w:val="0"/>
          <w:marRight w:val="0"/>
          <w:marTop w:val="0"/>
          <w:marBottom w:val="0"/>
          <w:divBdr>
            <w:top w:val="none" w:sz="0" w:space="0" w:color="auto"/>
            <w:left w:val="none" w:sz="0" w:space="0" w:color="auto"/>
            <w:bottom w:val="none" w:sz="0" w:space="0" w:color="auto"/>
            <w:right w:val="none" w:sz="0" w:space="0" w:color="auto"/>
          </w:divBdr>
        </w:div>
        <w:div w:id="609044672">
          <w:marLeft w:val="0"/>
          <w:marRight w:val="0"/>
          <w:marTop w:val="0"/>
          <w:marBottom w:val="0"/>
          <w:divBdr>
            <w:top w:val="none" w:sz="0" w:space="0" w:color="auto"/>
            <w:left w:val="none" w:sz="0" w:space="0" w:color="auto"/>
            <w:bottom w:val="none" w:sz="0" w:space="0" w:color="auto"/>
            <w:right w:val="none" w:sz="0" w:space="0" w:color="auto"/>
          </w:divBdr>
        </w:div>
        <w:div w:id="86316543">
          <w:marLeft w:val="0"/>
          <w:marRight w:val="0"/>
          <w:marTop w:val="0"/>
          <w:marBottom w:val="0"/>
          <w:divBdr>
            <w:top w:val="none" w:sz="0" w:space="0" w:color="auto"/>
            <w:left w:val="none" w:sz="0" w:space="0" w:color="auto"/>
            <w:bottom w:val="none" w:sz="0" w:space="0" w:color="auto"/>
            <w:right w:val="none" w:sz="0" w:space="0" w:color="auto"/>
          </w:divBdr>
        </w:div>
        <w:div w:id="1777406149">
          <w:marLeft w:val="0"/>
          <w:marRight w:val="0"/>
          <w:marTop w:val="0"/>
          <w:marBottom w:val="0"/>
          <w:divBdr>
            <w:top w:val="none" w:sz="0" w:space="0" w:color="auto"/>
            <w:left w:val="none" w:sz="0" w:space="0" w:color="auto"/>
            <w:bottom w:val="none" w:sz="0" w:space="0" w:color="auto"/>
            <w:right w:val="none" w:sz="0" w:space="0" w:color="auto"/>
          </w:divBdr>
        </w:div>
        <w:div w:id="1608998793">
          <w:marLeft w:val="0"/>
          <w:marRight w:val="0"/>
          <w:marTop w:val="0"/>
          <w:marBottom w:val="0"/>
          <w:divBdr>
            <w:top w:val="none" w:sz="0" w:space="0" w:color="auto"/>
            <w:left w:val="none" w:sz="0" w:space="0" w:color="auto"/>
            <w:bottom w:val="none" w:sz="0" w:space="0" w:color="auto"/>
            <w:right w:val="none" w:sz="0" w:space="0" w:color="auto"/>
          </w:divBdr>
        </w:div>
        <w:div w:id="664549569">
          <w:marLeft w:val="0"/>
          <w:marRight w:val="0"/>
          <w:marTop w:val="0"/>
          <w:marBottom w:val="0"/>
          <w:divBdr>
            <w:top w:val="none" w:sz="0" w:space="0" w:color="auto"/>
            <w:left w:val="none" w:sz="0" w:space="0" w:color="auto"/>
            <w:bottom w:val="none" w:sz="0" w:space="0" w:color="auto"/>
            <w:right w:val="none" w:sz="0" w:space="0" w:color="auto"/>
          </w:divBdr>
        </w:div>
        <w:div w:id="1304236043">
          <w:marLeft w:val="0"/>
          <w:marRight w:val="0"/>
          <w:marTop w:val="0"/>
          <w:marBottom w:val="0"/>
          <w:divBdr>
            <w:top w:val="none" w:sz="0" w:space="0" w:color="auto"/>
            <w:left w:val="none" w:sz="0" w:space="0" w:color="auto"/>
            <w:bottom w:val="none" w:sz="0" w:space="0" w:color="auto"/>
            <w:right w:val="none" w:sz="0" w:space="0" w:color="auto"/>
          </w:divBdr>
        </w:div>
        <w:div w:id="2059162194">
          <w:marLeft w:val="0"/>
          <w:marRight w:val="0"/>
          <w:marTop w:val="0"/>
          <w:marBottom w:val="0"/>
          <w:divBdr>
            <w:top w:val="none" w:sz="0" w:space="0" w:color="auto"/>
            <w:left w:val="none" w:sz="0" w:space="0" w:color="auto"/>
            <w:bottom w:val="none" w:sz="0" w:space="0" w:color="auto"/>
            <w:right w:val="none" w:sz="0" w:space="0" w:color="auto"/>
          </w:divBdr>
        </w:div>
        <w:div w:id="583032049">
          <w:marLeft w:val="0"/>
          <w:marRight w:val="0"/>
          <w:marTop w:val="0"/>
          <w:marBottom w:val="0"/>
          <w:divBdr>
            <w:top w:val="none" w:sz="0" w:space="0" w:color="auto"/>
            <w:left w:val="none" w:sz="0" w:space="0" w:color="auto"/>
            <w:bottom w:val="none" w:sz="0" w:space="0" w:color="auto"/>
            <w:right w:val="none" w:sz="0" w:space="0" w:color="auto"/>
          </w:divBdr>
        </w:div>
        <w:div w:id="956639144">
          <w:marLeft w:val="0"/>
          <w:marRight w:val="0"/>
          <w:marTop w:val="0"/>
          <w:marBottom w:val="0"/>
          <w:divBdr>
            <w:top w:val="none" w:sz="0" w:space="0" w:color="auto"/>
            <w:left w:val="none" w:sz="0" w:space="0" w:color="auto"/>
            <w:bottom w:val="none" w:sz="0" w:space="0" w:color="auto"/>
            <w:right w:val="none" w:sz="0" w:space="0" w:color="auto"/>
          </w:divBdr>
        </w:div>
        <w:div w:id="1940405047">
          <w:marLeft w:val="0"/>
          <w:marRight w:val="0"/>
          <w:marTop w:val="0"/>
          <w:marBottom w:val="0"/>
          <w:divBdr>
            <w:top w:val="none" w:sz="0" w:space="0" w:color="auto"/>
            <w:left w:val="none" w:sz="0" w:space="0" w:color="auto"/>
            <w:bottom w:val="none" w:sz="0" w:space="0" w:color="auto"/>
            <w:right w:val="none" w:sz="0" w:space="0" w:color="auto"/>
          </w:divBdr>
        </w:div>
        <w:div w:id="1147938989">
          <w:marLeft w:val="0"/>
          <w:marRight w:val="0"/>
          <w:marTop w:val="0"/>
          <w:marBottom w:val="0"/>
          <w:divBdr>
            <w:top w:val="none" w:sz="0" w:space="0" w:color="auto"/>
            <w:left w:val="none" w:sz="0" w:space="0" w:color="auto"/>
            <w:bottom w:val="none" w:sz="0" w:space="0" w:color="auto"/>
            <w:right w:val="none" w:sz="0" w:space="0" w:color="auto"/>
          </w:divBdr>
        </w:div>
        <w:div w:id="443890780">
          <w:marLeft w:val="0"/>
          <w:marRight w:val="0"/>
          <w:marTop w:val="0"/>
          <w:marBottom w:val="0"/>
          <w:divBdr>
            <w:top w:val="none" w:sz="0" w:space="0" w:color="auto"/>
            <w:left w:val="none" w:sz="0" w:space="0" w:color="auto"/>
            <w:bottom w:val="none" w:sz="0" w:space="0" w:color="auto"/>
            <w:right w:val="none" w:sz="0" w:space="0" w:color="auto"/>
          </w:divBdr>
        </w:div>
        <w:div w:id="814296468">
          <w:marLeft w:val="0"/>
          <w:marRight w:val="0"/>
          <w:marTop w:val="0"/>
          <w:marBottom w:val="0"/>
          <w:divBdr>
            <w:top w:val="none" w:sz="0" w:space="0" w:color="auto"/>
            <w:left w:val="none" w:sz="0" w:space="0" w:color="auto"/>
            <w:bottom w:val="none" w:sz="0" w:space="0" w:color="auto"/>
            <w:right w:val="none" w:sz="0" w:space="0" w:color="auto"/>
          </w:divBdr>
        </w:div>
        <w:div w:id="595090151">
          <w:marLeft w:val="0"/>
          <w:marRight w:val="0"/>
          <w:marTop w:val="0"/>
          <w:marBottom w:val="0"/>
          <w:divBdr>
            <w:top w:val="none" w:sz="0" w:space="0" w:color="auto"/>
            <w:left w:val="none" w:sz="0" w:space="0" w:color="auto"/>
            <w:bottom w:val="none" w:sz="0" w:space="0" w:color="auto"/>
            <w:right w:val="none" w:sz="0" w:space="0" w:color="auto"/>
          </w:divBdr>
        </w:div>
        <w:div w:id="1743332449">
          <w:marLeft w:val="0"/>
          <w:marRight w:val="0"/>
          <w:marTop w:val="0"/>
          <w:marBottom w:val="0"/>
          <w:divBdr>
            <w:top w:val="none" w:sz="0" w:space="0" w:color="auto"/>
            <w:left w:val="none" w:sz="0" w:space="0" w:color="auto"/>
            <w:bottom w:val="none" w:sz="0" w:space="0" w:color="auto"/>
            <w:right w:val="none" w:sz="0" w:space="0" w:color="auto"/>
          </w:divBdr>
        </w:div>
        <w:div w:id="617377788">
          <w:marLeft w:val="0"/>
          <w:marRight w:val="0"/>
          <w:marTop w:val="0"/>
          <w:marBottom w:val="0"/>
          <w:divBdr>
            <w:top w:val="none" w:sz="0" w:space="0" w:color="auto"/>
            <w:left w:val="none" w:sz="0" w:space="0" w:color="auto"/>
            <w:bottom w:val="none" w:sz="0" w:space="0" w:color="auto"/>
            <w:right w:val="none" w:sz="0" w:space="0" w:color="auto"/>
          </w:divBdr>
        </w:div>
        <w:div w:id="1297220509">
          <w:marLeft w:val="0"/>
          <w:marRight w:val="0"/>
          <w:marTop w:val="0"/>
          <w:marBottom w:val="0"/>
          <w:divBdr>
            <w:top w:val="none" w:sz="0" w:space="0" w:color="auto"/>
            <w:left w:val="none" w:sz="0" w:space="0" w:color="auto"/>
            <w:bottom w:val="none" w:sz="0" w:space="0" w:color="auto"/>
            <w:right w:val="none" w:sz="0" w:space="0" w:color="auto"/>
          </w:divBdr>
        </w:div>
        <w:div w:id="812874658">
          <w:marLeft w:val="0"/>
          <w:marRight w:val="0"/>
          <w:marTop w:val="0"/>
          <w:marBottom w:val="0"/>
          <w:divBdr>
            <w:top w:val="none" w:sz="0" w:space="0" w:color="auto"/>
            <w:left w:val="none" w:sz="0" w:space="0" w:color="auto"/>
            <w:bottom w:val="none" w:sz="0" w:space="0" w:color="auto"/>
            <w:right w:val="none" w:sz="0" w:space="0" w:color="auto"/>
          </w:divBdr>
        </w:div>
        <w:div w:id="790514092">
          <w:marLeft w:val="0"/>
          <w:marRight w:val="0"/>
          <w:marTop w:val="0"/>
          <w:marBottom w:val="0"/>
          <w:divBdr>
            <w:top w:val="none" w:sz="0" w:space="0" w:color="auto"/>
            <w:left w:val="none" w:sz="0" w:space="0" w:color="auto"/>
            <w:bottom w:val="none" w:sz="0" w:space="0" w:color="auto"/>
            <w:right w:val="none" w:sz="0" w:space="0" w:color="auto"/>
          </w:divBdr>
        </w:div>
        <w:div w:id="1637754289">
          <w:marLeft w:val="0"/>
          <w:marRight w:val="0"/>
          <w:marTop w:val="0"/>
          <w:marBottom w:val="0"/>
          <w:divBdr>
            <w:top w:val="none" w:sz="0" w:space="0" w:color="auto"/>
            <w:left w:val="none" w:sz="0" w:space="0" w:color="auto"/>
            <w:bottom w:val="none" w:sz="0" w:space="0" w:color="auto"/>
            <w:right w:val="none" w:sz="0" w:space="0" w:color="auto"/>
          </w:divBdr>
        </w:div>
        <w:div w:id="349920292">
          <w:marLeft w:val="0"/>
          <w:marRight w:val="0"/>
          <w:marTop w:val="0"/>
          <w:marBottom w:val="0"/>
          <w:divBdr>
            <w:top w:val="none" w:sz="0" w:space="0" w:color="auto"/>
            <w:left w:val="none" w:sz="0" w:space="0" w:color="auto"/>
            <w:bottom w:val="none" w:sz="0" w:space="0" w:color="auto"/>
            <w:right w:val="none" w:sz="0" w:space="0" w:color="auto"/>
          </w:divBdr>
        </w:div>
        <w:div w:id="1760248160">
          <w:marLeft w:val="0"/>
          <w:marRight w:val="0"/>
          <w:marTop w:val="0"/>
          <w:marBottom w:val="0"/>
          <w:divBdr>
            <w:top w:val="none" w:sz="0" w:space="0" w:color="auto"/>
            <w:left w:val="none" w:sz="0" w:space="0" w:color="auto"/>
            <w:bottom w:val="none" w:sz="0" w:space="0" w:color="auto"/>
            <w:right w:val="none" w:sz="0" w:space="0" w:color="auto"/>
          </w:divBdr>
        </w:div>
        <w:div w:id="453983225">
          <w:marLeft w:val="0"/>
          <w:marRight w:val="0"/>
          <w:marTop w:val="0"/>
          <w:marBottom w:val="0"/>
          <w:divBdr>
            <w:top w:val="none" w:sz="0" w:space="0" w:color="auto"/>
            <w:left w:val="none" w:sz="0" w:space="0" w:color="auto"/>
            <w:bottom w:val="none" w:sz="0" w:space="0" w:color="auto"/>
            <w:right w:val="none" w:sz="0" w:space="0" w:color="auto"/>
          </w:divBdr>
        </w:div>
        <w:div w:id="1661885171">
          <w:marLeft w:val="0"/>
          <w:marRight w:val="0"/>
          <w:marTop w:val="0"/>
          <w:marBottom w:val="0"/>
          <w:divBdr>
            <w:top w:val="none" w:sz="0" w:space="0" w:color="auto"/>
            <w:left w:val="none" w:sz="0" w:space="0" w:color="auto"/>
            <w:bottom w:val="none" w:sz="0" w:space="0" w:color="auto"/>
            <w:right w:val="none" w:sz="0" w:space="0" w:color="auto"/>
          </w:divBdr>
        </w:div>
        <w:div w:id="837499203">
          <w:marLeft w:val="0"/>
          <w:marRight w:val="0"/>
          <w:marTop w:val="0"/>
          <w:marBottom w:val="0"/>
          <w:divBdr>
            <w:top w:val="none" w:sz="0" w:space="0" w:color="auto"/>
            <w:left w:val="none" w:sz="0" w:space="0" w:color="auto"/>
            <w:bottom w:val="none" w:sz="0" w:space="0" w:color="auto"/>
            <w:right w:val="none" w:sz="0" w:space="0" w:color="auto"/>
          </w:divBdr>
        </w:div>
        <w:div w:id="1245451019">
          <w:marLeft w:val="0"/>
          <w:marRight w:val="0"/>
          <w:marTop w:val="0"/>
          <w:marBottom w:val="0"/>
          <w:divBdr>
            <w:top w:val="none" w:sz="0" w:space="0" w:color="auto"/>
            <w:left w:val="none" w:sz="0" w:space="0" w:color="auto"/>
            <w:bottom w:val="none" w:sz="0" w:space="0" w:color="auto"/>
            <w:right w:val="none" w:sz="0" w:space="0" w:color="auto"/>
          </w:divBdr>
        </w:div>
        <w:div w:id="424694263">
          <w:marLeft w:val="0"/>
          <w:marRight w:val="0"/>
          <w:marTop w:val="0"/>
          <w:marBottom w:val="0"/>
          <w:divBdr>
            <w:top w:val="none" w:sz="0" w:space="0" w:color="auto"/>
            <w:left w:val="none" w:sz="0" w:space="0" w:color="auto"/>
            <w:bottom w:val="none" w:sz="0" w:space="0" w:color="auto"/>
            <w:right w:val="none" w:sz="0" w:space="0" w:color="auto"/>
          </w:divBdr>
        </w:div>
        <w:div w:id="541406384">
          <w:marLeft w:val="0"/>
          <w:marRight w:val="0"/>
          <w:marTop w:val="0"/>
          <w:marBottom w:val="0"/>
          <w:divBdr>
            <w:top w:val="none" w:sz="0" w:space="0" w:color="auto"/>
            <w:left w:val="none" w:sz="0" w:space="0" w:color="auto"/>
            <w:bottom w:val="none" w:sz="0" w:space="0" w:color="auto"/>
            <w:right w:val="none" w:sz="0" w:space="0" w:color="auto"/>
          </w:divBdr>
        </w:div>
        <w:div w:id="1649629969">
          <w:marLeft w:val="0"/>
          <w:marRight w:val="0"/>
          <w:marTop w:val="0"/>
          <w:marBottom w:val="0"/>
          <w:divBdr>
            <w:top w:val="none" w:sz="0" w:space="0" w:color="auto"/>
            <w:left w:val="none" w:sz="0" w:space="0" w:color="auto"/>
            <w:bottom w:val="none" w:sz="0" w:space="0" w:color="auto"/>
            <w:right w:val="none" w:sz="0" w:space="0" w:color="auto"/>
          </w:divBdr>
        </w:div>
        <w:div w:id="790365194">
          <w:marLeft w:val="0"/>
          <w:marRight w:val="0"/>
          <w:marTop w:val="0"/>
          <w:marBottom w:val="0"/>
          <w:divBdr>
            <w:top w:val="none" w:sz="0" w:space="0" w:color="auto"/>
            <w:left w:val="none" w:sz="0" w:space="0" w:color="auto"/>
            <w:bottom w:val="none" w:sz="0" w:space="0" w:color="auto"/>
            <w:right w:val="none" w:sz="0" w:space="0" w:color="auto"/>
          </w:divBdr>
        </w:div>
        <w:div w:id="1840340645">
          <w:marLeft w:val="0"/>
          <w:marRight w:val="0"/>
          <w:marTop w:val="0"/>
          <w:marBottom w:val="0"/>
          <w:divBdr>
            <w:top w:val="none" w:sz="0" w:space="0" w:color="auto"/>
            <w:left w:val="none" w:sz="0" w:space="0" w:color="auto"/>
            <w:bottom w:val="none" w:sz="0" w:space="0" w:color="auto"/>
            <w:right w:val="none" w:sz="0" w:space="0" w:color="auto"/>
          </w:divBdr>
        </w:div>
        <w:div w:id="1974217382">
          <w:marLeft w:val="0"/>
          <w:marRight w:val="0"/>
          <w:marTop w:val="0"/>
          <w:marBottom w:val="0"/>
          <w:divBdr>
            <w:top w:val="none" w:sz="0" w:space="0" w:color="auto"/>
            <w:left w:val="none" w:sz="0" w:space="0" w:color="auto"/>
            <w:bottom w:val="none" w:sz="0" w:space="0" w:color="auto"/>
            <w:right w:val="none" w:sz="0" w:space="0" w:color="auto"/>
          </w:divBdr>
        </w:div>
        <w:div w:id="980496391">
          <w:marLeft w:val="0"/>
          <w:marRight w:val="0"/>
          <w:marTop w:val="0"/>
          <w:marBottom w:val="0"/>
          <w:divBdr>
            <w:top w:val="none" w:sz="0" w:space="0" w:color="auto"/>
            <w:left w:val="none" w:sz="0" w:space="0" w:color="auto"/>
            <w:bottom w:val="none" w:sz="0" w:space="0" w:color="auto"/>
            <w:right w:val="none" w:sz="0" w:space="0" w:color="auto"/>
          </w:divBdr>
        </w:div>
        <w:div w:id="272831171">
          <w:marLeft w:val="0"/>
          <w:marRight w:val="0"/>
          <w:marTop w:val="0"/>
          <w:marBottom w:val="0"/>
          <w:divBdr>
            <w:top w:val="none" w:sz="0" w:space="0" w:color="auto"/>
            <w:left w:val="none" w:sz="0" w:space="0" w:color="auto"/>
            <w:bottom w:val="none" w:sz="0" w:space="0" w:color="auto"/>
            <w:right w:val="none" w:sz="0" w:space="0" w:color="auto"/>
          </w:divBdr>
        </w:div>
        <w:div w:id="1082680507">
          <w:marLeft w:val="0"/>
          <w:marRight w:val="0"/>
          <w:marTop w:val="0"/>
          <w:marBottom w:val="0"/>
          <w:divBdr>
            <w:top w:val="none" w:sz="0" w:space="0" w:color="auto"/>
            <w:left w:val="none" w:sz="0" w:space="0" w:color="auto"/>
            <w:bottom w:val="none" w:sz="0" w:space="0" w:color="auto"/>
            <w:right w:val="none" w:sz="0" w:space="0" w:color="auto"/>
          </w:divBdr>
        </w:div>
        <w:div w:id="60834289">
          <w:marLeft w:val="0"/>
          <w:marRight w:val="0"/>
          <w:marTop w:val="0"/>
          <w:marBottom w:val="0"/>
          <w:divBdr>
            <w:top w:val="none" w:sz="0" w:space="0" w:color="auto"/>
            <w:left w:val="none" w:sz="0" w:space="0" w:color="auto"/>
            <w:bottom w:val="none" w:sz="0" w:space="0" w:color="auto"/>
            <w:right w:val="none" w:sz="0" w:space="0" w:color="auto"/>
          </w:divBdr>
        </w:div>
        <w:div w:id="1663387888">
          <w:marLeft w:val="0"/>
          <w:marRight w:val="0"/>
          <w:marTop w:val="0"/>
          <w:marBottom w:val="0"/>
          <w:divBdr>
            <w:top w:val="none" w:sz="0" w:space="0" w:color="auto"/>
            <w:left w:val="none" w:sz="0" w:space="0" w:color="auto"/>
            <w:bottom w:val="none" w:sz="0" w:space="0" w:color="auto"/>
            <w:right w:val="none" w:sz="0" w:space="0" w:color="auto"/>
          </w:divBdr>
        </w:div>
        <w:div w:id="1062291310">
          <w:marLeft w:val="0"/>
          <w:marRight w:val="0"/>
          <w:marTop w:val="0"/>
          <w:marBottom w:val="0"/>
          <w:divBdr>
            <w:top w:val="none" w:sz="0" w:space="0" w:color="auto"/>
            <w:left w:val="none" w:sz="0" w:space="0" w:color="auto"/>
            <w:bottom w:val="none" w:sz="0" w:space="0" w:color="auto"/>
            <w:right w:val="none" w:sz="0" w:space="0" w:color="auto"/>
          </w:divBdr>
        </w:div>
        <w:div w:id="1876886277">
          <w:marLeft w:val="0"/>
          <w:marRight w:val="0"/>
          <w:marTop w:val="0"/>
          <w:marBottom w:val="0"/>
          <w:divBdr>
            <w:top w:val="none" w:sz="0" w:space="0" w:color="auto"/>
            <w:left w:val="none" w:sz="0" w:space="0" w:color="auto"/>
            <w:bottom w:val="none" w:sz="0" w:space="0" w:color="auto"/>
            <w:right w:val="none" w:sz="0" w:space="0" w:color="auto"/>
          </w:divBdr>
        </w:div>
        <w:div w:id="1841967920">
          <w:marLeft w:val="0"/>
          <w:marRight w:val="0"/>
          <w:marTop w:val="0"/>
          <w:marBottom w:val="0"/>
          <w:divBdr>
            <w:top w:val="none" w:sz="0" w:space="0" w:color="auto"/>
            <w:left w:val="none" w:sz="0" w:space="0" w:color="auto"/>
            <w:bottom w:val="none" w:sz="0" w:space="0" w:color="auto"/>
            <w:right w:val="none" w:sz="0" w:space="0" w:color="auto"/>
          </w:divBdr>
        </w:div>
        <w:div w:id="1209949863">
          <w:marLeft w:val="0"/>
          <w:marRight w:val="0"/>
          <w:marTop w:val="0"/>
          <w:marBottom w:val="0"/>
          <w:divBdr>
            <w:top w:val="none" w:sz="0" w:space="0" w:color="auto"/>
            <w:left w:val="none" w:sz="0" w:space="0" w:color="auto"/>
            <w:bottom w:val="none" w:sz="0" w:space="0" w:color="auto"/>
            <w:right w:val="none" w:sz="0" w:space="0" w:color="auto"/>
          </w:divBdr>
        </w:div>
        <w:div w:id="1167091102">
          <w:marLeft w:val="0"/>
          <w:marRight w:val="0"/>
          <w:marTop w:val="0"/>
          <w:marBottom w:val="0"/>
          <w:divBdr>
            <w:top w:val="none" w:sz="0" w:space="0" w:color="auto"/>
            <w:left w:val="none" w:sz="0" w:space="0" w:color="auto"/>
            <w:bottom w:val="none" w:sz="0" w:space="0" w:color="auto"/>
            <w:right w:val="none" w:sz="0" w:space="0" w:color="auto"/>
          </w:divBdr>
        </w:div>
        <w:div w:id="331681968">
          <w:marLeft w:val="0"/>
          <w:marRight w:val="0"/>
          <w:marTop w:val="0"/>
          <w:marBottom w:val="0"/>
          <w:divBdr>
            <w:top w:val="none" w:sz="0" w:space="0" w:color="auto"/>
            <w:left w:val="none" w:sz="0" w:space="0" w:color="auto"/>
            <w:bottom w:val="none" w:sz="0" w:space="0" w:color="auto"/>
            <w:right w:val="none" w:sz="0" w:space="0" w:color="auto"/>
          </w:divBdr>
        </w:div>
        <w:div w:id="742216350">
          <w:marLeft w:val="0"/>
          <w:marRight w:val="0"/>
          <w:marTop w:val="0"/>
          <w:marBottom w:val="0"/>
          <w:divBdr>
            <w:top w:val="none" w:sz="0" w:space="0" w:color="auto"/>
            <w:left w:val="none" w:sz="0" w:space="0" w:color="auto"/>
            <w:bottom w:val="none" w:sz="0" w:space="0" w:color="auto"/>
            <w:right w:val="none" w:sz="0" w:space="0" w:color="auto"/>
          </w:divBdr>
        </w:div>
        <w:div w:id="370613028">
          <w:marLeft w:val="0"/>
          <w:marRight w:val="0"/>
          <w:marTop w:val="0"/>
          <w:marBottom w:val="0"/>
          <w:divBdr>
            <w:top w:val="none" w:sz="0" w:space="0" w:color="auto"/>
            <w:left w:val="none" w:sz="0" w:space="0" w:color="auto"/>
            <w:bottom w:val="none" w:sz="0" w:space="0" w:color="auto"/>
            <w:right w:val="none" w:sz="0" w:space="0" w:color="auto"/>
          </w:divBdr>
        </w:div>
        <w:div w:id="1023362006">
          <w:marLeft w:val="0"/>
          <w:marRight w:val="0"/>
          <w:marTop w:val="0"/>
          <w:marBottom w:val="0"/>
          <w:divBdr>
            <w:top w:val="none" w:sz="0" w:space="0" w:color="auto"/>
            <w:left w:val="none" w:sz="0" w:space="0" w:color="auto"/>
            <w:bottom w:val="none" w:sz="0" w:space="0" w:color="auto"/>
            <w:right w:val="none" w:sz="0" w:space="0" w:color="auto"/>
          </w:divBdr>
        </w:div>
        <w:div w:id="42290175">
          <w:marLeft w:val="0"/>
          <w:marRight w:val="0"/>
          <w:marTop w:val="0"/>
          <w:marBottom w:val="0"/>
          <w:divBdr>
            <w:top w:val="none" w:sz="0" w:space="0" w:color="auto"/>
            <w:left w:val="none" w:sz="0" w:space="0" w:color="auto"/>
            <w:bottom w:val="none" w:sz="0" w:space="0" w:color="auto"/>
            <w:right w:val="none" w:sz="0" w:space="0" w:color="auto"/>
          </w:divBdr>
        </w:div>
        <w:div w:id="54133885">
          <w:marLeft w:val="0"/>
          <w:marRight w:val="0"/>
          <w:marTop w:val="0"/>
          <w:marBottom w:val="0"/>
          <w:divBdr>
            <w:top w:val="none" w:sz="0" w:space="0" w:color="auto"/>
            <w:left w:val="none" w:sz="0" w:space="0" w:color="auto"/>
            <w:bottom w:val="none" w:sz="0" w:space="0" w:color="auto"/>
            <w:right w:val="none" w:sz="0" w:space="0" w:color="auto"/>
          </w:divBdr>
        </w:div>
        <w:div w:id="915477157">
          <w:marLeft w:val="0"/>
          <w:marRight w:val="0"/>
          <w:marTop w:val="0"/>
          <w:marBottom w:val="0"/>
          <w:divBdr>
            <w:top w:val="none" w:sz="0" w:space="0" w:color="auto"/>
            <w:left w:val="none" w:sz="0" w:space="0" w:color="auto"/>
            <w:bottom w:val="none" w:sz="0" w:space="0" w:color="auto"/>
            <w:right w:val="none" w:sz="0" w:space="0" w:color="auto"/>
          </w:divBdr>
        </w:div>
      </w:divsChild>
    </w:div>
    <w:div w:id="1294630198">
      <w:bodyDiv w:val="1"/>
      <w:marLeft w:val="0"/>
      <w:marRight w:val="0"/>
      <w:marTop w:val="0"/>
      <w:marBottom w:val="0"/>
      <w:divBdr>
        <w:top w:val="none" w:sz="0" w:space="0" w:color="auto"/>
        <w:left w:val="none" w:sz="0" w:space="0" w:color="auto"/>
        <w:bottom w:val="none" w:sz="0" w:space="0" w:color="auto"/>
        <w:right w:val="none" w:sz="0" w:space="0" w:color="auto"/>
      </w:divBdr>
      <w:divsChild>
        <w:div w:id="1221094329">
          <w:marLeft w:val="0"/>
          <w:marRight w:val="0"/>
          <w:marTop w:val="0"/>
          <w:marBottom w:val="0"/>
          <w:divBdr>
            <w:top w:val="none" w:sz="0" w:space="0" w:color="auto"/>
            <w:left w:val="none" w:sz="0" w:space="0" w:color="auto"/>
            <w:bottom w:val="none" w:sz="0" w:space="0" w:color="auto"/>
            <w:right w:val="none" w:sz="0" w:space="0" w:color="auto"/>
          </w:divBdr>
        </w:div>
        <w:div w:id="905215300">
          <w:marLeft w:val="0"/>
          <w:marRight w:val="0"/>
          <w:marTop w:val="0"/>
          <w:marBottom w:val="0"/>
          <w:divBdr>
            <w:top w:val="none" w:sz="0" w:space="0" w:color="auto"/>
            <w:left w:val="none" w:sz="0" w:space="0" w:color="auto"/>
            <w:bottom w:val="none" w:sz="0" w:space="0" w:color="auto"/>
            <w:right w:val="none" w:sz="0" w:space="0" w:color="auto"/>
          </w:divBdr>
        </w:div>
        <w:div w:id="1483962715">
          <w:marLeft w:val="0"/>
          <w:marRight w:val="0"/>
          <w:marTop w:val="0"/>
          <w:marBottom w:val="0"/>
          <w:divBdr>
            <w:top w:val="none" w:sz="0" w:space="0" w:color="auto"/>
            <w:left w:val="none" w:sz="0" w:space="0" w:color="auto"/>
            <w:bottom w:val="none" w:sz="0" w:space="0" w:color="auto"/>
            <w:right w:val="none" w:sz="0" w:space="0" w:color="auto"/>
          </w:divBdr>
        </w:div>
      </w:divsChild>
    </w:div>
    <w:div w:id="1591428613">
      <w:bodyDiv w:val="1"/>
      <w:marLeft w:val="0"/>
      <w:marRight w:val="0"/>
      <w:marTop w:val="0"/>
      <w:marBottom w:val="0"/>
      <w:divBdr>
        <w:top w:val="none" w:sz="0" w:space="0" w:color="auto"/>
        <w:left w:val="none" w:sz="0" w:space="0" w:color="auto"/>
        <w:bottom w:val="none" w:sz="0" w:space="0" w:color="auto"/>
        <w:right w:val="none" w:sz="0" w:space="0" w:color="auto"/>
      </w:divBdr>
      <w:divsChild>
        <w:div w:id="897783463">
          <w:marLeft w:val="0"/>
          <w:marRight w:val="0"/>
          <w:marTop w:val="0"/>
          <w:marBottom w:val="0"/>
          <w:divBdr>
            <w:top w:val="none" w:sz="0" w:space="0" w:color="auto"/>
            <w:left w:val="none" w:sz="0" w:space="0" w:color="auto"/>
            <w:bottom w:val="none" w:sz="0" w:space="0" w:color="auto"/>
            <w:right w:val="none" w:sz="0" w:space="0" w:color="auto"/>
          </w:divBdr>
        </w:div>
        <w:div w:id="100877475">
          <w:marLeft w:val="0"/>
          <w:marRight w:val="0"/>
          <w:marTop w:val="0"/>
          <w:marBottom w:val="0"/>
          <w:divBdr>
            <w:top w:val="none" w:sz="0" w:space="0" w:color="auto"/>
            <w:left w:val="none" w:sz="0" w:space="0" w:color="auto"/>
            <w:bottom w:val="none" w:sz="0" w:space="0" w:color="auto"/>
            <w:right w:val="none" w:sz="0" w:space="0" w:color="auto"/>
          </w:divBdr>
        </w:div>
        <w:div w:id="773479253">
          <w:marLeft w:val="0"/>
          <w:marRight w:val="0"/>
          <w:marTop w:val="0"/>
          <w:marBottom w:val="0"/>
          <w:divBdr>
            <w:top w:val="none" w:sz="0" w:space="0" w:color="auto"/>
            <w:left w:val="none" w:sz="0" w:space="0" w:color="auto"/>
            <w:bottom w:val="none" w:sz="0" w:space="0" w:color="auto"/>
            <w:right w:val="none" w:sz="0" w:space="0" w:color="auto"/>
          </w:divBdr>
        </w:div>
      </w:divsChild>
    </w:div>
    <w:div w:id="1598905725">
      <w:bodyDiv w:val="1"/>
      <w:marLeft w:val="0"/>
      <w:marRight w:val="0"/>
      <w:marTop w:val="0"/>
      <w:marBottom w:val="0"/>
      <w:divBdr>
        <w:top w:val="none" w:sz="0" w:space="0" w:color="auto"/>
        <w:left w:val="none" w:sz="0" w:space="0" w:color="auto"/>
        <w:bottom w:val="none" w:sz="0" w:space="0" w:color="auto"/>
        <w:right w:val="none" w:sz="0" w:space="0" w:color="auto"/>
      </w:divBdr>
    </w:div>
    <w:div w:id="1738894604">
      <w:bodyDiv w:val="1"/>
      <w:marLeft w:val="0"/>
      <w:marRight w:val="0"/>
      <w:marTop w:val="0"/>
      <w:marBottom w:val="0"/>
      <w:divBdr>
        <w:top w:val="none" w:sz="0" w:space="0" w:color="auto"/>
        <w:left w:val="none" w:sz="0" w:space="0" w:color="auto"/>
        <w:bottom w:val="none" w:sz="0" w:space="0" w:color="auto"/>
        <w:right w:val="none" w:sz="0" w:space="0" w:color="auto"/>
      </w:divBdr>
      <w:divsChild>
        <w:div w:id="125396474">
          <w:marLeft w:val="0"/>
          <w:marRight w:val="0"/>
          <w:marTop w:val="0"/>
          <w:marBottom w:val="0"/>
          <w:divBdr>
            <w:top w:val="none" w:sz="0" w:space="0" w:color="auto"/>
            <w:left w:val="none" w:sz="0" w:space="0" w:color="auto"/>
            <w:bottom w:val="none" w:sz="0" w:space="0" w:color="auto"/>
            <w:right w:val="none" w:sz="0" w:space="0" w:color="auto"/>
          </w:divBdr>
        </w:div>
        <w:div w:id="294877348">
          <w:marLeft w:val="0"/>
          <w:marRight w:val="0"/>
          <w:marTop w:val="0"/>
          <w:marBottom w:val="0"/>
          <w:divBdr>
            <w:top w:val="none" w:sz="0" w:space="0" w:color="auto"/>
            <w:left w:val="none" w:sz="0" w:space="0" w:color="auto"/>
            <w:bottom w:val="none" w:sz="0" w:space="0" w:color="auto"/>
            <w:right w:val="none" w:sz="0" w:space="0" w:color="auto"/>
          </w:divBdr>
        </w:div>
        <w:div w:id="711536881">
          <w:marLeft w:val="0"/>
          <w:marRight w:val="0"/>
          <w:marTop w:val="0"/>
          <w:marBottom w:val="0"/>
          <w:divBdr>
            <w:top w:val="none" w:sz="0" w:space="0" w:color="auto"/>
            <w:left w:val="none" w:sz="0" w:space="0" w:color="auto"/>
            <w:bottom w:val="none" w:sz="0" w:space="0" w:color="auto"/>
            <w:right w:val="none" w:sz="0" w:space="0" w:color="auto"/>
          </w:divBdr>
        </w:div>
        <w:div w:id="717820448">
          <w:marLeft w:val="0"/>
          <w:marRight w:val="0"/>
          <w:marTop w:val="0"/>
          <w:marBottom w:val="0"/>
          <w:divBdr>
            <w:top w:val="none" w:sz="0" w:space="0" w:color="auto"/>
            <w:left w:val="none" w:sz="0" w:space="0" w:color="auto"/>
            <w:bottom w:val="none" w:sz="0" w:space="0" w:color="auto"/>
            <w:right w:val="none" w:sz="0" w:space="0" w:color="auto"/>
          </w:divBdr>
        </w:div>
        <w:div w:id="781072239">
          <w:marLeft w:val="0"/>
          <w:marRight w:val="0"/>
          <w:marTop w:val="0"/>
          <w:marBottom w:val="0"/>
          <w:divBdr>
            <w:top w:val="none" w:sz="0" w:space="0" w:color="auto"/>
            <w:left w:val="none" w:sz="0" w:space="0" w:color="auto"/>
            <w:bottom w:val="none" w:sz="0" w:space="0" w:color="auto"/>
            <w:right w:val="none" w:sz="0" w:space="0" w:color="auto"/>
          </w:divBdr>
        </w:div>
        <w:div w:id="808746989">
          <w:marLeft w:val="0"/>
          <w:marRight w:val="0"/>
          <w:marTop w:val="0"/>
          <w:marBottom w:val="0"/>
          <w:divBdr>
            <w:top w:val="none" w:sz="0" w:space="0" w:color="auto"/>
            <w:left w:val="none" w:sz="0" w:space="0" w:color="auto"/>
            <w:bottom w:val="none" w:sz="0" w:space="0" w:color="auto"/>
            <w:right w:val="none" w:sz="0" w:space="0" w:color="auto"/>
          </w:divBdr>
        </w:div>
        <w:div w:id="827746510">
          <w:marLeft w:val="0"/>
          <w:marRight w:val="0"/>
          <w:marTop w:val="0"/>
          <w:marBottom w:val="0"/>
          <w:divBdr>
            <w:top w:val="none" w:sz="0" w:space="0" w:color="auto"/>
            <w:left w:val="none" w:sz="0" w:space="0" w:color="auto"/>
            <w:bottom w:val="none" w:sz="0" w:space="0" w:color="auto"/>
            <w:right w:val="none" w:sz="0" w:space="0" w:color="auto"/>
          </w:divBdr>
        </w:div>
        <w:div w:id="1079332387">
          <w:marLeft w:val="0"/>
          <w:marRight w:val="0"/>
          <w:marTop w:val="0"/>
          <w:marBottom w:val="0"/>
          <w:divBdr>
            <w:top w:val="none" w:sz="0" w:space="0" w:color="auto"/>
            <w:left w:val="none" w:sz="0" w:space="0" w:color="auto"/>
            <w:bottom w:val="none" w:sz="0" w:space="0" w:color="auto"/>
            <w:right w:val="none" w:sz="0" w:space="0" w:color="auto"/>
          </w:divBdr>
        </w:div>
        <w:div w:id="1207109906">
          <w:marLeft w:val="0"/>
          <w:marRight w:val="0"/>
          <w:marTop w:val="0"/>
          <w:marBottom w:val="0"/>
          <w:divBdr>
            <w:top w:val="none" w:sz="0" w:space="0" w:color="auto"/>
            <w:left w:val="none" w:sz="0" w:space="0" w:color="auto"/>
            <w:bottom w:val="none" w:sz="0" w:space="0" w:color="auto"/>
            <w:right w:val="none" w:sz="0" w:space="0" w:color="auto"/>
          </w:divBdr>
        </w:div>
        <w:div w:id="1310207020">
          <w:marLeft w:val="0"/>
          <w:marRight w:val="0"/>
          <w:marTop w:val="0"/>
          <w:marBottom w:val="0"/>
          <w:divBdr>
            <w:top w:val="none" w:sz="0" w:space="0" w:color="auto"/>
            <w:left w:val="none" w:sz="0" w:space="0" w:color="auto"/>
            <w:bottom w:val="none" w:sz="0" w:space="0" w:color="auto"/>
            <w:right w:val="none" w:sz="0" w:space="0" w:color="auto"/>
          </w:divBdr>
        </w:div>
        <w:div w:id="1621716229">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 w:id="1844784216">
          <w:marLeft w:val="0"/>
          <w:marRight w:val="0"/>
          <w:marTop w:val="0"/>
          <w:marBottom w:val="0"/>
          <w:divBdr>
            <w:top w:val="none" w:sz="0" w:space="0" w:color="auto"/>
            <w:left w:val="none" w:sz="0" w:space="0" w:color="auto"/>
            <w:bottom w:val="none" w:sz="0" w:space="0" w:color="auto"/>
            <w:right w:val="none" w:sz="0" w:space="0" w:color="auto"/>
          </w:divBdr>
        </w:div>
        <w:div w:id="1949189931">
          <w:marLeft w:val="0"/>
          <w:marRight w:val="0"/>
          <w:marTop w:val="0"/>
          <w:marBottom w:val="0"/>
          <w:divBdr>
            <w:top w:val="none" w:sz="0" w:space="0" w:color="auto"/>
            <w:left w:val="none" w:sz="0" w:space="0" w:color="auto"/>
            <w:bottom w:val="none" w:sz="0" w:space="0" w:color="auto"/>
            <w:right w:val="none" w:sz="0" w:space="0" w:color="auto"/>
          </w:divBdr>
        </w:div>
        <w:div w:id="1995060391">
          <w:marLeft w:val="0"/>
          <w:marRight w:val="0"/>
          <w:marTop w:val="0"/>
          <w:marBottom w:val="0"/>
          <w:divBdr>
            <w:top w:val="none" w:sz="0" w:space="0" w:color="auto"/>
            <w:left w:val="none" w:sz="0" w:space="0" w:color="auto"/>
            <w:bottom w:val="none" w:sz="0" w:space="0" w:color="auto"/>
            <w:right w:val="none" w:sz="0" w:space="0" w:color="auto"/>
          </w:divBdr>
        </w:div>
      </w:divsChild>
    </w:div>
    <w:div w:id="1767844143">
      <w:bodyDiv w:val="1"/>
      <w:marLeft w:val="0"/>
      <w:marRight w:val="0"/>
      <w:marTop w:val="0"/>
      <w:marBottom w:val="0"/>
      <w:divBdr>
        <w:top w:val="none" w:sz="0" w:space="0" w:color="auto"/>
        <w:left w:val="none" w:sz="0" w:space="0" w:color="auto"/>
        <w:bottom w:val="none" w:sz="0" w:space="0" w:color="auto"/>
        <w:right w:val="none" w:sz="0" w:space="0" w:color="auto"/>
      </w:divBdr>
      <w:divsChild>
        <w:div w:id="3480490">
          <w:marLeft w:val="0"/>
          <w:marRight w:val="0"/>
          <w:marTop w:val="0"/>
          <w:marBottom w:val="0"/>
          <w:divBdr>
            <w:top w:val="none" w:sz="0" w:space="0" w:color="auto"/>
            <w:left w:val="none" w:sz="0" w:space="0" w:color="auto"/>
            <w:bottom w:val="none" w:sz="0" w:space="0" w:color="auto"/>
            <w:right w:val="none" w:sz="0" w:space="0" w:color="auto"/>
          </w:divBdr>
        </w:div>
        <w:div w:id="46758215">
          <w:marLeft w:val="0"/>
          <w:marRight w:val="0"/>
          <w:marTop w:val="0"/>
          <w:marBottom w:val="0"/>
          <w:divBdr>
            <w:top w:val="none" w:sz="0" w:space="0" w:color="auto"/>
            <w:left w:val="none" w:sz="0" w:space="0" w:color="auto"/>
            <w:bottom w:val="none" w:sz="0" w:space="0" w:color="auto"/>
            <w:right w:val="none" w:sz="0" w:space="0" w:color="auto"/>
          </w:divBdr>
        </w:div>
        <w:div w:id="449860577">
          <w:marLeft w:val="0"/>
          <w:marRight w:val="0"/>
          <w:marTop w:val="0"/>
          <w:marBottom w:val="0"/>
          <w:divBdr>
            <w:top w:val="none" w:sz="0" w:space="0" w:color="auto"/>
            <w:left w:val="none" w:sz="0" w:space="0" w:color="auto"/>
            <w:bottom w:val="none" w:sz="0" w:space="0" w:color="auto"/>
            <w:right w:val="none" w:sz="0" w:space="0" w:color="auto"/>
          </w:divBdr>
        </w:div>
        <w:div w:id="756247142">
          <w:marLeft w:val="0"/>
          <w:marRight w:val="0"/>
          <w:marTop w:val="0"/>
          <w:marBottom w:val="0"/>
          <w:divBdr>
            <w:top w:val="none" w:sz="0" w:space="0" w:color="auto"/>
            <w:left w:val="none" w:sz="0" w:space="0" w:color="auto"/>
            <w:bottom w:val="none" w:sz="0" w:space="0" w:color="auto"/>
            <w:right w:val="none" w:sz="0" w:space="0" w:color="auto"/>
          </w:divBdr>
        </w:div>
        <w:div w:id="1334534180">
          <w:marLeft w:val="0"/>
          <w:marRight w:val="0"/>
          <w:marTop w:val="0"/>
          <w:marBottom w:val="0"/>
          <w:divBdr>
            <w:top w:val="none" w:sz="0" w:space="0" w:color="auto"/>
            <w:left w:val="none" w:sz="0" w:space="0" w:color="auto"/>
            <w:bottom w:val="none" w:sz="0" w:space="0" w:color="auto"/>
            <w:right w:val="none" w:sz="0" w:space="0" w:color="auto"/>
          </w:divBdr>
        </w:div>
        <w:div w:id="1456218466">
          <w:marLeft w:val="0"/>
          <w:marRight w:val="0"/>
          <w:marTop w:val="0"/>
          <w:marBottom w:val="0"/>
          <w:divBdr>
            <w:top w:val="none" w:sz="0" w:space="0" w:color="auto"/>
            <w:left w:val="none" w:sz="0" w:space="0" w:color="auto"/>
            <w:bottom w:val="none" w:sz="0" w:space="0" w:color="auto"/>
            <w:right w:val="none" w:sz="0" w:space="0" w:color="auto"/>
          </w:divBdr>
        </w:div>
        <w:div w:id="1528636031">
          <w:marLeft w:val="0"/>
          <w:marRight w:val="0"/>
          <w:marTop w:val="0"/>
          <w:marBottom w:val="0"/>
          <w:divBdr>
            <w:top w:val="none" w:sz="0" w:space="0" w:color="auto"/>
            <w:left w:val="none" w:sz="0" w:space="0" w:color="auto"/>
            <w:bottom w:val="none" w:sz="0" w:space="0" w:color="auto"/>
            <w:right w:val="none" w:sz="0" w:space="0" w:color="auto"/>
          </w:divBdr>
        </w:div>
        <w:div w:id="1680885290">
          <w:marLeft w:val="0"/>
          <w:marRight w:val="0"/>
          <w:marTop w:val="0"/>
          <w:marBottom w:val="0"/>
          <w:divBdr>
            <w:top w:val="none" w:sz="0" w:space="0" w:color="auto"/>
            <w:left w:val="none" w:sz="0" w:space="0" w:color="auto"/>
            <w:bottom w:val="none" w:sz="0" w:space="0" w:color="auto"/>
            <w:right w:val="none" w:sz="0" w:space="0" w:color="auto"/>
          </w:divBdr>
        </w:div>
        <w:div w:id="1749185120">
          <w:marLeft w:val="0"/>
          <w:marRight w:val="0"/>
          <w:marTop w:val="0"/>
          <w:marBottom w:val="0"/>
          <w:divBdr>
            <w:top w:val="none" w:sz="0" w:space="0" w:color="auto"/>
            <w:left w:val="none" w:sz="0" w:space="0" w:color="auto"/>
            <w:bottom w:val="none" w:sz="0" w:space="0" w:color="auto"/>
            <w:right w:val="none" w:sz="0" w:space="0" w:color="auto"/>
          </w:divBdr>
        </w:div>
        <w:div w:id="1875800044">
          <w:marLeft w:val="0"/>
          <w:marRight w:val="0"/>
          <w:marTop w:val="0"/>
          <w:marBottom w:val="0"/>
          <w:divBdr>
            <w:top w:val="none" w:sz="0" w:space="0" w:color="auto"/>
            <w:left w:val="none" w:sz="0" w:space="0" w:color="auto"/>
            <w:bottom w:val="none" w:sz="0" w:space="0" w:color="auto"/>
            <w:right w:val="none" w:sz="0" w:space="0" w:color="auto"/>
          </w:divBdr>
        </w:div>
        <w:div w:id="2015497221">
          <w:marLeft w:val="0"/>
          <w:marRight w:val="0"/>
          <w:marTop w:val="0"/>
          <w:marBottom w:val="0"/>
          <w:divBdr>
            <w:top w:val="none" w:sz="0" w:space="0" w:color="auto"/>
            <w:left w:val="none" w:sz="0" w:space="0" w:color="auto"/>
            <w:bottom w:val="none" w:sz="0" w:space="0" w:color="auto"/>
            <w:right w:val="none" w:sz="0" w:space="0" w:color="auto"/>
          </w:divBdr>
        </w:div>
      </w:divsChild>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sChild>
        <w:div w:id="205458468">
          <w:marLeft w:val="0"/>
          <w:marRight w:val="0"/>
          <w:marTop w:val="0"/>
          <w:marBottom w:val="0"/>
          <w:divBdr>
            <w:top w:val="none" w:sz="0" w:space="0" w:color="auto"/>
            <w:left w:val="none" w:sz="0" w:space="0" w:color="auto"/>
            <w:bottom w:val="none" w:sz="0" w:space="0" w:color="auto"/>
            <w:right w:val="none" w:sz="0" w:space="0" w:color="auto"/>
          </w:divBdr>
        </w:div>
        <w:div w:id="251932043">
          <w:marLeft w:val="0"/>
          <w:marRight w:val="0"/>
          <w:marTop w:val="0"/>
          <w:marBottom w:val="0"/>
          <w:divBdr>
            <w:top w:val="none" w:sz="0" w:space="0" w:color="auto"/>
            <w:left w:val="none" w:sz="0" w:space="0" w:color="auto"/>
            <w:bottom w:val="none" w:sz="0" w:space="0" w:color="auto"/>
            <w:right w:val="none" w:sz="0" w:space="0" w:color="auto"/>
          </w:divBdr>
        </w:div>
        <w:div w:id="570429881">
          <w:marLeft w:val="0"/>
          <w:marRight w:val="0"/>
          <w:marTop w:val="0"/>
          <w:marBottom w:val="0"/>
          <w:divBdr>
            <w:top w:val="none" w:sz="0" w:space="0" w:color="auto"/>
            <w:left w:val="none" w:sz="0" w:space="0" w:color="auto"/>
            <w:bottom w:val="none" w:sz="0" w:space="0" w:color="auto"/>
            <w:right w:val="none" w:sz="0" w:space="0" w:color="auto"/>
          </w:divBdr>
        </w:div>
        <w:div w:id="570697726">
          <w:marLeft w:val="0"/>
          <w:marRight w:val="0"/>
          <w:marTop w:val="0"/>
          <w:marBottom w:val="0"/>
          <w:divBdr>
            <w:top w:val="none" w:sz="0" w:space="0" w:color="auto"/>
            <w:left w:val="none" w:sz="0" w:space="0" w:color="auto"/>
            <w:bottom w:val="none" w:sz="0" w:space="0" w:color="auto"/>
            <w:right w:val="none" w:sz="0" w:space="0" w:color="auto"/>
          </w:divBdr>
        </w:div>
        <w:div w:id="1007290933">
          <w:marLeft w:val="0"/>
          <w:marRight w:val="0"/>
          <w:marTop w:val="0"/>
          <w:marBottom w:val="0"/>
          <w:divBdr>
            <w:top w:val="none" w:sz="0" w:space="0" w:color="auto"/>
            <w:left w:val="none" w:sz="0" w:space="0" w:color="auto"/>
            <w:bottom w:val="none" w:sz="0" w:space="0" w:color="auto"/>
            <w:right w:val="none" w:sz="0" w:space="0" w:color="auto"/>
          </w:divBdr>
        </w:div>
        <w:div w:id="1132017545">
          <w:marLeft w:val="0"/>
          <w:marRight w:val="0"/>
          <w:marTop w:val="0"/>
          <w:marBottom w:val="0"/>
          <w:divBdr>
            <w:top w:val="none" w:sz="0" w:space="0" w:color="auto"/>
            <w:left w:val="none" w:sz="0" w:space="0" w:color="auto"/>
            <w:bottom w:val="none" w:sz="0" w:space="0" w:color="auto"/>
            <w:right w:val="none" w:sz="0" w:space="0" w:color="auto"/>
          </w:divBdr>
        </w:div>
        <w:div w:id="1181359666">
          <w:marLeft w:val="0"/>
          <w:marRight w:val="0"/>
          <w:marTop w:val="0"/>
          <w:marBottom w:val="0"/>
          <w:divBdr>
            <w:top w:val="none" w:sz="0" w:space="0" w:color="auto"/>
            <w:left w:val="none" w:sz="0" w:space="0" w:color="auto"/>
            <w:bottom w:val="none" w:sz="0" w:space="0" w:color="auto"/>
            <w:right w:val="none" w:sz="0" w:space="0" w:color="auto"/>
          </w:divBdr>
        </w:div>
        <w:div w:id="1263948818">
          <w:marLeft w:val="0"/>
          <w:marRight w:val="0"/>
          <w:marTop w:val="0"/>
          <w:marBottom w:val="0"/>
          <w:divBdr>
            <w:top w:val="none" w:sz="0" w:space="0" w:color="auto"/>
            <w:left w:val="none" w:sz="0" w:space="0" w:color="auto"/>
            <w:bottom w:val="none" w:sz="0" w:space="0" w:color="auto"/>
            <w:right w:val="none" w:sz="0" w:space="0" w:color="auto"/>
          </w:divBdr>
        </w:div>
        <w:div w:id="1379739671">
          <w:marLeft w:val="0"/>
          <w:marRight w:val="0"/>
          <w:marTop w:val="0"/>
          <w:marBottom w:val="0"/>
          <w:divBdr>
            <w:top w:val="none" w:sz="0" w:space="0" w:color="auto"/>
            <w:left w:val="none" w:sz="0" w:space="0" w:color="auto"/>
            <w:bottom w:val="none" w:sz="0" w:space="0" w:color="auto"/>
            <w:right w:val="none" w:sz="0" w:space="0" w:color="auto"/>
          </w:divBdr>
        </w:div>
        <w:div w:id="1387026062">
          <w:marLeft w:val="0"/>
          <w:marRight w:val="0"/>
          <w:marTop w:val="0"/>
          <w:marBottom w:val="0"/>
          <w:divBdr>
            <w:top w:val="none" w:sz="0" w:space="0" w:color="auto"/>
            <w:left w:val="none" w:sz="0" w:space="0" w:color="auto"/>
            <w:bottom w:val="none" w:sz="0" w:space="0" w:color="auto"/>
            <w:right w:val="none" w:sz="0" w:space="0" w:color="auto"/>
          </w:divBdr>
        </w:div>
        <w:div w:id="1717970915">
          <w:marLeft w:val="0"/>
          <w:marRight w:val="0"/>
          <w:marTop w:val="0"/>
          <w:marBottom w:val="0"/>
          <w:divBdr>
            <w:top w:val="none" w:sz="0" w:space="0" w:color="auto"/>
            <w:left w:val="none" w:sz="0" w:space="0" w:color="auto"/>
            <w:bottom w:val="none" w:sz="0" w:space="0" w:color="auto"/>
            <w:right w:val="none" w:sz="0" w:space="0" w:color="auto"/>
          </w:divBdr>
        </w:div>
      </w:divsChild>
    </w:div>
    <w:div w:id="18423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tlibr.ru/download/books/ukazvov/book.html" TargetMode="External"/><Relationship Id="rId18" Type="http://schemas.openxmlformats.org/officeDocument/2006/relationships/hyperlink" Target="https://gochs.info/download/Zakon31FZ.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ochs.info/download/Zakon28FZ.pdf" TargetMode="External"/><Relationship Id="rId7" Type="http://schemas.openxmlformats.org/officeDocument/2006/relationships/footnotes" Target="footnotes.xml"/><Relationship Id="rId12" Type="http://schemas.openxmlformats.org/officeDocument/2006/relationships/hyperlink" Target="https://vk.com/club193576694" TargetMode="External"/><Relationship Id="rId17" Type="http://schemas.openxmlformats.org/officeDocument/2006/relationships/hyperlink" Target="https://gochs.info/download/Zakon31FZ.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55AE3135845BEED651AC3483062E5346EFB189F84074A76308FF30BF7249E0234A5DEACD457AA1A29AD19C03CA8C645C6CA8E67D7FAA0E8JDi8L" TargetMode="External"/><Relationship Id="rId20" Type="http://schemas.openxmlformats.org/officeDocument/2006/relationships/hyperlink" Target="https://gochs.info/download/Zakon28FZ.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pandia.ru/text/category/sotcialmzno_yekonomicheskoe_razvitie/"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consultantplus://offline/ref=A8A8A6E555EE401B8E26C6C4CED921D05173F18D3F0913EF7DBE85999625B466E2546531FFC9839BC1959643F211A8D41292A7170EDB7B61W7A5H"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gochs.info/download/Zakon28FZ.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gochs.info/download/Zakon28FZ.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404965274294436E-4"/>
          <c:y val="0.12546692502141016"/>
          <c:w val="0.62004934714391136"/>
          <c:h val="0.74796879898209445"/>
        </c:manualLayout>
      </c:layout>
      <c:pie3DChart>
        <c:varyColors val="1"/>
        <c:ser>
          <c:idx val="0"/>
          <c:order val="0"/>
          <c:tx>
            <c:strRef>
              <c:f>Лист1!$B$1</c:f>
              <c:strCache>
                <c:ptCount val="1"/>
                <c:pt idx="0">
                  <c:v>Малый и средний бизнес по видам деятельности</c:v>
                </c:pt>
              </c:strCache>
            </c:strRef>
          </c:tx>
          <c:cat>
            <c:strRef>
              <c:f>Лист1!$A$2:$A$10</c:f>
              <c:strCache>
                <c:ptCount val="9"/>
                <c:pt idx="0">
                  <c:v>С/х</c:v>
                </c:pt>
                <c:pt idx="1">
                  <c:v>Обраб.произв.</c:v>
                </c:pt>
                <c:pt idx="2">
                  <c:v>Строит.</c:v>
                </c:pt>
                <c:pt idx="3">
                  <c:v>Торг.и ремонт а/тр-та</c:v>
                </c:pt>
                <c:pt idx="4">
                  <c:v>Трансп.</c:v>
                </c:pt>
                <c:pt idx="5">
                  <c:v>Прочие</c:v>
                </c:pt>
                <c:pt idx="6">
                  <c:v>Гостин.и общ.пит.</c:v>
                </c:pt>
                <c:pt idx="7">
                  <c:v>Информац.и связь</c:v>
                </c:pt>
                <c:pt idx="8">
                  <c:v>Научн.технич.</c:v>
                </c:pt>
              </c:strCache>
            </c:strRef>
          </c:cat>
          <c:val>
            <c:numRef>
              <c:f>Лист1!$B$2:$B$10</c:f>
              <c:numCache>
                <c:formatCode>General</c:formatCode>
                <c:ptCount val="9"/>
                <c:pt idx="0">
                  <c:v>85</c:v>
                </c:pt>
                <c:pt idx="1">
                  <c:v>64</c:v>
                </c:pt>
                <c:pt idx="2">
                  <c:v>50</c:v>
                </c:pt>
                <c:pt idx="3">
                  <c:v>177</c:v>
                </c:pt>
                <c:pt idx="4">
                  <c:v>62</c:v>
                </c:pt>
                <c:pt idx="5">
                  <c:v>114</c:v>
                </c:pt>
                <c:pt idx="6">
                  <c:v>19</c:v>
                </c:pt>
                <c:pt idx="7">
                  <c:v>9</c:v>
                </c:pt>
                <c:pt idx="8">
                  <c:v>36</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675675675675679"/>
          <c:y val="6.5843621399177002E-2"/>
          <c:w val="0.48918918918918991"/>
          <c:h val="0.76954732510288071"/>
        </c:manualLayout>
      </c:layout>
      <c:bar3DChart>
        <c:barDir val="col"/>
        <c:grouping val="clustered"/>
        <c:varyColors val="0"/>
        <c:ser>
          <c:idx val="0"/>
          <c:order val="0"/>
          <c:tx>
            <c:strRef>
              <c:f>Sheet1!$A$2</c:f>
              <c:strCache>
                <c:ptCount val="1"/>
                <c:pt idx="0">
                  <c:v>Численность туристов, въезжающих в МО</c:v>
                </c:pt>
              </c:strCache>
            </c:strRef>
          </c:tx>
          <c:spPr>
            <a:solidFill>
              <a:srgbClr val="9999FF"/>
            </a:solidFill>
            <a:ln w="12693">
              <a:solidFill>
                <a:srgbClr val="000000"/>
              </a:solidFill>
              <a:prstDash val="solid"/>
            </a:ln>
          </c:spPr>
          <c:invertIfNegative val="0"/>
          <c:cat>
            <c:strRef>
              <c:f>Sheet1!$B$1:$C$1</c:f>
              <c:strCache>
                <c:ptCount val="2"/>
                <c:pt idx="0">
                  <c:v>2019 год</c:v>
                </c:pt>
                <c:pt idx="1">
                  <c:v>2020 год</c:v>
                </c:pt>
              </c:strCache>
            </c:strRef>
          </c:cat>
          <c:val>
            <c:numRef>
              <c:f>Sheet1!$B$2:$C$2</c:f>
              <c:numCache>
                <c:formatCode>General</c:formatCode>
                <c:ptCount val="2"/>
                <c:pt idx="0">
                  <c:v>55323</c:v>
                </c:pt>
                <c:pt idx="1">
                  <c:v>32365</c:v>
                </c:pt>
              </c:numCache>
            </c:numRef>
          </c:val>
        </c:ser>
        <c:ser>
          <c:idx val="1"/>
          <c:order val="1"/>
          <c:tx>
            <c:strRef>
              <c:f>Sheet1!$A$3</c:f>
              <c:strCache>
                <c:ptCount val="1"/>
                <c:pt idx="0">
                  <c:v>Объем платных услуг, оказанных туристам</c:v>
                </c:pt>
              </c:strCache>
            </c:strRef>
          </c:tx>
          <c:spPr>
            <a:solidFill>
              <a:srgbClr val="993366"/>
            </a:solidFill>
            <a:ln w="12693">
              <a:solidFill>
                <a:srgbClr val="000000"/>
              </a:solidFill>
              <a:prstDash val="solid"/>
            </a:ln>
          </c:spPr>
          <c:invertIfNegative val="0"/>
          <c:cat>
            <c:strRef>
              <c:f>Sheet1!$B$1:$C$1</c:f>
              <c:strCache>
                <c:ptCount val="2"/>
                <c:pt idx="0">
                  <c:v>2019 год</c:v>
                </c:pt>
                <c:pt idx="1">
                  <c:v>2020 год</c:v>
                </c:pt>
              </c:strCache>
            </c:strRef>
          </c:cat>
          <c:val>
            <c:numRef>
              <c:f>Sheet1!$B$3:$C$3</c:f>
              <c:numCache>
                <c:formatCode>General</c:formatCode>
                <c:ptCount val="2"/>
                <c:pt idx="0">
                  <c:v>114931.69899999999</c:v>
                </c:pt>
                <c:pt idx="1">
                  <c:v>81230.856</c:v>
                </c:pt>
              </c:numCache>
            </c:numRef>
          </c:val>
        </c:ser>
        <c:dLbls>
          <c:showLegendKey val="0"/>
          <c:showVal val="0"/>
          <c:showCatName val="0"/>
          <c:showSerName val="0"/>
          <c:showPercent val="0"/>
          <c:showBubbleSize val="0"/>
        </c:dLbls>
        <c:gapWidth val="150"/>
        <c:gapDepth val="0"/>
        <c:shape val="box"/>
        <c:axId val="177912832"/>
        <c:axId val="177918720"/>
        <c:axId val="0"/>
      </c:bar3DChart>
      <c:catAx>
        <c:axId val="17791283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177918720"/>
        <c:crosses val="autoZero"/>
        <c:auto val="1"/>
        <c:lblAlgn val="ctr"/>
        <c:lblOffset val="100"/>
        <c:tickLblSkip val="1"/>
        <c:tickMarkSkip val="1"/>
        <c:noMultiLvlLbl val="0"/>
      </c:catAx>
      <c:valAx>
        <c:axId val="177918720"/>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177912832"/>
        <c:crosses val="autoZero"/>
        <c:crossBetween val="between"/>
      </c:valAx>
      <c:spPr>
        <a:noFill/>
        <a:ln w="25386">
          <a:noFill/>
        </a:ln>
      </c:spPr>
    </c:plotArea>
    <c:legend>
      <c:legendPos val="r"/>
      <c:layout>
        <c:manualLayout>
          <c:xMode val="edge"/>
          <c:yMode val="edge"/>
          <c:x val="0.67567567567567899"/>
          <c:y val="0.19753086419753091"/>
          <c:w val="0.2966621760767903"/>
          <c:h val="0.60493827160493863"/>
        </c:manualLayout>
      </c:layout>
      <c:overlay val="0"/>
      <c:spPr>
        <a:noFill/>
        <a:ln w="3173">
          <a:solidFill>
            <a:srgbClr val="000000"/>
          </a:solidFill>
          <a:prstDash val="solid"/>
        </a:ln>
      </c:spPr>
      <c:txPr>
        <a:bodyPr/>
        <a:lstStyle/>
        <a:p>
          <a:pPr>
            <a:defRPr sz="984"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107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967670121535667"/>
          <c:y val="8.4183204036764612E-4"/>
          <c:w val="0.4666252390533901"/>
          <c:h val="0.60617899638474004"/>
        </c:manualLayout>
      </c:layout>
      <c:pie3DChart>
        <c:varyColors val="1"/>
        <c:ser>
          <c:idx val="0"/>
          <c:order val="0"/>
          <c:tx>
            <c:strRef>
              <c:f>Лист1!$B$1</c:f>
              <c:strCache>
                <c:ptCount val="1"/>
                <c:pt idx="0">
                  <c:v>Работа общественных организаций по молодежной политике:</c:v>
                </c:pt>
              </c:strCache>
            </c:strRef>
          </c:tx>
          <c:cat>
            <c:strRef>
              <c:f>Лист1!$A$2:$A$9</c:f>
              <c:strCache>
                <c:ptCount val="8"/>
                <c:pt idx="0">
                  <c:v>Ресурсные центры: МО Киземское "Поколение", МО Малодорское "PROдвижение" МО Октябрьское "Устьянский ресурсный центр"</c:v>
                </c:pt>
                <c:pt idx="1">
                  <c:v>Молодежная общественная организация АРМОО "Ювента"</c:v>
                </c:pt>
                <c:pt idx="2">
                  <c:v>Устьянский союз учащихся;</c:v>
                </c:pt>
                <c:pt idx="3">
                  <c:v>Совет молодежи пр главе МО "Устьянский муниципальный район</c:v>
                </c:pt>
                <c:pt idx="4">
                  <c:v>Молодежная избирательная комиссия при Устьянской ТИК;</c:v>
                </c:pt>
                <c:pt idx="5">
                  <c:v>Творческое движение Лига КВН «Устьяны»;</c:v>
                </c:pt>
                <c:pt idx="6">
                  <c:v>Районный волонтерский отряд «Добрая воля»</c:v>
                </c:pt>
                <c:pt idx="7">
                  <c:v>Военно-патриотический клуб «Юнармия».</c:v>
                </c:pt>
              </c:strCache>
            </c:strRef>
          </c:cat>
          <c:val>
            <c:numRef>
              <c:f>Лист1!$B$2:$B$9</c:f>
              <c:numCache>
                <c:formatCode>General</c:formatCode>
                <c:ptCount val="8"/>
                <c:pt idx="0">
                  <c:v>3</c:v>
                </c:pt>
                <c:pt idx="1">
                  <c:v>1</c:v>
                </c:pt>
                <c:pt idx="2">
                  <c:v>1</c:v>
                </c:pt>
                <c:pt idx="3">
                  <c:v>1</c:v>
                </c:pt>
                <c:pt idx="4">
                  <c:v>1</c:v>
                </c:pt>
                <c:pt idx="5">
                  <c:v>1</c:v>
                </c:pt>
                <c:pt idx="6">
                  <c:v>1</c:v>
                </c:pt>
                <c:pt idx="7">
                  <c:v>1</c:v>
                </c:pt>
              </c:numCache>
            </c:numRef>
          </c:val>
        </c:ser>
        <c:dLbls>
          <c:showLegendKey val="0"/>
          <c:showVal val="1"/>
          <c:showCatName val="0"/>
          <c:showSerName val="0"/>
          <c:showPercent val="0"/>
          <c:showBubbleSize val="0"/>
          <c:showLeaderLines val="0"/>
        </c:dLbls>
      </c:pie3DChart>
    </c:plotArea>
    <c:legend>
      <c:legendPos val="b"/>
      <c:layout>
        <c:manualLayout>
          <c:xMode val="edge"/>
          <c:yMode val="edge"/>
          <c:x val="0"/>
          <c:y val="0.54031863737591712"/>
          <c:w val="0.99764866663632024"/>
          <c:h val="0.40677387050792418"/>
        </c:manualLayout>
      </c:layout>
      <c:overlay val="0"/>
      <c:txPr>
        <a:bodyPr/>
        <a:lstStyle/>
        <a:p>
          <a:pPr>
            <a:defRPr sz="800" baseline="0">
              <a:latin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7208-7A02-49E8-8268-138BD5D2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90</Pages>
  <Words>40453</Words>
  <Characters>230586</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Социально – экономическое положение</vt:lpstr>
    </vt:vector>
  </TitlesOfParts>
  <Company>MoBIL GROUP</Company>
  <LinksUpToDate>false</LinksUpToDate>
  <CharactersWithSpaces>270499</CharactersWithSpaces>
  <SharedDoc>false</SharedDoc>
  <HLinks>
    <vt:vector size="60" baseType="variant">
      <vt:variant>
        <vt:i4>262235</vt:i4>
      </vt:variant>
      <vt:variant>
        <vt:i4>27</vt:i4>
      </vt:variant>
      <vt:variant>
        <vt:i4>0</vt:i4>
      </vt:variant>
      <vt:variant>
        <vt:i4>5</vt:i4>
      </vt:variant>
      <vt:variant>
        <vt:lpwstr>https://pandia.ru/text/category/sotcialmzno_yekonomicheskoe_razvitie/</vt:lpwstr>
      </vt:variant>
      <vt:variant>
        <vt:lpwstr/>
      </vt:variant>
      <vt:variant>
        <vt:i4>6881385</vt:i4>
      </vt:variant>
      <vt:variant>
        <vt:i4>24</vt:i4>
      </vt:variant>
      <vt:variant>
        <vt:i4>0</vt:i4>
      </vt:variant>
      <vt:variant>
        <vt:i4>5</vt:i4>
      </vt:variant>
      <vt:variant>
        <vt:lpwstr>consultantplus://offline/ref=A8A8A6E555EE401B8E26C6C4CED921D05173F18D3F0913EF7DBE85999625B466E2546531FFC9839BC1959643F211A8D41292A7170EDB7B61W7A5H</vt:lpwstr>
      </vt:variant>
      <vt:variant>
        <vt:lpwstr/>
      </vt:variant>
      <vt:variant>
        <vt:i4>6029316</vt:i4>
      </vt:variant>
      <vt:variant>
        <vt:i4>21</vt:i4>
      </vt:variant>
      <vt:variant>
        <vt:i4>0</vt:i4>
      </vt:variant>
      <vt:variant>
        <vt:i4>5</vt:i4>
      </vt:variant>
      <vt:variant>
        <vt:lpwstr>consultantplus://offline/ref=5EB2ED1CE8A05FE6BC5824774A80D6C664A7E9EA80A222801367971AFEJ9z1K</vt:lpwstr>
      </vt:variant>
      <vt:variant>
        <vt:lpwstr/>
      </vt:variant>
      <vt:variant>
        <vt:i4>131072</vt:i4>
      </vt:variant>
      <vt:variant>
        <vt:i4>18</vt:i4>
      </vt:variant>
      <vt:variant>
        <vt:i4>0</vt:i4>
      </vt:variant>
      <vt:variant>
        <vt:i4>5</vt:i4>
      </vt:variant>
      <vt:variant>
        <vt:lpwstr>consultantplus://offline/ref=F2B95F60C625D1CF7459A9180F78616751ADA667BA2004E01E901D573Dw9FFJ</vt:lpwstr>
      </vt:variant>
      <vt:variant>
        <vt:lpwstr/>
      </vt:variant>
      <vt:variant>
        <vt:i4>3866734</vt:i4>
      </vt:variant>
      <vt:variant>
        <vt:i4>15</vt:i4>
      </vt:variant>
      <vt:variant>
        <vt:i4>0</vt:i4>
      </vt:variant>
      <vt:variant>
        <vt:i4>5</vt:i4>
      </vt:variant>
      <vt:variant>
        <vt:lpwstr>consultantplus://offline/ref=F2B95F60C625D1CF7459A9180F78616752A7AE61BA2504E01E901D573D9FEA22976B9528F7553D3Dw8FFJ</vt:lpwstr>
      </vt:variant>
      <vt:variant>
        <vt:lpwstr/>
      </vt:variant>
      <vt:variant>
        <vt:i4>6815842</vt:i4>
      </vt:variant>
      <vt:variant>
        <vt:i4>12</vt:i4>
      </vt:variant>
      <vt:variant>
        <vt:i4>0</vt:i4>
      </vt:variant>
      <vt:variant>
        <vt:i4>5</vt:i4>
      </vt:variant>
      <vt:variant>
        <vt:lpwstr>consultantplus://offline/ref=F2B95F60C625D1CF7459A9180F78616751AFA460B82104E01E901D573D9FEA22976B952AwFF0J</vt:lpwstr>
      </vt:variant>
      <vt:variant>
        <vt:lpwstr/>
      </vt:variant>
      <vt:variant>
        <vt:i4>131156</vt:i4>
      </vt:variant>
      <vt:variant>
        <vt:i4>9</vt:i4>
      </vt:variant>
      <vt:variant>
        <vt:i4>0</vt:i4>
      </vt:variant>
      <vt:variant>
        <vt:i4>5</vt:i4>
      </vt:variant>
      <vt:variant>
        <vt:lpwstr>consultantplus://offline/ref=F2B95F60C625D1CF7459A9180F78616751A7AE6ABF2504E01E901D573Dw9FFJ</vt:lpwstr>
      </vt:variant>
      <vt:variant>
        <vt:lpwstr/>
      </vt:variant>
      <vt:variant>
        <vt:i4>3342448</vt:i4>
      </vt:variant>
      <vt:variant>
        <vt:i4>6</vt:i4>
      </vt:variant>
      <vt:variant>
        <vt:i4>0</vt:i4>
      </vt:variant>
      <vt:variant>
        <vt:i4>5</vt:i4>
      </vt:variant>
      <vt:variant>
        <vt:lpwstr/>
      </vt:variant>
      <vt:variant>
        <vt:lpwstr>P34</vt:lpwstr>
      </vt:variant>
      <vt:variant>
        <vt:i4>5177428</vt:i4>
      </vt:variant>
      <vt:variant>
        <vt:i4>3</vt:i4>
      </vt:variant>
      <vt:variant>
        <vt:i4>0</vt:i4>
      </vt:variant>
      <vt:variant>
        <vt:i4>5</vt:i4>
      </vt:variant>
      <vt:variant>
        <vt:lpwstr>https://ru.wikipedia.org/wiki/%D0%9F%D1%83%D1%82%D0%B8%D0%BD,_%D0%92%D0%BB%D0%B0%D0%B4%D0%B8%D0%BC%D0%B8%D1%80_%D0%92%D0%BB%D0%B0%D0%B4%D0%B8%D0%BC%D0%B8%D1%80%D0%BE%D0%B2%D0%B8%D1%87</vt:lpwstr>
      </vt:variant>
      <vt:variant>
        <vt:lpwstr/>
      </vt:variant>
      <vt:variant>
        <vt:i4>3932220</vt:i4>
      </vt:variant>
      <vt:variant>
        <vt:i4>0</vt:i4>
      </vt:variant>
      <vt:variant>
        <vt:i4>0</vt:i4>
      </vt:variant>
      <vt:variant>
        <vt:i4>5</vt:i4>
      </vt:variant>
      <vt:variant>
        <vt:lpwstr>https://ru.wikipedia.org/wiki/%D0%9F%D1%80%D0%B5%D0%B7%D0%B8%D0%B4%D0%B5%D0%BD%D1%82_%D0%A0%D0%BE%D1%81%D1%81%D0%B8%D0%B9%D1%81%D0%BA%D0%BE%D0%B9_%D0%A4%D0%B5%D0%B4%D0%B5%D1%80%D0%B0%D1%86%D0%B8%D0%B8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 экономическое положение</dc:title>
  <dc:creator>Admin</dc:creator>
  <cp:lastModifiedBy>user</cp:lastModifiedBy>
  <cp:revision>10</cp:revision>
  <cp:lastPrinted>2021-03-05T10:29:00Z</cp:lastPrinted>
  <dcterms:created xsi:type="dcterms:W3CDTF">2021-03-18T12:54:00Z</dcterms:created>
  <dcterms:modified xsi:type="dcterms:W3CDTF">2021-03-25T12:00:00Z</dcterms:modified>
</cp:coreProperties>
</file>