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BC" w:rsidRDefault="003F50BC" w:rsidP="003F50B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земельного участка, в том числе:</w:t>
      </w:r>
    </w:p>
    <w:p w:rsidR="003F50BC" w:rsidRDefault="003F50BC" w:rsidP="003F50B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29:18:060801:117</w:t>
      </w:r>
      <w:r>
        <w:rPr>
          <w:rFonts w:ascii="Segoe UI" w:hAnsi="Segoe UI" w:cs="Segoe UI"/>
          <w:color w:val="212529"/>
          <w:sz w:val="21"/>
          <w:szCs w:val="21"/>
        </w:rPr>
        <w:t> площадью 600 кв.м., категория земель: земли населенных пунктов, местоположение: Российская Федерация, обл. Архангельская, р-н Устьянский, с/а Строевская, д. Прилуки, д.103, квартира 1, разрешенное использование: для ведения личного подсобного хозяйства,  в аренду  сроком на  20 лет.</w:t>
      </w:r>
    </w:p>
    <w:p w:rsidR="003F50BC" w:rsidRDefault="003F50BC" w:rsidP="003F50B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29:18:070901:188</w:t>
      </w:r>
      <w:r>
        <w:rPr>
          <w:rFonts w:ascii="Segoe UI" w:hAnsi="Segoe UI" w:cs="Segoe UI"/>
          <w:color w:val="212529"/>
          <w:sz w:val="21"/>
          <w:szCs w:val="21"/>
        </w:rPr>
        <w:t> площадью 1600 кв.м., категория земель: земли населенных пунктов, местоположение: участок находится примерно в 195 метрах по направлению на юго-запад от ориентира жилой дом, расположенного за пределами земельного участка, адрес ориентира: Российская Федерация, Архангельская область, Устьянский район, МО «Березницкое», дер.Горылец, д.19а, разрешенное использование: для индивидуального жилищного строительства, в аренду  сроком на  20 лет.</w:t>
      </w:r>
    </w:p>
    <w:p w:rsidR="003F50BC" w:rsidRDefault="003F50BC" w:rsidP="003F50BC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23 октября 2023 года 17.00 часов), тел. 8(81855)5-14-17.</w:t>
      </w:r>
    </w:p>
    <w:p w:rsidR="00E1664A" w:rsidRDefault="00E1664A">
      <w:bookmarkStart w:id="0" w:name="_GoBack"/>
      <w:bookmarkEnd w:id="0"/>
    </w:p>
    <w:sectPr w:rsidR="00E1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CA"/>
    <w:rsid w:val="002E21CA"/>
    <w:rsid w:val="003F50BC"/>
    <w:rsid w:val="00E1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3EFC-1A58-42B0-BC70-67948B65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0BC"/>
    <w:rPr>
      <w:b/>
      <w:bCs/>
    </w:rPr>
  </w:style>
  <w:style w:type="character" w:styleId="a5">
    <w:name w:val="Hyperlink"/>
    <w:basedOn w:val="a0"/>
    <w:uiPriority w:val="99"/>
    <w:semiHidden/>
    <w:unhideWhenUsed/>
    <w:rsid w:val="003F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2024-04-16T16:33:00Z</dcterms:created>
  <dcterms:modified xsi:type="dcterms:W3CDTF">2024-04-16T16:33:00Z</dcterms:modified>
</cp:coreProperties>
</file>