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EE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bookmarkStart w:id="0" w:name="_GoBack"/>
      <w:bookmarkEnd w:id="0"/>
      <w:r w:rsidRPr="00153FEE">
        <w:rPr>
          <w:b w:val="0"/>
          <w:bCs w:val="0"/>
          <w:color w:val="000000"/>
          <w:sz w:val="20"/>
          <w:szCs w:val="20"/>
        </w:rPr>
        <w:t xml:space="preserve">Приложение </w:t>
      </w:r>
    </w:p>
    <w:p w:rsidR="00153FEE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r w:rsidRPr="00153FEE">
        <w:rPr>
          <w:b w:val="0"/>
          <w:bCs w:val="0"/>
          <w:color w:val="000000"/>
          <w:sz w:val="20"/>
          <w:szCs w:val="20"/>
        </w:rPr>
        <w:t xml:space="preserve">к постановлению администрации </w:t>
      </w:r>
    </w:p>
    <w:p w:rsidR="00153FEE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proofErr w:type="spellStart"/>
      <w:r w:rsidRPr="00153FEE">
        <w:rPr>
          <w:b w:val="0"/>
          <w:bCs w:val="0"/>
          <w:color w:val="000000"/>
          <w:sz w:val="20"/>
          <w:szCs w:val="20"/>
        </w:rPr>
        <w:t>Устьянского</w:t>
      </w:r>
      <w:proofErr w:type="spellEnd"/>
      <w:r w:rsidRPr="00153FEE">
        <w:rPr>
          <w:b w:val="0"/>
          <w:bCs w:val="0"/>
          <w:color w:val="000000"/>
          <w:sz w:val="20"/>
          <w:szCs w:val="20"/>
        </w:rPr>
        <w:t xml:space="preserve"> муниципального округа</w:t>
      </w:r>
    </w:p>
    <w:p w:rsidR="00D12D15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r w:rsidRPr="00153FEE">
        <w:rPr>
          <w:b w:val="0"/>
          <w:bCs w:val="0"/>
          <w:color w:val="000000"/>
          <w:sz w:val="20"/>
          <w:szCs w:val="20"/>
        </w:rPr>
        <w:t xml:space="preserve"> Архангельской области</w:t>
      </w:r>
    </w:p>
    <w:p w:rsidR="00153FEE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о</w:t>
      </w:r>
      <w:r w:rsidRPr="00153FEE">
        <w:rPr>
          <w:b w:val="0"/>
          <w:bCs w:val="0"/>
          <w:color w:val="000000"/>
          <w:sz w:val="20"/>
          <w:szCs w:val="20"/>
        </w:rPr>
        <w:t xml:space="preserve">т </w:t>
      </w:r>
      <w:r w:rsidR="00A25DFB">
        <w:rPr>
          <w:b w:val="0"/>
          <w:bCs w:val="0"/>
          <w:color w:val="000000"/>
          <w:sz w:val="20"/>
          <w:szCs w:val="20"/>
        </w:rPr>
        <w:t>1</w:t>
      </w:r>
      <w:r w:rsidRPr="00153FEE">
        <w:rPr>
          <w:b w:val="0"/>
          <w:bCs w:val="0"/>
          <w:color w:val="000000"/>
          <w:sz w:val="20"/>
          <w:szCs w:val="20"/>
        </w:rPr>
        <w:t>.0</w:t>
      </w:r>
      <w:r w:rsidR="00A25DFB">
        <w:rPr>
          <w:b w:val="0"/>
          <w:bCs w:val="0"/>
          <w:color w:val="000000"/>
          <w:sz w:val="20"/>
          <w:szCs w:val="20"/>
        </w:rPr>
        <w:t>8</w:t>
      </w:r>
      <w:r w:rsidRPr="00153FEE">
        <w:rPr>
          <w:b w:val="0"/>
          <w:bCs w:val="0"/>
          <w:color w:val="000000"/>
          <w:sz w:val="20"/>
          <w:szCs w:val="20"/>
        </w:rPr>
        <w:t>.2023 № 1</w:t>
      </w:r>
      <w:r w:rsidR="00A25DFB">
        <w:rPr>
          <w:b w:val="0"/>
          <w:bCs w:val="0"/>
          <w:color w:val="000000"/>
          <w:sz w:val="20"/>
          <w:szCs w:val="20"/>
        </w:rPr>
        <w:t>702</w:t>
      </w:r>
    </w:p>
    <w:p w:rsidR="00ED3BA4" w:rsidRPr="00184A45" w:rsidRDefault="0039205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>Паспорт м</w:t>
      </w:r>
      <w:r w:rsidR="00ED3BA4" w:rsidRPr="00184A45">
        <w:rPr>
          <w:bCs w:val="0"/>
          <w:sz w:val="24"/>
        </w:rPr>
        <w:t>у</w:t>
      </w:r>
      <w:r w:rsidR="000E5A33" w:rsidRPr="00184A45">
        <w:rPr>
          <w:bCs w:val="0"/>
          <w:sz w:val="24"/>
        </w:rPr>
        <w:t>ниципальн</w:t>
      </w:r>
      <w:r w:rsidRPr="00184A45">
        <w:rPr>
          <w:bCs w:val="0"/>
          <w:sz w:val="24"/>
        </w:rPr>
        <w:t>ой программы</w:t>
      </w:r>
    </w:p>
    <w:p w:rsidR="00ED3BA4" w:rsidRDefault="00F9762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 xml:space="preserve">«Развитие культуры </w:t>
      </w:r>
      <w:proofErr w:type="spellStart"/>
      <w:r w:rsidRPr="00184A45">
        <w:rPr>
          <w:bCs w:val="0"/>
          <w:sz w:val="24"/>
        </w:rPr>
        <w:t>Устьянского</w:t>
      </w:r>
      <w:proofErr w:type="spellEnd"/>
      <w:r w:rsidR="00ED3BA4" w:rsidRPr="00184A45">
        <w:rPr>
          <w:bCs w:val="0"/>
          <w:sz w:val="24"/>
        </w:rPr>
        <w:t xml:space="preserve"> </w:t>
      </w:r>
      <w:r w:rsidR="00FD1EA8">
        <w:rPr>
          <w:bCs w:val="0"/>
          <w:sz w:val="24"/>
        </w:rPr>
        <w:t>муниципального округа</w:t>
      </w:r>
      <w:r w:rsidR="00C222A4" w:rsidRPr="00184A45">
        <w:rPr>
          <w:bCs w:val="0"/>
          <w:sz w:val="24"/>
        </w:rPr>
        <w:t>»</w:t>
      </w:r>
      <w:r w:rsidR="003705EC" w:rsidRPr="00184A45">
        <w:rPr>
          <w:bCs w:val="0"/>
          <w:sz w:val="24"/>
        </w:rPr>
        <w:t xml:space="preserve"> </w:t>
      </w:r>
    </w:p>
    <w:p w:rsidR="00A15A02" w:rsidRDefault="00A15A02">
      <w:pPr>
        <w:pStyle w:val="a3"/>
        <w:rPr>
          <w:bCs w:val="0"/>
          <w:sz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735"/>
      </w:tblGrid>
      <w:tr w:rsidR="00A15A02" w:rsidRPr="00AA6292" w:rsidTr="00ED3F68">
        <w:trPr>
          <w:trHeight w:val="762"/>
        </w:trPr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35" w:type="dxa"/>
          </w:tcPr>
          <w:p w:rsidR="00A15A02" w:rsidRPr="00A15A02" w:rsidRDefault="00A15A02" w:rsidP="00FD1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A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A15A02" w:rsidRPr="00AA6292" w:rsidTr="00ED3F68"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35" w:type="dxa"/>
          </w:tcPr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bCs/>
                <w:sz w:val="24"/>
              </w:rPr>
              <w:t>Управление культуры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 xml:space="preserve">, спорта, 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>туризма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 xml:space="preserve"> и молодежи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администрации </w:t>
            </w:r>
            <w:proofErr w:type="spellStart"/>
            <w:r w:rsidRPr="00A15A02">
              <w:rPr>
                <w:rFonts w:ascii="Times New Roman" w:hAnsi="Times New Roman" w:cs="Times New Roman"/>
                <w:bCs/>
                <w:sz w:val="24"/>
              </w:rPr>
              <w:t>Устьянского</w:t>
            </w:r>
            <w:proofErr w:type="spellEnd"/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муниципального 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>округа Архангельской области</w:t>
            </w:r>
          </w:p>
        </w:tc>
      </w:tr>
      <w:tr w:rsidR="00A15A02" w:rsidRPr="00AA6292" w:rsidTr="00ED3F68"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35" w:type="dxa"/>
          </w:tcPr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 xml:space="preserve">Муниципальные бюджетные учреждения культуры и муниципальные  бюджетные учреждения дополнительного образования в сфере культуры (школы искусств по различным видам искусств), подведомственные </w:t>
            </w:r>
            <w:r w:rsidR="00804369">
              <w:rPr>
                <w:rFonts w:ascii="Times New Roman" w:hAnsi="Times New Roman" w:cs="Times New Roman"/>
                <w:bCs/>
                <w:sz w:val="24"/>
              </w:rPr>
              <w:t>управлению культуры, спорта, туризма и молодежи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муниципального 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>округа Архангельской области</w:t>
            </w:r>
          </w:p>
        </w:tc>
      </w:tr>
      <w:tr w:rsidR="00A15A02" w:rsidRPr="00AA6292" w:rsidTr="00ED3F68"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Подпрограммы (мероприятия)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184A45">
              <w:rPr>
                <w:b/>
                <w:sz w:val="24"/>
              </w:rPr>
              <w:t xml:space="preserve">№1 </w:t>
            </w:r>
            <w:r w:rsidRPr="00184A45">
              <w:rPr>
                <w:color w:val="000000"/>
                <w:sz w:val="24"/>
              </w:rPr>
              <w:t>«</w:t>
            </w:r>
            <w:r w:rsidRPr="00184A45">
              <w:rPr>
                <w:b/>
                <w:color w:val="000000"/>
                <w:sz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культуры».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color w:val="000000"/>
                <w:sz w:val="24"/>
              </w:rPr>
              <w:t xml:space="preserve">1. </w:t>
            </w:r>
            <w:r w:rsidRPr="00184A45">
              <w:rPr>
                <w:sz w:val="24"/>
              </w:rPr>
              <w:t>Развитие библиотечного дела.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sz w:val="24"/>
              </w:rPr>
              <w:t xml:space="preserve">2. Комплектование книжных фондов муниципальных общедоступных библиотек  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3. Развитие музейного дела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4. Издательская деятельность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5. Проведение культурно-массовых мероприятий  и </w:t>
            </w:r>
            <w:proofErr w:type="gramStart"/>
            <w:r w:rsidRPr="00184A45">
              <w:rPr>
                <w:sz w:val="24"/>
              </w:rPr>
              <w:t>мероприятий</w:t>
            </w:r>
            <w:proofErr w:type="gramEnd"/>
            <w:r w:rsidRPr="00184A45">
              <w:rPr>
                <w:sz w:val="24"/>
              </w:rPr>
              <w:t xml:space="preserve"> направленных на сохранение, возрождение и развитие народных художественных промыслов и ремесел на территории </w:t>
            </w:r>
            <w:proofErr w:type="spellStart"/>
            <w:r w:rsidR="00FD1EA8">
              <w:rPr>
                <w:sz w:val="24"/>
              </w:rPr>
              <w:t>Устьянского</w:t>
            </w:r>
            <w:proofErr w:type="spellEnd"/>
            <w:r w:rsidR="00FD1EA8">
              <w:rPr>
                <w:sz w:val="24"/>
              </w:rPr>
              <w:t xml:space="preserve"> муниципального округа Архангельской области.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6. Проведение мероприятий по  повышению </w:t>
            </w:r>
            <w:proofErr w:type="gramStart"/>
            <w:r w:rsidRPr="00184A45">
              <w:rPr>
                <w:sz w:val="24"/>
              </w:rPr>
              <w:t>уровня квалификации специалистов сферы культуры профессионального мастерства работников культуры</w:t>
            </w:r>
            <w:proofErr w:type="gramEnd"/>
            <w:r w:rsidRPr="00184A45">
              <w:rPr>
                <w:sz w:val="24"/>
              </w:rPr>
              <w:t>.</w:t>
            </w:r>
          </w:p>
          <w:p w:rsidR="00A15A02" w:rsidRPr="00184A45" w:rsidRDefault="00A15A02" w:rsidP="00A15A02">
            <w:pPr>
              <w:pStyle w:val="a3"/>
              <w:jc w:val="both"/>
              <w:rPr>
                <w:color w:val="000000"/>
                <w:sz w:val="24"/>
              </w:rPr>
            </w:pPr>
            <w:r w:rsidRPr="00184A45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A15A02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7. Создание электронного фонда пользования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 w:rsidRPr="00FA18DF">
              <w:rPr>
                <w:sz w:val="24"/>
              </w:rPr>
              <w:t>Обеспечение нормативных условий хранения архивных документов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b/>
                <w:sz w:val="24"/>
              </w:rPr>
              <w:t>№3 Создание современной инфраструктуры для творческой самореализации и досуга населения.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8. Капитальный ремонт, реконструкция и строительство объектов культуры и образования в сфере культуры и искусства.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9. Модернизация и текущий ремонт муниципальных бюджетных учреждений культуры, муниципальных образовательных учреждений дополнительного образования детей (детских школ искусств по видам искусств)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b/>
                <w:sz w:val="24"/>
              </w:rPr>
              <w:t xml:space="preserve">№4 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184A45">
              <w:rPr>
                <w:b/>
                <w:sz w:val="24"/>
              </w:rPr>
              <w:t>Устьянского</w:t>
            </w:r>
            <w:proofErr w:type="spellEnd"/>
            <w:r w:rsidRPr="00184A45">
              <w:rPr>
                <w:b/>
                <w:sz w:val="24"/>
              </w:rPr>
              <w:t xml:space="preserve"> </w:t>
            </w:r>
            <w:r w:rsidR="00661D12">
              <w:rPr>
                <w:b/>
                <w:sz w:val="24"/>
              </w:rPr>
              <w:t>муниципального округа</w:t>
            </w:r>
            <w:r w:rsidRPr="00184A45">
              <w:rPr>
                <w:b/>
                <w:sz w:val="24"/>
              </w:rPr>
              <w:t>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10.Финансовое обеспечение муниципального задания на оказание муниципальных услуг (выполнение работ).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 xml:space="preserve">11. Финансовое обеспечение муниципального задания на Повышение </w:t>
            </w:r>
            <w:r w:rsidRPr="00184A45">
              <w:rPr>
                <w:b w:val="0"/>
                <w:bCs w:val="0"/>
                <w:sz w:val="24"/>
              </w:rPr>
              <w:lastRenderedPageBreak/>
              <w:t>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12.</w:t>
            </w:r>
            <w:r w:rsidRPr="00184A45">
              <w:rPr>
                <w:sz w:val="24"/>
              </w:rPr>
              <w:t xml:space="preserve"> </w:t>
            </w:r>
            <w:r w:rsidRPr="00184A45">
              <w:rPr>
                <w:b w:val="0"/>
                <w:bCs w:val="0"/>
                <w:sz w:val="24"/>
              </w:rPr>
              <w:t>Финансовое обеспечение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13.Финансовое обеспечение учреждений на иные цели.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b/>
                <w:sz w:val="24"/>
              </w:rPr>
              <w:t>№5 Осуществление функций органов местного самоуправления в сфере культуры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>14.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Финансовое обеспечение деятельности Управления культуры, спорта, туризма и молодежи</w:t>
            </w:r>
          </w:p>
        </w:tc>
      </w:tr>
      <w:tr w:rsidR="00A15A02" w:rsidRPr="00AA6292" w:rsidTr="00ED3F68"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a6"/>
              <w:spacing w:line="240" w:lineRule="auto"/>
              <w:ind w:firstLine="0"/>
              <w:jc w:val="both"/>
              <w:rPr>
                <w:bCs/>
                <w:sz w:val="24"/>
              </w:rPr>
            </w:pPr>
            <w:r w:rsidRPr="00184A45">
              <w:rPr>
                <w:sz w:val="24"/>
              </w:rPr>
              <w:t xml:space="preserve">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      </w:r>
            <w:proofErr w:type="spellStart"/>
            <w:r w:rsidR="00184909">
              <w:rPr>
                <w:bCs/>
                <w:sz w:val="24"/>
              </w:rPr>
              <w:t>Устьянского</w:t>
            </w:r>
            <w:proofErr w:type="spellEnd"/>
            <w:r w:rsidR="00184909">
              <w:rPr>
                <w:bCs/>
                <w:sz w:val="24"/>
              </w:rPr>
              <w:t xml:space="preserve"> муниципального округа Архангельской области</w:t>
            </w:r>
          </w:p>
          <w:p w:rsidR="00A15A02" w:rsidRPr="00184A45" w:rsidRDefault="00A15A02" w:rsidP="00A15A02">
            <w:pPr>
              <w:pStyle w:val="a6"/>
              <w:spacing w:line="240" w:lineRule="auto"/>
              <w:ind w:firstLine="0"/>
              <w:jc w:val="both"/>
              <w:rPr>
                <w:bCs/>
                <w:sz w:val="24"/>
              </w:rPr>
            </w:pPr>
          </w:p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 xml:space="preserve">Обеспечение хранения, комплектования, учета и использования архивных документов и архивных фондов на территории </w:t>
            </w:r>
            <w:proofErr w:type="spellStart"/>
            <w:r w:rsidRPr="00A15A02">
              <w:rPr>
                <w:rFonts w:ascii="Times New Roman" w:hAnsi="Times New Roman" w:cs="Times New Roman"/>
                <w:sz w:val="24"/>
              </w:rPr>
              <w:t>Устьянского</w:t>
            </w:r>
            <w:proofErr w:type="spellEnd"/>
            <w:r w:rsidRPr="00A15A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4909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  <w:r w:rsidRPr="00A15A02">
              <w:rPr>
                <w:rFonts w:ascii="Times New Roman" w:hAnsi="Times New Roman" w:cs="Times New Roman"/>
                <w:sz w:val="24"/>
              </w:rPr>
              <w:t xml:space="preserve"> в интересах граждан, общества и государства.</w:t>
            </w:r>
          </w:p>
        </w:tc>
      </w:tr>
      <w:tr w:rsidR="00A15A02" w:rsidRPr="00AA6292" w:rsidTr="00ED3F68"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sz w:val="24"/>
              </w:rPr>
              <w:t>1.</w:t>
            </w:r>
            <w:r w:rsidRPr="00184A45">
              <w:rPr>
                <w:b w:val="0"/>
                <w:color w:val="000000"/>
                <w:sz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color w:val="000000"/>
                <w:sz w:val="24"/>
              </w:rPr>
              <w:t>2. Обеспечение сохранности документов архивного фонда муниципального архива.</w:t>
            </w:r>
          </w:p>
          <w:p w:rsidR="00A15A02" w:rsidRPr="00184A45" w:rsidRDefault="00A15A02" w:rsidP="00A15A02">
            <w:pPr>
              <w:jc w:val="both"/>
              <w:rPr>
                <w:sz w:val="24"/>
              </w:rPr>
            </w:pPr>
            <w:r w:rsidRPr="00184A45">
              <w:rPr>
                <w:bCs/>
                <w:sz w:val="24"/>
              </w:rPr>
              <w:t>3.</w:t>
            </w:r>
            <w:r w:rsidRPr="00184A45">
              <w:rPr>
                <w:sz w:val="24"/>
              </w:rPr>
              <w:t>Создание современной инфраструктуры для творческой самореализации и досуга населения.</w:t>
            </w:r>
          </w:p>
          <w:p w:rsidR="00A15A02" w:rsidRPr="00184A45" w:rsidRDefault="00A15A02" w:rsidP="00A15A02">
            <w:pPr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4.Выполнение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184A45">
              <w:rPr>
                <w:sz w:val="24"/>
              </w:rPr>
              <w:t>Устьянского</w:t>
            </w:r>
            <w:proofErr w:type="spellEnd"/>
            <w:r w:rsidRPr="00184A45">
              <w:rPr>
                <w:sz w:val="24"/>
              </w:rPr>
              <w:t xml:space="preserve"> </w:t>
            </w:r>
            <w:r w:rsidR="00184909">
              <w:rPr>
                <w:sz w:val="24"/>
              </w:rPr>
              <w:t>муниципального округа Архангельской области</w:t>
            </w:r>
            <w:r w:rsidRPr="00184A45">
              <w:rPr>
                <w:sz w:val="24"/>
              </w:rPr>
              <w:t>.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>5.Осуществление функций органов местного самоуправления в сфере культуры.</w:t>
            </w:r>
          </w:p>
        </w:tc>
      </w:tr>
      <w:tr w:rsidR="00A15A02" w:rsidRPr="00AA6292" w:rsidTr="00ED3F68"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35" w:type="dxa"/>
          </w:tcPr>
          <w:p w:rsidR="00A15A02" w:rsidRPr="00A15A02" w:rsidRDefault="00184909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2020</w:t>
            </w:r>
            <w:r w:rsidR="00A15A02" w:rsidRPr="00A15A02">
              <w:rPr>
                <w:b w:val="0"/>
                <w:bCs w:val="0"/>
                <w:sz w:val="24"/>
              </w:rPr>
              <w:t>-202</w:t>
            </w:r>
            <w:r>
              <w:rPr>
                <w:b w:val="0"/>
                <w:bCs w:val="0"/>
                <w:sz w:val="24"/>
              </w:rPr>
              <w:t>5</w:t>
            </w:r>
            <w:r w:rsidR="00A15A02" w:rsidRPr="00A15A02">
              <w:rPr>
                <w:b w:val="0"/>
                <w:bCs w:val="0"/>
                <w:sz w:val="24"/>
              </w:rPr>
              <w:t xml:space="preserve"> годы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bCs/>
                <w:sz w:val="24"/>
              </w:rPr>
              <w:t>Программа реализуется в один этап.</w:t>
            </w:r>
          </w:p>
        </w:tc>
      </w:tr>
      <w:tr w:rsidR="00A15A02" w:rsidRPr="00AA6292" w:rsidTr="00ED3F68"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735" w:type="dxa"/>
          </w:tcPr>
          <w:p w:rsidR="006E2207" w:rsidRPr="009F3911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ммы осуществляется из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заинтересованных лиц, организаций и предприятий.</w:t>
            </w:r>
          </w:p>
          <w:p w:rsidR="006E2207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6E2207" w:rsidRPr="00456CF9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</w:t>
            </w:r>
            <w:r w:rsidR="00A25DFB" w:rsidRP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1 171 808 560,17</w:t>
            </w:r>
            <w:r w:rsidR="00A25DFB">
              <w:rPr>
                <w:bCs/>
                <w:color w:val="000000" w:themeColor="text1"/>
              </w:rPr>
              <w:t xml:space="preserve"> 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6E2207" w:rsidRPr="00BC4B64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D75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31 677 101,66</w:t>
            </w:r>
            <w:r w:rsidRPr="00BC4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6E2207" w:rsidRPr="00BC4B64" w:rsidRDefault="006E2207" w:rsidP="006E2207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   -  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50 145 140,29</w:t>
            </w:r>
            <w:r w:rsidR="00A25DFB"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E2207" w:rsidRPr="00BC4B64" w:rsidRDefault="006E2207" w:rsidP="006E22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едства районного бюджета  -   </w:t>
            </w:r>
            <w:r w:rsidR="00A25DFB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089 086 318,22</w:t>
            </w:r>
            <w:r w:rsidR="00A25DFB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02" w:rsidRPr="00A15A02" w:rsidRDefault="006E2207" w:rsidP="006E2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0 000,00 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5A02" w:rsidRPr="00184A45" w:rsidRDefault="00A15A02">
      <w:pPr>
        <w:pStyle w:val="a3"/>
        <w:rPr>
          <w:bCs w:val="0"/>
          <w:sz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25DFB" w:rsidRDefault="00A25DFB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C3" w:rsidRPr="00184A45" w:rsidRDefault="00AF18C3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84A45">
        <w:rPr>
          <w:rFonts w:ascii="Times New Roman" w:hAnsi="Times New Roman" w:cs="Times New Roman"/>
          <w:b/>
          <w:bCs/>
          <w:sz w:val="24"/>
          <w:szCs w:val="24"/>
        </w:rPr>
        <w:t>Раздел 1. Характеристика проблем и обоснование необходимости</w:t>
      </w:r>
    </w:p>
    <w:p w:rsidR="00AF18C3" w:rsidRPr="00184A45" w:rsidRDefault="00AF18C3" w:rsidP="00AF18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A45">
        <w:rPr>
          <w:rFonts w:ascii="Times New Roman" w:hAnsi="Times New Roman" w:cs="Times New Roman"/>
          <w:b/>
          <w:bCs/>
          <w:sz w:val="24"/>
          <w:szCs w:val="24"/>
        </w:rPr>
        <w:t>их решения программными методами.</w:t>
      </w:r>
    </w:p>
    <w:p w:rsidR="00AF18C3" w:rsidRPr="00184A45" w:rsidRDefault="00AF18C3" w:rsidP="00AF18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  Приоритетные меры по развитию сферы культуры, стратегические задачи государственной культурной политики, а также ключевые принципы реализации культуры до 202</w:t>
      </w:r>
      <w:r w:rsidR="001E5FA9">
        <w:rPr>
          <w:sz w:val="24"/>
        </w:rPr>
        <w:t>5</w:t>
      </w:r>
      <w:r w:rsidRPr="00184A45">
        <w:rPr>
          <w:sz w:val="24"/>
        </w:rPr>
        <w:t xml:space="preserve"> года предусмотрены Указом, Стратегией государственной культурной </w:t>
      </w:r>
      <w:proofErr w:type="gramStart"/>
      <w:r w:rsidRPr="00184A45">
        <w:rPr>
          <w:sz w:val="24"/>
        </w:rPr>
        <w:t>политики на период</w:t>
      </w:r>
      <w:proofErr w:type="gramEnd"/>
      <w:r w:rsidRPr="00184A45">
        <w:rPr>
          <w:sz w:val="24"/>
        </w:rPr>
        <w:t xml:space="preserve"> до 2030 года, государственной программой «Развитие культуры и туризма» на 2013-2020 годы (далее – государственная программа «Развитие культуры»).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 В условиях базового варианта прогноза предусматривается достижение показателей государственной программы «Развитие культуры», а также реализация национального проекта «Культура», направленного на решение задач Указа. Основой реализации национального проекта «Культура» является обеспечение максимальной доступности к культурным благам, что позволит </w:t>
      </w:r>
      <w:proofErr w:type="gramStart"/>
      <w:r w:rsidRPr="00184A45">
        <w:rPr>
          <w:sz w:val="24"/>
        </w:rPr>
        <w:t>гражданам</w:t>
      </w:r>
      <w:proofErr w:type="gramEnd"/>
      <w:r w:rsidRPr="00184A45">
        <w:rPr>
          <w:sz w:val="24"/>
        </w:rPr>
        <w:t xml:space="preserve"> как воспринимать культурные ценности, так и участвовать в их создании и к 2024 году будет увеличено на 15% число посещений организаций культуры, и в 5 раз число обращений к цифровым ресурсам культуры.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Целевые показатели будут достигнуты за счет модернизации культурной среды путем создания и реновации объектов культуры, широкой поддержки творческих инициатив граждан и организаций, культурно-просветительских проектов, переподготовки специалистов сферы культуры, развития волонтерского движения, и внедрения информационных технологий.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 Так как Федеральный закон от 06.10.2003 № 131-ФЗ «Об общих принципах организации местного самоуправления» относит создание условий для организации досуга и обеспечения жителей района услугами организаций культуры, организацию библиотечного обслуживания, сохранение, использование и популяризацию объектов культурного наследия к вопросам местного значения, культурный потенциал рассматривается как важнейшая составляющая ресурсного потенциала муниципального образования.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Проведенный анализ состояния отрасли и определение приоритетных направлений дальнейшего развития культуры района позволяют определить стратегическую цель: обеспечения равного доступа жителей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к культурным ценностям, создания условий для дальнейшего развития их творческих способностей и участия в культурной жизни. Учреждения культуры формируют и предлагают населению широкий спектр культурных, образовательных и информационных услуг, которые обеспечивают высокое качество жизни и являются фундаментом формирования человеческого капитала, необходимого для любой сферы жизнедеятельности.</w:t>
      </w:r>
    </w:p>
    <w:p w:rsidR="00AF18C3" w:rsidRPr="00184A45" w:rsidRDefault="00AF18C3" w:rsidP="00AF18C3">
      <w:pPr>
        <w:ind w:firstLine="720"/>
        <w:jc w:val="both"/>
        <w:rPr>
          <w:sz w:val="24"/>
        </w:rPr>
      </w:pPr>
      <w:proofErr w:type="gramStart"/>
      <w:r w:rsidRPr="00184A45">
        <w:rPr>
          <w:sz w:val="24"/>
        </w:rPr>
        <w:t xml:space="preserve">Инфраструктура сферы культуры современного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</w:t>
      </w:r>
      <w:r w:rsidR="00D308AC">
        <w:rPr>
          <w:sz w:val="24"/>
        </w:rPr>
        <w:t>муниципального округа</w:t>
      </w:r>
      <w:r w:rsidRPr="00184A45">
        <w:rPr>
          <w:sz w:val="24"/>
        </w:rPr>
        <w:t xml:space="preserve"> достаточно развита и не уменьшилась в последние годы ни в количественном, ни в качественном отношении.</w:t>
      </w:r>
      <w:proofErr w:type="gramEnd"/>
      <w:r w:rsidRPr="00184A45">
        <w:rPr>
          <w:sz w:val="24"/>
        </w:rPr>
        <w:t xml:space="preserve"> Отметим, что весьма неплохие показатели работы сферы достигнуты при достаточно скромных финансовых вложениях. Муниципальная программа </w:t>
      </w:r>
      <w:proofErr w:type="spellStart"/>
      <w:r w:rsidR="001E5FA9">
        <w:rPr>
          <w:sz w:val="24"/>
        </w:rPr>
        <w:t>Устьянского</w:t>
      </w:r>
      <w:proofErr w:type="spellEnd"/>
      <w:r w:rsidR="001E5FA9">
        <w:rPr>
          <w:sz w:val="24"/>
        </w:rPr>
        <w:t xml:space="preserve"> муниципального округа </w:t>
      </w:r>
      <w:r w:rsidRPr="00184A45">
        <w:rPr>
          <w:sz w:val="24"/>
        </w:rPr>
        <w:t xml:space="preserve"> «Развитие культуры 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разработана в целях комплексного решения проблем сохранения и развития культурного потенциала </w:t>
      </w:r>
      <w:proofErr w:type="spellStart"/>
      <w:r w:rsidR="001E5FA9">
        <w:rPr>
          <w:sz w:val="24"/>
        </w:rPr>
        <w:t>Устьянского</w:t>
      </w:r>
      <w:proofErr w:type="spellEnd"/>
      <w:r w:rsidR="001E5FA9">
        <w:rPr>
          <w:sz w:val="24"/>
        </w:rPr>
        <w:t xml:space="preserve"> муниципального округа</w:t>
      </w:r>
      <w:r w:rsidRPr="00184A45">
        <w:rPr>
          <w:sz w:val="24"/>
        </w:rPr>
        <w:t xml:space="preserve">, сохранения его самобытности. Координацию и </w:t>
      </w:r>
      <w:proofErr w:type="gramStart"/>
      <w:r w:rsidRPr="00184A45">
        <w:rPr>
          <w:sz w:val="24"/>
        </w:rPr>
        <w:t>контроль за</w:t>
      </w:r>
      <w:proofErr w:type="gramEnd"/>
      <w:r w:rsidRPr="00184A45">
        <w:rPr>
          <w:sz w:val="24"/>
        </w:rPr>
        <w:t xml:space="preserve"> обеспечением выполнения полномочий по организации досуга населения, библиотечному обслуживанию, переданных от поселений, а также деятельностью учреждений дополнительного образования осуществляет управление культуры, спорта, туризма и молодежи администрации </w:t>
      </w:r>
      <w:proofErr w:type="spellStart"/>
      <w:r w:rsidR="001E5FA9">
        <w:rPr>
          <w:sz w:val="24"/>
        </w:rPr>
        <w:t>Устьянского</w:t>
      </w:r>
      <w:proofErr w:type="spellEnd"/>
      <w:r w:rsidR="001E5FA9">
        <w:rPr>
          <w:sz w:val="24"/>
        </w:rPr>
        <w:t xml:space="preserve"> муниципального округа Архангельской области</w:t>
      </w:r>
      <w:r w:rsidRPr="00184A45">
        <w:rPr>
          <w:sz w:val="24"/>
        </w:rPr>
        <w:t xml:space="preserve">. </w:t>
      </w:r>
    </w:p>
    <w:p w:rsidR="00AF18C3" w:rsidRPr="00184A45" w:rsidRDefault="00AF18C3" w:rsidP="00AF18C3">
      <w:pPr>
        <w:ind w:firstLine="851"/>
        <w:jc w:val="both"/>
        <w:rPr>
          <w:bCs/>
          <w:sz w:val="24"/>
        </w:rPr>
      </w:pPr>
      <w:r w:rsidRPr="00184A45">
        <w:rPr>
          <w:sz w:val="24"/>
        </w:rPr>
        <w:t xml:space="preserve">Сфера культуры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 района представляет сеть учреждений:  шесть районных учреждений культуры – МБУК «</w:t>
      </w:r>
      <w:proofErr w:type="spellStart"/>
      <w:r w:rsidRPr="00184A45">
        <w:rPr>
          <w:sz w:val="24"/>
        </w:rPr>
        <w:t>Устьянская</w:t>
      </w:r>
      <w:proofErr w:type="spellEnd"/>
      <w:r w:rsidRPr="00184A45">
        <w:rPr>
          <w:sz w:val="24"/>
        </w:rPr>
        <w:t xml:space="preserve"> </w:t>
      </w:r>
      <w:proofErr w:type="spellStart"/>
      <w:r w:rsidRPr="00184A45">
        <w:rPr>
          <w:sz w:val="24"/>
        </w:rPr>
        <w:t>межпоселенческая</w:t>
      </w:r>
      <w:proofErr w:type="spellEnd"/>
      <w:r w:rsidRPr="00184A45">
        <w:rPr>
          <w:sz w:val="24"/>
        </w:rPr>
        <w:t xml:space="preserve"> центральная районная библиотека» с филиалами; МБУК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краеведческий музей», МБУК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центр культуры», МБУ ДО «</w:t>
      </w:r>
      <w:proofErr w:type="spellStart"/>
      <w:r w:rsidRPr="00184A45">
        <w:rPr>
          <w:sz w:val="24"/>
        </w:rPr>
        <w:t>Устьянская</w:t>
      </w:r>
      <w:proofErr w:type="spellEnd"/>
      <w:r w:rsidRPr="00184A45">
        <w:rPr>
          <w:sz w:val="24"/>
        </w:rPr>
        <w:t xml:space="preserve"> детская школа искусств», МБУ ДО ДШИ «Радуга», МБУК «</w:t>
      </w:r>
      <w:proofErr w:type="spellStart"/>
      <w:r w:rsidRPr="00184A45">
        <w:rPr>
          <w:sz w:val="24"/>
        </w:rPr>
        <w:t>Устьяны</w:t>
      </w:r>
      <w:proofErr w:type="spellEnd"/>
      <w:r w:rsidRPr="00184A45">
        <w:rPr>
          <w:sz w:val="24"/>
        </w:rPr>
        <w:t>" и МАУ "</w:t>
      </w:r>
      <w:proofErr w:type="spellStart"/>
      <w:r w:rsidRPr="00184A45">
        <w:rPr>
          <w:sz w:val="24"/>
        </w:rPr>
        <w:t>Беоезницкий</w:t>
      </w:r>
      <w:proofErr w:type="spellEnd"/>
      <w:r w:rsidRPr="00184A45">
        <w:rPr>
          <w:sz w:val="24"/>
        </w:rPr>
        <w:t xml:space="preserve"> </w:t>
      </w:r>
      <w:proofErr w:type="spellStart"/>
      <w:r w:rsidRPr="00184A45">
        <w:rPr>
          <w:sz w:val="24"/>
        </w:rPr>
        <w:t>ЦКиТ</w:t>
      </w:r>
      <w:proofErr w:type="spellEnd"/>
      <w:r w:rsidRPr="00184A45">
        <w:rPr>
          <w:sz w:val="24"/>
        </w:rPr>
        <w:t>", МБУК "Октябрьский центральный дом культуры".</w:t>
      </w:r>
      <w:r w:rsidRPr="00184A45">
        <w:rPr>
          <w:bCs/>
          <w:sz w:val="24"/>
        </w:rPr>
        <w:t xml:space="preserve"> </w:t>
      </w:r>
    </w:p>
    <w:p w:rsidR="00AF18C3" w:rsidRPr="00184A45" w:rsidRDefault="00AF18C3" w:rsidP="00AF18C3">
      <w:pPr>
        <w:pStyle w:val="Default"/>
        <w:jc w:val="both"/>
        <w:rPr>
          <w:bCs/>
        </w:rPr>
      </w:pPr>
      <w:r w:rsidRPr="00184A45">
        <w:lastRenderedPageBreak/>
        <w:t xml:space="preserve">              Немаловажным направлением развития культуры </w:t>
      </w:r>
      <w:proofErr w:type="spellStart"/>
      <w:r w:rsidRPr="00184A45">
        <w:t>Устьянского</w:t>
      </w:r>
      <w:proofErr w:type="spellEnd"/>
      <w:r w:rsidRPr="00184A45">
        <w:t xml:space="preserve"> муниципального </w:t>
      </w:r>
      <w:r w:rsidR="001E5FA9">
        <w:t>округа Архангельской области</w:t>
      </w:r>
      <w:r w:rsidRPr="00184A45">
        <w:t xml:space="preserve"> является совершенствование библиотечного обслуживания населения. Районная библиотечная система объединяет 32 библиотеки, в т.ч. </w:t>
      </w:r>
      <w:proofErr w:type="spellStart"/>
      <w:r w:rsidRPr="00184A45">
        <w:t>Устьянская</w:t>
      </w:r>
      <w:proofErr w:type="spellEnd"/>
      <w:r w:rsidRPr="00184A45">
        <w:t xml:space="preserve"> </w:t>
      </w:r>
      <w:proofErr w:type="spellStart"/>
      <w:r w:rsidRPr="00184A45">
        <w:t>межпоселенческая</w:t>
      </w:r>
      <w:proofErr w:type="spellEnd"/>
      <w:r w:rsidRPr="00184A45">
        <w:t xml:space="preserve"> центральная районная библиотека и детская библиотека (районного уровня) , 30 поселенческих (сельских) библиотек. На базе библиотеки населению предоставляется доступ к государственным и муниципальным услугам. Создан сайт и группа в социальных сетях. </w:t>
      </w:r>
      <w:proofErr w:type="spellStart"/>
      <w:r w:rsidRPr="00184A45">
        <w:t>Устьянская</w:t>
      </w:r>
      <w:proofErr w:type="spellEnd"/>
      <w:r w:rsidRPr="00184A45">
        <w:t xml:space="preserve"> библиотечная система включается в проектную деятельность. В 2018 году  проект «Записки сельск</w:t>
      </w:r>
      <w:r w:rsidRPr="00184A45">
        <w:rPr>
          <w:bCs/>
        </w:rPr>
        <w:t>ого библиотекаря» занял 1 место в  VI областном конкурсе библиотечных проектов «</w:t>
      </w:r>
      <w:proofErr w:type="spellStart"/>
      <w:r w:rsidRPr="00184A45">
        <w:rPr>
          <w:bCs/>
        </w:rPr>
        <w:t>Библиоинициатива</w:t>
      </w:r>
      <w:proofErr w:type="spellEnd"/>
      <w:r w:rsidRPr="00184A45">
        <w:rPr>
          <w:bCs/>
        </w:rPr>
        <w:t>» среди  муниципальных общедоступных библиотек Архангельской области, а п</w:t>
      </w:r>
      <w:r w:rsidRPr="00184A45">
        <w:t>роект "Защити себя сам", разработанный специалистами Центральной районной библиотеки  получил финансовую поддержку в размере 60 000 рублей от Центра социальных проектов Гарант.</w:t>
      </w:r>
    </w:p>
    <w:p w:rsidR="00AF18C3" w:rsidRPr="00184A45" w:rsidRDefault="00AF18C3" w:rsidP="00AF18C3">
      <w:pPr>
        <w:widowControl w:val="0"/>
        <w:ind w:firstLine="168"/>
        <w:jc w:val="both"/>
        <w:rPr>
          <w:sz w:val="24"/>
        </w:rPr>
      </w:pPr>
      <w:r w:rsidRPr="00184A45">
        <w:rPr>
          <w:sz w:val="24"/>
        </w:rPr>
        <w:t xml:space="preserve">              В фондах  общедоступных библиотек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хранится 284112  экземпляров, пользователями являются 13 359  жителей района.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   Не удается преодолеть негативную тенденцию снижения библиотечных фондов. Число новых поступлений на одну тысячу населения составляет 108 экземпляров, в то время как норматив, согласно последним рекомендациям Международной федерации библиотечных ассоциаций и учреждений, составляет 250 экземпляров на одну тысячу человек населения. Отсутствие роста показателя поступления новых изданий в муниципальные общедоступные (публичные) библиотеки на одну тысячу человек населения вызвано значительным сокращением ассигнований на комплектование библиотечных фондов, направляемых из средств местного бюджета, и удорожанием стоимости печатных изданий. Кроме того, идет процесс списания книжных фондов по причине их морального и физического устаревания.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В период стремительного развития </w:t>
      </w:r>
      <w:proofErr w:type="spellStart"/>
      <w:proofErr w:type="gramStart"/>
      <w:r w:rsidRPr="00184A45">
        <w:rPr>
          <w:sz w:val="24"/>
        </w:rPr>
        <w:t>интернет-технологий</w:t>
      </w:r>
      <w:proofErr w:type="spellEnd"/>
      <w:proofErr w:type="gramEnd"/>
      <w:r w:rsidRPr="00184A45">
        <w:rPr>
          <w:sz w:val="24"/>
        </w:rPr>
        <w:t xml:space="preserve"> необходимо ускорить процессы модернизации библиотек, превратить их в центры общественного доступа для самых различных категорий населения.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Основными хранителями уникального культурного наследия, базовыми объектами в реализации конституционных прав граждан на доступ к информации и культурным ценностям являются музеи. Музейный фонд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краеведческого музея включает 16 881 единицы хранения. За 2019 год специалистами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краеведческого музея создано 18 новые выставки. Наряду с постоянно действующими экспозициями их посетили 8 950 человек.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Важной составляющей деятельности муниципальных учреждений культуры района  является организация фестивалей, конкурсов-смотров и других мероприятий художественно-творческого характера, позволяющих решать вопросы профессионального мастерства исполнителей, поддержки и развития профессионального и самодеятельного народного творчества, создания эффективной среды обмена опытом, открытия новых имен и дарований.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ab/>
        <w:t xml:space="preserve">При поддержке Правительства Архангельской области проводится большое количество культурно-массовых мероприятий, связанных с социально-значимыми событиями в политической, культурной и общественной жизни, где коллективы и солисты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</w:t>
      </w:r>
      <w:r w:rsidR="001E5FA9">
        <w:rPr>
          <w:sz w:val="24"/>
        </w:rPr>
        <w:t>муниципального округа</w:t>
      </w:r>
      <w:r w:rsidRPr="00184A45">
        <w:rPr>
          <w:sz w:val="24"/>
        </w:rPr>
        <w:t xml:space="preserve"> принимают активное участие. В форме концертных программ и театрализованных представлений проводятся ежегодные мероприятия к государственным праздникам. Но без поддержки из районного бюджета проведение таких мероприятий на высоком качественном уровне, а также участие на других уровнях невозможно.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Министерство культуры Архангельской области проводит конкурс на предоставление субсидий бюджетам муниципальных образований Архангельской области на реализацию муниципальными учреждениями культуры муниципальных образований Архангельской области общественно значимых культурных мероприятий в рамках проекта «ЛЮБО-ДОРОГО», где 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район является ежегодным победителем и получает поддержку из бюджета областного уровня. </w:t>
      </w:r>
    </w:p>
    <w:p w:rsidR="00AF18C3" w:rsidRPr="00184A45" w:rsidRDefault="00AF18C3" w:rsidP="00AF18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 xml:space="preserve">Анализ ситуации в сфере культуры позволяет выявить ряд проблем, которые в </w:t>
      </w:r>
      <w:r w:rsidRPr="00184A45">
        <w:rPr>
          <w:sz w:val="24"/>
        </w:rPr>
        <w:lastRenderedPageBreak/>
        <w:t>настоящее время могут негативно влиять на состояние дел в данной сфере. Остаются нерешенными проблемы приобретения оборудования для дальнейшей автоматизации библиотечных процессов в филиалах. Появлению новых услуг для населения препятствует недостаточное количество лицензионного программного обеспечения в учреждениях, низкая скорость интернета, недостаточное комплектование книжных фондов библиотек.</w:t>
      </w:r>
    </w:p>
    <w:p w:rsidR="00AF18C3" w:rsidRPr="00184A45" w:rsidRDefault="00AF18C3" w:rsidP="00AF18C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Назрела острая необходимость развития системы профессиональной подготовки, переподготовки, повышения квалификации специалистов муниципальных учреждений культуры.</w:t>
      </w:r>
    </w:p>
    <w:p w:rsidR="00AF18C3" w:rsidRPr="00184A45" w:rsidRDefault="00AF18C3" w:rsidP="00AF18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 xml:space="preserve">Недостаточный объем средств, выделяемый на подготовку и проведение массовых </w:t>
      </w:r>
      <w:proofErr w:type="spellStart"/>
      <w:r w:rsidRPr="00184A45">
        <w:rPr>
          <w:sz w:val="24"/>
        </w:rPr>
        <w:t>культурно-досуговых</w:t>
      </w:r>
      <w:proofErr w:type="spellEnd"/>
      <w:r w:rsidRPr="00184A45">
        <w:rPr>
          <w:sz w:val="24"/>
        </w:rPr>
        <w:t xml:space="preserve"> мероприятий, может привести к снижению качества их проведения.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Обеспечение доступности услуг в сфере культуры и улучшение их качества напрямую зависит от технического оснащения учреждений культуры, улучшения материально-технической базы сопровождаемого внедрением и развитием новой практики организации культурной деятельности. Необходимо строительство и реконструкции многофункциональных культурных центров, создание новых модельных муниципальных библиотек. Создание условий для повышения доступности и возможности участия граждан в культурной жизни путем </w:t>
      </w:r>
      <w:proofErr w:type="spellStart"/>
      <w:r w:rsidRPr="00184A45">
        <w:rPr>
          <w:sz w:val="24"/>
          <w:szCs w:val="24"/>
        </w:rPr>
        <w:t>цифровизации</w:t>
      </w:r>
      <w:proofErr w:type="spellEnd"/>
      <w:r w:rsidRPr="00184A45">
        <w:rPr>
          <w:sz w:val="24"/>
          <w:szCs w:val="24"/>
        </w:rPr>
        <w:t xml:space="preserve"> </w:t>
      </w:r>
      <w:proofErr w:type="spellStart"/>
      <w:r w:rsidRPr="00184A45">
        <w:rPr>
          <w:sz w:val="24"/>
          <w:szCs w:val="24"/>
        </w:rPr>
        <w:t>культурно-досуговых</w:t>
      </w:r>
      <w:proofErr w:type="spellEnd"/>
      <w:r w:rsidRPr="00184A45">
        <w:rPr>
          <w:sz w:val="24"/>
          <w:szCs w:val="24"/>
        </w:rPr>
        <w:t xml:space="preserve">  услуг и формирования информационного пространства. </w:t>
      </w:r>
    </w:p>
    <w:p w:rsidR="00AF18C3" w:rsidRPr="00184A45" w:rsidRDefault="00AF18C3" w:rsidP="00AF18C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Для детских школ искусств актуальной проблемой является дефицит музыкальных инструментов, оборудования и материалов. Отсутствие возможности талантливым детям принимать участие в фестивалях и конкурсах различных уровней.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Одной из проблем также является недостаточное финансирование, выделяемое на обеспечение пожарной безопасности и соблюдение </w:t>
      </w:r>
      <w:proofErr w:type="gramStart"/>
      <w:r w:rsidRPr="00184A45">
        <w:rPr>
          <w:sz w:val="24"/>
          <w:szCs w:val="24"/>
        </w:rPr>
        <w:t>условий охраны труда специалистов учреждений культуры</w:t>
      </w:r>
      <w:proofErr w:type="gramEnd"/>
      <w:r w:rsidRPr="00184A45">
        <w:rPr>
          <w:sz w:val="24"/>
          <w:szCs w:val="24"/>
        </w:rPr>
        <w:t xml:space="preserve"> и дополнительного образования детей. Повышение противопожарного состояния указанных учреждений является одним из важнейших условий сохранения жизни и здоровья посетителей и работников, а также сохранения материальных ценностей.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Также существует проблема комплектования, хранения, учета и использования документов </w:t>
      </w:r>
      <w:proofErr w:type="spellStart"/>
      <w:r w:rsidRPr="00184A45">
        <w:rPr>
          <w:sz w:val="24"/>
          <w:szCs w:val="24"/>
        </w:rPr>
        <w:t>Устьянского</w:t>
      </w:r>
      <w:proofErr w:type="spellEnd"/>
      <w:r w:rsidRPr="00184A45">
        <w:rPr>
          <w:sz w:val="24"/>
          <w:szCs w:val="24"/>
        </w:rPr>
        <w:t xml:space="preserve"> района, повышение качества и доступности услуг в сфере архивного дела в соответствии с интересами и потребностями общества и государства.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Все вышеуказанные проблемы обуславливает необходимость применения программного метода в </w:t>
      </w:r>
      <w:r w:rsidRPr="00184A45">
        <w:rPr>
          <w:rStyle w:val="af"/>
          <w:sz w:val="24"/>
        </w:rPr>
        <w:t>развитии</w:t>
      </w:r>
      <w:r w:rsidRPr="00184A45">
        <w:rPr>
          <w:sz w:val="24"/>
        </w:rPr>
        <w:t xml:space="preserve"> культуры района, выбор ее приоритетов развития, а также приоритетов бюджетного финансирования, расширение каналов привлечения областных и внебюджетных средств.  </w:t>
      </w: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jc w:val="center"/>
        <w:outlineLvl w:val="0"/>
        <w:rPr>
          <w:b/>
          <w:sz w:val="24"/>
        </w:rPr>
      </w:pPr>
      <w:r w:rsidRPr="00184A45">
        <w:rPr>
          <w:b/>
          <w:sz w:val="24"/>
        </w:rPr>
        <w:t>2. Цели и задачи, сроки и этапы реализации муниципальной программы.</w:t>
      </w:r>
    </w:p>
    <w:p w:rsidR="00AF18C3" w:rsidRPr="00184A45" w:rsidRDefault="00AF18C3" w:rsidP="00AF18C3">
      <w:pPr>
        <w:jc w:val="center"/>
        <w:outlineLvl w:val="0"/>
        <w:rPr>
          <w:b/>
          <w:sz w:val="24"/>
        </w:rPr>
      </w:pP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</w:rPr>
      </w:pPr>
      <w:r w:rsidRPr="00184A45">
        <w:rPr>
          <w:sz w:val="24"/>
        </w:rPr>
        <w:t xml:space="preserve">Основные цели программы: </w:t>
      </w: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bCs/>
          <w:sz w:val="24"/>
        </w:rPr>
      </w:pPr>
      <w:r w:rsidRPr="00184A45">
        <w:rPr>
          <w:sz w:val="24"/>
        </w:rPr>
        <w:t xml:space="preserve">-создание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</w:r>
      <w:r w:rsidRPr="00184A45">
        <w:rPr>
          <w:bCs/>
          <w:sz w:val="24"/>
        </w:rPr>
        <w:t>муниципального образования «</w:t>
      </w:r>
      <w:proofErr w:type="spellStart"/>
      <w:r w:rsidRPr="00184A45">
        <w:rPr>
          <w:bCs/>
          <w:sz w:val="24"/>
        </w:rPr>
        <w:t>Устьянский</w:t>
      </w:r>
      <w:proofErr w:type="spellEnd"/>
      <w:r w:rsidRPr="00184A45">
        <w:rPr>
          <w:bCs/>
          <w:sz w:val="24"/>
        </w:rPr>
        <w:t xml:space="preserve"> муниципальный район»;</w:t>
      </w: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  <w:highlight w:val="red"/>
        </w:rPr>
      </w:pPr>
      <w:r w:rsidRPr="00184A45">
        <w:rPr>
          <w:bCs/>
          <w:sz w:val="24"/>
        </w:rPr>
        <w:t>-</w:t>
      </w:r>
      <w:r w:rsidRPr="00184A45">
        <w:rPr>
          <w:sz w:val="24"/>
        </w:rPr>
        <w:t xml:space="preserve">обеспечение хранения, комплектования, учета и использования архивных документов и архивных фондов на территории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в интересах граждан, общества и государства.</w:t>
      </w:r>
    </w:p>
    <w:p w:rsidR="00AF18C3" w:rsidRPr="00184A45" w:rsidRDefault="00AF18C3" w:rsidP="00AF18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обеспечивается путем решения следующих задач: 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sz w:val="24"/>
        </w:rPr>
        <w:t>1.</w:t>
      </w:r>
      <w:r w:rsidRPr="00184A45">
        <w:rPr>
          <w:b w:val="0"/>
          <w:color w:val="000000"/>
          <w:sz w:val="24"/>
        </w:rPr>
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color w:val="000000"/>
          <w:sz w:val="24"/>
        </w:rPr>
        <w:t>2. Обеспечение сохранности документов архивного фонда муниципального архива.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bCs/>
          <w:sz w:val="24"/>
        </w:rPr>
        <w:t>3.</w:t>
      </w:r>
      <w:r w:rsidRPr="00184A45">
        <w:rPr>
          <w:sz w:val="24"/>
        </w:rPr>
        <w:t>Создание современной инфраструктуры для творческой самореализации и досуга населения.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4.Выполнение показателей плана мероприятий, направленных на повышение эффективности сферы культуры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</w:t>
      </w:r>
      <w:r w:rsidR="001E5FA9">
        <w:rPr>
          <w:sz w:val="24"/>
        </w:rPr>
        <w:t>муниципального округа</w:t>
      </w:r>
      <w:r w:rsidRPr="00184A45">
        <w:rPr>
          <w:sz w:val="24"/>
        </w:rPr>
        <w:t>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5.Осуществление функций органов местного самоуправления в сфере культуры.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lastRenderedPageBreak/>
        <w:t>-развитие библиотечного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-предоставление доступа населения к Интернет-ресурсам;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музейного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архивного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условий для саморазвития личности и качественного досуга населения, обеспечение равной доступности услуг в сфере культуры для различных категорий населения;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механизмов поддержки сохранения, возрождения и развития народных художественных промыслов и ремесел;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создание системы повышения квалификации и профессионального мастерства работников культуры;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условий для обеспечения безопасности деятельности муниципальных учреждений культуры и школ дополнительного образования детей;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-укрепление и развитие материально-технической базы учреждений культуры.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184A45" w:rsidRDefault="00AF18C3" w:rsidP="00AF18C3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Реализация Программы предус</w:t>
      </w:r>
      <w:r w:rsidR="001E5FA9">
        <w:rPr>
          <w:rFonts w:ascii="Times New Roman" w:hAnsi="Times New Roman" w:cs="Times New Roman"/>
          <w:sz w:val="24"/>
          <w:szCs w:val="24"/>
        </w:rPr>
        <w:t>мотрена на период с 2020 по 2025</w:t>
      </w:r>
      <w:r w:rsidRPr="00184A45">
        <w:rPr>
          <w:rFonts w:ascii="Times New Roman" w:hAnsi="Times New Roman" w:cs="Times New Roman"/>
          <w:sz w:val="24"/>
          <w:szCs w:val="24"/>
        </w:rPr>
        <w:t xml:space="preserve"> годы в один этап.</w:t>
      </w: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>Раздел 3. Ресурсное обеспечение Программы.</w:t>
      </w:r>
    </w:p>
    <w:p w:rsidR="007E1F45" w:rsidRPr="000624C9" w:rsidRDefault="007E1F45" w:rsidP="007E1F45">
      <w:pPr>
        <w:rPr>
          <w:bCs/>
          <w:color w:val="000000" w:themeColor="text1"/>
          <w:sz w:val="24"/>
        </w:rPr>
      </w:pPr>
      <w:r w:rsidRPr="000624C9">
        <w:rPr>
          <w:sz w:val="24"/>
        </w:rPr>
        <w:t>Общий объем финансирования Программы  составляет   рублей, в том числе:</w:t>
      </w:r>
      <w:r>
        <w:rPr>
          <w:sz w:val="24"/>
        </w:rPr>
        <w:t xml:space="preserve"> </w:t>
      </w:r>
      <w:r w:rsidRPr="000624C9">
        <w:rPr>
          <w:bCs/>
          <w:color w:val="000000" w:themeColor="text1"/>
          <w:sz w:val="24"/>
        </w:rPr>
        <w:t>1</w:t>
      </w:r>
      <w:r w:rsidR="006D75E7">
        <w:rPr>
          <w:bCs/>
          <w:color w:val="000000" w:themeColor="text1"/>
          <w:sz w:val="24"/>
        </w:rPr>
        <w:t> 171 </w:t>
      </w:r>
      <w:r w:rsidR="00A25DFB">
        <w:rPr>
          <w:bCs/>
          <w:color w:val="000000" w:themeColor="text1"/>
          <w:sz w:val="24"/>
        </w:rPr>
        <w:t>808 56</w:t>
      </w:r>
      <w:r w:rsidR="006D75E7">
        <w:rPr>
          <w:bCs/>
          <w:color w:val="000000" w:themeColor="text1"/>
          <w:sz w:val="24"/>
        </w:rPr>
        <w:t>0,17</w:t>
      </w:r>
      <w:r>
        <w:rPr>
          <w:bCs/>
          <w:color w:val="000000" w:themeColor="text1"/>
          <w:sz w:val="24"/>
        </w:rPr>
        <w:t xml:space="preserve"> рублей.</w:t>
      </w:r>
    </w:p>
    <w:p w:rsidR="007E1F45" w:rsidRPr="000624C9" w:rsidRDefault="007E1F45" w:rsidP="007E1F45">
      <w:pPr>
        <w:rPr>
          <w:sz w:val="24"/>
        </w:rPr>
      </w:pPr>
      <w:r w:rsidRPr="000624C9">
        <w:rPr>
          <w:sz w:val="24"/>
        </w:rPr>
        <w:t xml:space="preserve">средства федерального бюджета – </w:t>
      </w:r>
      <w:r w:rsidR="006D75E7">
        <w:rPr>
          <w:bCs/>
          <w:color w:val="000000" w:themeColor="text1"/>
          <w:sz w:val="24"/>
        </w:rPr>
        <w:t>31 677 101,66</w:t>
      </w:r>
      <w:r w:rsidRPr="000624C9">
        <w:rPr>
          <w:bCs/>
          <w:color w:val="000000" w:themeColor="text1"/>
          <w:sz w:val="24"/>
        </w:rPr>
        <w:t xml:space="preserve"> </w:t>
      </w:r>
      <w:r w:rsidRPr="000624C9">
        <w:rPr>
          <w:sz w:val="24"/>
        </w:rPr>
        <w:t xml:space="preserve">рублей;                  </w:t>
      </w:r>
    </w:p>
    <w:p w:rsidR="007E1F45" w:rsidRPr="000624C9" w:rsidRDefault="007E1F45" w:rsidP="007E1F45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624C9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- </w:t>
      </w:r>
      <w:r w:rsidR="006D7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50 339 360,29</w:t>
      </w:r>
      <w:r w:rsidRPr="000624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624C9">
        <w:rPr>
          <w:rFonts w:ascii="Times New Roman" w:hAnsi="Times New Roman" w:cs="Times New Roman"/>
          <w:sz w:val="24"/>
          <w:szCs w:val="24"/>
        </w:rPr>
        <w:t>рублей;</w:t>
      </w:r>
      <w:r w:rsidRPr="000624C9">
        <w:rPr>
          <w:rFonts w:ascii="Times New Roman" w:hAnsi="Times New Roman" w:cs="Times New Roman"/>
          <w:sz w:val="24"/>
          <w:szCs w:val="24"/>
        </w:rPr>
        <w:tab/>
      </w:r>
    </w:p>
    <w:p w:rsidR="007E1F45" w:rsidRPr="000624C9" w:rsidRDefault="007E1F45" w:rsidP="007E1F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4C9">
        <w:rPr>
          <w:rFonts w:ascii="Times New Roman" w:hAnsi="Times New Roman" w:cs="Times New Roman"/>
          <w:sz w:val="24"/>
          <w:szCs w:val="24"/>
        </w:rPr>
        <w:t xml:space="preserve">средства районного бюджета  -  </w:t>
      </w:r>
      <w:r w:rsidRPr="000624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1 08</w:t>
      </w:r>
      <w:r w:rsidR="00A25D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6D7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A25D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086 3</w:t>
      </w:r>
      <w:r w:rsidR="006D7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18,22</w:t>
      </w:r>
      <w:r w:rsidRPr="000624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624C9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0624C9">
        <w:rPr>
          <w:rFonts w:ascii="Times New Roman" w:hAnsi="Times New Roman" w:cs="Times New Roman"/>
          <w:sz w:val="24"/>
          <w:szCs w:val="24"/>
        </w:rPr>
        <w:t>;</w:t>
      </w:r>
    </w:p>
    <w:p w:rsidR="007E1F45" w:rsidRDefault="007E1F45" w:rsidP="007E1F4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внебюджетные источники      - </w:t>
      </w:r>
      <w:r>
        <w:rPr>
          <w:rFonts w:ascii="Times New Roman" w:hAnsi="Times New Roman" w:cs="Times New Roman"/>
          <w:bCs/>
          <w:sz w:val="24"/>
          <w:szCs w:val="24"/>
        </w:rPr>
        <w:t>900 000</w:t>
      </w:r>
      <w:r w:rsidRPr="00456CF9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Pr="00456CF9">
        <w:rPr>
          <w:rFonts w:ascii="Times New Roman" w:hAnsi="Times New Roman" w:cs="Times New Roman"/>
          <w:sz w:val="24"/>
          <w:szCs w:val="24"/>
        </w:rPr>
        <w:t>рублей</w:t>
      </w:r>
      <w:r w:rsidRPr="00CB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8C3" w:rsidRPr="00184A45" w:rsidRDefault="00AF18C3" w:rsidP="00AF18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45">
        <w:rPr>
          <w:rFonts w:ascii="Times New Roman" w:hAnsi="Times New Roman" w:cs="Times New Roman"/>
          <w:b/>
          <w:sz w:val="24"/>
          <w:szCs w:val="24"/>
        </w:rPr>
        <w:t>Распределение финансирования по годам.</w:t>
      </w:r>
    </w:p>
    <w:p w:rsidR="00AF18C3" w:rsidRPr="00184A45" w:rsidRDefault="001E5FA9" w:rsidP="00AF18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417"/>
        <w:gridCol w:w="1276"/>
        <w:gridCol w:w="1276"/>
        <w:gridCol w:w="1275"/>
        <w:gridCol w:w="1418"/>
        <w:gridCol w:w="1417"/>
        <w:gridCol w:w="1418"/>
      </w:tblGrid>
      <w:tr w:rsidR="00FD1EA8" w:rsidRPr="00184A45" w:rsidTr="00ED3F68">
        <w:trPr>
          <w:trHeight w:val="549"/>
        </w:trPr>
        <w:tc>
          <w:tcPr>
            <w:tcW w:w="852" w:type="dxa"/>
            <w:vAlign w:val="center"/>
          </w:tcPr>
          <w:p w:rsidR="001E5FA9" w:rsidRPr="00ED3F68" w:rsidRDefault="001E5FA9" w:rsidP="006E2207">
            <w:pPr>
              <w:pStyle w:val="a3"/>
              <w:rPr>
                <w:b w:val="0"/>
                <w:bCs w:val="0"/>
                <w:sz w:val="16"/>
                <w:szCs w:val="16"/>
              </w:rPr>
            </w:pPr>
            <w:r w:rsidRPr="00ED3F68">
              <w:rPr>
                <w:b w:val="0"/>
                <w:bCs w:val="0"/>
                <w:sz w:val="16"/>
                <w:szCs w:val="16"/>
              </w:rPr>
              <w:t>Источники объема</w:t>
            </w:r>
          </w:p>
        </w:tc>
        <w:tc>
          <w:tcPr>
            <w:tcW w:w="1417" w:type="dxa"/>
            <w:vAlign w:val="center"/>
          </w:tcPr>
          <w:p w:rsidR="001E5FA9" w:rsidRPr="00ED3F68" w:rsidRDefault="001E5FA9" w:rsidP="006E2207">
            <w:pPr>
              <w:pStyle w:val="a3"/>
              <w:rPr>
                <w:b w:val="0"/>
                <w:bCs w:val="0"/>
                <w:sz w:val="16"/>
                <w:szCs w:val="16"/>
              </w:rPr>
            </w:pPr>
            <w:r w:rsidRPr="00ED3F68">
              <w:rPr>
                <w:b w:val="0"/>
                <w:bCs w:val="0"/>
                <w:sz w:val="16"/>
                <w:szCs w:val="16"/>
              </w:rPr>
              <w:t>Итого (руб.)</w:t>
            </w:r>
          </w:p>
        </w:tc>
        <w:tc>
          <w:tcPr>
            <w:tcW w:w="1276" w:type="dxa"/>
            <w:vAlign w:val="center"/>
          </w:tcPr>
          <w:p w:rsidR="001E5FA9" w:rsidRPr="00ED3F68" w:rsidRDefault="001E5FA9" w:rsidP="006E2207">
            <w:pPr>
              <w:pStyle w:val="a3"/>
              <w:rPr>
                <w:b w:val="0"/>
                <w:bCs w:val="0"/>
                <w:sz w:val="16"/>
                <w:szCs w:val="16"/>
              </w:rPr>
            </w:pPr>
            <w:r w:rsidRPr="00ED3F68">
              <w:rPr>
                <w:b w:val="0"/>
                <w:bCs w:val="0"/>
                <w:sz w:val="16"/>
                <w:szCs w:val="16"/>
              </w:rPr>
              <w:t>2020</w:t>
            </w:r>
          </w:p>
        </w:tc>
        <w:tc>
          <w:tcPr>
            <w:tcW w:w="1276" w:type="dxa"/>
            <w:vAlign w:val="center"/>
          </w:tcPr>
          <w:p w:rsidR="001E5FA9" w:rsidRPr="00ED3F68" w:rsidRDefault="001E5FA9" w:rsidP="006E2207">
            <w:pPr>
              <w:pStyle w:val="a3"/>
              <w:rPr>
                <w:b w:val="0"/>
                <w:bCs w:val="0"/>
                <w:sz w:val="16"/>
                <w:szCs w:val="16"/>
              </w:rPr>
            </w:pPr>
            <w:r w:rsidRPr="00ED3F68">
              <w:rPr>
                <w:b w:val="0"/>
                <w:bCs w:val="0"/>
                <w:sz w:val="16"/>
                <w:szCs w:val="16"/>
              </w:rPr>
              <w:t>2021</w:t>
            </w:r>
          </w:p>
        </w:tc>
        <w:tc>
          <w:tcPr>
            <w:tcW w:w="1275" w:type="dxa"/>
            <w:vAlign w:val="center"/>
          </w:tcPr>
          <w:p w:rsidR="001E5FA9" w:rsidRPr="00ED3F68" w:rsidRDefault="001E5FA9" w:rsidP="006E2207">
            <w:pPr>
              <w:pStyle w:val="a3"/>
              <w:rPr>
                <w:b w:val="0"/>
                <w:bCs w:val="0"/>
                <w:sz w:val="16"/>
                <w:szCs w:val="16"/>
              </w:rPr>
            </w:pPr>
            <w:r w:rsidRPr="00ED3F68">
              <w:rPr>
                <w:b w:val="0"/>
                <w:bCs w:val="0"/>
                <w:sz w:val="16"/>
                <w:szCs w:val="16"/>
              </w:rPr>
              <w:t>2022</w:t>
            </w:r>
          </w:p>
        </w:tc>
        <w:tc>
          <w:tcPr>
            <w:tcW w:w="1418" w:type="dxa"/>
            <w:vAlign w:val="center"/>
          </w:tcPr>
          <w:p w:rsidR="001E5FA9" w:rsidRPr="00ED3F68" w:rsidRDefault="001E5FA9" w:rsidP="006E2207">
            <w:pPr>
              <w:pStyle w:val="a3"/>
              <w:rPr>
                <w:b w:val="0"/>
                <w:bCs w:val="0"/>
                <w:sz w:val="16"/>
                <w:szCs w:val="16"/>
              </w:rPr>
            </w:pPr>
            <w:r w:rsidRPr="00ED3F68">
              <w:rPr>
                <w:b w:val="0"/>
                <w:bCs w:val="0"/>
                <w:sz w:val="16"/>
                <w:szCs w:val="16"/>
              </w:rPr>
              <w:t>2023</w:t>
            </w:r>
          </w:p>
        </w:tc>
        <w:tc>
          <w:tcPr>
            <w:tcW w:w="1417" w:type="dxa"/>
            <w:vAlign w:val="center"/>
          </w:tcPr>
          <w:p w:rsidR="001E5FA9" w:rsidRPr="00ED3F68" w:rsidRDefault="001E5FA9" w:rsidP="006E2207">
            <w:pPr>
              <w:pStyle w:val="a3"/>
              <w:rPr>
                <w:b w:val="0"/>
                <w:bCs w:val="0"/>
                <w:sz w:val="16"/>
                <w:szCs w:val="16"/>
              </w:rPr>
            </w:pPr>
            <w:r w:rsidRPr="00ED3F68">
              <w:rPr>
                <w:b w:val="0"/>
                <w:bCs w:val="0"/>
                <w:sz w:val="16"/>
                <w:szCs w:val="16"/>
              </w:rPr>
              <w:t>2024</w:t>
            </w:r>
          </w:p>
        </w:tc>
        <w:tc>
          <w:tcPr>
            <w:tcW w:w="1418" w:type="dxa"/>
            <w:vAlign w:val="center"/>
          </w:tcPr>
          <w:p w:rsidR="001E5FA9" w:rsidRPr="00ED3F68" w:rsidRDefault="001E5FA9" w:rsidP="006E2207">
            <w:pPr>
              <w:pStyle w:val="a3"/>
              <w:rPr>
                <w:b w:val="0"/>
                <w:bCs w:val="0"/>
                <w:sz w:val="16"/>
                <w:szCs w:val="16"/>
              </w:rPr>
            </w:pPr>
            <w:r w:rsidRPr="00ED3F68">
              <w:rPr>
                <w:b w:val="0"/>
                <w:bCs w:val="0"/>
                <w:sz w:val="16"/>
                <w:szCs w:val="16"/>
              </w:rPr>
              <w:t>2025</w:t>
            </w:r>
          </w:p>
        </w:tc>
      </w:tr>
      <w:tr w:rsidR="00A25DFB" w:rsidRPr="00184A45" w:rsidTr="00ED3F68">
        <w:trPr>
          <w:trHeight w:val="875"/>
        </w:trPr>
        <w:tc>
          <w:tcPr>
            <w:tcW w:w="852" w:type="dxa"/>
            <w:vAlign w:val="center"/>
          </w:tcPr>
          <w:p w:rsidR="00A25DFB" w:rsidRPr="00ED3F68" w:rsidRDefault="00A25DFB" w:rsidP="00F84CFE">
            <w:pPr>
              <w:pStyle w:val="a3"/>
              <w:rPr>
                <w:b w:val="0"/>
                <w:bCs w:val="0"/>
                <w:sz w:val="16"/>
                <w:szCs w:val="16"/>
              </w:rPr>
            </w:pPr>
            <w:r w:rsidRPr="00ED3F68">
              <w:rPr>
                <w:b w:val="0"/>
                <w:bCs w:val="0"/>
                <w:sz w:val="16"/>
                <w:szCs w:val="16"/>
              </w:rPr>
              <w:t>Общий объем финансирования</w:t>
            </w:r>
          </w:p>
        </w:tc>
        <w:tc>
          <w:tcPr>
            <w:tcW w:w="1417" w:type="dxa"/>
          </w:tcPr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F68">
              <w:rPr>
                <w:bCs/>
                <w:color w:val="000000" w:themeColor="text1"/>
                <w:sz w:val="16"/>
                <w:szCs w:val="16"/>
              </w:rPr>
              <w:t>1 171 808 560,17</w:t>
            </w: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F68">
              <w:rPr>
                <w:bCs/>
                <w:color w:val="000000" w:themeColor="text1"/>
                <w:sz w:val="16"/>
                <w:szCs w:val="16"/>
              </w:rPr>
              <w:t>146 924 003,22</w:t>
            </w:r>
          </w:p>
        </w:tc>
        <w:tc>
          <w:tcPr>
            <w:tcW w:w="1276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165 568 025,97</w:t>
            </w:r>
          </w:p>
        </w:tc>
        <w:tc>
          <w:tcPr>
            <w:tcW w:w="1275" w:type="dxa"/>
          </w:tcPr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F68">
              <w:rPr>
                <w:bCs/>
                <w:color w:val="000000" w:themeColor="text1"/>
                <w:sz w:val="16"/>
                <w:szCs w:val="16"/>
              </w:rPr>
              <w:t>189  347 811,07</w:t>
            </w:r>
          </w:p>
        </w:tc>
        <w:tc>
          <w:tcPr>
            <w:tcW w:w="1418" w:type="dxa"/>
          </w:tcPr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F68">
              <w:rPr>
                <w:bCs/>
                <w:color w:val="000000" w:themeColor="text1"/>
                <w:sz w:val="16"/>
                <w:szCs w:val="16"/>
              </w:rPr>
              <w:t>237 519 533,87</w:t>
            </w:r>
          </w:p>
        </w:tc>
        <w:tc>
          <w:tcPr>
            <w:tcW w:w="1417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214 889 149,49</w:t>
            </w:r>
          </w:p>
        </w:tc>
        <w:tc>
          <w:tcPr>
            <w:tcW w:w="1418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217 560 036,55</w:t>
            </w:r>
          </w:p>
        </w:tc>
      </w:tr>
      <w:tr w:rsidR="00A25DFB" w:rsidRPr="00184A45" w:rsidTr="00ED3F68">
        <w:trPr>
          <w:trHeight w:val="431"/>
        </w:trPr>
        <w:tc>
          <w:tcPr>
            <w:tcW w:w="852" w:type="dxa"/>
            <w:vAlign w:val="center"/>
          </w:tcPr>
          <w:p w:rsidR="00A25DFB" w:rsidRPr="00ED3F68" w:rsidRDefault="00A25DFB" w:rsidP="00F84CFE">
            <w:pPr>
              <w:pStyle w:val="a3"/>
              <w:rPr>
                <w:b w:val="0"/>
                <w:bCs w:val="0"/>
                <w:sz w:val="16"/>
                <w:szCs w:val="16"/>
              </w:rPr>
            </w:pPr>
            <w:r w:rsidRPr="00ED3F68">
              <w:rPr>
                <w:b w:val="0"/>
                <w:bCs w:val="0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</w:tcPr>
          <w:p w:rsidR="00A25DFB" w:rsidRPr="00ED3F68" w:rsidRDefault="00A25DFB" w:rsidP="001102DF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5DFB" w:rsidRPr="00184A45" w:rsidTr="00ED3F68">
        <w:trPr>
          <w:trHeight w:val="445"/>
        </w:trPr>
        <w:tc>
          <w:tcPr>
            <w:tcW w:w="852" w:type="dxa"/>
            <w:vAlign w:val="center"/>
          </w:tcPr>
          <w:p w:rsidR="00A25DFB" w:rsidRPr="00ED3F68" w:rsidRDefault="00A25DFB" w:rsidP="00F84CFE">
            <w:pPr>
              <w:pStyle w:val="a3"/>
              <w:rPr>
                <w:b w:val="0"/>
                <w:bCs w:val="0"/>
                <w:sz w:val="16"/>
                <w:szCs w:val="16"/>
              </w:rPr>
            </w:pPr>
            <w:r w:rsidRPr="00ED3F68">
              <w:rPr>
                <w:b w:val="0"/>
                <w:bCs w:val="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:rsidR="00A25DFB" w:rsidRPr="00ED3F68" w:rsidRDefault="00A25DFB" w:rsidP="001102DF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F68">
              <w:rPr>
                <w:bCs/>
                <w:color w:val="000000" w:themeColor="text1"/>
                <w:sz w:val="16"/>
                <w:szCs w:val="16"/>
              </w:rPr>
              <w:t>31 677 101,66</w:t>
            </w:r>
          </w:p>
        </w:tc>
        <w:tc>
          <w:tcPr>
            <w:tcW w:w="1276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200 000,00</w:t>
            </w:r>
          </w:p>
        </w:tc>
        <w:tc>
          <w:tcPr>
            <w:tcW w:w="1276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9 726 593,39</w:t>
            </w:r>
          </w:p>
        </w:tc>
        <w:tc>
          <w:tcPr>
            <w:tcW w:w="1275" w:type="dxa"/>
          </w:tcPr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F68">
              <w:rPr>
                <w:bCs/>
                <w:color w:val="000000" w:themeColor="text1"/>
                <w:sz w:val="16"/>
                <w:szCs w:val="16"/>
              </w:rPr>
              <w:t>13 383 343,97</w:t>
            </w:r>
          </w:p>
        </w:tc>
        <w:tc>
          <w:tcPr>
            <w:tcW w:w="1418" w:type="dxa"/>
          </w:tcPr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F68">
              <w:rPr>
                <w:bCs/>
                <w:color w:val="000000" w:themeColor="text1"/>
                <w:sz w:val="16"/>
                <w:szCs w:val="16"/>
              </w:rPr>
              <w:t>7 651 461,44</w:t>
            </w:r>
          </w:p>
        </w:tc>
        <w:tc>
          <w:tcPr>
            <w:tcW w:w="1417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359 641,91</w:t>
            </w:r>
          </w:p>
        </w:tc>
        <w:tc>
          <w:tcPr>
            <w:tcW w:w="1418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356 060,95</w:t>
            </w:r>
          </w:p>
        </w:tc>
      </w:tr>
      <w:tr w:rsidR="00A25DFB" w:rsidRPr="00184A45" w:rsidTr="00ED3F68">
        <w:trPr>
          <w:trHeight w:val="431"/>
        </w:trPr>
        <w:tc>
          <w:tcPr>
            <w:tcW w:w="852" w:type="dxa"/>
            <w:vAlign w:val="center"/>
          </w:tcPr>
          <w:p w:rsidR="00A25DFB" w:rsidRPr="00ED3F68" w:rsidRDefault="00A25DFB" w:rsidP="00F84CFE">
            <w:pPr>
              <w:pStyle w:val="a3"/>
              <w:rPr>
                <w:b w:val="0"/>
                <w:bCs w:val="0"/>
                <w:sz w:val="16"/>
                <w:szCs w:val="16"/>
              </w:rPr>
            </w:pPr>
            <w:r w:rsidRPr="00ED3F68">
              <w:rPr>
                <w:b w:val="0"/>
                <w:bCs w:val="0"/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</w:tcPr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F68">
              <w:rPr>
                <w:bCs/>
                <w:color w:val="000000" w:themeColor="text1"/>
                <w:sz w:val="16"/>
                <w:szCs w:val="16"/>
              </w:rPr>
              <w:t>50 145 140,29</w:t>
            </w:r>
          </w:p>
        </w:tc>
        <w:tc>
          <w:tcPr>
            <w:tcW w:w="1276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8 014 960,88</w:t>
            </w:r>
          </w:p>
        </w:tc>
        <w:tc>
          <w:tcPr>
            <w:tcW w:w="1276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7 423 410,36</w:t>
            </w:r>
          </w:p>
        </w:tc>
        <w:tc>
          <w:tcPr>
            <w:tcW w:w="1275" w:type="dxa"/>
          </w:tcPr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F68">
              <w:rPr>
                <w:bCs/>
                <w:color w:val="000000" w:themeColor="text1"/>
                <w:sz w:val="16"/>
                <w:szCs w:val="16"/>
              </w:rPr>
              <w:t>21 590 914,51</w:t>
            </w:r>
          </w:p>
        </w:tc>
        <w:tc>
          <w:tcPr>
            <w:tcW w:w="1418" w:type="dxa"/>
          </w:tcPr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F68">
              <w:rPr>
                <w:bCs/>
                <w:color w:val="000000" w:themeColor="text1"/>
                <w:sz w:val="16"/>
                <w:szCs w:val="16"/>
              </w:rPr>
              <w:t>13 008 419,76</w:t>
            </w:r>
          </w:p>
        </w:tc>
        <w:tc>
          <w:tcPr>
            <w:tcW w:w="1417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148 803,73</w:t>
            </w:r>
          </w:p>
        </w:tc>
        <w:tc>
          <w:tcPr>
            <w:tcW w:w="1418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152 851,05</w:t>
            </w:r>
          </w:p>
        </w:tc>
      </w:tr>
      <w:tr w:rsidR="00A25DFB" w:rsidRPr="00184A45" w:rsidTr="00ED3F68">
        <w:trPr>
          <w:trHeight w:val="445"/>
        </w:trPr>
        <w:tc>
          <w:tcPr>
            <w:tcW w:w="852" w:type="dxa"/>
            <w:vAlign w:val="center"/>
          </w:tcPr>
          <w:p w:rsidR="00A25DFB" w:rsidRPr="00ED3F68" w:rsidRDefault="00A25DFB" w:rsidP="004768F7">
            <w:pPr>
              <w:pStyle w:val="a3"/>
              <w:rPr>
                <w:b w:val="0"/>
                <w:bCs w:val="0"/>
                <w:sz w:val="16"/>
                <w:szCs w:val="16"/>
              </w:rPr>
            </w:pPr>
            <w:r w:rsidRPr="00ED3F68">
              <w:rPr>
                <w:b w:val="0"/>
                <w:bCs w:val="0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F68">
              <w:rPr>
                <w:bCs/>
                <w:color w:val="000000" w:themeColor="text1"/>
                <w:sz w:val="16"/>
                <w:szCs w:val="16"/>
              </w:rPr>
              <w:t>1 089 086 318,22</w:t>
            </w:r>
          </w:p>
        </w:tc>
        <w:tc>
          <w:tcPr>
            <w:tcW w:w="1276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138 559 042,34</w:t>
            </w:r>
          </w:p>
        </w:tc>
        <w:tc>
          <w:tcPr>
            <w:tcW w:w="1276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148 268 022,22</w:t>
            </w:r>
          </w:p>
        </w:tc>
        <w:tc>
          <w:tcPr>
            <w:tcW w:w="1275" w:type="dxa"/>
          </w:tcPr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F68">
              <w:rPr>
                <w:bCs/>
                <w:color w:val="000000" w:themeColor="text1"/>
                <w:sz w:val="16"/>
                <w:szCs w:val="16"/>
              </w:rPr>
              <w:t>154 223 552,59</w:t>
            </w: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F68">
              <w:rPr>
                <w:bCs/>
                <w:color w:val="000000" w:themeColor="text1"/>
                <w:sz w:val="16"/>
                <w:szCs w:val="16"/>
              </w:rPr>
              <w:t>216 636 672,67</w:t>
            </w:r>
          </w:p>
        </w:tc>
        <w:tc>
          <w:tcPr>
            <w:tcW w:w="1417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214 230 703,85</w:t>
            </w:r>
          </w:p>
        </w:tc>
        <w:tc>
          <w:tcPr>
            <w:tcW w:w="1418" w:type="dxa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216 901 124,55</w:t>
            </w:r>
          </w:p>
        </w:tc>
      </w:tr>
      <w:tr w:rsidR="00A25DFB" w:rsidRPr="00184A45" w:rsidTr="00ED3F68">
        <w:trPr>
          <w:trHeight w:val="659"/>
        </w:trPr>
        <w:tc>
          <w:tcPr>
            <w:tcW w:w="852" w:type="dxa"/>
            <w:vAlign w:val="center"/>
          </w:tcPr>
          <w:p w:rsidR="00A25DFB" w:rsidRPr="00ED3F68" w:rsidRDefault="00A25DFB" w:rsidP="00F84CFE">
            <w:pPr>
              <w:pStyle w:val="a3"/>
              <w:rPr>
                <w:b w:val="0"/>
                <w:bCs w:val="0"/>
                <w:sz w:val="16"/>
                <w:szCs w:val="16"/>
              </w:rPr>
            </w:pPr>
            <w:r w:rsidRPr="00ED3F68">
              <w:rPr>
                <w:b w:val="0"/>
                <w:bCs w:val="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A25DFB" w:rsidRPr="00ED3F68" w:rsidRDefault="00A25DFB" w:rsidP="001102DF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F68">
              <w:rPr>
                <w:bCs/>
                <w:color w:val="000000" w:themeColor="text1"/>
                <w:sz w:val="16"/>
                <w:szCs w:val="16"/>
              </w:rPr>
              <w:t>900 000,00</w:t>
            </w:r>
          </w:p>
        </w:tc>
        <w:tc>
          <w:tcPr>
            <w:tcW w:w="1276" w:type="dxa"/>
            <w:vAlign w:val="center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vAlign w:val="center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vAlign w:val="center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vAlign w:val="center"/>
          </w:tcPr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A25DFB" w:rsidRPr="00ED3F68" w:rsidRDefault="00A25DFB" w:rsidP="001102D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F68">
              <w:rPr>
                <w:bCs/>
                <w:color w:val="000000" w:themeColor="text1"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vAlign w:val="center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vAlign w:val="center"/>
          </w:tcPr>
          <w:p w:rsidR="00A25DFB" w:rsidRPr="00ED3F68" w:rsidRDefault="00A25DFB" w:rsidP="001102DF">
            <w:pPr>
              <w:jc w:val="center"/>
              <w:rPr>
                <w:bCs/>
                <w:sz w:val="16"/>
                <w:szCs w:val="16"/>
              </w:rPr>
            </w:pPr>
            <w:r w:rsidRPr="00ED3F68">
              <w:rPr>
                <w:bCs/>
                <w:sz w:val="16"/>
                <w:szCs w:val="16"/>
              </w:rPr>
              <w:t>150 000,00</w:t>
            </w:r>
          </w:p>
        </w:tc>
      </w:tr>
    </w:tbl>
    <w:p w:rsidR="00AF18C3" w:rsidRPr="00184A45" w:rsidRDefault="00AF18C3" w:rsidP="00AF18C3">
      <w:pPr>
        <w:pStyle w:val="a3"/>
        <w:jc w:val="left"/>
        <w:rPr>
          <w:bCs w:val="0"/>
          <w:sz w:val="24"/>
        </w:rPr>
      </w:pPr>
    </w:p>
    <w:p w:rsidR="00AF18C3" w:rsidRPr="00184A45" w:rsidRDefault="00AF18C3" w:rsidP="00AF18C3">
      <w:pPr>
        <w:autoSpaceDE w:val="0"/>
        <w:autoSpaceDN w:val="0"/>
        <w:adjustRightInd w:val="0"/>
        <w:ind w:firstLine="168"/>
        <w:jc w:val="both"/>
        <w:outlineLvl w:val="1"/>
        <w:rPr>
          <w:sz w:val="24"/>
        </w:rPr>
      </w:pPr>
      <w:r w:rsidRPr="00184A45">
        <w:rPr>
          <w:sz w:val="24"/>
        </w:rPr>
        <w:t xml:space="preserve">           Объем финансирования из районного бюджета и бюджета поселений носят прогнозируемый характер. Исходя из объема финансирования и достигнутых результатов, может осуществляться ежегодная корректировка мероприятий Программы.</w:t>
      </w:r>
    </w:p>
    <w:p w:rsidR="00AF18C3" w:rsidRPr="00184A45" w:rsidRDefault="00AF18C3" w:rsidP="00AF18C3">
      <w:pPr>
        <w:autoSpaceDE w:val="0"/>
        <w:autoSpaceDN w:val="0"/>
        <w:adjustRightInd w:val="0"/>
        <w:ind w:firstLine="540"/>
        <w:jc w:val="both"/>
        <w:outlineLvl w:val="1"/>
        <w:rPr>
          <w:sz w:val="24"/>
        </w:rPr>
      </w:pPr>
    </w:p>
    <w:p w:rsidR="00FD1EA8" w:rsidRDefault="00FD1EA8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>Раздел 4. Механизм реализации Программы.</w:t>
      </w:r>
    </w:p>
    <w:p w:rsidR="00AF18C3" w:rsidRPr="00184A45" w:rsidRDefault="00AF18C3" w:rsidP="00AF18C3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 w:rsidRPr="00184A45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184A45">
        <w:rPr>
          <w:rFonts w:ascii="Times New Roman" w:hAnsi="Times New Roman"/>
          <w:b w:val="0"/>
          <w:sz w:val="24"/>
          <w:szCs w:val="24"/>
        </w:rPr>
        <w:t xml:space="preserve">Мероприятия муниципальной программы запланированы во исполнение Указа Президента Российской Федерации от 07.05.2018 г. № 204 </w:t>
      </w:r>
      <w:r w:rsidR="004768F7">
        <w:rPr>
          <w:rFonts w:ascii="Times New Roman" w:hAnsi="Times New Roman"/>
          <w:b w:val="0"/>
          <w:sz w:val="24"/>
          <w:szCs w:val="24"/>
        </w:rPr>
        <w:t>«</w:t>
      </w:r>
      <w:r w:rsidRPr="00184A45">
        <w:rPr>
          <w:rFonts w:ascii="Times New Roman" w:hAnsi="Times New Roman"/>
          <w:b w:val="0"/>
          <w:sz w:val="24"/>
          <w:szCs w:val="24"/>
        </w:rPr>
        <w:t>О национальных целях и стратегических задачах развития Российской Федерации на период до 2024 года</w:t>
      </w:r>
      <w:r w:rsidR="004768F7">
        <w:rPr>
          <w:rFonts w:ascii="Times New Roman" w:hAnsi="Times New Roman"/>
          <w:b w:val="0"/>
          <w:sz w:val="24"/>
          <w:szCs w:val="24"/>
        </w:rPr>
        <w:t>»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; </w:t>
      </w:r>
      <w:r w:rsidR="004768F7">
        <w:rPr>
          <w:rFonts w:ascii="Times New Roman" w:hAnsi="Times New Roman"/>
          <w:b w:val="0"/>
          <w:sz w:val="24"/>
          <w:szCs w:val="24"/>
        </w:rPr>
        <w:t>«</w:t>
      </w:r>
      <w:r w:rsidRPr="00184A45">
        <w:rPr>
          <w:rFonts w:ascii="Times New Roman" w:hAnsi="Times New Roman"/>
          <w:b w:val="0"/>
          <w:sz w:val="24"/>
          <w:szCs w:val="24"/>
        </w:rPr>
        <w:t>Стратегией государственной культурной политики на период до 2030 года</w:t>
      </w:r>
      <w:r w:rsidR="004768F7">
        <w:rPr>
          <w:rFonts w:ascii="Times New Roman" w:hAnsi="Times New Roman"/>
          <w:b w:val="0"/>
          <w:sz w:val="24"/>
          <w:szCs w:val="24"/>
        </w:rPr>
        <w:t>»</w:t>
      </w:r>
      <w:r w:rsidRPr="00184A45">
        <w:rPr>
          <w:rFonts w:ascii="Times New Roman" w:hAnsi="Times New Roman"/>
          <w:b w:val="0"/>
          <w:sz w:val="24"/>
          <w:szCs w:val="24"/>
        </w:rPr>
        <w:t>,</w:t>
      </w:r>
      <w:r w:rsidRPr="00184A45">
        <w:rPr>
          <w:rFonts w:ascii="Times New Roman" w:hAnsi="Times New Roman"/>
          <w:b w:val="0"/>
          <w:sz w:val="24"/>
          <w:szCs w:val="24"/>
        </w:rPr>
        <w:br/>
        <w:t>утвержденной распоряжением Правительства РФ от 29 февраля 2016 г. № 326-р;</w:t>
      </w:r>
      <w:proofErr w:type="gramEnd"/>
      <w:r w:rsidRPr="00184A45">
        <w:rPr>
          <w:rFonts w:ascii="Times New Roman" w:hAnsi="Times New Roman"/>
          <w:b w:val="0"/>
          <w:sz w:val="24"/>
          <w:szCs w:val="24"/>
        </w:rPr>
        <w:t xml:space="preserve"> </w:t>
      </w:r>
      <w:r w:rsidRPr="00184A45">
        <w:rPr>
          <w:rFonts w:ascii="Times New Roman" w:hAnsi="Times New Roman"/>
          <w:b w:val="0"/>
          <w:sz w:val="24"/>
          <w:szCs w:val="24"/>
        </w:rPr>
        <w:lastRenderedPageBreak/>
        <w:t xml:space="preserve">государственной программой Российской Федерации «Развитие культуры и туризма» на 2013 </w:t>
      </w:r>
      <w:r w:rsidR="004768F7">
        <w:rPr>
          <w:rFonts w:ascii="Times New Roman" w:hAnsi="Times New Roman"/>
          <w:b w:val="0"/>
          <w:sz w:val="24"/>
          <w:szCs w:val="24"/>
        </w:rPr>
        <w:t>–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 2020 годы, утвержденной постановлением Правительства Российской Федерации от 15.04.2014 №317;</w:t>
      </w:r>
      <w:r w:rsidRPr="00184A45">
        <w:rPr>
          <w:rFonts w:ascii="Times New Roman" w:hAnsi="Times New Roman"/>
          <w:sz w:val="24"/>
          <w:szCs w:val="24"/>
        </w:rPr>
        <w:t xml:space="preserve"> 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государственной программой  Архангельской области «Культура Русского Севера (2013 — 2020 годы)», утвержденной Постановление от 12.10.2012 г № 461-ПП. </w:t>
      </w:r>
    </w:p>
    <w:p w:rsidR="00AF18C3" w:rsidRPr="00184A45" w:rsidRDefault="00AF18C3" w:rsidP="00AF18C3">
      <w:pPr>
        <w:autoSpaceDE w:val="0"/>
        <w:autoSpaceDN w:val="0"/>
        <w:adjustRightInd w:val="0"/>
        <w:ind w:firstLine="169"/>
        <w:jc w:val="both"/>
        <w:rPr>
          <w:sz w:val="24"/>
        </w:rPr>
      </w:pPr>
      <w:r w:rsidRPr="00184A45">
        <w:rPr>
          <w:sz w:val="24"/>
        </w:rPr>
        <w:t xml:space="preserve">           </w:t>
      </w:r>
      <w:r w:rsidRPr="00184A45">
        <w:rPr>
          <w:bCs/>
          <w:sz w:val="24"/>
        </w:rPr>
        <w:t>Ответственным исполнителем</w:t>
      </w:r>
      <w:r w:rsidRPr="00184A45">
        <w:rPr>
          <w:sz w:val="24"/>
        </w:rPr>
        <w:t xml:space="preserve"> Программы является </w:t>
      </w:r>
      <w:r w:rsidRPr="00184A45">
        <w:rPr>
          <w:bCs/>
          <w:sz w:val="24"/>
        </w:rPr>
        <w:t xml:space="preserve">управление культуры, спорта, туризма и молодежи администрации </w:t>
      </w:r>
      <w:proofErr w:type="spellStart"/>
      <w:r w:rsidR="00FD1EA8">
        <w:rPr>
          <w:bCs/>
          <w:sz w:val="24"/>
        </w:rPr>
        <w:t>Устьянского</w:t>
      </w:r>
      <w:proofErr w:type="spellEnd"/>
      <w:r w:rsidR="00FD1EA8">
        <w:rPr>
          <w:bCs/>
          <w:sz w:val="24"/>
        </w:rPr>
        <w:t xml:space="preserve"> муниципального округа.</w:t>
      </w:r>
      <w:r w:rsidRPr="00184A45">
        <w:rPr>
          <w:sz w:val="24"/>
        </w:rPr>
        <w:t xml:space="preserve"> Финансирование мероприятий в рамках Программы осуществляется за счет средств местного бюджета, областного бюджета, а также с привлечением средств внебюджетных источников.  </w:t>
      </w:r>
      <w:proofErr w:type="gramStart"/>
      <w:r w:rsidRPr="00184A45">
        <w:rPr>
          <w:sz w:val="24"/>
        </w:rPr>
        <w:t>Порядок предоставления субсидий подведомственным  Управлению культуры, спорта, туризма и молодежи  бюджетным учреждениям на основании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Архангельской области от 19.04.2016 г. № 264 «О внесении изменений и дополнений в отдельные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по вопросам финансового обеспечения муниципальных учреждений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признании утратившими силу отдельных постановлений администрации муниципального</w:t>
      </w:r>
      <w:proofErr w:type="gramEnd"/>
      <w:r w:rsidRPr="00184A45">
        <w:rPr>
          <w:sz w:val="24"/>
        </w:rPr>
        <w:t xml:space="preserve">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Архангельской области от 02.10.2017 г. № 1070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порядке финансового обеспечения выполнения этих заданий», а также за счет иной проносящей доход деятельности учреждений культуры.</w:t>
      </w:r>
    </w:p>
    <w:p w:rsidR="00AF18C3" w:rsidRPr="00184A45" w:rsidRDefault="00AF18C3" w:rsidP="00AF18C3">
      <w:pPr>
        <w:autoSpaceDE w:val="0"/>
        <w:autoSpaceDN w:val="0"/>
        <w:adjustRightInd w:val="0"/>
        <w:ind w:firstLine="169"/>
        <w:jc w:val="both"/>
        <w:rPr>
          <w:sz w:val="24"/>
        </w:rPr>
      </w:pPr>
      <w:r w:rsidRPr="00184A45">
        <w:rPr>
          <w:sz w:val="24"/>
        </w:rPr>
        <w:t xml:space="preserve">          </w:t>
      </w:r>
    </w:p>
    <w:p w:rsidR="00AF18C3" w:rsidRPr="00184A45" w:rsidRDefault="00AF18C3" w:rsidP="00AF18C3">
      <w:pPr>
        <w:pStyle w:val="a6"/>
        <w:spacing w:line="240" w:lineRule="auto"/>
        <w:jc w:val="both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 xml:space="preserve">        Раздел 5. Организация управления Программой и </w:t>
      </w:r>
      <w:proofErr w:type="gramStart"/>
      <w:r w:rsidRPr="00184A45">
        <w:rPr>
          <w:sz w:val="24"/>
        </w:rPr>
        <w:t>контроль за</w:t>
      </w:r>
      <w:proofErr w:type="gramEnd"/>
      <w:r w:rsidRPr="00184A45">
        <w:rPr>
          <w:sz w:val="24"/>
        </w:rPr>
        <w:t xml:space="preserve"> ходом ее реализации.</w:t>
      </w: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outlineLvl w:val="1"/>
      </w:pP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ind w:firstLine="1"/>
        <w:outlineLvl w:val="1"/>
      </w:pPr>
      <w:r w:rsidRPr="00184A45">
        <w:t xml:space="preserve">              Программа реализуется путем выполнения основных мероприятий. Программа носит комплексный характер и реализуется при полном ресурсном обеспечении.</w:t>
      </w: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ind w:firstLine="168"/>
        <w:outlineLvl w:val="1"/>
      </w:pPr>
      <w:r w:rsidRPr="00184A45">
        <w:t xml:space="preserve">            </w:t>
      </w:r>
      <w:proofErr w:type="gramStart"/>
      <w:r w:rsidRPr="00184A45">
        <w:t>Контроль за</w:t>
      </w:r>
      <w:proofErr w:type="gramEnd"/>
      <w:r w:rsidRPr="00184A45">
        <w:t xml:space="preserve"> ходом реализации Программы осуществляет Управление культуры, спорта, туризма и молодежи  администрации </w:t>
      </w:r>
      <w:proofErr w:type="spellStart"/>
      <w:r w:rsidR="00FD1EA8">
        <w:t>Устьянского</w:t>
      </w:r>
      <w:proofErr w:type="spellEnd"/>
      <w:r w:rsidR="00FD1EA8">
        <w:t xml:space="preserve"> муниципального округа</w:t>
      </w:r>
      <w:r w:rsidRPr="00184A45">
        <w:t>, он включает</w:t>
      </w:r>
      <w:r>
        <w:t xml:space="preserve"> отчет за девять месяцев</w:t>
      </w:r>
      <w:r w:rsidRPr="00184A45">
        <w:t xml:space="preserve"> и ежегодную отчетность о реализации мероприятий Программы и рациональном использовании выделяемых финансовых средств, качестве реализуемых мероприятий Программы.</w:t>
      </w:r>
    </w:p>
    <w:p w:rsidR="00AF18C3" w:rsidRPr="00184A45" w:rsidRDefault="00AF18C3" w:rsidP="00AF18C3">
      <w:pPr>
        <w:autoSpaceDE w:val="0"/>
        <w:autoSpaceDN w:val="0"/>
        <w:adjustRightInd w:val="0"/>
        <w:jc w:val="both"/>
        <w:outlineLvl w:val="1"/>
        <w:rPr>
          <w:sz w:val="24"/>
        </w:rPr>
      </w:pPr>
      <w:r w:rsidRPr="00184A45">
        <w:rPr>
          <w:sz w:val="24"/>
        </w:rPr>
        <w:t xml:space="preserve">              </w:t>
      </w:r>
      <w:proofErr w:type="gramStart"/>
      <w:r w:rsidRPr="00184A45">
        <w:rPr>
          <w:sz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</w:t>
      </w:r>
      <w:r>
        <w:rPr>
          <w:sz w:val="24"/>
        </w:rPr>
        <w:t>е</w:t>
      </w:r>
      <w:r w:rsidRPr="00184A45">
        <w:rPr>
          <w:sz w:val="24"/>
        </w:rPr>
        <w:t xml:space="preserve"> разработки и реализации и оценки эффективности муниципальных программ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от 27 февраля 2020 года № 249 по предложению Управления культуры, спорта, туризма и молодежи  администрации МО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район».</w:t>
      </w:r>
      <w:proofErr w:type="gramEnd"/>
    </w:p>
    <w:p w:rsidR="00AF18C3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ind w:left="993" w:hanging="426"/>
        <w:rPr>
          <w:sz w:val="24"/>
        </w:rPr>
      </w:pPr>
      <w:r w:rsidRPr="00184A45">
        <w:rPr>
          <w:sz w:val="24"/>
        </w:rPr>
        <w:t>Раздел 6. Ожидаемые конечные результаты реализации программы.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количества посещений библиотечной сети к 2024 до 139130 человек</w:t>
      </w:r>
      <w:r>
        <w:rPr>
          <w:sz w:val="24"/>
        </w:rPr>
        <w:t xml:space="preserve"> в год</w:t>
      </w:r>
      <w:r w:rsidRPr="00184A45">
        <w:rPr>
          <w:sz w:val="24"/>
        </w:rPr>
        <w:t xml:space="preserve">;   </w:t>
      </w:r>
    </w:p>
    <w:p w:rsidR="00AF18C3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количества записей в электронном каталоге к 2024 года до 34000 экземпляров</w:t>
      </w:r>
      <w:r>
        <w:rPr>
          <w:sz w:val="24"/>
        </w:rPr>
        <w:t xml:space="preserve"> в год</w:t>
      </w:r>
      <w:r w:rsidRPr="00184A45">
        <w:rPr>
          <w:sz w:val="24"/>
        </w:rPr>
        <w:t>;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>
        <w:rPr>
          <w:sz w:val="24"/>
        </w:rPr>
        <w:t>-Увеличение доли архивных документов размещенных в нормативных средствах хранения 50% к 2024 году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-Увеличение доли библиотек, оказывающих услуги, как центры ЦО ЕСИА до 19 библиотек к 2024 году. Увеличение количества библиотек подключенных к НЭБ до 9 библиотек к 2024 году; 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числа новых поступлений в библиотечные фонды на тысячу жителей – 90-130 книг (14355 книг всего);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 xml:space="preserve">-Увеличение посещаемости музейных мероприятий к 2024 году </w:t>
      </w:r>
      <w:r w:rsidR="004768F7">
        <w:rPr>
          <w:bCs/>
          <w:sz w:val="24"/>
        </w:rPr>
        <w:t>–</w:t>
      </w:r>
      <w:r w:rsidRPr="00184A45">
        <w:rPr>
          <w:bCs/>
          <w:sz w:val="24"/>
        </w:rPr>
        <w:t xml:space="preserve"> 9970 человек</w:t>
      </w:r>
      <w:r>
        <w:rPr>
          <w:bCs/>
          <w:sz w:val="24"/>
        </w:rPr>
        <w:t xml:space="preserve"> в год</w:t>
      </w:r>
      <w:r w:rsidRPr="00184A45">
        <w:rPr>
          <w:bCs/>
          <w:sz w:val="24"/>
        </w:rPr>
        <w:t xml:space="preserve">; </w:t>
      </w:r>
    </w:p>
    <w:p w:rsidR="00AF18C3" w:rsidRPr="00184A45" w:rsidRDefault="00AF18C3" w:rsidP="00AF18C3">
      <w:pPr>
        <w:jc w:val="both"/>
        <w:rPr>
          <w:bCs/>
          <w:sz w:val="24"/>
        </w:rPr>
      </w:pPr>
      <w:proofErr w:type="gramStart"/>
      <w:r w:rsidRPr="00184A45">
        <w:rPr>
          <w:bCs/>
          <w:sz w:val="24"/>
        </w:rPr>
        <w:lastRenderedPageBreak/>
        <w:t xml:space="preserve">-Увеличение музейных фондов </w:t>
      </w:r>
      <w:r>
        <w:rPr>
          <w:bCs/>
          <w:sz w:val="24"/>
        </w:rPr>
        <w:t>–</w:t>
      </w:r>
      <w:r w:rsidRPr="00184A45">
        <w:rPr>
          <w:bCs/>
          <w:sz w:val="24"/>
        </w:rPr>
        <w:t xml:space="preserve"> </w:t>
      </w:r>
      <w:r>
        <w:rPr>
          <w:bCs/>
          <w:sz w:val="24"/>
        </w:rPr>
        <w:t xml:space="preserve">ежегодно </w:t>
      </w:r>
      <w:r w:rsidRPr="00184A45">
        <w:rPr>
          <w:bCs/>
          <w:sz w:val="24"/>
        </w:rPr>
        <w:t>0,5% от фонда на 01.01.2024 года);</w:t>
      </w:r>
      <w:proofErr w:type="gramEnd"/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 xml:space="preserve">увеличение числа музейных предметов представленных зрителю </w:t>
      </w:r>
      <w:r>
        <w:rPr>
          <w:bCs/>
          <w:sz w:val="24"/>
        </w:rPr>
        <w:t>–</w:t>
      </w:r>
      <w:r w:rsidRPr="00184A45">
        <w:rPr>
          <w:bCs/>
          <w:sz w:val="24"/>
        </w:rPr>
        <w:t xml:space="preserve"> </w:t>
      </w:r>
      <w:r>
        <w:rPr>
          <w:bCs/>
          <w:sz w:val="24"/>
        </w:rPr>
        <w:t xml:space="preserve">ежегодно </w:t>
      </w:r>
      <w:r w:rsidRPr="00184A45">
        <w:rPr>
          <w:bCs/>
          <w:sz w:val="24"/>
        </w:rPr>
        <w:t>8,5% от общего количества на 01.01.2024);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-Увеличение выпуска литературы  (10</w:t>
      </w:r>
      <w:r>
        <w:rPr>
          <w:bCs/>
          <w:sz w:val="24"/>
        </w:rPr>
        <w:t xml:space="preserve"> </w:t>
      </w:r>
      <w:r w:rsidRPr="00184A45">
        <w:rPr>
          <w:bCs/>
          <w:sz w:val="24"/>
        </w:rPr>
        <w:t>изданий к 2024 году);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-Увеличение доли электронного научно-справочного аппарата (описей) к документам муниципального архива, доступного пользователям архивной информацией (80% к 2024 году);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 Увеличение количества созданных электронных копий наиболее востребованных архивных документов (</w:t>
      </w:r>
      <w:r w:rsidR="00BD5A3C" w:rsidRPr="00BD5A3C">
        <w:rPr>
          <w:bCs/>
          <w:sz w:val="24"/>
        </w:rPr>
        <w:t>10000</w:t>
      </w:r>
      <w:r w:rsidRPr="00BD5A3C">
        <w:rPr>
          <w:bCs/>
          <w:color w:val="FF0000"/>
          <w:sz w:val="24"/>
        </w:rPr>
        <w:t xml:space="preserve"> </w:t>
      </w:r>
      <w:r>
        <w:rPr>
          <w:bCs/>
          <w:sz w:val="24"/>
        </w:rPr>
        <w:t>л</w:t>
      </w:r>
      <w:r w:rsidRPr="00184A45">
        <w:rPr>
          <w:bCs/>
          <w:sz w:val="24"/>
        </w:rPr>
        <w:t>.</w:t>
      </w:r>
      <w:r>
        <w:rPr>
          <w:bCs/>
          <w:sz w:val="24"/>
        </w:rPr>
        <w:t xml:space="preserve"> в год </w:t>
      </w:r>
      <w:r w:rsidRPr="00184A45">
        <w:rPr>
          <w:bCs/>
          <w:sz w:val="24"/>
        </w:rPr>
        <w:t xml:space="preserve">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посещений культурно-массовых мероприятий, до 87196  человек</w:t>
      </w:r>
      <w:r>
        <w:rPr>
          <w:sz w:val="24"/>
        </w:rPr>
        <w:t xml:space="preserve"> в год</w:t>
      </w:r>
      <w:r w:rsidRPr="00184A45">
        <w:rPr>
          <w:sz w:val="24"/>
        </w:rPr>
        <w:t>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культурно-массовых мероприятий районного и областного значения до 15 мероприятий к 2024 г.;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-Увеличение количества участников клубных формирований </w:t>
      </w:r>
      <w:r w:rsidR="004768F7">
        <w:rPr>
          <w:sz w:val="24"/>
        </w:rPr>
        <w:t>–</w:t>
      </w:r>
      <w:r w:rsidRPr="00184A45">
        <w:rPr>
          <w:sz w:val="24"/>
        </w:rPr>
        <w:t xml:space="preserve"> до 3100</w:t>
      </w:r>
      <w:r>
        <w:rPr>
          <w:sz w:val="24"/>
        </w:rPr>
        <w:t xml:space="preserve"> в год</w:t>
      </w:r>
      <w:r w:rsidRPr="00184A45">
        <w:rPr>
          <w:sz w:val="24"/>
        </w:rPr>
        <w:t xml:space="preserve"> к 2024 году;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-Увеличение количества конкурсов и мероприятий, направленных на поддержку сохранение, возрождение и развитие народных художественных промыслов и ремесел </w:t>
      </w:r>
      <w:r w:rsidR="004768F7">
        <w:rPr>
          <w:sz w:val="24"/>
        </w:rPr>
        <w:t>–</w:t>
      </w:r>
      <w:r w:rsidRPr="00184A45">
        <w:rPr>
          <w:sz w:val="24"/>
        </w:rPr>
        <w:t xml:space="preserve"> до 2 ежегодно;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-Повышения уровня квалификации специалистов сферы культуры (161 специалист к 2024 г.);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 Увеличение количества созданных (реконструированных, построенных) объектов организаций культуры (5 объектов к 2024г.)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 Увеличение количества капитально отремонтированных объектов организаций культуры (12 учреждений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-Количество автоклубов (один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модельных библиотек (две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 и осуществивших текущий ремонт(16 учреждений к концу 2024 года);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-Выполнение муниципальными бюджетными учреждениями культуры  и учреждениями дополнительного образования детей (в том числе ДШИ) муниципальных заданий (100%);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sz w:val="24"/>
        </w:rPr>
        <w:t>-</w:t>
      </w:r>
      <w:r w:rsidRPr="00184A45">
        <w:rPr>
          <w:bCs/>
          <w:sz w:val="24"/>
        </w:rPr>
        <w:t xml:space="preserve"> 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</w:t>
      </w:r>
      <w:r w:rsidR="004768F7">
        <w:rPr>
          <w:bCs/>
          <w:sz w:val="24"/>
        </w:rPr>
        <w:t>«</w:t>
      </w:r>
      <w:r w:rsidRPr="00184A45">
        <w:rPr>
          <w:bCs/>
          <w:sz w:val="24"/>
        </w:rPr>
        <w:t>О национальной стратегии действий в интересах детей на 2012-2017 годы</w:t>
      </w:r>
      <w:r w:rsidR="004768F7">
        <w:rPr>
          <w:bCs/>
          <w:sz w:val="24"/>
        </w:rPr>
        <w:t>»</w:t>
      </w:r>
      <w:r w:rsidRPr="00184A45">
        <w:rPr>
          <w:bCs/>
          <w:sz w:val="24"/>
        </w:rPr>
        <w:t xml:space="preserve"> (100%);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bCs/>
          <w:sz w:val="24"/>
        </w:rPr>
        <w:t xml:space="preserve">- 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</w:t>
      </w:r>
      <w:r w:rsidR="004768F7">
        <w:rPr>
          <w:bCs/>
          <w:sz w:val="24"/>
        </w:rPr>
        <w:t>«</w:t>
      </w:r>
      <w:r w:rsidRPr="00184A45">
        <w:rPr>
          <w:bCs/>
          <w:sz w:val="24"/>
        </w:rPr>
        <w:t>О мероприятиях по реализации государственной социальной политики</w:t>
      </w:r>
      <w:r w:rsidR="004768F7">
        <w:rPr>
          <w:bCs/>
          <w:sz w:val="24"/>
        </w:rPr>
        <w:t>»</w:t>
      </w:r>
      <w:r w:rsidRPr="00184A45">
        <w:rPr>
          <w:bCs/>
          <w:sz w:val="24"/>
        </w:rPr>
        <w:t xml:space="preserve"> (100%);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-Выплата работникам </w:t>
      </w:r>
      <w:proofErr w:type="spellStart"/>
      <w:r w:rsidRPr="00184A45">
        <w:rPr>
          <w:sz w:val="24"/>
        </w:rPr>
        <w:t>соцподдержки</w:t>
      </w:r>
      <w:proofErr w:type="spellEnd"/>
      <w:r w:rsidRPr="00184A45">
        <w:rPr>
          <w:sz w:val="24"/>
        </w:rPr>
        <w:t xml:space="preserve"> и оплата проезда к месту отдыха и обратно (100%).</w:t>
      </w:r>
    </w:p>
    <w:p w:rsidR="00AF18C3" w:rsidRPr="00184A45" w:rsidRDefault="00AF18C3" w:rsidP="00AF18C3">
      <w:pPr>
        <w:rPr>
          <w:sz w:val="24"/>
        </w:rPr>
      </w:pPr>
    </w:p>
    <w:p w:rsidR="00AF18C3" w:rsidRPr="00184A45" w:rsidRDefault="00AF18C3" w:rsidP="00AF18C3">
      <w:pPr>
        <w:ind w:firstLine="708"/>
        <w:jc w:val="center"/>
        <w:rPr>
          <w:b/>
          <w:sz w:val="24"/>
        </w:rPr>
      </w:pPr>
      <w:r w:rsidRPr="00184A45">
        <w:rPr>
          <w:b/>
          <w:sz w:val="24"/>
        </w:rPr>
        <w:t>Раздел 7. Система программных мероприятий.</w:t>
      </w:r>
    </w:p>
    <w:p w:rsidR="00AF18C3" w:rsidRPr="00184A45" w:rsidRDefault="00AF18C3" w:rsidP="00AF18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F18C3" w:rsidRPr="00184A45" w:rsidSect="00AF18C3">
          <w:type w:val="oddPage"/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184A45">
        <w:rPr>
          <w:rFonts w:ascii="Times New Roman" w:hAnsi="Times New Roman" w:cs="Times New Roman"/>
          <w:sz w:val="24"/>
          <w:szCs w:val="24"/>
        </w:rPr>
        <w:t>Перечень мероприятий Программы  приведен в Приложении №1  к программе.</w:t>
      </w:r>
    </w:p>
    <w:p w:rsidR="00AF18C3" w:rsidRDefault="00AF18C3" w:rsidP="004768F7">
      <w:pPr>
        <w:autoSpaceDE w:val="0"/>
        <w:autoSpaceDN w:val="0"/>
        <w:adjustRightInd w:val="0"/>
        <w:jc w:val="center"/>
        <w:rPr>
          <w:rFonts w:cs="Calibri"/>
          <w:b/>
          <w:sz w:val="24"/>
        </w:rPr>
      </w:pPr>
    </w:p>
    <w:p w:rsidR="00AF18C3" w:rsidRPr="002367E9" w:rsidRDefault="00AF18C3" w:rsidP="00AF18C3">
      <w:pPr>
        <w:tabs>
          <w:tab w:val="left" w:pos="3825"/>
        </w:tabs>
        <w:jc w:val="center"/>
        <w:rPr>
          <w:b/>
        </w:rPr>
      </w:pPr>
      <w:r w:rsidRPr="002367E9">
        <w:rPr>
          <w:b/>
        </w:rPr>
        <w:t>ПЕРЕЧЕНЬ</w:t>
      </w:r>
    </w:p>
    <w:p w:rsidR="00AF18C3" w:rsidRPr="00050E29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>целевых показателей эффективности муниципальной программы</w:t>
      </w:r>
    </w:p>
    <w:p w:rsidR="00AF18C3" w:rsidRPr="00050E29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 xml:space="preserve"> «</w:t>
      </w:r>
      <w:r>
        <w:rPr>
          <w:b/>
        </w:rPr>
        <w:t>Развитие культуры</w:t>
      </w:r>
      <w:r w:rsidRPr="00050E29">
        <w:rPr>
          <w:b/>
        </w:rPr>
        <w:t xml:space="preserve"> </w:t>
      </w:r>
      <w:r>
        <w:rPr>
          <w:b/>
        </w:rPr>
        <w:t xml:space="preserve">в </w:t>
      </w:r>
      <w:proofErr w:type="spellStart"/>
      <w:r>
        <w:rPr>
          <w:b/>
        </w:rPr>
        <w:t>Устьянском</w:t>
      </w:r>
      <w:proofErr w:type="spellEnd"/>
      <w:r>
        <w:rPr>
          <w:b/>
        </w:rPr>
        <w:t xml:space="preserve"> </w:t>
      </w:r>
      <w:r w:rsidR="007F1EC0">
        <w:rPr>
          <w:b/>
        </w:rPr>
        <w:t>муниципальном округе</w:t>
      </w:r>
      <w:r w:rsidRPr="00050E29">
        <w:rPr>
          <w:b/>
        </w:rPr>
        <w:t>».</w:t>
      </w:r>
    </w:p>
    <w:p w:rsidR="00AF18C3" w:rsidRPr="008751DE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98"/>
        <w:gridCol w:w="133"/>
        <w:gridCol w:w="1064"/>
        <w:gridCol w:w="1465"/>
        <w:gridCol w:w="932"/>
        <w:gridCol w:w="1064"/>
        <w:gridCol w:w="1064"/>
        <w:gridCol w:w="36"/>
        <w:gridCol w:w="1134"/>
        <w:gridCol w:w="28"/>
        <w:gridCol w:w="1212"/>
        <w:gridCol w:w="36"/>
        <w:gridCol w:w="1134"/>
        <w:gridCol w:w="27"/>
        <w:gridCol w:w="1080"/>
        <w:gridCol w:w="1064"/>
        <w:gridCol w:w="1064"/>
        <w:gridCol w:w="2264"/>
      </w:tblGrid>
      <w:tr w:rsidR="00D129B9" w:rsidRPr="00B62E40" w:rsidTr="00D129B9">
        <w:trPr>
          <w:trHeight w:val="781"/>
        </w:trPr>
        <w:tc>
          <w:tcPr>
            <w:tcW w:w="532" w:type="dxa"/>
            <w:vMerge w:val="restart"/>
            <w:shd w:val="clear" w:color="auto" w:fill="auto"/>
          </w:tcPr>
          <w:p w:rsidR="00D129B9" w:rsidRPr="00B62E40" w:rsidRDefault="00D129B9" w:rsidP="00F84CF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N </w:t>
            </w:r>
            <w:r w:rsidRPr="00B62E40">
              <w:rPr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B62E4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62E40">
              <w:rPr>
                <w:b/>
                <w:sz w:val="22"/>
                <w:szCs w:val="22"/>
              </w:rPr>
              <w:t>/</w:t>
            </w:r>
            <w:proofErr w:type="spellStart"/>
            <w:r w:rsidRPr="00B62E4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60" w:type="dxa"/>
            <w:gridSpan w:val="4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Ед.</w:t>
            </w:r>
          </w:p>
          <w:p w:rsidR="00D129B9" w:rsidRPr="00B62E40" w:rsidRDefault="00D129B9" w:rsidP="00F84CFE">
            <w:pPr>
              <w:jc w:val="center"/>
              <w:rPr>
                <w:sz w:val="22"/>
                <w:szCs w:val="22"/>
              </w:rPr>
            </w:pPr>
            <w:proofErr w:type="spellStart"/>
            <w:r w:rsidRPr="00B62E40">
              <w:rPr>
                <w:b/>
                <w:sz w:val="22"/>
                <w:szCs w:val="22"/>
              </w:rPr>
              <w:t>изм</w:t>
            </w:r>
            <w:proofErr w:type="spellEnd"/>
            <w:r w:rsidRPr="00B62E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64" w:type="dxa"/>
            <w:vMerge w:val="restart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6815" w:type="dxa"/>
            <w:gridSpan w:val="10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Плановые значения по периодам   </w:t>
            </w:r>
            <w:r w:rsidRPr="00B62E40">
              <w:rPr>
                <w:b/>
                <w:sz w:val="22"/>
                <w:szCs w:val="22"/>
              </w:rPr>
              <w:br/>
              <w:t>действия подпрограммы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Источник  определения значения  показателей</w:t>
            </w:r>
          </w:p>
        </w:tc>
      </w:tr>
      <w:tr w:rsidR="00FD1EA8" w:rsidRPr="00B62E40" w:rsidTr="00D129B9">
        <w:trPr>
          <w:trHeight w:val="1067"/>
        </w:trPr>
        <w:tc>
          <w:tcPr>
            <w:tcW w:w="532" w:type="dxa"/>
            <w:vMerge/>
            <w:shd w:val="clear" w:color="auto" w:fill="auto"/>
          </w:tcPr>
          <w:p w:rsidR="00FD1EA8" w:rsidRPr="00B62E40" w:rsidRDefault="00FD1EA8" w:rsidP="00F84CF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3460" w:type="dxa"/>
            <w:gridSpan w:val="4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vMerge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2020год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2021год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:rsidR="00FD1EA8" w:rsidRPr="00D129B9" w:rsidRDefault="00FD1EA8" w:rsidP="00D129B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1EA8" w:rsidRPr="00B62E40" w:rsidTr="00D129B9">
        <w:trPr>
          <w:trHeight w:val="496"/>
        </w:trPr>
        <w:tc>
          <w:tcPr>
            <w:tcW w:w="1463" w:type="dxa"/>
            <w:gridSpan w:val="3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04" w:type="dxa"/>
            <w:gridSpan w:val="15"/>
            <w:shd w:val="clear" w:color="auto" w:fill="auto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№1 </w:t>
            </w:r>
            <w:r w:rsidRPr="00B62E40">
              <w:rPr>
                <w:color w:val="000000"/>
                <w:sz w:val="22"/>
                <w:szCs w:val="22"/>
              </w:rPr>
              <w:t>«</w:t>
            </w:r>
            <w:r w:rsidRPr="00B62E40">
              <w:rPr>
                <w:b/>
                <w:color w:val="000000"/>
                <w:sz w:val="22"/>
                <w:szCs w:val="22"/>
              </w:rPr>
              <w:t xml:space="preserve"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 </w:t>
            </w:r>
          </w:p>
        </w:tc>
      </w:tr>
      <w:tr w:rsidR="00FD1EA8" w:rsidRPr="00B62E40" w:rsidTr="00D129B9">
        <w:trPr>
          <w:trHeight w:val="255"/>
        </w:trPr>
        <w:tc>
          <w:tcPr>
            <w:tcW w:w="1463" w:type="dxa"/>
            <w:gridSpan w:val="3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4" w:type="dxa"/>
            <w:gridSpan w:val="15"/>
            <w:shd w:val="clear" w:color="auto" w:fill="auto"/>
            <w:vAlign w:val="center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Мероприятие 1. </w:t>
            </w:r>
            <w:r w:rsidRPr="00B62E40">
              <w:rPr>
                <w:sz w:val="22"/>
                <w:szCs w:val="22"/>
              </w:rPr>
              <w:t>Развитие библиотечного дела.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1.1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посещений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125925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35500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D344C1">
              <w:rPr>
                <w:sz w:val="22"/>
                <w:szCs w:val="22"/>
              </w:rPr>
              <w:t>104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136708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D344C1">
              <w:rPr>
                <w:sz w:val="22"/>
                <w:szCs w:val="22"/>
              </w:rPr>
              <w:t>312</w:t>
            </w:r>
          </w:p>
        </w:tc>
        <w:tc>
          <w:tcPr>
            <w:tcW w:w="1080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D344C1">
              <w:rPr>
                <w:sz w:val="22"/>
                <w:szCs w:val="22"/>
              </w:rPr>
              <w:t>916</w:t>
            </w:r>
          </w:p>
        </w:tc>
        <w:tc>
          <w:tcPr>
            <w:tcW w:w="1064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D344C1">
              <w:rPr>
                <w:sz w:val="22"/>
                <w:szCs w:val="22"/>
              </w:rPr>
              <w:t>130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139130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6НК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1.2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21984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26400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28300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34000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34000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 6НК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1.3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Доля муниципальных библиотек, оказывающих услуги, как центры ЦО ЕСИА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7F1EC0" w:rsidRDefault="007F1EC0" w:rsidP="007F1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19</w:t>
            </w:r>
          </w:p>
        </w:tc>
        <w:tc>
          <w:tcPr>
            <w:tcW w:w="22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262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1.4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pStyle w:val="ad"/>
              <w:rPr>
                <w:rFonts w:ascii="Times New Roman" w:hAnsi="Times New Roman"/>
              </w:rPr>
            </w:pPr>
            <w:r w:rsidRPr="00B62E40">
              <w:rPr>
                <w:rFonts w:ascii="Times New Roman" w:hAnsi="Times New Roman"/>
              </w:rPr>
              <w:t>Количество библиотек подключенных к ресурсам Национальной электронной библиотеки</w:t>
            </w:r>
          </w:p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255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2. Комплектование книжных фондов муниципальных общедоступных библиотек  </w:t>
            </w:r>
          </w:p>
        </w:tc>
      </w:tr>
      <w:tr w:rsidR="00FD1EA8" w:rsidRPr="00B62E40" w:rsidTr="00D129B9">
        <w:trPr>
          <w:trHeight w:val="1518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 w:rsidRPr="00B62E40">
              <w:rPr>
                <w:bCs/>
                <w:sz w:val="22"/>
                <w:szCs w:val="22"/>
              </w:rPr>
              <w:t>новых поступлений в библиотечные фонды на тысячу жителей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2754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2867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2349</w:t>
            </w:r>
          </w:p>
        </w:tc>
        <w:tc>
          <w:tcPr>
            <w:tcW w:w="121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2610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2871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7F1EC0">
            <w:pPr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Норматив Международной федерации библиотечных ассоциаций и учреждений</w:t>
            </w:r>
          </w:p>
        </w:tc>
      </w:tr>
      <w:tr w:rsidR="00FD1EA8" w:rsidRPr="00B62E40" w:rsidTr="00D129B9">
        <w:trPr>
          <w:trHeight w:val="496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rPr>
                <w:sz w:val="22"/>
                <w:szCs w:val="22"/>
                <w:highlight w:val="yellow"/>
              </w:rPr>
            </w:pP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Мероприятие</w:t>
            </w:r>
            <w:r w:rsidRPr="00B62E40">
              <w:rPr>
                <w:sz w:val="22"/>
                <w:szCs w:val="22"/>
              </w:rPr>
              <w:t xml:space="preserve"> 3. Развитие музейного дела</w:t>
            </w:r>
          </w:p>
        </w:tc>
      </w:tr>
      <w:tr w:rsidR="00FD1EA8" w:rsidRPr="00B62E40" w:rsidTr="007F1EC0">
        <w:trPr>
          <w:trHeight w:val="270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050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9200</w:t>
            </w:r>
          </w:p>
        </w:tc>
        <w:tc>
          <w:tcPr>
            <w:tcW w:w="1134" w:type="dxa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300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400</w:t>
            </w:r>
          </w:p>
        </w:tc>
        <w:tc>
          <w:tcPr>
            <w:tcW w:w="1064" w:type="dxa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970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Статистическая </w:t>
            </w:r>
            <w:r w:rsidRPr="00B62E40">
              <w:rPr>
                <w:sz w:val="22"/>
                <w:szCs w:val="22"/>
              </w:rPr>
              <w:lastRenderedPageBreak/>
              <w:t>отчетность, Форма 8 НК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предметов основного </w:t>
            </w:r>
            <w:r w:rsidRPr="00B62E40">
              <w:rPr>
                <w:sz w:val="22"/>
                <w:szCs w:val="22"/>
              </w:rPr>
              <w:t>музейн</w:t>
            </w:r>
            <w:r>
              <w:rPr>
                <w:sz w:val="22"/>
                <w:szCs w:val="22"/>
              </w:rPr>
              <w:t>ого</w:t>
            </w:r>
            <w:r w:rsidRPr="00B62E40">
              <w:rPr>
                <w:sz w:val="22"/>
                <w:szCs w:val="22"/>
              </w:rPr>
              <w:t xml:space="preserve"> фонд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16561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0,5% от фонда на 01 января 2021</w:t>
            </w:r>
          </w:p>
        </w:tc>
        <w:tc>
          <w:tcPr>
            <w:tcW w:w="113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0,5% от фонда на 1 января 2025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8 НК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3.3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музейных предметов представленных зрителю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8,5% от общего кол-ва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276" w:type="dxa"/>
            <w:gridSpan w:val="3"/>
          </w:tcPr>
          <w:p w:rsidR="00FD1EA8" w:rsidRPr="00C542D6" w:rsidRDefault="00FD1EA8" w:rsidP="00F84CFE">
            <w:pPr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C542D6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C542D6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C542D6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542D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42D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542D6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34" w:type="dxa"/>
          </w:tcPr>
          <w:p w:rsidR="00FD1EA8" w:rsidRPr="00B62E40" w:rsidRDefault="00FD1EA8" w:rsidP="00F84CFE">
            <w:pPr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07" w:type="dxa"/>
            <w:gridSpan w:val="2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064" w:type="dxa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8 НК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4. Издательская деятельность 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изданных экземпляров литературы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</w:tcPr>
          <w:p w:rsidR="00FD1EA8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FD1EA8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 xml:space="preserve">. Проведение культурно-массовых мероприятий  и </w:t>
            </w:r>
            <w:proofErr w:type="gramStart"/>
            <w:r w:rsidRPr="00B62E40">
              <w:rPr>
                <w:sz w:val="22"/>
                <w:szCs w:val="22"/>
              </w:rPr>
              <w:t>мероприятий</w:t>
            </w:r>
            <w:proofErr w:type="gramEnd"/>
            <w:r w:rsidRPr="00B62E40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аправленных на сохранение, возр</w:t>
            </w:r>
            <w:r w:rsidRPr="00B62E40">
              <w:rPr>
                <w:sz w:val="22"/>
                <w:szCs w:val="22"/>
              </w:rPr>
              <w:t>ождение и развитие народных художественных промыслов и ремесел на территории МО "</w:t>
            </w:r>
            <w:proofErr w:type="spellStart"/>
            <w:r w:rsidRPr="00B62E40">
              <w:rPr>
                <w:sz w:val="22"/>
                <w:szCs w:val="22"/>
              </w:rPr>
              <w:t>Устьянский</w:t>
            </w:r>
            <w:proofErr w:type="spellEnd"/>
            <w:r w:rsidRPr="00B62E40"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 культурно-ма</w:t>
            </w:r>
            <w:r>
              <w:rPr>
                <w:sz w:val="22"/>
                <w:szCs w:val="22"/>
              </w:rPr>
              <w:t xml:space="preserve">ссовых мероприятий, </w:t>
            </w:r>
            <w:r w:rsidRPr="00B62E40">
              <w:rPr>
                <w:sz w:val="22"/>
                <w:szCs w:val="22"/>
              </w:rPr>
              <w:t>на платной основе.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61764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69534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D344C1">
              <w:rPr>
                <w:sz w:val="22"/>
                <w:szCs w:val="22"/>
              </w:rPr>
              <w:t>528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73486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D344C1">
              <w:rPr>
                <w:sz w:val="22"/>
                <w:szCs w:val="22"/>
              </w:rPr>
              <w:t>199</w:t>
            </w:r>
          </w:p>
        </w:tc>
        <w:tc>
          <w:tcPr>
            <w:tcW w:w="1080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D344C1">
              <w:rPr>
                <w:sz w:val="22"/>
                <w:szCs w:val="22"/>
              </w:rPr>
              <w:t>380</w:t>
            </w:r>
          </w:p>
        </w:tc>
        <w:tc>
          <w:tcPr>
            <w:tcW w:w="1064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344C1">
              <w:rPr>
                <w:sz w:val="22"/>
                <w:szCs w:val="22"/>
              </w:rPr>
              <w:t>196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344C1">
              <w:rPr>
                <w:sz w:val="22"/>
                <w:szCs w:val="22"/>
              </w:rPr>
              <w:t>196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отчетность. Форма 7НК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2E40">
              <w:rPr>
                <w:sz w:val="22"/>
                <w:szCs w:val="22"/>
              </w:rPr>
              <w:t>10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12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B62E40" w:rsidRDefault="007F1EC0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участников клубных</w:t>
            </w: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формирований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F3256">
              <w:rPr>
                <w:sz w:val="22"/>
                <w:szCs w:val="22"/>
              </w:rPr>
              <w:t>997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3053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089</w:t>
            </w:r>
          </w:p>
        </w:tc>
        <w:tc>
          <w:tcPr>
            <w:tcW w:w="1080" w:type="dxa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096</w:t>
            </w:r>
          </w:p>
        </w:tc>
        <w:tc>
          <w:tcPr>
            <w:tcW w:w="1064" w:type="dxa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CF3256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7НК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B62E40" w:rsidRDefault="007F1EC0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>Количество конкурсов и мероприятий, направленных на поддержку сохранение, возрождение и развитие народных художественных промыслов и ремесел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2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ind w:firstLine="709"/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6</w:t>
            </w:r>
            <w:r w:rsidRPr="00B62E40">
              <w:rPr>
                <w:sz w:val="22"/>
                <w:szCs w:val="22"/>
              </w:rPr>
              <w:t xml:space="preserve">. Проведение мероприятий по  повышению </w:t>
            </w:r>
            <w:proofErr w:type="gramStart"/>
            <w:r w:rsidRPr="00B62E40">
              <w:rPr>
                <w:sz w:val="22"/>
                <w:szCs w:val="22"/>
              </w:rPr>
              <w:t>уровня квалификации специалистов сферы культуры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6B35FE" w:rsidRDefault="00FD1EA8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FD1EA8" w:rsidRPr="006B35FE" w:rsidRDefault="00FD1EA8" w:rsidP="00F84CFE">
            <w:pPr>
              <w:rPr>
                <w:sz w:val="24"/>
              </w:rPr>
            </w:pPr>
            <w:r w:rsidRPr="006B35FE">
              <w:rPr>
                <w:sz w:val="24"/>
              </w:rPr>
              <w:lastRenderedPageBreak/>
              <w:t xml:space="preserve">непрерывного образования и повышения квалификации </w:t>
            </w:r>
            <w:proofErr w:type="gramStart"/>
            <w:r w:rsidRPr="006B35FE">
              <w:rPr>
                <w:sz w:val="24"/>
              </w:rPr>
              <w:t>творческих</w:t>
            </w:r>
            <w:proofErr w:type="gramEnd"/>
            <w:r w:rsidRPr="006B35FE">
              <w:rPr>
                <w:sz w:val="24"/>
              </w:rPr>
              <w:t xml:space="preserve"> и управленческих</w:t>
            </w:r>
          </w:p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>кадров в сфере культуры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12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35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64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4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072DA3" w:rsidRDefault="00FD1EA8" w:rsidP="00F84CFE">
            <w:pPr>
              <w:pStyle w:val="a3"/>
              <w:rPr>
                <w:color w:val="000000"/>
                <w:sz w:val="24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072DA3" w:rsidRDefault="00FD1EA8" w:rsidP="00F84CFE">
            <w:pPr>
              <w:pStyle w:val="a3"/>
              <w:rPr>
                <w:color w:val="000000"/>
                <w:sz w:val="24"/>
              </w:rPr>
            </w:pPr>
            <w:r w:rsidRPr="00072DA3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7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4"/>
              </w:rPr>
              <w:t xml:space="preserve"> Создание электронного фонда пользования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Default="007F1EC0" w:rsidP="00F84CF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Доля электронного научно-справочного аппарата (описей) к документам муниципального архива, доступного пользователям архивной информацией </w:t>
            </w:r>
          </w:p>
          <w:p w:rsidR="007F1EC0" w:rsidRPr="006B35FE" w:rsidRDefault="007F1EC0" w:rsidP="00F84CFE">
            <w:pPr>
              <w:jc w:val="both"/>
              <w:rPr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40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</w:t>
            </w:r>
          </w:p>
        </w:tc>
        <w:tc>
          <w:tcPr>
            <w:tcW w:w="1080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bCs/>
                <w:sz w:val="24"/>
              </w:rPr>
              <w:t>Количество созданных электронных копий наиболее востребованных архивных документов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6000</w:t>
            </w:r>
          </w:p>
        </w:tc>
        <w:tc>
          <w:tcPr>
            <w:tcW w:w="1080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8000</w:t>
            </w:r>
          </w:p>
        </w:tc>
        <w:tc>
          <w:tcPr>
            <w:tcW w:w="1064" w:type="dxa"/>
            <w:vAlign w:val="center"/>
          </w:tcPr>
          <w:p w:rsidR="007F1EC0" w:rsidRPr="00C542D6" w:rsidRDefault="00A17F61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1064" w:type="dxa"/>
            <w:vAlign w:val="center"/>
          </w:tcPr>
          <w:p w:rsidR="007F1EC0" w:rsidRPr="00C542D6" w:rsidRDefault="00A17F61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FA18DF">
              <w:rPr>
                <w:sz w:val="22"/>
                <w:szCs w:val="22"/>
              </w:rPr>
              <w:t>Обеспечение нормативных условий хранения архивных документов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Default="00FD1EA8" w:rsidP="00F84CFE">
            <w:pPr>
              <w:rPr>
                <w:bCs/>
                <w:sz w:val="24"/>
              </w:rPr>
            </w:pPr>
            <w:r w:rsidRPr="00FA18DF">
              <w:rPr>
                <w:bCs/>
                <w:sz w:val="24"/>
              </w:rPr>
              <w:t>Доля архивных документов размещенных в нормативные средства хранения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2" w:type="dxa"/>
            <w:vAlign w:val="center"/>
          </w:tcPr>
          <w:p w:rsidR="00FD1EA8" w:rsidRPr="0023357B" w:rsidRDefault="00FD1EA8" w:rsidP="00F84CFE">
            <w:pPr>
              <w:jc w:val="center"/>
              <w:rPr>
                <w:sz w:val="24"/>
                <w:highlight w:val="yellow"/>
              </w:rPr>
            </w:pPr>
            <w:r w:rsidRPr="00C542D6">
              <w:rPr>
                <w:sz w:val="24"/>
              </w:rPr>
              <w:t>20</w:t>
            </w:r>
          </w:p>
        </w:tc>
        <w:tc>
          <w:tcPr>
            <w:tcW w:w="1197" w:type="dxa"/>
            <w:gridSpan w:val="3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0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D76B9" w:rsidRDefault="00FD1EA8" w:rsidP="00F84CFE">
            <w:pPr>
              <w:jc w:val="center"/>
              <w:rPr>
                <w:sz w:val="24"/>
              </w:rPr>
            </w:pPr>
            <w:r w:rsidRPr="00B62E40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3</w:t>
            </w:r>
            <w:r w:rsidRPr="00B62E40">
              <w:rPr>
                <w:b/>
                <w:sz w:val="22"/>
                <w:szCs w:val="22"/>
              </w:rPr>
              <w:t xml:space="preserve"> </w:t>
            </w:r>
            <w:r w:rsidRPr="00B10B9A">
              <w:rPr>
                <w:b/>
                <w:sz w:val="22"/>
                <w:szCs w:val="22"/>
              </w:rPr>
              <w:t>Создание</w:t>
            </w:r>
            <w:r w:rsidRPr="00B10B9A">
              <w:rPr>
                <w:b/>
                <w:sz w:val="24"/>
              </w:rPr>
              <w:t xml:space="preserve"> современной инфраструктуры для творческой самореализации и досуга населения.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9</w:t>
            </w:r>
            <w:r w:rsidRPr="00B62E40">
              <w:rPr>
                <w:sz w:val="22"/>
                <w:szCs w:val="22"/>
              </w:rPr>
              <w:t>.  Капитальный ремонт, реконструкция и строительство объектов культуры и образования в сфере культуры и искусства.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proofErr w:type="gramStart"/>
            <w:r w:rsidRPr="006B35FE">
              <w:rPr>
                <w:sz w:val="24"/>
              </w:rPr>
              <w:t>созданных</w:t>
            </w:r>
            <w:proofErr w:type="gramEnd"/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(реконструированных</w:t>
            </w:r>
            <w:r>
              <w:rPr>
                <w:sz w:val="24"/>
              </w:rPr>
              <w:t>, построенных</w:t>
            </w:r>
            <w:r w:rsidRPr="006B35FE">
              <w:rPr>
                <w:sz w:val="24"/>
              </w:rPr>
              <w:t xml:space="preserve">) 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объектов организаций</w:t>
            </w:r>
          </w:p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Pr="006B35FE">
              <w:rPr>
                <w:sz w:val="24"/>
              </w:rPr>
              <w:t xml:space="preserve"> капитально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 xml:space="preserve">отремонтированных </w:t>
            </w:r>
            <w:r w:rsidRPr="006B35FE">
              <w:rPr>
                <w:sz w:val="24"/>
              </w:rPr>
              <w:t>объектов организаций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Pr="006B35FE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10.</w:t>
            </w:r>
            <w:r w:rsidRPr="00B62E40">
              <w:rPr>
                <w:sz w:val="22"/>
                <w:szCs w:val="22"/>
              </w:rPr>
              <w:t xml:space="preserve"> Модернизация </w:t>
            </w:r>
            <w:r>
              <w:rPr>
                <w:sz w:val="22"/>
                <w:szCs w:val="22"/>
              </w:rPr>
              <w:t xml:space="preserve"> и текущий ремонт </w:t>
            </w:r>
            <w:r w:rsidRPr="00B62E40">
              <w:rPr>
                <w:sz w:val="22"/>
                <w:szCs w:val="22"/>
              </w:rPr>
              <w:t>муниципальных бюджетных учреждений культуры, муниципальных образовательных учреждений дополнительного образования детей</w:t>
            </w:r>
            <w:r>
              <w:rPr>
                <w:sz w:val="22"/>
                <w:szCs w:val="22"/>
              </w:rPr>
              <w:t xml:space="preserve"> </w:t>
            </w:r>
            <w:r w:rsidRPr="00B62E40">
              <w:rPr>
                <w:sz w:val="22"/>
                <w:szCs w:val="22"/>
              </w:rPr>
              <w:t>(детских школ искусств по видам искусств)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 xml:space="preserve">Количество учреждений культуры, дополнительного </w:t>
            </w:r>
            <w:r w:rsidRPr="00B62E40">
              <w:rPr>
                <w:bCs/>
                <w:sz w:val="22"/>
                <w:szCs w:val="22"/>
              </w:rPr>
              <w:lastRenderedPageBreak/>
              <w:t>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</w:t>
            </w:r>
            <w:r>
              <w:rPr>
                <w:bCs/>
                <w:sz w:val="22"/>
                <w:szCs w:val="22"/>
              </w:rPr>
              <w:t xml:space="preserve"> и осуществивших текущий ремонт.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</w:tcPr>
          <w:p w:rsidR="006D75E7" w:rsidRDefault="006D75E7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Форма 7НК,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10.2</w:t>
            </w:r>
          </w:p>
        </w:tc>
        <w:tc>
          <w:tcPr>
            <w:tcW w:w="3460" w:type="dxa"/>
            <w:gridSpan w:val="4"/>
          </w:tcPr>
          <w:p w:rsidR="007F1EC0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автоклубов</w:t>
            </w:r>
          </w:p>
        </w:tc>
        <w:tc>
          <w:tcPr>
            <w:tcW w:w="932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0</w:t>
            </w:r>
          </w:p>
        </w:tc>
        <w:tc>
          <w:tcPr>
            <w:tcW w:w="1197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F1EC0" w:rsidRPr="006D75E7" w:rsidRDefault="002E7C8D" w:rsidP="00F84CFE">
            <w:pPr>
              <w:jc w:val="center"/>
              <w:rPr>
                <w:sz w:val="24"/>
              </w:rPr>
            </w:pPr>
            <w:r w:rsidRPr="006D75E7"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3460" w:type="dxa"/>
            <w:gridSpan w:val="4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 xml:space="preserve">Модельные библиотеки </w:t>
            </w:r>
          </w:p>
        </w:tc>
        <w:tc>
          <w:tcPr>
            <w:tcW w:w="932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2" w:type="dxa"/>
            <w:vAlign w:val="center"/>
          </w:tcPr>
          <w:p w:rsidR="007F1EC0" w:rsidRPr="0023357B" w:rsidRDefault="007F1EC0" w:rsidP="00F84CFE">
            <w:pPr>
              <w:jc w:val="center"/>
              <w:rPr>
                <w:sz w:val="24"/>
                <w:highlight w:val="yellow"/>
              </w:rPr>
            </w:pPr>
            <w:r w:rsidRPr="00C542D6">
              <w:rPr>
                <w:sz w:val="24"/>
              </w:rPr>
              <w:t>1</w:t>
            </w:r>
          </w:p>
        </w:tc>
        <w:tc>
          <w:tcPr>
            <w:tcW w:w="1197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№3 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B62E40">
              <w:rPr>
                <w:b/>
                <w:sz w:val="22"/>
                <w:szCs w:val="22"/>
              </w:rPr>
              <w:t>Устьянского</w:t>
            </w:r>
            <w:proofErr w:type="spellEnd"/>
            <w:r w:rsidRPr="00B62E40">
              <w:rPr>
                <w:b/>
                <w:sz w:val="22"/>
                <w:szCs w:val="22"/>
              </w:rPr>
              <w:t xml:space="preserve"> района 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11</w:t>
            </w:r>
            <w:r w:rsidRPr="00B62E40">
              <w:rPr>
                <w:sz w:val="22"/>
                <w:szCs w:val="22"/>
              </w:rPr>
              <w:t>. Финансовое обеспечение муниципального задания на оказание муниципальных услуг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заданий.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 xml:space="preserve">я </w:t>
            </w:r>
            <w:r w:rsidRPr="00084E31">
              <w:rPr>
                <w:bCs/>
                <w:sz w:val="22"/>
                <w:szCs w:val="22"/>
              </w:rPr>
              <w:t>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>я</w:t>
            </w:r>
            <w:r w:rsidRPr="00084E31">
              <w:rPr>
                <w:bCs/>
                <w:sz w:val="22"/>
                <w:szCs w:val="22"/>
              </w:rPr>
              <w:t xml:space="preserve">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</w:t>
            </w:r>
            <w:r w:rsidRPr="00084E31">
              <w:rPr>
                <w:bCs/>
                <w:sz w:val="22"/>
                <w:szCs w:val="22"/>
              </w:rPr>
              <w:lastRenderedPageBreak/>
              <w:t>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 xml:space="preserve">Выплата работникам </w:t>
            </w:r>
            <w:proofErr w:type="spellStart"/>
            <w:r w:rsidRPr="00B62E40">
              <w:rPr>
                <w:bCs/>
                <w:sz w:val="22"/>
                <w:szCs w:val="22"/>
              </w:rPr>
              <w:t>соцподдержки</w:t>
            </w:r>
            <w:proofErr w:type="spellEnd"/>
            <w:r w:rsidRPr="00B62E40">
              <w:rPr>
                <w:bCs/>
                <w:sz w:val="22"/>
                <w:szCs w:val="22"/>
              </w:rPr>
              <w:t xml:space="preserve"> и оплата проезда к месту отдыха и обратно.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Отчеты учреждений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D76B9" w:rsidRDefault="00FD1EA8" w:rsidP="00F84CFE">
            <w:pPr>
              <w:jc w:val="center"/>
              <w:rPr>
                <w:b/>
                <w:bCs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№4 </w:t>
            </w:r>
            <w:r w:rsidRPr="00B62E40">
              <w:rPr>
                <w:b/>
                <w:bCs/>
                <w:sz w:val="22"/>
                <w:szCs w:val="22"/>
              </w:rPr>
              <w:t>Осуществление функций органов местного самоуправления в сфере культуры.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 xml:space="preserve">Финансовое </w:t>
            </w:r>
            <w:r w:rsidRPr="00866486">
              <w:rPr>
                <w:bCs/>
                <w:sz w:val="24"/>
              </w:rPr>
              <w:t>обеспечение деятельности Управления культуры, спорта, туризма и молодежи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Отчетность состояния лицевого счета</w:t>
            </w:r>
          </w:p>
        </w:tc>
      </w:tr>
    </w:tbl>
    <w:p w:rsidR="00AF18C3" w:rsidRDefault="00AF18C3" w:rsidP="00AF18C3">
      <w:pPr>
        <w:autoSpaceDE w:val="0"/>
        <w:autoSpaceDN w:val="0"/>
        <w:adjustRightInd w:val="0"/>
        <w:rPr>
          <w:rFonts w:cs="Calibri"/>
          <w:b/>
          <w:sz w:val="24"/>
        </w:rPr>
      </w:pPr>
    </w:p>
    <w:p w:rsidR="00F76A77" w:rsidRDefault="00F76A77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6A6347" w:rsidRDefault="006A6347" w:rsidP="006A63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6B6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6A6347" w:rsidSect="006A6347">
          <w:pgSz w:w="16838" w:h="11906" w:orient="landscape" w:code="9"/>
          <w:pgMar w:top="907" w:right="1134" w:bottom="567" w:left="1134" w:header="709" w:footer="709" w:gutter="0"/>
          <w:cols w:space="708"/>
          <w:docGrid w:linePitch="360"/>
        </w:sectPr>
      </w:pPr>
    </w:p>
    <w:p w:rsidR="006A6347" w:rsidRDefault="006A6347" w:rsidP="006B6EC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F18C3" w:rsidRPr="00AF18C3" w:rsidRDefault="00AF18C3" w:rsidP="00AF18C3">
      <w:pPr>
        <w:pStyle w:val="ConsPlusTitle"/>
        <w:jc w:val="center"/>
        <w:rPr>
          <w:rFonts w:ascii="Times New Roman" w:hAnsi="Times New Roman"/>
          <w:sz w:val="24"/>
        </w:rPr>
      </w:pP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8C3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1985"/>
        <w:gridCol w:w="3685"/>
      </w:tblGrid>
      <w:tr w:rsidR="00AF18C3" w:rsidRPr="00AF18C3" w:rsidTr="009C4400">
        <w:tc>
          <w:tcPr>
            <w:tcW w:w="567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85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685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AF18C3" w:rsidRPr="00AF18C3" w:rsidTr="009C4400">
        <w:trPr>
          <w:trHeight w:val="170"/>
        </w:trPr>
        <w:tc>
          <w:tcPr>
            <w:tcW w:w="567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347" w:rsidRPr="00AF18C3" w:rsidTr="006A6347">
        <w:trPr>
          <w:trHeight w:val="185"/>
        </w:trPr>
        <w:tc>
          <w:tcPr>
            <w:tcW w:w="567" w:type="dxa"/>
          </w:tcPr>
          <w:p w:rsidR="006A6347" w:rsidRPr="006A6347" w:rsidRDefault="006A6347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A6347" w:rsidRPr="006A6347" w:rsidRDefault="006A6347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Pr="006A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A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</w:t>
            </w:r>
          </w:p>
        </w:tc>
      </w:tr>
      <w:tr w:rsidR="00AF18C3" w:rsidRPr="005D0C05" w:rsidTr="006A6347">
        <w:trPr>
          <w:trHeight w:val="185"/>
        </w:trPr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 </w:t>
            </w: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посещений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6НК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 6НК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Доля муниципальных библиотек, оказывающих услуги, как центры ЦО ЕСИА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804369">
        <w:trPr>
          <w:trHeight w:val="928"/>
        </w:trPr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0C05">
              <w:rPr>
                <w:rFonts w:ascii="Times New Roman" w:hAnsi="Times New Roman"/>
                <w:sz w:val="24"/>
                <w:szCs w:val="24"/>
              </w:rPr>
              <w:t>Количество библиотек подключенных к ресурсам Национальной электронной библиотеки</w:t>
            </w:r>
          </w:p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посещений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6НК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Комплектование книжных фондов муниципальных общедоступных библиотек  </w:t>
            </w:r>
          </w:p>
        </w:tc>
      </w:tr>
      <w:tr w:rsidR="00AF18C3" w:rsidRPr="005D0C05" w:rsidTr="009C4400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новых поступлений в библиотечные фонды на тысячу жителей</w:t>
            </w:r>
          </w:p>
        </w:tc>
        <w:tc>
          <w:tcPr>
            <w:tcW w:w="1985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18C3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Норматив Международной федерации библиотечных ассоциаций и учреждений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3. Развитие музейного дела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предметов основного музейного фонда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музейных предметов представленных зрителю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4. Издательская деятельность</w:t>
            </w:r>
          </w:p>
        </w:tc>
      </w:tr>
      <w:tr w:rsidR="00AF18C3" w:rsidRPr="005D0C05" w:rsidTr="009C4400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экземпляров литературы</w:t>
            </w:r>
          </w:p>
        </w:tc>
        <w:tc>
          <w:tcPr>
            <w:tcW w:w="1985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18C3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064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 Проведение культурно-массовых мероприятий  и </w:t>
            </w:r>
            <w:proofErr w:type="gramStart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сохранение, возрождение и развитие народных художественных промыслов и ремесел на территории </w:t>
            </w:r>
            <w:proofErr w:type="spellStart"/>
            <w:r w:rsidR="0006462F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0646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 культурно-массовых мероприятий, на платной основе.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отчетность.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и мероприятий, направленных на поддержку сохранение, возрождение и развитие народных художественных промыслов и ремесел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 культурно-массовых мероприятий, на платной основе.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отчетность.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7НК</w:t>
            </w:r>
          </w:p>
        </w:tc>
      </w:tr>
      <w:tr w:rsidR="005D0C05" w:rsidRPr="005D0C05" w:rsidTr="006A6347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 Проведение мероприятий по  повышению </w:t>
            </w:r>
            <w:proofErr w:type="gramStart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специалистов сферы культуры</w:t>
            </w:r>
            <w:proofErr w:type="gramEnd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834D47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5D0C05" w:rsidRPr="005D0C05" w:rsidRDefault="005D0C05" w:rsidP="00834D47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непрерывного образования и повышения квалификации </w:t>
            </w:r>
            <w:proofErr w:type="gramStart"/>
            <w:r w:rsidRPr="005D0C05">
              <w:rPr>
                <w:sz w:val="24"/>
              </w:rPr>
              <w:t>творческих</w:t>
            </w:r>
            <w:proofErr w:type="gramEnd"/>
            <w:r w:rsidRPr="005D0C05">
              <w:rPr>
                <w:sz w:val="24"/>
              </w:rPr>
              <w:t xml:space="preserve"> и управленческих</w:t>
            </w:r>
          </w:p>
          <w:p w:rsidR="005D0C05" w:rsidRPr="005D0C05" w:rsidRDefault="005D0C05" w:rsidP="00834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кадров в сфере культуры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834D47">
            <w:pPr>
              <w:pStyle w:val="a3"/>
              <w:rPr>
                <w:color w:val="000000"/>
                <w:sz w:val="24"/>
              </w:rPr>
            </w:pPr>
            <w:r w:rsidRPr="005D0C05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7. Создание электронного фонда пользования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 xml:space="preserve">Доля электронного научно-справочного аппарата (описей) к документам муниципального архива, </w:t>
            </w:r>
            <w:r w:rsidRPr="005D0C05">
              <w:rPr>
                <w:bCs/>
                <w:sz w:val="24"/>
              </w:rPr>
              <w:lastRenderedPageBreak/>
              <w:t xml:space="preserve">доступного пользователям архивной информацией </w:t>
            </w:r>
          </w:p>
          <w:p w:rsidR="005D0C05" w:rsidRPr="005D0C05" w:rsidRDefault="005D0C05" w:rsidP="00F84CFE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bCs/>
                <w:sz w:val="24"/>
              </w:rPr>
              <w:t>Количество созданных электронных копий наиболее востребованных архивных документов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8. Обеспечение нормативных условий хранения архивных документов</w:t>
            </w:r>
          </w:p>
        </w:tc>
      </w:tr>
      <w:tr w:rsidR="00834D47" w:rsidRPr="005D0C05" w:rsidTr="009C4400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Доля архивных документов размещенных в нормативные средства хранения</w:t>
            </w:r>
          </w:p>
        </w:tc>
        <w:tc>
          <w:tcPr>
            <w:tcW w:w="1985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4D47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>№3 Создание современной инфраструктуры для творческой самореализации и досуга населения.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9.  Капитальный ремонт, реконструкция и строительство объектов культуры и образования в сфере культуры и искусства.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</w:t>
            </w:r>
            <w:proofErr w:type="gramStart"/>
            <w:r w:rsidRPr="005D0C05">
              <w:rPr>
                <w:sz w:val="24"/>
              </w:rPr>
              <w:t>созданных</w:t>
            </w:r>
            <w:proofErr w:type="gramEnd"/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(реконструированных, построенных) 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объектов организаций</w:t>
            </w:r>
          </w:p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культуры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капитально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отремонтированных объектов организаций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культуры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10. Модернизация  и текущий ремонт муниципальных бюджетных учреждений культуры, муниципальных образовательных учреждений дополнительного образования детей (детских школ искусств по видам искусств)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bCs/>
                <w:sz w:val="24"/>
              </w:rPr>
              <w:t xml:space="preserve">Количество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 и осуществивших текущий ремонт.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Форма 7НК,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автоклубов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Модельные библиотеки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064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62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11. Финансовое обеспечение муниципального задания на оказание муниципальных услуг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bCs/>
                <w:sz w:val="24"/>
              </w:rPr>
      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заданий.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 xml:space="preserve">Выплата работникам </w:t>
            </w:r>
            <w:proofErr w:type="spellStart"/>
            <w:r w:rsidRPr="005D0C05">
              <w:rPr>
                <w:bCs/>
                <w:sz w:val="24"/>
              </w:rPr>
              <w:t>соцподдержки</w:t>
            </w:r>
            <w:proofErr w:type="spellEnd"/>
            <w:r w:rsidRPr="005D0C05">
              <w:rPr>
                <w:bCs/>
                <w:sz w:val="24"/>
              </w:rPr>
              <w:t xml:space="preserve"> и оплата проезда к месту отдыха и обратно.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Отчеты учреждений</w:t>
            </w:r>
          </w:p>
        </w:tc>
      </w:tr>
      <w:tr w:rsidR="006A6347" w:rsidRPr="005D0C05" w:rsidTr="006A6347">
        <w:tc>
          <w:tcPr>
            <w:tcW w:w="567" w:type="dxa"/>
          </w:tcPr>
          <w:p w:rsidR="006A63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A63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</w:t>
            </w:r>
            <w:r w:rsidRPr="005D0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функций органов местного самоуправления в сфере культуры.</w:t>
            </w:r>
          </w:p>
        </w:tc>
      </w:tr>
      <w:tr w:rsidR="00834D47" w:rsidRPr="005D0C05" w:rsidTr="009C4400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D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деятельности Управления культуры, спорта, туризма и молодежи</w:t>
            </w:r>
          </w:p>
        </w:tc>
        <w:tc>
          <w:tcPr>
            <w:tcW w:w="1985" w:type="dxa"/>
          </w:tcPr>
          <w:p w:rsidR="00834D47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834D47" w:rsidRPr="005D0C05" w:rsidRDefault="005D0C05" w:rsidP="009C44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Отчетность состояния лицевого счета</w:t>
            </w:r>
          </w:p>
        </w:tc>
      </w:tr>
    </w:tbl>
    <w:p w:rsidR="00AF18C3" w:rsidRPr="005D0C05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5D0C05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5D0C05" w:rsidRDefault="00AF18C3" w:rsidP="00FD1A95">
      <w:pPr>
        <w:pStyle w:val="a3"/>
        <w:jc w:val="left"/>
        <w:rPr>
          <w:b w:val="0"/>
          <w:bCs w:val="0"/>
          <w:sz w:val="24"/>
        </w:rPr>
      </w:pPr>
    </w:p>
    <w:sectPr w:rsidR="00AF18C3" w:rsidRPr="005D0C05" w:rsidSect="006A6347">
      <w:pgSz w:w="11906" w:h="16838" w:code="9"/>
      <w:pgMar w:top="1134" w:right="56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D7" w:rsidRDefault="009B44D7">
      <w:r>
        <w:separator/>
      </w:r>
    </w:p>
  </w:endnote>
  <w:endnote w:type="continuationSeparator" w:id="0">
    <w:p w:rsidR="009B44D7" w:rsidRDefault="009B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D7" w:rsidRDefault="009B44D7">
      <w:r>
        <w:separator/>
      </w:r>
    </w:p>
  </w:footnote>
  <w:footnote w:type="continuationSeparator" w:id="0">
    <w:p w:rsidR="009B44D7" w:rsidRDefault="009B4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25"/>
    <w:multiLevelType w:val="hybridMultilevel"/>
    <w:tmpl w:val="AA42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hybridMultilevel"/>
    <w:tmpl w:val="00000000"/>
    <w:lvl w:ilvl="0" w:tplc="0419000F">
      <w:start w:val="1"/>
      <w:numFmt w:val="decimal"/>
      <w:lvlText w:val="%1."/>
      <w:lvlJc w:val="left"/>
      <w:pPr>
        <w:spacing w:after="200" w:line="276" w:lineRule="auto"/>
        <w:ind w:left="720" w:hanging="360"/>
      </w:pPr>
      <w:rPr>
        <w:rFonts w:ascii="Calibri" w:hAnsi="Calibri"/>
        <w:sz w:val="22"/>
      </w:rPr>
    </w:lvl>
    <w:lvl w:ilvl="1" w:tplc="04190019">
      <w:start w:val="1"/>
      <w:numFmt w:val="lowerLetter"/>
      <w:lvlText w:val="%2."/>
      <w:lvlJc w:val="left"/>
      <w:pPr>
        <w:spacing w:after="200" w:line="276" w:lineRule="auto"/>
        <w:ind w:left="1440" w:hanging="360"/>
      </w:pPr>
      <w:rPr>
        <w:rFonts w:ascii="Calibri" w:hAnsi="Calibri"/>
        <w:sz w:val="22"/>
      </w:rPr>
    </w:lvl>
    <w:lvl w:ilvl="2" w:tplc="0419001B">
      <w:start w:val="1"/>
      <w:numFmt w:val="lowerRoman"/>
      <w:lvlText w:val="%3."/>
      <w:lvlJc w:val="right"/>
      <w:pPr>
        <w:spacing w:after="200" w:line="276" w:lineRule="auto"/>
        <w:ind w:left="2160" w:hanging="180"/>
      </w:pPr>
      <w:rPr>
        <w:rFonts w:ascii="Calibri" w:hAnsi="Calibri"/>
        <w:sz w:val="22"/>
      </w:rPr>
    </w:lvl>
    <w:lvl w:ilvl="3" w:tplc="0419000F">
      <w:start w:val="1"/>
      <w:numFmt w:val="decimal"/>
      <w:lvlText w:val="%4."/>
      <w:lvlJc w:val="left"/>
      <w:pPr>
        <w:spacing w:after="200" w:line="276" w:lineRule="auto"/>
        <w:ind w:left="2880" w:hanging="360"/>
      </w:pPr>
      <w:rPr>
        <w:rFonts w:ascii="Calibri" w:hAnsi="Calibri"/>
        <w:sz w:val="22"/>
      </w:rPr>
    </w:lvl>
    <w:lvl w:ilvl="4" w:tplc="04190019">
      <w:start w:val="1"/>
      <w:numFmt w:val="lowerLetter"/>
      <w:lvlText w:val="%5."/>
      <w:lvlJc w:val="left"/>
      <w:pPr>
        <w:spacing w:after="200" w:line="276" w:lineRule="auto"/>
        <w:ind w:left="3600" w:hanging="360"/>
      </w:pPr>
      <w:rPr>
        <w:rFonts w:ascii="Calibri" w:hAnsi="Calibri"/>
        <w:sz w:val="22"/>
      </w:rPr>
    </w:lvl>
    <w:lvl w:ilvl="5" w:tplc="0419001B">
      <w:start w:val="1"/>
      <w:numFmt w:val="lowerRoman"/>
      <w:lvlText w:val="%6."/>
      <w:lvlJc w:val="right"/>
      <w:pPr>
        <w:spacing w:after="200" w:line="276" w:lineRule="auto"/>
        <w:ind w:left="4320" w:hanging="180"/>
      </w:pPr>
      <w:rPr>
        <w:rFonts w:ascii="Calibri" w:hAnsi="Calibri"/>
        <w:sz w:val="22"/>
      </w:rPr>
    </w:lvl>
    <w:lvl w:ilvl="6" w:tplc="0419000F">
      <w:start w:val="1"/>
      <w:numFmt w:val="decimal"/>
      <w:lvlText w:val="%7."/>
      <w:lvlJc w:val="left"/>
      <w:pPr>
        <w:spacing w:after="200" w:line="276" w:lineRule="auto"/>
        <w:ind w:left="5040" w:hanging="360"/>
      </w:pPr>
      <w:rPr>
        <w:rFonts w:ascii="Calibri" w:hAnsi="Calibri"/>
        <w:sz w:val="22"/>
      </w:rPr>
    </w:lvl>
    <w:lvl w:ilvl="7" w:tplc="04190019">
      <w:start w:val="1"/>
      <w:numFmt w:val="lowerLetter"/>
      <w:lvlText w:val="%8."/>
      <w:lvlJc w:val="left"/>
      <w:pPr>
        <w:spacing w:after="200" w:line="276" w:lineRule="auto"/>
        <w:ind w:left="5760" w:hanging="360"/>
      </w:pPr>
      <w:rPr>
        <w:rFonts w:ascii="Calibri" w:hAnsi="Calibri"/>
        <w:sz w:val="22"/>
      </w:rPr>
    </w:lvl>
    <w:lvl w:ilvl="8" w:tplc="0419001B">
      <w:start w:val="1"/>
      <w:numFmt w:val="lowerRoman"/>
      <w:lvlText w:val="%9."/>
      <w:lvlJc w:val="right"/>
      <w:pPr>
        <w:spacing w:after="200" w:line="276" w:lineRule="auto"/>
        <w:ind w:left="6480" w:hanging="180"/>
      </w:pPr>
      <w:rPr>
        <w:rFonts w:ascii="Calibri" w:hAnsi="Calibri"/>
        <w:sz w:val="22"/>
      </w:rPr>
    </w:lvl>
  </w:abstractNum>
  <w:abstractNum w:abstractNumId="2">
    <w:nsid w:val="34E56378"/>
    <w:multiLevelType w:val="hybridMultilevel"/>
    <w:tmpl w:val="066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5F18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66219"/>
    <w:multiLevelType w:val="hybridMultilevel"/>
    <w:tmpl w:val="E138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AC2A31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D41E3"/>
    <w:multiLevelType w:val="hybridMultilevel"/>
    <w:tmpl w:val="D9D2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F6E5C"/>
    <w:multiLevelType w:val="hybridMultilevel"/>
    <w:tmpl w:val="1390B8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3E385C"/>
    <w:multiLevelType w:val="hybridMultilevel"/>
    <w:tmpl w:val="48B0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1450E"/>
    <w:multiLevelType w:val="hybridMultilevel"/>
    <w:tmpl w:val="7F66D57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239"/>
    <w:rsid w:val="0000182F"/>
    <w:rsid w:val="00004287"/>
    <w:rsid w:val="00004F75"/>
    <w:rsid w:val="0001177C"/>
    <w:rsid w:val="00014D55"/>
    <w:rsid w:val="0001544A"/>
    <w:rsid w:val="0001551D"/>
    <w:rsid w:val="00015700"/>
    <w:rsid w:val="00017954"/>
    <w:rsid w:val="000210DD"/>
    <w:rsid w:val="0002543E"/>
    <w:rsid w:val="00030D4B"/>
    <w:rsid w:val="00033D8A"/>
    <w:rsid w:val="000355ED"/>
    <w:rsid w:val="00036BDA"/>
    <w:rsid w:val="000371B1"/>
    <w:rsid w:val="0004560B"/>
    <w:rsid w:val="0005322C"/>
    <w:rsid w:val="000552CE"/>
    <w:rsid w:val="00056E8C"/>
    <w:rsid w:val="00063BFF"/>
    <w:rsid w:val="0006462F"/>
    <w:rsid w:val="0006693B"/>
    <w:rsid w:val="00072DA3"/>
    <w:rsid w:val="0007458C"/>
    <w:rsid w:val="00075F99"/>
    <w:rsid w:val="00081E6D"/>
    <w:rsid w:val="00082B71"/>
    <w:rsid w:val="00084E31"/>
    <w:rsid w:val="00091072"/>
    <w:rsid w:val="00094254"/>
    <w:rsid w:val="00097F2F"/>
    <w:rsid w:val="000A1B25"/>
    <w:rsid w:val="000A294A"/>
    <w:rsid w:val="000A2ECA"/>
    <w:rsid w:val="000A35E9"/>
    <w:rsid w:val="000A4CB6"/>
    <w:rsid w:val="000A4FAA"/>
    <w:rsid w:val="000A56DD"/>
    <w:rsid w:val="000C08D6"/>
    <w:rsid w:val="000C09D8"/>
    <w:rsid w:val="000C18D1"/>
    <w:rsid w:val="000C39A8"/>
    <w:rsid w:val="000D2AC6"/>
    <w:rsid w:val="000D41CD"/>
    <w:rsid w:val="000D6ABF"/>
    <w:rsid w:val="000E4B00"/>
    <w:rsid w:val="000E5A33"/>
    <w:rsid w:val="000E665F"/>
    <w:rsid w:val="000F392B"/>
    <w:rsid w:val="000F3F58"/>
    <w:rsid w:val="000F5DF2"/>
    <w:rsid w:val="0010280D"/>
    <w:rsid w:val="00102C78"/>
    <w:rsid w:val="00111D0D"/>
    <w:rsid w:val="001149E2"/>
    <w:rsid w:val="001162BE"/>
    <w:rsid w:val="00131549"/>
    <w:rsid w:val="001401C7"/>
    <w:rsid w:val="0014023E"/>
    <w:rsid w:val="00145F77"/>
    <w:rsid w:val="0014703B"/>
    <w:rsid w:val="0015266F"/>
    <w:rsid w:val="00153FEE"/>
    <w:rsid w:val="001572E0"/>
    <w:rsid w:val="0017173C"/>
    <w:rsid w:val="00176ACA"/>
    <w:rsid w:val="00181D37"/>
    <w:rsid w:val="0018229C"/>
    <w:rsid w:val="001840D8"/>
    <w:rsid w:val="00184909"/>
    <w:rsid w:val="00184A45"/>
    <w:rsid w:val="001852D7"/>
    <w:rsid w:val="00185831"/>
    <w:rsid w:val="001859C2"/>
    <w:rsid w:val="00186842"/>
    <w:rsid w:val="00187245"/>
    <w:rsid w:val="00187667"/>
    <w:rsid w:val="0019043A"/>
    <w:rsid w:val="00193341"/>
    <w:rsid w:val="00196993"/>
    <w:rsid w:val="001B0C83"/>
    <w:rsid w:val="001C0586"/>
    <w:rsid w:val="001C1878"/>
    <w:rsid w:val="001D02C9"/>
    <w:rsid w:val="001D6E76"/>
    <w:rsid w:val="001E1695"/>
    <w:rsid w:val="001E49A1"/>
    <w:rsid w:val="001E55E7"/>
    <w:rsid w:val="001E5FA9"/>
    <w:rsid w:val="001E6EE2"/>
    <w:rsid w:val="001E7486"/>
    <w:rsid w:val="001F2FF8"/>
    <w:rsid w:val="001F4524"/>
    <w:rsid w:val="001F593D"/>
    <w:rsid w:val="00203FB5"/>
    <w:rsid w:val="00205195"/>
    <w:rsid w:val="00206E95"/>
    <w:rsid w:val="00213921"/>
    <w:rsid w:val="00216ACE"/>
    <w:rsid w:val="0022342C"/>
    <w:rsid w:val="00225563"/>
    <w:rsid w:val="00226981"/>
    <w:rsid w:val="0023357B"/>
    <w:rsid w:val="002342DF"/>
    <w:rsid w:val="00237721"/>
    <w:rsid w:val="00245865"/>
    <w:rsid w:val="002533E8"/>
    <w:rsid w:val="00253D10"/>
    <w:rsid w:val="00255524"/>
    <w:rsid w:val="00261710"/>
    <w:rsid w:val="00262E80"/>
    <w:rsid w:val="002728DC"/>
    <w:rsid w:val="00274DF9"/>
    <w:rsid w:val="00281023"/>
    <w:rsid w:val="002836FA"/>
    <w:rsid w:val="00286AB5"/>
    <w:rsid w:val="002876F5"/>
    <w:rsid w:val="00287B49"/>
    <w:rsid w:val="00287EAC"/>
    <w:rsid w:val="00293CC4"/>
    <w:rsid w:val="002949E3"/>
    <w:rsid w:val="002978DD"/>
    <w:rsid w:val="002A1DF9"/>
    <w:rsid w:val="002A2DFA"/>
    <w:rsid w:val="002A3154"/>
    <w:rsid w:val="002A4609"/>
    <w:rsid w:val="002A66AF"/>
    <w:rsid w:val="002B073F"/>
    <w:rsid w:val="002B3779"/>
    <w:rsid w:val="002B4731"/>
    <w:rsid w:val="002B6280"/>
    <w:rsid w:val="002B6AA9"/>
    <w:rsid w:val="002C243A"/>
    <w:rsid w:val="002C5006"/>
    <w:rsid w:val="002C75C7"/>
    <w:rsid w:val="002C7AA8"/>
    <w:rsid w:val="002D4F0B"/>
    <w:rsid w:val="002D4F94"/>
    <w:rsid w:val="002D5070"/>
    <w:rsid w:val="002D5D4D"/>
    <w:rsid w:val="002D6D42"/>
    <w:rsid w:val="002E0270"/>
    <w:rsid w:val="002E3402"/>
    <w:rsid w:val="002E7C8D"/>
    <w:rsid w:val="002F0DDE"/>
    <w:rsid w:val="002F2433"/>
    <w:rsid w:val="00303E40"/>
    <w:rsid w:val="00307609"/>
    <w:rsid w:val="003125C4"/>
    <w:rsid w:val="003179C7"/>
    <w:rsid w:val="00324979"/>
    <w:rsid w:val="00326A25"/>
    <w:rsid w:val="00330503"/>
    <w:rsid w:val="00332E14"/>
    <w:rsid w:val="00333391"/>
    <w:rsid w:val="003363D9"/>
    <w:rsid w:val="00340184"/>
    <w:rsid w:val="00340813"/>
    <w:rsid w:val="003421FA"/>
    <w:rsid w:val="00344FE3"/>
    <w:rsid w:val="003477A5"/>
    <w:rsid w:val="00354F05"/>
    <w:rsid w:val="00357748"/>
    <w:rsid w:val="00360385"/>
    <w:rsid w:val="00361B12"/>
    <w:rsid w:val="003705EC"/>
    <w:rsid w:val="00370C44"/>
    <w:rsid w:val="00374C44"/>
    <w:rsid w:val="003769D3"/>
    <w:rsid w:val="0038217F"/>
    <w:rsid w:val="00387FA7"/>
    <w:rsid w:val="0039205D"/>
    <w:rsid w:val="00392792"/>
    <w:rsid w:val="003A1540"/>
    <w:rsid w:val="003A1A35"/>
    <w:rsid w:val="003A29BD"/>
    <w:rsid w:val="003A2F0E"/>
    <w:rsid w:val="003B0A84"/>
    <w:rsid w:val="003B2491"/>
    <w:rsid w:val="003B551C"/>
    <w:rsid w:val="003B79CD"/>
    <w:rsid w:val="003C037B"/>
    <w:rsid w:val="003D4316"/>
    <w:rsid w:val="003D4B5B"/>
    <w:rsid w:val="003D4DDB"/>
    <w:rsid w:val="003E79FA"/>
    <w:rsid w:val="003F64CF"/>
    <w:rsid w:val="00400895"/>
    <w:rsid w:val="004015A6"/>
    <w:rsid w:val="00403BA2"/>
    <w:rsid w:val="00405CED"/>
    <w:rsid w:val="004104D3"/>
    <w:rsid w:val="00413047"/>
    <w:rsid w:val="00423840"/>
    <w:rsid w:val="00427FA8"/>
    <w:rsid w:val="004306D8"/>
    <w:rsid w:val="00432CE7"/>
    <w:rsid w:val="00433869"/>
    <w:rsid w:val="00436AA9"/>
    <w:rsid w:val="00440A74"/>
    <w:rsid w:val="004600DE"/>
    <w:rsid w:val="00462783"/>
    <w:rsid w:val="00462F42"/>
    <w:rsid w:val="0046736D"/>
    <w:rsid w:val="0047133A"/>
    <w:rsid w:val="00474DED"/>
    <w:rsid w:val="004768F7"/>
    <w:rsid w:val="00480CCD"/>
    <w:rsid w:val="004817EA"/>
    <w:rsid w:val="0048459B"/>
    <w:rsid w:val="00484A71"/>
    <w:rsid w:val="004852F4"/>
    <w:rsid w:val="00486428"/>
    <w:rsid w:val="004903BD"/>
    <w:rsid w:val="004953B4"/>
    <w:rsid w:val="004A15B4"/>
    <w:rsid w:val="004A16D9"/>
    <w:rsid w:val="004A52BC"/>
    <w:rsid w:val="004A6B30"/>
    <w:rsid w:val="004B0AC1"/>
    <w:rsid w:val="004B5060"/>
    <w:rsid w:val="004B55D5"/>
    <w:rsid w:val="004B70E7"/>
    <w:rsid w:val="004C0819"/>
    <w:rsid w:val="004C0BCE"/>
    <w:rsid w:val="004C330F"/>
    <w:rsid w:val="004C4375"/>
    <w:rsid w:val="004C7680"/>
    <w:rsid w:val="004C7942"/>
    <w:rsid w:val="004D0185"/>
    <w:rsid w:val="004D4F99"/>
    <w:rsid w:val="004D5738"/>
    <w:rsid w:val="004D79A5"/>
    <w:rsid w:val="004E42D3"/>
    <w:rsid w:val="004F3491"/>
    <w:rsid w:val="004F35B6"/>
    <w:rsid w:val="004F4534"/>
    <w:rsid w:val="004F6A89"/>
    <w:rsid w:val="004F75C7"/>
    <w:rsid w:val="00502445"/>
    <w:rsid w:val="00504FD9"/>
    <w:rsid w:val="00505695"/>
    <w:rsid w:val="0050700D"/>
    <w:rsid w:val="00507E8F"/>
    <w:rsid w:val="00511ED0"/>
    <w:rsid w:val="00516E56"/>
    <w:rsid w:val="005175ED"/>
    <w:rsid w:val="00520FD1"/>
    <w:rsid w:val="00521AFF"/>
    <w:rsid w:val="005226A3"/>
    <w:rsid w:val="00522C72"/>
    <w:rsid w:val="005250F8"/>
    <w:rsid w:val="00526287"/>
    <w:rsid w:val="0052728B"/>
    <w:rsid w:val="0052741E"/>
    <w:rsid w:val="00532EF1"/>
    <w:rsid w:val="00534512"/>
    <w:rsid w:val="00540419"/>
    <w:rsid w:val="005422E4"/>
    <w:rsid w:val="005437F1"/>
    <w:rsid w:val="0054556B"/>
    <w:rsid w:val="00550EF3"/>
    <w:rsid w:val="005532C4"/>
    <w:rsid w:val="00554762"/>
    <w:rsid w:val="0055554A"/>
    <w:rsid w:val="00564C92"/>
    <w:rsid w:val="00565C5B"/>
    <w:rsid w:val="005719CF"/>
    <w:rsid w:val="00573EE4"/>
    <w:rsid w:val="00574CD5"/>
    <w:rsid w:val="005752EB"/>
    <w:rsid w:val="005765EE"/>
    <w:rsid w:val="005805D5"/>
    <w:rsid w:val="00582732"/>
    <w:rsid w:val="00583CDF"/>
    <w:rsid w:val="00584E72"/>
    <w:rsid w:val="005867D2"/>
    <w:rsid w:val="00587132"/>
    <w:rsid w:val="0059338E"/>
    <w:rsid w:val="0059408D"/>
    <w:rsid w:val="005975E0"/>
    <w:rsid w:val="005A6152"/>
    <w:rsid w:val="005B1453"/>
    <w:rsid w:val="005B15BD"/>
    <w:rsid w:val="005C1D8B"/>
    <w:rsid w:val="005C2990"/>
    <w:rsid w:val="005C381F"/>
    <w:rsid w:val="005C4AB4"/>
    <w:rsid w:val="005C5EDD"/>
    <w:rsid w:val="005C6ED5"/>
    <w:rsid w:val="005D0C05"/>
    <w:rsid w:val="005D20EB"/>
    <w:rsid w:val="005D4BAB"/>
    <w:rsid w:val="005E09E1"/>
    <w:rsid w:val="005E237F"/>
    <w:rsid w:val="005E3086"/>
    <w:rsid w:val="005E6EA2"/>
    <w:rsid w:val="005F0305"/>
    <w:rsid w:val="005F40AE"/>
    <w:rsid w:val="00601348"/>
    <w:rsid w:val="0061705F"/>
    <w:rsid w:val="00620012"/>
    <w:rsid w:val="00620193"/>
    <w:rsid w:val="006229B1"/>
    <w:rsid w:val="00627574"/>
    <w:rsid w:val="00636253"/>
    <w:rsid w:val="00641343"/>
    <w:rsid w:val="0064159F"/>
    <w:rsid w:val="00641C2B"/>
    <w:rsid w:val="00643913"/>
    <w:rsid w:val="006571F1"/>
    <w:rsid w:val="00661CDF"/>
    <w:rsid w:val="00661D12"/>
    <w:rsid w:val="006663EC"/>
    <w:rsid w:val="00667609"/>
    <w:rsid w:val="0067020F"/>
    <w:rsid w:val="00680477"/>
    <w:rsid w:val="00680FB8"/>
    <w:rsid w:val="00685127"/>
    <w:rsid w:val="00685673"/>
    <w:rsid w:val="00685A85"/>
    <w:rsid w:val="00696E96"/>
    <w:rsid w:val="006A5CFC"/>
    <w:rsid w:val="006A6347"/>
    <w:rsid w:val="006B21A7"/>
    <w:rsid w:val="006B44B8"/>
    <w:rsid w:val="006B5DB8"/>
    <w:rsid w:val="006B6EC0"/>
    <w:rsid w:val="006B7EAF"/>
    <w:rsid w:val="006C4636"/>
    <w:rsid w:val="006D75E7"/>
    <w:rsid w:val="006E2207"/>
    <w:rsid w:val="006E4E58"/>
    <w:rsid w:val="006E7D63"/>
    <w:rsid w:val="006F17D8"/>
    <w:rsid w:val="006F424B"/>
    <w:rsid w:val="006F594F"/>
    <w:rsid w:val="006F6C39"/>
    <w:rsid w:val="006F7A82"/>
    <w:rsid w:val="00701057"/>
    <w:rsid w:val="00702DED"/>
    <w:rsid w:val="00711527"/>
    <w:rsid w:val="00711832"/>
    <w:rsid w:val="00717398"/>
    <w:rsid w:val="00717A47"/>
    <w:rsid w:val="00722295"/>
    <w:rsid w:val="00732371"/>
    <w:rsid w:val="00735BF3"/>
    <w:rsid w:val="0074429A"/>
    <w:rsid w:val="0074662D"/>
    <w:rsid w:val="007507D8"/>
    <w:rsid w:val="00751724"/>
    <w:rsid w:val="0075240B"/>
    <w:rsid w:val="00755DFA"/>
    <w:rsid w:val="00756D7A"/>
    <w:rsid w:val="007604BC"/>
    <w:rsid w:val="00764FA2"/>
    <w:rsid w:val="00767C4C"/>
    <w:rsid w:val="00770DD1"/>
    <w:rsid w:val="00772D04"/>
    <w:rsid w:val="0077389F"/>
    <w:rsid w:val="007803A0"/>
    <w:rsid w:val="00790ABF"/>
    <w:rsid w:val="00794B72"/>
    <w:rsid w:val="007960B7"/>
    <w:rsid w:val="007C20B4"/>
    <w:rsid w:val="007C21C2"/>
    <w:rsid w:val="007C6D3F"/>
    <w:rsid w:val="007D1351"/>
    <w:rsid w:val="007D341F"/>
    <w:rsid w:val="007D614E"/>
    <w:rsid w:val="007D67D5"/>
    <w:rsid w:val="007D7180"/>
    <w:rsid w:val="007D7B7D"/>
    <w:rsid w:val="007E1F45"/>
    <w:rsid w:val="007F1C40"/>
    <w:rsid w:val="007F1EA9"/>
    <w:rsid w:val="007F1EC0"/>
    <w:rsid w:val="00802239"/>
    <w:rsid w:val="00804369"/>
    <w:rsid w:val="008053C1"/>
    <w:rsid w:val="00806BFA"/>
    <w:rsid w:val="008070CB"/>
    <w:rsid w:val="00807C24"/>
    <w:rsid w:val="0081772F"/>
    <w:rsid w:val="00820935"/>
    <w:rsid w:val="00820B47"/>
    <w:rsid w:val="008300AF"/>
    <w:rsid w:val="00834D47"/>
    <w:rsid w:val="008374BD"/>
    <w:rsid w:val="008377CD"/>
    <w:rsid w:val="00841209"/>
    <w:rsid w:val="008451A4"/>
    <w:rsid w:val="00847E22"/>
    <w:rsid w:val="0085634E"/>
    <w:rsid w:val="00861296"/>
    <w:rsid w:val="008618CA"/>
    <w:rsid w:val="00863C8A"/>
    <w:rsid w:val="00864D70"/>
    <w:rsid w:val="00864DA5"/>
    <w:rsid w:val="00865571"/>
    <w:rsid w:val="00865A81"/>
    <w:rsid w:val="00865DBA"/>
    <w:rsid w:val="00866486"/>
    <w:rsid w:val="00871542"/>
    <w:rsid w:val="00872FB2"/>
    <w:rsid w:val="0087329C"/>
    <w:rsid w:val="00880676"/>
    <w:rsid w:val="00880741"/>
    <w:rsid w:val="00881C07"/>
    <w:rsid w:val="00886F04"/>
    <w:rsid w:val="00887F85"/>
    <w:rsid w:val="008916D9"/>
    <w:rsid w:val="008A0328"/>
    <w:rsid w:val="008A119D"/>
    <w:rsid w:val="008A23F4"/>
    <w:rsid w:val="008A43FC"/>
    <w:rsid w:val="008B1116"/>
    <w:rsid w:val="008B2DC9"/>
    <w:rsid w:val="008B2F17"/>
    <w:rsid w:val="008B3018"/>
    <w:rsid w:val="008B36E3"/>
    <w:rsid w:val="008B532F"/>
    <w:rsid w:val="008B56CD"/>
    <w:rsid w:val="008B5957"/>
    <w:rsid w:val="008C051A"/>
    <w:rsid w:val="008C257B"/>
    <w:rsid w:val="008C3A71"/>
    <w:rsid w:val="008C79CC"/>
    <w:rsid w:val="008D162B"/>
    <w:rsid w:val="008D17BD"/>
    <w:rsid w:val="008D2DBD"/>
    <w:rsid w:val="008D2E07"/>
    <w:rsid w:val="008D3E08"/>
    <w:rsid w:val="008D40C9"/>
    <w:rsid w:val="008D5F86"/>
    <w:rsid w:val="008E39E6"/>
    <w:rsid w:val="008E50E7"/>
    <w:rsid w:val="008F0BB6"/>
    <w:rsid w:val="008F694F"/>
    <w:rsid w:val="008F73D1"/>
    <w:rsid w:val="00900F7E"/>
    <w:rsid w:val="0090485D"/>
    <w:rsid w:val="00906576"/>
    <w:rsid w:val="00912DF5"/>
    <w:rsid w:val="00914F06"/>
    <w:rsid w:val="00915463"/>
    <w:rsid w:val="00920AF5"/>
    <w:rsid w:val="00924531"/>
    <w:rsid w:val="0093135A"/>
    <w:rsid w:val="009315A7"/>
    <w:rsid w:val="00932972"/>
    <w:rsid w:val="00932F88"/>
    <w:rsid w:val="009369A2"/>
    <w:rsid w:val="00942621"/>
    <w:rsid w:val="00942627"/>
    <w:rsid w:val="009427B1"/>
    <w:rsid w:val="00942A1A"/>
    <w:rsid w:val="009437F3"/>
    <w:rsid w:val="00946D18"/>
    <w:rsid w:val="009501B5"/>
    <w:rsid w:val="0095655F"/>
    <w:rsid w:val="00964E4F"/>
    <w:rsid w:val="00974E15"/>
    <w:rsid w:val="00975FC7"/>
    <w:rsid w:val="009764F3"/>
    <w:rsid w:val="0097784F"/>
    <w:rsid w:val="009845D1"/>
    <w:rsid w:val="00993455"/>
    <w:rsid w:val="0099679D"/>
    <w:rsid w:val="009A35A1"/>
    <w:rsid w:val="009A65F5"/>
    <w:rsid w:val="009A6F2D"/>
    <w:rsid w:val="009B04CA"/>
    <w:rsid w:val="009B44D7"/>
    <w:rsid w:val="009B717F"/>
    <w:rsid w:val="009B7C93"/>
    <w:rsid w:val="009C2634"/>
    <w:rsid w:val="009C4400"/>
    <w:rsid w:val="009C752A"/>
    <w:rsid w:val="009D56BE"/>
    <w:rsid w:val="009D5DA4"/>
    <w:rsid w:val="009D780F"/>
    <w:rsid w:val="009E3CB4"/>
    <w:rsid w:val="009E5811"/>
    <w:rsid w:val="009E5A70"/>
    <w:rsid w:val="009E622C"/>
    <w:rsid w:val="009E68EF"/>
    <w:rsid w:val="009F266B"/>
    <w:rsid w:val="009F2A68"/>
    <w:rsid w:val="009F38B7"/>
    <w:rsid w:val="009F3911"/>
    <w:rsid w:val="009F3BC5"/>
    <w:rsid w:val="00A00812"/>
    <w:rsid w:val="00A010FE"/>
    <w:rsid w:val="00A07FD5"/>
    <w:rsid w:val="00A15A02"/>
    <w:rsid w:val="00A17F61"/>
    <w:rsid w:val="00A25914"/>
    <w:rsid w:val="00A25DFB"/>
    <w:rsid w:val="00A2713A"/>
    <w:rsid w:val="00A31E0C"/>
    <w:rsid w:val="00A33165"/>
    <w:rsid w:val="00A33C37"/>
    <w:rsid w:val="00A34F9F"/>
    <w:rsid w:val="00A43116"/>
    <w:rsid w:val="00A45440"/>
    <w:rsid w:val="00A50D50"/>
    <w:rsid w:val="00A53258"/>
    <w:rsid w:val="00A7131C"/>
    <w:rsid w:val="00A74BC3"/>
    <w:rsid w:val="00A75D74"/>
    <w:rsid w:val="00A8082B"/>
    <w:rsid w:val="00A814C1"/>
    <w:rsid w:val="00A85A7C"/>
    <w:rsid w:val="00A906EA"/>
    <w:rsid w:val="00A9109E"/>
    <w:rsid w:val="00A94CF1"/>
    <w:rsid w:val="00A9661F"/>
    <w:rsid w:val="00AA2D33"/>
    <w:rsid w:val="00AA6E64"/>
    <w:rsid w:val="00AB04AC"/>
    <w:rsid w:val="00AC4820"/>
    <w:rsid w:val="00AD056D"/>
    <w:rsid w:val="00AD0D57"/>
    <w:rsid w:val="00AD29AB"/>
    <w:rsid w:val="00AD4E73"/>
    <w:rsid w:val="00AD64AD"/>
    <w:rsid w:val="00AD701F"/>
    <w:rsid w:val="00AE05AD"/>
    <w:rsid w:val="00AE2FD2"/>
    <w:rsid w:val="00AE6E26"/>
    <w:rsid w:val="00AE7951"/>
    <w:rsid w:val="00AE7F3C"/>
    <w:rsid w:val="00AF18C3"/>
    <w:rsid w:val="00AF2291"/>
    <w:rsid w:val="00AF28FC"/>
    <w:rsid w:val="00AF6ECA"/>
    <w:rsid w:val="00B0118D"/>
    <w:rsid w:val="00B03FA9"/>
    <w:rsid w:val="00B04EB8"/>
    <w:rsid w:val="00B10B9A"/>
    <w:rsid w:val="00B15072"/>
    <w:rsid w:val="00B17A64"/>
    <w:rsid w:val="00B23A08"/>
    <w:rsid w:val="00B2407D"/>
    <w:rsid w:val="00B253D4"/>
    <w:rsid w:val="00B300FB"/>
    <w:rsid w:val="00B31BEC"/>
    <w:rsid w:val="00B35419"/>
    <w:rsid w:val="00B377BA"/>
    <w:rsid w:val="00B43466"/>
    <w:rsid w:val="00B44D72"/>
    <w:rsid w:val="00B512E3"/>
    <w:rsid w:val="00B51A87"/>
    <w:rsid w:val="00B528E4"/>
    <w:rsid w:val="00B54E6F"/>
    <w:rsid w:val="00B56F72"/>
    <w:rsid w:val="00B6021D"/>
    <w:rsid w:val="00B62E40"/>
    <w:rsid w:val="00B64D8A"/>
    <w:rsid w:val="00B73D76"/>
    <w:rsid w:val="00B753F4"/>
    <w:rsid w:val="00B75E6B"/>
    <w:rsid w:val="00B8135B"/>
    <w:rsid w:val="00B81DCD"/>
    <w:rsid w:val="00B826CD"/>
    <w:rsid w:val="00B869FD"/>
    <w:rsid w:val="00B94B7E"/>
    <w:rsid w:val="00B97694"/>
    <w:rsid w:val="00B97EF7"/>
    <w:rsid w:val="00BA0A93"/>
    <w:rsid w:val="00BA34DA"/>
    <w:rsid w:val="00BA6716"/>
    <w:rsid w:val="00BB08DD"/>
    <w:rsid w:val="00BB6CCE"/>
    <w:rsid w:val="00BC55EE"/>
    <w:rsid w:val="00BD5A3C"/>
    <w:rsid w:val="00BD6849"/>
    <w:rsid w:val="00BD76B9"/>
    <w:rsid w:val="00BD7FC1"/>
    <w:rsid w:val="00BE036B"/>
    <w:rsid w:val="00BE04AA"/>
    <w:rsid w:val="00BE0F9D"/>
    <w:rsid w:val="00BE14C8"/>
    <w:rsid w:val="00BE35F0"/>
    <w:rsid w:val="00BE3EAA"/>
    <w:rsid w:val="00BE42E1"/>
    <w:rsid w:val="00BE4354"/>
    <w:rsid w:val="00BF0B25"/>
    <w:rsid w:val="00BF0DD6"/>
    <w:rsid w:val="00BF0DE3"/>
    <w:rsid w:val="00BF11F6"/>
    <w:rsid w:val="00BF1C8E"/>
    <w:rsid w:val="00BF3FD2"/>
    <w:rsid w:val="00BF457C"/>
    <w:rsid w:val="00BF644E"/>
    <w:rsid w:val="00C03167"/>
    <w:rsid w:val="00C04F44"/>
    <w:rsid w:val="00C05199"/>
    <w:rsid w:val="00C06802"/>
    <w:rsid w:val="00C078BB"/>
    <w:rsid w:val="00C108E7"/>
    <w:rsid w:val="00C12416"/>
    <w:rsid w:val="00C222A4"/>
    <w:rsid w:val="00C24A29"/>
    <w:rsid w:val="00C26C2D"/>
    <w:rsid w:val="00C2768F"/>
    <w:rsid w:val="00C318A4"/>
    <w:rsid w:val="00C31CE5"/>
    <w:rsid w:val="00C351FA"/>
    <w:rsid w:val="00C362BC"/>
    <w:rsid w:val="00C40B27"/>
    <w:rsid w:val="00C42B26"/>
    <w:rsid w:val="00C46D99"/>
    <w:rsid w:val="00C503FD"/>
    <w:rsid w:val="00C51B48"/>
    <w:rsid w:val="00C53140"/>
    <w:rsid w:val="00C542D6"/>
    <w:rsid w:val="00C55B43"/>
    <w:rsid w:val="00C56B24"/>
    <w:rsid w:val="00C6350E"/>
    <w:rsid w:val="00C72C91"/>
    <w:rsid w:val="00C76923"/>
    <w:rsid w:val="00C76FEB"/>
    <w:rsid w:val="00C84AC1"/>
    <w:rsid w:val="00C84F85"/>
    <w:rsid w:val="00C91A92"/>
    <w:rsid w:val="00C929A7"/>
    <w:rsid w:val="00C93823"/>
    <w:rsid w:val="00C96E3C"/>
    <w:rsid w:val="00CA1F50"/>
    <w:rsid w:val="00CA1F72"/>
    <w:rsid w:val="00CA3846"/>
    <w:rsid w:val="00CA46A3"/>
    <w:rsid w:val="00CA4B9E"/>
    <w:rsid w:val="00CA7CE4"/>
    <w:rsid w:val="00CB2760"/>
    <w:rsid w:val="00CB400C"/>
    <w:rsid w:val="00CB5F18"/>
    <w:rsid w:val="00CC0747"/>
    <w:rsid w:val="00CC4C93"/>
    <w:rsid w:val="00CC7DD6"/>
    <w:rsid w:val="00CD2990"/>
    <w:rsid w:val="00CD7C90"/>
    <w:rsid w:val="00CE33AE"/>
    <w:rsid w:val="00CE47EC"/>
    <w:rsid w:val="00CE58E0"/>
    <w:rsid w:val="00CE6DEB"/>
    <w:rsid w:val="00CF2B9A"/>
    <w:rsid w:val="00CF3256"/>
    <w:rsid w:val="00CF466A"/>
    <w:rsid w:val="00D05996"/>
    <w:rsid w:val="00D129B9"/>
    <w:rsid w:val="00D12D15"/>
    <w:rsid w:val="00D14D15"/>
    <w:rsid w:val="00D15604"/>
    <w:rsid w:val="00D17E88"/>
    <w:rsid w:val="00D221E2"/>
    <w:rsid w:val="00D24ECF"/>
    <w:rsid w:val="00D308AC"/>
    <w:rsid w:val="00D32619"/>
    <w:rsid w:val="00D344C1"/>
    <w:rsid w:val="00D3455B"/>
    <w:rsid w:val="00D40573"/>
    <w:rsid w:val="00D423EC"/>
    <w:rsid w:val="00D44495"/>
    <w:rsid w:val="00D46709"/>
    <w:rsid w:val="00D525B7"/>
    <w:rsid w:val="00D52D79"/>
    <w:rsid w:val="00D602FB"/>
    <w:rsid w:val="00D62C5F"/>
    <w:rsid w:val="00D65090"/>
    <w:rsid w:val="00D71B1D"/>
    <w:rsid w:val="00D71B3B"/>
    <w:rsid w:val="00D727C4"/>
    <w:rsid w:val="00D75506"/>
    <w:rsid w:val="00D94191"/>
    <w:rsid w:val="00D96F80"/>
    <w:rsid w:val="00DA033F"/>
    <w:rsid w:val="00DA2972"/>
    <w:rsid w:val="00DA3618"/>
    <w:rsid w:val="00DA70E5"/>
    <w:rsid w:val="00DA7B57"/>
    <w:rsid w:val="00DB1AA0"/>
    <w:rsid w:val="00DB4C75"/>
    <w:rsid w:val="00DB4CFF"/>
    <w:rsid w:val="00DB65D3"/>
    <w:rsid w:val="00DC58D1"/>
    <w:rsid w:val="00DD2846"/>
    <w:rsid w:val="00DD54E2"/>
    <w:rsid w:val="00DF4FD7"/>
    <w:rsid w:val="00E04A23"/>
    <w:rsid w:val="00E10E9F"/>
    <w:rsid w:val="00E14BF8"/>
    <w:rsid w:val="00E14FAC"/>
    <w:rsid w:val="00E158C7"/>
    <w:rsid w:val="00E214CD"/>
    <w:rsid w:val="00E21C9E"/>
    <w:rsid w:val="00E224D1"/>
    <w:rsid w:val="00E238C4"/>
    <w:rsid w:val="00E315B1"/>
    <w:rsid w:val="00E35DD2"/>
    <w:rsid w:val="00E377E6"/>
    <w:rsid w:val="00E37C88"/>
    <w:rsid w:val="00E459BA"/>
    <w:rsid w:val="00E46240"/>
    <w:rsid w:val="00E52E78"/>
    <w:rsid w:val="00E5360A"/>
    <w:rsid w:val="00E560A9"/>
    <w:rsid w:val="00E610B2"/>
    <w:rsid w:val="00E61EA8"/>
    <w:rsid w:val="00E62E1F"/>
    <w:rsid w:val="00E657CA"/>
    <w:rsid w:val="00E65D62"/>
    <w:rsid w:val="00E664F6"/>
    <w:rsid w:val="00E727AC"/>
    <w:rsid w:val="00E731C6"/>
    <w:rsid w:val="00E85B14"/>
    <w:rsid w:val="00E935F5"/>
    <w:rsid w:val="00E93AE5"/>
    <w:rsid w:val="00E94A90"/>
    <w:rsid w:val="00EA0394"/>
    <w:rsid w:val="00EA03EA"/>
    <w:rsid w:val="00EB3308"/>
    <w:rsid w:val="00EB347A"/>
    <w:rsid w:val="00EB489F"/>
    <w:rsid w:val="00EB729F"/>
    <w:rsid w:val="00EC3DAC"/>
    <w:rsid w:val="00EC58CF"/>
    <w:rsid w:val="00EC752A"/>
    <w:rsid w:val="00ED138B"/>
    <w:rsid w:val="00ED29D5"/>
    <w:rsid w:val="00ED3B66"/>
    <w:rsid w:val="00ED3BA4"/>
    <w:rsid w:val="00ED3F68"/>
    <w:rsid w:val="00EE2255"/>
    <w:rsid w:val="00EE2AD9"/>
    <w:rsid w:val="00EE39EE"/>
    <w:rsid w:val="00EF40B3"/>
    <w:rsid w:val="00EF4A48"/>
    <w:rsid w:val="00F0103C"/>
    <w:rsid w:val="00F038C9"/>
    <w:rsid w:val="00F043A1"/>
    <w:rsid w:val="00F06521"/>
    <w:rsid w:val="00F120B9"/>
    <w:rsid w:val="00F14D85"/>
    <w:rsid w:val="00F201A2"/>
    <w:rsid w:val="00F217BE"/>
    <w:rsid w:val="00F23266"/>
    <w:rsid w:val="00F26FE4"/>
    <w:rsid w:val="00F2704F"/>
    <w:rsid w:val="00F3799A"/>
    <w:rsid w:val="00F40911"/>
    <w:rsid w:val="00F46750"/>
    <w:rsid w:val="00F472CF"/>
    <w:rsid w:val="00F51266"/>
    <w:rsid w:val="00F51AAF"/>
    <w:rsid w:val="00F52063"/>
    <w:rsid w:val="00F552BE"/>
    <w:rsid w:val="00F558EA"/>
    <w:rsid w:val="00F57E3F"/>
    <w:rsid w:val="00F6260A"/>
    <w:rsid w:val="00F66693"/>
    <w:rsid w:val="00F66F75"/>
    <w:rsid w:val="00F670B6"/>
    <w:rsid w:val="00F7035C"/>
    <w:rsid w:val="00F72CE5"/>
    <w:rsid w:val="00F74B49"/>
    <w:rsid w:val="00F75B0D"/>
    <w:rsid w:val="00F76A77"/>
    <w:rsid w:val="00F813C9"/>
    <w:rsid w:val="00F84CFE"/>
    <w:rsid w:val="00F85974"/>
    <w:rsid w:val="00F86A9E"/>
    <w:rsid w:val="00F90A8F"/>
    <w:rsid w:val="00F9762D"/>
    <w:rsid w:val="00FA18DF"/>
    <w:rsid w:val="00FA1A4D"/>
    <w:rsid w:val="00FA3FE8"/>
    <w:rsid w:val="00FA6FCC"/>
    <w:rsid w:val="00FB17F5"/>
    <w:rsid w:val="00FB27B3"/>
    <w:rsid w:val="00FC1187"/>
    <w:rsid w:val="00FC77DA"/>
    <w:rsid w:val="00FD1A95"/>
    <w:rsid w:val="00FD1C3C"/>
    <w:rsid w:val="00FD1EA8"/>
    <w:rsid w:val="00FD5278"/>
    <w:rsid w:val="00FD7975"/>
    <w:rsid w:val="00FE01AC"/>
    <w:rsid w:val="00FE3036"/>
    <w:rsid w:val="00FE3971"/>
    <w:rsid w:val="00FF1153"/>
    <w:rsid w:val="00FF42D5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A7"/>
    <w:rPr>
      <w:sz w:val="26"/>
      <w:szCs w:val="24"/>
    </w:rPr>
  </w:style>
  <w:style w:type="paragraph" w:styleId="1">
    <w:name w:val="heading 1"/>
    <w:basedOn w:val="a"/>
    <w:next w:val="a"/>
    <w:qFormat/>
    <w:rsid w:val="00C929A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929A7"/>
    <w:pPr>
      <w:keepNext/>
      <w:jc w:val="center"/>
      <w:outlineLvl w:val="1"/>
    </w:pPr>
    <w:rPr>
      <w:b/>
      <w:bCs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EB489F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qFormat/>
    <w:rsid w:val="00C929A7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29A7"/>
    <w:pPr>
      <w:jc w:val="center"/>
    </w:pPr>
    <w:rPr>
      <w:b/>
      <w:bCs/>
      <w:sz w:val="44"/>
    </w:rPr>
  </w:style>
  <w:style w:type="paragraph" w:customStyle="1" w:styleId="ConsPlusNormal">
    <w:name w:val="ConsPlusNormal"/>
    <w:rsid w:val="00C929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929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929A7"/>
    <w:pPr>
      <w:autoSpaceDE w:val="0"/>
      <w:autoSpaceDN w:val="0"/>
      <w:adjustRightInd w:val="0"/>
      <w:jc w:val="both"/>
      <w:outlineLvl w:val="1"/>
    </w:pPr>
    <w:rPr>
      <w:sz w:val="24"/>
    </w:rPr>
  </w:style>
  <w:style w:type="paragraph" w:styleId="31">
    <w:name w:val="Body Text 3"/>
    <w:basedOn w:val="a"/>
    <w:rsid w:val="00C929A7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C929A7"/>
    <w:pPr>
      <w:jc w:val="center"/>
    </w:pPr>
    <w:rPr>
      <w:b/>
      <w:sz w:val="28"/>
      <w:szCs w:val="28"/>
    </w:rPr>
  </w:style>
  <w:style w:type="character" w:customStyle="1" w:styleId="rvts0">
    <w:name w:val="rvts0"/>
    <w:basedOn w:val="a0"/>
    <w:rsid w:val="00C929A7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rvps5">
    <w:name w:val="rvps5"/>
    <w:basedOn w:val="a"/>
    <w:rsid w:val="00C929A7"/>
    <w:pPr>
      <w:ind w:firstLine="300"/>
      <w:jc w:val="both"/>
    </w:pPr>
    <w:rPr>
      <w:sz w:val="24"/>
    </w:rPr>
  </w:style>
  <w:style w:type="paragraph" w:styleId="22">
    <w:name w:val="Body Text Indent 2"/>
    <w:basedOn w:val="a"/>
    <w:rsid w:val="00C929A7"/>
    <w:pPr>
      <w:spacing w:line="360" w:lineRule="auto"/>
      <w:ind w:firstLine="540"/>
      <w:jc w:val="both"/>
    </w:pPr>
    <w:rPr>
      <w:sz w:val="24"/>
    </w:rPr>
  </w:style>
  <w:style w:type="paragraph" w:customStyle="1" w:styleId="ConsPlusCell">
    <w:name w:val="ConsPlusCell"/>
    <w:rsid w:val="00C929A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rsid w:val="00C929A7"/>
    <w:pPr>
      <w:widowControl w:val="0"/>
      <w:suppressAutoHyphens/>
      <w:spacing w:line="360" w:lineRule="auto"/>
      <w:ind w:firstLine="606"/>
    </w:pPr>
    <w:rPr>
      <w:sz w:val="28"/>
    </w:rPr>
  </w:style>
  <w:style w:type="paragraph" w:customStyle="1" w:styleId="10">
    <w:name w:val="Основной текст с отступом1"/>
    <w:basedOn w:val="a"/>
    <w:rsid w:val="00C929A7"/>
    <w:pPr>
      <w:spacing w:after="120"/>
      <w:ind w:left="283"/>
    </w:pPr>
    <w:rPr>
      <w:sz w:val="24"/>
    </w:rPr>
  </w:style>
  <w:style w:type="paragraph" w:styleId="a7">
    <w:name w:val="Subtitle"/>
    <w:basedOn w:val="a"/>
    <w:qFormat/>
    <w:rsid w:val="00C929A7"/>
    <w:pPr>
      <w:tabs>
        <w:tab w:val="num" w:pos="-720"/>
      </w:tabs>
      <w:ind w:left="-720" w:hanging="360"/>
    </w:pPr>
    <w:rPr>
      <w:b/>
      <w:bCs/>
      <w:sz w:val="24"/>
    </w:rPr>
  </w:style>
  <w:style w:type="paragraph" w:styleId="32">
    <w:name w:val="Body Text Indent 3"/>
    <w:basedOn w:val="a"/>
    <w:rsid w:val="00C929A7"/>
    <w:pPr>
      <w:ind w:firstLine="540"/>
    </w:pPr>
    <w:rPr>
      <w:iCs/>
      <w:sz w:val="28"/>
      <w:szCs w:val="20"/>
    </w:rPr>
  </w:style>
  <w:style w:type="character" w:customStyle="1" w:styleId="rvts11">
    <w:name w:val="rvts11"/>
    <w:basedOn w:val="a0"/>
    <w:rsid w:val="00C929A7"/>
    <w:rPr>
      <w:rFonts w:ascii="Arial" w:hAnsi="Arial" w:cs="Arial"/>
      <w:b/>
      <w:bCs/>
      <w:i w:val="0"/>
      <w:iCs w:val="0"/>
      <w:color w:val="0000FF"/>
      <w:sz w:val="20"/>
      <w:szCs w:val="20"/>
      <w:u w:val="single"/>
    </w:rPr>
  </w:style>
  <w:style w:type="table" w:styleId="a8">
    <w:name w:val="Table Grid"/>
    <w:basedOn w:val="a1"/>
    <w:uiPriority w:val="99"/>
    <w:rsid w:val="009A6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ConsTitle">
    <w:name w:val="Con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11">
    <w:name w:val="Абзац списка1"/>
    <w:basedOn w:val="a"/>
    <w:rsid w:val="00FB17F5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</w:rPr>
  </w:style>
  <w:style w:type="paragraph" w:styleId="a9">
    <w:name w:val="header"/>
    <w:basedOn w:val="a"/>
    <w:rsid w:val="00F038C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038C9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EB489F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uiPriority w:val="99"/>
    <w:unhideWhenUsed/>
    <w:rsid w:val="00EB489F"/>
    <w:rPr>
      <w:color w:val="0000FF"/>
      <w:u w:val="single"/>
    </w:rPr>
  </w:style>
  <w:style w:type="paragraph" w:customStyle="1" w:styleId="Default">
    <w:name w:val="Default"/>
    <w:rsid w:val="000A56D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Normal (Web)"/>
    <w:aliases w:val="Обычный (веб) Знак,Обычный (Web)1"/>
    <w:basedOn w:val="a"/>
    <w:rsid w:val="00B97EF7"/>
    <w:pPr>
      <w:spacing w:after="120"/>
      <w:ind w:left="283"/>
    </w:pPr>
    <w:rPr>
      <w:sz w:val="16"/>
      <w:szCs w:val="16"/>
    </w:rPr>
  </w:style>
  <w:style w:type="paragraph" w:styleId="ad">
    <w:name w:val="No Spacing"/>
    <w:link w:val="ae"/>
    <w:uiPriority w:val="1"/>
    <w:qFormat/>
    <w:rsid w:val="00CE33AE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07E8F"/>
    <w:rPr>
      <w:rFonts w:ascii="Calibri" w:eastAsia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40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0895"/>
    <w:rPr>
      <w:rFonts w:ascii="Courier New" w:hAnsi="Courier New"/>
    </w:rPr>
  </w:style>
  <w:style w:type="character" w:customStyle="1" w:styleId="20">
    <w:name w:val="Заголовок 2 Знак"/>
    <w:basedOn w:val="a0"/>
    <w:link w:val="2"/>
    <w:rsid w:val="000A4FAA"/>
    <w:rPr>
      <w:b/>
      <w:bCs/>
      <w:sz w:val="24"/>
      <w:szCs w:val="28"/>
    </w:rPr>
  </w:style>
  <w:style w:type="character" w:styleId="af">
    <w:name w:val="Emphasis"/>
    <w:basedOn w:val="a0"/>
    <w:qFormat/>
    <w:rsid w:val="00184A45"/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rsid w:val="00D12D15"/>
    <w:rPr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5669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Bud_Tany</dc:creator>
  <cp:keywords/>
  <dc:description/>
  <cp:lastModifiedBy>RePack by SPecialiST</cp:lastModifiedBy>
  <cp:revision>3</cp:revision>
  <cp:lastPrinted>2023-08-07T09:09:00Z</cp:lastPrinted>
  <dcterms:created xsi:type="dcterms:W3CDTF">2023-08-07T08:57:00Z</dcterms:created>
  <dcterms:modified xsi:type="dcterms:W3CDTF">2023-08-07T09:09:00Z</dcterms:modified>
</cp:coreProperties>
</file>