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F3F9" w14:textId="4050D5A9"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w14:anchorId="04DBBC3F">
          <v:rect id="_x0000_s2050" style="position:absolute;left:0;text-align:left;margin-left:-6.15pt;margin-top:-8.5pt;width:523.8pt;height:798.4pt;z-index:251656704" filled="f" strokeweight="1.5pt"/>
        </w:pict>
      </w:r>
    </w:p>
    <w:p w14:paraId="2ADB51FA"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7CD1621F" wp14:editId="07AE4A08">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3AE4B857"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7380B73F"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2C02DD54"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04F1B9A9"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486C2937"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7875EBE2" w14:textId="77777777" w:rsidR="00105079" w:rsidRPr="00C439C4" w:rsidRDefault="00105079" w:rsidP="005D690E">
      <w:pPr>
        <w:spacing w:after="0" w:line="240" w:lineRule="auto"/>
        <w:jc w:val="center"/>
        <w:rPr>
          <w:rFonts w:ascii="Times New Roman" w:hAnsi="Times New Roman" w:cs="Times New Roman"/>
          <w:sz w:val="28"/>
          <w:szCs w:val="28"/>
        </w:rPr>
      </w:pPr>
    </w:p>
    <w:p w14:paraId="5EE73330" w14:textId="77777777" w:rsidR="00105079" w:rsidRPr="00C439C4" w:rsidRDefault="00105079" w:rsidP="005D690E">
      <w:pPr>
        <w:spacing w:after="0" w:line="240" w:lineRule="auto"/>
        <w:rPr>
          <w:rFonts w:ascii="Times New Roman" w:hAnsi="Times New Roman" w:cs="Times New Roman"/>
          <w:sz w:val="28"/>
          <w:szCs w:val="28"/>
        </w:rPr>
      </w:pPr>
    </w:p>
    <w:p w14:paraId="6B82D789" w14:textId="77777777" w:rsidR="007E33FA" w:rsidRPr="00E130CA" w:rsidRDefault="007E33FA" w:rsidP="007E33FA">
      <w:pPr>
        <w:spacing w:after="0" w:line="240" w:lineRule="auto"/>
        <w:ind w:left="6379"/>
        <w:jc w:val="center"/>
        <w:rPr>
          <w:rFonts w:ascii="Times New Roman" w:eastAsia="Calibri" w:hAnsi="Times New Roman" w:cs="Times New Roman"/>
          <w:bCs/>
          <w:sz w:val="24"/>
          <w:szCs w:val="28"/>
        </w:rPr>
      </w:pPr>
      <w:r>
        <w:rPr>
          <w:noProof/>
        </w:rPr>
        <w:pict w14:anchorId="2D8BE953">
          <v:rect id="Прямоугольник 5" o:spid="_x0000_s2054" style="position:absolute;left:0;text-align:left;margin-left:243.15pt;margin-top:-33.05pt;width:17.75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" stroked="f"/>
        </w:pict>
      </w:r>
      <w:r w:rsidRPr="00E130CA">
        <w:rPr>
          <w:rFonts w:ascii="Times New Roman" w:eastAsia="Calibri" w:hAnsi="Times New Roman" w:cs="Times New Roman"/>
          <w:bCs/>
          <w:sz w:val="24"/>
          <w:szCs w:val="28"/>
        </w:rPr>
        <w:t>УТВЕРЖДЕН</w:t>
      </w:r>
    </w:p>
    <w:p w14:paraId="1593A06D" w14:textId="77777777" w:rsidR="007E33FA" w:rsidRPr="00E130CA" w:rsidRDefault="007E33FA" w:rsidP="007E33F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5B7E4099" w14:textId="77777777" w:rsidR="007E33FA" w:rsidRPr="00E130CA" w:rsidRDefault="007E33FA" w:rsidP="007E33F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158126F8" w14:textId="77777777" w:rsidR="007E33FA" w:rsidRPr="00E130CA" w:rsidRDefault="007E33FA" w:rsidP="007E33F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16C0B576" w14:textId="77777777" w:rsidR="007E33FA" w:rsidRPr="00E130CA" w:rsidRDefault="007E33FA" w:rsidP="007E33FA">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«28» декабря 2022 г. № 79-п</w:t>
      </w:r>
    </w:p>
    <w:p w14:paraId="79FE40A3" w14:textId="77777777" w:rsidR="007E33FA" w:rsidRPr="004F7E4C" w:rsidRDefault="007E33FA" w:rsidP="007E33FA">
      <w:pPr>
        <w:spacing w:after="0" w:line="240" w:lineRule="auto"/>
        <w:ind w:right="-2"/>
        <w:jc w:val="both"/>
        <w:rPr>
          <w:rFonts w:ascii="Times New Roman" w:hAnsi="Times New Roman" w:cs="Times New Roman"/>
          <w:sz w:val="24"/>
          <w:szCs w:val="24"/>
        </w:rPr>
      </w:pPr>
    </w:p>
    <w:p w14:paraId="2A02A613" w14:textId="77777777" w:rsidR="007E33FA" w:rsidRPr="004F7E4C" w:rsidRDefault="007E33FA" w:rsidP="007E33FA">
      <w:pPr>
        <w:spacing w:after="0" w:line="240" w:lineRule="auto"/>
        <w:ind w:right="-2"/>
        <w:jc w:val="both"/>
        <w:rPr>
          <w:rFonts w:ascii="Times New Roman" w:hAnsi="Times New Roman" w:cs="Times New Roman"/>
          <w:sz w:val="24"/>
          <w:szCs w:val="24"/>
        </w:rPr>
      </w:pPr>
    </w:p>
    <w:p w14:paraId="42AA004B" w14:textId="77777777" w:rsidR="007E33FA" w:rsidRPr="004F7E4C" w:rsidRDefault="007E33FA" w:rsidP="007E33FA">
      <w:pPr>
        <w:spacing w:after="0" w:line="240" w:lineRule="auto"/>
        <w:ind w:right="-2"/>
        <w:jc w:val="both"/>
        <w:rPr>
          <w:rFonts w:ascii="Times New Roman" w:hAnsi="Times New Roman" w:cs="Times New Roman"/>
          <w:sz w:val="24"/>
          <w:szCs w:val="24"/>
        </w:rPr>
      </w:pPr>
    </w:p>
    <w:p w14:paraId="0EDA0B79" w14:textId="77777777" w:rsidR="007E33FA" w:rsidRPr="004F7E4C" w:rsidRDefault="007E33FA" w:rsidP="007E33FA">
      <w:pPr>
        <w:tabs>
          <w:tab w:val="left" w:pos="7716"/>
        </w:tabs>
        <w:spacing w:after="0" w:line="240" w:lineRule="auto"/>
        <w:ind w:right="-2"/>
        <w:jc w:val="both"/>
        <w:rPr>
          <w:rFonts w:ascii="Times New Roman" w:hAnsi="Times New Roman" w:cs="Times New Roman"/>
          <w:sz w:val="24"/>
          <w:szCs w:val="24"/>
        </w:rPr>
      </w:pPr>
      <w:r w:rsidRPr="004F7E4C">
        <w:rPr>
          <w:rFonts w:ascii="Times New Roman" w:hAnsi="Times New Roman" w:cs="Times New Roman"/>
          <w:sz w:val="24"/>
          <w:szCs w:val="24"/>
        </w:rPr>
        <w:tab/>
      </w:r>
    </w:p>
    <w:p w14:paraId="5DF6ECB5" w14:textId="77777777" w:rsidR="007E33FA" w:rsidRPr="004F7E4C" w:rsidRDefault="007E33FA" w:rsidP="007E33FA">
      <w:pPr>
        <w:spacing w:after="0" w:line="240" w:lineRule="auto"/>
        <w:ind w:right="-2"/>
        <w:jc w:val="both"/>
        <w:rPr>
          <w:rFonts w:ascii="Times New Roman" w:hAnsi="Times New Roman" w:cs="Times New Roman"/>
          <w:sz w:val="24"/>
          <w:szCs w:val="24"/>
        </w:rPr>
      </w:pPr>
    </w:p>
    <w:p w14:paraId="64E3CE18" w14:textId="77777777" w:rsidR="007E33FA" w:rsidRPr="004F7E4C" w:rsidRDefault="007E33FA" w:rsidP="007E33FA">
      <w:pPr>
        <w:spacing w:after="0" w:line="240" w:lineRule="auto"/>
        <w:ind w:right="-2"/>
        <w:rPr>
          <w:rFonts w:ascii="Times New Roman" w:hAnsi="Times New Roman" w:cs="Times New Roman"/>
          <w:sz w:val="24"/>
          <w:szCs w:val="24"/>
        </w:rPr>
      </w:pPr>
    </w:p>
    <w:p w14:paraId="12664F9B" w14:textId="77777777" w:rsidR="007E33FA" w:rsidRPr="004F7E4C" w:rsidRDefault="007E33FA" w:rsidP="007E33FA">
      <w:pPr>
        <w:spacing w:after="0" w:line="240" w:lineRule="auto"/>
        <w:ind w:right="-2"/>
        <w:rPr>
          <w:rFonts w:ascii="Times New Roman" w:hAnsi="Times New Roman" w:cs="Times New Roman"/>
          <w:sz w:val="24"/>
          <w:szCs w:val="24"/>
        </w:rPr>
      </w:pPr>
    </w:p>
    <w:p w14:paraId="7A089B76" w14:textId="77777777" w:rsidR="007E33FA" w:rsidRPr="004F7E4C" w:rsidRDefault="007E33FA" w:rsidP="007E33FA">
      <w:pPr>
        <w:spacing w:after="0" w:line="240" w:lineRule="auto"/>
        <w:ind w:right="-2"/>
        <w:rPr>
          <w:rFonts w:ascii="Times New Roman" w:hAnsi="Times New Roman" w:cs="Times New Roman"/>
          <w:sz w:val="24"/>
          <w:szCs w:val="24"/>
        </w:rPr>
      </w:pPr>
    </w:p>
    <w:p w14:paraId="3740F9E0" w14:textId="77777777" w:rsidR="007E33FA" w:rsidRPr="004F7E4C" w:rsidRDefault="007E33FA" w:rsidP="007E33FA">
      <w:pPr>
        <w:spacing w:after="0" w:line="240" w:lineRule="auto"/>
        <w:jc w:val="center"/>
        <w:rPr>
          <w:rFonts w:ascii="Times New Roman" w:eastAsia="Times New Roman" w:hAnsi="Times New Roman" w:cs="Times New Roman"/>
          <w:b/>
          <w:sz w:val="24"/>
          <w:szCs w:val="24"/>
          <w:lang w:eastAsia="ru-RU"/>
        </w:rPr>
      </w:pPr>
      <w:r w:rsidRPr="004F7E4C">
        <w:rPr>
          <w:rFonts w:ascii="Times New Roman" w:eastAsia="Times New Roman" w:hAnsi="Times New Roman" w:cs="Times New Roman"/>
          <w:b/>
          <w:sz w:val="24"/>
          <w:szCs w:val="24"/>
          <w:lang w:eastAsia="ru-RU"/>
        </w:rPr>
        <w:t>ГЕНЕРАЛЬНЫЙ ПЛАН СЕЛЬСКОГО ПОСЕЛЕНИЯ «ДМИТРИЕВСКОЕ» УСТЬЯНСКОГО МУНИЦИПАЛЬНОГО РАЙОНА АРХАНГЕЛЬСКОЙ ОБЛАСТИ</w:t>
      </w:r>
    </w:p>
    <w:p w14:paraId="2EFDC7E6"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58EA9473" w14:textId="77777777" w:rsidR="00105079" w:rsidRPr="00C439C4" w:rsidRDefault="00105079" w:rsidP="005D690E">
      <w:pPr>
        <w:spacing w:after="0" w:line="240" w:lineRule="auto"/>
        <w:jc w:val="both"/>
        <w:rPr>
          <w:rFonts w:ascii="Times New Roman" w:hAnsi="Times New Roman" w:cs="Times New Roman"/>
          <w:sz w:val="28"/>
          <w:szCs w:val="28"/>
        </w:rPr>
      </w:pPr>
    </w:p>
    <w:p w14:paraId="3A4DEE13"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5AB310C3"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2296FC15"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1551730B"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70B7366C"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3FAFCDBD" w14:textId="77777777" w:rsidR="00392FEA" w:rsidRPr="00C439C4" w:rsidRDefault="00392FEA" w:rsidP="005D690E">
      <w:pPr>
        <w:spacing w:after="0" w:line="240" w:lineRule="auto"/>
        <w:jc w:val="both"/>
        <w:rPr>
          <w:rFonts w:ascii="Times New Roman" w:hAnsi="Times New Roman" w:cs="Times New Roman"/>
          <w:sz w:val="28"/>
          <w:szCs w:val="28"/>
        </w:rPr>
      </w:pPr>
    </w:p>
    <w:p w14:paraId="567492EA" w14:textId="77777777" w:rsidR="00392FEA" w:rsidRPr="00C439C4" w:rsidRDefault="00392FEA" w:rsidP="005D690E">
      <w:pPr>
        <w:spacing w:after="0" w:line="240" w:lineRule="auto"/>
        <w:jc w:val="both"/>
        <w:rPr>
          <w:rFonts w:ascii="Times New Roman" w:hAnsi="Times New Roman" w:cs="Times New Roman"/>
          <w:sz w:val="28"/>
          <w:szCs w:val="28"/>
        </w:rPr>
      </w:pPr>
    </w:p>
    <w:p w14:paraId="5135113E" w14:textId="77777777" w:rsidR="00BB47D1" w:rsidRPr="00C439C4" w:rsidRDefault="00BB47D1" w:rsidP="005D690E">
      <w:pPr>
        <w:spacing w:after="0" w:line="240" w:lineRule="auto"/>
        <w:jc w:val="both"/>
        <w:rPr>
          <w:rFonts w:ascii="Times New Roman" w:hAnsi="Times New Roman" w:cs="Times New Roman"/>
          <w:sz w:val="28"/>
          <w:szCs w:val="28"/>
        </w:rPr>
      </w:pPr>
    </w:p>
    <w:p w14:paraId="7BE3697C" w14:textId="77777777" w:rsidR="00105079" w:rsidRPr="00C439C4" w:rsidRDefault="00105079" w:rsidP="005D690E">
      <w:pPr>
        <w:spacing w:after="0" w:line="240" w:lineRule="auto"/>
        <w:rPr>
          <w:rFonts w:ascii="Times New Roman" w:hAnsi="Times New Roman" w:cs="Times New Roman"/>
          <w:sz w:val="28"/>
          <w:szCs w:val="28"/>
        </w:rPr>
      </w:pPr>
    </w:p>
    <w:p w14:paraId="5E52C4D0" w14:textId="77777777" w:rsidR="00722E06" w:rsidRPr="00C439C4" w:rsidRDefault="00722E06" w:rsidP="005D690E">
      <w:pPr>
        <w:spacing w:after="0" w:line="240" w:lineRule="auto"/>
        <w:rPr>
          <w:rFonts w:ascii="Times New Roman" w:hAnsi="Times New Roman" w:cs="Times New Roman"/>
          <w:sz w:val="28"/>
          <w:szCs w:val="28"/>
        </w:rPr>
      </w:pPr>
    </w:p>
    <w:p w14:paraId="285548B0" w14:textId="77777777" w:rsidR="00722E06" w:rsidRPr="00C439C4" w:rsidRDefault="00722E06" w:rsidP="005D690E">
      <w:pPr>
        <w:spacing w:after="0" w:line="240" w:lineRule="auto"/>
        <w:rPr>
          <w:rFonts w:ascii="Times New Roman" w:hAnsi="Times New Roman" w:cs="Times New Roman"/>
          <w:sz w:val="28"/>
          <w:szCs w:val="28"/>
        </w:rPr>
      </w:pPr>
    </w:p>
    <w:p w14:paraId="6AD25BB4" w14:textId="77777777" w:rsidR="00722E06" w:rsidRPr="00C439C4" w:rsidRDefault="00722E06" w:rsidP="005D690E">
      <w:pPr>
        <w:spacing w:after="0" w:line="240" w:lineRule="auto"/>
        <w:rPr>
          <w:rFonts w:ascii="Times New Roman" w:hAnsi="Times New Roman" w:cs="Times New Roman"/>
          <w:sz w:val="28"/>
          <w:szCs w:val="28"/>
        </w:rPr>
      </w:pPr>
    </w:p>
    <w:p w14:paraId="23150B71" w14:textId="77777777" w:rsidR="00722E06" w:rsidRPr="00C439C4" w:rsidRDefault="00722E06" w:rsidP="005D690E">
      <w:pPr>
        <w:spacing w:after="0" w:line="240" w:lineRule="auto"/>
        <w:rPr>
          <w:rFonts w:ascii="Times New Roman" w:hAnsi="Times New Roman" w:cs="Times New Roman"/>
          <w:sz w:val="28"/>
          <w:szCs w:val="28"/>
        </w:rPr>
      </w:pPr>
    </w:p>
    <w:p w14:paraId="7964BC0C" w14:textId="77777777" w:rsidR="00722E06" w:rsidRPr="00C439C4" w:rsidRDefault="00722E06" w:rsidP="005D690E">
      <w:pPr>
        <w:spacing w:after="0" w:line="240" w:lineRule="auto"/>
        <w:rPr>
          <w:rFonts w:ascii="Times New Roman" w:hAnsi="Times New Roman" w:cs="Times New Roman"/>
          <w:sz w:val="28"/>
          <w:szCs w:val="28"/>
        </w:rPr>
      </w:pPr>
    </w:p>
    <w:p w14:paraId="288F1BEF" w14:textId="77777777" w:rsidR="00105079" w:rsidRPr="00C439C4" w:rsidRDefault="00105079" w:rsidP="005D690E">
      <w:pPr>
        <w:spacing w:after="0" w:line="240" w:lineRule="auto"/>
        <w:jc w:val="both"/>
        <w:rPr>
          <w:rFonts w:ascii="Times New Roman" w:hAnsi="Times New Roman" w:cs="Times New Roman"/>
          <w:sz w:val="28"/>
          <w:szCs w:val="28"/>
        </w:rPr>
      </w:pPr>
    </w:p>
    <w:p w14:paraId="152F782B" w14:textId="77777777" w:rsidR="00105079" w:rsidRPr="00C439C4" w:rsidRDefault="00105079" w:rsidP="005D690E">
      <w:pPr>
        <w:spacing w:after="0" w:line="240" w:lineRule="auto"/>
        <w:jc w:val="both"/>
        <w:rPr>
          <w:rFonts w:ascii="Times New Roman" w:hAnsi="Times New Roman" w:cs="Times New Roman"/>
          <w:sz w:val="28"/>
          <w:szCs w:val="28"/>
        </w:rPr>
      </w:pPr>
    </w:p>
    <w:p w14:paraId="5921C304" w14:textId="77777777" w:rsidR="00BB47D1" w:rsidRPr="00C439C4" w:rsidRDefault="00BB47D1" w:rsidP="005D690E">
      <w:pPr>
        <w:spacing w:after="0" w:line="240" w:lineRule="auto"/>
        <w:jc w:val="both"/>
        <w:rPr>
          <w:rFonts w:ascii="Times New Roman" w:hAnsi="Times New Roman" w:cs="Times New Roman"/>
          <w:sz w:val="28"/>
          <w:szCs w:val="28"/>
        </w:rPr>
      </w:pPr>
    </w:p>
    <w:p w14:paraId="7F434F89" w14:textId="77777777" w:rsidR="00EB5B45" w:rsidRPr="00C439C4" w:rsidRDefault="00EB5B45" w:rsidP="005D690E">
      <w:pPr>
        <w:spacing w:after="0" w:line="240" w:lineRule="auto"/>
        <w:jc w:val="both"/>
        <w:rPr>
          <w:rFonts w:ascii="Times New Roman" w:hAnsi="Times New Roman" w:cs="Times New Roman"/>
          <w:sz w:val="28"/>
          <w:szCs w:val="28"/>
        </w:rPr>
      </w:pPr>
    </w:p>
    <w:p w14:paraId="544F27DD" w14:textId="77777777" w:rsidR="00105079" w:rsidRPr="00C439C4" w:rsidRDefault="00105079" w:rsidP="005D690E">
      <w:pPr>
        <w:spacing w:after="0" w:line="240" w:lineRule="auto"/>
        <w:jc w:val="both"/>
        <w:rPr>
          <w:rFonts w:ascii="Times New Roman" w:hAnsi="Times New Roman" w:cs="Times New Roman"/>
          <w:sz w:val="28"/>
          <w:szCs w:val="28"/>
        </w:rPr>
      </w:pPr>
    </w:p>
    <w:p w14:paraId="7BB9351B"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0B373543" w14:textId="77777777"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445AD7AB">
          <v:rect id="_x0000_s2051" style="position:absolute;left:0;text-align:left;margin-left:-6.15pt;margin-top:-8.5pt;width:523.8pt;height:798.4pt;z-index:251657728" filled="f" strokeweight="1.5pt"/>
        </w:pict>
      </w:r>
    </w:p>
    <w:p w14:paraId="600306E8"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6F2CDBA1"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26F2982A"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43C453A8"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5DCA2A0C"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2FBBFC48" w14:textId="77777777" w:rsidR="00105079" w:rsidRPr="00C439C4" w:rsidRDefault="00105079" w:rsidP="005D690E">
      <w:pPr>
        <w:spacing w:after="0" w:line="240" w:lineRule="auto"/>
        <w:jc w:val="center"/>
        <w:rPr>
          <w:rFonts w:ascii="Times New Roman" w:hAnsi="Times New Roman" w:cs="Times New Roman"/>
          <w:sz w:val="28"/>
          <w:szCs w:val="28"/>
        </w:rPr>
      </w:pPr>
    </w:p>
    <w:p w14:paraId="59CA1B8A" w14:textId="77777777" w:rsidR="00105079" w:rsidRPr="00C439C4" w:rsidRDefault="00105079" w:rsidP="005D690E">
      <w:pPr>
        <w:spacing w:after="0" w:line="240" w:lineRule="auto"/>
        <w:rPr>
          <w:rFonts w:ascii="Times New Roman" w:hAnsi="Times New Roman" w:cs="Times New Roman"/>
          <w:sz w:val="28"/>
          <w:szCs w:val="28"/>
        </w:rPr>
      </w:pPr>
    </w:p>
    <w:p w14:paraId="398F5E9E"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4C2D92F0"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0B6ADC3B"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1D8F6B26"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5"/>
          <w:attr w:name="Year" w:val="2021"/>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 xml:space="preserve">г. № 43 </w:t>
      </w:r>
    </w:p>
    <w:p w14:paraId="220E4E9F" w14:textId="77777777" w:rsidR="00FD66E4" w:rsidRPr="00C439C4" w:rsidRDefault="00FD66E4" w:rsidP="005D690E">
      <w:pPr>
        <w:spacing w:after="0" w:line="240" w:lineRule="auto"/>
        <w:jc w:val="right"/>
        <w:rPr>
          <w:rFonts w:ascii="Times New Roman" w:hAnsi="Times New Roman" w:cs="Times New Roman"/>
          <w:sz w:val="28"/>
          <w:szCs w:val="28"/>
        </w:rPr>
      </w:pPr>
    </w:p>
    <w:p w14:paraId="19EAFDFC"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671E6651"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14480CFE"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2B271E67"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16C61CC1"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4949C897" w14:textId="77777777" w:rsidR="00105079" w:rsidRPr="00C439C4" w:rsidRDefault="00105079" w:rsidP="005D690E">
      <w:pPr>
        <w:spacing w:after="0" w:line="240" w:lineRule="auto"/>
        <w:ind w:right="-2"/>
        <w:rPr>
          <w:rFonts w:ascii="Times New Roman" w:hAnsi="Times New Roman" w:cs="Times New Roman"/>
          <w:sz w:val="28"/>
          <w:szCs w:val="28"/>
        </w:rPr>
      </w:pPr>
    </w:p>
    <w:p w14:paraId="2EA136B4" w14:textId="77777777" w:rsidR="00105079" w:rsidRPr="00C439C4" w:rsidRDefault="00105079" w:rsidP="005D690E">
      <w:pPr>
        <w:spacing w:after="0" w:line="240" w:lineRule="auto"/>
        <w:ind w:right="-2"/>
        <w:rPr>
          <w:rFonts w:ascii="Times New Roman" w:hAnsi="Times New Roman" w:cs="Times New Roman"/>
          <w:sz w:val="28"/>
          <w:szCs w:val="28"/>
        </w:rPr>
      </w:pPr>
    </w:p>
    <w:p w14:paraId="79BC55CD"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4934A570"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ED15B8">
        <w:rPr>
          <w:rFonts w:ascii="Times New Roman" w:eastAsia="Times New Roman" w:hAnsi="Times New Roman" w:cs="Times New Roman"/>
          <w:b/>
          <w:sz w:val="24"/>
          <w:szCs w:val="24"/>
          <w:lang w:eastAsia="ru-RU"/>
        </w:rPr>
        <w:t>ДМИТРИЕВСК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03BB9F38"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4FD7DF8A"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27A793D1" w14:textId="77777777" w:rsidR="00D0435F" w:rsidRPr="00C439C4" w:rsidRDefault="00D0435F" w:rsidP="00D0435F">
      <w:pPr>
        <w:spacing w:after="0" w:line="240" w:lineRule="auto"/>
        <w:jc w:val="center"/>
        <w:rPr>
          <w:rFonts w:ascii="Times New Roman" w:hAnsi="Times New Roman" w:cs="Times New Roman"/>
          <w:sz w:val="24"/>
          <w:szCs w:val="24"/>
        </w:rPr>
      </w:pPr>
    </w:p>
    <w:p w14:paraId="62DE74DE" w14:textId="77777777" w:rsidR="00722E06" w:rsidRPr="00C439C4" w:rsidRDefault="00722E06" w:rsidP="005D690E">
      <w:pPr>
        <w:spacing w:after="0" w:line="240" w:lineRule="auto"/>
        <w:jc w:val="both"/>
        <w:rPr>
          <w:rFonts w:ascii="Times New Roman" w:hAnsi="Times New Roman" w:cs="Times New Roman"/>
          <w:sz w:val="28"/>
          <w:szCs w:val="28"/>
        </w:rPr>
      </w:pPr>
    </w:p>
    <w:p w14:paraId="0B364E7B"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3D6D7264"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2ACA3887"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2AE7507C"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07077CCB"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454B1FC2"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6E0E2F2A"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3134485C"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3DC8ACB1" w14:textId="77777777" w:rsidR="00105079" w:rsidRPr="00C439C4" w:rsidRDefault="00105079" w:rsidP="005D690E">
      <w:pPr>
        <w:spacing w:after="0" w:line="240" w:lineRule="auto"/>
        <w:jc w:val="both"/>
        <w:rPr>
          <w:rFonts w:ascii="Times New Roman" w:hAnsi="Times New Roman" w:cs="Times New Roman"/>
          <w:sz w:val="28"/>
          <w:szCs w:val="28"/>
        </w:rPr>
      </w:pPr>
    </w:p>
    <w:p w14:paraId="5695CFC7" w14:textId="77777777" w:rsidR="00105079" w:rsidRPr="00C439C4" w:rsidRDefault="00105079" w:rsidP="005D690E">
      <w:pPr>
        <w:spacing w:after="0" w:line="240" w:lineRule="auto"/>
        <w:jc w:val="both"/>
        <w:rPr>
          <w:rFonts w:ascii="Times New Roman" w:hAnsi="Times New Roman" w:cs="Times New Roman"/>
          <w:sz w:val="28"/>
          <w:szCs w:val="28"/>
        </w:rPr>
      </w:pPr>
    </w:p>
    <w:p w14:paraId="4C50D817" w14:textId="77777777" w:rsidR="00105079" w:rsidRPr="00C439C4" w:rsidRDefault="00105079" w:rsidP="005D690E">
      <w:pPr>
        <w:spacing w:after="0" w:line="240" w:lineRule="auto"/>
        <w:jc w:val="both"/>
        <w:rPr>
          <w:rFonts w:ascii="Times New Roman" w:hAnsi="Times New Roman" w:cs="Times New Roman"/>
          <w:sz w:val="28"/>
          <w:szCs w:val="28"/>
        </w:rPr>
      </w:pPr>
    </w:p>
    <w:p w14:paraId="547EB92E"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1C92F6D9" w14:textId="77777777" w:rsidR="00105079" w:rsidRPr="00C439C4" w:rsidRDefault="00105079" w:rsidP="005D690E">
      <w:pPr>
        <w:spacing w:after="0" w:line="240" w:lineRule="auto"/>
        <w:jc w:val="both"/>
        <w:rPr>
          <w:rFonts w:ascii="Times New Roman" w:hAnsi="Times New Roman" w:cs="Times New Roman"/>
          <w:sz w:val="28"/>
          <w:szCs w:val="28"/>
        </w:rPr>
      </w:pPr>
    </w:p>
    <w:p w14:paraId="4D14B434"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2E5212C5"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1DA6EE47" w14:textId="77777777" w:rsidR="00105079" w:rsidRPr="00C439C4" w:rsidRDefault="00105079" w:rsidP="005D690E">
      <w:pPr>
        <w:spacing w:after="0" w:line="240" w:lineRule="auto"/>
        <w:jc w:val="both"/>
        <w:rPr>
          <w:rFonts w:ascii="Times New Roman" w:hAnsi="Times New Roman" w:cs="Times New Roman"/>
          <w:sz w:val="28"/>
          <w:szCs w:val="28"/>
        </w:rPr>
      </w:pPr>
    </w:p>
    <w:p w14:paraId="280FE40C"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D0435F" w:rsidRPr="00C439C4">
        <w:rPr>
          <w:rFonts w:ascii="Times New Roman" w:hAnsi="Times New Roman" w:cs="Times New Roman"/>
          <w:sz w:val="28"/>
          <w:szCs w:val="28"/>
        </w:rPr>
        <w:t>Пономарева О. А.</w:t>
      </w:r>
    </w:p>
    <w:p w14:paraId="04AC7A6D" w14:textId="77777777" w:rsidR="00105079" w:rsidRPr="00C439C4" w:rsidRDefault="00105079" w:rsidP="005D690E">
      <w:pPr>
        <w:spacing w:after="0" w:line="240" w:lineRule="auto"/>
        <w:jc w:val="both"/>
        <w:rPr>
          <w:rFonts w:ascii="Times New Roman" w:hAnsi="Times New Roman" w:cs="Times New Roman"/>
          <w:sz w:val="28"/>
          <w:szCs w:val="28"/>
        </w:rPr>
      </w:pPr>
    </w:p>
    <w:p w14:paraId="67E167CF" w14:textId="77777777" w:rsidR="00105079" w:rsidRPr="00C439C4" w:rsidRDefault="00105079" w:rsidP="005D690E">
      <w:pPr>
        <w:spacing w:after="0" w:line="240" w:lineRule="auto"/>
        <w:jc w:val="both"/>
        <w:rPr>
          <w:rFonts w:ascii="Times New Roman" w:hAnsi="Times New Roman" w:cs="Times New Roman"/>
          <w:sz w:val="28"/>
          <w:szCs w:val="28"/>
        </w:rPr>
      </w:pPr>
    </w:p>
    <w:p w14:paraId="4D586397" w14:textId="77777777" w:rsidR="00105079" w:rsidRPr="00C439C4" w:rsidRDefault="00105079" w:rsidP="005D690E">
      <w:pPr>
        <w:spacing w:after="0" w:line="240" w:lineRule="auto"/>
        <w:jc w:val="both"/>
        <w:rPr>
          <w:rFonts w:ascii="Times New Roman" w:hAnsi="Times New Roman" w:cs="Times New Roman"/>
          <w:sz w:val="28"/>
          <w:szCs w:val="28"/>
        </w:rPr>
      </w:pPr>
    </w:p>
    <w:p w14:paraId="52F16734"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12111D72"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461429"/>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35A352F1"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55B1A7B0" w14:textId="77777777" w:rsidR="004B5E83" w:rsidRDefault="000539DE">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461429" w:history="1">
            <w:r w:rsidR="004B5E83" w:rsidRPr="001A4718">
              <w:rPr>
                <w:rStyle w:val="af5"/>
                <w:rFonts w:ascii="Times New Roman" w:eastAsia="Times New Roman" w:hAnsi="Times New Roman" w:cs="Times New Roman"/>
                <w:iCs/>
                <w:noProof/>
              </w:rPr>
              <w:t>Оглавление</w:t>
            </w:r>
            <w:r w:rsidR="004B5E83">
              <w:rPr>
                <w:noProof/>
                <w:webHidden/>
              </w:rPr>
              <w:tab/>
            </w:r>
            <w:r>
              <w:rPr>
                <w:noProof/>
                <w:webHidden/>
              </w:rPr>
              <w:fldChar w:fldCharType="begin"/>
            </w:r>
            <w:r w:rsidR="004B5E83">
              <w:rPr>
                <w:noProof/>
                <w:webHidden/>
              </w:rPr>
              <w:instrText xml:space="preserve"> PAGEREF _Toc90461429 \h </w:instrText>
            </w:r>
            <w:r>
              <w:rPr>
                <w:noProof/>
                <w:webHidden/>
              </w:rPr>
            </w:r>
            <w:r>
              <w:rPr>
                <w:noProof/>
                <w:webHidden/>
              </w:rPr>
              <w:fldChar w:fldCharType="separate"/>
            </w:r>
            <w:r w:rsidR="004B5E83">
              <w:rPr>
                <w:noProof/>
                <w:webHidden/>
              </w:rPr>
              <w:t>3</w:t>
            </w:r>
            <w:r>
              <w:rPr>
                <w:noProof/>
                <w:webHidden/>
              </w:rPr>
              <w:fldChar w:fldCharType="end"/>
            </w:r>
          </w:hyperlink>
        </w:p>
        <w:p w14:paraId="1B7AF75C" w14:textId="77777777" w:rsidR="004B5E83" w:rsidRDefault="00000000">
          <w:pPr>
            <w:pStyle w:val="12"/>
            <w:rPr>
              <w:rFonts w:eastAsiaTheme="minorEastAsia"/>
              <w:noProof/>
              <w:lang w:eastAsia="ru-RU"/>
            </w:rPr>
          </w:pPr>
          <w:hyperlink w:anchor="_Toc90461430" w:history="1">
            <w:r w:rsidR="004B5E83" w:rsidRPr="001A4718">
              <w:rPr>
                <w:rStyle w:val="af5"/>
                <w:rFonts w:ascii="Times New Roman" w:hAnsi="Times New Roman" w:cs="Times New Roman"/>
                <w:b/>
                <w:noProof/>
              </w:rPr>
              <w:t>1.</w:t>
            </w:r>
            <w:r w:rsidR="004B5E83">
              <w:rPr>
                <w:rFonts w:eastAsiaTheme="minorEastAsia"/>
                <w:noProof/>
                <w:lang w:eastAsia="ru-RU"/>
              </w:rPr>
              <w:tab/>
            </w:r>
            <w:r w:rsidR="004B5E83" w:rsidRPr="001A4718">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4B5E83">
              <w:rPr>
                <w:noProof/>
                <w:webHidden/>
              </w:rPr>
              <w:tab/>
            </w:r>
            <w:r w:rsidR="000539DE">
              <w:rPr>
                <w:noProof/>
                <w:webHidden/>
              </w:rPr>
              <w:fldChar w:fldCharType="begin"/>
            </w:r>
            <w:r w:rsidR="004B5E83">
              <w:rPr>
                <w:noProof/>
                <w:webHidden/>
              </w:rPr>
              <w:instrText xml:space="preserve"> PAGEREF _Toc90461430 \h </w:instrText>
            </w:r>
            <w:r w:rsidR="000539DE">
              <w:rPr>
                <w:noProof/>
                <w:webHidden/>
              </w:rPr>
            </w:r>
            <w:r w:rsidR="000539DE">
              <w:rPr>
                <w:noProof/>
                <w:webHidden/>
              </w:rPr>
              <w:fldChar w:fldCharType="separate"/>
            </w:r>
            <w:r w:rsidR="004B5E83">
              <w:rPr>
                <w:noProof/>
                <w:webHidden/>
              </w:rPr>
              <w:t>4</w:t>
            </w:r>
            <w:r w:rsidR="000539DE">
              <w:rPr>
                <w:noProof/>
                <w:webHidden/>
              </w:rPr>
              <w:fldChar w:fldCharType="end"/>
            </w:r>
          </w:hyperlink>
        </w:p>
        <w:p w14:paraId="577057E4" w14:textId="77777777" w:rsidR="004B5E83" w:rsidRDefault="00000000">
          <w:pPr>
            <w:pStyle w:val="12"/>
            <w:rPr>
              <w:rFonts w:eastAsiaTheme="minorEastAsia"/>
              <w:noProof/>
              <w:lang w:eastAsia="ru-RU"/>
            </w:rPr>
          </w:pPr>
          <w:hyperlink w:anchor="_Toc90461431" w:history="1">
            <w:r w:rsidR="004B5E83" w:rsidRPr="001A4718">
              <w:rPr>
                <w:rStyle w:val="af5"/>
                <w:rFonts w:ascii="Times New Roman" w:hAnsi="Times New Roman" w:cs="Times New Roman"/>
                <w:b/>
                <w:noProof/>
              </w:rPr>
              <w:t>2.</w:t>
            </w:r>
            <w:r w:rsidR="004B5E83">
              <w:rPr>
                <w:rFonts w:eastAsiaTheme="minorEastAsia"/>
                <w:noProof/>
                <w:lang w:eastAsia="ru-RU"/>
              </w:rPr>
              <w:tab/>
            </w:r>
            <w:r w:rsidR="004B5E83" w:rsidRPr="001A4718">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4B5E83">
              <w:rPr>
                <w:noProof/>
                <w:webHidden/>
              </w:rPr>
              <w:tab/>
            </w:r>
            <w:r w:rsidR="000539DE">
              <w:rPr>
                <w:noProof/>
                <w:webHidden/>
              </w:rPr>
              <w:fldChar w:fldCharType="begin"/>
            </w:r>
            <w:r w:rsidR="004B5E83">
              <w:rPr>
                <w:noProof/>
                <w:webHidden/>
              </w:rPr>
              <w:instrText xml:space="preserve"> PAGEREF _Toc90461431 \h </w:instrText>
            </w:r>
            <w:r w:rsidR="000539DE">
              <w:rPr>
                <w:noProof/>
                <w:webHidden/>
              </w:rPr>
            </w:r>
            <w:r w:rsidR="000539DE">
              <w:rPr>
                <w:noProof/>
                <w:webHidden/>
              </w:rPr>
              <w:fldChar w:fldCharType="separate"/>
            </w:r>
            <w:r w:rsidR="004B5E83">
              <w:rPr>
                <w:noProof/>
                <w:webHidden/>
              </w:rPr>
              <w:t>5</w:t>
            </w:r>
            <w:r w:rsidR="000539DE">
              <w:rPr>
                <w:noProof/>
                <w:webHidden/>
              </w:rPr>
              <w:fldChar w:fldCharType="end"/>
            </w:r>
          </w:hyperlink>
        </w:p>
        <w:p w14:paraId="0BE8AD02" w14:textId="77777777" w:rsidR="00055F7C" w:rsidRPr="00C439C4" w:rsidRDefault="000539DE"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7841DDC5"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11E5C9AD"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461430"/>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14:paraId="25E7A8FE" w14:textId="77777777" w:rsidTr="00A91874">
        <w:tc>
          <w:tcPr>
            <w:tcW w:w="675" w:type="dxa"/>
            <w:vAlign w:val="center"/>
          </w:tcPr>
          <w:p w14:paraId="3776B61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603515DB"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6F94498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26D67BA5"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0D521F1E"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228081E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3703BFF3"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295A40B2" w14:textId="77777777" w:rsidTr="00555943">
        <w:tc>
          <w:tcPr>
            <w:tcW w:w="15353" w:type="dxa"/>
            <w:gridSpan w:val="7"/>
            <w:vAlign w:val="center"/>
          </w:tcPr>
          <w:p w14:paraId="434AD856"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4C1C014B" w14:textId="77777777" w:rsidTr="00A91874">
        <w:tc>
          <w:tcPr>
            <w:tcW w:w="675" w:type="dxa"/>
          </w:tcPr>
          <w:p w14:paraId="0670C442"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2F25D86B"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59EC3C70"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56D77E09"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240B07F2"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563C9F3C" w14:textId="77777777" w:rsidR="00A91874" w:rsidRPr="00402DFB" w:rsidRDefault="00ED15B8" w:rsidP="00A91874">
            <w:pPr>
              <w:pStyle w:val="af"/>
              <w:ind w:left="0"/>
              <w:rPr>
                <w:rFonts w:ascii="Times New Roman" w:hAnsi="Times New Roman" w:cs="Times New Roman"/>
                <w:sz w:val="24"/>
                <w:szCs w:val="24"/>
              </w:rPr>
            </w:pPr>
            <w:r w:rsidRPr="006C4CED">
              <w:rPr>
                <w:rFonts w:ascii="Times New Roman" w:hAnsi="Times New Roman" w:cs="Times New Roman"/>
                <w:sz w:val="24"/>
                <w:szCs w:val="24"/>
              </w:rPr>
              <w:t>д. Кондратовская</w:t>
            </w:r>
          </w:p>
        </w:tc>
        <w:tc>
          <w:tcPr>
            <w:tcW w:w="2194" w:type="dxa"/>
          </w:tcPr>
          <w:p w14:paraId="6EB5B635"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1CF1E711" w14:textId="77777777" w:rsidTr="00A91874">
        <w:tc>
          <w:tcPr>
            <w:tcW w:w="675" w:type="dxa"/>
          </w:tcPr>
          <w:p w14:paraId="696A85C4"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14:paraId="369AA325"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65718E58"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506E9FE2"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3EF879BE"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5D63434A" w14:textId="77777777" w:rsidR="00402DFB" w:rsidRPr="00402DFB" w:rsidRDefault="00ED15B8" w:rsidP="00402DFB">
            <w:pPr>
              <w:pStyle w:val="af"/>
              <w:ind w:left="0"/>
              <w:rPr>
                <w:rFonts w:ascii="Times New Roman" w:hAnsi="Times New Roman" w:cs="Times New Roman"/>
                <w:sz w:val="24"/>
                <w:szCs w:val="24"/>
              </w:rPr>
            </w:pPr>
            <w:proofErr w:type="spellStart"/>
            <w:r w:rsidRPr="006C4CED">
              <w:rPr>
                <w:rFonts w:ascii="Times New Roman" w:hAnsi="Times New Roman" w:cs="Times New Roman"/>
                <w:sz w:val="24"/>
                <w:szCs w:val="24"/>
              </w:rPr>
              <w:t>д.Алферовская</w:t>
            </w:r>
            <w:proofErr w:type="spellEnd"/>
          </w:p>
        </w:tc>
        <w:tc>
          <w:tcPr>
            <w:tcW w:w="2194" w:type="dxa"/>
          </w:tcPr>
          <w:p w14:paraId="441962D9"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368E561B" w14:textId="77777777" w:rsidTr="00A91874">
        <w:tc>
          <w:tcPr>
            <w:tcW w:w="675" w:type="dxa"/>
          </w:tcPr>
          <w:p w14:paraId="073A2E8D"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3</w:t>
            </w:r>
          </w:p>
        </w:tc>
        <w:tc>
          <w:tcPr>
            <w:tcW w:w="2835" w:type="dxa"/>
          </w:tcPr>
          <w:p w14:paraId="5E18939D" w14:textId="77777777" w:rsidR="00402DFB" w:rsidRPr="00402DFB" w:rsidRDefault="00ED15B8"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6FE3D74F"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12C7D369"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1706113A"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5ECFACBE" w14:textId="77777777" w:rsidR="00402DFB" w:rsidRPr="00402DFB" w:rsidRDefault="00ED15B8" w:rsidP="00402DFB">
            <w:pPr>
              <w:pStyle w:val="af"/>
              <w:ind w:left="0"/>
              <w:rPr>
                <w:rFonts w:ascii="Times New Roman" w:hAnsi="Times New Roman" w:cs="Times New Roman"/>
                <w:sz w:val="24"/>
                <w:szCs w:val="24"/>
              </w:rPr>
            </w:pPr>
            <w:proofErr w:type="spellStart"/>
            <w:r w:rsidRPr="006C4CED">
              <w:rPr>
                <w:rFonts w:ascii="Times New Roman" w:hAnsi="Times New Roman" w:cs="Times New Roman"/>
                <w:sz w:val="24"/>
                <w:szCs w:val="24"/>
              </w:rPr>
              <w:t>д.Щеколдинская</w:t>
            </w:r>
            <w:proofErr w:type="spellEnd"/>
          </w:p>
        </w:tc>
        <w:tc>
          <w:tcPr>
            <w:tcW w:w="2194" w:type="dxa"/>
          </w:tcPr>
          <w:p w14:paraId="6022EA96"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14:paraId="0D8A2CF1" w14:textId="77777777" w:rsidR="0000523C" w:rsidRPr="00C439C4" w:rsidRDefault="0000523C" w:rsidP="005D690E">
      <w:pPr>
        <w:spacing w:after="0" w:line="240" w:lineRule="auto"/>
        <w:rPr>
          <w:rFonts w:ascii="Times New Roman" w:hAnsi="Times New Roman" w:cs="Times New Roman"/>
          <w:sz w:val="28"/>
          <w:szCs w:val="28"/>
        </w:rPr>
      </w:pPr>
    </w:p>
    <w:p w14:paraId="08EAD8F2"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349162A7"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461431"/>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14:paraId="5BDD167D" w14:textId="77777777" w:rsidTr="00093A38">
        <w:tc>
          <w:tcPr>
            <w:tcW w:w="648" w:type="dxa"/>
            <w:vAlign w:val="center"/>
          </w:tcPr>
          <w:p w14:paraId="488276FC"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501B84FA"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4AC94615"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2692769C"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6D3398F1" w14:textId="77777777" w:rsidTr="00093A38">
        <w:tc>
          <w:tcPr>
            <w:tcW w:w="648" w:type="dxa"/>
            <w:vAlign w:val="center"/>
          </w:tcPr>
          <w:p w14:paraId="4BB48EC1"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14:paraId="68D557AE"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14:paraId="5B9198AF" w14:textId="77777777"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7B9B4FAE"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104CCBD0" w14:textId="77777777"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14:paraId="5C24D97F" w14:textId="77777777" w:rsidTr="00093A38">
        <w:tc>
          <w:tcPr>
            <w:tcW w:w="648" w:type="dxa"/>
          </w:tcPr>
          <w:p w14:paraId="6F7F4019"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7FCAE44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25A593D3" w14:textId="77777777" w:rsidR="00C439C4" w:rsidRPr="00402DFB" w:rsidRDefault="00C439C4" w:rsidP="00093A38">
            <w:pPr>
              <w:pStyle w:val="G1"/>
              <w:spacing w:before="0" w:after="0"/>
              <w:ind w:firstLine="0"/>
              <w:rPr>
                <w:rFonts w:ascii="Times New Roman" w:eastAsia="Calibri-Bold" w:hAnsi="Times New Roman"/>
              </w:rPr>
            </w:pPr>
          </w:p>
        </w:tc>
      </w:tr>
      <w:tr w:rsidR="00C439C4" w:rsidRPr="00402DFB" w14:paraId="2CABBF07" w14:textId="77777777" w:rsidTr="00093A38">
        <w:tc>
          <w:tcPr>
            <w:tcW w:w="648" w:type="dxa"/>
          </w:tcPr>
          <w:p w14:paraId="0CB8C0CB"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26C8F58D" w14:textId="77777777"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14:paraId="0680F8D8" w14:textId="77777777" w:rsidR="00C439C4" w:rsidRPr="00DF5064" w:rsidRDefault="000E1B75" w:rsidP="004C421C">
            <w:pPr>
              <w:rPr>
                <w:rFonts w:ascii="Times New Roman" w:hAnsi="Times New Roman" w:cs="Times New Roman"/>
                <w:sz w:val="24"/>
                <w:szCs w:val="24"/>
              </w:rPr>
            </w:pPr>
            <w:r w:rsidRPr="00DF5064">
              <w:rPr>
                <w:rFonts w:ascii="Times New Roman" w:hAnsi="Times New Roman" w:cs="Times New Roman"/>
                <w:sz w:val="24"/>
                <w:szCs w:val="24"/>
              </w:rPr>
              <w:t>34</w:t>
            </w:r>
            <w:r w:rsidR="004C421C">
              <w:rPr>
                <w:rFonts w:ascii="Times New Roman" w:hAnsi="Times New Roman" w:cs="Times New Roman"/>
                <w:sz w:val="24"/>
                <w:szCs w:val="24"/>
              </w:rPr>
              <w:t>7</w:t>
            </w:r>
            <w:r w:rsidRPr="00DF5064">
              <w:rPr>
                <w:rFonts w:ascii="Times New Roman" w:hAnsi="Times New Roman" w:cs="Times New Roman"/>
                <w:sz w:val="24"/>
                <w:szCs w:val="24"/>
              </w:rPr>
              <w:t>,</w:t>
            </w:r>
            <w:r w:rsidR="004C421C">
              <w:rPr>
                <w:rFonts w:ascii="Times New Roman" w:hAnsi="Times New Roman" w:cs="Times New Roman"/>
                <w:sz w:val="24"/>
                <w:szCs w:val="24"/>
              </w:rPr>
              <w:t>2</w:t>
            </w:r>
          </w:p>
        </w:tc>
        <w:tc>
          <w:tcPr>
            <w:tcW w:w="3828" w:type="dxa"/>
          </w:tcPr>
          <w:p w14:paraId="1CD7290C"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054E7C24"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2EFD2F32"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42085AE5" w14:textId="77777777" w:rsidR="006E28E1" w:rsidRPr="00402DFB" w:rsidRDefault="006E28E1" w:rsidP="006E28E1">
            <w:pPr>
              <w:pStyle w:val="G1"/>
              <w:spacing w:before="0" w:after="0"/>
              <w:ind w:firstLine="0"/>
              <w:rPr>
                <w:rFonts w:ascii="Times New Roman" w:hAnsi="Times New Roman"/>
                <w:u w:val="single"/>
              </w:rPr>
            </w:pPr>
            <w:r w:rsidRPr="00402DFB">
              <w:rPr>
                <w:rFonts w:ascii="Times New Roman" w:hAnsi="Times New Roman"/>
                <w:u w:val="single"/>
              </w:rPr>
              <w:t>Объекты местного значения поселения:</w:t>
            </w:r>
          </w:p>
          <w:p w14:paraId="5593D2D7" w14:textId="77777777" w:rsidR="006E28E1" w:rsidRPr="006C4CED" w:rsidRDefault="006E28E1" w:rsidP="006E28E1">
            <w:pPr>
              <w:pStyle w:val="G1"/>
              <w:numPr>
                <w:ilvl w:val="0"/>
                <w:numId w:val="31"/>
              </w:numPr>
              <w:spacing w:before="0" w:after="0"/>
              <w:ind w:left="0" w:firstLine="33"/>
              <w:rPr>
                <w:rFonts w:ascii="Times New Roman" w:hAnsi="Times New Roman"/>
              </w:rPr>
            </w:pPr>
            <w:r w:rsidRPr="006C4CED">
              <w:rPr>
                <w:rFonts w:ascii="Times New Roman" w:hAnsi="Times New Roman"/>
              </w:rPr>
              <w:t>строительство спортивной площадки в д. Кондратовская;</w:t>
            </w:r>
          </w:p>
          <w:p w14:paraId="230C5F2B" w14:textId="77777777" w:rsidR="00C439C4" w:rsidRPr="00402DFB" w:rsidRDefault="006E28E1" w:rsidP="006E28E1">
            <w:pPr>
              <w:pStyle w:val="G1"/>
              <w:numPr>
                <w:ilvl w:val="0"/>
                <w:numId w:val="31"/>
              </w:numPr>
              <w:spacing w:before="0" w:after="0"/>
              <w:ind w:left="0" w:firstLine="33"/>
              <w:rPr>
                <w:rFonts w:ascii="Times New Roman" w:eastAsia="Calibri-Bold" w:hAnsi="Times New Roman"/>
              </w:rPr>
            </w:pPr>
            <w:r w:rsidRPr="006C4CED">
              <w:rPr>
                <w:rFonts w:ascii="Times New Roman" w:hAnsi="Times New Roman"/>
              </w:rPr>
              <w:t>строительство спортивной площадки в д.</w:t>
            </w:r>
            <w:r w:rsidR="00751650">
              <w:rPr>
                <w:rFonts w:ascii="Times New Roman" w:hAnsi="Times New Roman"/>
              </w:rPr>
              <w:t xml:space="preserve"> </w:t>
            </w:r>
            <w:proofErr w:type="spellStart"/>
            <w:r w:rsidRPr="006C4CED">
              <w:rPr>
                <w:rFonts w:ascii="Times New Roman" w:hAnsi="Times New Roman"/>
              </w:rPr>
              <w:t>Щеколдинская</w:t>
            </w:r>
            <w:proofErr w:type="spellEnd"/>
            <w:r>
              <w:rPr>
                <w:rFonts w:ascii="Times New Roman" w:hAnsi="Times New Roman"/>
              </w:rPr>
              <w:t>.</w:t>
            </w:r>
          </w:p>
        </w:tc>
      </w:tr>
      <w:tr w:rsidR="00C439C4" w:rsidRPr="00402DFB" w14:paraId="7CFC0904" w14:textId="77777777" w:rsidTr="00093A38">
        <w:tc>
          <w:tcPr>
            <w:tcW w:w="648" w:type="dxa"/>
          </w:tcPr>
          <w:p w14:paraId="53CC312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2</w:t>
            </w:r>
          </w:p>
        </w:tc>
        <w:tc>
          <w:tcPr>
            <w:tcW w:w="9525" w:type="dxa"/>
            <w:gridSpan w:val="3"/>
          </w:tcPr>
          <w:p w14:paraId="5B87900B" w14:textId="77777777" w:rsidR="00C439C4" w:rsidRPr="00402DFB" w:rsidRDefault="00C439C4" w:rsidP="00093A38">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rPr>
              <w:t>Общественно-деловая зона</w:t>
            </w:r>
          </w:p>
        </w:tc>
        <w:tc>
          <w:tcPr>
            <w:tcW w:w="5747" w:type="dxa"/>
          </w:tcPr>
          <w:p w14:paraId="7AADEA22" w14:textId="77777777" w:rsidR="00C439C4" w:rsidRPr="00402DFB" w:rsidRDefault="00C439C4" w:rsidP="00093A38">
            <w:pPr>
              <w:pStyle w:val="af"/>
              <w:ind w:left="0"/>
              <w:rPr>
                <w:rFonts w:ascii="Times New Roman" w:eastAsia="Calibri-Bold" w:hAnsi="Times New Roman" w:cs="Times New Roman"/>
                <w:bCs/>
                <w:sz w:val="24"/>
                <w:szCs w:val="24"/>
              </w:rPr>
            </w:pPr>
          </w:p>
        </w:tc>
      </w:tr>
      <w:tr w:rsidR="000E1B75" w:rsidRPr="00402DFB" w14:paraId="75FDEB18" w14:textId="77777777" w:rsidTr="00093A38">
        <w:tc>
          <w:tcPr>
            <w:tcW w:w="648" w:type="dxa"/>
          </w:tcPr>
          <w:p w14:paraId="6BF2E998" w14:textId="77777777" w:rsidR="000E1B75" w:rsidRPr="00402DFB" w:rsidRDefault="000E1B75" w:rsidP="000E1B75">
            <w:pPr>
              <w:pStyle w:val="G1"/>
              <w:spacing w:before="0" w:after="0"/>
              <w:ind w:firstLine="0"/>
              <w:rPr>
                <w:rFonts w:ascii="Times New Roman" w:eastAsia="Calibri-Bold" w:hAnsi="Times New Roman"/>
              </w:rPr>
            </w:pPr>
            <w:r w:rsidRPr="00402DFB">
              <w:rPr>
                <w:rFonts w:ascii="Times New Roman" w:eastAsia="Calibri-Bold" w:hAnsi="Times New Roman"/>
              </w:rPr>
              <w:t>2.1</w:t>
            </w:r>
          </w:p>
        </w:tc>
        <w:tc>
          <w:tcPr>
            <w:tcW w:w="3429" w:type="dxa"/>
          </w:tcPr>
          <w:p w14:paraId="60F851E5" w14:textId="77777777" w:rsidR="000E1B75" w:rsidRPr="00402DFB" w:rsidRDefault="000E1B75" w:rsidP="000E1B75">
            <w:pPr>
              <w:autoSpaceDE w:val="0"/>
              <w:autoSpaceDN w:val="0"/>
              <w:adjustRightInd w:val="0"/>
              <w:jc w:val="both"/>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Многофункциональная общественно-деловая зона</w:t>
            </w:r>
          </w:p>
        </w:tc>
        <w:tc>
          <w:tcPr>
            <w:tcW w:w="2268" w:type="dxa"/>
          </w:tcPr>
          <w:p w14:paraId="316AAAC4" w14:textId="77777777" w:rsidR="000E1B75" w:rsidRPr="004F7E4C" w:rsidRDefault="000E1B75" w:rsidP="000E1B75">
            <w:pPr>
              <w:jc w:val="both"/>
              <w:rPr>
                <w:rFonts w:ascii="Times New Roman" w:hAnsi="Times New Roman" w:cs="Times New Roman"/>
                <w:sz w:val="24"/>
                <w:szCs w:val="24"/>
              </w:rPr>
            </w:pPr>
            <w:r>
              <w:rPr>
                <w:rFonts w:ascii="Times New Roman" w:hAnsi="Times New Roman" w:cs="Times New Roman"/>
                <w:sz w:val="24"/>
                <w:szCs w:val="24"/>
              </w:rPr>
              <w:t>1,1</w:t>
            </w:r>
          </w:p>
        </w:tc>
        <w:tc>
          <w:tcPr>
            <w:tcW w:w="3828" w:type="dxa"/>
          </w:tcPr>
          <w:p w14:paraId="6425DC3F" w14:textId="77777777" w:rsidR="000E1B75" w:rsidRPr="00402DFB" w:rsidRDefault="000E1B75" w:rsidP="000E1B7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1B7F3BD3" w14:textId="77777777" w:rsidR="000E1B75" w:rsidRPr="00402DFB" w:rsidRDefault="000E1B75" w:rsidP="000E1B75">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0,6</w:t>
            </w:r>
          </w:p>
          <w:p w14:paraId="7B26C672" w14:textId="77777777" w:rsidR="000E1B75" w:rsidRPr="00402DFB" w:rsidRDefault="000E1B75" w:rsidP="000E1B75">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3,0</w:t>
            </w:r>
          </w:p>
        </w:tc>
        <w:tc>
          <w:tcPr>
            <w:tcW w:w="5747" w:type="dxa"/>
          </w:tcPr>
          <w:p w14:paraId="1997F77B" w14:textId="77777777" w:rsidR="000E1B75" w:rsidRPr="00402DFB" w:rsidRDefault="000E1B75" w:rsidP="000E1B75">
            <w:pPr>
              <w:pStyle w:val="G1"/>
              <w:spacing w:before="0" w:after="0"/>
              <w:ind w:firstLine="0"/>
              <w:rPr>
                <w:rFonts w:ascii="Times New Roman" w:eastAsia="Calibri-Bold" w:hAnsi="Times New Roman"/>
              </w:rPr>
            </w:pPr>
          </w:p>
        </w:tc>
      </w:tr>
      <w:tr w:rsidR="000E1B75" w:rsidRPr="00402DFB" w14:paraId="31E46A94" w14:textId="77777777" w:rsidTr="0083571B">
        <w:trPr>
          <w:trHeight w:val="1266"/>
        </w:trPr>
        <w:tc>
          <w:tcPr>
            <w:tcW w:w="648" w:type="dxa"/>
          </w:tcPr>
          <w:p w14:paraId="2930E783" w14:textId="77777777" w:rsidR="000E1B75" w:rsidRPr="00402DFB" w:rsidRDefault="000E1B75" w:rsidP="000E1B75">
            <w:pPr>
              <w:pStyle w:val="G1"/>
              <w:spacing w:before="0" w:after="0"/>
              <w:ind w:firstLine="0"/>
              <w:rPr>
                <w:rFonts w:ascii="Times New Roman" w:eastAsia="Calibri-Bold" w:hAnsi="Times New Roman"/>
              </w:rPr>
            </w:pPr>
            <w:r w:rsidRPr="00402DFB">
              <w:rPr>
                <w:rFonts w:ascii="Times New Roman" w:eastAsia="Calibri-Bold" w:hAnsi="Times New Roman"/>
              </w:rPr>
              <w:t>2.2</w:t>
            </w:r>
          </w:p>
        </w:tc>
        <w:tc>
          <w:tcPr>
            <w:tcW w:w="3429" w:type="dxa"/>
          </w:tcPr>
          <w:p w14:paraId="542E66BA" w14:textId="77777777" w:rsidR="000E1B75" w:rsidRPr="00402DFB" w:rsidRDefault="000E1B75" w:rsidP="000E1B75">
            <w:pPr>
              <w:pStyle w:val="af"/>
              <w:ind w:left="0"/>
              <w:rPr>
                <w:rFonts w:ascii="Times New Roman" w:eastAsia="Calibri-Bold" w:hAnsi="Times New Roman" w:cs="Times New Roman"/>
                <w:bCs/>
                <w:sz w:val="24"/>
                <w:szCs w:val="24"/>
                <w:lang w:eastAsia="ru-RU"/>
              </w:rPr>
            </w:pPr>
            <w:r w:rsidRPr="00402DFB">
              <w:rPr>
                <w:rFonts w:ascii="Times New Roman" w:eastAsia="Calibri-Bold" w:hAnsi="Times New Roman" w:cs="Times New Roman"/>
                <w:bCs/>
                <w:sz w:val="24"/>
                <w:szCs w:val="24"/>
                <w:lang w:eastAsia="ru-RU"/>
              </w:rPr>
              <w:t>Зона специализированной общественной застройки</w:t>
            </w:r>
          </w:p>
        </w:tc>
        <w:tc>
          <w:tcPr>
            <w:tcW w:w="2268" w:type="dxa"/>
          </w:tcPr>
          <w:p w14:paraId="1327DB1E" w14:textId="77777777" w:rsidR="000E1B75" w:rsidRPr="004F7E4C" w:rsidRDefault="000E1B75" w:rsidP="000E1B75">
            <w:pPr>
              <w:jc w:val="both"/>
              <w:rPr>
                <w:rFonts w:ascii="Times New Roman" w:hAnsi="Times New Roman" w:cs="Times New Roman"/>
                <w:sz w:val="24"/>
                <w:szCs w:val="24"/>
              </w:rPr>
            </w:pPr>
            <w:r>
              <w:rPr>
                <w:rFonts w:ascii="Times New Roman" w:hAnsi="Times New Roman" w:cs="Times New Roman"/>
                <w:sz w:val="24"/>
                <w:szCs w:val="24"/>
              </w:rPr>
              <w:t>3,8</w:t>
            </w:r>
          </w:p>
        </w:tc>
        <w:tc>
          <w:tcPr>
            <w:tcW w:w="3828" w:type="dxa"/>
          </w:tcPr>
          <w:p w14:paraId="7B0DD6CD" w14:textId="77777777" w:rsidR="000E1B75" w:rsidRPr="00402DFB" w:rsidRDefault="000E1B75" w:rsidP="000E1B75">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5CF66C8F" w14:textId="77777777" w:rsidR="000E1B75" w:rsidRPr="00402DFB" w:rsidRDefault="000E1B75" w:rsidP="000E1B75">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14:paraId="74AF8DFA" w14:textId="77777777" w:rsidR="000E1B75" w:rsidRPr="00402DFB" w:rsidRDefault="000E1B75" w:rsidP="000E1B75">
            <w:pPr>
              <w:pStyle w:val="G1"/>
              <w:spacing w:before="0" w:after="0"/>
              <w:ind w:left="1" w:firstLine="0"/>
              <w:rPr>
                <w:rFonts w:ascii="Times New Roman" w:hAnsi="Times New Roman"/>
              </w:rPr>
            </w:pPr>
            <w:r w:rsidRPr="00402DFB">
              <w:rPr>
                <w:rFonts w:ascii="Times New Roman" w:hAnsi="Times New Roman"/>
              </w:rPr>
              <w:t>Коэффициент плотности застройки – 2,4</w:t>
            </w:r>
          </w:p>
        </w:tc>
        <w:tc>
          <w:tcPr>
            <w:tcW w:w="5747" w:type="dxa"/>
          </w:tcPr>
          <w:p w14:paraId="0DE69C78" w14:textId="77777777" w:rsidR="000E1B75" w:rsidRPr="00402DFB" w:rsidRDefault="000E1B75" w:rsidP="000E1B75">
            <w:pPr>
              <w:pStyle w:val="G1"/>
              <w:spacing w:before="0" w:after="0"/>
              <w:ind w:firstLine="0"/>
              <w:rPr>
                <w:rFonts w:ascii="Times New Roman" w:hAnsi="Times New Roman"/>
                <w:u w:val="single"/>
              </w:rPr>
            </w:pPr>
            <w:r w:rsidRPr="00402DFB">
              <w:rPr>
                <w:rFonts w:ascii="Times New Roman" w:hAnsi="Times New Roman"/>
                <w:u w:val="single"/>
              </w:rPr>
              <w:t>Объекты местного значения поселения:</w:t>
            </w:r>
          </w:p>
          <w:p w14:paraId="630D69C1" w14:textId="77777777" w:rsidR="000E1B75" w:rsidRPr="006C4CED" w:rsidRDefault="000E1B75" w:rsidP="000E1B75">
            <w:pPr>
              <w:pStyle w:val="G1"/>
              <w:numPr>
                <w:ilvl w:val="0"/>
                <w:numId w:val="31"/>
              </w:numPr>
              <w:spacing w:before="0" w:after="0"/>
              <w:ind w:left="0" w:firstLine="33"/>
              <w:rPr>
                <w:rFonts w:ascii="Times New Roman" w:hAnsi="Times New Roman"/>
              </w:rPr>
            </w:pPr>
            <w:r w:rsidRPr="006C4CED">
              <w:rPr>
                <w:rFonts w:ascii="Times New Roman" w:hAnsi="Times New Roman"/>
              </w:rPr>
              <w:t>строительство спортивной площадки в д.</w:t>
            </w:r>
            <w:r w:rsidR="00916E58">
              <w:rPr>
                <w:rFonts w:ascii="Times New Roman" w:hAnsi="Times New Roman"/>
              </w:rPr>
              <w:t xml:space="preserve"> </w:t>
            </w:r>
            <w:r w:rsidRPr="006C4CED">
              <w:rPr>
                <w:rFonts w:ascii="Times New Roman" w:hAnsi="Times New Roman"/>
              </w:rPr>
              <w:t>Алферовская</w:t>
            </w:r>
            <w:r w:rsidR="00916E58">
              <w:rPr>
                <w:rFonts w:ascii="Times New Roman" w:hAnsi="Times New Roman"/>
              </w:rPr>
              <w:t>.</w:t>
            </w:r>
          </w:p>
          <w:p w14:paraId="149EF9DE" w14:textId="77777777" w:rsidR="000E1B75" w:rsidRPr="00ED15B8" w:rsidRDefault="000E1B75" w:rsidP="00916E58">
            <w:pPr>
              <w:pStyle w:val="G1"/>
              <w:spacing w:before="0" w:after="0"/>
              <w:ind w:left="33" w:firstLine="0"/>
              <w:rPr>
                <w:rFonts w:ascii="Times New Roman" w:hAnsi="Times New Roman"/>
              </w:rPr>
            </w:pPr>
          </w:p>
        </w:tc>
      </w:tr>
      <w:tr w:rsidR="00C439C4" w:rsidRPr="00402DFB" w14:paraId="165CAB48" w14:textId="77777777" w:rsidTr="00093A38">
        <w:tc>
          <w:tcPr>
            <w:tcW w:w="648" w:type="dxa"/>
          </w:tcPr>
          <w:p w14:paraId="22D97AB2"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w:t>
            </w:r>
          </w:p>
        </w:tc>
        <w:tc>
          <w:tcPr>
            <w:tcW w:w="9525" w:type="dxa"/>
            <w:gridSpan w:val="3"/>
          </w:tcPr>
          <w:p w14:paraId="0C44CAB8" w14:textId="77777777" w:rsidR="00C439C4" w:rsidRPr="00402DFB" w:rsidRDefault="00C439C4" w:rsidP="00093A38">
            <w:pPr>
              <w:pStyle w:val="af"/>
              <w:ind w:left="0"/>
              <w:rPr>
                <w:rFonts w:ascii="Times New Roman" w:eastAsia="Calibri-Bold" w:hAnsi="Times New Roman" w:cs="Times New Roman"/>
                <w:bCs/>
                <w:sz w:val="24"/>
                <w:szCs w:val="24"/>
              </w:rPr>
            </w:pPr>
            <w:r w:rsidRPr="00402DFB">
              <w:rPr>
                <w:rFonts w:ascii="Times New Roman" w:eastAsia="Calibri-Bold" w:hAnsi="Times New Roman" w:cs="Times New Roman"/>
                <w:bCs/>
                <w:sz w:val="24"/>
                <w:szCs w:val="24"/>
              </w:rPr>
              <w:t>Производственные зоны, зоны инженерной и транспортной инфраструктур</w:t>
            </w:r>
          </w:p>
        </w:tc>
        <w:tc>
          <w:tcPr>
            <w:tcW w:w="5747" w:type="dxa"/>
          </w:tcPr>
          <w:p w14:paraId="4621B655" w14:textId="77777777" w:rsidR="00C439C4" w:rsidRPr="00402DFB" w:rsidRDefault="00C439C4" w:rsidP="00093A38">
            <w:pPr>
              <w:pStyle w:val="af"/>
              <w:ind w:left="0"/>
              <w:rPr>
                <w:rFonts w:ascii="Times New Roman" w:eastAsia="Calibri-Bold" w:hAnsi="Times New Roman" w:cs="Times New Roman"/>
                <w:bCs/>
                <w:sz w:val="24"/>
                <w:szCs w:val="24"/>
              </w:rPr>
            </w:pPr>
          </w:p>
        </w:tc>
      </w:tr>
      <w:tr w:rsidR="00C439C4" w:rsidRPr="00402DFB" w14:paraId="241C8BC4" w14:textId="77777777" w:rsidTr="00093A38">
        <w:tc>
          <w:tcPr>
            <w:tcW w:w="648" w:type="dxa"/>
          </w:tcPr>
          <w:p w14:paraId="7C2398CF"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3.1</w:t>
            </w:r>
          </w:p>
        </w:tc>
        <w:tc>
          <w:tcPr>
            <w:tcW w:w="3429" w:type="dxa"/>
          </w:tcPr>
          <w:p w14:paraId="7CAA2B1E" w14:textId="77777777" w:rsidR="00C439C4" w:rsidRPr="00402DFB" w:rsidRDefault="00C439C4" w:rsidP="00093A38">
            <w:pPr>
              <w:pStyle w:val="af"/>
              <w:ind w:left="0"/>
              <w:rPr>
                <w:rFonts w:ascii="Times New Roman" w:hAnsi="Times New Roman" w:cs="Times New Roman"/>
                <w:sz w:val="24"/>
                <w:szCs w:val="24"/>
              </w:rPr>
            </w:pPr>
            <w:r w:rsidRPr="00402DFB">
              <w:rPr>
                <w:rFonts w:ascii="Times New Roman" w:eastAsia="Calibri-Bold" w:hAnsi="Times New Roman" w:cs="Times New Roman"/>
                <w:bCs/>
                <w:sz w:val="24"/>
                <w:szCs w:val="24"/>
                <w:lang w:eastAsia="ru-RU"/>
              </w:rPr>
              <w:t>Производственная зона</w:t>
            </w:r>
            <w:r w:rsidRPr="00402DFB">
              <w:rPr>
                <w:rFonts w:ascii="Times New Roman" w:hAnsi="Times New Roman" w:cs="Times New Roman"/>
                <w:sz w:val="24"/>
                <w:szCs w:val="24"/>
              </w:rPr>
              <w:t xml:space="preserve"> </w:t>
            </w:r>
          </w:p>
        </w:tc>
        <w:tc>
          <w:tcPr>
            <w:tcW w:w="2268" w:type="dxa"/>
          </w:tcPr>
          <w:p w14:paraId="274509B9" w14:textId="77777777" w:rsidR="00C439C4" w:rsidRPr="00402DFB" w:rsidRDefault="00145599" w:rsidP="00093A38">
            <w:pPr>
              <w:pStyle w:val="G1"/>
              <w:spacing w:before="0" w:after="0"/>
              <w:ind w:firstLine="0"/>
              <w:rPr>
                <w:rFonts w:ascii="Times New Roman" w:eastAsia="Calibri-Bold" w:hAnsi="Times New Roman"/>
              </w:rPr>
            </w:pPr>
            <w:r>
              <w:rPr>
                <w:rFonts w:ascii="Times New Roman" w:hAnsi="Times New Roman"/>
              </w:rPr>
              <w:t>3,8</w:t>
            </w:r>
          </w:p>
        </w:tc>
        <w:tc>
          <w:tcPr>
            <w:tcW w:w="3828" w:type="dxa"/>
          </w:tcPr>
          <w:p w14:paraId="1E92C05F"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7EEABEE5"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14:paraId="0EAA54D9"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 xml:space="preserve">Коэффициент плотности </w:t>
            </w:r>
            <w:r w:rsidRPr="00402DFB">
              <w:rPr>
                <w:rFonts w:ascii="Times New Roman" w:hAnsi="Times New Roman"/>
              </w:rPr>
              <w:lastRenderedPageBreak/>
              <w:t>застройки – 2,4</w:t>
            </w:r>
          </w:p>
        </w:tc>
        <w:tc>
          <w:tcPr>
            <w:tcW w:w="5747" w:type="dxa"/>
          </w:tcPr>
          <w:p w14:paraId="3785D3D6" w14:textId="77777777" w:rsidR="00C439C4" w:rsidRPr="00402DFB" w:rsidRDefault="00C439C4" w:rsidP="00093A38">
            <w:pPr>
              <w:pStyle w:val="G1"/>
              <w:spacing w:before="0" w:after="0"/>
              <w:ind w:firstLine="0"/>
              <w:rPr>
                <w:rFonts w:ascii="Times New Roman" w:eastAsia="Calibri-Bold" w:hAnsi="Times New Roman"/>
              </w:rPr>
            </w:pPr>
          </w:p>
        </w:tc>
      </w:tr>
      <w:tr w:rsidR="000E1B75" w:rsidRPr="00402DFB" w14:paraId="135D7AE4" w14:textId="77777777" w:rsidTr="0083571B">
        <w:trPr>
          <w:trHeight w:val="1025"/>
        </w:trPr>
        <w:tc>
          <w:tcPr>
            <w:tcW w:w="648" w:type="dxa"/>
          </w:tcPr>
          <w:p w14:paraId="762A9B91" w14:textId="77777777" w:rsidR="000E1B75" w:rsidRPr="00402DFB" w:rsidRDefault="000E1B75" w:rsidP="000E1B75">
            <w:pPr>
              <w:pStyle w:val="G1"/>
              <w:spacing w:before="0" w:after="0"/>
              <w:ind w:firstLine="0"/>
              <w:rPr>
                <w:rFonts w:ascii="Times New Roman" w:eastAsia="Calibri-Bold" w:hAnsi="Times New Roman"/>
              </w:rPr>
            </w:pPr>
            <w:r w:rsidRPr="00402DFB">
              <w:rPr>
                <w:rFonts w:ascii="Times New Roman" w:eastAsia="Calibri-Bold" w:hAnsi="Times New Roman"/>
              </w:rPr>
              <w:t>3.3</w:t>
            </w:r>
          </w:p>
        </w:tc>
        <w:tc>
          <w:tcPr>
            <w:tcW w:w="3429" w:type="dxa"/>
          </w:tcPr>
          <w:p w14:paraId="5B9F00CF" w14:textId="77777777" w:rsidR="000E1B75" w:rsidRPr="00402DFB" w:rsidRDefault="000E1B75" w:rsidP="000E1B75">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7DEEFE34" w14:textId="77777777" w:rsidR="000E1B75" w:rsidRPr="00DF5064" w:rsidRDefault="000E1B75" w:rsidP="000E1B75">
            <w:pPr>
              <w:jc w:val="both"/>
              <w:rPr>
                <w:rFonts w:ascii="Times New Roman" w:hAnsi="Times New Roman" w:cs="Times New Roman"/>
                <w:sz w:val="24"/>
                <w:szCs w:val="24"/>
              </w:rPr>
            </w:pPr>
            <w:r w:rsidRPr="00DF5064">
              <w:rPr>
                <w:rFonts w:ascii="Times New Roman" w:hAnsi="Times New Roman" w:cs="Times New Roman"/>
                <w:sz w:val="24"/>
                <w:szCs w:val="24"/>
              </w:rPr>
              <w:t>1,0</w:t>
            </w:r>
          </w:p>
        </w:tc>
        <w:tc>
          <w:tcPr>
            <w:tcW w:w="3828" w:type="dxa"/>
          </w:tcPr>
          <w:p w14:paraId="549B1E81" w14:textId="77777777" w:rsidR="000E1B75" w:rsidRPr="00402DFB" w:rsidRDefault="000E1B75" w:rsidP="000E1B75">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14:paraId="5DEE2064" w14:textId="77777777" w:rsidR="000E1B75" w:rsidRPr="00402DFB" w:rsidRDefault="000E1B75" w:rsidP="000E1B75">
            <w:pPr>
              <w:pStyle w:val="G1"/>
              <w:spacing w:before="0" w:after="0"/>
              <w:ind w:left="33" w:firstLine="0"/>
              <w:rPr>
                <w:rFonts w:ascii="Times New Roman" w:hAnsi="Times New Roman"/>
                <w:u w:val="single"/>
              </w:rPr>
            </w:pPr>
          </w:p>
        </w:tc>
      </w:tr>
      <w:tr w:rsidR="000E1B75" w:rsidRPr="00402DFB" w14:paraId="726E8BEA" w14:textId="77777777" w:rsidTr="00093A38">
        <w:tc>
          <w:tcPr>
            <w:tcW w:w="648" w:type="dxa"/>
          </w:tcPr>
          <w:p w14:paraId="04403926" w14:textId="77777777" w:rsidR="000E1B75" w:rsidRPr="00402DFB" w:rsidRDefault="000E1B75" w:rsidP="000E1B75">
            <w:pPr>
              <w:pStyle w:val="G1"/>
              <w:spacing w:before="0" w:after="0"/>
              <w:ind w:firstLine="0"/>
              <w:rPr>
                <w:rFonts w:ascii="Times New Roman" w:eastAsia="Calibri-Bold" w:hAnsi="Times New Roman"/>
              </w:rPr>
            </w:pPr>
            <w:r w:rsidRPr="00402DFB">
              <w:rPr>
                <w:rFonts w:ascii="Times New Roman" w:eastAsia="Calibri-Bold" w:hAnsi="Times New Roman"/>
              </w:rPr>
              <w:t>3.4</w:t>
            </w:r>
          </w:p>
        </w:tc>
        <w:tc>
          <w:tcPr>
            <w:tcW w:w="3429" w:type="dxa"/>
          </w:tcPr>
          <w:p w14:paraId="2EDD22C0" w14:textId="77777777" w:rsidR="000E1B75" w:rsidRPr="00402DFB" w:rsidRDefault="000E1B75" w:rsidP="000E1B75">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748ADF36" w14:textId="77777777" w:rsidR="000E1B75" w:rsidRPr="00DF5064" w:rsidRDefault="000E1B75" w:rsidP="000E1B75">
            <w:pPr>
              <w:jc w:val="both"/>
              <w:rPr>
                <w:rFonts w:ascii="Times New Roman" w:hAnsi="Times New Roman" w:cs="Times New Roman"/>
                <w:sz w:val="24"/>
                <w:szCs w:val="24"/>
              </w:rPr>
            </w:pPr>
            <w:r w:rsidRPr="00DF5064">
              <w:rPr>
                <w:rFonts w:ascii="Times New Roman" w:hAnsi="Times New Roman" w:cs="Times New Roman"/>
                <w:sz w:val="24"/>
                <w:szCs w:val="24"/>
              </w:rPr>
              <w:t>64,0</w:t>
            </w:r>
          </w:p>
        </w:tc>
        <w:tc>
          <w:tcPr>
            <w:tcW w:w="3828" w:type="dxa"/>
          </w:tcPr>
          <w:p w14:paraId="0EA2150E" w14:textId="77777777" w:rsidR="000E1B75" w:rsidRPr="00402DFB" w:rsidRDefault="000E1B75" w:rsidP="000E1B75">
            <w:pPr>
              <w:pStyle w:val="G1"/>
              <w:spacing w:before="0" w:after="0"/>
              <w:ind w:firstLine="0"/>
              <w:jc w:val="center"/>
              <w:rPr>
                <w:rFonts w:ascii="Times New Roman" w:eastAsia="Calibri-Bold" w:hAnsi="Times New Roman"/>
              </w:rPr>
            </w:pPr>
            <w:r w:rsidRPr="00402DFB">
              <w:rPr>
                <w:rFonts w:ascii="Times New Roman" w:eastAsia="Calibri-Bold" w:hAnsi="Times New Roman"/>
              </w:rPr>
              <w:t>-</w:t>
            </w:r>
          </w:p>
        </w:tc>
        <w:tc>
          <w:tcPr>
            <w:tcW w:w="5747" w:type="dxa"/>
          </w:tcPr>
          <w:p w14:paraId="7B0E6611" w14:textId="77777777" w:rsidR="000E1B75" w:rsidRPr="00402DFB" w:rsidRDefault="000E1B75" w:rsidP="000E1B75">
            <w:pPr>
              <w:pStyle w:val="G1"/>
              <w:spacing w:before="0" w:after="0"/>
              <w:ind w:firstLine="0"/>
              <w:rPr>
                <w:rFonts w:ascii="Times New Roman" w:eastAsia="Calibri-Bold" w:hAnsi="Times New Roman"/>
                <w:u w:val="single"/>
              </w:rPr>
            </w:pPr>
          </w:p>
        </w:tc>
      </w:tr>
      <w:tr w:rsidR="00C439C4" w:rsidRPr="00402DFB" w14:paraId="16FA0AF9" w14:textId="77777777" w:rsidTr="00093A38">
        <w:tc>
          <w:tcPr>
            <w:tcW w:w="648" w:type="dxa"/>
          </w:tcPr>
          <w:p w14:paraId="15FA8606"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4</w:t>
            </w:r>
          </w:p>
        </w:tc>
        <w:tc>
          <w:tcPr>
            <w:tcW w:w="9525" w:type="dxa"/>
            <w:gridSpan w:val="3"/>
          </w:tcPr>
          <w:p w14:paraId="46F44AF4" w14:textId="77777777"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14:paraId="24EC4404" w14:textId="77777777" w:rsidR="00C439C4" w:rsidRPr="00402DFB" w:rsidRDefault="00C439C4" w:rsidP="00093A38">
            <w:pPr>
              <w:pStyle w:val="af"/>
              <w:ind w:left="0"/>
              <w:rPr>
                <w:rFonts w:ascii="Times New Roman" w:hAnsi="Times New Roman" w:cs="Times New Roman"/>
                <w:sz w:val="24"/>
                <w:szCs w:val="24"/>
              </w:rPr>
            </w:pPr>
          </w:p>
        </w:tc>
      </w:tr>
      <w:tr w:rsidR="00C439C4" w:rsidRPr="00402DFB" w14:paraId="1EF38C7C" w14:textId="77777777" w:rsidTr="00093A38">
        <w:tc>
          <w:tcPr>
            <w:tcW w:w="648" w:type="dxa"/>
          </w:tcPr>
          <w:p w14:paraId="1183AAC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4.1</w:t>
            </w:r>
          </w:p>
        </w:tc>
        <w:tc>
          <w:tcPr>
            <w:tcW w:w="3429" w:type="dxa"/>
          </w:tcPr>
          <w:p w14:paraId="033C6B18" w14:textId="77777777" w:rsidR="00C439C4" w:rsidRPr="00402DFB" w:rsidRDefault="00C439C4" w:rsidP="00093A38">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3FE52B6B" w14:textId="77777777" w:rsidR="00C439C4" w:rsidRPr="00DF5064" w:rsidRDefault="006B4FA5" w:rsidP="00093A38">
            <w:pPr>
              <w:rPr>
                <w:rFonts w:ascii="Times New Roman" w:hAnsi="Times New Roman" w:cs="Times New Roman"/>
                <w:sz w:val="24"/>
                <w:szCs w:val="24"/>
              </w:rPr>
            </w:pPr>
            <w:r>
              <w:rPr>
                <w:rFonts w:ascii="Times New Roman" w:hAnsi="Times New Roman" w:cs="Times New Roman"/>
                <w:sz w:val="24"/>
                <w:szCs w:val="24"/>
              </w:rPr>
              <w:t>5079,2</w:t>
            </w:r>
          </w:p>
        </w:tc>
        <w:tc>
          <w:tcPr>
            <w:tcW w:w="3828" w:type="dxa"/>
          </w:tcPr>
          <w:p w14:paraId="55BF8E73" w14:textId="77777777" w:rsidR="00C439C4" w:rsidRPr="00402DFB" w:rsidRDefault="00C439C4" w:rsidP="00093A38">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14:paraId="30C8B5CF" w14:textId="77777777" w:rsidR="00C439C4" w:rsidRPr="00402DFB" w:rsidRDefault="00C439C4" w:rsidP="00093A38">
            <w:pPr>
              <w:pStyle w:val="G1"/>
              <w:spacing w:before="0" w:after="0"/>
              <w:ind w:firstLine="0"/>
              <w:rPr>
                <w:rFonts w:ascii="Times New Roman" w:hAnsi="Times New Roman"/>
                <w:u w:val="single"/>
              </w:rPr>
            </w:pPr>
          </w:p>
        </w:tc>
      </w:tr>
      <w:tr w:rsidR="00C439C4" w:rsidRPr="00402DFB" w14:paraId="6FB01866" w14:textId="77777777" w:rsidTr="00093A38">
        <w:tc>
          <w:tcPr>
            <w:tcW w:w="648" w:type="dxa"/>
          </w:tcPr>
          <w:p w14:paraId="00613310" w14:textId="77777777" w:rsidR="00C439C4" w:rsidRPr="006B4FA5" w:rsidRDefault="00710086" w:rsidP="006B4FA5">
            <w:pPr>
              <w:pStyle w:val="G1"/>
              <w:spacing w:before="0" w:after="0"/>
              <w:ind w:firstLine="0"/>
              <w:rPr>
                <w:rFonts w:ascii="Times New Roman" w:eastAsia="Calibri-Bold" w:hAnsi="Times New Roman"/>
              </w:rPr>
            </w:pPr>
            <w:r>
              <w:rPr>
                <w:rFonts w:ascii="Times New Roman" w:eastAsia="Calibri-Bold" w:hAnsi="Times New Roman"/>
                <w:lang w:val="en-US"/>
              </w:rPr>
              <w:t>4.</w:t>
            </w:r>
            <w:r w:rsidR="006B4FA5">
              <w:rPr>
                <w:rFonts w:ascii="Times New Roman" w:eastAsia="Calibri-Bold" w:hAnsi="Times New Roman"/>
              </w:rPr>
              <w:t>2</w:t>
            </w:r>
          </w:p>
        </w:tc>
        <w:tc>
          <w:tcPr>
            <w:tcW w:w="3429" w:type="dxa"/>
          </w:tcPr>
          <w:p w14:paraId="2BF0A144" w14:textId="77777777" w:rsidR="00C439C4" w:rsidRPr="00402DFB" w:rsidRDefault="00C439C4" w:rsidP="00093A38">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Производственная зона сельскохозяйственного использования</w:t>
            </w:r>
          </w:p>
        </w:tc>
        <w:tc>
          <w:tcPr>
            <w:tcW w:w="2268" w:type="dxa"/>
          </w:tcPr>
          <w:p w14:paraId="496766E0" w14:textId="77777777" w:rsidR="00C439C4" w:rsidRPr="00402DFB" w:rsidRDefault="000E1B75" w:rsidP="00093A38">
            <w:pPr>
              <w:rPr>
                <w:rFonts w:ascii="Times New Roman" w:hAnsi="Times New Roman" w:cs="Times New Roman"/>
                <w:sz w:val="24"/>
                <w:szCs w:val="24"/>
              </w:rPr>
            </w:pPr>
            <w:r>
              <w:rPr>
                <w:rFonts w:ascii="Times New Roman" w:hAnsi="Times New Roman" w:cs="Times New Roman"/>
                <w:sz w:val="24"/>
                <w:szCs w:val="24"/>
              </w:rPr>
              <w:t>34,2</w:t>
            </w:r>
          </w:p>
        </w:tc>
        <w:tc>
          <w:tcPr>
            <w:tcW w:w="3828" w:type="dxa"/>
          </w:tcPr>
          <w:p w14:paraId="1EE277F1"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 xml:space="preserve">Предельное количество этажей </w:t>
            </w:r>
            <w:r w:rsidR="000E1B75">
              <w:rPr>
                <w:rFonts w:ascii="Times New Roman" w:hAnsi="Times New Roman" w:cs="Times New Roman"/>
                <w:sz w:val="24"/>
                <w:szCs w:val="24"/>
              </w:rPr>
              <w:t>–</w:t>
            </w:r>
            <w:r w:rsidRPr="00402DFB">
              <w:rPr>
                <w:rFonts w:ascii="Times New Roman" w:hAnsi="Times New Roman" w:cs="Times New Roman"/>
                <w:sz w:val="24"/>
                <w:szCs w:val="24"/>
              </w:rPr>
              <w:t xml:space="preserve"> не устанавливается</w:t>
            </w:r>
          </w:p>
          <w:p w14:paraId="712026D9"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14:paraId="797F4BEA" w14:textId="77777777" w:rsidR="00C439C4" w:rsidRPr="00402DFB" w:rsidRDefault="00C439C4" w:rsidP="00093A38">
            <w:pPr>
              <w:pStyle w:val="G1"/>
              <w:spacing w:before="0" w:after="0"/>
              <w:ind w:firstLine="0"/>
              <w:rPr>
                <w:rFonts w:ascii="Times New Roman" w:hAnsi="Times New Roman"/>
                <w:u w:val="single"/>
              </w:rPr>
            </w:pPr>
            <w:r w:rsidRPr="00402DFB">
              <w:rPr>
                <w:rFonts w:ascii="Times New Roman" w:hAnsi="Times New Roman"/>
              </w:rPr>
              <w:t>Коэффициент плотности застройки – 2,4</w:t>
            </w:r>
          </w:p>
        </w:tc>
        <w:tc>
          <w:tcPr>
            <w:tcW w:w="5747" w:type="dxa"/>
          </w:tcPr>
          <w:p w14:paraId="23903E3B" w14:textId="77777777" w:rsidR="00C439C4" w:rsidRPr="00402DFB" w:rsidRDefault="00C439C4" w:rsidP="00093A38">
            <w:pPr>
              <w:pStyle w:val="G1"/>
              <w:spacing w:before="0" w:after="0"/>
              <w:ind w:firstLine="0"/>
              <w:rPr>
                <w:rFonts w:ascii="Times New Roman" w:hAnsi="Times New Roman"/>
                <w:u w:val="single"/>
              </w:rPr>
            </w:pPr>
          </w:p>
        </w:tc>
      </w:tr>
      <w:tr w:rsidR="000E1B75" w:rsidRPr="00402DFB" w14:paraId="382BBD30" w14:textId="77777777" w:rsidTr="00093A38">
        <w:tc>
          <w:tcPr>
            <w:tcW w:w="648" w:type="dxa"/>
          </w:tcPr>
          <w:p w14:paraId="51A4FF62" w14:textId="77777777" w:rsidR="000E1B75" w:rsidRPr="000E1B75" w:rsidRDefault="000E1B75" w:rsidP="00093A38">
            <w:pPr>
              <w:pStyle w:val="G1"/>
              <w:spacing w:before="0" w:after="0"/>
              <w:ind w:firstLine="0"/>
              <w:rPr>
                <w:rFonts w:ascii="Times New Roman" w:eastAsia="Calibri-Bold" w:hAnsi="Times New Roman"/>
              </w:rPr>
            </w:pPr>
            <w:r>
              <w:rPr>
                <w:rFonts w:ascii="Times New Roman" w:eastAsia="Calibri-Bold" w:hAnsi="Times New Roman"/>
              </w:rPr>
              <w:t>4.4</w:t>
            </w:r>
          </w:p>
        </w:tc>
        <w:tc>
          <w:tcPr>
            <w:tcW w:w="3429" w:type="dxa"/>
          </w:tcPr>
          <w:p w14:paraId="41E63608" w14:textId="77777777" w:rsidR="000E1B75" w:rsidRPr="00402DFB" w:rsidRDefault="006B4FA5" w:rsidP="00093A38">
            <w:pPr>
              <w:pStyle w:val="af"/>
              <w:tabs>
                <w:tab w:val="left" w:pos="0"/>
              </w:tabs>
              <w:ind w:left="0"/>
              <w:rPr>
                <w:rFonts w:ascii="Times New Roman" w:hAnsi="Times New Roman" w:cs="Times New Roman"/>
                <w:sz w:val="24"/>
                <w:szCs w:val="24"/>
              </w:rPr>
            </w:pPr>
            <w:r>
              <w:rPr>
                <w:rFonts w:ascii="Times New Roman" w:hAnsi="Times New Roman" w:cs="Times New Roman"/>
                <w:sz w:val="24"/>
                <w:szCs w:val="24"/>
              </w:rPr>
              <w:t>З</w:t>
            </w:r>
            <w:r w:rsidR="000E1B75" w:rsidRPr="004F7E4C">
              <w:rPr>
                <w:rFonts w:ascii="Times New Roman" w:hAnsi="Times New Roman" w:cs="Times New Roman"/>
                <w:sz w:val="24"/>
                <w:szCs w:val="24"/>
              </w:rPr>
              <w:t>она сельскохозяйственных угодий</w:t>
            </w:r>
          </w:p>
        </w:tc>
        <w:tc>
          <w:tcPr>
            <w:tcW w:w="2268" w:type="dxa"/>
          </w:tcPr>
          <w:p w14:paraId="37B3AC2B" w14:textId="77777777" w:rsidR="000E1B75" w:rsidRDefault="000E1B75" w:rsidP="006B4FA5">
            <w:pPr>
              <w:rPr>
                <w:rFonts w:ascii="Times New Roman" w:hAnsi="Times New Roman" w:cs="Times New Roman"/>
                <w:sz w:val="24"/>
                <w:szCs w:val="24"/>
              </w:rPr>
            </w:pPr>
            <w:r>
              <w:rPr>
                <w:rFonts w:ascii="Times New Roman" w:hAnsi="Times New Roman" w:cs="Times New Roman"/>
                <w:sz w:val="24"/>
                <w:szCs w:val="24"/>
              </w:rPr>
              <w:t>161,</w:t>
            </w:r>
            <w:r w:rsidR="006B4FA5">
              <w:rPr>
                <w:rFonts w:ascii="Times New Roman" w:hAnsi="Times New Roman" w:cs="Times New Roman"/>
                <w:sz w:val="24"/>
                <w:szCs w:val="24"/>
              </w:rPr>
              <w:t>5</w:t>
            </w:r>
          </w:p>
        </w:tc>
        <w:tc>
          <w:tcPr>
            <w:tcW w:w="3828" w:type="dxa"/>
          </w:tcPr>
          <w:p w14:paraId="02E0D09B" w14:textId="77777777" w:rsidR="000E1B75" w:rsidRPr="00402DFB" w:rsidRDefault="000E1B75" w:rsidP="00093A38">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05AF7BC4" w14:textId="77777777" w:rsidR="000E1B75" w:rsidRPr="00402DFB" w:rsidRDefault="000E1B75" w:rsidP="00093A38">
            <w:pPr>
              <w:pStyle w:val="G1"/>
              <w:spacing w:before="0" w:after="0"/>
              <w:ind w:firstLine="0"/>
              <w:rPr>
                <w:rFonts w:ascii="Times New Roman" w:hAnsi="Times New Roman"/>
                <w:u w:val="single"/>
              </w:rPr>
            </w:pPr>
          </w:p>
        </w:tc>
      </w:tr>
      <w:tr w:rsidR="00C439C4" w:rsidRPr="00402DFB" w14:paraId="60C83D97" w14:textId="77777777" w:rsidTr="00093A38">
        <w:tc>
          <w:tcPr>
            <w:tcW w:w="648" w:type="dxa"/>
          </w:tcPr>
          <w:p w14:paraId="0105A0A4" w14:textId="77777777" w:rsidR="00C439C4" w:rsidRPr="00710086" w:rsidRDefault="00710086" w:rsidP="00093A38">
            <w:pPr>
              <w:pStyle w:val="G1"/>
              <w:spacing w:before="0" w:after="0"/>
              <w:ind w:firstLine="0"/>
              <w:rPr>
                <w:rFonts w:ascii="Times New Roman" w:eastAsia="Calibri-Bold" w:hAnsi="Times New Roman"/>
                <w:lang w:val="en-US"/>
              </w:rPr>
            </w:pPr>
            <w:r>
              <w:rPr>
                <w:rFonts w:ascii="Times New Roman" w:eastAsia="Calibri-Bold" w:hAnsi="Times New Roman"/>
                <w:lang w:val="en-US"/>
              </w:rPr>
              <w:t>5</w:t>
            </w:r>
          </w:p>
        </w:tc>
        <w:tc>
          <w:tcPr>
            <w:tcW w:w="9525" w:type="dxa"/>
            <w:gridSpan w:val="3"/>
          </w:tcPr>
          <w:p w14:paraId="4FF05F56" w14:textId="77777777" w:rsidR="00C439C4" w:rsidRPr="00402DFB" w:rsidRDefault="00C439C4" w:rsidP="00093A38">
            <w:pPr>
              <w:pStyle w:val="af"/>
              <w:ind w:left="0"/>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14:paraId="53864314" w14:textId="77777777" w:rsidR="00C439C4" w:rsidRPr="00402DFB" w:rsidRDefault="00C439C4" w:rsidP="00093A38">
            <w:pPr>
              <w:pStyle w:val="af"/>
              <w:ind w:left="0"/>
              <w:rPr>
                <w:rFonts w:ascii="Times New Roman" w:hAnsi="Times New Roman" w:cs="Times New Roman"/>
                <w:sz w:val="24"/>
                <w:szCs w:val="24"/>
              </w:rPr>
            </w:pPr>
          </w:p>
        </w:tc>
      </w:tr>
      <w:tr w:rsidR="002A5F62" w:rsidRPr="00402DFB" w14:paraId="566016F6" w14:textId="77777777" w:rsidTr="00093A38">
        <w:tc>
          <w:tcPr>
            <w:tcW w:w="648" w:type="dxa"/>
          </w:tcPr>
          <w:p w14:paraId="7CEFB633" w14:textId="77777777" w:rsidR="002A5F62" w:rsidRPr="00402DFB" w:rsidRDefault="00710086" w:rsidP="002A5F62">
            <w:pPr>
              <w:pStyle w:val="G1"/>
              <w:spacing w:before="0" w:after="0"/>
              <w:ind w:firstLine="0"/>
              <w:rPr>
                <w:rFonts w:ascii="Times New Roman" w:eastAsia="Calibri-Bold" w:hAnsi="Times New Roman"/>
              </w:rPr>
            </w:pPr>
            <w:r>
              <w:rPr>
                <w:rFonts w:ascii="Times New Roman" w:eastAsia="Calibri-Bold" w:hAnsi="Times New Roman"/>
                <w:lang w:val="en-US"/>
              </w:rPr>
              <w:t>5</w:t>
            </w:r>
            <w:r w:rsidR="002A5F62" w:rsidRPr="00402DFB">
              <w:rPr>
                <w:rFonts w:ascii="Times New Roman" w:eastAsia="Calibri-Bold" w:hAnsi="Times New Roman"/>
              </w:rPr>
              <w:t>.1</w:t>
            </w:r>
          </w:p>
        </w:tc>
        <w:tc>
          <w:tcPr>
            <w:tcW w:w="3429" w:type="dxa"/>
          </w:tcPr>
          <w:p w14:paraId="132DB565" w14:textId="77777777" w:rsidR="002A5F62" w:rsidRPr="00DF5064" w:rsidRDefault="002A5F62" w:rsidP="002A5F62">
            <w:pPr>
              <w:pStyle w:val="1e"/>
              <w:shd w:val="clear" w:color="auto" w:fill="auto"/>
              <w:tabs>
                <w:tab w:val="left" w:pos="0"/>
              </w:tabs>
              <w:spacing w:after="0" w:line="240" w:lineRule="auto"/>
              <w:jc w:val="both"/>
              <w:rPr>
                <w:b w:val="0"/>
                <w:sz w:val="24"/>
                <w:szCs w:val="24"/>
              </w:rPr>
            </w:pPr>
            <w:r w:rsidRPr="00DF5064">
              <w:rPr>
                <w:b w:val="0"/>
                <w:sz w:val="24"/>
                <w:szCs w:val="24"/>
              </w:rPr>
              <w:t xml:space="preserve">Зона кладбищ </w:t>
            </w:r>
          </w:p>
        </w:tc>
        <w:tc>
          <w:tcPr>
            <w:tcW w:w="2268" w:type="dxa"/>
          </w:tcPr>
          <w:p w14:paraId="5B94A8B3" w14:textId="77777777" w:rsidR="002A5F62" w:rsidRPr="00DF5064" w:rsidRDefault="000E1B75" w:rsidP="002A5F62">
            <w:pPr>
              <w:rPr>
                <w:rFonts w:ascii="Times New Roman" w:hAnsi="Times New Roman" w:cs="Times New Roman"/>
                <w:sz w:val="24"/>
                <w:szCs w:val="24"/>
              </w:rPr>
            </w:pPr>
            <w:r w:rsidRPr="00DF5064">
              <w:rPr>
                <w:rFonts w:ascii="Times New Roman" w:hAnsi="Times New Roman" w:cs="Times New Roman"/>
                <w:sz w:val="24"/>
                <w:szCs w:val="24"/>
              </w:rPr>
              <w:t>4,6</w:t>
            </w:r>
          </w:p>
        </w:tc>
        <w:tc>
          <w:tcPr>
            <w:tcW w:w="3828" w:type="dxa"/>
          </w:tcPr>
          <w:p w14:paraId="7118C007" w14:textId="77777777" w:rsidR="002A5F62" w:rsidRPr="00402DFB" w:rsidRDefault="002A5F62" w:rsidP="002A5F62">
            <w:pPr>
              <w:spacing w:before="120" w:after="120"/>
              <w:jc w:val="center"/>
              <w:rPr>
                <w:rFonts w:ascii="Times New Roman" w:eastAsia="Times New Roman" w:hAnsi="Times New Roman" w:cs="Times New Roman"/>
                <w:kern w:val="2"/>
                <w:sz w:val="24"/>
                <w:szCs w:val="24"/>
                <w:lang w:eastAsia="ru-RU" w:bidi="en-US"/>
              </w:rPr>
            </w:pPr>
            <w:r w:rsidRPr="00402DFB">
              <w:rPr>
                <w:rFonts w:ascii="Times New Roman" w:eastAsia="Times New Roman" w:hAnsi="Times New Roman" w:cs="Times New Roman"/>
                <w:kern w:val="2"/>
                <w:sz w:val="24"/>
                <w:szCs w:val="24"/>
                <w:lang w:eastAsia="ru-RU" w:bidi="en-US"/>
              </w:rPr>
              <w:t>-</w:t>
            </w:r>
          </w:p>
        </w:tc>
        <w:tc>
          <w:tcPr>
            <w:tcW w:w="5747" w:type="dxa"/>
          </w:tcPr>
          <w:p w14:paraId="5D8BC70D" w14:textId="77777777" w:rsidR="002A5F62" w:rsidRPr="00402DFB" w:rsidRDefault="002A5F62" w:rsidP="002A5F62">
            <w:pPr>
              <w:pStyle w:val="G1"/>
              <w:spacing w:before="0" w:after="0"/>
              <w:ind w:firstLine="0"/>
              <w:rPr>
                <w:rFonts w:ascii="Times New Roman" w:eastAsia="Calibri-Bold" w:hAnsi="Times New Roman"/>
              </w:rPr>
            </w:pPr>
          </w:p>
        </w:tc>
      </w:tr>
      <w:tr w:rsidR="002A5F62" w:rsidRPr="00402DFB" w14:paraId="53845412" w14:textId="77777777" w:rsidTr="00093A38">
        <w:tc>
          <w:tcPr>
            <w:tcW w:w="648" w:type="dxa"/>
          </w:tcPr>
          <w:p w14:paraId="3F5DC205" w14:textId="77777777" w:rsidR="002A5F62" w:rsidRPr="00710086" w:rsidRDefault="00710086" w:rsidP="002A5F62">
            <w:pPr>
              <w:pStyle w:val="G1"/>
              <w:spacing w:before="0" w:after="0"/>
              <w:ind w:firstLine="0"/>
              <w:rPr>
                <w:rFonts w:ascii="Times New Roman" w:eastAsia="Calibri-Bold" w:hAnsi="Times New Roman"/>
                <w:lang w:val="en-US"/>
              </w:rPr>
            </w:pPr>
            <w:r>
              <w:rPr>
                <w:rFonts w:ascii="Times New Roman" w:eastAsia="Calibri-Bold" w:hAnsi="Times New Roman"/>
                <w:lang w:val="en-US"/>
              </w:rPr>
              <w:t>6</w:t>
            </w:r>
          </w:p>
        </w:tc>
        <w:tc>
          <w:tcPr>
            <w:tcW w:w="3429" w:type="dxa"/>
          </w:tcPr>
          <w:p w14:paraId="0AE90DD1" w14:textId="77777777" w:rsidR="002A5F62" w:rsidRPr="00DF5064" w:rsidRDefault="002A5F62" w:rsidP="002A5F62">
            <w:pPr>
              <w:pStyle w:val="af"/>
              <w:ind w:left="0"/>
              <w:rPr>
                <w:rFonts w:ascii="Times New Roman" w:eastAsiaTheme="majorEastAsia" w:hAnsi="Times New Roman" w:cs="Times New Roman"/>
                <w:bCs/>
                <w:sz w:val="24"/>
                <w:szCs w:val="24"/>
              </w:rPr>
            </w:pPr>
            <w:r w:rsidRPr="00DF5064">
              <w:rPr>
                <w:rFonts w:ascii="Times New Roman" w:eastAsiaTheme="majorEastAsia" w:hAnsi="Times New Roman" w:cs="Times New Roman"/>
                <w:bCs/>
                <w:sz w:val="24"/>
                <w:szCs w:val="24"/>
              </w:rPr>
              <w:t>Зона лесов</w:t>
            </w:r>
          </w:p>
        </w:tc>
        <w:tc>
          <w:tcPr>
            <w:tcW w:w="2268" w:type="dxa"/>
          </w:tcPr>
          <w:p w14:paraId="29C3AFCB" w14:textId="77777777" w:rsidR="002A5F62" w:rsidRPr="00DF5064" w:rsidRDefault="000E1B75" w:rsidP="002A5F62">
            <w:pPr>
              <w:rPr>
                <w:rFonts w:ascii="Times New Roman" w:hAnsi="Times New Roman" w:cs="Times New Roman"/>
                <w:sz w:val="24"/>
                <w:szCs w:val="24"/>
              </w:rPr>
            </w:pPr>
            <w:r w:rsidRPr="00DF5064">
              <w:rPr>
                <w:rFonts w:ascii="Times New Roman" w:hAnsi="Times New Roman" w:cs="Times New Roman"/>
                <w:sz w:val="24"/>
                <w:szCs w:val="24"/>
              </w:rPr>
              <w:t>108682,5</w:t>
            </w:r>
          </w:p>
        </w:tc>
        <w:tc>
          <w:tcPr>
            <w:tcW w:w="3828" w:type="dxa"/>
          </w:tcPr>
          <w:p w14:paraId="533BC04F" w14:textId="77777777" w:rsidR="002A5F62" w:rsidRPr="00402DFB" w:rsidRDefault="002A5F62" w:rsidP="002A5F62">
            <w:pPr>
              <w:pStyle w:val="G1"/>
              <w:spacing w:before="0" w:after="0"/>
              <w:ind w:firstLine="0"/>
              <w:jc w:val="center"/>
              <w:rPr>
                <w:rFonts w:ascii="Times New Roman" w:hAnsi="Times New Roman"/>
              </w:rPr>
            </w:pPr>
            <w:r w:rsidRPr="00402DFB">
              <w:rPr>
                <w:rFonts w:ascii="Times New Roman" w:hAnsi="Times New Roman"/>
              </w:rPr>
              <w:t>-</w:t>
            </w:r>
          </w:p>
        </w:tc>
        <w:tc>
          <w:tcPr>
            <w:tcW w:w="5747" w:type="dxa"/>
          </w:tcPr>
          <w:p w14:paraId="364D6E11" w14:textId="77777777" w:rsidR="002A5F62" w:rsidRPr="00402DFB" w:rsidRDefault="002A5F62" w:rsidP="002A5F62">
            <w:pPr>
              <w:pStyle w:val="G1"/>
              <w:spacing w:before="0" w:after="0"/>
              <w:ind w:firstLine="0"/>
              <w:rPr>
                <w:rFonts w:ascii="Times New Roman" w:eastAsia="Calibri-Bold" w:hAnsi="Times New Roman"/>
              </w:rPr>
            </w:pPr>
          </w:p>
        </w:tc>
      </w:tr>
      <w:tr w:rsidR="00642089" w:rsidRPr="00402DFB" w14:paraId="65FFB443" w14:textId="77777777" w:rsidTr="00093A38">
        <w:tc>
          <w:tcPr>
            <w:tcW w:w="648" w:type="dxa"/>
          </w:tcPr>
          <w:p w14:paraId="169A24D6" w14:textId="77777777" w:rsidR="00642089" w:rsidRPr="00642089" w:rsidRDefault="00642089" w:rsidP="002A5F62">
            <w:pPr>
              <w:pStyle w:val="G1"/>
              <w:spacing w:before="0" w:after="0"/>
              <w:ind w:firstLine="0"/>
              <w:rPr>
                <w:rFonts w:ascii="Times New Roman" w:eastAsia="Calibri-Bold" w:hAnsi="Times New Roman"/>
              </w:rPr>
            </w:pPr>
            <w:r>
              <w:rPr>
                <w:rFonts w:ascii="Times New Roman" w:eastAsia="Calibri-Bold" w:hAnsi="Times New Roman"/>
              </w:rPr>
              <w:t>7</w:t>
            </w:r>
          </w:p>
        </w:tc>
        <w:tc>
          <w:tcPr>
            <w:tcW w:w="3429" w:type="dxa"/>
          </w:tcPr>
          <w:p w14:paraId="3283E79B" w14:textId="77777777" w:rsidR="00642089" w:rsidRPr="00DF5064" w:rsidRDefault="00642089" w:rsidP="002A5F62">
            <w:pPr>
              <w:pStyle w:val="af"/>
              <w:ind w:left="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2268" w:type="dxa"/>
          </w:tcPr>
          <w:p w14:paraId="0958F230" w14:textId="77777777" w:rsidR="00642089" w:rsidRPr="00DF5064" w:rsidRDefault="00642089" w:rsidP="002A5F62">
            <w:pPr>
              <w:rPr>
                <w:rFonts w:ascii="Times New Roman" w:hAnsi="Times New Roman" w:cs="Times New Roman"/>
                <w:sz w:val="24"/>
                <w:szCs w:val="24"/>
              </w:rPr>
            </w:pPr>
            <w:r>
              <w:rPr>
                <w:rFonts w:ascii="Times New Roman" w:hAnsi="Times New Roman" w:cs="Times New Roman"/>
                <w:sz w:val="24"/>
                <w:szCs w:val="24"/>
              </w:rPr>
              <w:t>1,5</w:t>
            </w:r>
          </w:p>
        </w:tc>
        <w:tc>
          <w:tcPr>
            <w:tcW w:w="3828" w:type="dxa"/>
          </w:tcPr>
          <w:p w14:paraId="344FDCDA" w14:textId="77777777" w:rsidR="00642089" w:rsidRPr="00402DFB" w:rsidRDefault="00642089" w:rsidP="002A5F62">
            <w:pPr>
              <w:pStyle w:val="G1"/>
              <w:spacing w:before="0" w:after="0"/>
              <w:ind w:firstLine="0"/>
              <w:jc w:val="center"/>
              <w:rPr>
                <w:rFonts w:ascii="Times New Roman" w:hAnsi="Times New Roman"/>
              </w:rPr>
            </w:pPr>
            <w:r>
              <w:rPr>
                <w:rFonts w:ascii="Times New Roman" w:hAnsi="Times New Roman"/>
              </w:rPr>
              <w:t>-</w:t>
            </w:r>
          </w:p>
        </w:tc>
        <w:tc>
          <w:tcPr>
            <w:tcW w:w="5747" w:type="dxa"/>
          </w:tcPr>
          <w:p w14:paraId="76D8609F" w14:textId="77777777" w:rsidR="00642089" w:rsidRPr="00402DFB" w:rsidRDefault="00642089" w:rsidP="002A5F62">
            <w:pPr>
              <w:pStyle w:val="G1"/>
              <w:spacing w:before="0" w:after="0"/>
              <w:ind w:firstLine="0"/>
              <w:rPr>
                <w:rFonts w:ascii="Times New Roman" w:eastAsia="Calibri-Bold" w:hAnsi="Times New Roman"/>
              </w:rPr>
            </w:pPr>
          </w:p>
        </w:tc>
      </w:tr>
    </w:tbl>
    <w:p w14:paraId="1DB35BF6" w14:textId="77777777" w:rsidR="00175585" w:rsidRPr="00C439C4" w:rsidRDefault="00175585" w:rsidP="00ED15B8">
      <w:pPr>
        <w:pStyle w:val="G1"/>
        <w:ind w:firstLine="0"/>
      </w:pPr>
    </w:p>
    <w:sectPr w:rsidR="00175585" w:rsidRPr="00C439C4"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D2AB" w14:textId="77777777" w:rsidR="00482D24" w:rsidRDefault="00482D24" w:rsidP="00AE12F9">
      <w:pPr>
        <w:spacing w:after="0" w:line="240" w:lineRule="auto"/>
      </w:pPr>
      <w:r>
        <w:separator/>
      </w:r>
    </w:p>
  </w:endnote>
  <w:endnote w:type="continuationSeparator" w:id="0">
    <w:p w14:paraId="4A22B084" w14:textId="77777777" w:rsidR="00482D24" w:rsidRDefault="00482D24"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EAF"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0539DE"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0539DE" w:rsidRPr="002D2AF4">
      <w:rPr>
        <w:rFonts w:ascii="Times New Roman" w:hAnsi="Times New Roman" w:cs="Times New Roman"/>
        <w:sz w:val="24"/>
        <w:szCs w:val="24"/>
      </w:rPr>
      <w:fldChar w:fldCharType="separate"/>
    </w:r>
    <w:r w:rsidR="00916E58">
      <w:rPr>
        <w:rFonts w:ascii="Times New Roman" w:hAnsi="Times New Roman" w:cs="Times New Roman"/>
        <w:noProof/>
        <w:sz w:val="24"/>
        <w:szCs w:val="24"/>
      </w:rPr>
      <w:t>5</w:t>
    </w:r>
    <w:r w:rsidR="000539DE" w:rsidRPr="002D2AF4">
      <w:rPr>
        <w:rFonts w:ascii="Times New Roman" w:hAnsi="Times New Roman" w:cs="Times New Roman"/>
        <w:sz w:val="24"/>
        <w:szCs w:val="24"/>
      </w:rPr>
      <w:fldChar w:fldCharType="end"/>
    </w:r>
  </w:p>
  <w:p w14:paraId="547C1A20"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7606" w14:textId="77777777" w:rsidR="00482D24" w:rsidRDefault="00482D24" w:rsidP="00AE12F9">
      <w:pPr>
        <w:spacing w:after="0" w:line="240" w:lineRule="auto"/>
      </w:pPr>
      <w:r>
        <w:separator/>
      </w:r>
    </w:p>
  </w:footnote>
  <w:footnote w:type="continuationSeparator" w:id="0">
    <w:p w14:paraId="48F40520" w14:textId="77777777" w:rsidR="00482D24" w:rsidRDefault="00482D24"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3B5E0DAB"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Pr>
            <w:rFonts w:ascii="Times New Roman" w:hAnsi="Times New Roman" w:cs="Times New Roman"/>
            <w:sz w:val="24"/>
            <w:szCs w:val="24"/>
          </w:rPr>
          <w:t>Дмитриевск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223F1B36"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6"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7"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00381885">
    <w:abstractNumId w:val="29"/>
  </w:num>
  <w:num w:numId="2" w16cid:durableId="998074933">
    <w:abstractNumId w:val="6"/>
  </w:num>
  <w:num w:numId="3" w16cid:durableId="1831942568">
    <w:abstractNumId w:val="10"/>
  </w:num>
  <w:num w:numId="4" w16cid:durableId="1372073642">
    <w:abstractNumId w:val="20"/>
  </w:num>
  <w:num w:numId="5" w16cid:durableId="1425228227">
    <w:abstractNumId w:val="26"/>
  </w:num>
  <w:num w:numId="6" w16cid:durableId="1232273701">
    <w:abstractNumId w:val="0"/>
  </w:num>
  <w:num w:numId="7" w16cid:durableId="2088384694">
    <w:abstractNumId w:val="17"/>
  </w:num>
  <w:num w:numId="8" w16cid:durableId="562374220">
    <w:abstractNumId w:val="16"/>
  </w:num>
  <w:num w:numId="9" w16cid:durableId="339359522">
    <w:abstractNumId w:val="23"/>
  </w:num>
  <w:num w:numId="10" w16cid:durableId="386609516">
    <w:abstractNumId w:val="8"/>
  </w:num>
  <w:num w:numId="11" w16cid:durableId="1634291643">
    <w:abstractNumId w:val="13"/>
  </w:num>
  <w:num w:numId="12" w16cid:durableId="1001737620">
    <w:abstractNumId w:val="30"/>
  </w:num>
  <w:num w:numId="13" w16cid:durableId="2063864031">
    <w:abstractNumId w:val="25"/>
  </w:num>
  <w:num w:numId="14" w16cid:durableId="206724189">
    <w:abstractNumId w:val="27"/>
  </w:num>
  <w:num w:numId="15" w16cid:durableId="2069380453">
    <w:abstractNumId w:val="31"/>
  </w:num>
  <w:num w:numId="16" w16cid:durableId="1125854498">
    <w:abstractNumId w:val="9"/>
  </w:num>
  <w:num w:numId="17" w16cid:durableId="2118256984">
    <w:abstractNumId w:val="5"/>
  </w:num>
  <w:num w:numId="18" w16cid:durableId="731275843">
    <w:abstractNumId w:val="18"/>
  </w:num>
  <w:num w:numId="19" w16cid:durableId="1151411218">
    <w:abstractNumId w:val="11"/>
  </w:num>
  <w:num w:numId="20" w16cid:durableId="1795056180">
    <w:abstractNumId w:val="32"/>
  </w:num>
  <w:num w:numId="21" w16cid:durableId="1516453672">
    <w:abstractNumId w:val="4"/>
  </w:num>
  <w:num w:numId="22" w16cid:durableId="507449633">
    <w:abstractNumId w:val="24"/>
  </w:num>
  <w:num w:numId="23" w16cid:durableId="1071000341">
    <w:abstractNumId w:val="15"/>
  </w:num>
  <w:num w:numId="24" w16cid:durableId="360789952">
    <w:abstractNumId w:val="7"/>
  </w:num>
  <w:num w:numId="25" w16cid:durableId="1884100567">
    <w:abstractNumId w:val="21"/>
  </w:num>
  <w:num w:numId="26" w16cid:durableId="1206258739">
    <w:abstractNumId w:val="3"/>
  </w:num>
  <w:num w:numId="27" w16cid:durableId="1421835364">
    <w:abstractNumId w:val="14"/>
  </w:num>
  <w:num w:numId="28" w16cid:durableId="564268777">
    <w:abstractNumId w:val="34"/>
  </w:num>
  <w:num w:numId="29" w16cid:durableId="1028916664">
    <w:abstractNumId w:val="28"/>
  </w:num>
  <w:num w:numId="30" w16cid:durableId="1841584194">
    <w:abstractNumId w:val="33"/>
  </w:num>
  <w:num w:numId="31" w16cid:durableId="1981416811">
    <w:abstractNumId w:val="19"/>
  </w:num>
  <w:num w:numId="32" w16cid:durableId="628510442">
    <w:abstractNumId w:val="22"/>
  </w:num>
  <w:num w:numId="33" w16cid:durableId="87130873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39DE"/>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1B75"/>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599"/>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82D2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421C"/>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796D"/>
    <w:rsid w:val="00610150"/>
    <w:rsid w:val="006103DE"/>
    <w:rsid w:val="00614367"/>
    <w:rsid w:val="0062009D"/>
    <w:rsid w:val="00620B45"/>
    <w:rsid w:val="00625F05"/>
    <w:rsid w:val="00630245"/>
    <w:rsid w:val="00637D9C"/>
    <w:rsid w:val="00641821"/>
    <w:rsid w:val="00641E20"/>
    <w:rsid w:val="00642089"/>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B4FA5"/>
    <w:rsid w:val="006C3807"/>
    <w:rsid w:val="006D0BE7"/>
    <w:rsid w:val="006D1897"/>
    <w:rsid w:val="006D2C41"/>
    <w:rsid w:val="006D34B5"/>
    <w:rsid w:val="006D3BF3"/>
    <w:rsid w:val="006D621C"/>
    <w:rsid w:val="006E28E1"/>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086"/>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650"/>
    <w:rsid w:val="007519F8"/>
    <w:rsid w:val="00751BF2"/>
    <w:rsid w:val="00752A11"/>
    <w:rsid w:val="00752C87"/>
    <w:rsid w:val="00752F6E"/>
    <w:rsid w:val="00754765"/>
    <w:rsid w:val="00754F29"/>
    <w:rsid w:val="00755B5A"/>
    <w:rsid w:val="00756E3E"/>
    <w:rsid w:val="0076126A"/>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33FA"/>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16E58"/>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AF6D97"/>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DF5064"/>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37A9D"/>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5"/>
    <o:shapelayout v:ext="edit">
      <o:idmap v:ext="edit" data="2"/>
    </o:shapelayout>
  </w:shapeDefaults>
  <w:decimalSymbol w:val=","/>
  <w:listSeparator w:val=";"/>
  <w14:docId w14:val="187024F7"/>
  <w15:docId w15:val="{7379D6C8-1FAC-45DB-99EE-07F5FEE9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12AC0-2953-40D2-8580-24E6B912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5840</TotalTime>
  <Pages>6</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Генеральный план городского поселения «Сойгинское» Ленского муниципального района Архангельской области. Том I Положение о территориальном планировании</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«Дмитриевское» Устьянского муниципального района Архангельской области. Том I Положение о территориальном планировании</dc:title>
  <dc:creator>Пользователь</dc:creator>
  <cp:lastModifiedBy>Сергей Герман</cp:lastModifiedBy>
  <cp:revision>728</cp:revision>
  <cp:lastPrinted>2018-06-29T11:41:00Z</cp:lastPrinted>
  <dcterms:created xsi:type="dcterms:W3CDTF">2018-05-14T11:34:00Z</dcterms:created>
  <dcterms:modified xsi:type="dcterms:W3CDTF">2022-12-28T13:33:00Z</dcterms:modified>
</cp:coreProperties>
</file>