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EC" w:rsidRDefault="008F060F" w:rsidP="00665AEC">
      <w:pPr>
        <w:pStyle w:val="ConsPlusTitle"/>
        <w:jc w:val="right"/>
        <w:rPr>
          <w:b w:val="0"/>
          <w:sz w:val="24"/>
          <w:szCs w:val="24"/>
        </w:rPr>
      </w:pPr>
      <w:r w:rsidRPr="008F060F">
        <w:rPr>
          <w:b w:val="0"/>
          <w:sz w:val="24"/>
          <w:szCs w:val="24"/>
        </w:rPr>
        <w:t>Приложение  к постановле</w:t>
      </w:r>
      <w:r w:rsidR="00CA3E10">
        <w:rPr>
          <w:b w:val="0"/>
          <w:sz w:val="24"/>
          <w:szCs w:val="24"/>
        </w:rPr>
        <w:t>нию от 7 ноября 2023 года № 2608</w:t>
      </w:r>
    </w:p>
    <w:p w:rsidR="008F060F" w:rsidRDefault="008F060F" w:rsidP="00665AEC">
      <w:pPr>
        <w:pStyle w:val="ConsPlusTitle"/>
        <w:jc w:val="right"/>
        <w:rPr>
          <w:b w:val="0"/>
          <w:sz w:val="24"/>
          <w:szCs w:val="24"/>
        </w:rPr>
      </w:pPr>
    </w:p>
    <w:p w:rsidR="008F060F" w:rsidRPr="009458AE" w:rsidRDefault="008F060F" w:rsidP="00665AEC">
      <w:pPr>
        <w:pStyle w:val="ConsPlusTitle"/>
        <w:jc w:val="right"/>
      </w:pPr>
    </w:p>
    <w:p w:rsidR="005E610D" w:rsidRPr="007B4E77" w:rsidRDefault="005E610D" w:rsidP="005E610D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5E610D" w:rsidRPr="007B4E77" w:rsidRDefault="005E610D" w:rsidP="005E610D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5E610D" w:rsidTr="00B16519">
        <w:tc>
          <w:tcPr>
            <w:tcW w:w="567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5E610D" w:rsidTr="00B16519">
        <w:trPr>
          <w:trHeight w:val="185"/>
        </w:trPr>
        <w:tc>
          <w:tcPr>
            <w:tcW w:w="567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E610D" w:rsidRPr="001A1D4B" w:rsidRDefault="005E610D" w:rsidP="00B165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5FB5" w:rsidTr="00B16519">
        <w:tc>
          <w:tcPr>
            <w:tcW w:w="567" w:type="dxa"/>
          </w:tcPr>
          <w:p w:rsidR="00075FB5" w:rsidRPr="001A1D4B" w:rsidRDefault="00075FB5" w:rsidP="00B165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075FB5" w:rsidRPr="00B366FD" w:rsidRDefault="00075FB5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 Мероприятия проведения капитального ремонта жилого фонда</w:t>
            </w:r>
            <w:r w:rsidR="0088548E" w:rsidRPr="00194C43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88548E" w:rsidRPr="00194C43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356" w:type="dxa"/>
          </w:tcPr>
          <w:p w:rsidR="00075FB5" w:rsidRPr="0088548E" w:rsidRDefault="00075FB5" w:rsidP="00B16519">
            <w:pPr>
              <w:pStyle w:val="ConsPlusNormal"/>
              <w:rPr>
                <w:sz w:val="24"/>
                <w:szCs w:val="24"/>
                <w:highlight w:val="red"/>
              </w:rPr>
            </w:pPr>
          </w:p>
        </w:tc>
        <w:tc>
          <w:tcPr>
            <w:tcW w:w="2268" w:type="dxa"/>
          </w:tcPr>
          <w:p w:rsidR="00075FB5" w:rsidRPr="001A1D4B" w:rsidRDefault="0088548E" w:rsidP="00B165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Pr="001A1D4B" w:rsidRDefault="00CE364C" w:rsidP="00B165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Мероприятия проведения текущего ремонта жилого </w:t>
            </w:r>
            <w:proofErr w:type="spellStart"/>
            <w:r w:rsidRPr="00B366FD">
              <w:rPr>
                <w:sz w:val="24"/>
                <w:szCs w:val="24"/>
              </w:rPr>
              <w:t>фонда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CE364C" w:rsidRPr="0088548E" w:rsidRDefault="00CE364C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CE364C" w:rsidRDefault="00CE364C">
            <w:r w:rsidRPr="00E0320C"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Default="00CE364C" w:rsidP="00B16519">
            <w:pPr>
              <w:pStyle w:val="ConsPlusNormal"/>
            </w:pPr>
            <w:r>
              <w:t>3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Ремонт децентрализованных источников </w:t>
            </w:r>
            <w:proofErr w:type="spellStart"/>
            <w:r w:rsidRPr="00B366FD">
              <w:rPr>
                <w:sz w:val="24"/>
                <w:szCs w:val="24"/>
              </w:rPr>
              <w:t>водоснабжения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CE364C" w:rsidRPr="0088548E" w:rsidRDefault="00CE364C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CE364C" w:rsidRDefault="00CE364C">
            <w:r w:rsidRPr="00E0320C"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Default="00CE364C" w:rsidP="00B16519">
            <w:pPr>
              <w:pStyle w:val="ConsPlusNormal"/>
            </w:pPr>
            <w:r>
              <w:t>4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населения, обеспеченного питьевой водой, отвечающей требованиям безопасности в общем числе </w:t>
            </w:r>
            <w:proofErr w:type="spellStart"/>
            <w:r>
              <w:rPr>
                <w:sz w:val="24"/>
                <w:szCs w:val="24"/>
              </w:rPr>
              <w:t>населения,%</w:t>
            </w:r>
            <w:proofErr w:type="spellEnd"/>
          </w:p>
        </w:tc>
        <w:tc>
          <w:tcPr>
            <w:tcW w:w="3356" w:type="dxa"/>
          </w:tcPr>
          <w:p w:rsidR="00CE364C" w:rsidRPr="00C83046" w:rsidRDefault="00C83046">
            <w:pPr>
              <w:rPr>
                <w:sz w:val="24"/>
                <w:szCs w:val="24"/>
                <w:highlight w:val="red"/>
              </w:rPr>
            </w:pPr>
            <w:r w:rsidRPr="00C83046">
              <w:rPr>
                <w:sz w:val="24"/>
                <w:szCs w:val="24"/>
              </w:rPr>
              <w:t>Доля населения обеспеченного питьевой водой/</w:t>
            </w:r>
            <w:r>
              <w:rPr>
                <w:sz w:val="24"/>
                <w:szCs w:val="24"/>
              </w:rPr>
              <w:t>численность населения округа*100%</w:t>
            </w:r>
          </w:p>
        </w:tc>
        <w:tc>
          <w:tcPr>
            <w:tcW w:w="2268" w:type="dxa"/>
          </w:tcPr>
          <w:p w:rsidR="00CE364C" w:rsidRDefault="00CE364C">
            <w:r w:rsidRPr="00EA795D">
              <w:rPr>
                <w:sz w:val="24"/>
                <w:szCs w:val="24"/>
              </w:rPr>
              <w:t>мониторинг</w:t>
            </w:r>
          </w:p>
        </w:tc>
      </w:tr>
      <w:tr w:rsidR="00CE364C" w:rsidTr="00B16519">
        <w:tc>
          <w:tcPr>
            <w:tcW w:w="567" w:type="dxa"/>
          </w:tcPr>
          <w:p w:rsidR="00CE364C" w:rsidRDefault="00CE364C" w:rsidP="00B16519">
            <w:pPr>
              <w:pStyle w:val="ConsPlusNormal"/>
            </w:pPr>
            <w:r>
              <w:t>5</w:t>
            </w:r>
          </w:p>
        </w:tc>
        <w:tc>
          <w:tcPr>
            <w:tcW w:w="3448" w:type="dxa"/>
          </w:tcPr>
          <w:p w:rsidR="00CE364C" w:rsidRPr="00B366FD" w:rsidRDefault="00CE364C" w:rsidP="001B1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Повышение эффективности функционирования систем </w:t>
            </w:r>
            <w:proofErr w:type="spellStart"/>
            <w:r>
              <w:rPr>
                <w:sz w:val="24"/>
                <w:szCs w:val="24"/>
              </w:rPr>
              <w:t>водоснабжения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CE364C" w:rsidRPr="0088548E" w:rsidRDefault="00CE364C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CE364C" w:rsidRDefault="00CE364C">
            <w:r w:rsidRPr="00EA795D">
              <w:rPr>
                <w:sz w:val="24"/>
                <w:szCs w:val="24"/>
              </w:rPr>
              <w:t>мониторинг</w:t>
            </w:r>
          </w:p>
        </w:tc>
      </w:tr>
      <w:tr w:rsidR="00075FB5" w:rsidTr="00B16519">
        <w:tc>
          <w:tcPr>
            <w:tcW w:w="567" w:type="dxa"/>
          </w:tcPr>
          <w:p w:rsidR="00075FB5" w:rsidRDefault="00075FB5" w:rsidP="00B16519">
            <w:pPr>
              <w:pStyle w:val="ConsPlusNormal"/>
            </w:pPr>
            <w:r>
              <w:t>6</w:t>
            </w:r>
          </w:p>
        </w:tc>
        <w:tc>
          <w:tcPr>
            <w:tcW w:w="3448" w:type="dxa"/>
          </w:tcPr>
          <w:p w:rsidR="00075FB5" w:rsidRPr="00B366FD" w:rsidRDefault="00075FB5" w:rsidP="00A4706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366FD">
              <w:rPr>
                <w:sz w:val="24"/>
                <w:szCs w:val="24"/>
              </w:rPr>
              <w:t xml:space="preserve">Актуализация схем водоснабжения и </w:t>
            </w:r>
            <w:proofErr w:type="spellStart"/>
            <w:r w:rsidRPr="00B366FD">
              <w:rPr>
                <w:sz w:val="24"/>
                <w:szCs w:val="24"/>
              </w:rPr>
              <w:t>водоотведения</w:t>
            </w:r>
            <w:proofErr w:type="gramStart"/>
            <w:r w:rsidR="00F40B69">
              <w:rPr>
                <w:sz w:val="24"/>
                <w:szCs w:val="24"/>
              </w:rPr>
              <w:t>,е</w:t>
            </w:r>
            <w:proofErr w:type="gramEnd"/>
            <w:r w:rsidR="00F40B69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075FB5" w:rsidRPr="0088548E" w:rsidRDefault="00075FB5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075FB5" w:rsidRPr="00CE364C" w:rsidRDefault="00CE364C" w:rsidP="00B16519">
            <w:pPr>
              <w:pStyle w:val="ConsPlusNormal"/>
              <w:rPr>
                <w:sz w:val="24"/>
                <w:szCs w:val="24"/>
              </w:rPr>
            </w:pPr>
            <w:r w:rsidRPr="00CE364C">
              <w:rPr>
                <w:sz w:val="24"/>
                <w:szCs w:val="24"/>
              </w:rPr>
              <w:t>нормативно-правовые акты</w:t>
            </w:r>
          </w:p>
        </w:tc>
      </w:tr>
      <w:tr w:rsidR="00075FB5" w:rsidTr="00B16519">
        <w:tc>
          <w:tcPr>
            <w:tcW w:w="567" w:type="dxa"/>
          </w:tcPr>
          <w:p w:rsidR="00075FB5" w:rsidRDefault="00075FB5" w:rsidP="00B16519">
            <w:pPr>
              <w:pStyle w:val="ConsPlusNormal"/>
            </w:pPr>
            <w:r>
              <w:t>7</w:t>
            </w:r>
          </w:p>
        </w:tc>
        <w:tc>
          <w:tcPr>
            <w:tcW w:w="3448" w:type="dxa"/>
          </w:tcPr>
          <w:p w:rsidR="00075FB5" w:rsidRPr="00B366FD" w:rsidRDefault="00075FB5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Проведение текущего ремонта котельных в период прохождения отопительного </w:t>
            </w:r>
            <w:proofErr w:type="spellStart"/>
            <w:r w:rsidRPr="00B366FD">
              <w:rPr>
                <w:sz w:val="24"/>
                <w:szCs w:val="24"/>
              </w:rPr>
              <w:t>периода</w:t>
            </w:r>
            <w:proofErr w:type="gramStart"/>
            <w:r w:rsidR="00F40B69">
              <w:rPr>
                <w:sz w:val="24"/>
                <w:szCs w:val="24"/>
              </w:rPr>
              <w:t>,е</w:t>
            </w:r>
            <w:proofErr w:type="gramEnd"/>
            <w:r w:rsidR="00F40B69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075FB5" w:rsidRPr="0088548E" w:rsidRDefault="00075FB5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075FB5" w:rsidRPr="00CE364C" w:rsidRDefault="00CE364C" w:rsidP="00B16519">
            <w:pPr>
              <w:pStyle w:val="ConsPlusNormal"/>
              <w:rPr>
                <w:sz w:val="24"/>
                <w:szCs w:val="24"/>
              </w:rPr>
            </w:pPr>
            <w:r w:rsidRPr="00CE364C">
              <w:rPr>
                <w:sz w:val="24"/>
                <w:szCs w:val="24"/>
              </w:rPr>
              <w:t>нормативно-правовые акты</w:t>
            </w:r>
          </w:p>
        </w:tc>
      </w:tr>
      <w:tr w:rsidR="00075FB5" w:rsidTr="00B16519">
        <w:tc>
          <w:tcPr>
            <w:tcW w:w="567" w:type="dxa"/>
          </w:tcPr>
          <w:p w:rsidR="00075FB5" w:rsidRDefault="00075FB5" w:rsidP="00B16519">
            <w:pPr>
              <w:pStyle w:val="ConsPlusNormal"/>
            </w:pPr>
            <w:r>
              <w:t>8</w:t>
            </w:r>
          </w:p>
        </w:tc>
        <w:tc>
          <w:tcPr>
            <w:tcW w:w="3448" w:type="dxa"/>
          </w:tcPr>
          <w:p w:rsidR="00075FB5" w:rsidRPr="00B366FD" w:rsidRDefault="00075FB5" w:rsidP="001B193A">
            <w:pPr>
              <w:pStyle w:val="ConsPlusNormal"/>
              <w:rPr>
                <w:sz w:val="24"/>
                <w:szCs w:val="24"/>
              </w:rPr>
            </w:pPr>
            <w:r w:rsidRPr="00B366FD">
              <w:rPr>
                <w:sz w:val="24"/>
                <w:szCs w:val="24"/>
              </w:rPr>
              <w:t xml:space="preserve">Актуализация схем </w:t>
            </w:r>
            <w:proofErr w:type="spellStart"/>
            <w:r w:rsidRPr="00B366FD">
              <w:rPr>
                <w:sz w:val="24"/>
                <w:szCs w:val="24"/>
              </w:rPr>
              <w:t>теплоснабжения</w:t>
            </w:r>
            <w:proofErr w:type="gramStart"/>
            <w:r w:rsidR="00F40B69">
              <w:rPr>
                <w:sz w:val="24"/>
                <w:szCs w:val="24"/>
              </w:rPr>
              <w:t>,е</w:t>
            </w:r>
            <w:proofErr w:type="gramEnd"/>
            <w:r w:rsidR="00F40B69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56" w:type="dxa"/>
          </w:tcPr>
          <w:p w:rsidR="00075FB5" w:rsidRPr="0088548E" w:rsidRDefault="00075FB5">
            <w:pPr>
              <w:rPr>
                <w:highlight w:val="red"/>
              </w:rPr>
            </w:pPr>
          </w:p>
        </w:tc>
        <w:tc>
          <w:tcPr>
            <w:tcW w:w="2268" w:type="dxa"/>
          </w:tcPr>
          <w:p w:rsidR="00075FB5" w:rsidRDefault="00CE364C" w:rsidP="00B16519">
            <w:pPr>
              <w:pStyle w:val="ConsPlusNormal"/>
            </w:pPr>
            <w:r>
              <w:rPr>
                <w:sz w:val="24"/>
                <w:szCs w:val="24"/>
              </w:rPr>
              <w:t>мониторинг</w:t>
            </w:r>
          </w:p>
        </w:tc>
      </w:tr>
    </w:tbl>
    <w:p w:rsidR="006A62D2" w:rsidRDefault="006A62D2" w:rsidP="009D6D95"/>
    <w:sectPr w:rsidR="006A62D2" w:rsidSect="005E610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E610D"/>
    <w:rsid w:val="00075FB5"/>
    <w:rsid w:val="000C2869"/>
    <w:rsid w:val="00194C43"/>
    <w:rsid w:val="003606A7"/>
    <w:rsid w:val="005E610D"/>
    <w:rsid w:val="005F370F"/>
    <w:rsid w:val="00665AEC"/>
    <w:rsid w:val="006A62D2"/>
    <w:rsid w:val="0078265A"/>
    <w:rsid w:val="0088548E"/>
    <w:rsid w:val="008F060F"/>
    <w:rsid w:val="009D6D95"/>
    <w:rsid w:val="00A4706A"/>
    <w:rsid w:val="00A7450F"/>
    <w:rsid w:val="00BF473C"/>
    <w:rsid w:val="00C83046"/>
    <w:rsid w:val="00CA3E10"/>
    <w:rsid w:val="00CE364C"/>
    <w:rsid w:val="00D42DCE"/>
    <w:rsid w:val="00D80073"/>
    <w:rsid w:val="00D8329B"/>
    <w:rsid w:val="00F4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0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5</cp:revision>
  <cp:lastPrinted>2023-12-04T12:25:00Z</cp:lastPrinted>
  <dcterms:created xsi:type="dcterms:W3CDTF">2023-11-01T07:16:00Z</dcterms:created>
  <dcterms:modified xsi:type="dcterms:W3CDTF">2023-12-04T12:25:00Z</dcterms:modified>
</cp:coreProperties>
</file>