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0" w:name="P281"/>
      <w:bookmarkEnd w:id="0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 xml:space="preserve">«Развитие  образования </w:t>
      </w:r>
      <w:proofErr w:type="spellStart"/>
      <w:r w:rsidRPr="00B129BE">
        <w:rPr>
          <w:rFonts w:eastAsia="Times New Roman"/>
          <w:bCs/>
          <w:color w:val="26282F"/>
          <w:sz w:val="24"/>
          <w:szCs w:val="24"/>
        </w:rPr>
        <w:t>Устьянского</w:t>
      </w:r>
      <w:proofErr w:type="spellEnd"/>
      <w:r w:rsidRPr="00B129BE">
        <w:rPr>
          <w:rFonts w:eastAsia="Times New Roman"/>
          <w:bCs/>
          <w:color w:val="26282F"/>
          <w:sz w:val="24"/>
          <w:szCs w:val="24"/>
        </w:rPr>
        <w:t xml:space="preserve"> района»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дополнительного  образования </w:t>
            </w:r>
            <w:proofErr w:type="spellStart"/>
            <w:r w:rsidRPr="003E0B43">
              <w:rPr>
                <w:b/>
                <w:sz w:val="20"/>
              </w:rPr>
              <w:t>Устьянского</w:t>
            </w:r>
            <w:proofErr w:type="spellEnd"/>
            <w:r w:rsidRPr="003E0B43">
              <w:rPr>
                <w:b/>
                <w:sz w:val="20"/>
              </w:rPr>
              <w:t xml:space="preserve"> района»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</w:t>
            </w:r>
            <w:proofErr w:type="spellEnd"/>
            <w:r w:rsidR="00173387">
              <w:rPr>
                <w:sz w:val="18"/>
                <w:szCs w:val="18"/>
              </w:rPr>
              <w:t xml:space="preserve">-кого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</w:t>
            </w:r>
            <w:r>
              <w:rPr>
                <w:sz w:val="18"/>
                <w:szCs w:val="18"/>
              </w:rPr>
              <w:lastRenderedPageBreak/>
              <w:t xml:space="preserve">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«Учитель будущего»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E251F5" w:rsidRDefault="00CD320F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детей, получающих услугу по подвозу на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лимпиады, конкурсы, мероприятия.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5B1D" w:rsidRDefault="00385B1D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Управления образования МО «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район» о проведении муниципального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 xml:space="preserve">Распоряжения Министерства образования Архангельской области о проведении регионального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(обучающиеся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обучающихся  охваченных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23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</w:t>
            </w:r>
            <w:proofErr w:type="gramStart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план  обучения</w:t>
            </w:r>
            <w:proofErr w:type="gramEnd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орг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 xml:space="preserve">утверждены постановлением главного государственного санитарного врача российской Федерации от </w:t>
            </w:r>
            <w:r w:rsidR="004F7B62">
              <w:rPr>
                <w:sz w:val="18"/>
                <w:szCs w:val="18"/>
              </w:rPr>
              <w:lastRenderedPageBreak/>
              <w:t>28.01.2021 № 2,</w:t>
            </w:r>
            <w:r>
              <w:rPr>
                <w:sz w:val="18"/>
                <w:szCs w:val="18"/>
              </w:rPr>
              <w:t>санитарные правила СП 2.4.3648-20 «Санитарно-эпидемиологические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>, отдыха и оздоровления детей и молодежи», утверждены постановлением Главного государственного санитарного врача Российской Федерации от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образ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D33EDC" w:rsidRDefault="00CD320F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CF1D83" w:rsidTr="00E237DC">
        <w:tc>
          <w:tcPr>
            <w:tcW w:w="567" w:type="dxa"/>
            <w:vAlign w:val="center"/>
          </w:tcPr>
          <w:p w:rsidR="00CF1D83" w:rsidRPr="00A62B09" w:rsidRDefault="00CF1D83" w:rsidP="00E237DC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vAlign w:val="center"/>
          </w:tcPr>
          <w:p w:rsidR="00CF1D83" w:rsidRPr="00A62B09" w:rsidRDefault="00CF1D83" w:rsidP="00E237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</w:t>
            </w:r>
            <w:proofErr w:type="gramEnd"/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CF1D83" w:rsidRDefault="00CF1D83" w:rsidP="00E237D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CF1D83" w:rsidRPr="00D33EDC" w:rsidRDefault="00CF1D83" w:rsidP="00E237DC">
            <w:pPr>
              <w:jc w:val="center"/>
            </w:pPr>
            <w:hyperlink r:id="rId7" w:history="1">
              <w:r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1D83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067D05" w:rsidRPr="00A62B09" w:rsidRDefault="00CF1D83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1D83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 xml:space="preserve"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</w:t>
            </w:r>
            <w:proofErr w:type="gramStart"/>
            <w:r w:rsidRPr="00CF1D83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детьми  в</w:t>
            </w:r>
            <w:proofErr w:type="gramEnd"/>
            <w:r w:rsidRPr="00CF1D83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 xml:space="preserve"> ДОУ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CF1D83" w:rsidRDefault="00CF1D83" w:rsidP="001A315F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  <w:bookmarkStart w:id="1" w:name="_GoBack"/>
            <w:bookmarkEnd w:id="1"/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2101F1">
              <w:rPr>
                <w:b/>
                <w:sz w:val="20"/>
              </w:rPr>
              <w:t>Устьянского</w:t>
            </w:r>
            <w:proofErr w:type="spellEnd"/>
            <w:r w:rsidRPr="002101F1">
              <w:rPr>
                <w:b/>
                <w:sz w:val="20"/>
              </w:rPr>
              <w:t xml:space="preserve"> района»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>По данным статистических отчетов 85-К и ОО-2, заполняемые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учреждений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067D05" w:rsidRPr="00187A6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eastAsia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Распоряжение Министерства образования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E478B5">
            <w:pPr>
              <w:jc w:val="center"/>
            </w:pPr>
            <w:r>
              <w:rPr>
                <w:sz w:val="18"/>
                <w:szCs w:val="18"/>
              </w:rPr>
              <w:t>Мониторинг реализации</w:t>
            </w:r>
            <w:r w:rsidRPr="00E478B5">
              <w:rPr>
                <w:sz w:val="18"/>
                <w:szCs w:val="18"/>
              </w:rPr>
              <w:t xml:space="preserve"> Концепции развития школьных информационно-библиотечных центров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действующих мест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в структурном подразделении детский оздоровительный лагерь «Колос» муниципального бюджетного общеобразовательного учреждения «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Октябрьская  средняя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общеобразовательная   школа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3356" w:type="dxa"/>
            <w:vAlign w:val="center"/>
          </w:tcPr>
          <w:p w:rsidR="002612E7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251F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по организации и обеспечению отдыха, оздоровления и занятости детей на территории </w:t>
            </w:r>
            <w:proofErr w:type="spellStart"/>
            <w:r>
              <w:rPr>
                <w:sz w:val="18"/>
                <w:szCs w:val="18"/>
              </w:rPr>
              <w:t>Устьянского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трудоустройством в </w:t>
            </w:r>
            <w:proofErr w:type="spell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 xml:space="preserve">, соглашение между агентством по делам молодежи Архангельской области и администрацией </w:t>
            </w:r>
            <w:proofErr w:type="spellStart"/>
            <w:r w:rsidR="00836335">
              <w:rPr>
                <w:sz w:val="18"/>
                <w:szCs w:val="18"/>
              </w:rPr>
              <w:t>Устьянского</w:t>
            </w:r>
            <w:proofErr w:type="spellEnd"/>
            <w:r w:rsidR="00836335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 xml:space="preserve">. Подпрограмма «Молодежная политика </w:t>
            </w:r>
            <w:r w:rsidR="00A32375">
              <w:rPr>
                <w:sz w:val="18"/>
                <w:szCs w:val="18"/>
              </w:rPr>
              <w:lastRenderedPageBreak/>
              <w:t>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 от 05 апреля 2021 № 477 «Об организации и обеспечении отдыха, оздоровления и занятости детей на территории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067D05" w:rsidRPr="0012122A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r w:rsidRPr="008937A8">
              <w:rPr>
                <w:rFonts w:eastAsia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836335" w:rsidRDefault="00836335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КИАС,</w:t>
            </w:r>
          </w:p>
          <w:p w:rsidR="00067D05" w:rsidRPr="00724C9C" w:rsidRDefault="00724C9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1A631C" w:rsidRDefault="001A631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CD320F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t>49</w:t>
            </w:r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CD320F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CD320F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*100= С%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>С –доля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Р-  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количество единиц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общее количество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единиц  данного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CD320F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CD320F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CD320F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CD320F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0F05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373C"/>
  <w15:docId w15:val="{5DC2F161-C7D8-4766-BBFE-D98B6E0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Admin</cp:lastModifiedBy>
  <cp:revision>3</cp:revision>
  <dcterms:created xsi:type="dcterms:W3CDTF">2022-12-26T13:14:00Z</dcterms:created>
  <dcterms:modified xsi:type="dcterms:W3CDTF">2022-12-29T06:44:00Z</dcterms:modified>
</cp:coreProperties>
</file>