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97" w:rsidRDefault="001E4212" w:rsidP="001F1F97">
      <w:pPr>
        <w:pStyle w:val="a8"/>
        <w:spacing w:after="0"/>
        <w:jc w:val="right"/>
      </w:pPr>
      <w:r w:rsidRPr="0053241D">
        <w:t xml:space="preserve">                                                                                                          </w:t>
      </w:r>
      <w:r w:rsidR="00950772" w:rsidRPr="0053241D">
        <w:t xml:space="preserve">                                                                               </w:t>
      </w:r>
      <w:r w:rsidR="009104D7">
        <w:t xml:space="preserve">                             </w:t>
      </w:r>
      <w:r w:rsidR="001F1F97">
        <w:t xml:space="preserve">Утверждено: постановлением администрации   </w:t>
      </w:r>
    </w:p>
    <w:p w:rsidR="001F1F97" w:rsidRDefault="001F1F97" w:rsidP="001F1F97">
      <w:pPr>
        <w:tabs>
          <w:tab w:val="left" w:pos="3870"/>
        </w:tabs>
        <w:autoSpaceDE w:val="0"/>
        <w:autoSpaceDN w:val="0"/>
        <w:adjustRightInd w:val="0"/>
        <w:jc w:val="both"/>
      </w:pPr>
      <w:r>
        <w:tab/>
        <w:t xml:space="preserve">                       МО «</w:t>
      </w:r>
      <w:proofErr w:type="spellStart"/>
      <w:r>
        <w:t>Устьянский</w:t>
      </w:r>
      <w:proofErr w:type="spellEnd"/>
      <w:r>
        <w:t xml:space="preserve"> муниципальный район» </w:t>
      </w:r>
    </w:p>
    <w:p w:rsidR="00B02440" w:rsidRDefault="00802061" w:rsidP="00B02440">
      <w:pPr>
        <w:tabs>
          <w:tab w:val="left" w:pos="4185"/>
        </w:tabs>
        <w:autoSpaceDE w:val="0"/>
        <w:autoSpaceDN w:val="0"/>
        <w:adjustRightInd w:val="0"/>
        <w:jc w:val="right"/>
      </w:pPr>
      <w:r>
        <w:tab/>
        <w:t xml:space="preserve">                  от</w:t>
      </w:r>
      <w:r w:rsidR="008B719E">
        <w:t xml:space="preserve"> </w:t>
      </w:r>
      <w:r>
        <w:t xml:space="preserve">13 февраля </w:t>
      </w:r>
      <w:r w:rsidR="008B719E">
        <w:t>2020</w:t>
      </w:r>
      <w:r w:rsidR="001F1F97" w:rsidRPr="005B073F">
        <w:t xml:space="preserve"> года</w:t>
      </w:r>
      <w:r w:rsidR="001F1F97">
        <w:t xml:space="preserve"> № </w:t>
      </w:r>
      <w:r>
        <w:t>202</w:t>
      </w:r>
      <w:r w:rsidR="00B02440">
        <w:t xml:space="preserve"> </w:t>
      </w:r>
    </w:p>
    <w:p w:rsidR="00950772" w:rsidRPr="009104D7" w:rsidRDefault="00950772" w:rsidP="00754E78">
      <w:pPr>
        <w:autoSpaceDE w:val="0"/>
        <w:autoSpaceDN w:val="0"/>
        <w:adjustRightInd w:val="0"/>
        <w:jc w:val="both"/>
        <w:rPr>
          <w:sz w:val="16"/>
          <w:szCs w:val="16"/>
        </w:rPr>
      </w:pPr>
    </w:p>
    <w:p w:rsidR="008B719E" w:rsidRDefault="008B719E" w:rsidP="00412483">
      <w:pPr>
        <w:tabs>
          <w:tab w:val="left" w:pos="4185"/>
        </w:tabs>
        <w:autoSpaceDE w:val="0"/>
        <w:autoSpaceDN w:val="0"/>
        <w:adjustRightInd w:val="0"/>
        <w:jc w:val="center"/>
        <w:rPr>
          <w:rStyle w:val="a3"/>
        </w:rPr>
      </w:pPr>
    </w:p>
    <w:p w:rsidR="00180A81" w:rsidRDefault="005534CF" w:rsidP="00412483">
      <w:pPr>
        <w:tabs>
          <w:tab w:val="left" w:pos="4185"/>
        </w:tabs>
        <w:autoSpaceDE w:val="0"/>
        <w:autoSpaceDN w:val="0"/>
        <w:adjustRightInd w:val="0"/>
        <w:jc w:val="center"/>
        <w:rPr>
          <w:rStyle w:val="a3"/>
        </w:rPr>
      </w:pPr>
      <w:r w:rsidRPr="0053241D">
        <w:rPr>
          <w:rStyle w:val="a3"/>
        </w:rPr>
        <w:t>Административный регламент</w:t>
      </w:r>
    </w:p>
    <w:p w:rsidR="00180A81" w:rsidRDefault="005534CF" w:rsidP="00180A81">
      <w:pPr>
        <w:jc w:val="center"/>
        <w:rPr>
          <w:rStyle w:val="a3"/>
        </w:rPr>
      </w:pPr>
      <w:r w:rsidRPr="0053241D">
        <w:rPr>
          <w:rStyle w:val="a3"/>
        </w:rPr>
        <w:t>предос</w:t>
      </w:r>
      <w:r w:rsidR="00EB7BC6" w:rsidRPr="0053241D">
        <w:rPr>
          <w:rStyle w:val="a3"/>
        </w:rPr>
        <w:t xml:space="preserve">тавления </w:t>
      </w:r>
      <w:r w:rsidR="003C2B90" w:rsidRPr="0053241D">
        <w:rPr>
          <w:rStyle w:val="a3"/>
        </w:rPr>
        <w:t xml:space="preserve"> м</w:t>
      </w:r>
      <w:r w:rsidR="00EB7BC6" w:rsidRPr="0053241D">
        <w:rPr>
          <w:rStyle w:val="a3"/>
        </w:rPr>
        <w:t>униципальной</w:t>
      </w:r>
      <w:r w:rsidR="00180A81">
        <w:rPr>
          <w:rStyle w:val="a3"/>
        </w:rPr>
        <w:t xml:space="preserve"> услуги </w:t>
      </w:r>
    </w:p>
    <w:p w:rsidR="00A55A4A" w:rsidRPr="00586B98" w:rsidRDefault="00180A81" w:rsidP="00586B98">
      <w:pPr>
        <w:jc w:val="center"/>
        <w:rPr>
          <w:rStyle w:val="a3"/>
        </w:rPr>
      </w:pPr>
      <w:r w:rsidRPr="00586B98">
        <w:rPr>
          <w:b/>
        </w:rPr>
        <w:t>«</w:t>
      </w:r>
      <w:r w:rsidR="00586B98" w:rsidRPr="00586B98">
        <w:rPr>
          <w:b/>
        </w:rPr>
        <w:t xml:space="preserve">Подготовка и утверждение схемы расположения земельного участка или земельных участков на кадастровом плане территории, расположенных в границах сельских поселений </w:t>
      </w:r>
      <w:r w:rsidR="00586B98" w:rsidRPr="00586B98">
        <w:rPr>
          <w:rStyle w:val="a3"/>
        </w:rPr>
        <w:t>муниципального образования «</w:t>
      </w:r>
      <w:proofErr w:type="spellStart"/>
      <w:r w:rsidR="00586B98" w:rsidRPr="00586B98">
        <w:rPr>
          <w:rStyle w:val="a3"/>
        </w:rPr>
        <w:t>Устьянский</w:t>
      </w:r>
      <w:proofErr w:type="spellEnd"/>
      <w:r w:rsidR="00586B98" w:rsidRPr="00586B98">
        <w:rPr>
          <w:rStyle w:val="a3"/>
        </w:rPr>
        <w:t xml:space="preserve"> муниципальный район» Архангельской области</w:t>
      </w:r>
      <w:r w:rsidR="008B719E" w:rsidRPr="00586B98">
        <w:rPr>
          <w:b/>
        </w:rPr>
        <w:t>»</w:t>
      </w:r>
      <w:r w:rsidR="00A55A4A" w:rsidRPr="00586B98">
        <w:rPr>
          <w:rStyle w:val="a3"/>
        </w:rPr>
        <w:t xml:space="preserve"> </w:t>
      </w:r>
    </w:p>
    <w:p w:rsidR="0053241D" w:rsidRDefault="0053241D" w:rsidP="0053241D">
      <w:pPr>
        <w:jc w:val="both"/>
        <w:rPr>
          <w:sz w:val="16"/>
          <w:szCs w:val="16"/>
        </w:rPr>
      </w:pPr>
    </w:p>
    <w:p w:rsidR="005E56A6" w:rsidRPr="00412483" w:rsidRDefault="005E56A6" w:rsidP="0053241D">
      <w:pPr>
        <w:jc w:val="both"/>
        <w:rPr>
          <w:sz w:val="16"/>
          <w:szCs w:val="16"/>
        </w:rPr>
      </w:pPr>
    </w:p>
    <w:p w:rsidR="00086E4F" w:rsidRPr="00135688" w:rsidRDefault="005534CF" w:rsidP="00086E4F">
      <w:pPr>
        <w:numPr>
          <w:ilvl w:val="0"/>
          <w:numId w:val="1"/>
        </w:numPr>
        <w:jc w:val="center"/>
        <w:rPr>
          <w:b/>
        </w:rPr>
      </w:pPr>
      <w:r w:rsidRPr="00135688">
        <w:rPr>
          <w:b/>
        </w:rPr>
        <w:t>Общие положения</w:t>
      </w:r>
    </w:p>
    <w:p w:rsidR="005654AF" w:rsidRDefault="005654AF" w:rsidP="005654AF">
      <w:pPr>
        <w:ind w:left="360"/>
        <w:rPr>
          <w:b/>
          <w:sz w:val="16"/>
          <w:szCs w:val="16"/>
        </w:rPr>
      </w:pPr>
    </w:p>
    <w:p w:rsidR="005E56A6" w:rsidRPr="00135688" w:rsidRDefault="005E56A6" w:rsidP="005654AF">
      <w:pPr>
        <w:ind w:left="360"/>
        <w:rPr>
          <w:b/>
          <w:sz w:val="16"/>
          <w:szCs w:val="16"/>
        </w:rPr>
      </w:pPr>
    </w:p>
    <w:p w:rsidR="00F0750F" w:rsidRPr="00135688" w:rsidRDefault="00EB7BC6" w:rsidP="00135688">
      <w:pPr>
        <w:pStyle w:val="aa"/>
        <w:numPr>
          <w:ilvl w:val="1"/>
          <w:numId w:val="3"/>
        </w:numPr>
        <w:jc w:val="center"/>
        <w:rPr>
          <w:b/>
        </w:rPr>
      </w:pPr>
      <w:r w:rsidRPr="00135688">
        <w:rPr>
          <w:b/>
        </w:rPr>
        <w:t>Предмет регулирования администрати</w:t>
      </w:r>
      <w:r w:rsidR="00E05553" w:rsidRPr="00135688">
        <w:rPr>
          <w:b/>
        </w:rPr>
        <w:t>вного регламента</w:t>
      </w:r>
    </w:p>
    <w:p w:rsidR="00135688" w:rsidRPr="009104D7" w:rsidRDefault="00135688" w:rsidP="00135688">
      <w:pPr>
        <w:pStyle w:val="aa"/>
        <w:rPr>
          <w:b/>
          <w:sz w:val="16"/>
          <w:szCs w:val="16"/>
        </w:rPr>
      </w:pPr>
    </w:p>
    <w:p w:rsidR="00135688" w:rsidRDefault="00135688" w:rsidP="00135688">
      <w:pPr>
        <w:ind w:firstLine="360"/>
        <w:jc w:val="both"/>
      </w:pPr>
      <w:r w:rsidRPr="00B63A90">
        <w:t>1. Настоящий  административный регламент устанавливает порядок предоставления</w:t>
      </w:r>
      <w:r>
        <w:t xml:space="preserve"> муниципальной услуги  по </w:t>
      </w:r>
      <w:r w:rsidR="008B719E">
        <w:t xml:space="preserve">подготовке и </w:t>
      </w:r>
      <w:proofErr w:type="gramStart"/>
      <w:r w:rsidR="008B719E">
        <w:t>утверждении</w:t>
      </w:r>
      <w:proofErr w:type="gramEnd"/>
      <w:r w:rsidR="008B719E">
        <w:t xml:space="preserve"> схемы расположения земельного участка на кадастровом плане территории</w:t>
      </w:r>
      <w:r>
        <w:rPr>
          <w:rStyle w:val="a3"/>
          <w:b w:val="0"/>
        </w:rPr>
        <w:t>,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proofErr w:type="spellStart"/>
      <w:r>
        <w:t>Устьянский</w:t>
      </w:r>
      <w:proofErr w:type="spellEnd"/>
      <w:r>
        <w:t xml:space="preserve"> муниципальный район», в лице комитета по управлению муниципальным  имуществом администрации муниципального образования «</w:t>
      </w:r>
      <w:proofErr w:type="spellStart"/>
      <w:r>
        <w:t>Устьянский</w:t>
      </w:r>
      <w:proofErr w:type="spellEnd"/>
      <w:r>
        <w:t xml:space="preserve">  муниципальный район» (далее  – комитет по управлению муниципальным имуществом) при осуществлении полномочий по предоставлению муниципальной услуги.</w:t>
      </w:r>
    </w:p>
    <w:p w:rsidR="00135688" w:rsidRDefault="00135688" w:rsidP="00135688">
      <w:pPr>
        <w:ind w:firstLine="360"/>
        <w:jc w:val="both"/>
      </w:pPr>
      <w:r w:rsidRPr="00B63A90">
        <w:t>2</w:t>
      </w:r>
      <w:r>
        <w:t>.</w:t>
      </w:r>
      <w:r w:rsidRPr="00B63A90">
        <w:t xml:space="preserve"> Предоставление муниципальной услуги включает в себя следующие административные</w:t>
      </w:r>
      <w:r>
        <w:t xml:space="preserve"> процедуры:</w:t>
      </w:r>
    </w:p>
    <w:p w:rsidR="00135688" w:rsidRPr="00A7642D" w:rsidRDefault="00135688" w:rsidP="00135688">
      <w:pPr>
        <w:pStyle w:val="a8"/>
        <w:ind w:left="0" w:firstLine="708"/>
        <w:outlineLvl w:val="2"/>
      </w:pPr>
      <w:r w:rsidRPr="00A7642D">
        <w:t xml:space="preserve">1)  Прием, регистрация заявления </w:t>
      </w:r>
      <w:r>
        <w:t>о предоставлении муниципальной услуги</w:t>
      </w:r>
      <w:proofErr w:type="gramStart"/>
      <w:r>
        <w:t xml:space="preserve"> </w:t>
      </w:r>
      <w:r w:rsidRPr="00A7642D">
        <w:t>.</w:t>
      </w:r>
      <w:proofErr w:type="gramEnd"/>
      <w:r w:rsidRPr="00A7642D">
        <w:t xml:space="preserve">  </w:t>
      </w:r>
    </w:p>
    <w:p w:rsidR="00135688" w:rsidRPr="00E46467" w:rsidRDefault="00135688" w:rsidP="00135688">
      <w:pPr>
        <w:ind w:firstLine="708"/>
        <w:jc w:val="both"/>
      </w:pPr>
      <w:r w:rsidRPr="00A7642D">
        <w:t>2)</w:t>
      </w:r>
      <w:r w:rsidRPr="00E46467">
        <w:t xml:space="preserve"> Рассмотрение представленных документов, принятие решения о дальнейшей работе по заявлению. </w:t>
      </w:r>
    </w:p>
    <w:p w:rsidR="00135688" w:rsidRPr="00E46467" w:rsidRDefault="00135688" w:rsidP="00135688">
      <w:pPr>
        <w:ind w:firstLine="708"/>
        <w:jc w:val="both"/>
      </w:pPr>
      <w:r w:rsidRPr="00A7642D">
        <w:t>3)</w:t>
      </w:r>
      <w:r>
        <w:rPr>
          <w:b/>
        </w:rPr>
        <w:t xml:space="preserve"> </w:t>
      </w:r>
      <w:r w:rsidRPr="00E46467">
        <w:t xml:space="preserve"> Принятие решения о предоставлении </w:t>
      </w:r>
      <w:r w:rsidR="00C139A5">
        <w:t>муниципальной услуги</w:t>
      </w:r>
      <w:r w:rsidRPr="00E46467">
        <w:t xml:space="preserve"> либо об отказе в предоставлении </w:t>
      </w:r>
      <w:r w:rsidR="00C139A5">
        <w:t>муниципальной услуги</w:t>
      </w:r>
      <w:r>
        <w:t>.</w:t>
      </w:r>
    </w:p>
    <w:p w:rsidR="00135688" w:rsidRPr="00E46467" w:rsidRDefault="00135688" w:rsidP="00135688">
      <w:pPr>
        <w:pStyle w:val="a8"/>
        <w:ind w:left="0" w:firstLine="708"/>
        <w:outlineLvl w:val="2"/>
      </w:pPr>
      <w:r w:rsidRPr="00A7642D">
        <w:t>4)</w:t>
      </w:r>
      <w:r w:rsidRPr="00E46467">
        <w:t xml:space="preserve"> Направление заявителю ре</w:t>
      </w:r>
      <w:r>
        <w:t>зультата предоставления услуги.</w:t>
      </w:r>
    </w:p>
    <w:p w:rsidR="00135688" w:rsidRDefault="00135688" w:rsidP="00135688">
      <w:pPr>
        <w:ind w:firstLine="708"/>
        <w:jc w:val="both"/>
        <w:rPr>
          <w:szCs w:val="28"/>
        </w:rPr>
      </w:pPr>
      <w:r w:rsidRPr="00B63A90">
        <w:t>3.</w:t>
      </w:r>
      <w:r>
        <w:t xml:space="preserve"> </w:t>
      </w:r>
      <w:r w:rsidRPr="004D60A5">
        <w:rPr>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Pr>
          <w:szCs w:val="28"/>
        </w:rPr>
        <w:t xml:space="preserve"> (при наличии соглашения о взаимодействии)</w:t>
      </w:r>
      <w:r w:rsidRPr="004D60A5">
        <w:rPr>
          <w:szCs w:val="28"/>
        </w:rPr>
        <w:t>, относятся:</w:t>
      </w:r>
    </w:p>
    <w:p w:rsidR="00135688" w:rsidRDefault="00135688" w:rsidP="00135688">
      <w:pPr>
        <w:ind w:firstLine="708"/>
        <w:jc w:val="both"/>
        <w:rPr>
          <w:szCs w:val="28"/>
        </w:rPr>
      </w:pPr>
      <w:r>
        <w:rPr>
          <w:szCs w:val="28"/>
        </w:rPr>
        <w:t>1) Прием заявления и документов работниками многофункционального центра.</w:t>
      </w:r>
    </w:p>
    <w:p w:rsidR="00135688" w:rsidRDefault="00135688" w:rsidP="00135688">
      <w:pPr>
        <w:ind w:firstLine="708"/>
        <w:jc w:val="both"/>
        <w:rPr>
          <w:szCs w:val="28"/>
        </w:rPr>
      </w:pPr>
      <w:r>
        <w:rPr>
          <w:szCs w:val="28"/>
        </w:rPr>
        <w:t>2) Направление комплекта документов в администрации муниципального образования «</w:t>
      </w:r>
      <w:proofErr w:type="spellStart"/>
      <w:r>
        <w:rPr>
          <w:szCs w:val="28"/>
        </w:rPr>
        <w:t>Устьянский</w:t>
      </w:r>
      <w:proofErr w:type="spellEnd"/>
      <w:r>
        <w:rPr>
          <w:szCs w:val="28"/>
        </w:rPr>
        <w:t xml:space="preserve"> муниципальный район».</w:t>
      </w:r>
    </w:p>
    <w:p w:rsidR="00135688" w:rsidRPr="005E56A6" w:rsidRDefault="00135688" w:rsidP="002B678D">
      <w:pPr>
        <w:ind w:firstLine="708"/>
        <w:jc w:val="both"/>
        <w:rPr>
          <w:b/>
        </w:rPr>
      </w:pPr>
    </w:p>
    <w:p w:rsidR="00C139A5" w:rsidRPr="00E24CB4" w:rsidRDefault="00C139A5" w:rsidP="00C139A5">
      <w:pPr>
        <w:pStyle w:val="aa"/>
        <w:numPr>
          <w:ilvl w:val="1"/>
          <w:numId w:val="4"/>
        </w:numPr>
        <w:jc w:val="center"/>
        <w:rPr>
          <w:b/>
        </w:rPr>
      </w:pPr>
      <w:r w:rsidRPr="00E24CB4">
        <w:rPr>
          <w:b/>
        </w:rPr>
        <w:t xml:space="preserve">Описание заявителей при предоставлении </w:t>
      </w:r>
    </w:p>
    <w:p w:rsidR="00C139A5" w:rsidRDefault="00C139A5" w:rsidP="00C139A5">
      <w:pPr>
        <w:pStyle w:val="aa"/>
        <w:ind w:left="360"/>
        <w:jc w:val="center"/>
        <w:rPr>
          <w:b/>
        </w:rPr>
      </w:pPr>
      <w:r w:rsidRPr="00E24CB4">
        <w:rPr>
          <w:b/>
        </w:rPr>
        <w:t>муниципальной услуги</w:t>
      </w:r>
    </w:p>
    <w:p w:rsidR="00C139A5" w:rsidRPr="005E56A6" w:rsidRDefault="00C139A5" w:rsidP="00C139A5">
      <w:pPr>
        <w:pStyle w:val="aa"/>
        <w:ind w:left="360"/>
        <w:jc w:val="center"/>
        <w:rPr>
          <w:b/>
        </w:rPr>
      </w:pPr>
    </w:p>
    <w:p w:rsidR="0089411F" w:rsidRDefault="00C139A5" w:rsidP="00C139A5">
      <w:pPr>
        <w:autoSpaceDE w:val="0"/>
        <w:autoSpaceDN w:val="0"/>
        <w:adjustRightInd w:val="0"/>
        <w:ind w:firstLine="709"/>
        <w:jc w:val="both"/>
        <w:outlineLvl w:val="1"/>
      </w:pPr>
      <w:r w:rsidRPr="00B63A90">
        <w:t>4.  Заявителями</w:t>
      </w:r>
      <w:r w:rsidRPr="004E103C">
        <w:t xml:space="preserve"> при предоставлении </w:t>
      </w:r>
      <w:r>
        <w:t xml:space="preserve">муниципальной услуги  являются: </w:t>
      </w:r>
    </w:p>
    <w:p w:rsidR="0089411F" w:rsidRDefault="0089411F" w:rsidP="00C139A5">
      <w:pPr>
        <w:autoSpaceDE w:val="0"/>
        <w:autoSpaceDN w:val="0"/>
        <w:adjustRightInd w:val="0"/>
        <w:ind w:firstLine="709"/>
        <w:jc w:val="both"/>
        <w:outlineLvl w:val="1"/>
      </w:pPr>
      <w:r>
        <w:t>1) физические лица;</w:t>
      </w:r>
    </w:p>
    <w:p w:rsidR="0089411F" w:rsidRDefault="0089411F" w:rsidP="00C139A5">
      <w:pPr>
        <w:autoSpaceDE w:val="0"/>
        <w:autoSpaceDN w:val="0"/>
        <w:adjustRightInd w:val="0"/>
        <w:ind w:firstLine="709"/>
        <w:jc w:val="both"/>
        <w:outlineLvl w:val="1"/>
      </w:pPr>
      <w:r>
        <w:t>2) юридические лица.</w:t>
      </w:r>
    </w:p>
    <w:p w:rsidR="00C139A5" w:rsidRPr="004E103C" w:rsidRDefault="00C139A5" w:rsidP="00C139A5">
      <w:pPr>
        <w:autoSpaceDE w:val="0"/>
        <w:autoSpaceDN w:val="0"/>
        <w:adjustRightInd w:val="0"/>
        <w:ind w:firstLine="709"/>
        <w:jc w:val="both"/>
        <w:outlineLvl w:val="1"/>
      </w:pPr>
      <w:r w:rsidRPr="00B63A90">
        <w:t>5.</w:t>
      </w:r>
      <w:r w:rsidRPr="004E103C">
        <w:t xml:space="preserve"> От имени организаций (юридич</w:t>
      </w:r>
      <w:r>
        <w:t>еских лиц), указанных в пункте 4</w:t>
      </w:r>
      <w:r w:rsidRPr="004E103C">
        <w:t xml:space="preserve"> настоящего административного регламента, вправе выступать:</w:t>
      </w:r>
    </w:p>
    <w:p w:rsidR="00C139A5" w:rsidRPr="004E103C" w:rsidRDefault="00C139A5" w:rsidP="00C139A5">
      <w:pPr>
        <w:tabs>
          <w:tab w:val="left" w:pos="0"/>
          <w:tab w:val="left" w:pos="993"/>
        </w:tabs>
        <w:ind w:firstLine="709"/>
        <w:jc w:val="both"/>
      </w:pPr>
      <w:r w:rsidRPr="004E103C">
        <w:t>руководитель организации при представлении документов, подтверждающих его полномочия;</w:t>
      </w:r>
    </w:p>
    <w:p w:rsidR="00C139A5" w:rsidRPr="004E103C" w:rsidRDefault="00C139A5" w:rsidP="00C139A5">
      <w:pPr>
        <w:tabs>
          <w:tab w:val="left" w:pos="0"/>
          <w:tab w:val="left" w:pos="993"/>
        </w:tabs>
        <w:ind w:firstLine="709"/>
        <w:jc w:val="both"/>
      </w:pPr>
      <w:r w:rsidRPr="004E103C">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139A5" w:rsidRPr="004E103C" w:rsidRDefault="00C139A5" w:rsidP="00C139A5">
      <w:pPr>
        <w:ind w:firstLine="720"/>
        <w:jc w:val="both"/>
      </w:pPr>
      <w:r w:rsidRPr="004E103C">
        <w:lastRenderedPageBreak/>
        <w:t>От имени физи</w:t>
      </w:r>
      <w:r>
        <w:t>ческих лиц, указанных в пункте 4</w:t>
      </w:r>
      <w:r w:rsidRPr="004E103C">
        <w:t xml:space="preserve"> настоящего административного регламента, вправе выступать:</w:t>
      </w:r>
    </w:p>
    <w:p w:rsidR="00C139A5" w:rsidRPr="004E103C" w:rsidRDefault="00C139A5" w:rsidP="00C139A5">
      <w:pPr>
        <w:ind w:firstLine="720"/>
        <w:jc w:val="both"/>
      </w:pPr>
      <w:r w:rsidRPr="004E103C">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139A5" w:rsidRPr="004E103C" w:rsidRDefault="00C139A5" w:rsidP="00C139A5">
      <w:pPr>
        <w:ind w:firstLine="720"/>
        <w:jc w:val="both"/>
      </w:pPr>
      <w:r w:rsidRPr="004E103C">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139A5" w:rsidRDefault="00C139A5" w:rsidP="00C139A5">
      <w:pPr>
        <w:ind w:firstLine="720"/>
        <w:jc w:val="both"/>
      </w:pPr>
      <w:r w:rsidRPr="004E103C">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139A5" w:rsidRPr="005E56A6" w:rsidRDefault="00C139A5" w:rsidP="00C139A5">
      <w:pPr>
        <w:ind w:firstLine="720"/>
        <w:jc w:val="both"/>
      </w:pPr>
    </w:p>
    <w:p w:rsidR="00C139A5" w:rsidRPr="00E24CB4" w:rsidRDefault="00C139A5" w:rsidP="00C139A5">
      <w:pPr>
        <w:pStyle w:val="aa"/>
        <w:numPr>
          <w:ilvl w:val="1"/>
          <w:numId w:val="4"/>
        </w:numPr>
        <w:jc w:val="center"/>
        <w:rPr>
          <w:b/>
        </w:rPr>
      </w:pPr>
      <w:r w:rsidRPr="00E24CB4">
        <w:rPr>
          <w:b/>
        </w:rPr>
        <w:t xml:space="preserve">Требования к порядку информирования </w:t>
      </w:r>
    </w:p>
    <w:p w:rsidR="00C139A5" w:rsidRDefault="00C139A5" w:rsidP="00C139A5">
      <w:pPr>
        <w:pStyle w:val="aa"/>
        <w:ind w:left="360"/>
        <w:jc w:val="center"/>
        <w:rPr>
          <w:b/>
        </w:rPr>
      </w:pPr>
      <w:r w:rsidRPr="00E24CB4">
        <w:rPr>
          <w:b/>
        </w:rPr>
        <w:t>предоставления муниципальной   услуги</w:t>
      </w:r>
    </w:p>
    <w:p w:rsidR="00C139A5" w:rsidRPr="005E56A6" w:rsidRDefault="00C139A5" w:rsidP="00C139A5">
      <w:pPr>
        <w:pStyle w:val="aa"/>
        <w:ind w:left="360"/>
        <w:jc w:val="center"/>
        <w:rPr>
          <w:b/>
        </w:rPr>
      </w:pPr>
    </w:p>
    <w:p w:rsidR="00C139A5" w:rsidRDefault="00C139A5" w:rsidP="00C139A5">
      <w:pPr>
        <w:ind w:firstLine="720"/>
        <w:jc w:val="both"/>
        <w:rPr>
          <w:szCs w:val="28"/>
        </w:rPr>
      </w:pPr>
      <w:r>
        <w:rPr>
          <w:szCs w:val="28"/>
        </w:rPr>
        <w:t>6. Информация о правилах предоставления муниципальной услуги может быть получена:</w:t>
      </w:r>
    </w:p>
    <w:p w:rsidR="00C139A5" w:rsidRDefault="00C139A5" w:rsidP="00C139A5">
      <w:pPr>
        <w:ind w:firstLine="720"/>
        <w:jc w:val="both"/>
        <w:rPr>
          <w:szCs w:val="28"/>
        </w:rPr>
      </w:pPr>
      <w:r>
        <w:rPr>
          <w:szCs w:val="28"/>
        </w:rPr>
        <w:t>по телефону;</w:t>
      </w:r>
    </w:p>
    <w:p w:rsidR="00C139A5" w:rsidRDefault="00C139A5" w:rsidP="00C139A5">
      <w:pPr>
        <w:ind w:firstLine="720"/>
        <w:jc w:val="both"/>
        <w:rPr>
          <w:szCs w:val="28"/>
        </w:rPr>
      </w:pPr>
      <w:r>
        <w:rPr>
          <w:szCs w:val="28"/>
        </w:rPr>
        <w:t>по электронной почте;</w:t>
      </w:r>
    </w:p>
    <w:p w:rsidR="00C139A5" w:rsidRDefault="00C139A5" w:rsidP="00C139A5">
      <w:pPr>
        <w:ind w:firstLine="720"/>
        <w:jc w:val="both"/>
        <w:rPr>
          <w:szCs w:val="28"/>
        </w:rPr>
      </w:pPr>
      <w:r>
        <w:rPr>
          <w:szCs w:val="28"/>
        </w:rPr>
        <w:t>по почте путем обращения заявителя с письменным запросом о предоставлении информации;</w:t>
      </w:r>
    </w:p>
    <w:p w:rsidR="00C139A5" w:rsidRDefault="00C139A5" w:rsidP="00C139A5">
      <w:pPr>
        <w:ind w:firstLine="720"/>
        <w:jc w:val="both"/>
        <w:rPr>
          <w:szCs w:val="28"/>
        </w:rPr>
      </w:pPr>
      <w:r>
        <w:rPr>
          <w:szCs w:val="28"/>
        </w:rPr>
        <w:t>при личном обращении заявителя;</w:t>
      </w:r>
    </w:p>
    <w:p w:rsidR="00C139A5" w:rsidRDefault="00C139A5" w:rsidP="00C139A5">
      <w:pPr>
        <w:ind w:firstLine="720"/>
        <w:jc w:val="both"/>
        <w:rPr>
          <w:szCs w:val="28"/>
        </w:rPr>
      </w:pPr>
      <w:r>
        <w:rPr>
          <w:szCs w:val="28"/>
        </w:rPr>
        <w:t xml:space="preserve">на официальном сайте </w:t>
      </w:r>
      <w:r w:rsidRPr="00B73A70">
        <w:rPr>
          <w:szCs w:val="28"/>
        </w:rPr>
        <w:t xml:space="preserve">администрации </w:t>
      </w:r>
      <w:r>
        <w:rPr>
          <w:szCs w:val="28"/>
        </w:rPr>
        <w:t>муниципального образования</w:t>
      </w:r>
      <w:r w:rsidRPr="00B73A70">
        <w:rPr>
          <w:szCs w:val="28"/>
        </w:rPr>
        <w:t xml:space="preserve"> «</w:t>
      </w:r>
      <w:proofErr w:type="spellStart"/>
      <w:r w:rsidRPr="00B73A70">
        <w:rPr>
          <w:szCs w:val="28"/>
        </w:rPr>
        <w:t>Устьянский</w:t>
      </w:r>
      <w:proofErr w:type="spellEnd"/>
      <w:r w:rsidRPr="00B73A70">
        <w:rPr>
          <w:szCs w:val="28"/>
        </w:rPr>
        <w:t xml:space="preserve"> муниципальный район» в сети Интернет</w:t>
      </w:r>
      <w:r>
        <w:rPr>
          <w:szCs w:val="28"/>
        </w:rPr>
        <w:t>;</w:t>
      </w:r>
    </w:p>
    <w:p w:rsidR="00C139A5" w:rsidRDefault="00C139A5" w:rsidP="00C139A5">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39A5" w:rsidRDefault="00C139A5" w:rsidP="00C139A5">
      <w:pPr>
        <w:ind w:firstLine="720"/>
        <w:jc w:val="both"/>
        <w:rPr>
          <w:szCs w:val="28"/>
        </w:rPr>
      </w:pPr>
      <w:r>
        <w:rPr>
          <w:szCs w:val="28"/>
        </w:rPr>
        <w:t>в помещениях администрации (на информационных стендах);</w:t>
      </w:r>
    </w:p>
    <w:p w:rsidR="00C139A5" w:rsidRDefault="00C139A5" w:rsidP="00C139A5">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C139A5" w:rsidRDefault="00C139A5" w:rsidP="00C139A5">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139A5" w:rsidRDefault="00C139A5" w:rsidP="00C139A5">
      <w:pPr>
        <w:ind w:firstLine="720"/>
        <w:jc w:val="both"/>
        <w:rPr>
          <w:szCs w:val="28"/>
        </w:rPr>
      </w:pPr>
      <w:r>
        <w:rPr>
          <w:szCs w:val="28"/>
        </w:rPr>
        <w:t>1) сообщается следующая информация:</w:t>
      </w:r>
    </w:p>
    <w:p w:rsidR="00C139A5" w:rsidRDefault="00C139A5" w:rsidP="00C139A5">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по иным вопросам их взаимодействия;</w:t>
      </w:r>
    </w:p>
    <w:p w:rsidR="00C139A5" w:rsidRPr="004D60A5" w:rsidRDefault="00C139A5" w:rsidP="00C139A5">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139A5" w:rsidRDefault="00C139A5" w:rsidP="00C139A5">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C139A5" w:rsidRDefault="00C139A5" w:rsidP="00C139A5">
      <w:pPr>
        <w:ind w:firstLine="720"/>
        <w:jc w:val="both"/>
        <w:rPr>
          <w:szCs w:val="28"/>
        </w:rPr>
      </w:pPr>
      <w:r>
        <w:rPr>
          <w:szCs w:val="28"/>
        </w:rPr>
        <w:t>Ответ на телефонный звонок должен начинаться с информации о наименовании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в которую позвонил гражданин, должности, фамилии, имени и отчестве принявшего телефонный звонок муниципального служащего комитета.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139A5" w:rsidRDefault="00C139A5" w:rsidP="00C139A5">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C139A5" w:rsidRDefault="00C139A5" w:rsidP="00C139A5">
      <w:pPr>
        <w:ind w:firstLine="720"/>
        <w:jc w:val="both"/>
        <w:rPr>
          <w:szCs w:val="28"/>
        </w:rPr>
      </w:pPr>
      <w:r>
        <w:rPr>
          <w:szCs w:val="28"/>
        </w:rPr>
        <w:t>8. На официальном сайте муниципального образования «</w:t>
      </w:r>
      <w:proofErr w:type="spellStart"/>
      <w:r>
        <w:rPr>
          <w:szCs w:val="28"/>
        </w:rPr>
        <w:t>Устьянский</w:t>
      </w:r>
      <w:proofErr w:type="spellEnd"/>
      <w:r>
        <w:rPr>
          <w:szCs w:val="28"/>
        </w:rPr>
        <w:t xml:space="preserve"> муниципальный район» в информационно-телекоммуникационной сети «Интернет» размещается следующая информация:</w:t>
      </w:r>
    </w:p>
    <w:p w:rsidR="00C139A5" w:rsidRDefault="00C139A5" w:rsidP="00C139A5">
      <w:pPr>
        <w:ind w:firstLine="720"/>
        <w:jc w:val="both"/>
        <w:rPr>
          <w:szCs w:val="28"/>
        </w:rPr>
      </w:pPr>
      <w:r>
        <w:rPr>
          <w:szCs w:val="28"/>
        </w:rPr>
        <w:t>текст настоящего административного регламента;</w:t>
      </w:r>
    </w:p>
    <w:p w:rsidR="00C139A5" w:rsidRDefault="00C139A5" w:rsidP="00C139A5">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указанные в пункте 7 настоящего административного регламента;</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по иным вопросам их взаимодействия;</w:t>
      </w:r>
    </w:p>
    <w:p w:rsidR="00C139A5" w:rsidRDefault="00C139A5" w:rsidP="00C139A5">
      <w:pPr>
        <w:ind w:firstLine="720"/>
        <w:jc w:val="both"/>
        <w:rPr>
          <w:szCs w:val="28"/>
        </w:rPr>
      </w:pPr>
      <w:r>
        <w:rPr>
          <w:szCs w:val="28"/>
        </w:rPr>
        <w:t>образцы заполнения заявителями бланков документов;</w:t>
      </w:r>
    </w:p>
    <w:p w:rsidR="00C139A5" w:rsidRDefault="00C139A5" w:rsidP="00C139A5">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39A5" w:rsidRDefault="00C139A5" w:rsidP="00C139A5">
      <w:pPr>
        <w:ind w:firstLine="720"/>
        <w:jc w:val="both"/>
        <w:rPr>
          <w:szCs w:val="28"/>
        </w:rPr>
      </w:pPr>
      <w:r>
        <w:rPr>
          <w:szCs w:val="28"/>
        </w:rPr>
        <w:t>порядок получения консультаций (справок) о предоставлении муниципальной услуги;</w:t>
      </w:r>
    </w:p>
    <w:p w:rsidR="00C139A5" w:rsidRPr="004C2212" w:rsidRDefault="00C139A5" w:rsidP="00C139A5">
      <w:pPr>
        <w:ind w:firstLine="720"/>
        <w:jc w:val="both"/>
        <w:rPr>
          <w:szCs w:val="28"/>
        </w:rPr>
      </w:pPr>
      <w:proofErr w:type="gramStart"/>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Pr="004C2212">
        <w:rPr>
          <w:szCs w:val="28"/>
        </w:rPr>
        <w:t xml:space="preserve">,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C139A5" w:rsidRPr="0095365B" w:rsidRDefault="00C139A5" w:rsidP="00C139A5">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C139A5" w:rsidRPr="0095365B" w:rsidRDefault="00C139A5" w:rsidP="00C139A5">
      <w:pPr>
        <w:ind w:firstLine="720"/>
        <w:jc w:val="both"/>
        <w:rPr>
          <w:szCs w:val="28"/>
        </w:rPr>
      </w:pPr>
      <w:r w:rsidRPr="0095365B">
        <w:rPr>
          <w:szCs w:val="28"/>
        </w:rPr>
        <w:t>информация, указанная в пункте 8 настоящего административного регламента;</w:t>
      </w:r>
    </w:p>
    <w:p w:rsidR="00C139A5" w:rsidRPr="0095365B" w:rsidRDefault="00C139A5" w:rsidP="00C139A5">
      <w:pPr>
        <w:ind w:firstLine="720"/>
        <w:jc w:val="both"/>
        <w:rPr>
          <w:szCs w:val="28"/>
        </w:rPr>
      </w:pPr>
      <w:r w:rsidRPr="0095365B">
        <w:rPr>
          <w:szCs w:val="28"/>
        </w:rPr>
        <w:t xml:space="preserve">информация, указанная в пункте </w:t>
      </w:r>
      <w:r w:rsidR="00C952F8">
        <w:rPr>
          <w:szCs w:val="28"/>
        </w:rPr>
        <w:t>2</w:t>
      </w:r>
      <w:r w:rsidR="00C952F8" w:rsidRPr="00B02440">
        <w:rPr>
          <w:szCs w:val="28"/>
        </w:rPr>
        <w:t>1</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C139A5" w:rsidRPr="0095365B" w:rsidRDefault="00C139A5" w:rsidP="00C139A5">
      <w:pPr>
        <w:ind w:firstLine="720"/>
        <w:jc w:val="both"/>
        <w:rPr>
          <w:szCs w:val="28"/>
        </w:rPr>
      </w:pPr>
      <w:r>
        <w:rPr>
          <w:szCs w:val="28"/>
        </w:rPr>
        <w:t>10</w:t>
      </w:r>
      <w:r w:rsidRPr="0095365B">
        <w:rPr>
          <w:szCs w:val="28"/>
        </w:rPr>
        <w:t xml:space="preserve">. В помещениях </w:t>
      </w:r>
      <w:r>
        <w:rPr>
          <w:szCs w:val="28"/>
        </w:rPr>
        <w:t>комитета по управлению муниципальным имуществом</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C139A5" w:rsidRPr="0095365B" w:rsidRDefault="00C139A5" w:rsidP="00C139A5">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F1F97" w:rsidRDefault="001F1F97" w:rsidP="001F1F97">
      <w:pPr>
        <w:jc w:val="both"/>
        <w:rPr>
          <w:sz w:val="16"/>
          <w:szCs w:val="16"/>
        </w:rPr>
      </w:pPr>
    </w:p>
    <w:p w:rsidR="005E56A6" w:rsidRPr="009104D7" w:rsidRDefault="005E56A6" w:rsidP="001F1F97">
      <w:pPr>
        <w:jc w:val="both"/>
        <w:rPr>
          <w:sz w:val="16"/>
          <w:szCs w:val="16"/>
        </w:rPr>
      </w:pPr>
    </w:p>
    <w:p w:rsidR="00C139A5" w:rsidRPr="008F035D" w:rsidRDefault="00C139A5" w:rsidP="00C139A5">
      <w:pPr>
        <w:jc w:val="center"/>
        <w:rPr>
          <w:b/>
          <w:u w:val="single"/>
        </w:rPr>
      </w:pPr>
      <w:r>
        <w:rPr>
          <w:b/>
          <w:u w:val="single"/>
          <w:lang w:val="en-US"/>
        </w:rPr>
        <w:t>II</w:t>
      </w:r>
      <w:proofErr w:type="gramStart"/>
      <w:r w:rsidRPr="005E56A6">
        <w:rPr>
          <w:b/>
          <w:u w:val="single"/>
        </w:rPr>
        <w:t>.</w:t>
      </w:r>
      <w:r w:rsidRPr="008F035D">
        <w:rPr>
          <w:b/>
          <w:u w:val="single"/>
        </w:rPr>
        <w:t xml:space="preserve">  Стандарт</w:t>
      </w:r>
      <w:proofErr w:type="gramEnd"/>
      <w:r w:rsidRPr="008F035D">
        <w:rPr>
          <w:b/>
          <w:u w:val="single"/>
        </w:rPr>
        <w:t xml:space="preserve"> предоставления муниципальной услуги</w:t>
      </w:r>
    </w:p>
    <w:p w:rsidR="00C139A5" w:rsidRPr="005E56A6" w:rsidRDefault="00C139A5" w:rsidP="00C139A5">
      <w:pPr>
        <w:jc w:val="center"/>
        <w:rPr>
          <w:b/>
        </w:rPr>
      </w:pPr>
    </w:p>
    <w:p w:rsidR="00C139A5" w:rsidRPr="00D73649" w:rsidRDefault="00C139A5" w:rsidP="00C139A5">
      <w:pPr>
        <w:ind w:firstLine="708"/>
        <w:jc w:val="both"/>
        <w:rPr>
          <w:rStyle w:val="a3"/>
          <w:b w:val="0"/>
        </w:rPr>
      </w:pPr>
      <w:r w:rsidRPr="00B63A90">
        <w:t>11.</w:t>
      </w:r>
      <w:r>
        <w:t xml:space="preserve"> Полное н</w:t>
      </w:r>
      <w:r w:rsidRPr="00891141">
        <w:t>аименование муниципальной услуги:</w:t>
      </w:r>
      <w:r>
        <w:rPr>
          <w:color w:val="FF0000"/>
        </w:rPr>
        <w:t xml:space="preserve">  </w:t>
      </w:r>
      <w:r>
        <w:rPr>
          <w:rStyle w:val="a3"/>
        </w:rPr>
        <w:t>«</w:t>
      </w:r>
      <w:r w:rsidR="008B719E">
        <w:rPr>
          <w:rStyle w:val="a3"/>
          <w:b w:val="0"/>
        </w:rPr>
        <w:t xml:space="preserve">Подготовка и </w:t>
      </w:r>
      <w:r w:rsidR="008B719E">
        <w:t xml:space="preserve"> утверждение схемы расположения земельного участка на кадастровом плане территории</w:t>
      </w:r>
      <w:r w:rsidR="00D73649" w:rsidRPr="00D73649">
        <w:rPr>
          <w:b/>
        </w:rPr>
        <w:t xml:space="preserve">, </w:t>
      </w:r>
      <w:r w:rsidR="00D73649" w:rsidRPr="00D73649">
        <w:t>расположенных в границах сельских поселений</w:t>
      </w:r>
      <w:r w:rsidR="00D73649" w:rsidRPr="00D73649">
        <w:rPr>
          <w:b/>
        </w:rPr>
        <w:t xml:space="preserve"> </w:t>
      </w:r>
      <w:r w:rsidR="00D73649" w:rsidRPr="00D73649">
        <w:rPr>
          <w:rStyle w:val="a3"/>
          <w:b w:val="0"/>
        </w:rPr>
        <w:t>муниципального образования «</w:t>
      </w:r>
      <w:proofErr w:type="spellStart"/>
      <w:r w:rsidR="00D73649" w:rsidRPr="00D73649">
        <w:rPr>
          <w:rStyle w:val="a3"/>
          <w:b w:val="0"/>
        </w:rPr>
        <w:t>Устьянский</w:t>
      </w:r>
      <w:proofErr w:type="spellEnd"/>
      <w:r w:rsidR="00D73649" w:rsidRPr="00D73649">
        <w:rPr>
          <w:rStyle w:val="a3"/>
          <w:b w:val="0"/>
        </w:rPr>
        <w:t xml:space="preserve"> муниципальный район» Архангельской области</w:t>
      </w:r>
      <w:r w:rsidRPr="00D73649">
        <w:rPr>
          <w:rStyle w:val="a3"/>
          <w:b w:val="0"/>
        </w:rPr>
        <w:t>».</w:t>
      </w:r>
    </w:p>
    <w:p w:rsidR="00C139A5" w:rsidRPr="00003EDB" w:rsidRDefault="00C139A5" w:rsidP="00C139A5">
      <w:pPr>
        <w:ind w:firstLine="708"/>
        <w:jc w:val="both"/>
        <w:rPr>
          <w:bCs/>
        </w:rPr>
      </w:pPr>
      <w:r w:rsidRPr="00E24CB4">
        <w:rPr>
          <w:rStyle w:val="a3"/>
          <w:b w:val="0"/>
        </w:rPr>
        <w:t xml:space="preserve">Краткое наименование </w:t>
      </w:r>
      <w:r w:rsidRPr="00E24CB4">
        <w:t>муниципальной услуги:</w:t>
      </w:r>
      <w:r w:rsidRPr="00E24CB4">
        <w:rPr>
          <w:b/>
          <w:color w:val="FF0000"/>
        </w:rPr>
        <w:t xml:space="preserve">  </w:t>
      </w:r>
      <w:r w:rsidRPr="00E24CB4">
        <w:rPr>
          <w:rStyle w:val="a3"/>
          <w:b w:val="0"/>
        </w:rPr>
        <w:t>«</w:t>
      </w:r>
      <w:r w:rsidR="00D60954">
        <w:rPr>
          <w:rStyle w:val="a3"/>
          <w:b w:val="0"/>
        </w:rPr>
        <w:t xml:space="preserve">Подготовка и </w:t>
      </w:r>
      <w:r w:rsidR="00D60954">
        <w:t xml:space="preserve"> утверждение схемы расположения земельного участка на кадастровом плане территории</w:t>
      </w:r>
      <w:r w:rsidR="00D60954" w:rsidRPr="00D73649">
        <w:rPr>
          <w:b/>
        </w:rPr>
        <w:t xml:space="preserve">, </w:t>
      </w:r>
      <w:r w:rsidR="00D60954" w:rsidRPr="00D73649">
        <w:t>расположенных в границах сельских поселений</w:t>
      </w:r>
      <w:r w:rsidR="00D60954" w:rsidRPr="00D73649">
        <w:rPr>
          <w:b/>
        </w:rPr>
        <w:t xml:space="preserve"> </w:t>
      </w:r>
      <w:r w:rsidR="00D60954" w:rsidRPr="00D73649">
        <w:rPr>
          <w:rStyle w:val="a3"/>
          <w:b w:val="0"/>
        </w:rPr>
        <w:t>муниципального образования «</w:t>
      </w:r>
      <w:proofErr w:type="spellStart"/>
      <w:r w:rsidR="00D60954" w:rsidRPr="00D73649">
        <w:rPr>
          <w:rStyle w:val="a3"/>
          <w:b w:val="0"/>
        </w:rPr>
        <w:t>Устьянский</w:t>
      </w:r>
      <w:proofErr w:type="spellEnd"/>
      <w:r w:rsidR="00D60954" w:rsidRPr="00D73649">
        <w:rPr>
          <w:rStyle w:val="a3"/>
          <w:b w:val="0"/>
        </w:rPr>
        <w:t xml:space="preserve"> муниципальный район» Архангельской области</w:t>
      </w:r>
      <w:r w:rsidRPr="00003EDB">
        <w:rPr>
          <w:rStyle w:val="a3"/>
          <w:b w:val="0"/>
        </w:rPr>
        <w:t>».</w:t>
      </w:r>
    </w:p>
    <w:p w:rsidR="00C139A5" w:rsidRPr="000549E6" w:rsidRDefault="00C139A5" w:rsidP="00C139A5">
      <w:pPr>
        <w:ind w:firstLine="708"/>
        <w:jc w:val="both"/>
      </w:pPr>
      <w:r w:rsidRPr="00B63A90">
        <w:t>12.</w:t>
      </w:r>
      <w:r>
        <w:t xml:space="preserve">      Муниципальная услуга предоставляется</w:t>
      </w:r>
      <w:r w:rsidR="00B70E75">
        <w:t xml:space="preserve"> непосредственно администрацией</w:t>
      </w:r>
      <w:r>
        <w:t>, в лице комитета  по управлению муниципальным  имуществом администрации муниципального образования «</w:t>
      </w:r>
      <w:proofErr w:type="spellStart"/>
      <w:r>
        <w:t>Устьянский</w:t>
      </w:r>
      <w:proofErr w:type="spellEnd"/>
      <w:r>
        <w:t xml:space="preserve"> </w:t>
      </w:r>
      <w:r w:rsidRPr="000549E6">
        <w:t>муни</w:t>
      </w:r>
      <w:r>
        <w:t>ципальный район»</w:t>
      </w:r>
      <w:r w:rsidR="00586B98">
        <w:t xml:space="preserve"> Архангельской области</w:t>
      </w:r>
      <w:r w:rsidRPr="000549E6">
        <w:t xml:space="preserve">. </w:t>
      </w:r>
    </w:p>
    <w:p w:rsidR="00C139A5" w:rsidRDefault="00C139A5" w:rsidP="00586B98">
      <w:pPr>
        <w:ind w:firstLine="708"/>
        <w:jc w:val="both"/>
      </w:pPr>
      <w:r w:rsidRPr="00B63A90">
        <w:t>13</w:t>
      </w:r>
      <w:r w:rsidR="00586B98">
        <w:t>. Предоставление муниципальной услуги осуществляется в соответствии с нормативно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9104D7" w:rsidRDefault="009104D7" w:rsidP="00C139A5">
      <w:pPr>
        <w:jc w:val="both"/>
      </w:pPr>
    </w:p>
    <w:p w:rsidR="00754CAB" w:rsidRDefault="00CE1D72" w:rsidP="00754CAB">
      <w:pPr>
        <w:jc w:val="center"/>
        <w:rPr>
          <w:b/>
        </w:rPr>
      </w:pPr>
      <w:r w:rsidRPr="0053241D">
        <w:t xml:space="preserve">  </w:t>
      </w:r>
      <w:r w:rsidR="002B678D">
        <w:tab/>
      </w:r>
      <w:r w:rsidR="00754CAB">
        <w:rPr>
          <w:b/>
        </w:rPr>
        <w:t xml:space="preserve">2.1 Перечень документов, необходимых для предоставления </w:t>
      </w:r>
    </w:p>
    <w:p w:rsidR="00754CAB" w:rsidRDefault="00754CAB" w:rsidP="00754CAB">
      <w:pPr>
        <w:jc w:val="center"/>
        <w:rPr>
          <w:b/>
        </w:rPr>
      </w:pPr>
      <w:r>
        <w:rPr>
          <w:b/>
        </w:rPr>
        <w:t>муниципальной услуги</w:t>
      </w:r>
    </w:p>
    <w:p w:rsidR="00754CAB" w:rsidRPr="005E56A6" w:rsidRDefault="00754CAB" w:rsidP="00754CAB">
      <w:pPr>
        <w:jc w:val="center"/>
        <w:rPr>
          <w:b/>
        </w:rPr>
      </w:pPr>
    </w:p>
    <w:p w:rsidR="005E56A6" w:rsidRPr="005E56A6" w:rsidRDefault="005E56A6" w:rsidP="008B719E">
      <w:pPr>
        <w:ind w:firstLine="708"/>
      </w:pPr>
      <w:r w:rsidRPr="005E56A6">
        <w:t>14.</w:t>
      </w:r>
      <w:r w:rsidRPr="005E56A6">
        <w:rPr>
          <w:b/>
        </w:rPr>
        <w:t xml:space="preserve"> </w:t>
      </w:r>
      <w:r w:rsidRPr="005E56A6">
        <w:t>Для получения услуги заявитель предоставляет (далее также – запрос заявителя):</w:t>
      </w:r>
    </w:p>
    <w:p w:rsidR="00517B98" w:rsidRDefault="008B719E" w:rsidP="008B719E">
      <w:pPr>
        <w:autoSpaceDE w:val="0"/>
        <w:autoSpaceDN w:val="0"/>
        <w:adjustRightInd w:val="0"/>
        <w:ind w:firstLine="709"/>
        <w:jc w:val="both"/>
      </w:pPr>
      <w:r w:rsidRPr="000B2CD1">
        <w:t xml:space="preserve">1) заявление о подготовке и (или) утверждении схемы расположения земельного </w:t>
      </w:r>
      <w:r>
        <w:t>участка или земельных участков;</w:t>
      </w:r>
    </w:p>
    <w:p w:rsidR="00517B98" w:rsidRDefault="00517B98" w:rsidP="008B719E">
      <w:pPr>
        <w:autoSpaceDE w:val="0"/>
        <w:autoSpaceDN w:val="0"/>
        <w:adjustRightInd w:val="0"/>
        <w:ind w:firstLine="709"/>
        <w:jc w:val="both"/>
      </w:pPr>
      <w:r>
        <w:t xml:space="preserve">2) </w:t>
      </w:r>
      <w:r w:rsidR="008B719E" w:rsidRPr="000B2CD1">
        <w:t>документ, удостоверяющий личность заявителя (заявителей), являющегося физическим лицом, либо личность представителя физ</w:t>
      </w:r>
      <w:r w:rsidR="008B719E">
        <w:t>ического или юридического лица;</w:t>
      </w:r>
    </w:p>
    <w:p w:rsidR="00517B98" w:rsidRDefault="008B719E" w:rsidP="008B719E">
      <w:pPr>
        <w:autoSpaceDE w:val="0"/>
        <w:autoSpaceDN w:val="0"/>
        <w:adjustRightInd w:val="0"/>
        <w:ind w:firstLine="709"/>
        <w:jc w:val="both"/>
      </w:pPr>
      <w:r w:rsidRPr="000B2CD1">
        <w:t>3) документ, удостоверяющий права (полномочия) представителя физического или юридического лица, если с заявлением обращается предст</w:t>
      </w:r>
      <w:r>
        <w:t>авитель заявителя (заявителей);</w:t>
      </w:r>
    </w:p>
    <w:p w:rsidR="00517B98" w:rsidRDefault="008B719E" w:rsidP="008B719E">
      <w:pPr>
        <w:autoSpaceDE w:val="0"/>
        <w:autoSpaceDN w:val="0"/>
        <w:adjustRightInd w:val="0"/>
        <w:ind w:firstLine="709"/>
        <w:jc w:val="both"/>
      </w:pPr>
      <w:r w:rsidRPr="000B2CD1">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t>я иностранное юридическое лицо;</w:t>
      </w:r>
    </w:p>
    <w:p w:rsidR="00517B98" w:rsidRDefault="008B719E" w:rsidP="008B719E">
      <w:pPr>
        <w:autoSpaceDE w:val="0"/>
        <w:autoSpaceDN w:val="0"/>
        <w:adjustRightInd w:val="0"/>
        <w:ind w:firstLine="709"/>
        <w:jc w:val="both"/>
      </w:pPr>
      <w:r w:rsidRPr="000B2CD1">
        <w:t xml:space="preserve">5) правоустанавливающие и (или) </w:t>
      </w:r>
      <w:proofErr w:type="spellStart"/>
      <w:r w:rsidRPr="000B2CD1">
        <w:t>правоудостоверяющие</w:t>
      </w:r>
      <w:proofErr w:type="spellEnd"/>
      <w:r w:rsidRPr="000B2CD1">
        <w:t xml:space="preserve"> документы на исходный земельный участок, если права на него не зарегистрированы в Едином госуда</w:t>
      </w:r>
      <w:r>
        <w:t>рственном реестре недвижимости;</w:t>
      </w:r>
    </w:p>
    <w:p w:rsidR="00517B98" w:rsidRDefault="008B719E" w:rsidP="008B719E">
      <w:pPr>
        <w:autoSpaceDE w:val="0"/>
        <w:autoSpaceDN w:val="0"/>
        <w:adjustRightInd w:val="0"/>
        <w:ind w:firstLine="709"/>
        <w:jc w:val="both"/>
      </w:pPr>
      <w:r w:rsidRPr="000B2CD1">
        <w:t xml:space="preserve">6)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w:t>
      </w:r>
      <w:r>
        <w:t>или безвозмездного пользования:</w:t>
      </w:r>
    </w:p>
    <w:p w:rsidR="00517B98" w:rsidRDefault="008B719E" w:rsidP="008B719E">
      <w:pPr>
        <w:autoSpaceDE w:val="0"/>
        <w:autoSpaceDN w:val="0"/>
        <w:adjustRightInd w:val="0"/>
        <w:ind w:firstLine="709"/>
        <w:jc w:val="both"/>
      </w:pPr>
      <w:r w:rsidRPr="000B2CD1">
        <w:t>6.1) подготовленная заявителем схема расположения земельного участка или земельных участков на кадастровом плане территории, которые предлагает</w:t>
      </w:r>
      <w:r>
        <w:t>ся образовать и (или) изменить;</w:t>
      </w:r>
    </w:p>
    <w:p w:rsidR="00517B98" w:rsidRDefault="008B719E" w:rsidP="008B719E">
      <w:pPr>
        <w:autoSpaceDE w:val="0"/>
        <w:autoSpaceDN w:val="0"/>
        <w:adjustRightInd w:val="0"/>
        <w:ind w:firstLine="709"/>
        <w:jc w:val="both"/>
      </w:pPr>
      <w:r w:rsidRPr="000B2CD1">
        <w:t xml:space="preserve">6.2) копии правоустанавливающих и (или) </w:t>
      </w:r>
      <w:proofErr w:type="spellStart"/>
      <w:r w:rsidRPr="000B2CD1">
        <w:t>правоудостоверяющих</w:t>
      </w:r>
      <w:proofErr w:type="spellEnd"/>
      <w:r w:rsidRPr="000B2CD1">
        <w:t xml:space="preserve"> документов на исходный земельный участок, если права на него не зарегистрированы в Едином госуда</w:t>
      </w:r>
      <w:r>
        <w:t>рственном реестре недвижимости;</w:t>
      </w:r>
    </w:p>
    <w:p w:rsidR="008B719E" w:rsidRDefault="008B719E" w:rsidP="008B719E">
      <w:pPr>
        <w:autoSpaceDE w:val="0"/>
        <w:autoSpaceDN w:val="0"/>
        <w:adjustRightInd w:val="0"/>
        <w:ind w:firstLine="709"/>
        <w:jc w:val="both"/>
      </w:pPr>
      <w:r w:rsidRPr="000B2CD1">
        <w:t>7) документы, подтверждающие право заявителя на приобретение земельного участк</w:t>
      </w:r>
      <w:r>
        <w:t>а без проведения торгов</w:t>
      </w:r>
      <w:r w:rsidR="00FD3E23">
        <w:t>,</w:t>
      </w:r>
      <w:r w:rsidR="00FD3E23" w:rsidRPr="00FD3E23">
        <w:t xml:space="preserve"> </w:t>
      </w:r>
      <w:r w:rsidR="00FD3E23" w:rsidRPr="000B2CD1">
        <w:t>в зависимости от указанного заявителем в заявлении основания предоставления земельного участка</w:t>
      </w:r>
      <w:r w:rsidR="00FD3E23">
        <w:t xml:space="preserve"> в соответствии с Земельным кодексом Российской Федерации</w:t>
      </w:r>
      <w:r>
        <w:t>.</w:t>
      </w:r>
    </w:p>
    <w:p w:rsidR="00517B98" w:rsidRDefault="00517B98" w:rsidP="00754CAB">
      <w:pPr>
        <w:ind w:firstLine="720"/>
        <w:jc w:val="both"/>
      </w:pPr>
      <w:r>
        <w:t>15</w:t>
      </w:r>
      <w:r w:rsidRPr="000B2CD1">
        <w:t>. Для получения результата муниципальной услуги заявитель вправе по собственной инициативе п</w:t>
      </w:r>
      <w:r>
        <w:t>редставить следующие документы:</w:t>
      </w:r>
    </w:p>
    <w:p w:rsidR="00517B98" w:rsidRDefault="00517B98" w:rsidP="00754CAB">
      <w:pPr>
        <w:ind w:firstLine="720"/>
        <w:jc w:val="both"/>
      </w:pPr>
      <w:r w:rsidRPr="000B2CD1">
        <w:t>1) выписка из Единого государственного реестра недвижимости (далее - ЕГРН) об объекте недвижимости (об испраши</w:t>
      </w:r>
      <w:r>
        <w:t>ваемом земельном участке);</w:t>
      </w:r>
    </w:p>
    <w:p w:rsidR="00517B98" w:rsidRDefault="00517B98" w:rsidP="00754CAB">
      <w:pPr>
        <w:ind w:firstLine="720"/>
        <w:jc w:val="both"/>
      </w:pPr>
      <w:r w:rsidRPr="000B2CD1">
        <w:t>2) выписка из Единого государственного реестра юридических лиц (далее - ЕГРЮЛ) о юридическ</w:t>
      </w:r>
      <w:r>
        <w:t>ом лице, являющемся заявителем;</w:t>
      </w:r>
    </w:p>
    <w:p w:rsidR="00517B98" w:rsidRDefault="00517B98" w:rsidP="00754CAB">
      <w:pPr>
        <w:ind w:firstLine="720"/>
        <w:jc w:val="both"/>
      </w:pPr>
      <w:r w:rsidRPr="000B2CD1">
        <w:t>3) выписка из Единого государственного реестра индивидуальных предпринимателей (далее - ЕГРИП) об индивидуальном предприн</w:t>
      </w:r>
      <w:r>
        <w:t>имателе, являющемся заявителем;</w:t>
      </w:r>
    </w:p>
    <w:p w:rsidR="00517B98" w:rsidRDefault="00517B98" w:rsidP="00754CAB">
      <w:pPr>
        <w:ind w:firstLine="720"/>
        <w:jc w:val="both"/>
      </w:pPr>
      <w:r w:rsidRPr="000B2CD1">
        <w:lastRenderedPageBreak/>
        <w:t xml:space="preserve">4) схема расположения земельного </w:t>
      </w:r>
      <w:r>
        <w:t>участка или земельных участков</w:t>
      </w:r>
    </w:p>
    <w:p w:rsidR="00517B98" w:rsidRDefault="00517B98" w:rsidP="00754CAB">
      <w:pPr>
        <w:ind w:firstLine="720"/>
        <w:jc w:val="both"/>
      </w:pPr>
      <w:r w:rsidRPr="000B2CD1">
        <w:t>5) топографо-геодезиче</w:t>
      </w:r>
      <w:r>
        <w:t>ская съемка земельного участка;</w:t>
      </w:r>
    </w:p>
    <w:p w:rsidR="00517B98" w:rsidRDefault="00517B98" w:rsidP="00754CAB">
      <w:pPr>
        <w:ind w:firstLine="720"/>
        <w:jc w:val="both"/>
      </w:pPr>
      <w:r w:rsidRPr="000B2CD1">
        <w:t>6) иные документы, подтверждающие право заявителя на приобретение земельного участка б</w:t>
      </w:r>
      <w:r>
        <w:t>ез проведения торгов.</w:t>
      </w:r>
    </w:p>
    <w:p w:rsidR="00517B98" w:rsidRDefault="00517B98" w:rsidP="00754CAB">
      <w:pPr>
        <w:ind w:firstLine="720"/>
        <w:jc w:val="both"/>
      </w:pPr>
      <w:r>
        <w:t>16</w:t>
      </w:r>
      <w:r w:rsidRPr="000B2CD1">
        <w:t xml:space="preserve">. К заявлению о предоставлении земельного участка заявитель вправе представить </w:t>
      </w:r>
      <w:r w:rsidR="00FD3E23">
        <w:t>уведомление о регистрации в системе индивидуального учета</w:t>
      </w:r>
      <w:r>
        <w:t>.</w:t>
      </w:r>
    </w:p>
    <w:p w:rsidR="00315CE7" w:rsidRDefault="00517B98" w:rsidP="00754CAB">
      <w:pPr>
        <w:ind w:firstLine="720"/>
        <w:jc w:val="both"/>
      </w:pPr>
      <w:r>
        <w:t>17</w:t>
      </w:r>
      <w:r w:rsidRPr="000B2CD1">
        <w:t xml:space="preserve">. Если заявитель не представил по собственной инициативе документы, указанные в подпунктах 1, 2, 3, 6 пункта </w:t>
      </w:r>
      <w:r>
        <w:t>15</w:t>
      </w:r>
      <w:r w:rsidRPr="000B2CD1">
        <w:t xml:space="preserve"> настоящего административного регламента, </w:t>
      </w:r>
      <w:r w:rsidR="00436CEB">
        <w:rPr>
          <w:szCs w:val="28"/>
        </w:rPr>
        <w:t>комитет</w:t>
      </w:r>
      <w:r w:rsidR="00436CEB" w:rsidRPr="00DF3DAD">
        <w:t xml:space="preserve"> </w:t>
      </w:r>
      <w:r w:rsidR="00436CEB">
        <w:t xml:space="preserve">по управлению </w:t>
      </w:r>
      <w:r w:rsidR="00436CEB" w:rsidRPr="00B73A70">
        <w:rPr>
          <w:szCs w:val="28"/>
        </w:rPr>
        <w:t>муниципальным имуществом</w:t>
      </w:r>
      <w:r w:rsidRPr="000B2CD1">
        <w:t>, должен самостоятельно запросить их путем направления межведомс</w:t>
      </w:r>
      <w:r w:rsidR="00315CE7">
        <w:t>твенных информационных запросов.</w:t>
      </w:r>
    </w:p>
    <w:p w:rsidR="00436CEB" w:rsidRDefault="00517B98" w:rsidP="00091C2F">
      <w:pPr>
        <w:ind w:firstLine="720"/>
        <w:jc w:val="both"/>
      </w:pPr>
      <w:r>
        <w:t>18</w:t>
      </w:r>
      <w:r w:rsidRPr="000B2CD1">
        <w:t xml:space="preserve">. Если заявитель не представил по собственной инициативе документ, указанный в подпункте 4 пункта </w:t>
      </w:r>
      <w:r>
        <w:t>15</w:t>
      </w:r>
      <w:r w:rsidRPr="000B2CD1">
        <w:t xml:space="preserve"> настоящего административного регламента, </w:t>
      </w:r>
      <w:r w:rsidR="00436CEB">
        <w:t>к</w:t>
      </w:r>
      <w:r w:rsidR="001D7AC8">
        <w:t>омитет по управлению</w:t>
      </w:r>
      <w:r w:rsidR="00091C2F">
        <w:t xml:space="preserve"> муниципальным имуществом</w:t>
      </w:r>
      <w:r w:rsidRPr="000B2CD1">
        <w:t>, предоставляющий муниципальную услугу, обеспечивает подготовку схемы расположения земельного участка или земельных участков н</w:t>
      </w:r>
      <w:r>
        <w:t>а кадастровом плане территории.</w:t>
      </w:r>
    </w:p>
    <w:p w:rsidR="00517B98" w:rsidRDefault="00517B98" w:rsidP="00091C2F">
      <w:pPr>
        <w:ind w:firstLine="720"/>
        <w:jc w:val="both"/>
      </w:pPr>
      <w:r>
        <w:t>19</w:t>
      </w:r>
      <w:r w:rsidRPr="000B2CD1">
        <w:t xml:space="preserve">. </w:t>
      </w:r>
      <w:proofErr w:type="gramStart"/>
      <w:r w:rsidRPr="000B2CD1">
        <w:t xml:space="preserve">Если заявитель не представил по собственной инициативе документы, указанные в подпунктах 4 и 5 пункта </w:t>
      </w:r>
      <w:r>
        <w:t>15</w:t>
      </w:r>
      <w:r w:rsidRPr="000B2CD1">
        <w:t xml:space="preserve"> настоящего административного регламента, </w:t>
      </w:r>
      <w:r w:rsidR="001D7AC8">
        <w:t>комитет по управлению муниципальным имуществом</w:t>
      </w:r>
      <w:r w:rsidRPr="000B2CD1">
        <w:t>, обеспечивает подготовку схемы расположения земельного участка или земельных участков на кадастровом плане территории на основе топографо-геодезических данных, содержащихся в информационной системе обеспечения градостроительной деятельности на территории муниципального образования "</w:t>
      </w:r>
      <w:proofErr w:type="spellStart"/>
      <w:r>
        <w:t>Устьянский</w:t>
      </w:r>
      <w:proofErr w:type="spellEnd"/>
      <w:r>
        <w:t xml:space="preserve"> муниципальный район".</w:t>
      </w:r>
      <w:proofErr w:type="gramEnd"/>
    </w:p>
    <w:p w:rsidR="00517B98" w:rsidRDefault="00517B98" w:rsidP="00754CAB">
      <w:pPr>
        <w:ind w:firstLine="720"/>
        <w:jc w:val="both"/>
      </w:pPr>
      <w:r>
        <w:t>20</w:t>
      </w:r>
      <w:r w:rsidRPr="000B2CD1">
        <w:t xml:space="preserve">. Документы, предусмотренные подпунктом 1 пункта </w:t>
      </w:r>
      <w:r>
        <w:t>14</w:t>
      </w:r>
      <w:r w:rsidRPr="000B2CD1">
        <w:t xml:space="preserve"> настоящего административного регламента, составляются по форм</w:t>
      </w:r>
      <w:r w:rsidR="00BA006E">
        <w:t xml:space="preserve">е в соответствии с приложением </w:t>
      </w:r>
      <w:r w:rsidR="00BA006E">
        <w:rPr>
          <w:lang w:val="en-US"/>
        </w:rPr>
        <w:t>N</w:t>
      </w:r>
      <w:r w:rsidRPr="000B2CD1">
        <w:t xml:space="preserve"> 1 к настоящем</w:t>
      </w:r>
      <w:r>
        <w:t>у административному регламенту.</w:t>
      </w:r>
    </w:p>
    <w:p w:rsidR="00517B98" w:rsidRDefault="00517B98" w:rsidP="00754CAB">
      <w:pPr>
        <w:ind w:firstLine="720"/>
        <w:jc w:val="both"/>
      </w:pPr>
      <w:r>
        <w:t>21</w:t>
      </w:r>
      <w:r w:rsidRPr="000B2CD1">
        <w:t xml:space="preserve">. Документ, предусмотренный подпунктом 1 пункта </w:t>
      </w:r>
      <w:r>
        <w:t>14</w:t>
      </w:r>
      <w:r w:rsidRPr="000B2CD1">
        <w:t xml:space="preserve"> настоящего административного регламента, представляется в вид</w:t>
      </w:r>
      <w:r>
        <w:t>е оригинала в одном экземпляре.</w:t>
      </w:r>
      <w:r w:rsidRPr="000B2CD1">
        <w:br/>
        <w:t xml:space="preserve">Документы, предусмотренные подпунктами 2, 3, 4, 5, 6.2, 7 пункта </w:t>
      </w:r>
      <w:r>
        <w:t>14</w:t>
      </w:r>
      <w:r w:rsidRPr="000B2CD1">
        <w:t xml:space="preserve"> настоящего административного регламента, представляются в виде ксерокопии или в виде сканированной копии в одном экземпляре каждый. Копии документов должны полностью соответствовать подлинникам документов.</w:t>
      </w:r>
      <w:r>
        <w:t xml:space="preserve"> </w:t>
      </w:r>
    </w:p>
    <w:p w:rsidR="00517B98" w:rsidRDefault="00517B98" w:rsidP="00754CAB">
      <w:pPr>
        <w:ind w:firstLine="720"/>
        <w:jc w:val="both"/>
      </w:pPr>
      <w:proofErr w:type="gramStart"/>
      <w:r w:rsidRPr="000B2CD1">
        <w:t xml:space="preserve">Документы, предусмотренные подпунктом 6.1 пункта </w:t>
      </w:r>
      <w:r>
        <w:t>14</w:t>
      </w:r>
      <w:r w:rsidRPr="000B2CD1">
        <w:t xml:space="preserve"> и подпунктом 4 пункта </w:t>
      </w:r>
      <w:r>
        <w:t>15</w:t>
      </w:r>
      <w:r w:rsidRPr="000B2CD1">
        <w:t xml:space="preserve"> настоящего административного регламента, представляются в виде оригинала на бумажном носителе в трех экземплярах, а также, в случае подачи заявления юридическим лицом, в форме электронного документа, подготовленного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w:t>
      </w:r>
      <w:r>
        <w:t>ммуникационной</w:t>
      </w:r>
      <w:proofErr w:type="gramEnd"/>
      <w:r>
        <w:t xml:space="preserve"> сети "Интернет".</w:t>
      </w:r>
    </w:p>
    <w:p w:rsidR="00517B98" w:rsidRDefault="00517B98" w:rsidP="00754CAB">
      <w:pPr>
        <w:ind w:firstLine="720"/>
        <w:jc w:val="both"/>
      </w:pPr>
      <w:r w:rsidRPr="000B2CD1">
        <w:t xml:space="preserve">Документ, предусмотренный подпунктом 5 пункта </w:t>
      </w:r>
      <w:r>
        <w:t>15</w:t>
      </w:r>
      <w:r w:rsidRPr="000B2CD1">
        <w:t xml:space="preserve"> настоящего административного регламента, а именно топографо-геодезическая съемка земельного участка, пред</w:t>
      </w:r>
      <w:r>
        <w:t>ставляется в следующем составе:</w:t>
      </w:r>
    </w:p>
    <w:p w:rsidR="00517B98" w:rsidRDefault="00517B98" w:rsidP="00754CAB">
      <w:pPr>
        <w:ind w:firstLine="720"/>
        <w:jc w:val="both"/>
      </w:pPr>
      <w:r w:rsidRPr="000B2CD1">
        <w:t>1) план в ма</w:t>
      </w:r>
      <w:r>
        <w:t>сштабе 1:500 в условных знаках;</w:t>
      </w:r>
    </w:p>
    <w:p w:rsidR="00517B98" w:rsidRDefault="00517B98" w:rsidP="00754CAB">
      <w:pPr>
        <w:ind w:firstLine="720"/>
        <w:jc w:val="both"/>
      </w:pPr>
      <w:r w:rsidRPr="000B2CD1">
        <w:t>2</w:t>
      </w:r>
      <w:r>
        <w:t>) схема съемочного обоснования;</w:t>
      </w:r>
    </w:p>
    <w:p w:rsidR="00517B98" w:rsidRDefault="00517B98" w:rsidP="00754CAB">
      <w:pPr>
        <w:ind w:firstLine="720"/>
        <w:jc w:val="both"/>
      </w:pPr>
      <w:r w:rsidRPr="000B2CD1">
        <w:t>3)</w:t>
      </w:r>
      <w:r>
        <w:t xml:space="preserve"> ведомость обработки измерений;</w:t>
      </w:r>
    </w:p>
    <w:p w:rsidR="00517B98" w:rsidRDefault="00517B98" w:rsidP="00754CAB">
      <w:pPr>
        <w:ind w:firstLine="720"/>
        <w:jc w:val="both"/>
      </w:pPr>
      <w:r w:rsidRPr="000B2CD1">
        <w:t>4) электронный вид съемки, оформленный в соответствии с приказом департамента градостроительства Ад</w:t>
      </w:r>
      <w:r>
        <w:t>министрации от 07.07.2017 N 17:</w:t>
      </w:r>
    </w:p>
    <w:p w:rsidR="00517B98" w:rsidRDefault="00517B98" w:rsidP="00754CAB">
      <w:pPr>
        <w:ind w:firstLine="720"/>
        <w:jc w:val="both"/>
      </w:pPr>
      <w:r w:rsidRPr="000B2CD1">
        <w:t xml:space="preserve">4.1) для каждого документа, представляемого в электронном виде, формируется отдельный </w:t>
      </w:r>
      <w:r>
        <w:t>файл в формате MID/MIF или DXF;</w:t>
      </w:r>
    </w:p>
    <w:p w:rsidR="00517B98" w:rsidRDefault="00517B98" w:rsidP="00754CAB">
      <w:pPr>
        <w:ind w:firstLine="720"/>
        <w:jc w:val="both"/>
      </w:pPr>
      <w:r w:rsidRPr="000B2CD1">
        <w:t>4.2) в файле не должны присутствовать надписи, узловые и поворотные точки (и их выделение любыми символами), области заливки, группировка и объединение в б</w:t>
      </w:r>
      <w:r>
        <w:t>локи;</w:t>
      </w:r>
    </w:p>
    <w:p w:rsidR="00517B98" w:rsidRDefault="00517B98" w:rsidP="00754CAB">
      <w:pPr>
        <w:ind w:firstLine="720"/>
        <w:jc w:val="both"/>
      </w:pPr>
      <w:r w:rsidRPr="000B2CD1">
        <w:t xml:space="preserve">4.3) все объекты </w:t>
      </w:r>
      <w:proofErr w:type="spellStart"/>
      <w:r w:rsidRPr="000B2CD1">
        <w:t>отрисовываются</w:t>
      </w:r>
      <w:proofErr w:type="spellEnd"/>
      <w:r w:rsidRPr="000B2CD1">
        <w:t xml:space="preserve"> сплошной линией, имеющей одинаковое оформление для одного типа объекта (например, металлический забор, дерев</w:t>
      </w:r>
      <w:r>
        <w:t>янный решетчатый забор и т.д.);</w:t>
      </w:r>
    </w:p>
    <w:p w:rsidR="00517B98" w:rsidRDefault="00517B98" w:rsidP="00754CAB">
      <w:pPr>
        <w:ind w:firstLine="720"/>
        <w:jc w:val="both"/>
      </w:pPr>
      <w:r w:rsidRPr="000B2CD1">
        <w:lastRenderedPageBreak/>
        <w:t xml:space="preserve">4.4) объекты недвижимости указываются замкнутой двухмерной </w:t>
      </w:r>
      <w:proofErr w:type="spellStart"/>
      <w:r w:rsidRPr="000B2CD1">
        <w:t>полилинией</w:t>
      </w:r>
      <w:proofErr w:type="spellEnd"/>
      <w:r w:rsidRPr="000B2CD1">
        <w:t>, т.е. замкнутой областью (площадным объектом). К объектам недвижимости относить все здания, пристройки к зданиям, сооружения, хозяйственные пос</w:t>
      </w:r>
      <w:r>
        <w:t>тройки, навесы, крыльца и т.п.;</w:t>
      </w:r>
    </w:p>
    <w:p w:rsidR="00517B98" w:rsidRDefault="00517B98" w:rsidP="00754CAB">
      <w:pPr>
        <w:ind w:firstLine="720"/>
        <w:jc w:val="both"/>
      </w:pPr>
      <w:r w:rsidRPr="000B2CD1">
        <w:t>4.5) для точечных объектов оформление выполняется точками (например, столбы, отметки рельефа).</w:t>
      </w:r>
    </w:p>
    <w:p w:rsidR="00754CAB" w:rsidRPr="0095365B" w:rsidRDefault="00BA006E" w:rsidP="00754CAB">
      <w:pPr>
        <w:ind w:firstLine="720"/>
        <w:jc w:val="both"/>
      </w:pPr>
      <w:r>
        <w:t>22</w:t>
      </w:r>
      <w:r w:rsidR="00754CAB">
        <w:t>.</w:t>
      </w:r>
      <w:r w:rsidR="00754CAB" w:rsidRPr="001B1A16">
        <w:t xml:space="preserve"> </w:t>
      </w:r>
      <w:r w:rsidR="00754CAB" w:rsidRPr="0095365B">
        <w:t>Документы, предусмотренные настоящим подразделом, представляются одним из следующих способов:</w:t>
      </w:r>
    </w:p>
    <w:p w:rsidR="00754CAB" w:rsidRPr="0064756B" w:rsidRDefault="00754CAB" w:rsidP="00754CAB">
      <w:pPr>
        <w:ind w:firstLine="720"/>
        <w:jc w:val="both"/>
        <w:rPr>
          <w:szCs w:val="28"/>
        </w:rPr>
      </w:pPr>
      <w:r w:rsidRPr="0095365B">
        <w:t>подаются заявителем лично в</w:t>
      </w:r>
      <w:r>
        <w:t xml:space="preserve"> администрацию</w:t>
      </w:r>
      <w:r w:rsidRPr="0095365B">
        <w:t xml:space="preserve">, многофункциональный центр предоставления государственных и муниципальных услуг и (или) </w:t>
      </w:r>
      <w:r w:rsidRPr="0064756B">
        <w:rPr>
          <w:szCs w:val="28"/>
        </w:rPr>
        <w:t>привлекаемую им организацию;</w:t>
      </w:r>
    </w:p>
    <w:p w:rsidR="00754CAB" w:rsidRPr="0064756B" w:rsidRDefault="00754CAB" w:rsidP="00754CAB">
      <w:pPr>
        <w:ind w:firstLine="720"/>
        <w:jc w:val="both"/>
        <w:rPr>
          <w:szCs w:val="28"/>
        </w:rPr>
      </w:pPr>
      <w:r w:rsidRPr="0064756B">
        <w:rPr>
          <w:szCs w:val="28"/>
        </w:rPr>
        <w:t xml:space="preserve">направляются заказным почтовым отправлением с описью вложения в комитет по управлению муниципальным имуществом администрации </w:t>
      </w:r>
      <w:r w:rsidR="0089411F">
        <w:rPr>
          <w:szCs w:val="28"/>
        </w:rPr>
        <w:t xml:space="preserve">муниципального образования </w:t>
      </w:r>
      <w:r w:rsidRPr="0064756B">
        <w:rPr>
          <w:szCs w:val="28"/>
        </w:rPr>
        <w:t>«</w:t>
      </w:r>
      <w:proofErr w:type="spellStart"/>
      <w:r w:rsidRPr="0064756B">
        <w:rPr>
          <w:szCs w:val="28"/>
        </w:rPr>
        <w:t>Устьянский</w:t>
      </w:r>
      <w:proofErr w:type="spellEnd"/>
      <w:r w:rsidRPr="0064756B">
        <w:rPr>
          <w:szCs w:val="28"/>
        </w:rPr>
        <w:t xml:space="preserve"> муниципальный район»;</w:t>
      </w:r>
    </w:p>
    <w:p w:rsidR="00754CAB" w:rsidRPr="0095365B" w:rsidRDefault="00754CAB" w:rsidP="00754CAB">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754CAB" w:rsidRPr="0095365B" w:rsidRDefault="00754CAB" w:rsidP="00754CAB">
      <w:pPr>
        <w:ind w:firstLine="720"/>
        <w:jc w:val="both"/>
      </w:pPr>
      <w:r>
        <w:t>В случае</w:t>
      </w:r>
      <w:proofErr w:type="gramStart"/>
      <w:r>
        <w:t>,</w:t>
      </w:r>
      <w:proofErr w:type="gramEnd"/>
      <w:r>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(функции) или Архангельский региональный портал государственных и муниципальных услуг (функции)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754CAB" w:rsidRPr="005E56A6" w:rsidRDefault="00754CAB" w:rsidP="00FA7F45">
      <w:pPr>
        <w:ind w:firstLine="720"/>
        <w:jc w:val="both"/>
      </w:pPr>
    </w:p>
    <w:p w:rsidR="00AD483D" w:rsidRDefault="00AD483D" w:rsidP="00AD483D">
      <w:pPr>
        <w:jc w:val="center"/>
        <w:rPr>
          <w:b/>
        </w:rPr>
      </w:pPr>
      <w:r>
        <w:rPr>
          <w:b/>
        </w:rPr>
        <w:t>2.2</w:t>
      </w:r>
      <w:r w:rsidRPr="005F3A33">
        <w:rPr>
          <w:b/>
        </w:rPr>
        <w:t xml:space="preserve">. </w:t>
      </w:r>
      <w:r>
        <w:rPr>
          <w:b/>
        </w:rPr>
        <w:t>Основания</w:t>
      </w:r>
      <w:r w:rsidRPr="005F3A33">
        <w:rPr>
          <w:b/>
        </w:rPr>
        <w:t xml:space="preserve"> </w:t>
      </w:r>
      <w:r>
        <w:rPr>
          <w:b/>
        </w:rPr>
        <w:t>для отказа в приеме документов,</w:t>
      </w:r>
    </w:p>
    <w:p w:rsidR="00AD483D" w:rsidRPr="005F3A33" w:rsidRDefault="00AD483D" w:rsidP="00AD483D">
      <w:pPr>
        <w:jc w:val="center"/>
        <w:rPr>
          <w:b/>
        </w:rPr>
      </w:pPr>
      <w:proofErr w:type="gramStart"/>
      <w:r w:rsidRPr="005F3A33">
        <w:rPr>
          <w:b/>
        </w:rPr>
        <w:t>необходимых</w:t>
      </w:r>
      <w:proofErr w:type="gramEnd"/>
      <w:r w:rsidRPr="005F3A33">
        <w:rPr>
          <w:b/>
        </w:rPr>
        <w:t xml:space="preserve"> для предоставления муниципальной услуги</w:t>
      </w:r>
      <w:r>
        <w:rPr>
          <w:b/>
        </w:rPr>
        <w:t>.</w:t>
      </w:r>
    </w:p>
    <w:p w:rsidR="00AD483D" w:rsidRPr="005E56A6" w:rsidRDefault="00AD483D" w:rsidP="00AD483D">
      <w:pPr>
        <w:jc w:val="both"/>
        <w:rPr>
          <w:b/>
        </w:rPr>
      </w:pPr>
    </w:p>
    <w:p w:rsidR="00315CE7" w:rsidRDefault="00BA006E" w:rsidP="0072196A">
      <w:pPr>
        <w:pStyle w:val="a8"/>
        <w:spacing w:after="0"/>
        <w:ind w:left="0" w:firstLine="708"/>
      </w:pPr>
      <w:r>
        <w:t>23</w:t>
      </w:r>
      <w:r w:rsidR="00AD483D">
        <w:t xml:space="preserve">. </w:t>
      </w:r>
      <w:r w:rsidR="00AD483D" w:rsidRPr="0095365B">
        <w:t xml:space="preserve">Основаниями для отказа в приеме документов, необходимых для предоставления </w:t>
      </w:r>
      <w:r w:rsidR="00AD483D">
        <w:t>муниципальной</w:t>
      </w:r>
      <w:r w:rsidR="00AD483D" w:rsidRPr="0095365B">
        <w:t xml:space="preserve"> услуги, являются следующие обстоятельства:</w:t>
      </w:r>
      <w:r w:rsidR="00315CE7" w:rsidRPr="000B2CD1">
        <w:br/>
        <w:t>1) лицо, подающее документы, не относится к числу заявителей в соответствии с подразделом 1.</w:t>
      </w:r>
      <w:r w:rsidR="0072196A">
        <w:t>1</w:t>
      </w:r>
      <w:r w:rsidR="00315CE7" w:rsidRPr="000B2CD1">
        <w:t xml:space="preserve"> настояще</w:t>
      </w:r>
      <w:r w:rsidR="00315CE7">
        <w:t>го административного регламента.</w:t>
      </w:r>
    </w:p>
    <w:p w:rsidR="00315CE7" w:rsidRDefault="00315CE7" w:rsidP="0072196A">
      <w:pPr>
        <w:pStyle w:val="a8"/>
        <w:spacing w:after="0"/>
        <w:ind w:left="0"/>
        <w:jc w:val="both"/>
      </w:pPr>
      <w:r w:rsidRPr="000B2CD1">
        <w:t>2) заявление о подготовке и (или) утверждении схемы расположения земельного участка представлено в иной уполномоченный орган (в орган, не уполномоченный на распоряжение исп</w:t>
      </w:r>
      <w:r>
        <w:t>рашиваемым земельным участком);</w:t>
      </w:r>
    </w:p>
    <w:p w:rsidR="00315CE7" w:rsidRDefault="00315CE7" w:rsidP="0072196A">
      <w:pPr>
        <w:pStyle w:val="a8"/>
        <w:spacing w:after="0"/>
        <w:ind w:left="0"/>
        <w:jc w:val="both"/>
      </w:pPr>
      <w:r w:rsidRPr="000B2CD1">
        <w:t xml:space="preserve">3) к заявлению о подготовке и (или) утверждении схемы расположения земельного участка не приложены документы, предусмотренные пунктом </w:t>
      </w:r>
      <w:r>
        <w:t>14</w:t>
      </w:r>
      <w:r w:rsidRPr="000B2CD1">
        <w:t xml:space="preserve"> настоящег</w:t>
      </w:r>
      <w:r>
        <w:t>о административного регламента;</w:t>
      </w:r>
    </w:p>
    <w:p w:rsidR="00315CE7" w:rsidRDefault="00315CE7" w:rsidP="0072196A">
      <w:pPr>
        <w:pStyle w:val="a8"/>
        <w:spacing w:after="0"/>
        <w:ind w:left="0"/>
        <w:jc w:val="both"/>
      </w:pPr>
      <w:proofErr w:type="gramStart"/>
      <w:r w:rsidRPr="000B2CD1">
        <w:t xml:space="preserve">4) заявитель представил документы, оформление и (или) способ представления которых не соответствует установленным требованиям пунктов </w:t>
      </w:r>
      <w:r w:rsidR="00BA006E" w:rsidRPr="00BA006E">
        <w:t>20, 21, 22</w:t>
      </w:r>
      <w:r w:rsidRPr="000B2CD1">
        <w:t xml:space="preserve"> настоящего</w:t>
      </w:r>
      <w:r>
        <w:t xml:space="preserve"> административного регламента).</w:t>
      </w:r>
      <w:proofErr w:type="gramEnd"/>
    </w:p>
    <w:p w:rsidR="00315CE7" w:rsidRPr="00315CE7" w:rsidRDefault="00BA006E" w:rsidP="00BA006E">
      <w:pPr>
        <w:pStyle w:val="a8"/>
        <w:ind w:left="0" w:firstLine="708"/>
        <w:jc w:val="both"/>
      </w:pPr>
      <w:r>
        <w:t>24.</w:t>
      </w:r>
      <w:r w:rsidR="00315CE7" w:rsidRPr="000B2CD1">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proofErr w:type="spellStart"/>
      <w:proofErr w:type="gramStart"/>
      <w:r w:rsidR="00315CE7" w:rsidRPr="000B2CD1">
        <w:t>Интернет-портале</w:t>
      </w:r>
      <w:proofErr w:type="spellEnd"/>
      <w:proofErr w:type="gramEnd"/>
      <w:r w:rsidR="00315CE7" w:rsidRPr="000B2CD1">
        <w:t xml:space="preserve"> муниципального о</w:t>
      </w:r>
      <w:r w:rsidR="00315CE7">
        <w:t>бразования "</w:t>
      </w:r>
      <w:proofErr w:type="spellStart"/>
      <w:r>
        <w:t>Устьянский</w:t>
      </w:r>
      <w:proofErr w:type="spellEnd"/>
      <w:r>
        <w:t xml:space="preserve"> муниципальный район</w:t>
      </w:r>
      <w:r w:rsidR="00315CE7">
        <w:t>".</w:t>
      </w:r>
    </w:p>
    <w:p w:rsidR="00315CE7" w:rsidRPr="000B2CD1" w:rsidRDefault="00315CE7" w:rsidP="00315CE7">
      <w:pPr>
        <w:pStyle w:val="a8"/>
        <w:ind w:left="0"/>
        <w:jc w:val="both"/>
      </w:pPr>
      <w:r w:rsidRPr="000B2CD1">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4 пункта </w:t>
      </w:r>
      <w:r w:rsidR="00BA006E">
        <w:t>23</w:t>
      </w:r>
      <w:r w:rsidRPr="000B2CD1">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5E56A6" w:rsidRDefault="005E56A6" w:rsidP="00AD483D">
      <w:pPr>
        <w:autoSpaceDE w:val="0"/>
        <w:autoSpaceDN w:val="0"/>
        <w:adjustRightInd w:val="0"/>
        <w:jc w:val="center"/>
        <w:outlineLvl w:val="2"/>
        <w:rPr>
          <w:b/>
          <w:bCs/>
          <w:sz w:val="10"/>
          <w:szCs w:val="10"/>
        </w:rPr>
      </w:pPr>
    </w:p>
    <w:p w:rsidR="005E56A6" w:rsidRPr="009104D7" w:rsidRDefault="005E56A6" w:rsidP="00AD483D">
      <w:pPr>
        <w:autoSpaceDE w:val="0"/>
        <w:autoSpaceDN w:val="0"/>
        <w:adjustRightInd w:val="0"/>
        <w:jc w:val="center"/>
        <w:outlineLvl w:val="2"/>
        <w:rPr>
          <w:b/>
          <w:bCs/>
          <w:sz w:val="10"/>
          <w:szCs w:val="10"/>
        </w:rPr>
      </w:pPr>
    </w:p>
    <w:p w:rsidR="00AD483D" w:rsidRPr="00E136F1" w:rsidRDefault="00AD483D" w:rsidP="00AD483D">
      <w:pPr>
        <w:autoSpaceDE w:val="0"/>
        <w:autoSpaceDN w:val="0"/>
        <w:adjustRightInd w:val="0"/>
        <w:jc w:val="center"/>
        <w:outlineLvl w:val="2"/>
        <w:rPr>
          <w:b/>
          <w:bCs/>
          <w:szCs w:val="28"/>
        </w:rPr>
      </w:pPr>
      <w:r w:rsidRPr="00E136F1">
        <w:rPr>
          <w:b/>
          <w:bCs/>
          <w:szCs w:val="28"/>
        </w:rPr>
        <w:t>2.3 Сроки при предоставлении муниципальной услуги</w:t>
      </w:r>
    </w:p>
    <w:p w:rsidR="00AD483D" w:rsidRPr="005E56A6" w:rsidRDefault="00AD483D" w:rsidP="00AD483D">
      <w:pPr>
        <w:autoSpaceDE w:val="0"/>
        <w:autoSpaceDN w:val="0"/>
        <w:adjustRightInd w:val="0"/>
        <w:ind w:firstLine="720"/>
        <w:jc w:val="both"/>
        <w:outlineLvl w:val="2"/>
      </w:pPr>
    </w:p>
    <w:p w:rsidR="006A6B3E" w:rsidRPr="006A6B3E" w:rsidRDefault="00BA006E" w:rsidP="006A6B3E">
      <w:pPr>
        <w:autoSpaceDE w:val="0"/>
        <w:autoSpaceDN w:val="0"/>
        <w:adjustRightInd w:val="0"/>
        <w:ind w:firstLine="720"/>
        <w:jc w:val="both"/>
        <w:outlineLvl w:val="2"/>
        <w:rPr>
          <w:szCs w:val="28"/>
        </w:rPr>
      </w:pPr>
      <w:r>
        <w:rPr>
          <w:szCs w:val="28"/>
        </w:rPr>
        <w:t>25</w:t>
      </w:r>
      <w:r w:rsidR="006A6B3E" w:rsidRPr="006A6B3E">
        <w:rPr>
          <w:szCs w:val="28"/>
        </w:rPr>
        <w:t>. Сроки выполнения отдельных административных процедур и действий:</w:t>
      </w:r>
    </w:p>
    <w:p w:rsidR="006A6B3E" w:rsidRPr="006A6B3E" w:rsidRDefault="006A6B3E" w:rsidP="006A6B3E">
      <w:pPr>
        <w:autoSpaceDE w:val="0"/>
        <w:autoSpaceDN w:val="0"/>
        <w:adjustRightInd w:val="0"/>
        <w:ind w:firstLine="720"/>
        <w:jc w:val="both"/>
        <w:outlineLvl w:val="2"/>
        <w:rPr>
          <w:szCs w:val="28"/>
        </w:rPr>
      </w:pPr>
      <w:r w:rsidRPr="006A6B3E">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6A6B3E" w:rsidRPr="006A6B3E" w:rsidRDefault="006A6B3E" w:rsidP="006A6B3E">
      <w:pPr>
        <w:autoSpaceDE w:val="0"/>
        <w:autoSpaceDN w:val="0"/>
        <w:adjustRightInd w:val="0"/>
        <w:ind w:firstLine="720"/>
        <w:jc w:val="both"/>
        <w:outlineLvl w:val="2"/>
        <w:rPr>
          <w:szCs w:val="28"/>
        </w:rPr>
      </w:pPr>
      <w:r w:rsidRPr="006A6B3E">
        <w:rPr>
          <w:szCs w:val="28"/>
        </w:rPr>
        <w:t>при поступлении запроса заявителя в электронной форме – до 15 минут с момента поступления запроса заявителя (начало рабочего дня – в отношении запросов заявителей, поступивших во внерабочее время);</w:t>
      </w:r>
    </w:p>
    <w:p w:rsidR="006A6B3E" w:rsidRPr="006A6B3E" w:rsidRDefault="006A6B3E" w:rsidP="006A6B3E">
      <w:pPr>
        <w:autoSpaceDE w:val="0"/>
        <w:autoSpaceDN w:val="0"/>
        <w:adjustRightInd w:val="0"/>
        <w:ind w:firstLine="720"/>
        <w:jc w:val="both"/>
        <w:outlineLvl w:val="2"/>
        <w:rPr>
          <w:szCs w:val="28"/>
        </w:rPr>
      </w:pPr>
      <w:r w:rsidRPr="006A6B3E">
        <w:rPr>
          <w:szCs w:val="28"/>
        </w:rPr>
        <w:t>при поступлении запроса заявителя иным способом – до 1 рабочего дня со дня поступления запроса заявителя;</w:t>
      </w:r>
    </w:p>
    <w:p w:rsidR="006A6B3E" w:rsidRPr="006A6B3E" w:rsidRDefault="006A6B3E" w:rsidP="006A6B3E">
      <w:pPr>
        <w:ind w:firstLine="720"/>
        <w:jc w:val="both"/>
      </w:pPr>
      <w:r w:rsidRPr="006A6B3E">
        <w:rPr>
          <w:szCs w:val="28"/>
        </w:rPr>
        <w:t xml:space="preserve">2) рассмотрение вопроса о принятии решения </w:t>
      </w:r>
      <w:r w:rsidR="00BA006E">
        <w:rPr>
          <w:szCs w:val="28"/>
        </w:rPr>
        <w:t xml:space="preserve">в подготовке и утверждении </w:t>
      </w:r>
      <w:r w:rsidRPr="006A6B3E">
        <w:rPr>
          <w:szCs w:val="28"/>
        </w:rPr>
        <w:t xml:space="preserve">(постановления) </w:t>
      </w:r>
      <w:r w:rsidR="00BA006E">
        <w:rPr>
          <w:szCs w:val="28"/>
        </w:rPr>
        <w:t>схемы расположения земельного участка на кадастровом плане территории</w:t>
      </w:r>
      <w:r w:rsidRPr="006A6B3E">
        <w:t xml:space="preserve">: </w:t>
      </w:r>
      <w:r w:rsidRPr="006A6B3E">
        <w:rPr>
          <w:szCs w:val="28"/>
        </w:rPr>
        <w:t>– до 20 рабочих дней;</w:t>
      </w:r>
    </w:p>
    <w:p w:rsidR="006A6B3E" w:rsidRPr="006A6B3E" w:rsidRDefault="006A6B3E" w:rsidP="006A6B3E">
      <w:pPr>
        <w:ind w:firstLine="720"/>
        <w:jc w:val="both"/>
        <w:rPr>
          <w:szCs w:val="28"/>
        </w:rPr>
      </w:pPr>
      <w:r w:rsidRPr="006A6B3E">
        <w:rPr>
          <w:szCs w:val="28"/>
        </w:rPr>
        <w:t>3) выдача заявителю результата предоставления муниципальной услуги – 1 (один) рабочий день.</w:t>
      </w:r>
    </w:p>
    <w:p w:rsidR="006A6B3E" w:rsidRPr="006A6B3E" w:rsidRDefault="006A6B3E" w:rsidP="00AD483D">
      <w:pPr>
        <w:autoSpaceDE w:val="0"/>
        <w:autoSpaceDN w:val="0"/>
        <w:adjustRightInd w:val="0"/>
        <w:ind w:firstLine="720"/>
        <w:jc w:val="both"/>
        <w:outlineLvl w:val="2"/>
        <w:rPr>
          <w:color w:val="FF0000"/>
          <w:sz w:val="10"/>
          <w:szCs w:val="10"/>
        </w:rPr>
      </w:pPr>
    </w:p>
    <w:p w:rsidR="00AD483D" w:rsidRPr="00E136F1" w:rsidRDefault="00BA006E" w:rsidP="00AD483D">
      <w:pPr>
        <w:autoSpaceDE w:val="0"/>
        <w:autoSpaceDN w:val="0"/>
        <w:adjustRightInd w:val="0"/>
        <w:ind w:firstLine="720"/>
        <w:jc w:val="both"/>
        <w:outlineLvl w:val="2"/>
        <w:rPr>
          <w:szCs w:val="28"/>
        </w:rPr>
      </w:pPr>
      <w:r>
        <w:rPr>
          <w:szCs w:val="28"/>
        </w:rPr>
        <w:t>26</w:t>
      </w:r>
      <w:r w:rsidR="00AD483D" w:rsidRPr="00E136F1">
        <w:rPr>
          <w:szCs w:val="28"/>
        </w:rPr>
        <w:t>. Максимальный срок ожидания в очереди:</w:t>
      </w:r>
    </w:p>
    <w:p w:rsidR="00AD483D" w:rsidRPr="00E136F1" w:rsidRDefault="00AD483D" w:rsidP="00AD483D">
      <w:pPr>
        <w:autoSpaceDE w:val="0"/>
        <w:autoSpaceDN w:val="0"/>
        <w:adjustRightInd w:val="0"/>
        <w:ind w:firstLine="720"/>
        <w:jc w:val="both"/>
        <w:outlineLvl w:val="2"/>
        <w:rPr>
          <w:szCs w:val="28"/>
        </w:rPr>
      </w:pPr>
      <w:r w:rsidRPr="00E136F1">
        <w:rPr>
          <w:szCs w:val="28"/>
        </w:rPr>
        <w:t>1) при подаче запроса о предоставлении муниципальной услуги – до 15 минут;</w:t>
      </w:r>
    </w:p>
    <w:p w:rsidR="00AD483D" w:rsidRPr="00E136F1" w:rsidRDefault="00AD483D" w:rsidP="00AD483D">
      <w:pPr>
        <w:autoSpaceDE w:val="0"/>
        <w:autoSpaceDN w:val="0"/>
        <w:adjustRightInd w:val="0"/>
        <w:ind w:firstLine="720"/>
        <w:jc w:val="both"/>
        <w:outlineLvl w:val="2"/>
        <w:rPr>
          <w:szCs w:val="28"/>
        </w:rPr>
      </w:pPr>
      <w:r w:rsidRPr="00E136F1">
        <w:rPr>
          <w:szCs w:val="28"/>
        </w:rPr>
        <w:t>2) при получении результата предоставления муниципальной услуги – до 15 минут.</w:t>
      </w:r>
    </w:p>
    <w:p w:rsidR="00AD483D" w:rsidRPr="00E136F1" w:rsidRDefault="00BA006E" w:rsidP="00AD483D">
      <w:pPr>
        <w:autoSpaceDE w:val="0"/>
        <w:autoSpaceDN w:val="0"/>
        <w:adjustRightInd w:val="0"/>
        <w:ind w:firstLine="720"/>
        <w:jc w:val="both"/>
        <w:outlineLvl w:val="2"/>
        <w:rPr>
          <w:szCs w:val="28"/>
        </w:rPr>
      </w:pPr>
      <w:r>
        <w:rPr>
          <w:szCs w:val="28"/>
        </w:rPr>
        <w:t>27</w:t>
      </w:r>
      <w:r w:rsidR="00AD483D" w:rsidRPr="00E136F1">
        <w:rPr>
          <w:szCs w:val="28"/>
        </w:rPr>
        <w:t>. Общий срок предоставления муниципальной услуги:</w:t>
      </w:r>
    </w:p>
    <w:p w:rsidR="00AD483D" w:rsidRPr="00E136F1" w:rsidRDefault="00AD483D" w:rsidP="00AD483D">
      <w:pPr>
        <w:autoSpaceDE w:val="0"/>
        <w:autoSpaceDN w:val="0"/>
        <w:adjustRightInd w:val="0"/>
        <w:ind w:firstLine="720"/>
        <w:jc w:val="both"/>
        <w:outlineLvl w:val="2"/>
        <w:rPr>
          <w:szCs w:val="28"/>
        </w:rPr>
      </w:pPr>
      <w:r w:rsidRPr="00E136F1">
        <w:rPr>
          <w:szCs w:val="28"/>
        </w:rPr>
        <w:t>при поступлении запроса заяв</w:t>
      </w:r>
      <w:r>
        <w:rPr>
          <w:szCs w:val="28"/>
        </w:rPr>
        <w:t>ителя в электронной форме – до 2</w:t>
      </w:r>
      <w:r w:rsidRPr="00E136F1">
        <w:rPr>
          <w:szCs w:val="28"/>
        </w:rPr>
        <w:t>0 дней со дня поступления запроса заявителя;</w:t>
      </w:r>
    </w:p>
    <w:p w:rsidR="00AD483D" w:rsidRDefault="00AD483D" w:rsidP="00AD483D">
      <w:pPr>
        <w:autoSpaceDE w:val="0"/>
        <w:autoSpaceDN w:val="0"/>
        <w:adjustRightInd w:val="0"/>
        <w:ind w:firstLine="720"/>
        <w:jc w:val="both"/>
        <w:outlineLvl w:val="2"/>
        <w:rPr>
          <w:szCs w:val="28"/>
        </w:rPr>
      </w:pPr>
      <w:r w:rsidRPr="00E136F1">
        <w:rPr>
          <w:szCs w:val="28"/>
        </w:rPr>
        <w:t>при поступлении запрос</w:t>
      </w:r>
      <w:r>
        <w:rPr>
          <w:szCs w:val="28"/>
        </w:rPr>
        <w:t>а заявителя иным способом – до 2</w:t>
      </w:r>
      <w:r w:rsidRPr="00E136F1">
        <w:rPr>
          <w:szCs w:val="28"/>
        </w:rPr>
        <w:t>0 дней со дня поступления запроса заявителя.</w:t>
      </w:r>
    </w:p>
    <w:p w:rsidR="00AD483D" w:rsidRDefault="00AD483D" w:rsidP="00AD483D">
      <w:pPr>
        <w:autoSpaceDE w:val="0"/>
        <w:autoSpaceDN w:val="0"/>
        <w:adjustRightInd w:val="0"/>
        <w:ind w:firstLine="720"/>
        <w:jc w:val="both"/>
        <w:outlineLvl w:val="2"/>
        <w:rPr>
          <w:szCs w:val="28"/>
        </w:rPr>
      </w:pPr>
    </w:p>
    <w:p w:rsidR="00AD483D" w:rsidRDefault="00AD483D" w:rsidP="00AD483D">
      <w:pPr>
        <w:jc w:val="center"/>
        <w:rPr>
          <w:b/>
        </w:rPr>
      </w:pPr>
      <w:r>
        <w:rPr>
          <w:b/>
        </w:rPr>
        <w:t>2.4  Основаниями для приостановления или отказа</w:t>
      </w:r>
    </w:p>
    <w:p w:rsidR="00AD483D" w:rsidRDefault="00AD483D" w:rsidP="00AD483D">
      <w:pPr>
        <w:jc w:val="center"/>
        <w:rPr>
          <w:b/>
        </w:rPr>
      </w:pPr>
      <w:r>
        <w:rPr>
          <w:b/>
        </w:rPr>
        <w:t>в предоставлении муниципальной услуги:</w:t>
      </w:r>
    </w:p>
    <w:p w:rsidR="00AD483D" w:rsidRPr="009E4493" w:rsidRDefault="00AD483D" w:rsidP="00AD483D">
      <w:pPr>
        <w:jc w:val="center"/>
        <w:rPr>
          <w:sz w:val="16"/>
          <w:szCs w:val="16"/>
        </w:rPr>
      </w:pPr>
    </w:p>
    <w:p w:rsidR="00462028" w:rsidRPr="008D63F5" w:rsidRDefault="00BA006E" w:rsidP="00462028">
      <w:pPr>
        <w:widowControl w:val="0"/>
        <w:ind w:firstLine="567"/>
        <w:jc w:val="both"/>
        <w:rPr>
          <w:szCs w:val="28"/>
        </w:rPr>
      </w:pPr>
      <w:r>
        <w:t>28</w:t>
      </w:r>
      <w:r w:rsidR="00AD483D">
        <w:t xml:space="preserve">. </w:t>
      </w:r>
      <w:r w:rsidR="00462028" w:rsidRPr="008D63F5">
        <w:rPr>
          <w:szCs w:val="28"/>
        </w:rPr>
        <w:t>Предоставление муниципальной услуги может быть приостановлено:</w:t>
      </w:r>
    </w:p>
    <w:p w:rsidR="00462028" w:rsidRDefault="00CF4D93" w:rsidP="00462028">
      <w:pPr>
        <w:autoSpaceDE w:val="0"/>
        <w:autoSpaceDN w:val="0"/>
        <w:adjustRightInd w:val="0"/>
        <w:ind w:firstLine="720"/>
        <w:jc w:val="both"/>
        <w:outlineLvl w:val="2"/>
        <w:rPr>
          <w:szCs w:val="28"/>
        </w:rPr>
      </w:pPr>
      <w:r>
        <w:rPr>
          <w:szCs w:val="28"/>
        </w:rPr>
        <w:t xml:space="preserve">1) </w:t>
      </w:r>
      <w:r w:rsidR="00BA006E">
        <w:rPr>
          <w:szCs w:val="28"/>
        </w:rPr>
        <w:t>П</w:t>
      </w:r>
      <w:r w:rsidR="00462028" w:rsidRPr="008D63F5">
        <w:rPr>
          <w:szCs w:val="28"/>
        </w:rPr>
        <w:t>ри поступлении от заявителя письменного заявления о приостановлении предоставления муниципальной услуги.</w:t>
      </w:r>
    </w:p>
    <w:p w:rsidR="00BA006E" w:rsidRDefault="00BA006E" w:rsidP="00462028">
      <w:pPr>
        <w:autoSpaceDE w:val="0"/>
        <w:autoSpaceDN w:val="0"/>
        <w:adjustRightInd w:val="0"/>
        <w:ind w:firstLine="720"/>
        <w:jc w:val="both"/>
        <w:outlineLvl w:val="2"/>
      </w:pPr>
      <w:proofErr w:type="gramStart"/>
      <w:r>
        <w:t xml:space="preserve">2) </w:t>
      </w:r>
      <w:r w:rsidRPr="000B2CD1">
        <w:t xml:space="preserve">В случае если на момент поступления в </w:t>
      </w:r>
      <w:r>
        <w:t>комитет по управлению муниципальным имуществом</w:t>
      </w:r>
      <w:r w:rsidRPr="000B2CD1">
        <w:t xml:space="preserve"> заявления об утверждении схемы расположения земельного участка на рассмотрении в </w:t>
      </w:r>
      <w:r>
        <w:t>комитете по управлению муниципальным имуществом</w:t>
      </w:r>
      <w:r w:rsidRPr="000B2CD1">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t>комитет по управлению муниципальным имуществом</w:t>
      </w:r>
      <w:r w:rsidRPr="000B2CD1">
        <w:t xml:space="preserve"> принимает решение о приостановлении рассмотрения</w:t>
      </w:r>
      <w:proofErr w:type="gramEnd"/>
      <w:r w:rsidRPr="000B2CD1">
        <w:t xml:space="preserve"> поданного позднее заявления об утверждении схемы расположения земельного участка и направляет такое решение заявителю.</w:t>
      </w:r>
    </w:p>
    <w:p w:rsidR="0072196A" w:rsidRDefault="00BA006E" w:rsidP="0072196A">
      <w:pPr>
        <w:autoSpaceDE w:val="0"/>
        <w:autoSpaceDN w:val="0"/>
        <w:adjustRightInd w:val="0"/>
        <w:ind w:firstLine="720"/>
        <w:jc w:val="both"/>
        <w:outlineLvl w:val="2"/>
      </w:pPr>
      <w:r>
        <w:t xml:space="preserve">3) </w:t>
      </w:r>
      <w:r w:rsidRPr="000B2CD1">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w:t>
      </w:r>
      <w:r w:rsidR="0072196A">
        <w:t>тка, но не более тридцати дней.</w:t>
      </w:r>
    </w:p>
    <w:p w:rsidR="00AD483D" w:rsidRPr="0072196A" w:rsidRDefault="00BA006E" w:rsidP="0072196A">
      <w:pPr>
        <w:autoSpaceDE w:val="0"/>
        <w:autoSpaceDN w:val="0"/>
        <w:adjustRightInd w:val="0"/>
        <w:ind w:firstLine="720"/>
        <w:jc w:val="both"/>
        <w:outlineLvl w:val="2"/>
        <w:rPr>
          <w:szCs w:val="28"/>
        </w:rPr>
      </w:pPr>
      <w:r>
        <w:t>29</w:t>
      </w:r>
      <w:r w:rsidR="00AD483D">
        <w:t>. Основаниями для принятия решения об отказе в предоставлении муниципальной услуги являются следующие обстоятельства:</w:t>
      </w:r>
    </w:p>
    <w:p w:rsidR="00BA006E" w:rsidRDefault="00BA006E" w:rsidP="006138A7">
      <w:pPr>
        <w:autoSpaceDE w:val="0"/>
        <w:autoSpaceDN w:val="0"/>
        <w:adjustRightInd w:val="0"/>
        <w:ind w:firstLine="720"/>
        <w:jc w:val="both"/>
        <w:outlineLvl w:val="2"/>
      </w:pPr>
      <w:r w:rsidRPr="000B2CD1">
        <w:t>1) несоответствие схемы расположения земельного участка ее форме, формату или требованиям к ее подготовке, которые установлены</w:t>
      </w:r>
      <w:r>
        <w:t xml:space="preserve"> действующим законодательством;</w:t>
      </w:r>
    </w:p>
    <w:p w:rsidR="00BA006E" w:rsidRDefault="00BA006E" w:rsidP="00BA006E">
      <w:pPr>
        <w:autoSpaceDE w:val="0"/>
        <w:autoSpaceDN w:val="0"/>
        <w:adjustRightInd w:val="0"/>
        <w:ind w:firstLine="720"/>
        <w:jc w:val="both"/>
        <w:outlineLvl w:val="2"/>
      </w:pPr>
      <w:r w:rsidRPr="000B2CD1">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w:t>
      </w:r>
      <w:r>
        <w:t xml:space="preserve"> истек;</w:t>
      </w:r>
    </w:p>
    <w:p w:rsidR="00BA006E" w:rsidRDefault="00BA006E" w:rsidP="00BA006E">
      <w:pPr>
        <w:autoSpaceDE w:val="0"/>
        <w:autoSpaceDN w:val="0"/>
        <w:adjustRightInd w:val="0"/>
        <w:ind w:firstLine="720"/>
        <w:jc w:val="both"/>
        <w:outlineLvl w:val="2"/>
      </w:pPr>
      <w:r w:rsidRPr="000B2CD1">
        <w:t>3) разработка схемы расположения земельного участка с нарушением предусмотренных статьей 11.9 Земельного кодекса Российской Федерации требований к</w:t>
      </w:r>
      <w:r>
        <w:t xml:space="preserve"> образуемым земельным участкам:</w:t>
      </w:r>
    </w:p>
    <w:p w:rsidR="00BA006E" w:rsidRDefault="00BA006E" w:rsidP="00BA006E">
      <w:pPr>
        <w:autoSpaceDE w:val="0"/>
        <w:autoSpaceDN w:val="0"/>
        <w:adjustRightInd w:val="0"/>
        <w:ind w:firstLine="720"/>
        <w:jc w:val="both"/>
        <w:outlineLvl w:val="2"/>
      </w:pPr>
      <w:r w:rsidRPr="000B2CD1">
        <w:lastRenderedPageBreak/>
        <w:t>3.1) площадь земельного участка согласно схеме расположения земельного участка должна соответствовать предельным (максимальным и минимальным) размерам земельных участков, установленных гр</w:t>
      </w:r>
      <w:r>
        <w:t>адостроительными регламентами;</w:t>
      </w:r>
    </w:p>
    <w:p w:rsidR="00BA006E" w:rsidRDefault="00BA006E" w:rsidP="00BA006E">
      <w:pPr>
        <w:autoSpaceDE w:val="0"/>
        <w:autoSpaceDN w:val="0"/>
        <w:adjustRightInd w:val="0"/>
        <w:ind w:firstLine="720"/>
        <w:jc w:val="both"/>
        <w:outlineLvl w:val="2"/>
      </w:pPr>
      <w:r w:rsidRPr="000B2CD1">
        <w:t>3.2) границы земельных участков не должны пересекать границы муниципальных образований и (или) границы на</w:t>
      </w:r>
      <w:r>
        <w:t>селенных пунктов;</w:t>
      </w:r>
    </w:p>
    <w:p w:rsidR="00BA006E" w:rsidRDefault="00BA006E" w:rsidP="00BA006E">
      <w:pPr>
        <w:autoSpaceDE w:val="0"/>
        <w:autoSpaceDN w:val="0"/>
        <w:adjustRightInd w:val="0"/>
        <w:ind w:firstLine="720"/>
        <w:jc w:val="both"/>
        <w:outlineLvl w:val="2"/>
      </w:pPr>
      <w:r w:rsidRPr="000B2CD1">
        <w:t>3.3)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w:t>
      </w:r>
      <w:r>
        <w:t>частках объектов недвижимости;</w:t>
      </w:r>
    </w:p>
    <w:p w:rsidR="00BA006E" w:rsidRDefault="00BA006E" w:rsidP="00BA006E">
      <w:pPr>
        <w:autoSpaceDE w:val="0"/>
        <w:autoSpaceDN w:val="0"/>
        <w:adjustRightInd w:val="0"/>
        <w:ind w:firstLine="720"/>
        <w:jc w:val="both"/>
        <w:outlineLvl w:val="2"/>
      </w:pPr>
      <w:r w:rsidRPr="000B2CD1">
        <w:t>3.4)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w:t>
      </w:r>
      <w:r>
        <w:t xml:space="preserve"> с разрешенным использованием;</w:t>
      </w:r>
    </w:p>
    <w:p w:rsidR="00BA006E" w:rsidRDefault="00BA006E" w:rsidP="00BA006E">
      <w:pPr>
        <w:autoSpaceDE w:val="0"/>
        <w:autoSpaceDN w:val="0"/>
        <w:adjustRightInd w:val="0"/>
        <w:ind w:firstLine="720"/>
        <w:jc w:val="both"/>
        <w:outlineLvl w:val="2"/>
      </w:pPr>
      <w:r w:rsidRPr="000B2CD1">
        <w:t xml:space="preserve">3.5) образование земельных участков не должно приводить к вклиниванию, </w:t>
      </w:r>
      <w:proofErr w:type="spellStart"/>
      <w:r w:rsidRPr="000B2CD1">
        <w:t>вкрапливанию</w:t>
      </w:r>
      <w:proofErr w:type="spellEnd"/>
      <w:r w:rsidRPr="000B2CD1">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w:t>
      </w:r>
      <w:r>
        <w:t>другими федеральными законами;</w:t>
      </w:r>
    </w:p>
    <w:p w:rsidR="00BA006E" w:rsidRDefault="00BA006E" w:rsidP="00BA006E">
      <w:pPr>
        <w:autoSpaceDE w:val="0"/>
        <w:autoSpaceDN w:val="0"/>
        <w:adjustRightInd w:val="0"/>
        <w:ind w:firstLine="720"/>
        <w:jc w:val="both"/>
        <w:outlineLvl w:val="2"/>
      </w:pPr>
      <w:r w:rsidRPr="000B2CD1">
        <w:t xml:space="preserve">3.6)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w:t>
      </w:r>
      <w:r>
        <w:t xml:space="preserve">искусственных водных объектов; </w:t>
      </w:r>
    </w:p>
    <w:p w:rsidR="00BA006E" w:rsidRDefault="00BA006E" w:rsidP="00BA006E">
      <w:pPr>
        <w:autoSpaceDE w:val="0"/>
        <w:autoSpaceDN w:val="0"/>
        <w:adjustRightInd w:val="0"/>
        <w:ind w:firstLine="720"/>
        <w:jc w:val="both"/>
        <w:outlineLvl w:val="2"/>
      </w:pPr>
      <w:r w:rsidRPr="000B2CD1">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w:t>
      </w:r>
      <w:r>
        <w:t>раняемой природной территории;</w:t>
      </w:r>
    </w:p>
    <w:p w:rsidR="00BA006E" w:rsidRDefault="00BA006E" w:rsidP="00BA006E">
      <w:pPr>
        <w:autoSpaceDE w:val="0"/>
        <w:autoSpaceDN w:val="0"/>
        <w:adjustRightInd w:val="0"/>
        <w:ind w:firstLine="720"/>
        <w:jc w:val="both"/>
        <w:outlineLvl w:val="2"/>
      </w:pPr>
      <w:r w:rsidRPr="000B2CD1">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t>ен проект межевания территории.</w:t>
      </w:r>
    </w:p>
    <w:p w:rsidR="00F4273C" w:rsidRPr="006138A7" w:rsidRDefault="00F4273C" w:rsidP="00F4273C">
      <w:pPr>
        <w:autoSpaceDE w:val="0"/>
        <w:autoSpaceDN w:val="0"/>
        <w:adjustRightInd w:val="0"/>
        <w:ind w:firstLine="720"/>
        <w:jc w:val="both"/>
        <w:outlineLvl w:val="2"/>
      </w:pPr>
      <w:r w:rsidRPr="006138A7">
        <w:t xml:space="preserve">6) </w:t>
      </w:r>
      <w:r w:rsidRPr="006138A7">
        <w:rPr>
          <w:szCs w:val="28"/>
        </w:rPr>
        <w:t>при поступлении от заявителя письменного заявления об отзыве заявления предоставления муниципальной услуги</w:t>
      </w:r>
      <w:r w:rsidRPr="006138A7">
        <w:t>;</w:t>
      </w:r>
    </w:p>
    <w:p w:rsidR="00F4273C" w:rsidRDefault="00F4273C" w:rsidP="00F4273C">
      <w:pPr>
        <w:ind w:firstLine="540"/>
        <w:jc w:val="both"/>
      </w:pPr>
      <w:r>
        <w:t xml:space="preserve">    </w:t>
      </w:r>
      <w:r w:rsidRPr="006138A7">
        <w:t>7) злоупотребление заявителем, предоставленным законом правом на обращение и употребившим в содержании запроса нецензурные или ос</w:t>
      </w:r>
      <w:r>
        <w:t>корбительные выражения.</w:t>
      </w:r>
    </w:p>
    <w:p w:rsidR="00BA006E" w:rsidRDefault="00BA006E" w:rsidP="00BA006E">
      <w:pPr>
        <w:autoSpaceDE w:val="0"/>
        <w:autoSpaceDN w:val="0"/>
        <w:adjustRightInd w:val="0"/>
        <w:ind w:firstLine="720"/>
        <w:jc w:val="both"/>
        <w:outlineLvl w:val="2"/>
      </w:pPr>
      <w:r>
        <w:t>30</w:t>
      </w:r>
      <w:r w:rsidRPr="000B2CD1">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proofErr w:type="spellStart"/>
      <w:proofErr w:type="gramStart"/>
      <w:r w:rsidRPr="000B2CD1">
        <w:t>Интернет-портале</w:t>
      </w:r>
      <w:proofErr w:type="spellEnd"/>
      <w:proofErr w:type="gramEnd"/>
      <w:r w:rsidRPr="000B2CD1">
        <w:t xml:space="preserve"> муниципального образования "</w:t>
      </w:r>
      <w:proofErr w:type="spellStart"/>
      <w:r>
        <w:t>Устьянский</w:t>
      </w:r>
      <w:proofErr w:type="spellEnd"/>
      <w:r>
        <w:t xml:space="preserve"> муниципальный район".</w:t>
      </w:r>
    </w:p>
    <w:p w:rsidR="00F4273C" w:rsidRDefault="00BA006E" w:rsidP="00BA006E">
      <w:pPr>
        <w:autoSpaceDE w:val="0"/>
        <w:autoSpaceDN w:val="0"/>
        <w:adjustRightInd w:val="0"/>
        <w:ind w:firstLine="720"/>
        <w:jc w:val="both"/>
        <w:outlineLvl w:val="2"/>
      </w:pPr>
      <w:r w:rsidRPr="000B2CD1">
        <w:t xml:space="preserve">Не допускается отказ в предоставлении муниципальной услуги по основаниям, предусмотренным пунктом </w:t>
      </w:r>
      <w:r w:rsidR="00F4273C">
        <w:t>29</w:t>
      </w:r>
      <w:r w:rsidRPr="000B2CD1">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N 210-ФЗ "Об организации предоставления государс</w:t>
      </w:r>
      <w:r w:rsidR="00F4273C">
        <w:t>твенных и муниципальных услуг".</w:t>
      </w:r>
    </w:p>
    <w:p w:rsidR="00AD483D" w:rsidRPr="009E4493" w:rsidRDefault="00AD483D" w:rsidP="00AD483D">
      <w:pPr>
        <w:jc w:val="both"/>
        <w:rPr>
          <w:sz w:val="16"/>
          <w:szCs w:val="16"/>
        </w:rPr>
      </w:pPr>
    </w:p>
    <w:p w:rsidR="00AD483D" w:rsidRDefault="00AD483D" w:rsidP="00AD483D">
      <w:pPr>
        <w:jc w:val="center"/>
        <w:rPr>
          <w:b/>
          <w:szCs w:val="28"/>
        </w:rPr>
      </w:pPr>
      <w:r>
        <w:rPr>
          <w:b/>
        </w:rPr>
        <w:t xml:space="preserve">2.5.  </w:t>
      </w:r>
      <w:r>
        <w:rPr>
          <w:b/>
          <w:szCs w:val="28"/>
        </w:rPr>
        <w:t>Плата, взимаемая</w:t>
      </w:r>
      <w:r w:rsidRPr="00B73A70">
        <w:rPr>
          <w:b/>
          <w:szCs w:val="28"/>
        </w:rPr>
        <w:t xml:space="preserve"> с заявителя </w:t>
      </w:r>
      <w:proofErr w:type="gramStart"/>
      <w:r w:rsidRPr="00B73A70">
        <w:rPr>
          <w:b/>
          <w:szCs w:val="28"/>
        </w:rPr>
        <w:t>при</w:t>
      </w:r>
      <w:proofErr w:type="gramEnd"/>
      <w:r w:rsidRPr="00B73A70">
        <w:rPr>
          <w:b/>
          <w:szCs w:val="28"/>
        </w:rPr>
        <w:t xml:space="preserve">  </w:t>
      </w:r>
    </w:p>
    <w:p w:rsidR="00AD483D" w:rsidRDefault="00AD483D" w:rsidP="00AD483D">
      <w:pPr>
        <w:jc w:val="center"/>
        <w:rPr>
          <w:b/>
          <w:szCs w:val="28"/>
        </w:rPr>
      </w:pPr>
      <w:proofErr w:type="gramStart"/>
      <w:r w:rsidRPr="00B73A70">
        <w:rPr>
          <w:b/>
          <w:szCs w:val="28"/>
        </w:rPr>
        <w:t>предоставлении</w:t>
      </w:r>
      <w:proofErr w:type="gramEnd"/>
      <w:r w:rsidRPr="00B73A70">
        <w:rPr>
          <w:b/>
          <w:szCs w:val="28"/>
        </w:rPr>
        <w:t xml:space="preserve"> муниципальной услуги</w:t>
      </w:r>
      <w:r>
        <w:rPr>
          <w:b/>
          <w:szCs w:val="28"/>
        </w:rPr>
        <w:t>.</w:t>
      </w:r>
    </w:p>
    <w:p w:rsidR="00AD483D" w:rsidRPr="009E4493" w:rsidRDefault="00AD483D" w:rsidP="00AD483D">
      <w:pPr>
        <w:jc w:val="center"/>
        <w:rPr>
          <w:b/>
          <w:sz w:val="16"/>
          <w:szCs w:val="16"/>
        </w:rPr>
      </w:pPr>
    </w:p>
    <w:p w:rsidR="00AD483D" w:rsidRDefault="00463A7A" w:rsidP="00AD483D">
      <w:pPr>
        <w:ind w:firstLine="720"/>
        <w:jc w:val="both"/>
        <w:rPr>
          <w:szCs w:val="28"/>
        </w:rPr>
      </w:pPr>
      <w:r>
        <w:rPr>
          <w:szCs w:val="28"/>
        </w:rPr>
        <w:t>30</w:t>
      </w:r>
      <w:r w:rsidR="00AD483D">
        <w:rPr>
          <w:szCs w:val="28"/>
        </w:rPr>
        <w:t>.</w:t>
      </w:r>
      <w:r w:rsidR="00AD483D" w:rsidRPr="00B73A70">
        <w:rPr>
          <w:szCs w:val="28"/>
        </w:rPr>
        <w:t>За предоставление муниципальной услуги плата не взимается.</w:t>
      </w:r>
    </w:p>
    <w:p w:rsidR="00AD483D" w:rsidRPr="009104D7" w:rsidRDefault="00AD483D" w:rsidP="00AD483D">
      <w:pPr>
        <w:autoSpaceDE w:val="0"/>
        <w:autoSpaceDN w:val="0"/>
        <w:adjustRightInd w:val="0"/>
        <w:jc w:val="center"/>
        <w:outlineLvl w:val="2"/>
        <w:rPr>
          <w:b/>
          <w:bCs/>
          <w:sz w:val="16"/>
          <w:szCs w:val="16"/>
        </w:rPr>
      </w:pPr>
    </w:p>
    <w:p w:rsidR="00AD483D" w:rsidRPr="0095365B" w:rsidRDefault="00AD483D" w:rsidP="00AD483D">
      <w:pPr>
        <w:autoSpaceDE w:val="0"/>
        <w:autoSpaceDN w:val="0"/>
        <w:adjustRightInd w:val="0"/>
        <w:jc w:val="center"/>
        <w:outlineLvl w:val="2"/>
        <w:rPr>
          <w:b/>
          <w:bCs/>
          <w:szCs w:val="28"/>
        </w:rPr>
      </w:pPr>
      <w:r>
        <w:rPr>
          <w:b/>
          <w:bCs/>
          <w:szCs w:val="28"/>
        </w:rPr>
        <w:t>2.6</w:t>
      </w:r>
      <w:r w:rsidRPr="0095365B">
        <w:rPr>
          <w:b/>
          <w:bCs/>
          <w:szCs w:val="28"/>
        </w:rPr>
        <w:t xml:space="preserve">. Результаты предоставления </w:t>
      </w:r>
      <w:r>
        <w:rPr>
          <w:b/>
          <w:bCs/>
          <w:szCs w:val="28"/>
        </w:rPr>
        <w:t>муниципальной</w:t>
      </w:r>
      <w:r w:rsidRPr="0095365B">
        <w:rPr>
          <w:b/>
          <w:bCs/>
          <w:szCs w:val="28"/>
        </w:rPr>
        <w:t xml:space="preserve"> услуги</w:t>
      </w:r>
    </w:p>
    <w:p w:rsidR="00AD483D" w:rsidRPr="000A7033" w:rsidRDefault="00AD483D" w:rsidP="00AD483D">
      <w:pPr>
        <w:autoSpaceDE w:val="0"/>
        <w:autoSpaceDN w:val="0"/>
        <w:adjustRightInd w:val="0"/>
        <w:ind w:firstLine="720"/>
        <w:jc w:val="both"/>
        <w:outlineLvl w:val="2"/>
        <w:rPr>
          <w:sz w:val="16"/>
          <w:szCs w:val="16"/>
        </w:rPr>
      </w:pPr>
    </w:p>
    <w:p w:rsidR="00AD483D" w:rsidRDefault="00463A7A" w:rsidP="00AD483D">
      <w:pPr>
        <w:autoSpaceDE w:val="0"/>
        <w:autoSpaceDN w:val="0"/>
        <w:adjustRightInd w:val="0"/>
        <w:ind w:firstLine="720"/>
        <w:jc w:val="both"/>
        <w:outlineLvl w:val="2"/>
        <w:rPr>
          <w:szCs w:val="28"/>
        </w:rPr>
      </w:pPr>
      <w:r>
        <w:rPr>
          <w:szCs w:val="28"/>
        </w:rPr>
        <w:t>31</w:t>
      </w:r>
      <w:r w:rsidR="00AD483D">
        <w:rPr>
          <w:szCs w:val="28"/>
        </w:rPr>
        <w:t>.</w:t>
      </w:r>
      <w:r w:rsidR="00AD483D" w:rsidRPr="0095365B">
        <w:rPr>
          <w:szCs w:val="28"/>
        </w:rPr>
        <w:t xml:space="preserve"> Результатами предоставления </w:t>
      </w:r>
      <w:r w:rsidR="00AD483D">
        <w:rPr>
          <w:szCs w:val="28"/>
        </w:rPr>
        <w:t>муниципальной</w:t>
      </w:r>
      <w:r w:rsidR="00AD483D" w:rsidRPr="0095365B">
        <w:rPr>
          <w:szCs w:val="28"/>
        </w:rPr>
        <w:t xml:space="preserve"> услуги являются:</w:t>
      </w:r>
    </w:p>
    <w:p w:rsidR="003F7E5D" w:rsidRDefault="00AD483D" w:rsidP="003F7E5D">
      <w:pPr>
        <w:autoSpaceDE w:val="0"/>
        <w:autoSpaceDN w:val="0"/>
        <w:adjustRightInd w:val="0"/>
        <w:ind w:firstLine="708"/>
        <w:jc w:val="both"/>
        <w:outlineLvl w:val="2"/>
        <w:rPr>
          <w:b/>
          <w:bCs/>
          <w:szCs w:val="28"/>
        </w:rPr>
      </w:pPr>
      <w:r>
        <w:rPr>
          <w:szCs w:val="28"/>
        </w:rPr>
        <w:t xml:space="preserve">1) </w:t>
      </w:r>
      <w:r w:rsidR="001D7AC8">
        <w:rPr>
          <w:szCs w:val="28"/>
        </w:rPr>
        <w:t>Постановление</w:t>
      </w:r>
      <w:r w:rsidR="00F4273C" w:rsidRPr="000B2CD1">
        <w:t xml:space="preserve"> об утверждении схемы расположения земельного участка </w:t>
      </w:r>
      <w:r w:rsidR="00F4273C">
        <w:t>(</w:t>
      </w:r>
      <w:r w:rsidR="00F4273C" w:rsidRPr="000B2CD1">
        <w:t>или земельных участков</w:t>
      </w:r>
      <w:r w:rsidR="00F4273C">
        <w:t>)</w:t>
      </w:r>
      <w:r w:rsidR="00F4273C" w:rsidRPr="000B2CD1">
        <w:t xml:space="preserve"> </w:t>
      </w:r>
      <w:r w:rsidR="00F4273C">
        <w:t>на кадастровом плане территории</w:t>
      </w:r>
      <w:r>
        <w:rPr>
          <w:szCs w:val="28"/>
        </w:rPr>
        <w:t>.</w:t>
      </w:r>
      <w:r w:rsidR="003F7E5D" w:rsidRPr="003F7E5D">
        <w:rPr>
          <w:b/>
          <w:bCs/>
          <w:szCs w:val="28"/>
        </w:rPr>
        <w:t xml:space="preserve"> </w:t>
      </w:r>
    </w:p>
    <w:p w:rsidR="003F7E5D" w:rsidRPr="0095365B" w:rsidRDefault="003F7E5D" w:rsidP="003F7E5D">
      <w:pPr>
        <w:autoSpaceDE w:val="0"/>
        <w:autoSpaceDN w:val="0"/>
        <w:adjustRightInd w:val="0"/>
        <w:ind w:firstLine="720"/>
        <w:jc w:val="both"/>
        <w:outlineLvl w:val="2"/>
        <w:rPr>
          <w:szCs w:val="28"/>
        </w:rPr>
      </w:pPr>
      <w:r>
        <w:rPr>
          <w:szCs w:val="28"/>
        </w:rPr>
        <w:t xml:space="preserve">2) </w:t>
      </w:r>
      <w:r w:rsidR="001D7AC8">
        <w:rPr>
          <w:szCs w:val="28"/>
        </w:rPr>
        <w:t>Уведомление</w:t>
      </w:r>
      <w:r>
        <w:rPr>
          <w:szCs w:val="28"/>
        </w:rPr>
        <w:t xml:space="preserve"> об отказе в предоставлении муниципальной услуги.</w:t>
      </w:r>
    </w:p>
    <w:p w:rsidR="003F7E5D" w:rsidRPr="009104D7" w:rsidRDefault="003F7E5D" w:rsidP="003F7E5D">
      <w:pPr>
        <w:autoSpaceDE w:val="0"/>
        <w:autoSpaceDN w:val="0"/>
        <w:adjustRightInd w:val="0"/>
        <w:jc w:val="center"/>
        <w:outlineLvl w:val="2"/>
        <w:rPr>
          <w:b/>
          <w:bCs/>
          <w:sz w:val="16"/>
          <w:szCs w:val="16"/>
        </w:rPr>
      </w:pPr>
    </w:p>
    <w:p w:rsidR="003F7E5D" w:rsidRPr="0095365B" w:rsidRDefault="003F7E5D" w:rsidP="003F7E5D">
      <w:pPr>
        <w:autoSpaceDE w:val="0"/>
        <w:autoSpaceDN w:val="0"/>
        <w:adjustRightInd w:val="0"/>
        <w:jc w:val="center"/>
        <w:outlineLvl w:val="2"/>
        <w:rPr>
          <w:b/>
          <w:bCs/>
          <w:szCs w:val="28"/>
        </w:rPr>
      </w:pPr>
      <w:r>
        <w:rPr>
          <w:b/>
          <w:bCs/>
          <w:szCs w:val="28"/>
        </w:rPr>
        <w:t>2.7</w:t>
      </w:r>
      <w:r w:rsidRPr="0095365B">
        <w:rPr>
          <w:b/>
          <w:bCs/>
          <w:szCs w:val="28"/>
        </w:rPr>
        <w:t>. Требования к местам предоставления</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0A7033" w:rsidRDefault="003F7E5D" w:rsidP="003F7E5D">
      <w:pPr>
        <w:autoSpaceDE w:val="0"/>
        <w:autoSpaceDN w:val="0"/>
        <w:adjustRightInd w:val="0"/>
        <w:ind w:firstLine="720"/>
        <w:jc w:val="both"/>
        <w:outlineLvl w:val="2"/>
        <w:rPr>
          <w:sz w:val="16"/>
          <w:szCs w:val="16"/>
        </w:rPr>
      </w:pPr>
    </w:p>
    <w:p w:rsidR="003F7E5D" w:rsidRPr="0095365B" w:rsidRDefault="00463A7A" w:rsidP="003F7E5D">
      <w:pPr>
        <w:autoSpaceDE w:val="0"/>
        <w:autoSpaceDN w:val="0"/>
        <w:adjustRightInd w:val="0"/>
        <w:ind w:firstLine="720"/>
        <w:jc w:val="both"/>
        <w:outlineLvl w:val="2"/>
        <w:rPr>
          <w:szCs w:val="28"/>
        </w:rPr>
      </w:pPr>
      <w:r>
        <w:rPr>
          <w:szCs w:val="28"/>
        </w:rPr>
        <w:t>32</w:t>
      </w:r>
      <w:r w:rsidR="003F7E5D">
        <w:rPr>
          <w:szCs w:val="28"/>
        </w:rPr>
        <w:t xml:space="preserve">. </w:t>
      </w:r>
      <w:r w:rsidR="003F7E5D" w:rsidRPr="0095365B">
        <w:rPr>
          <w:szCs w:val="28"/>
        </w:rPr>
        <w:t xml:space="preserve">Помещения </w:t>
      </w:r>
      <w:r w:rsidR="003F7E5D">
        <w:rPr>
          <w:szCs w:val="28"/>
        </w:rPr>
        <w:t>комитета по управлению муниципальным имуществом</w:t>
      </w:r>
      <w:r w:rsidR="003F7E5D" w:rsidRPr="0095365B">
        <w:rPr>
          <w:szCs w:val="28"/>
        </w:rPr>
        <w:t>, пред</w:t>
      </w:r>
      <w:r w:rsidR="003F7E5D">
        <w:rPr>
          <w:szCs w:val="28"/>
        </w:rPr>
        <w:t>назначенные для предоставления муниципальной</w:t>
      </w:r>
      <w:r w:rsidR="003F7E5D"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7E5D">
        <w:rPr>
          <w:szCs w:val="28"/>
        </w:rPr>
        <w:t>х, организующих предоставление муниципальной</w:t>
      </w:r>
      <w:r w:rsidR="003F7E5D" w:rsidRPr="0095365B">
        <w:rPr>
          <w:szCs w:val="28"/>
        </w:rPr>
        <w:t xml:space="preserve"> услуги, мест приема и выдачи документов, мест информирования заявителей.</w:t>
      </w:r>
    </w:p>
    <w:p w:rsidR="003F7E5D" w:rsidRDefault="003F7E5D" w:rsidP="003F7E5D">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комитета по управлению муниципальным имуществом.</w:t>
      </w:r>
    </w:p>
    <w:p w:rsidR="003F7E5D" w:rsidRPr="0095365B" w:rsidRDefault="003F7E5D" w:rsidP="003F7E5D">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7E5D" w:rsidRPr="0095365B" w:rsidRDefault="003F7E5D" w:rsidP="003F7E5D">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F7E5D" w:rsidRPr="001E43F4" w:rsidRDefault="00355835" w:rsidP="003F7E5D">
      <w:pPr>
        <w:autoSpaceDE w:val="0"/>
        <w:autoSpaceDN w:val="0"/>
        <w:adjustRightInd w:val="0"/>
        <w:ind w:firstLine="720"/>
        <w:jc w:val="both"/>
        <w:outlineLvl w:val="2"/>
        <w:rPr>
          <w:szCs w:val="28"/>
        </w:rPr>
      </w:pPr>
      <w:r>
        <w:rPr>
          <w:szCs w:val="28"/>
        </w:rPr>
        <w:t>33</w:t>
      </w:r>
      <w:r w:rsidR="003F7E5D" w:rsidRPr="0095365B">
        <w:rPr>
          <w:szCs w:val="28"/>
        </w:rPr>
        <w:t xml:space="preserve">. Помещения </w:t>
      </w:r>
      <w:r w:rsidR="003F7E5D">
        <w:rPr>
          <w:szCs w:val="28"/>
        </w:rPr>
        <w:t>комитета по управлению муниципальным имуществом</w:t>
      </w:r>
      <w:r w:rsidR="003F7E5D" w:rsidRPr="0095365B">
        <w:rPr>
          <w:szCs w:val="28"/>
        </w:rPr>
        <w:t xml:space="preserve">, предназначенные для предоставления </w:t>
      </w:r>
      <w:r w:rsidR="003F7E5D">
        <w:rPr>
          <w:szCs w:val="28"/>
        </w:rPr>
        <w:t xml:space="preserve">муниципальной </w:t>
      </w:r>
      <w:r w:rsidR="003F7E5D"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roofErr w:type="gramStart"/>
      <w:r w:rsidR="003F7E5D">
        <w:rPr>
          <w:szCs w:val="28"/>
        </w:rPr>
        <w:t>.</w:t>
      </w:r>
      <w:proofErr w:type="gramEnd"/>
      <w:r w:rsidR="003F7E5D" w:rsidRPr="0095365B">
        <w:rPr>
          <w:szCs w:val="28"/>
        </w:rPr>
        <w:t xml:space="preserve"> </w:t>
      </w:r>
      <w:proofErr w:type="gramStart"/>
      <w:r w:rsidR="003F7E5D" w:rsidRPr="001E43F4">
        <w:rPr>
          <w:szCs w:val="28"/>
        </w:rPr>
        <w:t>в</w:t>
      </w:r>
      <w:proofErr w:type="gramEnd"/>
      <w:r w:rsidR="003F7E5D" w:rsidRPr="001E43F4">
        <w:rPr>
          <w:szCs w:val="28"/>
        </w:rPr>
        <w:t>ключая:</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условия беспрепятственного доступа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возможность </w:t>
      </w:r>
      <w:r>
        <w:rPr>
          <w:szCs w:val="28"/>
        </w:rPr>
        <w:t>самостоятельного или</w:t>
      </w:r>
      <w:r w:rsidRPr="00CE1798">
        <w:rPr>
          <w:szCs w:val="28"/>
        </w:rPr>
        <w:t xml:space="preserve"> с помощью служащих, организующих предоставление муниципальной</w:t>
      </w:r>
      <w:r>
        <w:rPr>
          <w:szCs w:val="28"/>
        </w:rPr>
        <w:t xml:space="preserve"> услуги, </w:t>
      </w:r>
      <w:r w:rsidRPr="00CE1798">
        <w:rPr>
          <w:szCs w:val="28"/>
        </w:rPr>
        <w:t xml:space="preserve">передвижения по зданию, в котором расположены помещения </w:t>
      </w:r>
      <w:r>
        <w:rPr>
          <w:szCs w:val="28"/>
        </w:rPr>
        <w:t>комитета по управлению муниципальным имуществом</w:t>
      </w:r>
      <w:r w:rsidRPr="00CE1798">
        <w:rPr>
          <w:szCs w:val="28"/>
        </w:rPr>
        <w:t>, в целях доступа к месту предоставления муниципальной услуги, входа в такое здание и выхода из него;</w:t>
      </w:r>
    </w:p>
    <w:p w:rsidR="003F7E5D" w:rsidRPr="00CE1798" w:rsidRDefault="003F7E5D" w:rsidP="003F7E5D">
      <w:pPr>
        <w:autoSpaceDE w:val="0"/>
        <w:autoSpaceDN w:val="0"/>
        <w:adjustRightInd w:val="0"/>
        <w:ind w:firstLine="720"/>
        <w:jc w:val="both"/>
        <w:outlineLvl w:val="2"/>
        <w:rPr>
          <w:szCs w:val="28"/>
        </w:rPr>
      </w:pPr>
      <w:r w:rsidRPr="00CE1798">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7E5D" w:rsidRPr="00CE1798" w:rsidRDefault="003F7E5D" w:rsidP="003F7E5D">
      <w:pPr>
        <w:autoSpaceDE w:val="0"/>
        <w:autoSpaceDN w:val="0"/>
        <w:adjustRightInd w:val="0"/>
        <w:ind w:firstLine="720"/>
        <w:jc w:val="both"/>
        <w:outlineLvl w:val="2"/>
        <w:rPr>
          <w:szCs w:val="28"/>
        </w:rPr>
      </w:pPr>
      <w:r w:rsidRPr="00CE1798">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 с учетом ограничений их жизнедеятельности;</w:t>
      </w:r>
    </w:p>
    <w:p w:rsidR="003F7E5D" w:rsidRPr="00CE1798" w:rsidRDefault="003F7E5D" w:rsidP="003F7E5D">
      <w:pPr>
        <w:autoSpaceDE w:val="0"/>
        <w:autoSpaceDN w:val="0"/>
        <w:adjustRightInd w:val="0"/>
        <w:ind w:firstLine="720"/>
        <w:jc w:val="both"/>
        <w:outlineLvl w:val="2"/>
        <w:rPr>
          <w:szCs w:val="28"/>
        </w:rPr>
      </w:pPr>
      <w:r w:rsidRPr="00CE1798">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7E5D" w:rsidRPr="00CE1798" w:rsidRDefault="003F7E5D" w:rsidP="003F7E5D">
      <w:pPr>
        <w:autoSpaceDE w:val="0"/>
        <w:autoSpaceDN w:val="0"/>
        <w:adjustRightInd w:val="0"/>
        <w:ind w:firstLine="720"/>
        <w:jc w:val="both"/>
        <w:outlineLvl w:val="2"/>
        <w:rPr>
          <w:szCs w:val="28"/>
        </w:rPr>
      </w:pPr>
      <w:r w:rsidRPr="00CE1798">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7E5D" w:rsidRPr="0095365B" w:rsidRDefault="003F7E5D" w:rsidP="003F7E5D">
      <w:pPr>
        <w:autoSpaceDE w:val="0"/>
        <w:autoSpaceDN w:val="0"/>
        <w:adjustRightInd w:val="0"/>
        <w:ind w:firstLine="720"/>
        <w:jc w:val="both"/>
        <w:outlineLvl w:val="2"/>
        <w:rPr>
          <w:szCs w:val="28"/>
        </w:rPr>
      </w:pPr>
      <w:r w:rsidRPr="00CE1798">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7E5D" w:rsidRPr="0095365B" w:rsidRDefault="003F7E5D" w:rsidP="003F7E5D">
      <w:pPr>
        <w:autoSpaceDE w:val="0"/>
        <w:autoSpaceDN w:val="0"/>
        <w:adjustRightInd w:val="0"/>
        <w:ind w:firstLine="720"/>
        <w:jc w:val="both"/>
        <w:outlineLvl w:val="2"/>
        <w:rPr>
          <w:szCs w:val="28"/>
        </w:rPr>
      </w:pPr>
      <w:r w:rsidRPr="0095365B">
        <w:rPr>
          <w:szCs w:val="28"/>
        </w:rPr>
        <w:t>3</w:t>
      </w:r>
      <w:r w:rsidR="00355835">
        <w:rPr>
          <w:szCs w:val="28"/>
        </w:rPr>
        <w:t>4</w:t>
      </w:r>
      <w:r w:rsidRPr="0095365B">
        <w:rPr>
          <w:szCs w:val="28"/>
        </w:rPr>
        <w:t xml:space="preserve">. </w:t>
      </w:r>
      <w:proofErr w:type="gramStart"/>
      <w:r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AD483D" w:rsidRDefault="00AD483D" w:rsidP="00AD483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Pr>
          <w:b/>
          <w:bCs/>
          <w:szCs w:val="28"/>
        </w:rPr>
        <w:t>2.8</w:t>
      </w:r>
      <w:r w:rsidRPr="0095365B">
        <w:rPr>
          <w:b/>
          <w:bCs/>
          <w:szCs w:val="28"/>
        </w:rPr>
        <w:t>. Показатели доступности и качества</w:t>
      </w:r>
    </w:p>
    <w:p w:rsidR="003F7E5D" w:rsidRPr="0095365B" w:rsidRDefault="003F7E5D" w:rsidP="003F7E5D">
      <w:pPr>
        <w:autoSpaceDE w:val="0"/>
        <w:autoSpaceDN w:val="0"/>
        <w:adjustRightInd w:val="0"/>
        <w:jc w:val="center"/>
        <w:outlineLvl w:val="2"/>
        <w:rPr>
          <w:b/>
          <w:bCs/>
          <w:szCs w:val="28"/>
        </w:rPr>
      </w:pPr>
      <w:r>
        <w:rPr>
          <w:b/>
          <w:bCs/>
          <w:szCs w:val="28"/>
        </w:rPr>
        <w:lastRenderedPageBreak/>
        <w:t>муниципальной</w:t>
      </w:r>
      <w:r w:rsidRPr="0095365B">
        <w:rPr>
          <w:b/>
          <w:bCs/>
          <w:szCs w:val="28"/>
        </w:rPr>
        <w:t xml:space="preserve"> услуги</w:t>
      </w:r>
    </w:p>
    <w:p w:rsidR="003F7E5D" w:rsidRPr="000A7033" w:rsidRDefault="003F7E5D" w:rsidP="003F7E5D">
      <w:pPr>
        <w:autoSpaceDE w:val="0"/>
        <w:autoSpaceDN w:val="0"/>
        <w:adjustRightInd w:val="0"/>
        <w:ind w:firstLine="720"/>
        <w:jc w:val="both"/>
        <w:outlineLvl w:val="2"/>
        <w:rPr>
          <w:sz w:val="16"/>
          <w:szCs w:val="16"/>
        </w:rPr>
      </w:pPr>
    </w:p>
    <w:p w:rsidR="003F7E5D" w:rsidRPr="0095365B" w:rsidRDefault="003F7E5D" w:rsidP="003F7E5D">
      <w:pPr>
        <w:autoSpaceDE w:val="0"/>
        <w:autoSpaceDN w:val="0"/>
        <w:adjustRightInd w:val="0"/>
        <w:ind w:firstLine="720"/>
        <w:jc w:val="both"/>
        <w:outlineLvl w:val="2"/>
        <w:rPr>
          <w:szCs w:val="28"/>
        </w:rPr>
      </w:pPr>
      <w:r w:rsidRPr="0095365B">
        <w:rPr>
          <w:szCs w:val="28"/>
        </w:rPr>
        <w:t>3</w:t>
      </w:r>
      <w:r w:rsidR="00355835">
        <w:rPr>
          <w:szCs w:val="28"/>
        </w:rPr>
        <w:t>5</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7E5D" w:rsidRPr="0095365B" w:rsidRDefault="003F7E5D" w:rsidP="003F7E5D">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7E5D" w:rsidRPr="0095365B" w:rsidRDefault="003F7E5D" w:rsidP="003F7E5D">
      <w:pPr>
        <w:autoSpaceDE w:val="0"/>
        <w:autoSpaceDN w:val="0"/>
        <w:adjustRightInd w:val="0"/>
        <w:ind w:firstLine="720"/>
        <w:jc w:val="both"/>
        <w:outlineLvl w:val="2"/>
        <w:rPr>
          <w:szCs w:val="28"/>
        </w:rPr>
      </w:pPr>
      <w:r>
        <w:rPr>
          <w:szCs w:val="28"/>
        </w:rPr>
        <w:t>3</w:t>
      </w:r>
      <w:r w:rsidRPr="0095365B">
        <w:rPr>
          <w:szCs w:val="28"/>
        </w:rPr>
        <w:t xml:space="preserve">)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комитетом по управлению муниципальным имуществом</w:t>
      </w:r>
      <w:r w:rsidRPr="0095365B">
        <w:rPr>
          <w:szCs w:val="28"/>
        </w:rPr>
        <w:t>;</w:t>
      </w:r>
    </w:p>
    <w:p w:rsidR="003F7E5D" w:rsidRPr="0095365B" w:rsidRDefault="003F7E5D" w:rsidP="003F7E5D">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Pr>
          <w:szCs w:val="28"/>
        </w:rPr>
        <w:t>4</w:t>
      </w:r>
      <w:r w:rsidRPr="0095365B">
        <w:rPr>
          <w:szCs w:val="28"/>
        </w:rPr>
        <w:t xml:space="preserve">)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7E5D" w:rsidRPr="0095365B" w:rsidRDefault="003F7E5D" w:rsidP="003F7E5D">
      <w:pPr>
        <w:autoSpaceDE w:val="0"/>
        <w:autoSpaceDN w:val="0"/>
        <w:adjustRightInd w:val="0"/>
        <w:ind w:firstLine="720"/>
        <w:jc w:val="both"/>
        <w:outlineLvl w:val="2"/>
        <w:rPr>
          <w:szCs w:val="28"/>
        </w:rPr>
      </w:pPr>
      <w:r>
        <w:rPr>
          <w:szCs w:val="28"/>
        </w:rPr>
        <w:t>5</w:t>
      </w:r>
      <w:r w:rsidRPr="0095365B">
        <w:rPr>
          <w:szCs w:val="28"/>
        </w:rPr>
        <w:t xml:space="preserve">) безвозмездность предоставления </w:t>
      </w:r>
      <w:r>
        <w:rPr>
          <w:szCs w:val="28"/>
        </w:rPr>
        <w:t>муниципальной</w:t>
      </w:r>
      <w:r w:rsidRPr="0095365B">
        <w:rPr>
          <w:szCs w:val="28"/>
        </w:rPr>
        <w:t xml:space="preserve"> услуги</w:t>
      </w:r>
      <w:r>
        <w:rPr>
          <w:szCs w:val="28"/>
        </w:rPr>
        <w:t>.</w:t>
      </w:r>
    </w:p>
    <w:p w:rsidR="003F7E5D" w:rsidRPr="0095365B" w:rsidRDefault="003F7E5D" w:rsidP="00463A7A">
      <w:pPr>
        <w:pStyle w:val="a8"/>
        <w:spacing w:after="0"/>
        <w:ind w:left="0" w:firstLine="709"/>
        <w:outlineLvl w:val="2"/>
      </w:pPr>
      <w:r w:rsidRPr="0095365B">
        <w:t>3</w:t>
      </w:r>
      <w:r w:rsidR="00355835">
        <w:t>6</w:t>
      </w:r>
      <w:r w:rsidRPr="0095365B">
        <w:t xml:space="preserve">. Показателями качества </w:t>
      </w:r>
      <w:r>
        <w:t>муниципальной</w:t>
      </w:r>
      <w:r w:rsidRPr="0095365B">
        <w:t xml:space="preserve"> услуги являются: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7E5D" w:rsidRPr="0095365B" w:rsidRDefault="003F7E5D" w:rsidP="003F7E5D">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комитета по управлению муниципальным имуществом, ее</w:t>
      </w:r>
      <w:r w:rsidRPr="0095365B">
        <w:rPr>
          <w:szCs w:val="28"/>
        </w:rPr>
        <w:t xml:space="preserve"> должностных лиц</w:t>
      </w:r>
      <w:r>
        <w:rPr>
          <w:szCs w:val="28"/>
        </w:rPr>
        <w:t>, муниципальных</w:t>
      </w:r>
      <w:r w:rsidRPr="0095365B">
        <w:rPr>
          <w:szCs w:val="28"/>
        </w:rPr>
        <w:t xml:space="preserve"> служащих;</w:t>
      </w:r>
    </w:p>
    <w:p w:rsidR="003F7E5D" w:rsidRDefault="003F7E5D" w:rsidP="003F7E5D">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комитета по управлению муниципальным имуществом</w:t>
      </w:r>
      <w:r w:rsidRPr="0095365B">
        <w:rPr>
          <w:szCs w:val="28"/>
        </w:rPr>
        <w:t xml:space="preserve"> за нарушение законодательства об организации предоставления государственных и муниципальных услуг.</w:t>
      </w:r>
    </w:p>
    <w:p w:rsidR="005E56A6" w:rsidRDefault="005E56A6" w:rsidP="003F7E5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7E5D" w:rsidRPr="0095365B" w:rsidRDefault="003F7E5D" w:rsidP="003F7E5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95365B" w:rsidRDefault="003F7E5D" w:rsidP="003F7E5D">
      <w:pPr>
        <w:autoSpaceDE w:val="0"/>
        <w:autoSpaceDN w:val="0"/>
        <w:adjustRightInd w:val="0"/>
        <w:ind w:firstLine="720"/>
        <w:jc w:val="both"/>
        <w:outlineLvl w:val="2"/>
        <w:rPr>
          <w:szCs w:val="28"/>
        </w:rPr>
      </w:pPr>
    </w:p>
    <w:p w:rsidR="00463A7A" w:rsidRDefault="00355835" w:rsidP="00463A7A">
      <w:pPr>
        <w:ind w:firstLine="709"/>
        <w:jc w:val="both"/>
      </w:pPr>
      <w:r>
        <w:rPr>
          <w:szCs w:val="28"/>
        </w:rPr>
        <w:t>37</w:t>
      </w:r>
      <w:r w:rsidR="00463A7A" w:rsidRPr="000B2CD1">
        <w:t xml:space="preserve">. Основанием для начала предоставления муниципальной услуги является получение </w:t>
      </w:r>
      <w:r>
        <w:rPr>
          <w:szCs w:val="28"/>
        </w:rPr>
        <w:t>комитетом</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00463A7A" w:rsidRPr="000B2CD1">
        <w:t xml:space="preserve"> запроса заявителя о предоставлении муниципальной услуги (пункт </w:t>
      </w:r>
      <w:r>
        <w:t>14</w:t>
      </w:r>
      <w:r w:rsidR="00463A7A" w:rsidRPr="000B2CD1">
        <w:t xml:space="preserve"> настоящего</w:t>
      </w:r>
      <w:r w:rsidR="00463A7A">
        <w:t xml:space="preserve"> административного регламента).</w:t>
      </w:r>
      <w:r w:rsidR="00463A7A" w:rsidRPr="000B2CD1">
        <w:br/>
      </w:r>
      <w:proofErr w:type="gramStart"/>
      <w:r w:rsidR="00463A7A" w:rsidRPr="000B2CD1">
        <w:t xml:space="preserve">В целях регистрации запроса заявителя муниципальный служащий </w:t>
      </w:r>
      <w:r>
        <w:rPr>
          <w:szCs w:val="28"/>
        </w:rPr>
        <w:t>комитета</w:t>
      </w:r>
      <w:r w:rsidRPr="00DF3DAD">
        <w:t xml:space="preserve"> </w:t>
      </w:r>
      <w:r>
        <w:t xml:space="preserve">по управлению </w:t>
      </w:r>
      <w:r w:rsidRPr="00B73A70">
        <w:rPr>
          <w:szCs w:val="28"/>
        </w:rPr>
        <w:t>муниципальным имуществом</w:t>
      </w:r>
      <w:r w:rsidR="00463A7A" w:rsidRPr="000B2CD1">
        <w:t xml:space="preserve">, ответственный за прием документов, в срок, указанный в подпункте 1 пункта </w:t>
      </w:r>
      <w:r>
        <w:t>25</w:t>
      </w:r>
      <w:r w:rsidR="00463A7A" w:rsidRPr="000B2CD1">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w:t>
      </w:r>
      <w:r>
        <w:t>иципальной услуги (подраздел 2.2</w:t>
      </w:r>
      <w:r w:rsidR="00463A7A" w:rsidRPr="000B2CD1">
        <w:t xml:space="preserve"> настоящего</w:t>
      </w:r>
      <w:r w:rsidR="00463A7A">
        <w:t xml:space="preserve"> административного регламента).</w:t>
      </w:r>
      <w:proofErr w:type="gramEnd"/>
    </w:p>
    <w:p w:rsidR="000D684E" w:rsidRDefault="00463A7A" w:rsidP="00463A7A">
      <w:pPr>
        <w:ind w:firstLine="708"/>
        <w:jc w:val="both"/>
      </w:pPr>
      <w:r w:rsidRPr="000B2CD1">
        <w:lastRenderedPageBreak/>
        <w:t>3</w:t>
      </w:r>
      <w:r w:rsidR="000D684E">
        <w:t>8</w:t>
      </w:r>
      <w:r w:rsidRPr="000B2CD1">
        <w:t>. В случае наличия оснований для отказа в приеме документов (подразде</w:t>
      </w:r>
      <w:r w:rsidR="000D684E">
        <w:t>л 2.2</w:t>
      </w:r>
      <w:r w:rsidRPr="000B2CD1">
        <w:t xml:space="preserve"> настоящего административного регламента), муниципальный служащий </w:t>
      </w:r>
      <w:r w:rsidR="000D684E">
        <w:rPr>
          <w:szCs w:val="28"/>
        </w:rPr>
        <w:t>комитета</w:t>
      </w:r>
      <w:r w:rsidR="000D684E" w:rsidRPr="00DF3DAD">
        <w:t xml:space="preserve"> </w:t>
      </w:r>
      <w:r w:rsidR="000D684E">
        <w:t xml:space="preserve">по управлению </w:t>
      </w:r>
      <w:r w:rsidR="000D684E" w:rsidRPr="00B73A70">
        <w:rPr>
          <w:szCs w:val="28"/>
        </w:rPr>
        <w:t>муниципальным имуществом</w:t>
      </w:r>
      <w:r w:rsidRPr="000B2CD1">
        <w:t>, ответственный за прием документов, подг</w:t>
      </w:r>
      <w:r>
        <w:t>отавливает уведомление об этом.</w:t>
      </w:r>
      <w:r w:rsidR="000D684E">
        <w:t xml:space="preserve"> </w:t>
      </w:r>
      <w:r w:rsidRPr="000B2CD1">
        <w:t xml:space="preserve">В уведомлении указывается конкретное основание для отказа в приеме документов с разъяснением, в чем оно состоит, </w:t>
      </w:r>
      <w:proofErr w:type="spellStart"/>
      <w:r w:rsidR="000D684E">
        <w:t>указываеться</w:t>
      </w:r>
      <w:proofErr w:type="spellEnd"/>
      <w:r w:rsidRPr="000B2CD1">
        <w:t xml:space="preserve"> перечень недостающих документов и (или) документов, оформление и (или) способ представления которых не соответст</w:t>
      </w:r>
      <w:r>
        <w:t>вует установленным требованиям.</w:t>
      </w:r>
      <w:r w:rsidR="000D684E">
        <w:t xml:space="preserve"> </w:t>
      </w:r>
    </w:p>
    <w:p w:rsidR="00463A7A" w:rsidRDefault="00463A7A" w:rsidP="00463A7A">
      <w:pPr>
        <w:ind w:firstLine="708"/>
        <w:jc w:val="both"/>
      </w:pPr>
      <w:r w:rsidRPr="000B2CD1">
        <w:t xml:space="preserve">Уведомление об отказе в приеме документов подписывается руководителем </w:t>
      </w:r>
      <w:r w:rsidR="000D684E">
        <w:rPr>
          <w:szCs w:val="28"/>
        </w:rPr>
        <w:t>комитета</w:t>
      </w:r>
      <w:r w:rsidR="000D684E" w:rsidRPr="00DF3DAD">
        <w:t xml:space="preserve"> </w:t>
      </w:r>
      <w:r w:rsidR="000D684E">
        <w:t xml:space="preserve">по управлению </w:t>
      </w:r>
      <w:r w:rsidR="000D684E" w:rsidRPr="00B73A70">
        <w:rPr>
          <w:szCs w:val="28"/>
        </w:rPr>
        <w:t>муниципальным имуществом</w:t>
      </w:r>
      <w:r w:rsidRPr="000B2CD1">
        <w:t>, осуществляющего прием документов, и вручается заявителю лично (в случае его явки) либо направляется заявителю почтовым отправлением - если заявитель обратился за получением муниципальной услуги посредством почтового отправления. При этом заявителю возвращаютс</w:t>
      </w:r>
      <w:r>
        <w:t>я представленные им документы.</w:t>
      </w:r>
    </w:p>
    <w:p w:rsidR="00463A7A" w:rsidRDefault="00463A7A" w:rsidP="00463A7A">
      <w:pPr>
        <w:ind w:firstLine="708"/>
        <w:jc w:val="both"/>
      </w:pPr>
      <w:r w:rsidRPr="000B2CD1">
        <w:t>3</w:t>
      </w:r>
      <w:r w:rsidR="000D684E">
        <w:t>9</w:t>
      </w:r>
      <w:r w:rsidRPr="000B2CD1">
        <w:t xml:space="preserve">. </w:t>
      </w:r>
      <w:proofErr w:type="gramStart"/>
      <w:r w:rsidRPr="000B2CD1">
        <w:t xml:space="preserve">В случае отсутствия оснований для отказа в </w:t>
      </w:r>
      <w:r w:rsidR="000D684E">
        <w:t>приеме документов (подраздел 2.2</w:t>
      </w:r>
      <w:r w:rsidRPr="000B2CD1">
        <w:t xml:space="preserve"> настоящего административного регламента), поступивших в </w:t>
      </w:r>
      <w:r w:rsidR="000D684E">
        <w:rPr>
          <w:szCs w:val="28"/>
        </w:rPr>
        <w:t>комитет</w:t>
      </w:r>
      <w:r w:rsidR="000D684E" w:rsidRPr="00DF3DAD">
        <w:t xml:space="preserve"> </w:t>
      </w:r>
      <w:r w:rsidR="000D684E">
        <w:t xml:space="preserve">по управлению </w:t>
      </w:r>
      <w:r w:rsidR="000D684E" w:rsidRPr="00B73A70">
        <w:rPr>
          <w:szCs w:val="28"/>
        </w:rPr>
        <w:t>муниципальным имуществом</w:t>
      </w:r>
      <w:r w:rsidRPr="000B2CD1">
        <w:t xml:space="preserve">, муниципальный служащий </w:t>
      </w:r>
      <w:r w:rsidR="000D684E">
        <w:rPr>
          <w:szCs w:val="28"/>
        </w:rPr>
        <w:t>комитета</w:t>
      </w:r>
      <w:r w:rsidR="000D684E" w:rsidRPr="00DF3DAD">
        <w:t xml:space="preserve"> </w:t>
      </w:r>
      <w:r w:rsidR="000D684E">
        <w:t xml:space="preserve">по управлению </w:t>
      </w:r>
      <w:r w:rsidR="000D684E" w:rsidRPr="00B73A70">
        <w:rPr>
          <w:szCs w:val="28"/>
        </w:rPr>
        <w:t>муниципальным имуществом</w:t>
      </w:r>
      <w:r w:rsidRPr="000B2CD1">
        <w:t>,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о подготовке и (или) утверждении схемы р</w:t>
      </w:r>
      <w:r>
        <w:t>асположения земельного участка.</w:t>
      </w:r>
      <w:proofErr w:type="gramEnd"/>
    </w:p>
    <w:p w:rsidR="00463A7A" w:rsidRPr="000B2CD1" w:rsidRDefault="000D684E" w:rsidP="00463A7A">
      <w:pPr>
        <w:ind w:firstLine="708"/>
        <w:jc w:val="both"/>
      </w:pPr>
      <w:r>
        <w:t>40</w:t>
      </w:r>
      <w:r w:rsidR="00463A7A" w:rsidRPr="000B2CD1">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AD483D" w:rsidRDefault="00AD483D" w:rsidP="00463A7A">
      <w:pPr>
        <w:autoSpaceDE w:val="0"/>
        <w:autoSpaceDN w:val="0"/>
        <w:adjustRightInd w:val="0"/>
        <w:ind w:firstLine="720"/>
        <w:jc w:val="both"/>
        <w:outlineLvl w:val="2"/>
        <w:rPr>
          <w:b/>
        </w:rPr>
      </w:pPr>
    </w:p>
    <w:p w:rsidR="00A07F0D" w:rsidRPr="00856CEC" w:rsidRDefault="00A07F0D" w:rsidP="00A07F0D">
      <w:pPr>
        <w:autoSpaceDE w:val="0"/>
        <w:autoSpaceDN w:val="0"/>
        <w:adjustRightInd w:val="0"/>
        <w:jc w:val="center"/>
        <w:outlineLvl w:val="2"/>
        <w:rPr>
          <w:b/>
        </w:rPr>
      </w:pPr>
      <w:r w:rsidRPr="00856CEC">
        <w:rPr>
          <w:b/>
          <w:bCs/>
          <w:szCs w:val="28"/>
        </w:rPr>
        <w:t xml:space="preserve">3.2. Рассмотрение вопроса о </w:t>
      </w:r>
      <w:r w:rsidRPr="00856CEC">
        <w:rPr>
          <w:b/>
        </w:rPr>
        <w:t xml:space="preserve">предоставлении </w:t>
      </w:r>
      <w:r w:rsidR="00CB134F">
        <w:rPr>
          <w:b/>
        </w:rPr>
        <w:t>муниципальной услуги</w:t>
      </w:r>
      <w:r w:rsidRPr="00856CEC">
        <w:rPr>
          <w:b/>
        </w:rPr>
        <w:t xml:space="preserve"> </w:t>
      </w:r>
    </w:p>
    <w:p w:rsidR="00A07F0D" w:rsidRDefault="00A07F0D" w:rsidP="00A07F0D">
      <w:pPr>
        <w:autoSpaceDE w:val="0"/>
        <w:autoSpaceDN w:val="0"/>
        <w:adjustRightInd w:val="0"/>
        <w:jc w:val="center"/>
        <w:outlineLvl w:val="2"/>
        <w:rPr>
          <w:b/>
        </w:rPr>
      </w:pPr>
      <w:r w:rsidRPr="00856CEC">
        <w:rPr>
          <w:b/>
        </w:rPr>
        <w:t xml:space="preserve">либо об отказе в предоставлении </w:t>
      </w:r>
      <w:r w:rsidR="00CB134F">
        <w:rPr>
          <w:b/>
        </w:rPr>
        <w:t>муниципальной услуги</w:t>
      </w:r>
    </w:p>
    <w:p w:rsidR="00A07F0D" w:rsidRPr="00856CEC" w:rsidRDefault="00A07F0D" w:rsidP="00A07F0D">
      <w:pPr>
        <w:autoSpaceDE w:val="0"/>
        <w:autoSpaceDN w:val="0"/>
        <w:adjustRightInd w:val="0"/>
        <w:jc w:val="center"/>
        <w:outlineLvl w:val="2"/>
        <w:rPr>
          <w:b/>
          <w:szCs w:val="28"/>
        </w:rPr>
      </w:pPr>
    </w:p>
    <w:p w:rsidR="00463A7A" w:rsidRDefault="00482F7D" w:rsidP="00463A7A">
      <w:pPr>
        <w:ind w:firstLine="709"/>
        <w:jc w:val="both"/>
      </w:pPr>
      <w:r>
        <w:rPr>
          <w:szCs w:val="28"/>
        </w:rPr>
        <w:t>41</w:t>
      </w:r>
      <w:r w:rsidR="00A07F0D" w:rsidRPr="0095365B">
        <w:rPr>
          <w:szCs w:val="28"/>
        </w:rPr>
        <w:t xml:space="preserve">. </w:t>
      </w:r>
      <w:r w:rsidR="00463A7A" w:rsidRPr="000B2CD1">
        <w:t>Основанием для начала выполнения административной процедуры является регистрация запроса заявителя о предоставлени</w:t>
      </w:r>
      <w:r w:rsidR="00463A7A">
        <w:t>и муниципальной услуги.</w:t>
      </w:r>
    </w:p>
    <w:p w:rsidR="00463A7A" w:rsidRDefault="00482F7D" w:rsidP="00463A7A">
      <w:pPr>
        <w:ind w:firstLine="709"/>
        <w:jc w:val="both"/>
      </w:pPr>
      <w:r>
        <w:t>42</w:t>
      </w:r>
      <w:r w:rsidR="00463A7A">
        <w:t xml:space="preserve">. </w:t>
      </w:r>
      <w:r w:rsidR="00463A7A" w:rsidRPr="000B2CD1">
        <w:t>В случае</w:t>
      </w:r>
      <w:proofErr w:type="gramStart"/>
      <w:r w:rsidR="00463A7A" w:rsidRPr="000B2CD1">
        <w:t>,</w:t>
      </w:r>
      <w:proofErr w:type="gramEnd"/>
      <w:r w:rsidR="00463A7A" w:rsidRPr="000B2CD1">
        <w:t xml:space="preserve"> если на момент поступления в </w:t>
      </w:r>
      <w:r>
        <w:rPr>
          <w:szCs w:val="28"/>
        </w:rPr>
        <w:t>комитет</w:t>
      </w:r>
      <w:r w:rsidRPr="00DF3DAD">
        <w:t xml:space="preserve"> </w:t>
      </w:r>
      <w:r>
        <w:t xml:space="preserve">по управлению </w:t>
      </w:r>
      <w:r w:rsidRPr="00B73A70">
        <w:rPr>
          <w:szCs w:val="28"/>
        </w:rPr>
        <w:t>муниципальным имуществом</w:t>
      </w:r>
      <w:r w:rsidR="00463A7A" w:rsidRPr="000B2CD1">
        <w:t xml:space="preserve"> заявления об утверждении схемы расположения земельного участка на рассмотрении </w:t>
      </w:r>
      <w:r>
        <w:rPr>
          <w:szCs w:val="28"/>
        </w:rPr>
        <w:t>комитета</w:t>
      </w:r>
      <w:r w:rsidRPr="00DF3DAD">
        <w:t xml:space="preserve"> </w:t>
      </w:r>
      <w:r>
        <w:t xml:space="preserve">по управлению </w:t>
      </w:r>
      <w:r w:rsidRPr="00B73A70">
        <w:rPr>
          <w:szCs w:val="28"/>
        </w:rPr>
        <w:t>муниципальным имуществом</w:t>
      </w:r>
      <w:r w:rsidR="00463A7A" w:rsidRPr="000B2CD1">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szCs w:val="28"/>
        </w:rPr>
        <w:t>комитет</w:t>
      </w:r>
      <w:r w:rsidRPr="00DF3DAD">
        <w:t xml:space="preserve"> </w:t>
      </w:r>
      <w:r>
        <w:t xml:space="preserve">по управлению </w:t>
      </w:r>
      <w:r w:rsidRPr="00B73A70">
        <w:rPr>
          <w:szCs w:val="28"/>
        </w:rPr>
        <w:t>муниципальным имуществом</w:t>
      </w:r>
      <w:r w:rsidR="00463A7A" w:rsidRPr="000B2CD1">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w:t>
      </w:r>
      <w:r w:rsidR="00463A7A">
        <w:t xml:space="preserve">вляет такое решение заявителю. </w:t>
      </w:r>
      <w:r w:rsidR="00463A7A" w:rsidRPr="000B2CD1">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w:t>
      </w:r>
      <w:r w:rsidR="00463A7A">
        <w:t xml:space="preserve">жения земельного участка. </w:t>
      </w:r>
    </w:p>
    <w:p w:rsidR="00463A7A" w:rsidRDefault="00463A7A" w:rsidP="00463A7A">
      <w:pPr>
        <w:ind w:firstLine="709"/>
        <w:jc w:val="both"/>
      </w:pPr>
      <w:r>
        <w:t>4</w:t>
      </w:r>
      <w:r w:rsidR="00482F7D">
        <w:t>3</w:t>
      </w:r>
      <w:r w:rsidRPr="000B2CD1">
        <w:t xml:space="preserve">. В случае непредставления заявителем документов, которые заявитель вправе представить по собственной инициативе (пункт </w:t>
      </w:r>
      <w:r w:rsidR="00482F7D">
        <w:t>15</w:t>
      </w:r>
      <w:r w:rsidRPr="000B2CD1">
        <w:t xml:space="preserve"> настоящего административного регламента), ответственный исполнитель направляет межведомст</w:t>
      </w:r>
      <w:r>
        <w:t xml:space="preserve">венные информационные запросы. </w:t>
      </w:r>
    </w:p>
    <w:p w:rsidR="00463A7A" w:rsidRDefault="00463A7A" w:rsidP="00463A7A">
      <w:pPr>
        <w:ind w:firstLine="709"/>
        <w:jc w:val="both"/>
      </w:pPr>
      <w:r w:rsidRPr="000B2CD1">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w:t>
      </w:r>
      <w:r>
        <w:t xml:space="preserve">модействия. </w:t>
      </w:r>
    </w:p>
    <w:p w:rsidR="00463A7A" w:rsidRDefault="00463A7A" w:rsidP="00463A7A">
      <w:pPr>
        <w:ind w:firstLine="709"/>
        <w:jc w:val="both"/>
      </w:pPr>
      <w:r>
        <w:t>4</w:t>
      </w:r>
      <w:r w:rsidR="0018599F">
        <w:t>4</w:t>
      </w:r>
      <w:r w:rsidRPr="000B2CD1">
        <w:t xml:space="preserve">. Муниципальный служащий </w:t>
      </w:r>
      <w:r w:rsidR="0018599F">
        <w:rPr>
          <w:szCs w:val="28"/>
        </w:rPr>
        <w:t>комитета</w:t>
      </w:r>
      <w:r w:rsidR="0018599F" w:rsidRPr="00DF3DAD">
        <w:t xml:space="preserve"> </w:t>
      </w:r>
      <w:r w:rsidR="0018599F">
        <w:t xml:space="preserve">по управлению </w:t>
      </w:r>
      <w:r w:rsidR="0018599F" w:rsidRPr="00B73A70">
        <w:rPr>
          <w:szCs w:val="28"/>
        </w:rPr>
        <w:t>муниципальным имуществом</w:t>
      </w:r>
      <w:r w:rsidRPr="000B2CD1">
        <w:t xml:space="preserve">, ответственный за рассмотрение вопроса о подготовке и (или) утверждении схемы расположения земельного участка, в </w:t>
      </w:r>
      <w:proofErr w:type="gramStart"/>
      <w:r w:rsidRPr="000B2CD1">
        <w:t xml:space="preserve">срок, предусмотренный подпунктом 2 пункта </w:t>
      </w:r>
      <w:r w:rsidR="0018599F">
        <w:t xml:space="preserve">25 </w:t>
      </w:r>
      <w:r w:rsidRPr="000B2CD1">
        <w:t>настоящего административного регламента проверяет</w:t>
      </w:r>
      <w:proofErr w:type="gramEnd"/>
      <w:r w:rsidRPr="000B2CD1">
        <w:t xml:space="preserve"> наличие или отсутствие оснований для отказа в предоставле</w:t>
      </w:r>
      <w:r>
        <w:t xml:space="preserve">нии муниципальной услуги. </w:t>
      </w:r>
    </w:p>
    <w:p w:rsidR="00463A7A" w:rsidRDefault="0018599F" w:rsidP="00463A7A">
      <w:pPr>
        <w:ind w:firstLine="709"/>
        <w:jc w:val="both"/>
      </w:pPr>
      <w:r>
        <w:t>45</w:t>
      </w:r>
      <w:r w:rsidR="00463A7A" w:rsidRPr="000B2CD1">
        <w:t xml:space="preserve">. В случае наличия оснований для отказа в предоставлении муниципальной услуги, предусмотренных пунктом </w:t>
      </w:r>
      <w:r>
        <w:t xml:space="preserve">29 </w:t>
      </w:r>
      <w:r w:rsidR="00463A7A" w:rsidRPr="000B2CD1">
        <w:t xml:space="preserve">настоящего административного регламента, муниципальный служащий, ответственный за рассмотрение вопроса о подготовке и (или) утверждении схемы </w:t>
      </w:r>
      <w:r w:rsidR="00463A7A" w:rsidRPr="000B2CD1">
        <w:lastRenderedPageBreak/>
        <w:t>расположения земельного участка, подготавливает решение об отказе в подготовке и (или) утверждении схемы расположения земельного уча</w:t>
      </w:r>
      <w:r w:rsidR="00463A7A">
        <w:t>стка.</w:t>
      </w:r>
    </w:p>
    <w:p w:rsidR="00463A7A" w:rsidRDefault="00463A7A" w:rsidP="00463A7A">
      <w:pPr>
        <w:ind w:firstLine="709"/>
        <w:jc w:val="both"/>
      </w:pPr>
      <w:r w:rsidRPr="000B2CD1">
        <w:t xml:space="preserve">В решении </w:t>
      </w:r>
      <w:r w:rsidR="001B64B5">
        <w:rPr>
          <w:szCs w:val="28"/>
        </w:rPr>
        <w:t>комитета</w:t>
      </w:r>
      <w:r w:rsidR="001B64B5" w:rsidRPr="00DF3DAD">
        <w:t xml:space="preserve"> </w:t>
      </w:r>
      <w:r w:rsidR="001B64B5">
        <w:t xml:space="preserve">по управлению </w:t>
      </w:r>
      <w:r w:rsidR="001B64B5" w:rsidRPr="00B73A70">
        <w:rPr>
          <w:szCs w:val="28"/>
        </w:rPr>
        <w:t>муниципальным имуществом</w:t>
      </w:r>
      <w:r w:rsidRPr="000B2CD1">
        <w:t xml:space="preserve"> об отказе в подготовке и (или) утверждении схемы расположения земельного участка указывается конкретное основание для отказа и ра</w:t>
      </w:r>
      <w:r>
        <w:t>зъясняется, в чем оно состоит.</w:t>
      </w:r>
    </w:p>
    <w:p w:rsidR="00463A7A" w:rsidRDefault="001B64B5" w:rsidP="00463A7A">
      <w:pPr>
        <w:ind w:firstLine="709"/>
        <w:jc w:val="both"/>
      </w:pPr>
      <w:r>
        <w:t>46</w:t>
      </w:r>
      <w:r w:rsidR="00463A7A" w:rsidRPr="000B2CD1">
        <w:t xml:space="preserve">. В случае отсутствия оснований для отказа в предоставлении муниципальной услуги, предусмотренных пунктом </w:t>
      </w:r>
      <w:r>
        <w:t>29</w:t>
      </w:r>
      <w:r w:rsidR="00463A7A" w:rsidRPr="000B2CD1">
        <w:t xml:space="preserve"> настоящего административного регламента, муниципальный служащий </w:t>
      </w:r>
      <w:r>
        <w:rPr>
          <w:szCs w:val="28"/>
        </w:rPr>
        <w:t>комитета</w:t>
      </w:r>
      <w:r w:rsidRPr="00DF3DAD">
        <w:t xml:space="preserve"> </w:t>
      </w:r>
      <w:r>
        <w:t xml:space="preserve">по управлению </w:t>
      </w:r>
      <w:r w:rsidRPr="00B73A70">
        <w:rPr>
          <w:szCs w:val="28"/>
        </w:rPr>
        <w:t>муниципальным имуществом</w:t>
      </w:r>
      <w:r w:rsidR="00463A7A" w:rsidRPr="000B2CD1">
        <w:t>, ответственный за рассмотрение вопроса о подготовке и (или) утверждении схемы ра</w:t>
      </w:r>
      <w:r w:rsidR="00463A7A">
        <w:t xml:space="preserve">сположения земельного участка: </w:t>
      </w:r>
    </w:p>
    <w:p w:rsidR="00463A7A" w:rsidRDefault="00463A7A" w:rsidP="00463A7A">
      <w:pPr>
        <w:ind w:firstLine="709"/>
        <w:jc w:val="both"/>
      </w:pPr>
      <w:r w:rsidRPr="000B2CD1">
        <w:t xml:space="preserve">1) </w:t>
      </w:r>
      <w:r w:rsidR="00EF7785">
        <w:t>Если</w:t>
      </w:r>
      <w:r w:rsidRPr="000B2CD1">
        <w:t xml:space="preserve"> указанная схема расположения земельного участка или земельных уча</w:t>
      </w:r>
      <w:r>
        <w:t>стков представлена заявителем</w:t>
      </w:r>
      <w:r w:rsidR="00EF7785">
        <w:t xml:space="preserve"> - </w:t>
      </w:r>
      <w:r w:rsidR="00EF7785">
        <w:rPr>
          <w:szCs w:val="28"/>
        </w:rPr>
        <w:t>комитет</w:t>
      </w:r>
      <w:r w:rsidR="00EF7785" w:rsidRPr="00DF3DAD">
        <w:t xml:space="preserve"> </w:t>
      </w:r>
      <w:r w:rsidR="00EF7785">
        <w:t xml:space="preserve">по управлению </w:t>
      </w:r>
      <w:r w:rsidR="00EF7785" w:rsidRPr="00B73A70">
        <w:rPr>
          <w:szCs w:val="28"/>
        </w:rPr>
        <w:t>муниципальным имуществом</w:t>
      </w:r>
      <w:r w:rsidR="00EF7785" w:rsidRPr="00EF7785">
        <w:t xml:space="preserve"> </w:t>
      </w:r>
      <w:r w:rsidR="00EF7785" w:rsidRPr="000B2CD1">
        <w:t xml:space="preserve">подготавливает проект </w:t>
      </w:r>
      <w:r w:rsidR="00EF7785">
        <w:t>постановления</w:t>
      </w:r>
      <w:r w:rsidR="00EF7785" w:rsidRPr="000B2CD1">
        <w:t xml:space="preserve"> Администрации об утверждении схемы расположения земельного участка или земельных участков и направляет его на визирование в структурные орган</w:t>
      </w:r>
      <w:r w:rsidR="00EF7785">
        <w:t>ы Администрации.</w:t>
      </w:r>
    </w:p>
    <w:p w:rsidR="00B33620" w:rsidRDefault="00463A7A" w:rsidP="00463A7A">
      <w:pPr>
        <w:ind w:firstLine="709"/>
        <w:jc w:val="both"/>
      </w:pPr>
      <w:r>
        <w:t>Постановление</w:t>
      </w:r>
      <w:r w:rsidRPr="000B2CD1">
        <w:t xml:space="preserve"> Администрации об утверждении схемы расположения земельного участка или зе</w:t>
      </w:r>
      <w:r w:rsidR="005B2EAE">
        <w:t>мельных участков подписывается г</w:t>
      </w:r>
      <w:r w:rsidRPr="000B2CD1">
        <w:t>лавой муниципального о</w:t>
      </w:r>
      <w:r>
        <w:t>бразования "</w:t>
      </w:r>
      <w:proofErr w:type="spellStart"/>
      <w:r>
        <w:t>Устьянский</w:t>
      </w:r>
      <w:proofErr w:type="spellEnd"/>
      <w:r>
        <w:t xml:space="preserve"> муниципальный район";</w:t>
      </w:r>
    </w:p>
    <w:p w:rsidR="00D73649" w:rsidRDefault="00B33620" w:rsidP="00D73649">
      <w:pPr>
        <w:ind w:firstLine="709"/>
        <w:jc w:val="both"/>
      </w:pPr>
      <w:r>
        <w:t>2</w:t>
      </w:r>
      <w:r w:rsidR="00463A7A" w:rsidRPr="000B2CD1">
        <w:t xml:space="preserve">) </w:t>
      </w:r>
      <w:r w:rsidR="00D73649">
        <w:t>Если</w:t>
      </w:r>
      <w:r w:rsidR="00463A7A" w:rsidRPr="000B2CD1">
        <w:t xml:space="preserve"> указанная схема расположения земельного участка или земельных участк</w:t>
      </w:r>
      <w:r w:rsidR="00D73649">
        <w:t xml:space="preserve">ов не представлена заявителем - </w:t>
      </w:r>
      <w:r w:rsidR="00D73649">
        <w:rPr>
          <w:szCs w:val="28"/>
        </w:rPr>
        <w:t>комитет</w:t>
      </w:r>
      <w:r w:rsidR="00D73649" w:rsidRPr="00DF3DAD">
        <w:t xml:space="preserve"> </w:t>
      </w:r>
      <w:r w:rsidR="00D73649">
        <w:t xml:space="preserve">по управлению </w:t>
      </w:r>
      <w:r w:rsidR="00D73649" w:rsidRPr="00B73A70">
        <w:rPr>
          <w:szCs w:val="28"/>
        </w:rPr>
        <w:t>муниципальным имуществом</w:t>
      </w:r>
      <w:r w:rsidR="00D73649" w:rsidRPr="00D73649">
        <w:t xml:space="preserve"> </w:t>
      </w:r>
      <w:r w:rsidR="00D73649" w:rsidRPr="000B2CD1">
        <w:t xml:space="preserve">подготавливает схему расположения земельного участка или земельных участков и проект </w:t>
      </w:r>
      <w:r w:rsidR="00D73649">
        <w:t>постановления</w:t>
      </w:r>
      <w:r w:rsidR="00D73649" w:rsidRPr="000B2CD1">
        <w:t xml:space="preserve"> Администрации об утверждении схемы расположения земельного участка или земельных участков и направляет их на визирование в стр</w:t>
      </w:r>
      <w:r w:rsidR="00D73649">
        <w:t>уктурные органы Администрации.</w:t>
      </w:r>
    </w:p>
    <w:p w:rsidR="00B33620" w:rsidRDefault="005B2EAE" w:rsidP="00463A7A">
      <w:pPr>
        <w:ind w:firstLine="709"/>
        <w:jc w:val="both"/>
      </w:pPr>
      <w:r>
        <w:t>Постановление</w:t>
      </w:r>
      <w:r w:rsidR="00463A7A" w:rsidRPr="000B2CD1">
        <w:t xml:space="preserve"> Администрации об утверждении схемы расположения земельного участка или зе</w:t>
      </w:r>
      <w:r w:rsidR="00E21F79">
        <w:t>мельных участков подписывается г</w:t>
      </w:r>
      <w:r w:rsidR="00463A7A" w:rsidRPr="000B2CD1">
        <w:t>лавой муниципального о</w:t>
      </w:r>
      <w:r w:rsidR="00B33620">
        <w:t>бразования "</w:t>
      </w:r>
      <w:proofErr w:type="spellStart"/>
      <w:r w:rsidR="00B33620">
        <w:t>Устьянский</w:t>
      </w:r>
      <w:proofErr w:type="spellEnd"/>
      <w:r w:rsidR="00B33620">
        <w:t xml:space="preserve"> муниципальный район".</w:t>
      </w:r>
    </w:p>
    <w:p w:rsidR="00B33620" w:rsidRDefault="005B2EAE" w:rsidP="00463A7A">
      <w:pPr>
        <w:ind w:firstLine="709"/>
        <w:jc w:val="both"/>
      </w:pPr>
      <w:r>
        <w:t>47</w:t>
      </w:r>
      <w:r w:rsidR="00463A7A" w:rsidRPr="000B2CD1">
        <w:t xml:space="preserve">. </w:t>
      </w:r>
      <w:proofErr w:type="gramStart"/>
      <w:r w:rsidR="00463A7A" w:rsidRPr="000B2CD1">
        <w:t xml:space="preserve">В случае если к заявлению о подготовке и (или) утверждении схемы расположения земельного участка или земельных участков, поданному гражданином, приложена схема расположения земельного участка, подготовленная в форме документа на бумажном носителе, </w:t>
      </w:r>
      <w:r w:rsidR="00E21F79">
        <w:rPr>
          <w:szCs w:val="28"/>
        </w:rPr>
        <w:t>комитет</w:t>
      </w:r>
      <w:r w:rsidR="00E21F79" w:rsidRPr="00DF3DAD">
        <w:t xml:space="preserve"> </w:t>
      </w:r>
      <w:r w:rsidR="00E21F79">
        <w:t xml:space="preserve">по управлению </w:t>
      </w:r>
      <w:r w:rsidR="00E21F79" w:rsidRPr="00B73A70">
        <w:rPr>
          <w:szCs w:val="28"/>
        </w:rPr>
        <w:t>муниципальным имуществом</w:t>
      </w:r>
      <w:r w:rsidR="00463A7A" w:rsidRPr="000B2CD1">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w:t>
      </w:r>
      <w:proofErr w:type="gramEnd"/>
      <w:r w:rsidR="00463A7A" w:rsidRPr="000B2CD1">
        <w:t xml:space="preserve"> в схеме расположения земельного участка, подготовленной в форме докуме</w:t>
      </w:r>
      <w:r w:rsidR="00B33620">
        <w:t xml:space="preserve">нта на бумажном носителе. </w:t>
      </w:r>
    </w:p>
    <w:p w:rsidR="00B33620" w:rsidRDefault="00E21F79" w:rsidP="00463A7A">
      <w:pPr>
        <w:ind w:firstLine="709"/>
        <w:jc w:val="both"/>
      </w:pPr>
      <w:r>
        <w:t>48</w:t>
      </w:r>
      <w:r w:rsidR="00463A7A" w:rsidRPr="000B2CD1">
        <w:t xml:space="preserve">. В </w:t>
      </w:r>
      <w:r w:rsidR="00D73649">
        <w:t xml:space="preserve">постановление </w:t>
      </w:r>
      <w:r w:rsidR="00463A7A" w:rsidRPr="000B2CD1">
        <w:t>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w:t>
      </w:r>
      <w:r w:rsidR="00B33620">
        <w:t>мельного участка, указываются:</w:t>
      </w:r>
    </w:p>
    <w:p w:rsidR="00B33620" w:rsidRDefault="00463A7A" w:rsidP="00463A7A">
      <w:pPr>
        <w:ind w:firstLine="709"/>
        <w:jc w:val="both"/>
      </w:pPr>
      <w:r w:rsidRPr="000B2CD1">
        <w:t>1) площадь земельного участка, образуемого в соответствии со схемой ра</w:t>
      </w:r>
      <w:r w:rsidR="00B33620">
        <w:t>сположения земельного участка;</w:t>
      </w:r>
    </w:p>
    <w:p w:rsidR="00B33620" w:rsidRDefault="00463A7A" w:rsidP="00463A7A">
      <w:pPr>
        <w:ind w:firstLine="709"/>
        <w:jc w:val="both"/>
      </w:pPr>
      <w:r w:rsidRPr="000B2CD1">
        <w:t>2) адрес земельного участка или, при отсутствии адреса земельного участка, иное описание мест</w:t>
      </w:r>
      <w:r w:rsidR="00B33620">
        <w:t>оположения земельного участка;</w:t>
      </w:r>
    </w:p>
    <w:p w:rsidR="00B33620" w:rsidRDefault="00463A7A" w:rsidP="00463A7A">
      <w:pPr>
        <w:ind w:firstLine="709"/>
        <w:jc w:val="both"/>
      </w:pPr>
      <w:r w:rsidRPr="000B2CD1">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w:t>
      </w:r>
      <w:r w:rsidR="00B33620">
        <w:t>реестр недвижимости;</w:t>
      </w:r>
    </w:p>
    <w:p w:rsidR="00B33620" w:rsidRDefault="00463A7A" w:rsidP="00463A7A">
      <w:pPr>
        <w:ind w:firstLine="709"/>
        <w:jc w:val="both"/>
      </w:pPr>
      <w:r w:rsidRPr="000B2CD1">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w:t>
      </w:r>
      <w:r w:rsidR="00B33620">
        <w:t xml:space="preserve">участка; </w:t>
      </w:r>
    </w:p>
    <w:p w:rsidR="00B33620" w:rsidRDefault="00463A7A" w:rsidP="00B33620">
      <w:pPr>
        <w:ind w:firstLine="708"/>
        <w:jc w:val="both"/>
      </w:pPr>
      <w:r w:rsidRPr="000B2CD1">
        <w:t>5) категория земель, к которой относитс</w:t>
      </w:r>
      <w:r w:rsidR="00B33620">
        <w:t>я образуемый земельный участок.</w:t>
      </w:r>
    </w:p>
    <w:p w:rsidR="00B33620" w:rsidRDefault="00E21F79" w:rsidP="00B33620">
      <w:pPr>
        <w:ind w:firstLine="708"/>
        <w:jc w:val="both"/>
      </w:pPr>
      <w:r>
        <w:t xml:space="preserve">49. </w:t>
      </w:r>
      <w:proofErr w:type="gramStart"/>
      <w:r>
        <w:t>В постановлении</w:t>
      </w:r>
      <w:r w:rsidR="00463A7A" w:rsidRPr="000B2CD1">
        <w:t xml:space="preserve"> об утверждении схемы расположения земельного участка указыва</w:t>
      </w:r>
      <w:r>
        <w:t>ется</w:t>
      </w:r>
      <w:r w:rsidR="00463A7A" w:rsidRPr="000B2CD1">
        <w:t xml:space="preserve">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w:t>
      </w:r>
      <w:r w:rsidR="00463A7A" w:rsidRPr="000B2CD1">
        <w:lastRenderedPageBreak/>
        <w:t>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r w:rsidR="00B33620">
        <w:t xml:space="preserve"> </w:t>
      </w:r>
      <w:proofErr w:type="gramEnd"/>
    </w:p>
    <w:p w:rsidR="00B33620" w:rsidRDefault="00E21F79" w:rsidP="00B33620">
      <w:pPr>
        <w:ind w:firstLine="708"/>
        <w:jc w:val="both"/>
      </w:pPr>
      <w:r>
        <w:t>50</w:t>
      </w:r>
      <w:r w:rsidR="00463A7A" w:rsidRPr="000B2CD1">
        <w:t xml:space="preserve">. При наличии в письменной форме согласия лица, обратившегося с заявлением о подготовке и (или) утверждении схемы расположения земельного участка </w:t>
      </w:r>
      <w:r w:rsidR="00831C46">
        <w:rPr>
          <w:szCs w:val="28"/>
        </w:rPr>
        <w:t>комитет</w:t>
      </w:r>
      <w:r w:rsidR="00831C46" w:rsidRPr="00DF3DAD">
        <w:t xml:space="preserve"> </w:t>
      </w:r>
      <w:r w:rsidR="00831C46">
        <w:t xml:space="preserve">по управлению </w:t>
      </w:r>
      <w:r w:rsidR="00831C46" w:rsidRPr="00B73A70">
        <w:rPr>
          <w:szCs w:val="28"/>
        </w:rPr>
        <w:t>муниципальным имуществом</w:t>
      </w:r>
      <w:r w:rsidR="00463A7A" w:rsidRPr="000B2CD1">
        <w:t xml:space="preserve"> вправе утвердить иной вариант схемы ра</w:t>
      </w:r>
      <w:r w:rsidR="00B33620">
        <w:t>сположения земельного участка.</w:t>
      </w:r>
    </w:p>
    <w:p w:rsidR="00B33620" w:rsidRDefault="00831C46" w:rsidP="00B33620">
      <w:pPr>
        <w:ind w:firstLine="708"/>
        <w:jc w:val="both"/>
      </w:pPr>
      <w:r>
        <w:t>51</w:t>
      </w:r>
      <w:r w:rsidR="00463A7A" w:rsidRPr="000B2CD1">
        <w:t xml:space="preserve">. </w:t>
      </w:r>
      <w:proofErr w:type="gramStart"/>
      <w:r>
        <w:rPr>
          <w:szCs w:val="28"/>
        </w:rPr>
        <w:t>Комитет</w:t>
      </w:r>
      <w:r w:rsidRPr="00DF3DAD">
        <w:t xml:space="preserve"> </w:t>
      </w:r>
      <w:r>
        <w:t xml:space="preserve">по управлению </w:t>
      </w:r>
      <w:r w:rsidRPr="00B73A70">
        <w:rPr>
          <w:szCs w:val="28"/>
        </w:rPr>
        <w:t>муниципальным имуществом</w:t>
      </w:r>
      <w:r w:rsidR="00D73649">
        <w:t xml:space="preserve"> обязан</w:t>
      </w:r>
      <w:r w:rsidR="00463A7A" w:rsidRPr="000B2CD1">
        <w:t xml:space="preserve"> направлять в срок не более чем пять рабочих дней со дня принятия </w:t>
      </w:r>
      <w:r>
        <w:t>постановления</w:t>
      </w:r>
      <w:r w:rsidR="00463A7A" w:rsidRPr="000B2CD1">
        <w:t xml:space="preserve">, предусматривающего утверждение схемы расположения земельного участка, в орган регистрации прав указанное </w:t>
      </w:r>
      <w:r>
        <w:t>постановление</w:t>
      </w:r>
      <w:r w:rsidR="00463A7A" w:rsidRPr="000B2CD1">
        <w:t xml:space="preserve">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00463A7A" w:rsidRPr="000B2CD1">
        <w:t xml:space="preserve"> Сведения, содержащиеся в указанных </w:t>
      </w:r>
      <w:proofErr w:type="gramStart"/>
      <w:r>
        <w:t>постановлении</w:t>
      </w:r>
      <w:proofErr w:type="gramEnd"/>
      <w:r w:rsidR="00463A7A" w:rsidRPr="000B2CD1">
        <w:t xml:space="preserve"> и схеме, подлежат отображению на кадастровых картах, предназначенных для использова</w:t>
      </w:r>
      <w:r w:rsidR="00B33620">
        <w:t>ния неограниченным кругом лиц.</w:t>
      </w:r>
    </w:p>
    <w:p w:rsidR="00B33620" w:rsidRDefault="00831C46" w:rsidP="00B33620">
      <w:pPr>
        <w:ind w:firstLine="708"/>
        <w:jc w:val="both"/>
      </w:pPr>
      <w:r>
        <w:t>52</w:t>
      </w:r>
      <w:r w:rsidR="00463A7A" w:rsidRPr="000B2CD1">
        <w:t xml:space="preserve">. Срок действия </w:t>
      </w:r>
      <w:r>
        <w:t>постановления</w:t>
      </w:r>
      <w:r w:rsidR="00463A7A" w:rsidRPr="000B2CD1">
        <w:t xml:space="preserve"> об утверждении схемы расположения земельног</w:t>
      </w:r>
      <w:r w:rsidR="00B33620">
        <w:t>о участка составляет два года.</w:t>
      </w:r>
    </w:p>
    <w:p w:rsidR="00B33620" w:rsidRDefault="00831C46" w:rsidP="00B33620">
      <w:pPr>
        <w:ind w:firstLine="708"/>
        <w:jc w:val="both"/>
      </w:pPr>
      <w:r>
        <w:t>53</w:t>
      </w:r>
      <w:r w:rsidR="00463A7A" w:rsidRPr="000B2CD1">
        <w:t xml:space="preserve">. </w:t>
      </w:r>
      <w:proofErr w:type="gramStart"/>
      <w:r w:rsidR="00705A37">
        <w:t>Постановление а</w:t>
      </w:r>
      <w:r w:rsidR="00463A7A" w:rsidRPr="000B2CD1">
        <w:t xml:space="preserve">дминистрации </w:t>
      </w:r>
      <w:r w:rsidR="00705A37">
        <w:t>муниципального образования «</w:t>
      </w:r>
      <w:proofErr w:type="spellStart"/>
      <w:r w:rsidR="00705A37">
        <w:t>Устьянский</w:t>
      </w:r>
      <w:proofErr w:type="spellEnd"/>
      <w:r w:rsidR="00705A37">
        <w:t xml:space="preserve"> муниципальный район» </w:t>
      </w:r>
      <w:r w:rsidR="00463A7A" w:rsidRPr="000B2CD1">
        <w:t xml:space="preserve">об утверждении схемы расположения земельного участка или земельных участков и схема расположения земельного участка или земельных участков или решение об отказе в об утверждении схемы расположения земельного участка или земельных участков передается муниципальному служащему </w:t>
      </w:r>
      <w:r w:rsidR="00705A37">
        <w:rPr>
          <w:szCs w:val="28"/>
        </w:rPr>
        <w:t>комитета</w:t>
      </w:r>
      <w:r w:rsidR="00705A37" w:rsidRPr="00DF3DAD">
        <w:t xml:space="preserve"> </w:t>
      </w:r>
      <w:r w:rsidR="00705A37">
        <w:t xml:space="preserve">по управлению </w:t>
      </w:r>
      <w:r w:rsidR="00705A37" w:rsidRPr="00B73A70">
        <w:rPr>
          <w:szCs w:val="28"/>
        </w:rPr>
        <w:t>муниципальным имуществом</w:t>
      </w:r>
      <w:r w:rsidR="00463A7A" w:rsidRPr="000B2CD1">
        <w:t>, ответственному за выдачу документов, в срок, предусмотренный подпунктом 3 пункта 2</w:t>
      </w:r>
      <w:r w:rsidR="00705A37">
        <w:t>5</w:t>
      </w:r>
      <w:r w:rsidR="00463A7A" w:rsidRPr="000B2CD1">
        <w:t xml:space="preserve"> настоящего админ</w:t>
      </w:r>
      <w:r w:rsidR="00B33620">
        <w:t>истративного регламента.</w:t>
      </w:r>
      <w:proofErr w:type="gramEnd"/>
    </w:p>
    <w:p w:rsidR="00A07F0D" w:rsidRPr="00463A7A" w:rsidRDefault="00B33620" w:rsidP="00B33620">
      <w:pPr>
        <w:ind w:firstLine="708"/>
        <w:jc w:val="both"/>
      </w:pPr>
      <w:r>
        <w:t>5</w:t>
      </w:r>
      <w:r w:rsidR="002A1FC7">
        <w:t>4</w:t>
      </w:r>
      <w:r w:rsidR="00463A7A" w:rsidRPr="000B2CD1">
        <w:t xml:space="preserve">. Результатом административной процедуры является подписание </w:t>
      </w:r>
      <w:r w:rsidR="00D73649">
        <w:t>главой Администрации</w:t>
      </w:r>
      <w:r w:rsidR="00463A7A" w:rsidRPr="000B2CD1">
        <w:t xml:space="preserve"> </w:t>
      </w:r>
      <w:r w:rsidR="002A1FC7">
        <w:t>постановления</w:t>
      </w:r>
      <w:r w:rsidR="00463A7A" w:rsidRPr="000B2CD1">
        <w:t xml:space="preserve"> об утверждении схемы расположения земельного участка или земельных участков или подписание руководителем </w:t>
      </w:r>
      <w:r w:rsidR="002A1FC7">
        <w:rPr>
          <w:szCs w:val="28"/>
        </w:rPr>
        <w:t>комитета</w:t>
      </w:r>
      <w:r w:rsidR="002A1FC7" w:rsidRPr="00DF3DAD">
        <w:t xml:space="preserve"> </w:t>
      </w:r>
      <w:r w:rsidR="002A1FC7">
        <w:t xml:space="preserve">по управлению </w:t>
      </w:r>
      <w:r w:rsidR="002A1FC7" w:rsidRPr="00B73A70">
        <w:rPr>
          <w:szCs w:val="28"/>
        </w:rPr>
        <w:t>муниципальным имуществом</w:t>
      </w:r>
      <w:r w:rsidR="00463A7A" w:rsidRPr="000B2CD1">
        <w:t xml:space="preserve">, ответственного за предоставление муниципальной услуги, </w:t>
      </w:r>
      <w:r w:rsidR="00D73649">
        <w:t xml:space="preserve">уведомления </w:t>
      </w:r>
      <w:r w:rsidR="00463A7A" w:rsidRPr="000B2CD1">
        <w:t>об отказе в утверждении схемы расположения земельного участка или земельных участков.</w:t>
      </w:r>
    </w:p>
    <w:p w:rsidR="002A1FC7" w:rsidRDefault="002A1FC7" w:rsidP="00A07F0D">
      <w:pPr>
        <w:autoSpaceDE w:val="0"/>
        <w:autoSpaceDN w:val="0"/>
        <w:adjustRightInd w:val="0"/>
        <w:jc w:val="center"/>
        <w:outlineLvl w:val="2"/>
        <w:rPr>
          <w:b/>
          <w:szCs w:val="28"/>
        </w:rPr>
      </w:pPr>
    </w:p>
    <w:p w:rsidR="00A07F0D" w:rsidRPr="0095365B" w:rsidRDefault="00A07F0D" w:rsidP="00A07F0D">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A07F0D" w:rsidRPr="0095365B" w:rsidRDefault="00A07F0D" w:rsidP="00A07F0D">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A07F0D" w:rsidRPr="0095365B" w:rsidRDefault="00A07F0D" w:rsidP="00A07F0D">
      <w:pPr>
        <w:autoSpaceDE w:val="0"/>
        <w:autoSpaceDN w:val="0"/>
        <w:adjustRightInd w:val="0"/>
        <w:ind w:firstLine="720"/>
        <w:jc w:val="both"/>
        <w:outlineLvl w:val="2"/>
        <w:rPr>
          <w:szCs w:val="28"/>
        </w:rPr>
      </w:pPr>
    </w:p>
    <w:p w:rsidR="00A07F0D" w:rsidRPr="0095365B" w:rsidRDefault="00EB740C" w:rsidP="00A07F0D">
      <w:pPr>
        <w:autoSpaceDE w:val="0"/>
        <w:autoSpaceDN w:val="0"/>
        <w:adjustRightInd w:val="0"/>
        <w:ind w:firstLine="720"/>
        <w:jc w:val="both"/>
        <w:outlineLvl w:val="2"/>
        <w:rPr>
          <w:szCs w:val="28"/>
        </w:rPr>
      </w:pPr>
      <w:r>
        <w:rPr>
          <w:szCs w:val="28"/>
        </w:rPr>
        <w:t>55</w:t>
      </w:r>
      <w:r w:rsidR="00A07F0D" w:rsidRPr="0095365B">
        <w:rPr>
          <w:szCs w:val="28"/>
        </w:rPr>
        <w:t>. Основанием для начала выполнения административной процедуры является подготовка и подписание докуме</w:t>
      </w:r>
      <w:r w:rsidR="00A07F0D">
        <w:rPr>
          <w:szCs w:val="28"/>
        </w:rPr>
        <w:t xml:space="preserve">нтов, предусмотренных пунктом </w:t>
      </w:r>
      <w:r>
        <w:rPr>
          <w:szCs w:val="28"/>
        </w:rPr>
        <w:t>54</w:t>
      </w:r>
      <w:r w:rsidR="00A07F0D" w:rsidRPr="0095365B">
        <w:rPr>
          <w:szCs w:val="28"/>
        </w:rPr>
        <w:t xml:space="preserve"> настоящего административного регламента (далее – результат предоставления </w:t>
      </w:r>
      <w:r w:rsidR="00A07F0D">
        <w:rPr>
          <w:szCs w:val="28"/>
        </w:rPr>
        <w:t>муниципальной</w:t>
      </w:r>
      <w:r w:rsidR="00A07F0D" w:rsidRPr="0095365B">
        <w:rPr>
          <w:szCs w:val="28"/>
        </w:rPr>
        <w:t xml:space="preserve"> услуги).</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sidR="00D73649">
        <w:rPr>
          <w:szCs w:val="28"/>
        </w:rPr>
        <w:t>уполномоченным лицом</w:t>
      </w:r>
      <w:r w:rsidRPr="0095365B">
        <w:rPr>
          <w:szCs w:val="28"/>
        </w:rPr>
        <w:t xml:space="preserve"> с использованием усиленной квалифицированной электронной подписи;</w:t>
      </w:r>
    </w:p>
    <w:p w:rsidR="00A07F0D" w:rsidRPr="0095365B" w:rsidRDefault="00A07F0D" w:rsidP="00A07F0D">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комитетом по управлению муниципальным имуществом</w:t>
      </w:r>
      <w:r w:rsidRPr="0095365B">
        <w:rPr>
          <w:szCs w:val="28"/>
        </w:rPr>
        <w:t>, в многофункциональном центре предоставления государственных и муниципальных услуг и (ил</w:t>
      </w:r>
      <w:r>
        <w:rPr>
          <w:szCs w:val="28"/>
        </w:rPr>
        <w:t>и) привлекаемых им организациях.</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ED6998">
        <w:rPr>
          <w:szCs w:val="28"/>
        </w:rPr>
        <w:t>2</w:t>
      </w:r>
      <w:r>
        <w:rPr>
          <w:szCs w:val="28"/>
        </w:rPr>
        <w:t>0 дней.</w:t>
      </w:r>
    </w:p>
    <w:p w:rsidR="00A07F0D" w:rsidRPr="0095365B" w:rsidRDefault="00EB740C" w:rsidP="00A07F0D">
      <w:pPr>
        <w:autoSpaceDE w:val="0"/>
        <w:autoSpaceDN w:val="0"/>
        <w:adjustRightInd w:val="0"/>
        <w:ind w:firstLine="720"/>
        <w:jc w:val="both"/>
        <w:outlineLvl w:val="2"/>
        <w:rPr>
          <w:szCs w:val="28"/>
        </w:rPr>
      </w:pPr>
      <w:r>
        <w:rPr>
          <w:szCs w:val="28"/>
        </w:rPr>
        <w:t>56</w:t>
      </w:r>
      <w:r w:rsidR="00A07F0D" w:rsidRPr="0095365B">
        <w:rPr>
          <w:szCs w:val="28"/>
        </w:rPr>
        <w:t xml:space="preserve">. </w:t>
      </w:r>
      <w:r w:rsidR="00A07F0D">
        <w:rPr>
          <w:szCs w:val="28"/>
        </w:rPr>
        <w:t>М</w:t>
      </w:r>
      <w:r w:rsidR="00A07F0D" w:rsidRPr="0095365B">
        <w:rPr>
          <w:szCs w:val="28"/>
        </w:rPr>
        <w:t xml:space="preserve">униципальный служащий, ответственный за прием документов, в срок, предусмотренный </w:t>
      </w:r>
      <w:r>
        <w:rPr>
          <w:szCs w:val="28"/>
        </w:rPr>
        <w:t>пунктом 25</w:t>
      </w:r>
      <w:r w:rsidR="00A07F0D" w:rsidRPr="0095365B">
        <w:rPr>
          <w:szCs w:val="28"/>
        </w:rPr>
        <w:t xml:space="preserve"> настоящего административного регламента, вручает результат предоставления </w:t>
      </w:r>
      <w:r w:rsidR="00A07F0D">
        <w:rPr>
          <w:szCs w:val="28"/>
        </w:rPr>
        <w:t>муниципальной</w:t>
      </w:r>
      <w:r w:rsidR="00A07F0D" w:rsidRPr="0095365B">
        <w:rPr>
          <w:szCs w:val="28"/>
        </w:rPr>
        <w:t xml:space="preserve"> услуги заявителю лично (в случае его явки) либо направляет заявителю:</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w:t>
      </w:r>
      <w:r w:rsidRPr="0095365B">
        <w:rPr>
          <w:szCs w:val="28"/>
        </w:rPr>
        <w:lastRenderedPageBreak/>
        <w:t xml:space="preserve">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A07F0D" w:rsidRPr="0095365B" w:rsidRDefault="00A07F0D" w:rsidP="00A07F0D">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07F0D" w:rsidRPr="0095365B" w:rsidRDefault="00EB740C" w:rsidP="00A07F0D">
      <w:pPr>
        <w:autoSpaceDE w:val="0"/>
        <w:autoSpaceDN w:val="0"/>
        <w:adjustRightInd w:val="0"/>
        <w:ind w:firstLine="720"/>
        <w:jc w:val="both"/>
        <w:rPr>
          <w:szCs w:val="28"/>
        </w:rPr>
      </w:pPr>
      <w:r>
        <w:rPr>
          <w:szCs w:val="28"/>
        </w:rPr>
        <w:t>57</w:t>
      </w:r>
      <w:r w:rsidR="00A07F0D" w:rsidRPr="0095365B">
        <w:rPr>
          <w:szCs w:val="28"/>
        </w:rPr>
        <w:t xml:space="preserve">. В случае выявления заявителем в полученных документах опечаток и (или) ошибок заявитель представляет в </w:t>
      </w:r>
      <w:r w:rsidR="00A07F0D">
        <w:rPr>
          <w:szCs w:val="28"/>
        </w:rPr>
        <w:t>администрацию</w:t>
      </w:r>
      <w:r w:rsidR="00A07F0D"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07F0D" w:rsidRPr="0095365B" w:rsidRDefault="00A07F0D" w:rsidP="00A07F0D">
      <w:pPr>
        <w:autoSpaceDE w:val="0"/>
        <w:autoSpaceDN w:val="0"/>
        <w:adjustRightInd w:val="0"/>
        <w:ind w:firstLine="720"/>
        <w:jc w:val="both"/>
        <w:rPr>
          <w:szCs w:val="28"/>
        </w:rPr>
      </w:pPr>
      <w:r>
        <w:rPr>
          <w:szCs w:val="28"/>
        </w:rPr>
        <w:t>Муниципальный</w:t>
      </w:r>
      <w:r w:rsidRPr="0095365B">
        <w:rPr>
          <w:szCs w:val="28"/>
        </w:rPr>
        <w:t xml:space="preserve"> служащий </w:t>
      </w:r>
      <w:r w:rsidR="00D73649">
        <w:rPr>
          <w:szCs w:val="28"/>
        </w:rPr>
        <w:t>комитета по управлению муниципальным имуществом</w:t>
      </w:r>
      <w:r w:rsidRPr="0095365B">
        <w:rPr>
          <w:szCs w:val="28"/>
        </w:rPr>
        <w:t>, ответстве</w:t>
      </w:r>
      <w:r>
        <w:rPr>
          <w:szCs w:val="28"/>
        </w:rPr>
        <w:t>нный за рассмотрение вопроса о предоставлении муниципальной услуги и</w:t>
      </w:r>
      <w:r w:rsidRPr="0095365B">
        <w:rPr>
          <w:szCs w:val="28"/>
        </w:rPr>
        <w:t xml:space="preserve"> работу с док</w:t>
      </w:r>
      <w:r>
        <w:rPr>
          <w:szCs w:val="28"/>
        </w:rPr>
        <w:t>ументами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07F0D" w:rsidRPr="0095365B" w:rsidRDefault="00A07F0D" w:rsidP="00A07F0D">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ответствен</w:t>
      </w:r>
      <w:r>
        <w:rPr>
          <w:szCs w:val="28"/>
        </w:rPr>
        <w:t>ный за рассмотрение вопроса о предоставлении муниципальной услуги и работу с документами</w:t>
      </w:r>
      <w:r w:rsidRPr="0095365B">
        <w:rPr>
          <w:szCs w:val="28"/>
        </w:rPr>
        <w:t>, осуществляет их замену в срок, не превышающий пяти рабочих дней со дня поступления соответствующего заявления.</w:t>
      </w:r>
      <w:proofErr w:type="gramEnd"/>
    </w:p>
    <w:p w:rsidR="00ED6998" w:rsidRPr="0095365B" w:rsidRDefault="00ED6998" w:rsidP="00A07F0D">
      <w:pPr>
        <w:autoSpaceDE w:val="0"/>
        <w:autoSpaceDN w:val="0"/>
        <w:adjustRightInd w:val="0"/>
        <w:ind w:firstLine="720"/>
        <w:jc w:val="both"/>
        <w:outlineLvl w:val="2"/>
        <w:rPr>
          <w:szCs w:val="28"/>
        </w:rPr>
      </w:pPr>
    </w:p>
    <w:p w:rsidR="00A07F0D" w:rsidRPr="0095365B" w:rsidRDefault="00A07F0D" w:rsidP="00A07F0D">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A07F0D" w:rsidRPr="0095365B" w:rsidRDefault="00A07F0D" w:rsidP="00A07F0D">
      <w:pPr>
        <w:autoSpaceDE w:val="0"/>
        <w:autoSpaceDN w:val="0"/>
        <w:adjustRightInd w:val="0"/>
        <w:ind w:firstLine="720"/>
        <w:jc w:val="both"/>
        <w:outlineLvl w:val="2"/>
        <w:rPr>
          <w:szCs w:val="28"/>
        </w:rPr>
      </w:pPr>
    </w:p>
    <w:p w:rsidR="00A07F0D" w:rsidRPr="0095365B" w:rsidRDefault="00EB740C" w:rsidP="00463A7A">
      <w:pPr>
        <w:pStyle w:val="a8"/>
        <w:ind w:left="0" w:firstLine="708"/>
        <w:jc w:val="both"/>
        <w:outlineLvl w:val="1"/>
      </w:pPr>
      <w:r>
        <w:t>58</w:t>
      </w:r>
      <w:r w:rsidR="00A07F0D" w:rsidRPr="0095365B">
        <w:t xml:space="preserve">. </w:t>
      </w:r>
      <w:proofErr w:type="gramStart"/>
      <w:r w:rsidR="00A07F0D" w:rsidRPr="0095365B">
        <w:t>Контроль за</w:t>
      </w:r>
      <w:proofErr w:type="gramEnd"/>
      <w:r w:rsidR="00A07F0D" w:rsidRPr="0095365B">
        <w:t xml:space="preserve"> исполнением настоящего административного регламента осуществляется </w:t>
      </w:r>
      <w:r w:rsidR="00A07F0D">
        <w:t>главой</w:t>
      </w:r>
      <w:r w:rsidR="00A07F0D" w:rsidRPr="0095365B">
        <w:t xml:space="preserve"> </w:t>
      </w:r>
      <w:r w:rsidR="00A07F0D">
        <w:t>администрации</w:t>
      </w:r>
      <w:r w:rsidR="00A07F0D" w:rsidRPr="0095365B">
        <w:t xml:space="preserve"> в следующих формах:</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proofErr w:type="gramEnd"/>
      <w:r w:rsidRPr="00A519C3">
        <w:rPr>
          <w:szCs w:val="28"/>
        </w:rPr>
        <w:t xml:space="preserve"> </w:t>
      </w:r>
      <w:r>
        <w:rPr>
          <w:szCs w:val="28"/>
        </w:rPr>
        <w:t>в предоставлении муниципальной услуги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A07F0D" w:rsidRPr="0095365B" w:rsidRDefault="00EB740C" w:rsidP="00A07F0D">
      <w:pPr>
        <w:autoSpaceDE w:val="0"/>
        <w:autoSpaceDN w:val="0"/>
        <w:adjustRightInd w:val="0"/>
        <w:ind w:firstLine="720"/>
        <w:jc w:val="both"/>
        <w:outlineLvl w:val="1"/>
        <w:rPr>
          <w:szCs w:val="28"/>
        </w:rPr>
      </w:pPr>
      <w:r>
        <w:rPr>
          <w:szCs w:val="28"/>
        </w:rPr>
        <w:t>59</w:t>
      </w:r>
      <w:r w:rsidR="00A07F0D" w:rsidRPr="0095365B">
        <w:rPr>
          <w:szCs w:val="28"/>
        </w:rPr>
        <w:t xml:space="preserve">. Обязанности </w:t>
      </w:r>
      <w:r w:rsidR="00A07F0D">
        <w:rPr>
          <w:szCs w:val="28"/>
        </w:rPr>
        <w:t>муниципальных</w:t>
      </w:r>
      <w:r w:rsidR="00A07F0D" w:rsidRPr="0095365B">
        <w:rPr>
          <w:szCs w:val="28"/>
        </w:rPr>
        <w:t xml:space="preserve"> служащих </w:t>
      </w:r>
      <w:r w:rsidR="00A07F0D">
        <w:rPr>
          <w:szCs w:val="28"/>
        </w:rPr>
        <w:t>администрации</w:t>
      </w:r>
      <w:r w:rsidR="00A07F0D"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A07F0D">
        <w:rPr>
          <w:szCs w:val="28"/>
        </w:rPr>
        <w:t xml:space="preserve"> инструкциях </w:t>
      </w:r>
      <w:r w:rsidR="00A07F0D" w:rsidRPr="0095365B">
        <w:rPr>
          <w:szCs w:val="28"/>
        </w:rPr>
        <w:t xml:space="preserve">соответствующих </w:t>
      </w:r>
      <w:r w:rsidR="00A07F0D">
        <w:rPr>
          <w:szCs w:val="28"/>
        </w:rPr>
        <w:t>муниципальных</w:t>
      </w:r>
      <w:r w:rsidR="00A07F0D" w:rsidRPr="0095365B">
        <w:rPr>
          <w:szCs w:val="28"/>
        </w:rPr>
        <w:t xml:space="preserve"> служащих.</w:t>
      </w:r>
    </w:p>
    <w:p w:rsidR="00A07F0D" w:rsidRPr="0095365B" w:rsidRDefault="00EB740C" w:rsidP="00A07F0D">
      <w:pPr>
        <w:autoSpaceDE w:val="0"/>
        <w:autoSpaceDN w:val="0"/>
        <w:adjustRightInd w:val="0"/>
        <w:ind w:firstLine="720"/>
        <w:jc w:val="both"/>
        <w:outlineLvl w:val="1"/>
        <w:rPr>
          <w:szCs w:val="28"/>
        </w:rPr>
      </w:pPr>
      <w:r>
        <w:rPr>
          <w:szCs w:val="28"/>
        </w:rPr>
        <w:t>60</w:t>
      </w:r>
      <w:r w:rsidR="00A07F0D" w:rsidRPr="0095365B">
        <w:rPr>
          <w:szCs w:val="28"/>
        </w:rPr>
        <w:t xml:space="preserve">. Решения </w:t>
      </w:r>
      <w:r w:rsidR="00A07F0D">
        <w:rPr>
          <w:szCs w:val="28"/>
        </w:rPr>
        <w:t>главы администрации</w:t>
      </w:r>
      <w:r w:rsidR="00A07F0D" w:rsidRPr="0095365B">
        <w:rPr>
          <w:szCs w:val="28"/>
        </w:rPr>
        <w:t xml:space="preserve"> могут быть оспорены в порядке, предусмотренном Федеральным законом от 27 июля 2010 года № 210-ФЗ </w:t>
      </w:r>
      <w:r w:rsidR="00A07F0D">
        <w:rPr>
          <w:szCs w:val="28"/>
        </w:rPr>
        <w:t>«</w:t>
      </w:r>
      <w:r w:rsidR="00A07F0D" w:rsidRPr="0095365B">
        <w:rPr>
          <w:szCs w:val="28"/>
        </w:rPr>
        <w:t>Об организации предоставления государственных и муниципальных услуг</w:t>
      </w:r>
      <w:r w:rsidR="00A07F0D">
        <w:rPr>
          <w:szCs w:val="28"/>
        </w:rPr>
        <w:t>»</w:t>
      </w:r>
      <w:r w:rsidR="00A07F0D" w:rsidRPr="0095365B">
        <w:rPr>
          <w:szCs w:val="28"/>
        </w:rPr>
        <w:t>, и в судебном порядке.</w:t>
      </w:r>
    </w:p>
    <w:p w:rsidR="00A07F0D" w:rsidRPr="0095365B" w:rsidRDefault="00A07F0D" w:rsidP="00A07F0D">
      <w:pPr>
        <w:autoSpaceDE w:val="0"/>
        <w:autoSpaceDN w:val="0"/>
        <w:adjustRightInd w:val="0"/>
        <w:ind w:firstLine="720"/>
        <w:jc w:val="both"/>
        <w:outlineLvl w:val="1"/>
        <w:rPr>
          <w:szCs w:val="28"/>
        </w:rPr>
      </w:pPr>
    </w:p>
    <w:p w:rsidR="00A07F0D" w:rsidRPr="0095365B" w:rsidRDefault="00A07F0D" w:rsidP="00A07F0D">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A07F0D" w:rsidRDefault="00A07F0D" w:rsidP="00A07F0D">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A07F0D" w:rsidRDefault="00A07F0D" w:rsidP="00A07F0D">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 а также многофункционального центра</w:t>
      </w:r>
    </w:p>
    <w:p w:rsidR="00A07F0D" w:rsidRDefault="00A07F0D" w:rsidP="00A07F0D">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p>
    <w:p w:rsidR="00A07F0D" w:rsidRPr="0095365B" w:rsidRDefault="00A07F0D" w:rsidP="00A07F0D">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00D73649">
        <w:rPr>
          <w:b/>
          <w:bCs/>
          <w:szCs w:val="28"/>
        </w:rPr>
        <w:t>им организаций, их работников.</w:t>
      </w:r>
    </w:p>
    <w:p w:rsidR="00A07F0D" w:rsidRPr="0095365B" w:rsidRDefault="00A07F0D" w:rsidP="00A07F0D">
      <w:pPr>
        <w:autoSpaceDE w:val="0"/>
        <w:autoSpaceDN w:val="0"/>
        <w:adjustRightInd w:val="0"/>
        <w:ind w:firstLine="720"/>
        <w:jc w:val="both"/>
        <w:outlineLvl w:val="1"/>
        <w:rPr>
          <w:szCs w:val="28"/>
        </w:rPr>
      </w:pPr>
    </w:p>
    <w:p w:rsidR="00A07F0D" w:rsidRPr="00442C23" w:rsidRDefault="00EB740C" w:rsidP="00A07F0D">
      <w:pPr>
        <w:autoSpaceDE w:val="0"/>
        <w:autoSpaceDN w:val="0"/>
        <w:adjustRightInd w:val="0"/>
        <w:ind w:firstLine="720"/>
        <w:jc w:val="both"/>
        <w:outlineLvl w:val="1"/>
        <w:rPr>
          <w:szCs w:val="28"/>
        </w:rPr>
      </w:pPr>
      <w:r>
        <w:rPr>
          <w:szCs w:val="28"/>
        </w:rPr>
        <w:t>61</w:t>
      </w:r>
      <w:r w:rsidR="00A07F0D" w:rsidRPr="00B36A1E">
        <w:rPr>
          <w:szCs w:val="28"/>
        </w:rPr>
        <w:t xml:space="preserve">. </w:t>
      </w:r>
      <w:r w:rsidR="00A07F0D" w:rsidRPr="00442C23">
        <w:rPr>
          <w:szCs w:val="28"/>
        </w:rPr>
        <w:t xml:space="preserve">Заявитель вправе в досудебном (внесудебном) порядке обратиться с жалобой на решения и действия (бездействие) </w:t>
      </w:r>
      <w:r w:rsidR="00A07F0D">
        <w:rPr>
          <w:szCs w:val="28"/>
        </w:rPr>
        <w:t>комитета по управлению муниципальным имуществом</w:t>
      </w:r>
      <w:r w:rsidR="00A07F0D" w:rsidRPr="00442C23">
        <w:rPr>
          <w:szCs w:val="28"/>
        </w:rPr>
        <w:t xml:space="preserve">, </w:t>
      </w:r>
      <w:r w:rsidR="00A07F0D">
        <w:rPr>
          <w:szCs w:val="28"/>
        </w:rPr>
        <w:t xml:space="preserve">ее </w:t>
      </w:r>
      <w:r w:rsidR="00A07F0D" w:rsidRPr="00442C23">
        <w:rPr>
          <w:szCs w:val="28"/>
        </w:rPr>
        <w:t xml:space="preserve">должностных лиц, </w:t>
      </w:r>
      <w:r w:rsidR="00A07F0D">
        <w:rPr>
          <w:szCs w:val="28"/>
        </w:rPr>
        <w:t>муниципальных с</w:t>
      </w:r>
      <w:r w:rsidR="00A07F0D" w:rsidRPr="00442C23">
        <w:rPr>
          <w:szCs w:val="28"/>
        </w:rPr>
        <w:t>лужащих</w:t>
      </w:r>
      <w:r w:rsidR="00A07F0D" w:rsidRPr="00B97E48">
        <w:rPr>
          <w:szCs w:val="28"/>
        </w:rPr>
        <w:t xml:space="preserve"> </w:t>
      </w:r>
      <w:r w:rsidR="00A07F0D">
        <w:rPr>
          <w:szCs w:val="28"/>
        </w:rPr>
        <w:t>комитета по управлению муниципальным имуществом</w:t>
      </w:r>
      <w:r w:rsidR="00A07F0D" w:rsidRPr="00442C23">
        <w:rPr>
          <w:szCs w:val="28"/>
        </w:rPr>
        <w:t>,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07F0D" w:rsidRPr="0095365B" w:rsidRDefault="00EB740C" w:rsidP="00A07F0D">
      <w:pPr>
        <w:autoSpaceDE w:val="0"/>
        <w:autoSpaceDN w:val="0"/>
        <w:adjustRightInd w:val="0"/>
        <w:ind w:firstLine="720"/>
        <w:jc w:val="both"/>
        <w:outlineLvl w:val="1"/>
        <w:rPr>
          <w:szCs w:val="28"/>
        </w:rPr>
      </w:pPr>
      <w:r>
        <w:rPr>
          <w:szCs w:val="28"/>
        </w:rPr>
        <w:t>62</w:t>
      </w:r>
      <w:r w:rsidR="00A07F0D" w:rsidRPr="0095365B">
        <w:rPr>
          <w:szCs w:val="28"/>
        </w:rPr>
        <w:t>. Жалобы</w:t>
      </w:r>
      <w:r w:rsidR="00A07F0D">
        <w:rPr>
          <w:szCs w:val="28"/>
        </w:rPr>
        <w:t xml:space="preserve"> </w:t>
      </w:r>
      <w:r w:rsidR="00A07F0D" w:rsidRPr="0095365B">
        <w:rPr>
          <w:szCs w:val="28"/>
        </w:rPr>
        <w:t>подаются:</w:t>
      </w:r>
    </w:p>
    <w:p w:rsidR="00A07F0D" w:rsidRDefault="00A07F0D" w:rsidP="00A07F0D">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комитета по управлению муниципальным имуществом</w:t>
      </w:r>
      <w:r w:rsidRPr="0095365B">
        <w:rPr>
          <w:szCs w:val="28"/>
        </w:rPr>
        <w:t xml:space="preserve"> </w:t>
      </w:r>
      <w:r>
        <w:rPr>
          <w:szCs w:val="28"/>
        </w:rPr>
        <w:t>– председателю комитета по управлению муниципальным имуществом</w:t>
      </w:r>
      <w:r w:rsidRPr="0095365B">
        <w:rPr>
          <w:szCs w:val="28"/>
        </w:rPr>
        <w:t>;</w:t>
      </w:r>
    </w:p>
    <w:p w:rsidR="00A07F0D" w:rsidRDefault="00A07F0D" w:rsidP="00A07F0D">
      <w:pPr>
        <w:autoSpaceDE w:val="0"/>
        <w:autoSpaceDN w:val="0"/>
        <w:adjustRightInd w:val="0"/>
        <w:ind w:firstLine="720"/>
        <w:jc w:val="both"/>
        <w:outlineLvl w:val="1"/>
        <w:rPr>
          <w:szCs w:val="28"/>
        </w:rPr>
      </w:pPr>
      <w:r>
        <w:rPr>
          <w:szCs w:val="28"/>
        </w:rPr>
        <w:lastRenderedPageBreak/>
        <w:t xml:space="preserve">2) </w:t>
      </w:r>
      <w:r w:rsidRPr="0095365B">
        <w:rPr>
          <w:szCs w:val="28"/>
        </w:rPr>
        <w:t xml:space="preserve">на решения и действия (бездействие) </w:t>
      </w:r>
      <w:r>
        <w:rPr>
          <w:szCs w:val="28"/>
        </w:rPr>
        <w:t>председателя</w:t>
      </w:r>
      <w:r w:rsidRPr="0095365B">
        <w:rPr>
          <w:szCs w:val="28"/>
        </w:rPr>
        <w:t xml:space="preserve"> </w:t>
      </w:r>
      <w:r>
        <w:rPr>
          <w:szCs w:val="28"/>
        </w:rPr>
        <w:t xml:space="preserve">комитета по управлению муниципальным имуществом – </w:t>
      </w:r>
      <w:r w:rsidR="00D73649">
        <w:rPr>
          <w:szCs w:val="28"/>
        </w:rPr>
        <w:t xml:space="preserve">первому заместителю </w:t>
      </w:r>
      <w:r>
        <w:rPr>
          <w:szCs w:val="28"/>
        </w:rPr>
        <w:t>глав</w:t>
      </w:r>
      <w:r w:rsidR="00D73649">
        <w:rPr>
          <w:szCs w:val="28"/>
        </w:rPr>
        <w:t>ы</w:t>
      </w:r>
      <w:r>
        <w:rPr>
          <w:szCs w:val="28"/>
        </w:rPr>
        <w:t xml:space="preserve"> администрации муниципального образования «</w:t>
      </w:r>
      <w:proofErr w:type="spellStart"/>
      <w:r>
        <w:rPr>
          <w:szCs w:val="28"/>
        </w:rPr>
        <w:t>Устьянский</w:t>
      </w:r>
      <w:proofErr w:type="spellEnd"/>
      <w:r>
        <w:rPr>
          <w:szCs w:val="28"/>
        </w:rPr>
        <w:t xml:space="preserve"> муниципальный район»;</w:t>
      </w:r>
    </w:p>
    <w:p w:rsidR="00D73649" w:rsidRPr="0095365B" w:rsidRDefault="00D73649" w:rsidP="00D73649">
      <w:pPr>
        <w:autoSpaceDE w:val="0"/>
        <w:autoSpaceDN w:val="0"/>
        <w:adjustRightInd w:val="0"/>
        <w:ind w:firstLine="720"/>
        <w:jc w:val="both"/>
        <w:outlineLvl w:val="1"/>
        <w:rPr>
          <w:szCs w:val="28"/>
        </w:rPr>
      </w:pPr>
      <w:r>
        <w:rPr>
          <w:szCs w:val="28"/>
        </w:rPr>
        <w:t xml:space="preserve">3) </w:t>
      </w:r>
      <w:r w:rsidRPr="0095365B">
        <w:rPr>
          <w:szCs w:val="28"/>
        </w:rPr>
        <w:t xml:space="preserve">на решения и действия (бездействие) </w:t>
      </w:r>
      <w:r>
        <w:rPr>
          <w:szCs w:val="28"/>
        </w:rPr>
        <w:t>первого заместителю главы администрации муниципального образования «</w:t>
      </w:r>
      <w:proofErr w:type="spellStart"/>
      <w:r>
        <w:rPr>
          <w:szCs w:val="28"/>
        </w:rPr>
        <w:t>Устьянский</w:t>
      </w:r>
      <w:proofErr w:type="spellEnd"/>
      <w:r>
        <w:rPr>
          <w:szCs w:val="28"/>
        </w:rPr>
        <w:t xml:space="preserve"> муниципальный район» – главе администрации муниципального образования «</w:t>
      </w:r>
      <w:proofErr w:type="spellStart"/>
      <w:r>
        <w:rPr>
          <w:szCs w:val="28"/>
        </w:rPr>
        <w:t>Устьянский</w:t>
      </w:r>
      <w:proofErr w:type="spellEnd"/>
      <w:r>
        <w:rPr>
          <w:szCs w:val="28"/>
        </w:rPr>
        <w:t xml:space="preserve"> муниципальный район»;</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 </w:t>
      </w:r>
      <w:r w:rsidR="00D73649">
        <w:rPr>
          <w:szCs w:val="28"/>
        </w:rPr>
        <w:t>4</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7F0D" w:rsidRPr="0095365B" w:rsidRDefault="00D73649" w:rsidP="00A07F0D">
      <w:pPr>
        <w:autoSpaceDE w:val="0"/>
        <w:autoSpaceDN w:val="0"/>
        <w:adjustRightInd w:val="0"/>
        <w:ind w:firstLine="720"/>
        <w:jc w:val="both"/>
        <w:outlineLvl w:val="1"/>
        <w:rPr>
          <w:szCs w:val="28"/>
        </w:rPr>
      </w:pPr>
      <w:r>
        <w:rPr>
          <w:szCs w:val="28"/>
        </w:rPr>
        <w:t>5</w:t>
      </w:r>
      <w:r w:rsidR="00A07F0D"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7F0D" w:rsidRPr="00A86E1A" w:rsidRDefault="00D73649" w:rsidP="00A07F0D">
      <w:pPr>
        <w:autoSpaceDE w:val="0"/>
        <w:autoSpaceDN w:val="0"/>
        <w:adjustRightInd w:val="0"/>
        <w:ind w:firstLine="720"/>
        <w:jc w:val="both"/>
        <w:outlineLvl w:val="1"/>
        <w:rPr>
          <w:szCs w:val="28"/>
        </w:rPr>
      </w:pPr>
      <w:r>
        <w:rPr>
          <w:szCs w:val="28"/>
        </w:rPr>
        <w:t>6</w:t>
      </w:r>
      <w:r w:rsidR="00A07F0D" w:rsidRPr="0095365B">
        <w:rPr>
          <w:szCs w:val="28"/>
        </w:rPr>
        <w:t>) на решения и действия (бездействие) работника организации, привл</w:t>
      </w:r>
      <w:r w:rsidR="00A07F0D" w:rsidRPr="00A86E1A">
        <w:rPr>
          <w:szCs w:val="28"/>
        </w:rPr>
        <w:t>екаемой многофункциональным центром предоставления государственных и муниципальных услуг, – руководителю этой организации.</w:t>
      </w:r>
    </w:p>
    <w:p w:rsidR="00A07F0D" w:rsidRDefault="00B33620" w:rsidP="006138A7">
      <w:pPr>
        <w:autoSpaceDE w:val="0"/>
        <w:autoSpaceDN w:val="0"/>
        <w:adjustRightInd w:val="0"/>
        <w:ind w:firstLine="708"/>
        <w:jc w:val="both"/>
        <w:rPr>
          <w:szCs w:val="28"/>
        </w:rPr>
      </w:pPr>
      <w:r>
        <w:rPr>
          <w:szCs w:val="28"/>
        </w:rPr>
        <w:t>6</w:t>
      </w:r>
      <w:r w:rsidR="00EB740C">
        <w:rPr>
          <w:szCs w:val="28"/>
        </w:rPr>
        <w:t>3</w:t>
      </w:r>
      <w:r w:rsidR="00A07F0D" w:rsidRPr="00564035">
        <w:rPr>
          <w:szCs w:val="28"/>
        </w:rPr>
        <w:t xml:space="preserve">. </w:t>
      </w:r>
      <w:proofErr w:type="gramStart"/>
      <w:r w:rsidR="00A07F0D" w:rsidRPr="00A86E1A">
        <w:rPr>
          <w:szCs w:val="28"/>
        </w:rPr>
        <w:t xml:space="preserve">Жалобы рассматриваются должностными лицами, указанными в пункте </w:t>
      </w:r>
      <w:r w:rsidR="00EB740C">
        <w:rPr>
          <w:szCs w:val="28"/>
        </w:rPr>
        <w:t>62</w:t>
      </w:r>
      <w:r w:rsidR="00A07F0D" w:rsidRPr="00A86E1A">
        <w:rPr>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w:t>
      </w:r>
      <w:r w:rsidR="00A07F0D" w:rsidRPr="00A86E1A">
        <w:rPr>
          <w:color w:val="000000"/>
          <w:szCs w:val="28"/>
        </w:rPr>
        <w:t>оложение</w:t>
      </w:r>
      <w:r w:rsidR="00A07F0D">
        <w:rPr>
          <w:color w:val="000000"/>
          <w:szCs w:val="28"/>
        </w:rPr>
        <w:t>м</w:t>
      </w:r>
      <w:r w:rsidR="00A07F0D" w:rsidRPr="00A86E1A">
        <w:rPr>
          <w:color w:val="000000"/>
          <w:szCs w:val="28"/>
        </w:rPr>
        <w:t xml:space="preserve"> об особенностях подачи и рассмотрения жалоб на решения и действия (бездействие) </w:t>
      </w:r>
      <w:r w:rsidR="00A07F0D" w:rsidRPr="00A86E1A">
        <w:rPr>
          <w:szCs w:val="28"/>
        </w:rPr>
        <w:t xml:space="preserve">администрации </w:t>
      </w:r>
      <w:proofErr w:type="spellStart"/>
      <w:r w:rsidR="00A07F0D" w:rsidRPr="00A86E1A">
        <w:rPr>
          <w:szCs w:val="28"/>
        </w:rPr>
        <w:t>Устьянского</w:t>
      </w:r>
      <w:proofErr w:type="spellEnd"/>
      <w:r w:rsidR="00A07F0D" w:rsidRPr="00A86E1A">
        <w:rPr>
          <w:szCs w:val="28"/>
        </w:rPr>
        <w:t xml:space="preserve"> муниципального района и её должностных лиц</w:t>
      </w:r>
      <w:r w:rsidR="00A07F0D" w:rsidRPr="00A86E1A">
        <w:rPr>
          <w:color w:val="000000"/>
          <w:szCs w:val="28"/>
        </w:rPr>
        <w:t>, муниципальных служащих, а также на решения и действия (бездействие) многофункционального центра</w:t>
      </w:r>
      <w:proofErr w:type="gramEnd"/>
      <w:r w:rsidR="00A07F0D" w:rsidRPr="00A86E1A">
        <w:rPr>
          <w:color w:val="000000"/>
          <w:szCs w:val="28"/>
        </w:rPr>
        <w:t xml:space="preserve"> предоставления государственных и муниципальных услуг, его работников</w:t>
      </w:r>
      <w:r w:rsidR="00A07F0D">
        <w:rPr>
          <w:color w:val="000000"/>
          <w:szCs w:val="28"/>
        </w:rPr>
        <w:t>», утвержденным постановлением администрации МО «</w:t>
      </w:r>
      <w:proofErr w:type="spellStart"/>
      <w:r w:rsidR="00A07F0D">
        <w:rPr>
          <w:color w:val="000000"/>
          <w:szCs w:val="28"/>
        </w:rPr>
        <w:t>Устьянский</w:t>
      </w:r>
      <w:proofErr w:type="spellEnd"/>
      <w:r w:rsidR="00A07F0D">
        <w:rPr>
          <w:color w:val="000000"/>
          <w:szCs w:val="28"/>
        </w:rPr>
        <w:t xml:space="preserve"> муниципальный район» от 08 ноября 2018 года № 1322 </w:t>
      </w:r>
      <w:r w:rsidR="00A07F0D" w:rsidRPr="00564035">
        <w:rPr>
          <w:szCs w:val="28"/>
        </w:rPr>
        <w:t>и настоящим административным регламентом.</w:t>
      </w:r>
    </w:p>
    <w:p w:rsidR="008C3CB4" w:rsidRDefault="008C3CB4" w:rsidP="00A07F0D">
      <w:pPr>
        <w:rPr>
          <w:b/>
        </w:rPr>
      </w:pPr>
    </w:p>
    <w:p w:rsidR="005E56A6" w:rsidRDefault="005E56A6"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rPr>
          <w:b/>
        </w:rPr>
      </w:pPr>
    </w:p>
    <w:p w:rsidR="00037879" w:rsidRDefault="00037879" w:rsidP="00A07F0D">
      <w:pPr>
        <w:autoSpaceDE w:val="0"/>
        <w:autoSpaceDN w:val="0"/>
        <w:adjustRightInd w:val="0"/>
        <w:ind w:left="3960"/>
        <w:jc w:val="right"/>
        <w:rPr>
          <w:sz w:val="18"/>
          <w:szCs w:val="18"/>
        </w:rPr>
      </w:pPr>
    </w:p>
    <w:p w:rsidR="00A07F0D" w:rsidRPr="00037879" w:rsidRDefault="00ED6998" w:rsidP="00A07F0D">
      <w:pPr>
        <w:autoSpaceDE w:val="0"/>
        <w:autoSpaceDN w:val="0"/>
        <w:adjustRightInd w:val="0"/>
        <w:ind w:left="3960"/>
        <w:jc w:val="right"/>
        <w:rPr>
          <w:sz w:val="18"/>
          <w:szCs w:val="18"/>
        </w:rPr>
      </w:pPr>
      <w:r w:rsidRPr="00037879">
        <w:rPr>
          <w:sz w:val="18"/>
          <w:szCs w:val="18"/>
        </w:rPr>
        <w:lastRenderedPageBreak/>
        <w:t>П</w:t>
      </w:r>
      <w:r w:rsidR="00A07F0D" w:rsidRPr="00037879">
        <w:rPr>
          <w:sz w:val="18"/>
          <w:szCs w:val="18"/>
        </w:rPr>
        <w:t>риложение № 1</w:t>
      </w:r>
    </w:p>
    <w:p w:rsidR="00A07F0D" w:rsidRPr="00037879" w:rsidRDefault="00A07F0D" w:rsidP="00A07F0D">
      <w:pPr>
        <w:tabs>
          <w:tab w:val="left" w:pos="5220"/>
        </w:tabs>
        <w:autoSpaceDE w:val="0"/>
        <w:autoSpaceDN w:val="0"/>
        <w:adjustRightInd w:val="0"/>
        <w:ind w:left="3960"/>
        <w:jc w:val="right"/>
        <w:rPr>
          <w:sz w:val="18"/>
          <w:szCs w:val="18"/>
        </w:rPr>
      </w:pPr>
      <w:r w:rsidRPr="00037879">
        <w:rPr>
          <w:sz w:val="18"/>
          <w:szCs w:val="18"/>
        </w:rPr>
        <w:t>к административному регламенту предоставления муниципальной услуги</w:t>
      </w:r>
    </w:p>
    <w:p w:rsidR="00A07F0D" w:rsidRPr="00037879" w:rsidRDefault="00A07F0D" w:rsidP="00A07F0D">
      <w:pPr>
        <w:tabs>
          <w:tab w:val="left" w:pos="5220"/>
        </w:tabs>
        <w:autoSpaceDE w:val="0"/>
        <w:autoSpaceDN w:val="0"/>
        <w:adjustRightInd w:val="0"/>
        <w:ind w:left="3960"/>
        <w:jc w:val="right"/>
        <w:rPr>
          <w:sz w:val="18"/>
          <w:szCs w:val="18"/>
        </w:rPr>
      </w:pPr>
      <w:r w:rsidRPr="00037879">
        <w:rPr>
          <w:sz w:val="18"/>
          <w:szCs w:val="18"/>
        </w:rPr>
        <w:t>«</w:t>
      </w:r>
      <w:r w:rsidR="00091C2F" w:rsidRPr="00037879">
        <w:rPr>
          <w:sz w:val="18"/>
          <w:szCs w:val="18"/>
        </w:rPr>
        <w:t>Подготовка и утверждение схемы расположения земельного участка или земельных участков на кадастровом плане территории</w:t>
      </w:r>
      <w:r w:rsidRPr="00037879">
        <w:rPr>
          <w:sz w:val="18"/>
          <w:szCs w:val="18"/>
        </w:rPr>
        <w:t>»</w:t>
      </w: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w:t>
      </w:r>
      <w:proofErr w:type="spellStart"/>
      <w:r w:rsidRPr="00ED6998">
        <w:rPr>
          <w:sz w:val="26"/>
          <w:szCs w:val="26"/>
        </w:rPr>
        <w:t>Устьянский</w:t>
      </w:r>
      <w:proofErr w:type="spellEnd"/>
      <w:r w:rsidRPr="00ED6998">
        <w:rPr>
          <w:sz w:val="26"/>
          <w:szCs w:val="26"/>
        </w:rPr>
        <w:t xml:space="preserve"> муниципальный район»  </w:t>
      </w:r>
    </w:p>
    <w:p w:rsidR="008C3CB4" w:rsidRPr="00ED6998" w:rsidRDefault="008C3CB4" w:rsidP="008C3CB4">
      <w:pPr>
        <w:jc w:val="right"/>
        <w:rPr>
          <w:sz w:val="26"/>
          <w:szCs w:val="26"/>
        </w:rPr>
      </w:pPr>
      <w:r w:rsidRPr="00ED6998">
        <w:rPr>
          <w:sz w:val="26"/>
          <w:szCs w:val="26"/>
        </w:rPr>
        <w:t>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right"/>
        <w:rPr>
          <w:sz w:val="26"/>
          <w:szCs w:val="26"/>
        </w:rPr>
      </w:pPr>
    </w:p>
    <w:p w:rsidR="008C3CB4" w:rsidRPr="00037879" w:rsidRDefault="008C3CB4" w:rsidP="00037879">
      <w:pPr>
        <w:rPr>
          <w:sz w:val="16"/>
          <w:szCs w:val="16"/>
        </w:rPr>
      </w:pPr>
    </w:p>
    <w:tbl>
      <w:tblPr>
        <w:tblW w:w="0" w:type="auto"/>
        <w:tblCellSpacing w:w="15" w:type="dxa"/>
        <w:tblCellMar>
          <w:top w:w="15" w:type="dxa"/>
          <w:left w:w="15" w:type="dxa"/>
          <w:bottom w:w="15" w:type="dxa"/>
          <w:right w:w="15" w:type="dxa"/>
        </w:tblCellMar>
        <w:tblLook w:val="04A0"/>
      </w:tblPr>
      <w:tblGrid>
        <w:gridCol w:w="415"/>
        <w:gridCol w:w="400"/>
        <w:gridCol w:w="584"/>
        <w:gridCol w:w="2375"/>
        <w:gridCol w:w="400"/>
        <w:gridCol w:w="2617"/>
        <w:gridCol w:w="400"/>
        <w:gridCol w:w="2946"/>
      </w:tblGrid>
      <w:tr w:rsidR="00463A7A" w:rsidRPr="000B2CD1" w:rsidTr="00B33620">
        <w:trPr>
          <w:tblCellSpacing w:w="15" w:type="dxa"/>
        </w:trPr>
        <w:tc>
          <w:tcPr>
            <w:tcW w:w="12382" w:type="dxa"/>
            <w:gridSpan w:val="8"/>
            <w:tcMar>
              <w:top w:w="15" w:type="dxa"/>
              <w:left w:w="149" w:type="dxa"/>
              <w:bottom w:w="15" w:type="dxa"/>
              <w:right w:w="149" w:type="dxa"/>
            </w:tcMar>
            <w:hideMark/>
          </w:tcPr>
          <w:p w:rsidR="00037879" w:rsidRDefault="00463A7A" w:rsidP="00037879">
            <w:pPr>
              <w:spacing w:before="100" w:beforeAutospacing="1" w:after="100" w:afterAutospacing="1"/>
              <w:jc w:val="center"/>
            </w:pPr>
            <w:r w:rsidRPr="000B2CD1">
              <w:t>ЗАЯВЛЕНИЕ</w:t>
            </w:r>
            <w:r w:rsidRPr="000B2CD1">
              <w:br/>
              <w:t xml:space="preserve">о подготовке и (или) утверждении схемы расположения </w:t>
            </w:r>
            <w:r w:rsidRPr="000B2CD1">
              <w:br/>
              <w:t xml:space="preserve">земельного участка или земельных участков </w:t>
            </w:r>
          </w:p>
          <w:p w:rsidR="000B2CD1" w:rsidRPr="000B2CD1" w:rsidRDefault="00463A7A" w:rsidP="00037879">
            <w:pPr>
              <w:spacing w:before="100" w:beforeAutospacing="1" w:after="100" w:afterAutospacing="1"/>
              <w:jc w:val="center"/>
            </w:pPr>
            <w:r w:rsidRPr="000B2CD1">
              <w:br/>
              <w:t>Прошу подготовить и (или) утвердить схему расположения земельного участка или земельных участков, расположенного (</w:t>
            </w:r>
            <w:proofErr w:type="spellStart"/>
            <w:r w:rsidRPr="000B2CD1">
              <w:t>ых</w:t>
            </w:r>
            <w:proofErr w:type="spellEnd"/>
            <w:r w:rsidRPr="000B2CD1">
              <w:t>) по адресу: ___________________________________________</w:t>
            </w:r>
            <w:r w:rsidR="00B33620">
              <w:t>_______________</w:t>
            </w:r>
            <w:r w:rsidRPr="000B2CD1">
              <w:t>_______________________</w:t>
            </w:r>
            <w:r w:rsidRPr="000B2CD1">
              <w:br/>
              <w:t>_____________________________________________________________</w:t>
            </w:r>
            <w:r w:rsidR="00B33620">
              <w:t>____________________</w:t>
            </w:r>
            <w:r w:rsidRPr="000B2CD1">
              <w:br/>
              <w:t>Площадь образуемого земельного участка (кв</w:t>
            </w:r>
            <w:proofErr w:type="gramStart"/>
            <w:r w:rsidRPr="000B2CD1">
              <w:t>.м</w:t>
            </w:r>
            <w:proofErr w:type="gramEnd"/>
            <w:r w:rsidRPr="000B2CD1">
              <w:t>): __________________________</w:t>
            </w:r>
            <w:r w:rsidRPr="000B2CD1">
              <w:br/>
              <w:t>Кадастровый номер исходного земельного участка (кадастровые номера исходных земельных участков</w:t>
            </w:r>
            <w:proofErr w:type="gramStart"/>
            <w:r w:rsidRPr="000B2CD1">
              <w:t>)(</w:t>
            </w:r>
            <w:proofErr w:type="gramEnd"/>
            <w:r w:rsidRPr="000B2CD1">
              <w:t>в случае раздела, объединения, перераспределения): ______________________________________________</w:t>
            </w:r>
            <w:r w:rsidR="00B33620">
              <w:t>__________________________</w:t>
            </w:r>
            <w:r w:rsidRPr="000B2CD1">
              <w:t xml:space="preserve">_________ </w:t>
            </w:r>
            <w:r w:rsidRPr="000B2CD1">
              <w:br/>
              <w:t>_____________________________________________________________</w:t>
            </w:r>
            <w:r w:rsidR="00B33620">
              <w:t>____________________</w:t>
            </w:r>
            <w:r w:rsidRPr="000B2CD1">
              <w:br/>
              <w:t>Цель использования образуемого земельного участка: _____________________</w:t>
            </w:r>
            <w:r w:rsidR="00B33620">
              <w:t>__________________________________</w:t>
            </w:r>
            <w:r w:rsidRPr="000B2CD1">
              <w:t>__________________________</w:t>
            </w:r>
            <w:r w:rsidRPr="000B2CD1">
              <w:br/>
              <w:t>_____________________________________________________________</w:t>
            </w:r>
            <w:r w:rsidR="00B33620">
              <w:t>____________________</w:t>
            </w:r>
            <w:r w:rsidRPr="000B2CD1">
              <w:br/>
              <w:t xml:space="preserve">Согласие на утверждение иного варианта схемы расположения земельного участка при невозможности утверждения приложенной схемы: </w:t>
            </w:r>
          </w:p>
        </w:tc>
      </w:tr>
      <w:tr w:rsidR="00B33620" w:rsidRPr="000B2CD1" w:rsidTr="00B33620">
        <w:trPr>
          <w:tblCellSpacing w:w="15" w:type="dxa"/>
        </w:trPr>
        <w:tc>
          <w:tcPr>
            <w:tcW w:w="370" w:type="dxa"/>
            <w:tcMar>
              <w:top w:w="15" w:type="dxa"/>
              <w:left w:w="149" w:type="dxa"/>
              <w:bottom w:w="15" w:type="dxa"/>
              <w:right w:w="149" w:type="dxa"/>
            </w:tcMar>
            <w:hideMark/>
          </w:tcPr>
          <w:p w:rsidR="00463A7A" w:rsidRPr="000B2CD1" w:rsidRDefault="00463A7A" w:rsidP="000A5ADA"/>
        </w:tc>
        <w:tc>
          <w:tcPr>
            <w:tcW w:w="370" w:type="dxa"/>
            <w:tcMar>
              <w:top w:w="15" w:type="dxa"/>
              <w:left w:w="149" w:type="dxa"/>
              <w:bottom w:w="15" w:type="dxa"/>
              <w:right w:w="149" w:type="dxa"/>
            </w:tcMar>
            <w:hideMark/>
          </w:tcPr>
          <w:p w:rsidR="00463A7A" w:rsidRPr="000B2CD1" w:rsidRDefault="00463A7A" w:rsidP="000A5ADA"/>
        </w:tc>
        <w:tc>
          <w:tcPr>
            <w:tcW w:w="554"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463A7A" w:rsidRPr="000B2CD1" w:rsidRDefault="00463A7A" w:rsidP="000A5ADA"/>
        </w:tc>
        <w:tc>
          <w:tcPr>
            <w:tcW w:w="11088" w:type="dxa"/>
            <w:gridSpan w:val="5"/>
            <w:tcMar>
              <w:top w:w="15" w:type="dxa"/>
              <w:left w:w="149" w:type="dxa"/>
              <w:bottom w:w="15" w:type="dxa"/>
              <w:right w:w="149" w:type="dxa"/>
            </w:tcMar>
            <w:hideMark/>
          </w:tcPr>
          <w:p w:rsidR="000B2CD1" w:rsidRPr="000B2CD1" w:rsidRDefault="00463A7A" w:rsidP="000A5ADA">
            <w:pPr>
              <w:spacing w:before="100" w:beforeAutospacing="1" w:after="100" w:afterAutospacing="1"/>
            </w:pPr>
            <w:r w:rsidRPr="000B2CD1">
              <w:t>да, согласен;</w:t>
            </w:r>
          </w:p>
        </w:tc>
      </w:tr>
      <w:tr w:rsidR="00463A7A" w:rsidRPr="000B2CD1" w:rsidTr="00B33620">
        <w:trPr>
          <w:tblCellSpacing w:w="15" w:type="dxa"/>
        </w:trPr>
        <w:tc>
          <w:tcPr>
            <w:tcW w:w="12382" w:type="dxa"/>
            <w:gridSpan w:val="8"/>
            <w:tcBorders>
              <w:left w:val="single" w:sz="4" w:space="0" w:color="auto"/>
              <w:right w:val="single" w:sz="4" w:space="0" w:color="auto"/>
            </w:tcBorders>
            <w:tcMar>
              <w:top w:w="15" w:type="dxa"/>
              <w:left w:w="149" w:type="dxa"/>
              <w:bottom w:w="15" w:type="dxa"/>
              <w:right w:w="149" w:type="dxa"/>
            </w:tcMar>
            <w:hideMark/>
          </w:tcPr>
          <w:p w:rsidR="00463A7A" w:rsidRPr="000B2CD1" w:rsidRDefault="00463A7A" w:rsidP="000A5ADA"/>
        </w:tc>
      </w:tr>
      <w:tr w:rsidR="00B33620" w:rsidRPr="000B2CD1" w:rsidTr="00B33620">
        <w:trPr>
          <w:tblCellSpacing w:w="15" w:type="dxa"/>
        </w:trPr>
        <w:tc>
          <w:tcPr>
            <w:tcW w:w="370" w:type="dxa"/>
            <w:tcMar>
              <w:top w:w="15" w:type="dxa"/>
              <w:left w:w="149" w:type="dxa"/>
              <w:bottom w:w="15" w:type="dxa"/>
              <w:right w:w="149" w:type="dxa"/>
            </w:tcMar>
            <w:hideMark/>
          </w:tcPr>
          <w:p w:rsidR="00463A7A" w:rsidRPr="000B2CD1" w:rsidRDefault="00463A7A" w:rsidP="000A5ADA"/>
        </w:tc>
        <w:tc>
          <w:tcPr>
            <w:tcW w:w="370" w:type="dxa"/>
            <w:tcMar>
              <w:top w:w="15" w:type="dxa"/>
              <w:left w:w="149" w:type="dxa"/>
              <w:bottom w:w="15" w:type="dxa"/>
              <w:right w:w="149" w:type="dxa"/>
            </w:tcMar>
            <w:hideMark/>
          </w:tcPr>
          <w:p w:rsidR="00463A7A" w:rsidRPr="000B2CD1" w:rsidRDefault="00463A7A" w:rsidP="000A5ADA"/>
        </w:tc>
        <w:tc>
          <w:tcPr>
            <w:tcW w:w="554"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hideMark/>
          </w:tcPr>
          <w:p w:rsidR="00463A7A" w:rsidRPr="000B2CD1" w:rsidRDefault="00463A7A" w:rsidP="000A5ADA"/>
        </w:tc>
        <w:tc>
          <w:tcPr>
            <w:tcW w:w="11088" w:type="dxa"/>
            <w:gridSpan w:val="5"/>
            <w:tcMar>
              <w:top w:w="15" w:type="dxa"/>
              <w:left w:w="149" w:type="dxa"/>
              <w:bottom w:w="15" w:type="dxa"/>
              <w:right w:w="149" w:type="dxa"/>
            </w:tcMar>
            <w:hideMark/>
          </w:tcPr>
          <w:p w:rsidR="000B2CD1" w:rsidRPr="000B2CD1" w:rsidRDefault="00463A7A" w:rsidP="000A5ADA">
            <w:pPr>
              <w:spacing w:before="100" w:beforeAutospacing="1" w:after="100" w:afterAutospacing="1"/>
            </w:pPr>
            <w:r w:rsidRPr="000B2CD1">
              <w:t>нет, не согласен.</w:t>
            </w:r>
          </w:p>
        </w:tc>
      </w:tr>
      <w:tr w:rsidR="00463A7A" w:rsidRPr="000B2CD1" w:rsidTr="00B33620">
        <w:trPr>
          <w:tblCellSpacing w:w="15" w:type="dxa"/>
        </w:trPr>
        <w:tc>
          <w:tcPr>
            <w:tcW w:w="12382" w:type="dxa"/>
            <w:gridSpan w:val="8"/>
            <w:tcMar>
              <w:top w:w="15" w:type="dxa"/>
              <w:left w:w="149" w:type="dxa"/>
              <w:bottom w:w="15" w:type="dxa"/>
              <w:right w:w="149" w:type="dxa"/>
            </w:tcMar>
            <w:hideMark/>
          </w:tcPr>
          <w:p w:rsidR="006647C4" w:rsidRDefault="00463A7A" w:rsidP="006647C4">
            <w:pPr>
              <w:spacing w:before="100" w:beforeAutospacing="1" w:after="100" w:afterAutospacing="1"/>
              <w:jc w:val="both"/>
            </w:pPr>
            <w:r w:rsidRPr="000B2CD1">
              <w:t>В соответствии со статьей 9 Федерального закона от 27.07.2006 N 152-ФЗ "О персональных данных" даю согласие на обработку моих персональных данных, т.е. на совершение действий, предусмотренных указанным Федеральным законом.</w:t>
            </w:r>
            <w:r w:rsidRPr="000B2CD1">
              <w:br/>
            </w:r>
            <w:r w:rsidRPr="000B2CD1">
              <w:br/>
            </w:r>
            <w:proofErr w:type="gramStart"/>
            <w:r w:rsidRPr="000B2CD1">
              <w:t xml:space="preserve">Приложение: (в соответствии с пунктами </w:t>
            </w:r>
            <w:r w:rsidR="006647C4">
              <w:t>14</w:t>
            </w:r>
            <w:r w:rsidRPr="000B2CD1">
              <w:t xml:space="preserve">, </w:t>
            </w:r>
            <w:r w:rsidR="006647C4">
              <w:t>15</w:t>
            </w:r>
            <w:r w:rsidRPr="000B2CD1">
              <w:t xml:space="preserve"> административного регламента предоставления муниципальной услуги "Подготовка и (или) утверждение схемы </w:t>
            </w:r>
            <w:r w:rsidRPr="000B2CD1">
              <w:br/>
            </w:r>
            <w:proofErr w:type="gramEnd"/>
          </w:p>
          <w:p w:rsidR="006647C4" w:rsidRDefault="006647C4" w:rsidP="006647C4">
            <w:pPr>
              <w:spacing w:before="100" w:beforeAutospacing="1" w:after="100" w:afterAutospacing="1"/>
              <w:jc w:val="both"/>
            </w:pPr>
          </w:p>
          <w:p w:rsidR="000B2CD1" w:rsidRPr="000B2CD1" w:rsidRDefault="00463A7A" w:rsidP="006647C4">
            <w:pPr>
              <w:spacing w:before="100" w:beforeAutospacing="1" w:after="100" w:afterAutospacing="1"/>
              <w:jc w:val="both"/>
            </w:pPr>
            <w:r w:rsidRPr="000B2CD1">
              <w:br/>
            </w:r>
            <w:r w:rsidR="00B33620">
              <w:t>_________________________                ________________                _______________________</w:t>
            </w:r>
          </w:p>
        </w:tc>
      </w:tr>
      <w:tr w:rsidR="00B33620" w:rsidRPr="00037879" w:rsidTr="00B33620">
        <w:trPr>
          <w:tblCellSpacing w:w="15" w:type="dxa"/>
        </w:trPr>
        <w:tc>
          <w:tcPr>
            <w:tcW w:w="5729" w:type="dxa"/>
            <w:gridSpan w:val="4"/>
            <w:tcMar>
              <w:top w:w="15" w:type="dxa"/>
              <w:left w:w="149" w:type="dxa"/>
              <w:bottom w:w="15" w:type="dxa"/>
              <w:right w:w="149" w:type="dxa"/>
            </w:tcMar>
            <w:hideMark/>
          </w:tcPr>
          <w:p w:rsidR="000B2CD1" w:rsidRPr="00037879" w:rsidRDefault="00463A7A" w:rsidP="000A5ADA">
            <w:pPr>
              <w:spacing w:before="100" w:beforeAutospacing="1" w:after="100" w:afterAutospacing="1"/>
              <w:jc w:val="center"/>
              <w:rPr>
                <w:sz w:val="18"/>
                <w:szCs w:val="18"/>
              </w:rPr>
            </w:pPr>
            <w:r w:rsidRPr="00037879">
              <w:rPr>
                <w:sz w:val="18"/>
                <w:szCs w:val="18"/>
              </w:rPr>
              <w:t>(Ф.И.О. и должность представителя</w:t>
            </w:r>
            <w:r w:rsidRPr="00037879">
              <w:rPr>
                <w:sz w:val="18"/>
                <w:szCs w:val="18"/>
              </w:rPr>
              <w:br/>
              <w:t>юридического лица;</w:t>
            </w:r>
            <w:r w:rsidRPr="00037879">
              <w:rPr>
                <w:sz w:val="18"/>
                <w:szCs w:val="18"/>
              </w:rPr>
              <w:br/>
              <w:t>Ф.И.О. гражданина)</w:t>
            </w:r>
          </w:p>
        </w:tc>
        <w:tc>
          <w:tcPr>
            <w:tcW w:w="370" w:type="dxa"/>
            <w:tcMar>
              <w:top w:w="15" w:type="dxa"/>
              <w:left w:w="149" w:type="dxa"/>
              <w:bottom w:w="15" w:type="dxa"/>
              <w:right w:w="149" w:type="dxa"/>
            </w:tcMar>
            <w:hideMark/>
          </w:tcPr>
          <w:p w:rsidR="00463A7A" w:rsidRPr="00037879" w:rsidRDefault="00463A7A" w:rsidP="000A5ADA">
            <w:pPr>
              <w:rPr>
                <w:sz w:val="18"/>
                <w:szCs w:val="18"/>
              </w:rPr>
            </w:pPr>
          </w:p>
        </w:tc>
        <w:tc>
          <w:tcPr>
            <w:tcW w:w="2587" w:type="dxa"/>
            <w:tcMar>
              <w:top w:w="15" w:type="dxa"/>
              <w:left w:w="149" w:type="dxa"/>
              <w:bottom w:w="15" w:type="dxa"/>
              <w:right w:w="149" w:type="dxa"/>
            </w:tcMar>
            <w:hideMark/>
          </w:tcPr>
          <w:p w:rsidR="000B2CD1" w:rsidRPr="00037879" w:rsidRDefault="00463A7A" w:rsidP="000A5ADA">
            <w:pPr>
              <w:spacing w:before="100" w:beforeAutospacing="1" w:after="100" w:afterAutospacing="1"/>
              <w:jc w:val="center"/>
              <w:rPr>
                <w:sz w:val="18"/>
                <w:szCs w:val="18"/>
              </w:rPr>
            </w:pPr>
            <w:r w:rsidRPr="00037879">
              <w:rPr>
                <w:sz w:val="18"/>
                <w:szCs w:val="18"/>
              </w:rPr>
              <w:t>(подпись)</w:t>
            </w:r>
          </w:p>
        </w:tc>
        <w:tc>
          <w:tcPr>
            <w:tcW w:w="370" w:type="dxa"/>
            <w:tcMar>
              <w:top w:w="15" w:type="dxa"/>
              <w:left w:w="149" w:type="dxa"/>
              <w:bottom w:w="15" w:type="dxa"/>
              <w:right w:w="149" w:type="dxa"/>
            </w:tcMar>
            <w:hideMark/>
          </w:tcPr>
          <w:p w:rsidR="00463A7A" w:rsidRPr="00037879" w:rsidRDefault="00463A7A" w:rsidP="000A5ADA">
            <w:pPr>
              <w:rPr>
                <w:sz w:val="18"/>
                <w:szCs w:val="18"/>
              </w:rPr>
            </w:pPr>
          </w:p>
        </w:tc>
        <w:tc>
          <w:tcPr>
            <w:tcW w:w="3326" w:type="dxa"/>
            <w:tcMar>
              <w:top w:w="15" w:type="dxa"/>
              <w:left w:w="149" w:type="dxa"/>
              <w:bottom w:w="15" w:type="dxa"/>
              <w:right w:w="149" w:type="dxa"/>
            </w:tcMar>
            <w:hideMark/>
          </w:tcPr>
          <w:p w:rsidR="000B2CD1" w:rsidRPr="00037879" w:rsidRDefault="00463A7A" w:rsidP="000A5ADA">
            <w:pPr>
              <w:spacing w:before="100" w:beforeAutospacing="1" w:after="100" w:afterAutospacing="1"/>
              <w:jc w:val="center"/>
              <w:rPr>
                <w:sz w:val="18"/>
                <w:szCs w:val="18"/>
              </w:rPr>
            </w:pPr>
            <w:r w:rsidRPr="00037879">
              <w:rPr>
                <w:sz w:val="18"/>
                <w:szCs w:val="18"/>
              </w:rPr>
              <w:t>(расшифровка подписи)</w:t>
            </w:r>
          </w:p>
        </w:tc>
      </w:tr>
    </w:tbl>
    <w:p w:rsidR="008C3CB4" w:rsidRPr="00037879" w:rsidRDefault="008C3CB4" w:rsidP="008C3CB4">
      <w:pPr>
        <w:jc w:val="both"/>
        <w:rPr>
          <w:sz w:val="16"/>
          <w:szCs w:val="16"/>
        </w:rPr>
      </w:pPr>
    </w:p>
    <w:p w:rsidR="00AD483D" w:rsidRPr="00ED6998" w:rsidRDefault="008C3CB4" w:rsidP="006942EB">
      <w:pPr>
        <w:jc w:val="both"/>
        <w:rPr>
          <w:sz w:val="26"/>
          <w:szCs w:val="26"/>
        </w:rPr>
      </w:pPr>
      <w:r w:rsidRPr="00ED6998">
        <w:rPr>
          <w:sz w:val="26"/>
          <w:szCs w:val="26"/>
        </w:rPr>
        <w:t>Дата ____________________</w:t>
      </w:r>
    </w:p>
    <w:sectPr w:rsidR="00AD483D" w:rsidRPr="00ED6998" w:rsidSect="00D73649">
      <w:pgSz w:w="11906" w:h="16838"/>
      <w:pgMar w:top="567"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9B" w:rsidRDefault="0051149B" w:rsidP="00511743">
      <w:r>
        <w:separator/>
      </w:r>
    </w:p>
  </w:endnote>
  <w:endnote w:type="continuationSeparator" w:id="0">
    <w:p w:rsidR="0051149B" w:rsidRDefault="0051149B" w:rsidP="00511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9B" w:rsidRDefault="0051149B" w:rsidP="00511743">
      <w:r>
        <w:separator/>
      </w:r>
    </w:p>
  </w:footnote>
  <w:footnote w:type="continuationSeparator" w:id="0">
    <w:p w:rsidR="0051149B" w:rsidRDefault="0051149B" w:rsidP="00511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2BD8"/>
    <w:multiLevelType w:val="multilevel"/>
    <w:tmpl w:val="5D668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550CE1"/>
    <w:multiLevelType w:val="multilevel"/>
    <w:tmpl w:val="A2622B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54F1F00"/>
    <w:multiLevelType w:val="hybridMultilevel"/>
    <w:tmpl w:val="E49489BA"/>
    <w:lvl w:ilvl="0" w:tplc="7250F4B8">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EF2BD2"/>
    <w:multiLevelType w:val="multilevel"/>
    <w:tmpl w:val="50B6A7B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70" w:hanging="810"/>
      </w:pPr>
      <w:rPr>
        <w:rFonts w:hint="default"/>
        <w:b/>
      </w:rPr>
    </w:lvl>
    <w:lvl w:ilvl="2">
      <w:start w:val="5"/>
      <w:numFmt w:val="decimal"/>
      <w:isLgl/>
      <w:lvlText w:val="%1.%2.%3"/>
      <w:lvlJc w:val="left"/>
      <w:pPr>
        <w:ind w:left="1170" w:hanging="810"/>
      </w:pPr>
      <w:rPr>
        <w:rFonts w:hint="default"/>
        <w:b/>
      </w:rPr>
    </w:lvl>
    <w:lvl w:ilvl="3">
      <w:start w:val="1"/>
      <w:numFmt w:val="decimal"/>
      <w:isLgl/>
      <w:lvlText w:val="%1.%2.%3.%4"/>
      <w:lvlJc w:val="left"/>
      <w:pPr>
        <w:ind w:left="1170" w:hanging="81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534CF"/>
    <w:rsid w:val="0000030C"/>
    <w:rsid w:val="00016E88"/>
    <w:rsid w:val="000247B6"/>
    <w:rsid w:val="0003574B"/>
    <w:rsid w:val="00037879"/>
    <w:rsid w:val="00045481"/>
    <w:rsid w:val="00060A67"/>
    <w:rsid w:val="00062BA0"/>
    <w:rsid w:val="00064BF8"/>
    <w:rsid w:val="00077517"/>
    <w:rsid w:val="00086E4F"/>
    <w:rsid w:val="00091C2F"/>
    <w:rsid w:val="000D1770"/>
    <w:rsid w:val="000D684E"/>
    <w:rsid w:val="000E00B2"/>
    <w:rsid w:val="000E5773"/>
    <w:rsid w:val="000F1B9E"/>
    <w:rsid w:val="000F6E3A"/>
    <w:rsid w:val="00120D72"/>
    <w:rsid w:val="0013128A"/>
    <w:rsid w:val="00135688"/>
    <w:rsid w:val="00155B80"/>
    <w:rsid w:val="001564F1"/>
    <w:rsid w:val="001606B4"/>
    <w:rsid w:val="00161791"/>
    <w:rsid w:val="001634E5"/>
    <w:rsid w:val="0018089E"/>
    <w:rsid w:val="00180A81"/>
    <w:rsid w:val="0018599F"/>
    <w:rsid w:val="0018695D"/>
    <w:rsid w:val="00193C69"/>
    <w:rsid w:val="001948F1"/>
    <w:rsid w:val="001B2C42"/>
    <w:rsid w:val="001B3866"/>
    <w:rsid w:val="001B64B5"/>
    <w:rsid w:val="001C3927"/>
    <w:rsid w:val="001D7AC8"/>
    <w:rsid w:val="001E0F95"/>
    <w:rsid w:val="001E4212"/>
    <w:rsid w:val="001F1F97"/>
    <w:rsid w:val="00200694"/>
    <w:rsid w:val="002110DF"/>
    <w:rsid w:val="002319D4"/>
    <w:rsid w:val="00233F95"/>
    <w:rsid w:val="002A1FC7"/>
    <w:rsid w:val="002B2B15"/>
    <w:rsid w:val="002B36BB"/>
    <w:rsid w:val="002B678D"/>
    <w:rsid w:val="003008E4"/>
    <w:rsid w:val="00315CE7"/>
    <w:rsid w:val="00327FEA"/>
    <w:rsid w:val="00341508"/>
    <w:rsid w:val="00341D2F"/>
    <w:rsid w:val="00343E83"/>
    <w:rsid w:val="0035053F"/>
    <w:rsid w:val="00353999"/>
    <w:rsid w:val="00355835"/>
    <w:rsid w:val="003668CE"/>
    <w:rsid w:val="00382D0F"/>
    <w:rsid w:val="00384E56"/>
    <w:rsid w:val="0038774B"/>
    <w:rsid w:val="00391872"/>
    <w:rsid w:val="0039462C"/>
    <w:rsid w:val="003946E8"/>
    <w:rsid w:val="003A06D7"/>
    <w:rsid w:val="003C2B90"/>
    <w:rsid w:val="003E2213"/>
    <w:rsid w:val="003E26A5"/>
    <w:rsid w:val="003F4A59"/>
    <w:rsid w:val="003F5560"/>
    <w:rsid w:val="003F7E5D"/>
    <w:rsid w:val="00412483"/>
    <w:rsid w:val="00413FF9"/>
    <w:rsid w:val="00423C48"/>
    <w:rsid w:val="00426E46"/>
    <w:rsid w:val="004335BC"/>
    <w:rsid w:val="00435DC1"/>
    <w:rsid w:val="00436CEB"/>
    <w:rsid w:val="00450730"/>
    <w:rsid w:val="004524A6"/>
    <w:rsid w:val="00462028"/>
    <w:rsid w:val="00463A7A"/>
    <w:rsid w:val="00482F7D"/>
    <w:rsid w:val="00485CFA"/>
    <w:rsid w:val="004A3576"/>
    <w:rsid w:val="004A5309"/>
    <w:rsid w:val="004D1ED8"/>
    <w:rsid w:val="004D5027"/>
    <w:rsid w:val="004E79A5"/>
    <w:rsid w:val="004F6B20"/>
    <w:rsid w:val="0051149B"/>
    <w:rsid w:val="00511743"/>
    <w:rsid w:val="00517B98"/>
    <w:rsid w:val="00521B18"/>
    <w:rsid w:val="005237AB"/>
    <w:rsid w:val="0053241D"/>
    <w:rsid w:val="00534EE4"/>
    <w:rsid w:val="00537474"/>
    <w:rsid w:val="00545EC1"/>
    <w:rsid w:val="0055269D"/>
    <w:rsid w:val="00552CBF"/>
    <w:rsid w:val="005534CF"/>
    <w:rsid w:val="00561EBE"/>
    <w:rsid w:val="005654AF"/>
    <w:rsid w:val="00570966"/>
    <w:rsid w:val="00576585"/>
    <w:rsid w:val="00576F81"/>
    <w:rsid w:val="00586B98"/>
    <w:rsid w:val="00593DB0"/>
    <w:rsid w:val="00594931"/>
    <w:rsid w:val="005A117C"/>
    <w:rsid w:val="005B2EAE"/>
    <w:rsid w:val="005E56A6"/>
    <w:rsid w:val="005E740B"/>
    <w:rsid w:val="006138A7"/>
    <w:rsid w:val="00623CFF"/>
    <w:rsid w:val="00627D71"/>
    <w:rsid w:val="00636AF0"/>
    <w:rsid w:val="00655772"/>
    <w:rsid w:val="006647C4"/>
    <w:rsid w:val="00664C95"/>
    <w:rsid w:val="0068032A"/>
    <w:rsid w:val="00686CBC"/>
    <w:rsid w:val="006942EB"/>
    <w:rsid w:val="006A49DC"/>
    <w:rsid w:val="006A6838"/>
    <w:rsid w:val="006A6B3E"/>
    <w:rsid w:val="006B615C"/>
    <w:rsid w:val="006C31FF"/>
    <w:rsid w:val="006D7FD2"/>
    <w:rsid w:val="006E4887"/>
    <w:rsid w:val="006F6326"/>
    <w:rsid w:val="00705A37"/>
    <w:rsid w:val="00712374"/>
    <w:rsid w:val="0072196A"/>
    <w:rsid w:val="00740E2C"/>
    <w:rsid w:val="007419F3"/>
    <w:rsid w:val="00744220"/>
    <w:rsid w:val="00747F5E"/>
    <w:rsid w:val="00754CAB"/>
    <w:rsid w:val="00754E78"/>
    <w:rsid w:val="00767A3E"/>
    <w:rsid w:val="00774354"/>
    <w:rsid w:val="00777BAC"/>
    <w:rsid w:val="00793615"/>
    <w:rsid w:val="007C29F9"/>
    <w:rsid w:val="007C5B69"/>
    <w:rsid w:val="007C7784"/>
    <w:rsid w:val="007D31F8"/>
    <w:rsid w:val="007D5E64"/>
    <w:rsid w:val="00802061"/>
    <w:rsid w:val="0081378D"/>
    <w:rsid w:val="00815AD7"/>
    <w:rsid w:val="00822A55"/>
    <w:rsid w:val="00831C46"/>
    <w:rsid w:val="0084163E"/>
    <w:rsid w:val="008558BC"/>
    <w:rsid w:val="00862D71"/>
    <w:rsid w:val="00864E0C"/>
    <w:rsid w:val="00865F52"/>
    <w:rsid w:val="00871116"/>
    <w:rsid w:val="00880CC0"/>
    <w:rsid w:val="008913F7"/>
    <w:rsid w:val="0089411F"/>
    <w:rsid w:val="00894791"/>
    <w:rsid w:val="00897E02"/>
    <w:rsid w:val="008A7448"/>
    <w:rsid w:val="008B6A15"/>
    <w:rsid w:val="008B719E"/>
    <w:rsid w:val="008C3CB4"/>
    <w:rsid w:val="008C53D3"/>
    <w:rsid w:val="008F1777"/>
    <w:rsid w:val="008F4D1B"/>
    <w:rsid w:val="009104D7"/>
    <w:rsid w:val="009170C5"/>
    <w:rsid w:val="0093278F"/>
    <w:rsid w:val="00946CDB"/>
    <w:rsid w:val="00950772"/>
    <w:rsid w:val="009A3F6B"/>
    <w:rsid w:val="009B0DB7"/>
    <w:rsid w:val="009C10C7"/>
    <w:rsid w:val="009D0E54"/>
    <w:rsid w:val="009D5381"/>
    <w:rsid w:val="00A07F0D"/>
    <w:rsid w:val="00A30D74"/>
    <w:rsid w:val="00A53563"/>
    <w:rsid w:val="00A55A4A"/>
    <w:rsid w:val="00A84BD3"/>
    <w:rsid w:val="00AB3FE7"/>
    <w:rsid w:val="00AD483D"/>
    <w:rsid w:val="00B02440"/>
    <w:rsid w:val="00B1011C"/>
    <w:rsid w:val="00B16734"/>
    <w:rsid w:val="00B24589"/>
    <w:rsid w:val="00B2787D"/>
    <w:rsid w:val="00B312EB"/>
    <w:rsid w:val="00B33620"/>
    <w:rsid w:val="00B412DB"/>
    <w:rsid w:val="00B42C32"/>
    <w:rsid w:val="00B70E75"/>
    <w:rsid w:val="00BA006E"/>
    <w:rsid w:val="00BA7962"/>
    <w:rsid w:val="00BC00BA"/>
    <w:rsid w:val="00BD03CB"/>
    <w:rsid w:val="00BD2DD8"/>
    <w:rsid w:val="00BD6F1F"/>
    <w:rsid w:val="00BE431B"/>
    <w:rsid w:val="00C139A5"/>
    <w:rsid w:val="00C31D28"/>
    <w:rsid w:val="00C449E5"/>
    <w:rsid w:val="00C458EF"/>
    <w:rsid w:val="00C52784"/>
    <w:rsid w:val="00C53048"/>
    <w:rsid w:val="00C55A42"/>
    <w:rsid w:val="00C646AC"/>
    <w:rsid w:val="00C90BA2"/>
    <w:rsid w:val="00C90C59"/>
    <w:rsid w:val="00C952F8"/>
    <w:rsid w:val="00C97208"/>
    <w:rsid w:val="00CA2FC9"/>
    <w:rsid w:val="00CB134F"/>
    <w:rsid w:val="00CE1D72"/>
    <w:rsid w:val="00CE31BE"/>
    <w:rsid w:val="00CE4CC5"/>
    <w:rsid w:val="00CF4D93"/>
    <w:rsid w:val="00D051F3"/>
    <w:rsid w:val="00D05A65"/>
    <w:rsid w:val="00D12E1A"/>
    <w:rsid w:val="00D2375D"/>
    <w:rsid w:val="00D37B25"/>
    <w:rsid w:val="00D449ED"/>
    <w:rsid w:val="00D45717"/>
    <w:rsid w:val="00D60954"/>
    <w:rsid w:val="00D6114C"/>
    <w:rsid w:val="00D6378B"/>
    <w:rsid w:val="00D73649"/>
    <w:rsid w:val="00D80632"/>
    <w:rsid w:val="00DB78DB"/>
    <w:rsid w:val="00DD2320"/>
    <w:rsid w:val="00DE5655"/>
    <w:rsid w:val="00DF03FC"/>
    <w:rsid w:val="00E04C9F"/>
    <w:rsid w:val="00E05553"/>
    <w:rsid w:val="00E14EB3"/>
    <w:rsid w:val="00E21F79"/>
    <w:rsid w:val="00E2473A"/>
    <w:rsid w:val="00E3241D"/>
    <w:rsid w:val="00E470AA"/>
    <w:rsid w:val="00E83F9B"/>
    <w:rsid w:val="00E93725"/>
    <w:rsid w:val="00EA6A60"/>
    <w:rsid w:val="00EB0CCD"/>
    <w:rsid w:val="00EB740C"/>
    <w:rsid w:val="00EB7BC6"/>
    <w:rsid w:val="00ED0B3A"/>
    <w:rsid w:val="00ED6998"/>
    <w:rsid w:val="00EF0204"/>
    <w:rsid w:val="00EF0BE0"/>
    <w:rsid w:val="00EF0F78"/>
    <w:rsid w:val="00EF1E20"/>
    <w:rsid w:val="00EF2996"/>
    <w:rsid w:val="00EF7785"/>
    <w:rsid w:val="00F01906"/>
    <w:rsid w:val="00F0750F"/>
    <w:rsid w:val="00F077D1"/>
    <w:rsid w:val="00F329BD"/>
    <w:rsid w:val="00F34EEE"/>
    <w:rsid w:val="00F4273C"/>
    <w:rsid w:val="00F47786"/>
    <w:rsid w:val="00F52F6F"/>
    <w:rsid w:val="00F54089"/>
    <w:rsid w:val="00F92BC1"/>
    <w:rsid w:val="00FA7F45"/>
    <w:rsid w:val="00FB67A2"/>
    <w:rsid w:val="00FB7ECA"/>
    <w:rsid w:val="00FD204F"/>
    <w:rsid w:val="00FD3E23"/>
    <w:rsid w:val="00FF6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374"/>
    <w:rPr>
      <w:sz w:val="24"/>
      <w:szCs w:val="24"/>
    </w:rPr>
  </w:style>
  <w:style w:type="paragraph" w:styleId="5">
    <w:name w:val="heading 5"/>
    <w:basedOn w:val="a"/>
    <w:qFormat/>
    <w:rsid w:val="005534C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534CF"/>
    <w:rPr>
      <w:b/>
      <w:bCs/>
    </w:rPr>
  </w:style>
  <w:style w:type="paragraph" w:styleId="a4">
    <w:name w:val="Normal (Web)"/>
    <w:basedOn w:val="a"/>
    <w:rsid w:val="005534CF"/>
    <w:pPr>
      <w:spacing w:before="100" w:beforeAutospacing="1" w:after="100" w:afterAutospacing="1"/>
    </w:pPr>
  </w:style>
  <w:style w:type="paragraph" w:styleId="2">
    <w:name w:val="Body Text 2"/>
    <w:basedOn w:val="a"/>
    <w:link w:val="20"/>
    <w:rsid w:val="003F5560"/>
    <w:pPr>
      <w:jc w:val="both"/>
    </w:pPr>
    <w:rPr>
      <w:color w:val="FF0000"/>
    </w:rPr>
  </w:style>
  <w:style w:type="character" w:customStyle="1" w:styleId="20">
    <w:name w:val="Основной текст 2 Знак"/>
    <w:basedOn w:val="a0"/>
    <w:link w:val="2"/>
    <w:rsid w:val="003F5560"/>
    <w:rPr>
      <w:color w:val="FF0000"/>
      <w:sz w:val="24"/>
      <w:szCs w:val="24"/>
    </w:rPr>
  </w:style>
  <w:style w:type="paragraph" w:styleId="3">
    <w:name w:val="Body Text Indent 3"/>
    <w:basedOn w:val="a"/>
    <w:link w:val="30"/>
    <w:rsid w:val="003F5560"/>
    <w:pPr>
      <w:spacing w:after="120"/>
      <w:ind w:left="283"/>
    </w:pPr>
    <w:rPr>
      <w:sz w:val="16"/>
      <w:szCs w:val="16"/>
    </w:rPr>
  </w:style>
  <w:style w:type="character" w:customStyle="1" w:styleId="30">
    <w:name w:val="Основной текст с отступом 3 Знак"/>
    <w:basedOn w:val="a0"/>
    <w:link w:val="3"/>
    <w:rsid w:val="003F5560"/>
    <w:rPr>
      <w:sz w:val="16"/>
      <w:szCs w:val="16"/>
    </w:rPr>
  </w:style>
  <w:style w:type="paragraph" w:styleId="a5">
    <w:name w:val="footnote text"/>
    <w:basedOn w:val="a"/>
    <w:link w:val="a6"/>
    <w:rsid w:val="00511743"/>
    <w:rPr>
      <w:sz w:val="20"/>
      <w:szCs w:val="20"/>
    </w:rPr>
  </w:style>
  <w:style w:type="character" w:customStyle="1" w:styleId="a6">
    <w:name w:val="Текст сноски Знак"/>
    <w:basedOn w:val="a0"/>
    <w:link w:val="a5"/>
    <w:rsid w:val="00511743"/>
  </w:style>
  <w:style w:type="character" w:styleId="a7">
    <w:name w:val="footnote reference"/>
    <w:basedOn w:val="a0"/>
    <w:rsid w:val="00511743"/>
    <w:rPr>
      <w:vertAlign w:val="superscript"/>
    </w:rPr>
  </w:style>
  <w:style w:type="paragraph" w:customStyle="1" w:styleId="consplusnormal">
    <w:name w:val="consplusnormal"/>
    <w:basedOn w:val="a"/>
    <w:rsid w:val="00341D2F"/>
    <w:pPr>
      <w:spacing w:before="100" w:beforeAutospacing="1" w:after="100" w:afterAutospacing="1"/>
    </w:pPr>
  </w:style>
  <w:style w:type="paragraph" w:styleId="a8">
    <w:name w:val="Body Text Indent"/>
    <w:basedOn w:val="a"/>
    <w:link w:val="a9"/>
    <w:rsid w:val="001F1F97"/>
    <w:pPr>
      <w:spacing w:after="120"/>
      <w:ind w:left="283"/>
    </w:pPr>
  </w:style>
  <w:style w:type="character" w:customStyle="1" w:styleId="a9">
    <w:name w:val="Основной текст с отступом Знак"/>
    <w:basedOn w:val="a0"/>
    <w:link w:val="a8"/>
    <w:rsid w:val="001F1F97"/>
    <w:rPr>
      <w:sz w:val="24"/>
      <w:szCs w:val="24"/>
    </w:rPr>
  </w:style>
  <w:style w:type="paragraph" w:styleId="aa">
    <w:name w:val="List Paragraph"/>
    <w:basedOn w:val="a"/>
    <w:uiPriority w:val="34"/>
    <w:qFormat/>
    <w:rsid w:val="001F1F97"/>
    <w:pPr>
      <w:ind w:left="720"/>
      <w:contextualSpacing/>
    </w:pPr>
  </w:style>
  <w:style w:type="paragraph" w:customStyle="1" w:styleId="ConsPlusNormal0">
    <w:name w:val="ConsPlusNormal"/>
    <w:rsid w:val="00E04C9F"/>
    <w:pPr>
      <w:widowControl w:val="0"/>
      <w:autoSpaceDE w:val="0"/>
      <w:autoSpaceDN w:val="0"/>
      <w:adjustRightInd w:val="0"/>
      <w:ind w:firstLine="720"/>
    </w:pPr>
    <w:rPr>
      <w:rFonts w:ascii="Arial" w:hAnsi="Arial"/>
      <w:szCs w:val="24"/>
    </w:rPr>
  </w:style>
  <w:style w:type="paragraph" w:styleId="ab">
    <w:name w:val="Balloon Text"/>
    <w:basedOn w:val="a"/>
    <w:link w:val="ac"/>
    <w:rsid w:val="00413FF9"/>
    <w:rPr>
      <w:rFonts w:ascii="Tahoma" w:hAnsi="Tahoma" w:cs="Tahoma"/>
      <w:sz w:val="16"/>
      <w:szCs w:val="16"/>
    </w:rPr>
  </w:style>
  <w:style w:type="character" w:customStyle="1" w:styleId="ac">
    <w:name w:val="Текст выноски Знак"/>
    <w:basedOn w:val="a0"/>
    <w:link w:val="ab"/>
    <w:rsid w:val="00413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44897">
      <w:bodyDiv w:val="1"/>
      <w:marLeft w:val="0"/>
      <w:marRight w:val="0"/>
      <w:marTop w:val="0"/>
      <w:marBottom w:val="0"/>
      <w:divBdr>
        <w:top w:val="none" w:sz="0" w:space="0" w:color="auto"/>
        <w:left w:val="none" w:sz="0" w:space="0" w:color="auto"/>
        <w:bottom w:val="none" w:sz="0" w:space="0" w:color="auto"/>
        <w:right w:val="none" w:sz="0" w:space="0" w:color="auto"/>
      </w:divBdr>
    </w:div>
    <w:div w:id="1441994452">
      <w:bodyDiv w:val="1"/>
      <w:marLeft w:val="0"/>
      <w:marRight w:val="0"/>
      <w:marTop w:val="0"/>
      <w:marBottom w:val="0"/>
      <w:divBdr>
        <w:top w:val="none" w:sz="0" w:space="0" w:color="auto"/>
        <w:left w:val="none" w:sz="0" w:space="0" w:color="auto"/>
        <w:bottom w:val="none" w:sz="0" w:space="0" w:color="auto"/>
        <w:right w:val="none" w:sz="0" w:space="0" w:color="auto"/>
      </w:divBdr>
    </w:div>
    <w:div w:id="1445534059">
      <w:bodyDiv w:val="1"/>
      <w:marLeft w:val="0"/>
      <w:marRight w:val="0"/>
      <w:marTop w:val="0"/>
      <w:marBottom w:val="0"/>
      <w:divBdr>
        <w:top w:val="none" w:sz="0" w:space="0" w:color="auto"/>
        <w:left w:val="none" w:sz="0" w:space="0" w:color="auto"/>
        <w:bottom w:val="none" w:sz="0" w:space="0" w:color="auto"/>
        <w:right w:val="none" w:sz="0" w:space="0" w:color="auto"/>
      </w:divBdr>
    </w:div>
    <w:div w:id="1505783541">
      <w:bodyDiv w:val="1"/>
      <w:marLeft w:val="0"/>
      <w:marRight w:val="0"/>
      <w:marTop w:val="0"/>
      <w:marBottom w:val="0"/>
      <w:divBdr>
        <w:top w:val="none" w:sz="0" w:space="0" w:color="auto"/>
        <w:left w:val="none" w:sz="0" w:space="0" w:color="auto"/>
        <w:bottom w:val="none" w:sz="0" w:space="0" w:color="auto"/>
        <w:right w:val="none" w:sz="0" w:space="0" w:color="auto"/>
      </w:divBdr>
    </w:div>
    <w:div w:id="1803959256">
      <w:bodyDiv w:val="1"/>
      <w:marLeft w:val="0"/>
      <w:marRight w:val="0"/>
      <w:marTop w:val="0"/>
      <w:marBottom w:val="0"/>
      <w:divBdr>
        <w:top w:val="none" w:sz="0" w:space="0" w:color="auto"/>
        <w:left w:val="none" w:sz="0" w:space="0" w:color="auto"/>
        <w:bottom w:val="none" w:sz="0" w:space="0" w:color="auto"/>
        <w:right w:val="none" w:sz="0" w:space="0" w:color="auto"/>
      </w:divBdr>
      <w:divsChild>
        <w:div w:id="1616132600">
          <w:marLeft w:val="0"/>
          <w:marRight w:val="0"/>
          <w:marTop w:val="0"/>
          <w:marBottom w:val="0"/>
          <w:divBdr>
            <w:top w:val="none" w:sz="0" w:space="0" w:color="auto"/>
            <w:left w:val="none" w:sz="0" w:space="0" w:color="auto"/>
            <w:bottom w:val="none" w:sz="0" w:space="0" w:color="auto"/>
            <w:right w:val="none" w:sz="0" w:space="0" w:color="auto"/>
          </w:divBdr>
          <w:divsChild>
            <w:div w:id="1198003160">
              <w:marLeft w:val="0"/>
              <w:marRight w:val="0"/>
              <w:marTop w:val="0"/>
              <w:marBottom w:val="0"/>
              <w:divBdr>
                <w:top w:val="none" w:sz="0" w:space="0" w:color="auto"/>
                <w:left w:val="none" w:sz="0" w:space="0" w:color="auto"/>
                <w:bottom w:val="none" w:sz="0" w:space="0" w:color="auto"/>
                <w:right w:val="none" w:sz="0" w:space="0" w:color="auto"/>
              </w:divBdr>
              <w:divsChild>
                <w:div w:id="2103791947">
                  <w:marLeft w:val="0"/>
                  <w:marRight w:val="0"/>
                  <w:marTop w:val="0"/>
                  <w:marBottom w:val="0"/>
                  <w:divBdr>
                    <w:top w:val="none" w:sz="0" w:space="0" w:color="auto"/>
                    <w:left w:val="none" w:sz="0" w:space="0" w:color="auto"/>
                    <w:bottom w:val="none" w:sz="0" w:space="0" w:color="auto"/>
                    <w:right w:val="none" w:sz="0" w:space="0" w:color="auto"/>
                  </w:divBdr>
                  <w:divsChild>
                    <w:div w:id="18736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7508">
      <w:bodyDiv w:val="1"/>
      <w:marLeft w:val="0"/>
      <w:marRight w:val="0"/>
      <w:marTop w:val="0"/>
      <w:marBottom w:val="0"/>
      <w:divBdr>
        <w:top w:val="none" w:sz="0" w:space="0" w:color="auto"/>
        <w:left w:val="none" w:sz="0" w:space="0" w:color="auto"/>
        <w:bottom w:val="none" w:sz="0" w:space="0" w:color="auto"/>
        <w:right w:val="none" w:sz="0" w:space="0" w:color="auto"/>
      </w:divBdr>
    </w:div>
    <w:div w:id="19624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E098C-ED1C-439F-B47D-79F8FC14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8020</Words>
  <Characters>45718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Утверждено: постановлением админ</vt:lpstr>
    </vt:vector>
  </TitlesOfParts>
  <Company>КУМИ</Company>
  <LinksUpToDate>false</LinksUpToDate>
  <CharactersWithSpaces>53631</CharactersWithSpaces>
  <SharedDoc>false</SharedDoc>
  <HLinks>
    <vt:vector size="12" baseType="variant">
      <vt:variant>
        <vt:i4>262170</vt:i4>
      </vt:variant>
      <vt:variant>
        <vt:i4>3</vt:i4>
      </vt:variant>
      <vt:variant>
        <vt:i4>0</vt:i4>
      </vt:variant>
      <vt:variant>
        <vt:i4>5</vt:i4>
      </vt:variant>
      <vt:variant>
        <vt:lpwstr>consultantplus://offline/main?base=RLAW013;n=37775;fld=134;dst=102000</vt:lpwstr>
      </vt:variant>
      <vt:variant>
        <vt:lpwstr/>
      </vt:variant>
      <vt:variant>
        <vt:i4>917522</vt:i4>
      </vt:variant>
      <vt:variant>
        <vt:i4>0</vt:i4>
      </vt:variant>
      <vt:variant>
        <vt:i4>0</vt:i4>
      </vt:variant>
      <vt:variant>
        <vt:i4>5</vt:i4>
      </vt:variant>
      <vt:variant>
        <vt:lpwstr>consultantplus://offline/main?base=RLAW013;n=37775;fld=134;dst=101891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постановлением админ</dc:title>
  <dc:creator>------</dc:creator>
  <cp:lastModifiedBy>RePack by SPecialiST</cp:lastModifiedBy>
  <cp:revision>18</cp:revision>
  <cp:lastPrinted>2020-02-13T14:03:00Z</cp:lastPrinted>
  <dcterms:created xsi:type="dcterms:W3CDTF">2020-02-03T09:52:00Z</dcterms:created>
  <dcterms:modified xsi:type="dcterms:W3CDTF">2020-02-13T14:03:00Z</dcterms:modified>
</cp:coreProperties>
</file>