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50" w:rsidRDefault="00353A0D" w:rsidP="00186A50">
      <w:pPr>
        <w:jc w:val="center"/>
        <w:rPr>
          <w:b/>
          <w:sz w:val="24"/>
          <w:szCs w:val="24"/>
        </w:rPr>
      </w:pPr>
      <w:r w:rsidRPr="00353596">
        <w:rPr>
          <w:b/>
          <w:sz w:val="24"/>
          <w:szCs w:val="24"/>
        </w:rPr>
        <w:t>ПОЯСНИТЕЛЬНАЯЗАПИСКА</w:t>
      </w:r>
    </w:p>
    <w:p w:rsidR="00396EFA" w:rsidRPr="00FD0B00" w:rsidRDefault="00396EFA" w:rsidP="00186A50">
      <w:pPr>
        <w:jc w:val="center"/>
        <w:rPr>
          <w:b/>
          <w:sz w:val="16"/>
          <w:szCs w:val="24"/>
        </w:rPr>
      </w:pPr>
    </w:p>
    <w:p w:rsidR="00353A0D" w:rsidRPr="00FD0B00" w:rsidRDefault="00353A0D" w:rsidP="00186A50">
      <w:pPr>
        <w:ind w:firstLine="567"/>
        <w:jc w:val="center"/>
        <w:rPr>
          <w:b/>
          <w:sz w:val="28"/>
          <w:szCs w:val="24"/>
        </w:rPr>
      </w:pPr>
      <w:r w:rsidRPr="00FD0B00">
        <w:rPr>
          <w:b/>
          <w:sz w:val="28"/>
          <w:szCs w:val="24"/>
        </w:rPr>
        <w:t xml:space="preserve"> </w:t>
      </w:r>
      <w:r w:rsidR="00396EFA" w:rsidRPr="00FD0B00">
        <w:rPr>
          <w:b/>
          <w:sz w:val="28"/>
          <w:szCs w:val="24"/>
        </w:rPr>
        <w:t xml:space="preserve">к </w:t>
      </w:r>
      <w:r w:rsidRPr="00FD0B00">
        <w:rPr>
          <w:b/>
          <w:sz w:val="28"/>
          <w:szCs w:val="24"/>
        </w:rPr>
        <w:t>решению</w:t>
      </w:r>
      <w:r w:rsidR="00396EFA" w:rsidRPr="00FD0B00">
        <w:rPr>
          <w:b/>
          <w:sz w:val="28"/>
          <w:szCs w:val="24"/>
        </w:rPr>
        <w:t xml:space="preserve"> </w:t>
      </w:r>
      <w:r w:rsidRPr="00FD0B00">
        <w:rPr>
          <w:b/>
          <w:sz w:val="28"/>
          <w:szCs w:val="24"/>
        </w:rPr>
        <w:t>«О бюджете МО «</w:t>
      </w:r>
      <w:r w:rsidR="00031F78" w:rsidRPr="00FD0B00">
        <w:rPr>
          <w:b/>
          <w:sz w:val="28"/>
          <w:szCs w:val="24"/>
        </w:rPr>
        <w:t xml:space="preserve"> </w:t>
      </w:r>
      <w:r w:rsidRPr="00FD0B00">
        <w:rPr>
          <w:b/>
          <w:sz w:val="28"/>
          <w:szCs w:val="24"/>
        </w:rPr>
        <w:t xml:space="preserve">Устьянский муниципальный район» на </w:t>
      </w:r>
      <w:r w:rsidR="006F1CA2">
        <w:rPr>
          <w:b/>
          <w:sz w:val="28"/>
          <w:szCs w:val="24"/>
        </w:rPr>
        <w:t>2021</w:t>
      </w:r>
      <w:r w:rsidR="00F73A43">
        <w:rPr>
          <w:b/>
          <w:sz w:val="28"/>
          <w:szCs w:val="24"/>
        </w:rPr>
        <w:t xml:space="preserve"> </w:t>
      </w:r>
      <w:r w:rsidRPr="00FD0B00">
        <w:rPr>
          <w:b/>
          <w:sz w:val="28"/>
          <w:szCs w:val="24"/>
        </w:rPr>
        <w:t>год</w:t>
      </w:r>
      <w:r w:rsidR="009229B1" w:rsidRPr="00FD0B00">
        <w:rPr>
          <w:b/>
          <w:sz w:val="28"/>
          <w:szCs w:val="24"/>
        </w:rPr>
        <w:t xml:space="preserve"> и на плановый период </w:t>
      </w:r>
      <w:r w:rsidR="006F1CA2">
        <w:rPr>
          <w:b/>
          <w:sz w:val="28"/>
          <w:szCs w:val="24"/>
        </w:rPr>
        <w:t>2022</w:t>
      </w:r>
      <w:r w:rsidR="009229B1" w:rsidRPr="00FD0B00">
        <w:rPr>
          <w:b/>
          <w:sz w:val="28"/>
          <w:szCs w:val="24"/>
        </w:rPr>
        <w:t xml:space="preserve"> и </w:t>
      </w:r>
      <w:r w:rsidR="006F1CA2">
        <w:rPr>
          <w:b/>
          <w:sz w:val="28"/>
          <w:szCs w:val="24"/>
        </w:rPr>
        <w:t>2023</w:t>
      </w:r>
      <w:r w:rsidR="009229B1" w:rsidRPr="00FD0B00">
        <w:rPr>
          <w:b/>
          <w:sz w:val="28"/>
          <w:szCs w:val="24"/>
        </w:rPr>
        <w:t xml:space="preserve"> годов</w:t>
      </w:r>
      <w:r w:rsidRPr="00FD0B00">
        <w:rPr>
          <w:b/>
          <w:sz w:val="28"/>
          <w:szCs w:val="24"/>
        </w:rPr>
        <w:t>»</w:t>
      </w:r>
    </w:p>
    <w:p w:rsidR="00903E2A" w:rsidRPr="001A3786" w:rsidRDefault="00903E2A" w:rsidP="00DD3374">
      <w:pPr>
        <w:pStyle w:val="8"/>
        <w:ind w:firstLine="0"/>
      </w:pPr>
    </w:p>
    <w:p w:rsidR="00DD3374" w:rsidRDefault="00DD3374" w:rsidP="00DD3374">
      <w:pPr>
        <w:pStyle w:val="8"/>
        <w:ind w:firstLine="0"/>
        <w:rPr>
          <w:sz w:val="24"/>
          <w:szCs w:val="24"/>
        </w:rPr>
      </w:pPr>
      <w:r w:rsidRPr="00FD0B00">
        <w:rPr>
          <w:szCs w:val="24"/>
        </w:rPr>
        <w:t>Доходы бюджета муниципального района</w:t>
      </w:r>
    </w:p>
    <w:p w:rsidR="003715D5" w:rsidRPr="00707B7D" w:rsidRDefault="003715D5" w:rsidP="003715D5">
      <w:pPr>
        <w:rPr>
          <w:sz w:val="16"/>
        </w:rPr>
      </w:pPr>
    </w:p>
    <w:p w:rsidR="00E95B39" w:rsidRDefault="00D86DF6" w:rsidP="00A56A78">
      <w:pPr>
        <w:suppressAutoHyphens/>
        <w:ind w:firstLine="720"/>
        <w:jc w:val="both"/>
        <w:rPr>
          <w:sz w:val="28"/>
          <w:szCs w:val="28"/>
        </w:rPr>
      </w:pPr>
      <w:r w:rsidRPr="008B3910">
        <w:rPr>
          <w:sz w:val="28"/>
          <w:szCs w:val="28"/>
        </w:rPr>
        <w:t xml:space="preserve">Доходная база бюджета района на </w:t>
      </w:r>
      <w:r w:rsidR="006F1CA2">
        <w:rPr>
          <w:sz w:val="28"/>
          <w:szCs w:val="28"/>
        </w:rPr>
        <w:t>2021</w:t>
      </w:r>
      <w:r w:rsidRPr="008B3910">
        <w:rPr>
          <w:sz w:val="28"/>
          <w:szCs w:val="28"/>
        </w:rPr>
        <w:t xml:space="preserve"> год </w:t>
      </w:r>
      <w:r w:rsidR="00B753A3" w:rsidRPr="008B3910">
        <w:rPr>
          <w:sz w:val="28"/>
          <w:szCs w:val="28"/>
        </w:rPr>
        <w:t xml:space="preserve">и на среднесрочный период до </w:t>
      </w:r>
      <w:r w:rsidR="006F1CA2">
        <w:rPr>
          <w:sz w:val="28"/>
          <w:szCs w:val="28"/>
        </w:rPr>
        <w:t>2023</w:t>
      </w:r>
      <w:r w:rsidR="00B753A3" w:rsidRPr="008B3910">
        <w:rPr>
          <w:sz w:val="28"/>
          <w:szCs w:val="28"/>
        </w:rPr>
        <w:t xml:space="preserve"> года </w:t>
      </w:r>
      <w:r w:rsidRPr="008B3910">
        <w:rPr>
          <w:sz w:val="28"/>
          <w:szCs w:val="28"/>
        </w:rPr>
        <w:t>сформирована в соответствии с положениями Бюджетного кодекса РФ на основе прогноз</w:t>
      </w:r>
      <w:r w:rsidR="00E779F8">
        <w:rPr>
          <w:sz w:val="28"/>
          <w:szCs w:val="28"/>
        </w:rPr>
        <w:t>а</w:t>
      </w:r>
      <w:r w:rsidRPr="008B3910">
        <w:rPr>
          <w:sz w:val="28"/>
          <w:szCs w:val="28"/>
        </w:rPr>
        <w:t xml:space="preserve"> социально-экономического развития Устьянского района</w:t>
      </w:r>
      <w:r w:rsidR="00E779F8">
        <w:rPr>
          <w:sz w:val="28"/>
          <w:szCs w:val="28"/>
        </w:rPr>
        <w:t xml:space="preserve"> по </w:t>
      </w:r>
      <w:r w:rsidR="00E95B39" w:rsidRPr="00F9178C">
        <w:rPr>
          <w:sz w:val="28"/>
          <w:szCs w:val="28"/>
        </w:rPr>
        <w:t>базовому</w:t>
      </w:r>
      <w:r w:rsidR="0033354E">
        <w:rPr>
          <w:sz w:val="28"/>
          <w:szCs w:val="28"/>
        </w:rPr>
        <w:t xml:space="preserve"> </w:t>
      </w:r>
      <w:r w:rsidR="00E779F8">
        <w:rPr>
          <w:sz w:val="28"/>
          <w:szCs w:val="28"/>
        </w:rPr>
        <w:t xml:space="preserve">варианту </w:t>
      </w:r>
      <w:r w:rsidR="00E95B39">
        <w:rPr>
          <w:sz w:val="28"/>
          <w:szCs w:val="28"/>
        </w:rPr>
        <w:t xml:space="preserve">с учетом положений налогового законодательства и методики расчета налогового потенциала муниципальных </w:t>
      </w:r>
    </w:p>
    <w:p w:rsidR="008B3910" w:rsidRDefault="008B3910" w:rsidP="008B3910">
      <w:pPr>
        <w:suppressAutoHyphens/>
        <w:ind w:firstLine="720"/>
        <w:jc w:val="both"/>
        <w:rPr>
          <w:sz w:val="28"/>
          <w:szCs w:val="28"/>
        </w:rPr>
      </w:pPr>
      <w:r w:rsidRPr="008B3910">
        <w:rPr>
          <w:sz w:val="28"/>
          <w:szCs w:val="28"/>
        </w:rPr>
        <w:t>В составе параметров, определяющих доходный потенциал бюджета на планируемый период по бюджетообразующим источникам доходов, использованы следующие основные макроэкономические показатели социально-экономического развития:</w:t>
      </w:r>
    </w:p>
    <w:p w:rsidR="00E95B39" w:rsidRPr="001A3786" w:rsidRDefault="00E95B39" w:rsidP="008B3910">
      <w:pPr>
        <w:suppressAutoHyphens/>
        <w:ind w:firstLine="720"/>
        <w:jc w:val="both"/>
        <w:rPr>
          <w:sz w:val="16"/>
          <w:szCs w:val="16"/>
        </w:rPr>
      </w:pPr>
    </w:p>
    <w:tbl>
      <w:tblPr>
        <w:tblW w:w="9786" w:type="dxa"/>
        <w:tblInd w:w="103" w:type="dxa"/>
        <w:tblLook w:val="04A0"/>
      </w:tblPr>
      <w:tblGrid>
        <w:gridCol w:w="3401"/>
        <w:gridCol w:w="1300"/>
        <w:gridCol w:w="1258"/>
        <w:gridCol w:w="1276"/>
        <w:gridCol w:w="1275"/>
        <w:gridCol w:w="1276"/>
      </w:tblGrid>
      <w:tr w:rsidR="008B3910" w:rsidRPr="008B3910" w:rsidTr="0006358F">
        <w:trPr>
          <w:trHeight w:val="862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910" w:rsidRPr="00E85FF7" w:rsidRDefault="008B3910" w:rsidP="008B3910">
            <w:pPr>
              <w:jc w:val="both"/>
              <w:rPr>
                <w:color w:val="FF0000"/>
              </w:rPr>
            </w:pPr>
            <w:r w:rsidRPr="00E85FF7">
              <w:rPr>
                <w:color w:val="FF0000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10" w:rsidRPr="00E85FF7" w:rsidRDefault="008B3910" w:rsidP="0006358F">
            <w:pPr>
              <w:jc w:val="center"/>
              <w:rPr>
                <w:color w:val="FF0000"/>
              </w:rPr>
            </w:pPr>
            <w:r w:rsidRPr="00E85FF7">
              <w:rPr>
                <w:color w:val="FF0000"/>
              </w:rPr>
              <w:t xml:space="preserve">Фактически в </w:t>
            </w:r>
            <w:r w:rsidR="0033354E" w:rsidRPr="00E85FF7">
              <w:rPr>
                <w:color w:val="FF0000"/>
              </w:rPr>
              <w:t>201</w:t>
            </w:r>
            <w:r w:rsidR="0006358F">
              <w:rPr>
                <w:color w:val="FF0000"/>
              </w:rPr>
              <w:t>9</w:t>
            </w:r>
            <w:r w:rsidRPr="00E85FF7">
              <w:rPr>
                <w:color w:val="FF0000"/>
              </w:rPr>
              <w:t xml:space="preserve"> году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10" w:rsidRPr="00E85FF7" w:rsidRDefault="008B3910" w:rsidP="008B3910">
            <w:pPr>
              <w:jc w:val="center"/>
              <w:rPr>
                <w:color w:val="FF0000"/>
              </w:rPr>
            </w:pPr>
            <w:r w:rsidRPr="00E85FF7">
              <w:rPr>
                <w:color w:val="FF0000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10" w:rsidRPr="00E85FF7" w:rsidRDefault="008B3910" w:rsidP="008B3910">
            <w:pPr>
              <w:jc w:val="center"/>
              <w:rPr>
                <w:color w:val="FF0000"/>
              </w:rPr>
            </w:pPr>
            <w:r w:rsidRPr="00E85FF7">
              <w:rPr>
                <w:color w:val="FF0000"/>
              </w:rPr>
              <w:t>Прогноз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10" w:rsidRPr="00E85FF7" w:rsidRDefault="008B3910" w:rsidP="008B3910">
            <w:pPr>
              <w:jc w:val="center"/>
              <w:rPr>
                <w:color w:val="FF0000"/>
              </w:rPr>
            </w:pPr>
            <w:r w:rsidRPr="00E85FF7">
              <w:rPr>
                <w:color w:val="FF0000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10" w:rsidRPr="00E85FF7" w:rsidRDefault="008B3910" w:rsidP="008B3910">
            <w:pPr>
              <w:jc w:val="center"/>
              <w:rPr>
                <w:color w:val="FF0000"/>
              </w:rPr>
            </w:pPr>
            <w:r w:rsidRPr="00E85FF7">
              <w:rPr>
                <w:color w:val="FF0000"/>
              </w:rPr>
              <w:t>Прогноз</w:t>
            </w:r>
          </w:p>
        </w:tc>
      </w:tr>
      <w:tr w:rsidR="008B3910" w:rsidRPr="008B3910" w:rsidTr="00F9178C">
        <w:trPr>
          <w:trHeight w:val="280"/>
        </w:trPr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0" w:rsidRPr="00E85FF7" w:rsidRDefault="008B3910" w:rsidP="008B3910">
            <w:pPr>
              <w:rPr>
                <w:color w:val="FF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910" w:rsidRPr="00E85FF7" w:rsidRDefault="008B3910" w:rsidP="008B3910">
            <w:pPr>
              <w:rPr>
                <w:color w:val="FF000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10" w:rsidRPr="00E85FF7" w:rsidRDefault="006F1CA2" w:rsidP="00F9178C">
            <w:pPr>
              <w:jc w:val="center"/>
              <w:rPr>
                <w:color w:val="FF0000"/>
              </w:rPr>
            </w:pPr>
            <w:r w:rsidRPr="00E85FF7">
              <w:rPr>
                <w:color w:val="FF0000"/>
              </w:rPr>
              <w:t>2020</w:t>
            </w:r>
            <w:r w:rsidR="008B3910" w:rsidRPr="00E85FF7">
              <w:rPr>
                <w:color w:val="FF0000"/>
              </w:rPr>
              <w:t xml:space="preserve"> год</w:t>
            </w:r>
            <w:r w:rsidR="00F9178C" w:rsidRPr="00E85FF7">
              <w:rPr>
                <w:color w:val="FF0000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10" w:rsidRPr="00E85FF7" w:rsidRDefault="008B3910" w:rsidP="001A3786">
            <w:pPr>
              <w:jc w:val="center"/>
              <w:rPr>
                <w:color w:val="FF0000"/>
              </w:rPr>
            </w:pPr>
            <w:r w:rsidRPr="00E85FF7">
              <w:rPr>
                <w:color w:val="FF0000"/>
              </w:rPr>
              <w:t xml:space="preserve">на </w:t>
            </w:r>
            <w:r w:rsidR="006F1CA2" w:rsidRPr="00E85FF7">
              <w:rPr>
                <w:color w:val="FF0000"/>
              </w:rPr>
              <w:t>2021</w:t>
            </w:r>
            <w:r w:rsidRPr="00E85FF7">
              <w:rPr>
                <w:color w:val="FF000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10" w:rsidRPr="00E85FF7" w:rsidRDefault="008B3910" w:rsidP="001A3786">
            <w:pPr>
              <w:jc w:val="center"/>
              <w:rPr>
                <w:color w:val="FF0000"/>
              </w:rPr>
            </w:pPr>
            <w:r w:rsidRPr="00E85FF7">
              <w:rPr>
                <w:color w:val="FF0000"/>
              </w:rPr>
              <w:t xml:space="preserve">на </w:t>
            </w:r>
            <w:r w:rsidR="006F1CA2" w:rsidRPr="00E85FF7">
              <w:rPr>
                <w:color w:val="FF0000"/>
              </w:rPr>
              <w:t>2022</w:t>
            </w:r>
            <w:r w:rsidRPr="00E85FF7">
              <w:rPr>
                <w:color w:val="FF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10" w:rsidRPr="00E85FF7" w:rsidRDefault="008B3910" w:rsidP="001A3786">
            <w:pPr>
              <w:jc w:val="center"/>
              <w:rPr>
                <w:color w:val="FF0000"/>
              </w:rPr>
            </w:pPr>
            <w:r w:rsidRPr="00E85FF7">
              <w:rPr>
                <w:color w:val="FF0000"/>
              </w:rPr>
              <w:t xml:space="preserve">на </w:t>
            </w:r>
            <w:r w:rsidR="006F1CA2" w:rsidRPr="00E85FF7">
              <w:rPr>
                <w:color w:val="FF0000"/>
              </w:rPr>
              <w:t>2023</w:t>
            </w:r>
            <w:r w:rsidRPr="00E85FF7">
              <w:rPr>
                <w:color w:val="FF0000"/>
              </w:rPr>
              <w:t xml:space="preserve"> год</w:t>
            </w:r>
          </w:p>
        </w:tc>
      </w:tr>
      <w:tr w:rsidR="00343D0D" w:rsidRPr="008B3910" w:rsidTr="00F9178C">
        <w:trPr>
          <w:trHeight w:val="48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0D" w:rsidRPr="00E85FF7" w:rsidRDefault="00343D0D" w:rsidP="001A3786">
            <w:pPr>
              <w:rPr>
                <w:color w:val="FF0000"/>
                <w:sz w:val="24"/>
                <w:szCs w:val="24"/>
              </w:rPr>
            </w:pPr>
            <w:r w:rsidRPr="00E85FF7">
              <w:rPr>
                <w:color w:val="FF0000"/>
                <w:sz w:val="24"/>
                <w:szCs w:val="24"/>
              </w:rPr>
              <w:t>Фонд начисленной заработной платы работников организаций, млн. рублей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0D" w:rsidRPr="00343D0D" w:rsidRDefault="00343D0D">
            <w:pPr>
              <w:jc w:val="center"/>
              <w:rPr>
                <w:sz w:val="24"/>
                <w:szCs w:val="24"/>
              </w:rPr>
            </w:pPr>
            <w:r w:rsidRPr="00343D0D">
              <w:rPr>
                <w:sz w:val="24"/>
                <w:szCs w:val="24"/>
              </w:rPr>
              <w:t>3 425,70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0D" w:rsidRPr="00343D0D" w:rsidRDefault="00343D0D">
            <w:pPr>
              <w:jc w:val="center"/>
              <w:rPr>
                <w:sz w:val="24"/>
                <w:szCs w:val="24"/>
              </w:rPr>
            </w:pPr>
            <w:r w:rsidRPr="00343D0D">
              <w:rPr>
                <w:sz w:val="24"/>
                <w:szCs w:val="24"/>
              </w:rPr>
              <w:t>3 726,10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0D" w:rsidRPr="00343D0D" w:rsidRDefault="00343D0D">
            <w:pPr>
              <w:jc w:val="center"/>
              <w:rPr>
                <w:sz w:val="24"/>
                <w:szCs w:val="24"/>
              </w:rPr>
            </w:pPr>
            <w:r w:rsidRPr="00343D0D">
              <w:rPr>
                <w:sz w:val="24"/>
                <w:szCs w:val="24"/>
              </w:rPr>
              <w:t>3 882,45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0D" w:rsidRPr="00343D0D" w:rsidRDefault="00343D0D">
            <w:pPr>
              <w:jc w:val="center"/>
              <w:rPr>
                <w:sz w:val="24"/>
                <w:szCs w:val="24"/>
              </w:rPr>
            </w:pPr>
            <w:r w:rsidRPr="00343D0D">
              <w:rPr>
                <w:sz w:val="24"/>
                <w:szCs w:val="24"/>
              </w:rPr>
              <w:t>3 883,39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0D" w:rsidRPr="00343D0D" w:rsidRDefault="00343D0D">
            <w:pPr>
              <w:jc w:val="center"/>
              <w:rPr>
                <w:sz w:val="24"/>
                <w:szCs w:val="24"/>
              </w:rPr>
            </w:pPr>
            <w:r w:rsidRPr="00343D0D">
              <w:rPr>
                <w:sz w:val="24"/>
                <w:szCs w:val="24"/>
              </w:rPr>
              <w:t>3 999,89</w:t>
            </w:r>
          </w:p>
        </w:tc>
      </w:tr>
      <w:tr w:rsidR="00343D0D" w:rsidRPr="008B3910" w:rsidTr="00F9178C">
        <w:trPr>
          <w:trHeight w:val="25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0D" w:rsidRPr="00E85FF7" w:rsidRDefault="00343D0D" w:rsidP="001A3786">
            <w:pPr>
              <w:ind w:firstLine="323"/>
              <w:rPr>
                <w:color w:val="FF0000"/>
                <w:sz w:val="24"/>
                <w:szCs w:val="24"/>
              </w:rPr>
            </w:pPr>
            <w:r w:rsidRPr="00E85FF7">
              <w:rPr>
                <w:color w:val="FF0000"/>
                <w:sz w:val="24"/>
                <w:szCs w:val="24"/>
              </w:rPr>
              <w:t>в % к предыдущему году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0D" w:rsidRPr="00343D0D" w:rsidRDefault="00343D0D">
            <w:pPr>
              <w:jc w:val="right"/>
              <w:rPr>
                <w:sz w:val="24"/>
                <w:szCs w:val="24"/>
              </w:rPr>
            </w:pPr>
            <w:r w:rsidRPr="00343D0D">
              <w:rPr>
                <w:sz w:val="24"/>
                <w:szCs w:val="24"/>
              </w:rPr>
              <w:t>99,66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0D" w:rsidRPr="00343D0D" w:rsidRDefault="00343D0D">
            <w:pPr>
              <w:jc w:val="right"/>
              <w:rPr>
                <w:sz w:val="24"/>
                <w:szCs w:val="24"/>
              </w:rPr>
            </w:pPr>
            <w:r w:rsidRPr="00343D0D">
              <w:rPr>
                <w:sz w:val="24"/>
                <w:szCs w:val="24"/>
              </w:rPr>
              <w:t>108,77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0D" w:rsidRPr="00343D0D" w:rsidRDefault="00343D0D">
            <w:pPr>
              <w:jc w:val="right"/>
              <w:rPr>
                <w:sz w:val="24"/>
                <w:szCs w:val="24"/>
              </w:rPr>
            </w:pPr>
            <w:r w:rsidRPr="00343D0D">
              <w:rPr>
                <w:sz w:val="24"/>
                <w:szCs w:val="24"/>
              </w:rPr>
              <w:t>104,2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0D" w:rsidRPr="00343D0D" w:rsidRDefault="00343D0D">
            <w:pPr>
              <w:jc w:val="right"/>
              <w:rPr>
                <w:sz w:val="24"/>
                <w:szCs w:val="24"/>
              </w:rPr>
            </w:pPr>
            <w:r w:rsidRPr="00343D0D">
              <w:rPr>
                <w:sz w:val="24"/>
                <w:szCs w:val="24"/>
              </w:rPr>
              <w:t>100,02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0D" w:rsidRPr="00343D0D" w:rsidRDefault="00343D0D">
            <w:pPr>
              <w:jc w:val="right"/>
              <w:rPr>
                <w:sz w:val="24"/>
                <w:szCs w:val="24"/>
              </w:rPr>
            </w:pPr>
            <w:r w:rsidRPr="00343D0D">
              <w:rPr>
                <w:sz w:val="24"/>
                <w:szCs w:val="24"/>
              </w:rPr>
              <w:t>103</w:t>
            </w:r>
          </w:p>
        </w:tc>
      </w:tr>
      <w:tr w:rsidR="00343D0D" w:rsidRPr="008B3910" w:rsidTr="00F9178C">
        <w:trPr>
          <w:trHeight w:val="51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0D" w:rsidRPr="00E85FF7" w:rsidRDefault="00343D0D" w:rsidP="001A3786">
            <w:pPr>
              <w:rPr>
                <w:color w:val="FF0000"/>
                <w:sz w:val="24"/>
                <w:szCs w:val="24"/>
              </w:rPr>
            </w:pPr>
            <w:r w:rsidRPr="00E85FF7">
              <w:rPr>
                <w:color w:val="FF0000"/>
                <w:sz w:val="24"/>
                <w:szCs w:val="24"/>
              </w:rPr>
              <w:t>Среднесписочная численность, человек (по полному кругу предприятий)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0D" w:rsidRPr="00343D0D" w:rsidRDefault="00343D0D">
            <w:pPr>
              <w:jc w:val="right"/>
              <w:rPr>
                <w:sz w:val="24"/>
                <w:szCs w:val="24"/>
              </w:rPr>
            </w:pPr>
            <w:r w:rsidRPr="00343D0D">
              <w:rPr>
                <w:sz w:val="24"/>
                <w:szCs w:val="24"/>
              </w:rPr>
              <w:t>7 200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0D" w:rsidRPr="00343D0D" w:rsidRDefault="00343D0D">
            <w:pPr>
              <w:jc w:val="right"/>
              <w:rPr>
                <w:sz w:val="24"/>
                <w:szCs w:val="24"/>
              </w:rPr>
            </w:pPr>
            <w:r w:rsidRPr="00343D0D">
              <w:rPr>
                <w:sz w:val="24"/>
                <w:szCs w:val="24"/>
              </w:rPr>
              <w:t>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0D" w:rsidRPr="00343D0D" w:rsidRDefault="00343D0D">
            <w:pPr>
              <w:jc w:val="right"/>
              <w:rPr>
                <w:sz w:val="24"/>
                <w:szCs w:val="24"/>
              </w:rPr>
            </w:pPr>
            <w:r w:rsidRPr="00343D0D">
              <w:rPr>
                <w:sz w:val="24"/>
                <w:szCs w:val="24"/>
              </w:rPr>
              <w:t>6 900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0D" w:rsidRPr="00343D0D" w:rsidRDefault="00343D0D">
            <w:pPr>
              <w:jc w:val="right"/>
              <w:rPr>
                <w:sz w:val="24"/>
                <w:szCs w:val="24"/>
              </w:rPr>
            </w:pPr>
            <w:r w:rsidRPr="00343D0D">
              <w:rPr>
                <w:sz w:val="24"/>
                <w:szCs w:val="24"/>
              </w:rPr>
              <w:t>7 620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0D" w:rsidRPr="00343D0D" w:rsidRDefault="00343D0D">
            <w:pPr>
              <w:jc w:val="right"/>
              <w:rPr>
                <w:sz w:val="24"/>
                <w:szCs w:val="24"/>
              </w:rPr>
            </w:pPr>
            <w:r w:rsidRPr="00343D0D">
              <w:rPr>
                <w:sz w:val="24"/>
                <w:szCs w:val="24"/>
              </w:rPr>
              <w:t>7 680</w:t>
            </w:r>
          </w:p>
        </w:tc>
      </w:tr>
      <w:tr w:rsidR="00343D0D" w:rsidRPr="008B3910" w:rsidTr="00F9178C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0D" w:rsidRPr="00E85FF7" w:rsidRDefault="00343D0D" w:rsidP="001A3786">
            <w:pPr>
              <w:rPr>
                <w:color w:val="FF0000"/>
                <w:sz w:val="24"/>
                <w:szCs w:val="24"/>
              </w:rPr>
            </w:pPr>
            <w:r w:rsidRPr="00E85FF7">
              <w:rPr>
                <w:color w:val="FF0000"/>
                <w:sz w:val="24"/>
                <w:szCs w:val="24"/>
              </w:rPr>
              <w:t>Среднемесячная заработная плата 1 работника,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0D" w:rsidRPr="00343D0D" w:rsidRDefault="00343D0D">
            <w:pPr>
              <w:jc w:val="right"/>
              <w:rPr>
                <w:sz w:val="24"/>
                <w:szCs w:val="24"/>
              </w:rPr>
            </w:pPr>
            <w:r w:rsidRPr="00343D0D">
              <w:rPr>
                <w:sz w:val="24"/>
                <w:szCs w:val="24"/>
              </w:rPr>
              <w:t>39649,31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0D" w:rsidRPr="00343D0D" w:rsidRDefault="00343D0D">
            <w:pPr>
              <w:jc w:val="right"/>
              <w:rPr>
                <w:sz w:val="24"/>
                <w:szCs w:val="24"/>
              </w:rPr>
            </w:pPr>
            <w:r w:rsidRPr="00343D0D">
              <w:rPr>
                <w:sz w:val="24"/>
                <w:szCs w:val="24"/>
              </w:rPr>
              <w:t>44358,33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0D" w:rsidRPr="00343D0D" w:rsidRDefault="00343D0D">
            <w:pPr>
              <w:jc w:val="right"/>
              <w:rPr>
                <w:sz w:val="24"/>
                <w:szCs w:val="24"/>
              </w:rPr>
            </w:pPr>
            <w:r w:rsidRPr="00343D0D">
              <w:rPr>
                <w:sz w:val="24"/>
                <w:szCs w:val="24"/>
              </w:rPr>
              <w:t>46889,49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0D" w:rsidRPr="00343D0D" w:rsidRDefault="00343D0D">
            <w:pPr>
              <w:jc w:val="right"/>
              <w:rPr>
                <w:sz w:val="24"/>
                <w:szCs w:val="24"/>
              </w:rPr>
            </w:pPr>
            <w:r w:rsidRPr="00343D0D">
              <w:rPr>
                <w:sz w:val="24"/>
                <w:szCs w:val="24"/>
              </w:rPr>
              <w:t>42469,27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0D" w:rsidRPr="00343D0D" w:rsidRDefault="00343D0D">
            <w:pPr>
              <w:jc w:val="right"/>
              <w:rPr>
                <w:sz w:val="24"/>
                <w:szCs w:val="24"/>
              </w:rPr>
            </w:pPr>
            <w:r w:rsidRPr="00343D0D">
              <w:rPr>
                <w:sz w:val="24"/>
                <w:szCs w:val="24"/>
              </w:rPr>
              <w:t>43401,58</w:t>
            </w:r>
          </w:p>
        </w:tc>
      </w:tr>
      <w:tr w:rsidR="00343D0D" w:rsidRPr="008B3910" w:rsidTr="00F9178C">
        <w:trPr>
          <w:trHeight w:val="58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0D" w:rsidRPr="00E85FF7" w:rsidRDefault="00343D0D" w:rsidP="001A3786">
            <w:pPr>
              <w:rPr>
                <w:color w:val="FF0000"/>
                <w:sz w:val="24"/>
                <w:szCs w:val="24"/>
              </w:rPr>
            </w:pPr>
            <w:r w:rsidRPr="00E85FF7">
              <w:rPr>
                <w:color w:val="FF0000"/>
                <w:sz w:val="24"/>
                <w:szCs w:val="24"/>
              </w:rPr>
              <w:t>Среднегодовой индекс потребительских цен, в % к пр.году: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0D" w:rsidRPr="00343D0D" w:rsidRDefault="00343D0D">
            <w:pPr>
              <w:jc w:val="right"/>
              <w:rPr>
                <w:sz w:val="24"/>
                <w:szCs w:val="24"/>
              </w:rPr>
            </w:pPr>
            <w:r w:rsidRPr="00343D0D">
              <w:rPr>
                <w:sz w:val="24"/>
                <w:szCs w:val="24"/>
              </w:rPr>
              <w:t>104,62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0D" w:rsidRPr="00343D0D" w:rsidRDefault="00343D0D">
            <w:pPr>
              <w:jc w:val="right"/>
              <w:rPr>
                <w:sz w:val="24"/>
                <w:szCs w:val="24"/>
              </w:rPr>
            </w:pPr>
            <w:r w:rsidRPr="00343D0D">
              <w:rPr>
                <w:sz w:val="24"/>
                <w:szCs w:val="24"/>
              </w:rPr>
              <w:t>103,72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0D" w:rsidRPr="00343D0D" w:rsidRDefault="00343D0D">
            <w:pPr>
              <w:jc w:val="right"/>
              <w:rPr>
                <w:sz w:val="24"/>
                <w:szCs w:val="24"/>
              </w:rPr>
            </w:pPr>
            <w:r w:rsidRPr="00343D0D">
              <w:rPr>
                <w:sz w:val="24"/>
                <w:szCs w:val="24"/>
              </w:rPr>
              <w:t>103,36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0D" w:rsidRPr="00343D0D" w:rsidRDefault="00343D0D">
            <w:pPr>
              <w:jc w:val="right"/>
              <w:rPr>
                <w:sz w:val="24"/>
                <w:szCs w:val="24"/>
              </w:rPr>
            </w:pPr>
            <w:r w:rsidRPr="00343D0D">
              <w:rPr>
                <w:sz w:val="24"/>
                <w:szCs w:val="24"/>
              </w:rPr>
              <w:t>103,94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0D" w:rsidRPr="00343D0D" w:rsidRDefault="00343D0D">
            <w:pPr>
              <w:jc w:val="right"/>
              <w:rPr>
                <w:sz w:val="24"/>
                <w:szCs w:val="24"/>
              </w:rPr>
            </w:pPr>
            <w:r w:rsidRPr="00343D0D">
              <w:rPr>
                <w:sz w:val="24"/>
                <w:szCs w:val="24"/>
              </w:rPr>
              <w:t>103,95</w:t>
            </w:r>
          </w:p>
        </w:tc>
      </w:tr>
    </w:tbl>
    <w:p w:rsidR="001A3786" w:rsidRDefault="001A3786" w:rsidP="00D86DF6">
      <w:pPr>
        <w:suppressAutoHyphens/>
        <w:ind w:firstLine="567"/>
        <w:jc w:val="both"/>
        <w:rPr>
          <w:b/>
          <w:bCs/>
          <w:sz w:val="28"/>
          <w:szCs w:val="28"/>
        </w:rPr>
      </w:pPr>
    </w:p>
    <w:p w:rsidR="00D86DF6" w:rsidRPr="00396EFA" w:rsidRDefault="00D86DF6" w:rsidP="00D86DF6">
      <w:pPr>
        <w:suppressAutoHyphens/>
        <w:ind w:firstLine="567"/>
        <w:jc w:val="both"/>
        <w:rPr>
          <w:b/>
          <w:bCs/>
          <w:sz w:val="28"/>
          <w:szCs w:val="28"/>
        </w:rPr>
      </w:pPr>
      <w:r w:rsidRPr="00396EFA">
        <w:rPr>
          <w:b/>
          <w:bCs/>
          <w:sz w:val="28"/>
          <w:szCs w:val="28"/>
        </w:rPr>
        <w:t xml:space="preserve">Налоговое и бюджетное законодательство, учтенное в расчетах доходов бюджетной системы </w:t>
      </w:r>
    </w:p>
    <w:p w:rsidR="00556460" w:rsidRDefault="00D86DF6" w:rsidP="00556460">
      <w:pPr>
        <w:suppressAutoHyphens/>
        <w:ind w:firstLine="720"/>
        <w:jc w:val="both"/>
        <w:rPr>
          <w:b/>
          <w:bCs/>
          <w:sz w:val="28"/>
          <w:szCs w:val="28"/>
        </w:rPr>
      </w:pPr>
      <w:r w:rsidRPr="00396EFA">
        <w:rPr>
          <w:sz w:val="28"/>
          <w:szCs w:val="28"/>
        </w:rPr>
        <w:t>В условиях внесения изменений в действующее налоговое и бюджетное законодательство в расчетах доходов консолидированного бюджета в целом, доходов бюджета района и доходного потенциала бюджетов муниципальных образований учтено следующее:</w:t>
      </w:r>
      <w:r w:rsidR="00556460" w:rsidRPr="00556460">
        <w:rPr>
          <w:b/>
          <w:bCs/>
          <w:sz w:val="28"/>
          <w:szCs w:val="28"/>
        </w:rPr>
        <w:t xml:space="preserve"> </w:t>
      </w:r>
    </w:p>
    <w:p w:rsidR="00556460" w:rsidRPr="00274C8B" w:rsidRDefault="00556460" w:rsidP="00556460">
      <w:pPr>
        <w:suppressAutoHyphens/>
        <w:ind w:firstLine="720"/>
        <w:jc w:val="both"/>
        <w:rPr>
          <w:b/>
          <w:bCs/>
          <w:sz w:val="16"/>
          <w:szCs w:val="16"/>
        </w:rPr>
      </w:pPr>
    </w:p>
    <w:p w:rsidR="00556460" w:rsidRDefault="00556460" w:rsidP="00556460">
      <w:pPr>
        <w:suppressAutoHyphens/>
        <w:ind w:firstLine="720"/>
        <w:jc w:val="both"/>
        <w:rPr>
          <w:b/>
          <w:bCs/>
          <w:sz w:val="28"/>
          <w:szCs w:val="28"/>
        </w:rPr>
      </w:pPr>
      <w:r w:rsidRPr="004A7CBF">
        <w:rPr>
          <w:b/>
          <w:bCs/>
          <w:sz w:val="28"/>
          <w:szCs w:val="28"/>
        </w:rPr>
        <w:t>Изменения в налогообложении акцизов на нефтепродукты</w:t>
      </w:r>
    </w:p>
    <w:p w:rsidR="00274C8B" w:rsidRDefault="00274C8B" w:rsidP="00274C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30 ноября 2016 г. № 409-ФЗ «О внесении изменений в Бюджетный кодекс Российской Федерации </w:t>
      </w:r>
      <w:r>
        <w:rPr>
          <w:sz w:val="28"/>
          <w:szCs w:val="28"/>
        </w:rPr>
        <w:br/>
        <w:t>и признании утратившими силу отдельных положений законодательных актов Российской Федерации</w:t>
      </w:r>
      <w:r w:rsidRPr="00274C8B">
        <w:rPr>
          <w:sz w:val="28"/>
          <w:szCs w:val="28"/>
        </w:rPr>
        <w:t xml:space="preserve">» при  распределении акцизов на нефтепродукты </w:t>
      </w:r>
      <w:r w:rsidRPr="00274C8B">
        <w:rPr>
          <w:sz w:val="28"/>
          <w:szCs w:val="28"/>
        </w:rPr>
        <w:br/>
        <w:t xml:space="preserve">в 2021 году увеличивается доля субъектов Российской Федерации. </w:t>
      </w:r>
      <w:r w:rsidRPr="00274C8B">
        <w:rPr>
          <w:sz w:val="28"/>
          <w:szCs w:val="28"/>
        </w:rPr>
        <w:br/>
        <w:t>Так, указанная доля в 2020 году составляет 66,6 процента, а в 2021 году увеличивается до 74,9 процента. В 2022 году доля субъектов Российской Федерации составит 83,3 процента, в 2023 году – 91,6 процента.</w:t>
      </w:r>
      <w:r>
        <w:rPr>
          <w:sz w:val="28"/>
          <w:szCs w:val="28"/>
        </w:rPr>
        <w:t xml:space="preserve"> При этом </w:t>
      </w:r>
      <w:r>
        <w:rPr>
          <w:sz w:val="28"/>
          <w:szCs w:val="28"/>
        </w:rPr>
        <w:br/>
        <w:t xml:space="preserve">в соответствии с проектом федерального закона о федеральном бюджете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на 2021 год и плановый период 2022 и 2023 годов увеличивается часть, распределяемых среди субъектов Российской Федерации в целях национального проекта «Безопасные и качественных дороги» (в 2020 году – 12,6 процента, в 2021 году – 22,3 процента, в 2022 году – 30,1  процента, в 2023 году – 36,5 процента).</w:t>
      </w:r>
    </w:p>
    <w:p w:rsidR="00274C8B" w:rsidRDefault="00274C8B" w:rsidP="00274C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274C8B" w:rsidRPr="00274C8B" w:rsidRDefault="00274C8B" w:rsidP="00274C8B">
      <w:pPr>
        <w:pStyle w:val="21"/>
        <w:suppressAutoHyphens/>
        <w:ind w:firstLine="720"/>
        <w:rPr>
          <w:b/>
          <w:bCs/>
          <w:szCs w:val="28"/>
        </w:rPr>
      </w:pPr>
      <w:r w:rsidRPr="00274C8B">
        <w:rPr>
          <w:b/>
          <w:bCs/>
          <w:szCs w:val="28"/>
        </w:rPr>
        <w:t>Изменения налогового и бюджетного законодательства при применении упрощенной системы налогообложения.</w:t>
      </w:r>
    </w:p>
    <w:p w:rsidR="00274C8B" w:rsidRPr="00EE2694" w:rsidRDefault="00274C8B" w:rsidP="00274C8B">
      <w:pPr>
        <w:ind w:firstLine="720"/>
        <w:jc w:val="both"/>
        <w:rPr>
          <w:sz w:val="28"/>
          <w:szCs w:val="28"/>
        </w:rPr>
      </w:pPr>
      <w:r w:rsidRPr="00EE2694">
        <w:rPr>
          <w:sz w:val="28"/>
          <w:szCs w:val="28"/>
        </w:rPr>
        <w:t xml:space="preserve">Федеральным законом от 31 июля 2020 г. № 266-ФЗ «О внесении изменений в главу 26-2 части второй Налогового кодекса Российской Федерации и статью 2 Федерального закона "О внесении изменений в часть вторую Налогового кодекса Российской Федерации"» предельный размер доходов при применении упрощенной системы налогообложения с 2021 года увеличен со 150 млн. рублей до 200 млн. рублей с использованием повышенных ставок налога с доходов, превышающих 150 млн. рублей </w:t>
      </w:r>
      <w:r w:rsidRPr="00EE2694">
        <w:rPr>
          <w:sz w:val="28"/>
          <w:szCs w:val="28"/>
        </w:rPr>
        <w:br/>
        <w:t>(8 процентов по базе «доходы» и 20 процентов по базе «доходы минус расходы»).</w:t>
      </w:r>
    </w:p>
    <w:p w:rsidR="00274C8B" w:rsidRDefault="00274C8B" w:rsidP="00274C8B">
      <w:pPr>
        <w:ind w:firstLine="720"/>
        <w:jc w:val="both"/>
        <w:rPr>
          <w:sz w:val="28"/>
          <w:szCs w:val="28"/>
        </w:rPr>
      </w:pPr>
      <w:r w:rsidRPr="00274C8B">
        <w:rPr>
          <w:sz w:val="28"/>
          <w:szCs w:val="28"/>
        </w:rPr>
        <w:t>Областным законом от 29 сентября 2020 г. № 306-19-ОЗ «О внесении изменений в областной закон «О реализации полномочий Архангельской области в сфере регулирования межбюджетных отношений» в бюджеты муниципальных районов, муниципальных округов и городских округов передано 15 процентов от налога, взимаемого в связи с применением упрощенной системы налогообложения.</w:t>
      </w:r>
    </w:p>
    <w:p w:rsidR="00274C8B" w:rsidRPr="00274C8B" w:rsidRDefault="00274C8B" w:rsidP="00274C8B">
      <w:pPr>
        <w:ind w:firstLine="720"/>
        <w:jc w:val="both"/>
        <w:rPr>
          <w:sz w:val="16"/>
          <w:szCs w:val="16"/>
        </w:rPr>
      </w:pPr>
    </w:p>
    <w:p w:rsidR="00274C8B" w:rsidRPr="00274C8B" w:rsidRDefault="00274C8B" w:rsidP="00274C8B">
      <w:pPr>
        <w:ind w:firstLine="720"/>
        <w:jc w:val="both"/>
        <w:rPr>
          <w:b/>
          <w:sz w:val="28"/>
          <w:szCs w:val="28"/>
        </w:rPr>
      </w:pPr>
      <w:r w:rsidRPr="00274C8B">
        <w:rPr>
          <w:b/>
          <w:sz w:val="28"/>
          <w:szCs w:val="28"/>
        </w:rPr>
        <w:t xml:space="preserve">Изменения в систему налогообложения в виде единого налога </w:t>
      </w:r>
      <w:r w:rsidRPr="00274C8B">
        <w:rPr>
          <w:b/>
          <w:sz w:val="28"/>
          <w:szCs w:val="28"/>
        </w:rPr>
        <w:br/>
        <w:t>на вмененный доход.</w:t>
      </w:r>
    </w:p>
    <w:p w:rsidR="00274C8B" w:rsidRPr="00274C8B" w:rsidRDefault="00274C8B" w:rsidP="00274C8B">
      <w:pPr>
        <w:ind w:firstLine="720"/>
        <w:jc w:val="both"/>
        <w:rPr>
          <w:sz w:val="28"/>
          <w:szCs w:val="28"/>
        </w:rPr>
      </w:pPr>
      <w:r w:rsidRPr="00274C8B">
        <w:rPr>
          <w:sz w:val="28"/>
          <w:szCs w:val="28"/>
        </w:rPr>
        <w:t xml:space="preserve">Федеральным законом от 29 июня 2012 г. № 97-ФЗ 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 установлено, что положения главы 26.3 Налогового кодекса Российской Федерации не применяются с 1 января 2021 года. В соответствии </w:t>
      </w:r>
      <w:r w:rsidRPr="00274C8B">
        <w:rPr>
          <w:sz w:val="28"/>
          <w:szCs w:val="28"/>
        </w:rPr>
        <w:br/>
        <w:t>с этим система налогообложения в виде единого налога на вмененный доход прекращает свое действие с начала 2021 года.</w:t>
      </w:r>
    </w:p>
    <w:p w:rsidR="00274C8B" w:rsidRPr="00D90834" w:rsidRDefault="00274C8B" w:rsidP="00274C8B">
      <w:pPr>
        <w:suppressAutoHyphens/>
        <w:jc w:val="center"/>
        <w:rPr>
          <w:b/>
          <w:color w:val="FF0000"/>
          <w:sz w:val="28"/>
        </w:rPr>
      </w:pPr>
    </w:p>
    <w:p w:rsidR="00396EFA" w:rsidRPr="00396EFA" w:rsidRDefault="00396EFA" w:rsidP="00D86DF6">
      <w:pPr>
        <w:suppressAutoHyphens/>
        <w:ind w:firstLine="567"/>
        <w:jc w:val="both"/>
        <w:rPr>
          <w:sz w:val="22"/>
          <w:szCs w:val="28"/>
        </w:rPr>
      </w:pPr>
    </w:p>
    <w:p w:rsidR="00396EFA" w:rsidRDefault="00396EFA" w:rsidP="00D86DF6">
      <w:pPr>
        <w:suppressAutoHyphens/>
        <w:jc w:val="center"/>
        <w:rPr>
          <w:b/>
          <w:sz w:val="28"/>
          <w:szCs w:val="24"/>
        </w:rPr>
      </w:pPr>
    </w:p>
    <w:p w:rsidR="00FE4156" w:rsidRDefault="00D86DF6" w:rsidP="00D86DF6">
      <w:pPr>
        <w:suppressAutoHyphens/>
        <w:jc w:val="center"/>
        <w:rPr>
          <w:b/>
          <w:sz w:val="28"/>
          <w:szCs w:val="24"/>
        </w:rPr>
      </w:pPr>
      <w:r w:rsidRPr="00FE4156">
        <w:rPr>
          <w:b/>
          <w:sz w:val="28"/>
          <w:szCs w:val="24"/>
        </w:rPr>
        <w:t xml:space="preserve">Формирование доходной базы бюджета </w:t>
      </w:r>
    </w:p>
    <w:p w:rsidR="00D86DF6" w:rsidRDefault="00D86DF6" w:rsidP="00FE4156">
      <w:pPr>
        <w:suppressAutoHyphens/>
        <w:jc w:val="center"/>
        <w:rPr>
          <w:b/>
          <w:sz w:val="28"/>
          <w:szCs w:val="24"/>
        </w:rPr>
      </w:pPr>
      <w:r w:rsidRPr="00FE4156">
        <w:rPr>
          <w:b/>
          <w:sz w:val="28"/>
          <w:szCs w:val="24"/>
        </w:rPr>
        <w:t xml:space="preserve">муниципального района на </w:t>
      </w:r>
      <w:r w:rsidR="006F1CA2">
        <w:rPr>
          <w:b/>
          <w:sz w:val="28"/>
          <w:szCs w:val="24"/>
        </w:rPr>
        <w:t>2021</w:t>
      </w:r>
      <w:r w:rsidRPr="00FE4156">
        <w:rPr>
          <w:b/>
          <w:sz w:val="28"/>
          <w:szCs w:val="24"/>
        </w:rPr>
        <w:t xml:space="preserve"> год</w:t>
      </w:r>
    </w:p>
    <w:p w:rsidR="008B3910" w:rsidRPr="008D56FD" w:rsidRDefault="008B3910" w:rsidP="00FE4156">
      <w:pPr>
        <w:suppressAutoHyphens/>
        <w:jc w:val="center"/>
        <w:rPr>
          <w:b/>
          <w:sz w:val="16"/>
          <w:szCs w:val="24"/>
        </w:rPr>
      </w:pPr>
    </w:p>
    <w:p w:rsidR="00D86DF6" w:rsidRPr="00FE4156" w:rsidRDefault="00D86DF6" w:rsidP="00D86DF6">
      <w:pPr>
        <w:suppressAutoHyphens/>
        <w:ind w:firstLine="567"/>
        <w:jc w:val="both"/>
        <w:rPr>
          <w:sz w:val="28"/>
          <w:szCs w:val="24"/>
        </w:rPr>
      </w:pPr>
      <w:r w:rsidRPr="00FE4156">
        <w:rPr>
          <w:sz w:val="28"/>
          <w:szCs w:val="24"/>
        </w:rPr>
        <w:t xml:space="preserve">Общий объем налоговых и неналоговых доходов бюджета на </w:t>
      </w:r>
      <w:r w:rsidR="006F1CA2">
        <w:rPr>
          <w:sz w:val="28"/>
          <w:szCs w:val="24"/>
        </w:rPr>
        <w:t>2021</w:t>
      </w:r>
      <w:r w:rsidRPr="00FE4156">
        <w:rPr>
          <w:sz w:val="28"/>
          <w:szCs w:val="24"/>
        </w:rPr>
        <w:t xml:space="preserve"> год прогнозируется в размере – </w:t>
      </w:r>
      <w:r w:rsidR="00AE44C2">
        <w:rPr>
          <w:color w:val="000000"/>
          <w:sz w:val="28"/>
          <w:szCs w:val="28"/>
        </w:rPr>
        <w:t>230 740 084</w:t>
      </w:r>
      <w:r w:rsidR="001D406B" w:rsidRPr="000746FD">
        <w:rPr>
          <w:color w:val="000000"/>
          <w:sz w:val="28"/>
          <w:szCs w:val="28"/>
        </w:rPr>
        <w:t xml:space="preserve"> </w:t>
      </w:r>
      <w:r w:rsidRPr="000746FD">
        <w:rPr>
          <w:sz w:val="28"/>
          <w:szCs w:val="28"/>
        </w:rPr>
        <w:t>рублей</w:t>
      </w:r>
      <w:r w:rsidRPr="00FE4156">
        <w:rPr>
          <w:sz w:val="28"/>
          <w:szCs w:val="24"/>
        </w:rPr>
        <w:t xml:space="preserve">, что на </w:t>
      </w:r>
      <w:r w:rsidR="00AE44C2">
        <w:rPr>
          <w:sz w:val="28"/>
          <w:szCs w:val="24"/>
        </w:rPr>
        <w:t>5,82</w:t>
      </w:r>
      <w:r w:rsidR="0090755E" w:rsidRPr="00FE4156">
        <w:rPr>
          <w:sz w:val="28"/>
          <w:szCs w:val="24"/>
        </w:rPr>
        <w:t xml:space="preserve"> процента </w:t>
      </w:r>
      <w:r w:rsidR="00811484">
        <w:rPr>
          <w:sz w:val="28"/>
          <w:szCs w:val="24"/>
        </w:rPr>
        <w:t>выше</w:t>
      </w:r>
      <w:r w:rsidRPr="00FE4156">
        <w:rPr>
          <w:sz w:val="28"/>
          <w:szCs w:val="24"/>
        </w:rPr>
        <w:t xml:space="preserve"> </w:t>
      </w:r>
      <w:r w:rsidR="00AE44C2">
        <w:rPr>
          <w:sz w:val="28"/>
          <w:szCs w:val="24"/>
        </w:rPr>
        <w:t xml:space="preserve">оценки исполнения </w:t>
      </w:r>
      <w:r w:rsidRPr="00FE4156">
        <w:rPr>
          <w:sz w:val="28"/>
          <w:szCs w:val="24"/>
        </w:rPr>
        <w:t>текущего года</w:t>
      </w:r>
      <w:r w:rsidR="0090755E" w:rsidRPr="00FE4156">
        <w:rPr>
          <w:sz w:val="28"/>
          <w:szCs w:val="24"/>
        </w:rPr>
        <w:t xml:space="preserve"> по состоянию на 1</w:t>
      </w:r>
      <w:r w:rsidR="000746FD">
        <w:rPr>
          <w:sz w:val="28"/>
          <w:szCs w:val="24"/>
        </w:rPr>
        <w:t xml:space="preserve"> октября </w:t>
      </w:r>
      <w:r w:rsidR="006F1CA2">
        <w:rPr>
          <w:sz w:val="28"/>
          <w:szCs w:val="24"/>
        </w:rPr>
        <w:t>2020</w:t>
      </w:r>
      <w:r w:rsidR="000746FD">
        <w:rPr>
          <w:sz w:val="28"/>
          <w:szCs w:val="24"/>
        </w:rPr>
        <w:t xml:space="preserve"> </w:t>
      </w:r>
      <w:r w:rsidR="0090755E" w:rsidRPr="00FE4156">
        <w:rPr>
          <w:sz w:val="28"/>
          <w:szCs w:val="24"/>
        </w:rPr>
        <w:t>г</w:t>
      </w:r>
      <w:r w:rsidR="000746FD">
        <w:rPr>
          <w:sz w:val="28"/>
          <w:szCs w:val="24"/>
        </w:rPr>
        <w:t>ода</w:t>
      </w:r>
      <w:r w:rsidRPr="00FE4156">
        <w:rPr>
          <w:sz w:val="28"/>
          <w:szCs w:val="24"/>
        </w:rPr>
        <w:t>.</w:t>
      </w:r>
    </w:p>
    <w:p w:rsidR="009642E3" w:rsidRDefault="00D86DF6" w:rsidP="00811484">
      <w:pPr>
        <w:suppressAutoHyphens/>
        <w:ind w:firstLine="567"/>
        <w:jc w:val="both"/>
        <w:rPr>
          <w:sz w:val="28"/>
          <w:szCs w:val="28"/>
        </w:rPr>
      </w:pPr>
      <w:r w:rsidRPr="00FE4156">
        <w:rPr>
          <w:sz w:val="28"/>
          <w:szCs w:val="24"/>
        </w:rPr>
        <w:t xml:space="preserve">Как и в предшествующие годы, преобладающую долю в доходах бюджета в планируемом периоде будут составлять налог на доходы физических лиц – </w:t>
      </w:r>
      <w:r w:rsidR="007721F5">
        <w:rPr>
          <w:sz w:val="28"/>
          <w:szCs w:val="24"/>
        </w:rPr>
        <w:t>72,38</w:t>
      </w:r>
      <w:r w:rsidR="00EE2694" w:rsidRPr="00EE2694">
        <w:rPr>
          <w:sz w:val="28"/>
          <w:szCs w:val="28"/>
        </w:rPr>
        <w:t xml:space="preserve"> </w:t>
      </w:r>
      <w:r w:rsidR="00EE2694">
        <w:rPr>
          <w:sz w:val="28"/>
          <w:szCs w:val="28"/>
        </w:rPr>
        <w:t>процента</w:t>
      </w:r>
      <w:r w:rsidRPr="00FE4156">
        <w:rPr>
          <w:sz w:val="28"/>
          <w:szCs w:val="24"/>
        </w:rPr>
        <w:t xml:space="preserve">, акцизы на нефтепродукты – </w:t>
      </w:r>
      <w:r w:rsidR="007721F5">
        <w:rPr>
          <w:sz w:val="28"/>
          <w:szCs w:val="24"/>
        </w:rPr>
        <w:t>11,15</w:t>
      </w:r>
      <w:r w:rsidR="00EE2694" w:rsidRPr="00EE2694">
        <w:rPr>
          <w:sz w:val="28"/>
          <w:szCs w:val="28"/>
        </w:rPr>
        <w:t xml:space="preserve"> </w:t>
      </w:r>
      <w:r w:rsidR="00EE2694">
        <w:rPr>
          <w:sz w:val="28"/>
          <w:szCs w:val="28"/>
        </w:rPr>
        <w:t>процента</w:t>
      </w:r>
      <w:r w:rsidRPr="00FE4156">
        <w:rPr>
          <w:sz w:val="28"/>
          <w:szCs w:val="24"/>
        </w:rPr>
        <w:t xml:space="preserve">, арендная плата за земельные участки, государственная собственность на которые не разграничена – </w:t>
      </w:r>
      <w:r w:rsidR="001A7EB8">
        <w:rPr>
          <w:sz w:val="28"/>
          <w:szCs w:val="24"/>
        </w:rPr>
        <w:t>4</w:t>
      </w:r>
      <w:r w:rsidRPr="00FE4156">
        <w:rPr>
          <w:sz w:val="28"/>
          <w:szCs w:val="24"/>
        </w:rPr>
        <w:t>,</w:t>
      </w:r>
      <w:r w:rsidR="007A5884">
        <w:rPr>
          <w:sz w:val="28"/>
          <w:szCs w:val="24"/>
        </w:rPr>
        <w:t>38</w:t>
      </w:r>
      <w:r w:rsidR="00EE2694">
        <w:rPr>
          <w:sz w:val="28"/>
          <w:szCs w:val="24"/>
        </w:rPr>
        <w:t xml:space="preserve"> </w:t>
      </w:r>
      <w:r w:rsidR="00EE2694">
        <w:rPr>
          <w:sz w:val="28"/>
          <w:szCs w:val="28"/>
        </w:rPr>
        <w:t>процента</w:t>
      </w:r>
      <w:r w:rsidR="00F95B9D">
        <w:rPr>
          <w:sz w:val="28"/>
          <w:szCs w:val="24"/>
        </w:rPr>
        <w:t xml:space="preserve">, </w:t>
      </w:r>
      <w:r w:rsidR="00A75354" w:rsidRPr="0069056E">
        <w:rPr>
          <w:sz w:val="28"/>
          <w:szCs w:val="28"/>
        </w:rPr>
        <w:t xml:space="preserve">в совокупности </w:t>
      </w:r>
      <w:r w:rsidR="00AF7600">
        <w:rPr>
          <w:sz w:val="28"/>
          <w:szCs w:val="28"/>
        </w:rPr>
        <w:t>3</w:t>
      </w:r>
      <w:r w:rsidR="00F95B9D">
        <w:rPr>
          <w:sz w:val="28"/>
          <w:szCs w:val="28"/>
        </w:rPr>
        <w:t xml:space="preserve"> источника составляют</w:t>
      </w:r>
      <w:r w:rsidR="00A75354" w:rsidRPr="0069056E">
        <w:rPr>
          <w:sz w:val="28"/>
          <w:szCs w:val="28"/>
        </w:rPr>
        <w:t xml:space="preserve">– </w:t>
      </w:r>
      <w:r w:rsidR="007721F5">
        <w:rPr>
          <w:sz w:val="28"/>
          <w:szCs w:val="28"/>
        </w:rPr>
        <w:t>8</w:t>
      </w:r>
      <w:r w:rsidR="007A5884">
        <w:rPr>
          <w:sz w:val="28"/>
          <w:szCs w:val="28"/>
        </w:rPr>
        <w:t>7</w:t>
      </w:r>
      <w:r w:rsidR="007721F5">
        <w:rPr>
          <w:sz w:val="28"/>
          <w:szCs w:val="28"/>
        </w:rPr>
        <w:t>,</w:t>
      </w:r>
      <w:r w:rsidR="007A5884">
        <w:rPr>
          <w:sz w:val="28"/>
          <w:szCs w:val="28"/>
        </w:rPr>
        <w:t>9</w:t>
      </w:r>
      <w:r w:rsidR="007A5884">
        <w:rPr>
          <w:sz w:val="28"/>
          <w:szCs w:val="24"/>
        </w:rPr>
        <w:t>1</w:t>
      </w:r>
      <w:r w:rsidR="000746FD">
        <w:rPr>
          <w:sz w:val="28"/>
          <w:szCs w:val="28"/>
        </w:rPr>
        <w:t xml:space="preserve"> </w:t>
      </w:r>
      <w:r w:rsidR="00A75354">
        <w:rPr>
          <w:sz w:val="28"/>
          <w:szCs w:val="28"/>
        </w:rPr>
        <w:t>процента</w:t>
      </w:r>
      <w:r w:rsidR="00F95B9D">
        <w:rPr>
          <w:sz w:val="28"/>
          <w:szCs w:val="28"/>
        </w:rPr>
        <w:t>.</w:t>
      </w:r>
    </w:p>
    <w:p w:rsidR="00AE44C2" w:rsidRDefault="00AE44C2" w:rsidP="00811484">
      <w:pPr>
        <w:suppressAutoHyphens/>
        <w:ind w:firstLine="567"/>
        <w:jc w:val="both"/>
        <w:rPr>
          <w:sz w:val="28"/>
          <w:szCs w:val="28"/>
        </w:rPr>
      </w:pPr>
    </w:p>
    <w:p w:rsidR="00AE44C2" w:rsidRDefault="00AE44C2" w:rsidP="00811484">
      <w:pPr>
        <w:suppressAutoHyphens/>
        <w:ind w:firstLine="567"/>
        <w:jc w:val="both"/>
        <w:rPr>
          <w:sz w:val="28"/>
          <w:szCs w:val="28"/>
        </w:rPr>
      </w:pPr>
    </w:p>
    <w:p w:rsidR="00AE44C2" w:rsidRDefault="00AE44C2" w:rsidP="00811484">
      <w:pPr>
        <w:suppressAutoHyphens/>
        <w:ind w:firstLine="567"/>
        <w:jc w:val="both"/>
        <w:rPr>
          <w:sz w:val="28"/>
          <w:szCs w:val="28"/>
        </w:rPr>
      </w:pPr>
    </w:p>
    <w:p w:rsidR="007721F5" w:rsidRDefault="007721F5" w:rsidP="00F95B9D">
      <w:pPr>
        <w:suppressAutoHyphens/>
        <w:ind w:firstLine="567"/>
        <w:jc w:val="both"/>
        <w:rPr>
          <w:sz w:val="28"/>
          <w:szCs w:val="24"/>
        </w:rPr>
      </w:pPr>
    </w:p>
    <w:tbl>
      <w:tblPr>
        <w:tblW w:w="10959" w:type="dxa"/>
        <w:tblInd w:w="-601" w:type="dxa"/>
        <w:tblLook w:val="04A0"/>
      </w:tblPr>
      <w:tblGrid>
        <w:gridCol w:w="3300"/>
        <w:gridCol w:w="1520"/>
        <w:gridCol w:w="810"/>
        <w:gridCol w:w="1600"/>
        <w:gridCol w:w="810"/>
        <w:gridCol w:w="1458"/>
        <w:gridCol w:w="810"/>
        <w:gridCol w:w="651"/>
      </w:tblGrid>
      <w:tr w:rsidR="007721F5" w:rsidRPr="007721F5" w:rsidTr="007721F5">
        <w:trPr>
          <w:trHeight w:val="450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F5" w:rsidRPr="007721F5" w:rsidRDefault="007721F5" w:rsidP="007721F5">
            <w:pPr>
              <w:jc w:val="center"/>
              <w:rPr>
                <w:color w:val="000000"/>
              </w:rPr>
            </w:pPr>
            <w:r w:rsidRPr="007721F5">
              <w:rPr>
                <w:color w:val="000000"/>
              </w:rPr>
              <w:t> 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F5" w:rsidRPr="007721F5" w:rsidRDefault="007721F5" w:rsidP="007721F5">
            <w:pPr>
              <w:jc w:val="center"/>
              <w:rPr>
                <w:color w:val="000000"/>
              </w:rPr>
            </w:pPr>
            <w:r w:rsidRPr="007721F5">
              <w:rPr>
                <w:color w:val="000000"/>
              </w:rPr>
              <w:t>Фактически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F5" w:rsidRPr="007721F5" w:rsidRDefault="007721F5" w:rsidP="007721F5">
            <w:pPr>
              <w:jc w:val="center"/>
              <w:rPr>
                <w:color w:val="000000"/>
              </w:rPr>
            </w:pPr>
            <w:r w:rsidRPr="007721F5">
              <w:rPr>
                <w:color w:val="000000"/>
              </w:rPr>
              <w:t>План 2020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F5" w:rsidRPr="007721F5" w:rsidRDefault="007721F5" w:rsidP="007721F5">
            <w:pPr>
              <w:jc w:val="center"/>
              <w:rPr>
                <w:color w:val="000000"/>
              </w:rPr>
            </w:pPr>
            <w:r w:rsidRPr="007721F5">
              <w:rPr>
                <w:color w:val="000000"/>
              </w:rPr>
              <w:t>Прогноз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21F5" w:rsidRPr="007721F5" w:rsidRDefault="007721F5" w:rsidP="007721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21F5">
              <w:rPr>
                <w:b/>
                <w:bCs/>
                <w:color w:val="000000"/>
                <w:sz w:val="16"/>
                <w:szCs w:val="16"/>
              </w:rPr>
              <w:t>% к плану 2020г.</w:t>
            </w:r>
          </w:p>
        </w:tc>
      </w:tr>
      <w:tr w:rsidR="007721F5" w:rsidRPr="007721F5" w:rsidTr="007721F5">
        <w:trPr>
          <w:trHeight w:val="255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1F5" w:rsidRPr="007721F5" w:rsidRDefault="007721F5" w:rsidP="007721F5">
            <w:pPr>
              <w:rPr>
                <w:color w:val="00000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F5" w:rsidRPr="007721F5" w:rsidRDefault="007721F5" w:rsidP="007721F5">
            <w:pPr>
              <w:jc w:val="center"/>
              <w:rPr>
                <w:color w:val="000000"/>
              </w:rPr>
            </w:pPr>
            <w:r w:rsidRPr="007721F5">
              <w:rPr>
                <w:color w:val="000000"/>
              </w:rPr>
              <w:t>за 2019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F5" w:rsidRPr="007721F5" w:rsidRDefault="007721F5" w:rsidP="007721F5">
            <w:pPr>
              <w:jc w:val="center"/>
              <w:rPr>
                <w:color w:val="000000"/>
              </w:rPr>
            </w:pPr>
            <w:r w:rsidRPr="007721F5">
              <w:rPr>
                <w:color w:val="000000"/>
              </w:rPr>
              <w:t xml:space="preserve"> на 1.10.2020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F5" w:rsidRPr="007721F5" w:rsidRDefault="007721F5" w:rsidP="007721F5">
            <w:pPr>
              <w:jc w:val="center"/>
              <w:rPr>
                <w:color w:val="000000"/>
              </w:rPr>
            </w:pPr>
            <w:r w:rsidRPr="007721F5">
              <w:rPr>
                <w:color w:val="000000"/>
              </w:rPr>
              <w:t>на 2021 год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21F5" w:rsidRPr="007721F5" w:rsidRDefault="007721F5" w:rsidP="00772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721F5" w:rsidRPr="007721F5" w:rsidTr="007721F5">
        <w:trPr>
          <w:trHeight w:val="255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1F5" w:rsidRPr="007721F5" w:rsidRDefault="007721F5" w:rsidP="007721F5">
            <w:pPr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F5" w:rsidRPr="007721F5" w:rsidRDefault="007721F5" w:rsidP="007721F5">
            <w:pPr>
              <w:jc w:val="center"/>
              <w:rPr>
                <w:color w:val="000000"/>
              </w:rPr>
            </w:pPr>
            <w:r w:rsidRPr="007721F5">
              <w:rPr>
                <w:color w:val="000000"/>
              </w:rPr>
              <w:t>руб.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F5" w:rsidRPr="007721F5" w:rsidRDefault="007721F5" w:rsidP="007721F5">
            <w:pPr>
              <w:jc w:val="center"/>
              <w:rPr>
                <w:color w:val="000000"/>
                <w:sz w:val="16"/>
                <w:szCs w:val="16"/>
              </w:rPr>
            </w:pPr>
            <w:r w:rsidRPr="007721F5">
              <w:rPr>
                <w:color w:val="000000"/>
                <w:sz w:val="16"/>
                <w:szCs w:val="16"/>
              </w:rPr>
              <w:t>уд. вес в доходах,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F5" w:rsidRPr="007721F5" w:rsidRDefault="007721F5" w:rsidP="007721F5">
            <w:pPr>
              <w:jc w:val="center"/>
              <w:rPr>
                <w:color w:val="000000"/>
              </w:rPr>
            </w:pPr>
            <w:r w:rsidRPr="007721F5">
              <w:rPr>
                <w:color w:val="000000"/>
              </w:rPr>
              <w:t>руб.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F5" w:rsidRPr="007721F5" w:rsidRDefault="007721F5" w:rsidP="007721F5">
            <w:pPr>
              <w:jc w:val="center"/>
              <w:rPr>
                <w:color w:val="000000"/>
                <w:sz w:val="16"/>
                <w:szCs w:val="16"/>
              </w:rPr>
            </w:pPr>
            <w:r w:rsidRPr="007721F5">
              <w:rPr>
                <w:color w:val="000000"/>
                <w:sz w:val="16"/>
                <w:szCs w:val="16"/>
              </w:rPr>
              <w:t>уд. вес в доходах, 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F5" w:rsidRPr="007721F5" w:rsidRDefault="007721F5" w:rsidP="007721F5">
            <w:pPr>
              <w:jc w:val="center"/>
              <w:rPr>
                <w:color w:val="000000"/>
              </w:rPr>
            </w:pPr>
            <w:r w:rsidRPr="007721F5">
              <w:rPr>
                <w:color w:val="000000"/>
              </w:rPr>
              <w:t>руб.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F5" w:rsidRPr="007721F5" w:rsidRDefault="007721F5" w:rsidP="007721F5">
            <w:pPr>
              <w:jc w:val="center"/>
              <w:rPr>
                <w:color w:val="000000"/>
                <w:sz w:val="16"/>
                <w:szCs w:val="16"/>
              </w:rPr>
            </w:pPr>
            <w:r w:rsidRPr="007721F5">
              <w:rPr>
                <w:color w:val="000000"/>
                <w:sz w:val="16"/>
                <w:szCs w:val="16"/>
              </w:rPr>
              <w:t>уд. вес в доходах, %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21F5" w:rsidRPr="007721F5" w:rsidRDefault="007721F5" w:rsidP="007721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5884" w:rsidRPr="007721F5" w:rsidTr="007721F5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84" w:rsidRPr="007721F5" w:rsidRDefault="007A5884" w:rsidP="007721F5">
            <w:pPr>
              <w:rPr>
                <w:color w:val="000000"/>
              </w:rPr>
            </w:pPr>
            <w:r w:rsidRPr="007721F5">
              <w:rPr>
                <w:color w:val="000000"/>
              </w:rPr>
              <w:t xml:space="preserve">Всего налоговые и неналоговые доходы бюджета района, в том числе: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84" w:rsidRDefault="007A5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267 776 613,68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84" w:rsidRDefault="007A5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84" w:rsidRDefault="007A5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263 050 904,00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84" w:rsidRDefault="007A5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84" w:rsidRDefault="007A5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230 740 084,0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84" w:rsidRDefault="007A5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884" w:rsidRDefault="007A58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87,72</w:t>
            </w:r>
          </w:p>
        </w:tc>
      </w:tr>
      <w:tr w:rsidR="007A5884" w:rsidRPr="007721F5" w:rsidTr="00384E38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884" w:rsidRPr="007721F5" w:rsidRDefault="007A5884" w:rsidP="007721F5">
            <w:pPr>
              <w:rPr>
                <w:color w:val="000000"/>
              </w:rPr>
            </w:pPr>
            <w:r w:rsidRPr="007721F5">
              <w:rPr>
                <w:color w:val="000000"/>
              </w:rPr>
              <w:t>- налог на доходы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884" w:rsidRDefault="007A5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189 917 026,37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884" w:rsidRDefault="007A5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884" w:rsidRDefault="007A5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187 071 205,00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84" w:rsidRDefault="007A5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884" w:rsidRDefault="007A5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167 001 145,0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84" w:rsidRDefault="007A5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884" w:rsidRDefault="007A58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89,27</w:t>
            </w:r>
          </w:p>
        </w:tc>
      </w:tr>
      <w:tr w:rsidR="007A5884" w:rsidRPr="007721F5" w:rsidTr="00384E38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884" w:rsidRPr="007721F5" w:rsidRDefault="007A5884" w:rsidP="007721F5">
            <w:pPr>
              <w:rPr>
                <w:color w:val="000000"/>
              </w:rPr>
            </w:pPr>
            <w:r w:rsidRPr="007721F5">
              <w:rPr>
                <w:color w:val="000000"/>
              </w:rPr>
              <w:t>- акцизы на нефтепродукты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884" w:rsidRDefault="007A5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24 601 029,16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884" w:rsidRDefault="007A5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884" w:rsidRDefault="007A5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26 808 448,00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84" w:rsidRDefault="007A5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884" w:rsidRDefault="007A5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25 733 464,0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84" w:rsidRDefault="007A5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884" w:rsidRDefault="007A58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95,99</w:t>
            </w:r>
          </w:p>
        </w:tc>
      </w:tr>
      <w:tr w:rsidR="007A5884" w:rsidRPr="007721F5" w:rsidTr="00FF5D24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884" w:rsidRPr="007721F5" w:rsidRDefault="007A5884" w:rsidP="007721F5">
            <w:pPr>
              <w:rPr>
                <w:color w:val="000000"/>
              </w:rPr>
            </w:pPr>
            <w:r w:rsidRPr="007721F5">
              <w:rPr>
                <w:color w:val="000000"/>
              </w:rPr>
              <w:t>- арендная плата за земельные участки, государственная собственность на которые не разграничена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84" w:rsidRDefault="007A5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14 757 720,55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84" w:rsidRDefault="007A5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84" w:rsidRDefault="007A5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12 227 000,00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84" w:rsidRDefault="007A5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84" w:rsidRDefault="007A5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10 115 000,0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84" w:rsidRDefault="007A5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884" w:rsidRDefault="007A58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82,73</w:t>
            </w:r>
          </w:p>
        </w:tc>
      </w:tr>
      <w:tr w:rsidR="007A5884" w:rsidRPr="00AF7600" w:rsidTr="00384E38">
        <w:trPr>
          <w:trHeight w:val="27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84" w:rsidRPr="00AF7600" w:rsidRDefault="007A5884" w:rsidP="007721F5">
            <w:pPr>
              <w:rPr>
                <w:b/>
                <w:bCs/>
                <w:color w:val="FF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84" w:rsidRDefault="007A5884">
            <w:pPr>
              <w:jc w:val="right"/>
              <w:rPr>
                <w:rFonts w:ascii="Calibri" w:hAnsi="Calibri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 CYR"/>
                <w:b/>
                <w:bCs/>
                <w:color w:val="000000"/>
                <w:sz w:val="16"/>
                <w:szCs w:val="16"/>
              </w:rPr>
              <w:t>229 275 776,08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884" w:rsidRDefault="007A5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84" w:rsidRDefault="007A5884">
            <w:pPr>
              <w:jc w:val="right"/>
              <w:rPr>
                <w:rFonts w:ascii="Calibri" w:hAnsi="Calibri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 CYR"/>
                <w:b/>
                <w:bCs/>
                <w:color w:val="000000"/>
                <w:sz w:val="16"/>
                <w:szCs w:val="16"/>
              </w:rPr>
              <w:t>226 106 653,00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84" w:rsidRDefault="007A5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85,96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84" w:rsidRDefault="007A5884">
            <w:pPr>
              <w:jc w:val="right"/>
              <w:rPr>
                <w:rFonts w:ascii="Calibri" w:hAnsi="Calibri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 CYR"/>
                <w:b/>
                <w:bCs/>
                <w:color w:val="000000"/>
                <w:sz w:val="16"/>
                <w:szCs w:val="16"/>
              </w:rPr>
              <w:t>202 849 609,00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84" w:rsidRDefault="007A5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87,91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884" w:rsidRDefault="007A58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</w:tbl>
    <w:p w:rsidR="00F95B9D" w:rsidRDefault="00F95B9D" w:rsidP="00F95B9D">
      <w:pPr>
        <w:suppressAutoHyphens/>
        <w:ind w:firstLine="567"/>
        <w:jc w:val="both"/>
        <w:rPr>
          <w:b/>
          <w:bCs/>
          <w:sz w:val="28"/>
          <w:szCs w:val="24"/>
        </w:rPr>
      </w:pPr>
      <w:r w:rsidRPr="001A7EB8">
        <w:rPr>
          <w:sz w:val="28"/>
          <w:szCs w:val="24"/>
        </w:rPr>
        <w:t xml:space="preserve">Общие показатели доходного потенциала бюджета района на </w:t>
      </w:r>
      <w:r w:rsidR="006F1CA2">
        <w:rPr>
          <w:sz w:val="28"/>
          <w:szCs w:val="24"/>
        </w:rPr>
        <w:t>2021</w:t>
      </w:r>
      <w:r w:rsidRPr="001A7EB8">
        <w:rPr>
          <w:sz w:val="28"/>
          <w:szCs w:val="24"/>
        </w:rPr>
        <w:t xml:space="preserve"> год прошли процедуру согласования с министерством финансов Архангельской области.</w:t>
      </w:r>
      <w:r w:rsidRPr="001A7EB8">
        <w:rPr>
          <w:b/>
          <w:bCs/>
          <w:sz w:val="28"/>
          <w:szCs w:val="24"/>
        </w:rPr>
        <w:t xml:space="preserve"> </w:t>
      </w:r>
    </w:p>
    <w:p w:rsidR="00811484" w:rsidRPr="00F95B9D" w:rsidRDefault="00811484" w:rsidP="004B0044">
      <w:pPr>
        <w:suppressAutoHyphens/>
        <w:ind w:firstLine="567"/>
        <w:jc w:val="both"/>
        <w:rPr>
          <w:b/>
          <w:bCs/>
          <w:sz w:val="18"/>
          <w:szCs w:val="24"/>
        </w:rPr>
      </w:pPr>
    </w:p>
    <w:p w:rsidR="00EF4A22" w:rsidRPr="001A7EB8" w:rsidRDefault="004B0044" w:rsidP="004B0044">
      <w:pPr>
        <w:suppressAutoHyphens/>
        <w:ind w:firstLine="567"/>
        <w:jc w:val="both"/>
        <w:rPr>
          <w:b/>
          <w:bCs/>
          <w:sz w:val="28"/>
          <w:szCs w:val="24"/>
        </w:rPr>
      </w:pPr>
      <w:r w:rsidRPr="001A7EB8">
        <w:rPr>
          <w:b/>
          <w:bCs/>
          <w:sz w:val="28"/>
          <w:szCs w:val="24"/>
        </w:rPr>
        <w:t>Особенности расчетов поступлений платежей в бюджет по основным доходным источникам</w:t>
      </w:r>
    </w:p>
    <w:p w:rsidR="00E95B39" w:rsidRPr="004F5AA8" w:rsidRDefault="00E95B39" w:rsidP="000B72CD">
      <w:pPr>
        <w:pStyle w:val="21"/>
        <w:suppressAutoHyphens/>
        <w:rPr>
          <w:sz w:val="16"/>
          <w:szCs w:val="16"/>
        </w:rPr>
      </w:pPr>
    </w:p>
    <w:p w:rsidR="000B72CD" w:rsidRDefault="004B0044" w:rsidP="000B72CD">
      <w:pPr>
        <w:pStyle w:val="21"/>
        <w:suppressAutoHyphens/>
        <w:rPr>
          <w:szCs w:val="24"/>
        </w:rPr>
      </w:pPr>
      <w:r w:rsidRPr="001A7EB8">
        <w:rPr>
          <w:szCs w:val="24"/>
        </w:rPr>
        <w:t xml:space="preserve">Общий объем налоговых платежей в доходах бюджета в </w:t>
      </w:r>
      <w:r w:rsidR="006F1CA2">
        <w:rPr>
          <w:szCs w:val="24"/>
        </w:rPr>
        <w:t>2021</w:t>
      </w:r>
      <w:r w:rsidRPr="001A7EB8">
        <w:rPr>
          <w:szCs w:val="24"/>
        </w:rPr>
        <w:t xml:space="preserve"> году прогнозируется в сумме – </w:t>
      </w:r>
      <w:r w:rsidR="001D406B">
        <w:rPr>
          <w:b/>
          <w:szCs w:val="24"/>
        </w:rPr>
        <w:t>2</w:t>
      </w:r>
      <w:r w:rsidR="00AF7600">
        <w:rPr>
          <w:b/>
          <w:szCs w:val="24"/>
        </w:rPr>
        <w:t>1</w:t>
      </w:r>
      <w:r w:rsidR="001D406B">
        <w:rPr>
          <w:b/>
          <w:szCs w:val="24"/>
        </w:rPr>
        <w:t>2</w:t>
      </w:r>
      <w:r w:rsidR="00AF7600">
        <w:rPr>
          <w:b/>
          <w:szCs w:val="24"/>
        </w:rPr>
        <w:t> 035 844</w:t>
      </w:r>
      <w:r w:rsidR="000746FD">
        <w:rPr>
          <w:b/>
          <w:szCs w:val="24"/>
        </w:rPr>
        <w:t xml:space="preserve"> </w:t>
      </w:r>
      <w:r w:rsidRPr="001A7EB8">
        <w:rPr>
          <w:szCs w:val="24"/>
        </w:rPr>
        <w:t xml:space="preserve">рублей или </w:t>
      </w:r>
      <w:r w:rsidR="001D406B">
        <w:rPr>
          <w:szCs w:val="24"/>
        </w:rPr>
        <w:t>9</w:t>
      </w:r>
      <w:r w:rsidR="00AF7600">
        <w:rPr>
          <w:szCs w:val="24"/>
        </w:rPr>
        <w:t>1,89</w:t>
      </w:r>
      <w:r w:rsidR="00E263BB">
        <w:rPr>
          <w:szCs w:val="24"/>
        </w:rPr>
        <w:t xml:space="preserve"> </w:t>
      </w:r>
      <w:r w:rsidRPr="001A7EB8">
        <w:rPr>
          <w:szCs w:val="24"/>
        </w:rPr>
        <w:t>процента налоговых и неналоговых доходов.</w:t>
      </w:r>
    </w:p>
    <w:tbl>
      <w:tblPr>
        <w:tblW w:w="10632" w:type="dxa"/>
        <w:tblInd w:w="-459" w:type="dxa"/>
        <w:tblLayout w:type="fixed"/>
        <w:tblLook w:val="04A0"/>
      </w:tblPr>
      <w:tblGrid>
        <w:gridCol w:w="1985"/>
        <w:gridCol w:w="1417"/>
        <w:gridCol w:w="709"/>
        <w:gridCol w:w="1418"/>
        <w:gridCol w:w="708"/>
        <w:gridCol w:w="1418"/>
        <w:gridCol w:w="709"/>
        <w:gridCol w:w="850"/>
        <w:gridCol w:w="709"/>
        <w:gridCol w:w="709"/>
      </w:tblGrid>
      <w:tr w:rsidR="00AF7600" w:rsidRPr="00AF7600" w:rsidTr="00AF7600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600" w:rsidRPr="00AF7600" w:rsidRDefault="00AF7600" w:rsidP="00AF7600">
            <w:pPr>
              <w:jc w:val="center"/>
              <w:rPr>
                <w:b/>
                <w:bCs/>
                <w:color w:val="000000"/>
              </w:rPr>
            </w:pPr>
            <w:r w:rsidRPr="00AF7600"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600" w:rsidRPr="00AF7600" w:rsidRDefault="00AF7600" w:rsidP="00AF7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7600">
              <w:rPr>
                <w:b/>
                <w:bCs/>
                <w:color w:val="000000"/>
                <w:sz w:val="16"/>
                <w:szCs w:val="16"/>
              </w:rPr>
              <w:t>за 2019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600" w:rsidRPr="00AF7600" w:rsidRDefault="00AF7600" w:rsidP="00AF7600">
            <w:pPr>
              <w:jc w:val="center"/>
              <w:rPr>
                <w:color w:val="000000"/>
                <w:sz w:val="14"/>
                <w:szCs w:val="14"/>
              </w:rPr>
            </w:pPr>
            <w:r w:rsidRPr="00AF7600">
              <w:rPr>
                <w:color w:val="000000"/>
                <w:sz w:val="14"/>
                <w:szCs w:val="14"/>
              </w:rPr>
              <w:t>Уд.вес в налог.и неналог. доходах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600" w:rsidRPr="00AF7600" w:rsidRDefault="00AF7600" w:rsidP="00AF7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7600">
              <w:rPr>
                <w:b/>
                <w:bCs/>
                <w:color w:val="000000"/>
                <w:sz w:val="16"/>
                <w:szCs w:val="16"/>
              </w:rPr>
              <w:t>План 2020 года на 1.10.2020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600" w:rsidRPr="00AF7600" w:rsidRDefault="00AF7600" w:rsidP="00AF7600">
            <w:pPr>
              <w:jc w:val="center"/>
              <w:rPr>
                <w:color w:val="000000"/>
                <w:sz w:val="14"/>
                <w:szCs w:val="14"/>
              </w:rPr>
            </w:pPr>
            <w:r w:rsidRPr="00AF7600">
              <w:rPr>
                <w:color w:val="000000"/>
                <w:sz w:val="14"/>
                <w:szCs w:val="14"/>
              </w:rPr>
              <w:t>Уд.вес в налог.и неналог. доходах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600" w:rsidRPr="00AF7600" w:rsidRDefault="00AF7600" w:rsidP="00AF76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7600">
              <w:rPr>
                <w:b/>
                <w:bCs/>
                <w:color w:val="000000"/>
                <w:sz w:val="16"/>
                <w:szCs w:val="16"/>
              </w:rPr>
              <w:t>на 2021год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600" w:rsidRPr="00AF7600" w:rsidRDefault="00AF7600" w:rsidP="00AF7600">
            <w:pPr>
              <w:jc w:val="center"/>
              <w:rPr>
                <w:color w:val="000000"/>
                <w:sz w:val="14"/>
                <w:szCs w:val="14"/>
              </w:rPr>
            </w:pPr>
            <w:r w:rsidRPr="00AF7600">
              <w:rPr>
                <w:color w:val="000000"/>
                <w:sz w:val="14"/>
                <w:szCs w:val="14"/>
              </w:rPr>
              <w:t>Уд.вес в налог.и неналог. доходах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600" w:rsidRPr="00AF7600" w:rsidRDefault="00AF7600" w:rsidP="00AF7600">
            <w:pPr>
              <w:jc w:val="center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откл. к плану 2020г. (тыс.руб.)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7600" w:rsidRPr="00AF7600" w:rsidRDefault="00AF7600" w:rsidP="00AF7600">
            <w:pPr>
              <w:jc w:val="center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% к 2020г.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600" w:rsidRPr="00AF7600" w:rsidRDefault="00AF7600" w:rsidP="00AF7600">
            <w:pPr>
              <w:jc w:val="center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 xml:space="preserve">УВ  </w:t>
            </w:r>
          </w:p>
        </w:tc>
      </w:tr>
      <w:tr w:rsidR="00AF7600" w:rsidRPr="00AF7600" w:rsidTr="00AF7600">
        <w:trPr>
          <w:trHeight w:val="23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00" w:rsidRPr="00AF7600" w:rsidRDefault="00AF7600" w:rsidP="00AF760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F7600">
              <w:rPr>
                <w:b/>
                <w:bCs/>
                <w:color w:val="000000"/>
                <w:sz w:val="16"/>
                <w:szCs w:val="16"/>
              </w:rPr>
              <w:t>НАЛОГОВЫЕ ДОХОДЫ: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00" w:rsidRPr="00AF7600" w:rsidRDefault="00AF7600" w:rsidP="00AF76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F7600">
              <w:rPr>
                <w:b/>
                <w:bCs/>
                <w:color w:val="000000"/>
                <w:sz w:val="16"/>
                <w:szCs w:val="16"/>
              </w:rPr>
              <w:t>242 525 748,37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90,57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00" w:rsidRPr="00AF7600" w:rsidRDefault="00AF7600" w:rsidP="00AF76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F7600">
              <w:rPr>
                <w:b/>
                <w:bCs/>
                <w:color w:val="000000"/>
                <w:sz w:val="16"/>
                <w:szCs w:val="16"/>
              </w:rPr>
              <w:t>242 705 404,00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92,27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600" w:rsidRPr="00AF7600" w:rsidRDefault="00AF7600" w:rsidP="00AF76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F7600">
              <w:rPr>
                <w:b/>
                <w:bCs/>
                <w:color w:val="000000"/>
                <w:sz w:val="16"/>
                <w:szCs w:val="16"/>
              </w:rPr>
              <w:t>212 035 844,00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91,89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-30 669,6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87,36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F7600" w:rsidRPr="00AF7600" w:rsidTr="00AF7600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7600" w:rsidRPr="00F058D3" w:rsidRDefault="00AF7600" w:rsidP="00DF493E">
            <w:pPr>
              <w:rPr>
                <w:color w:val="000000"/>
                <w:sz w:val="18"/>
                <w:szCs w:val="16"/>
              </w:rPr>
            </w:pPr>
            <w:r w:rsidRPr="00F058D3">
              <w:rPr>
                <w:color w:val="000000"/>
                <w:sz w:val="18"/>
                <w:szCs w:val="16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</w:rPr>
            </w:pPr>
            <w:r w:rsidRPr="00AF7600">
              <w:rPr>
                <w:color w:val="000000"/>
                <w:sz w:val="18"/>
              </w:rPr>
              <w:t>189 917 026,37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70,92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</w:rPr>
            </w:pPr>
            <w:r w:rsidRPr="00AF7600">
              <w:rPr>
                <w:color w:val="000000"/>
              </w:rPr>
              <w:t>187 071 205,0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71,12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</w:rPr>
            </w:pPr>
            <w:r w:rsidRPr="00AF7600">
              <w:rPr>
                <w:color w:val="000000"/>
              </w:rPr>
              <w:t>167 001 145,0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72,38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-20 070,1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89,27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78,76</w:t>
            </w:r>
          </w:p>
        </w:tc>
      </w:tr>
      <w:tr w:rsidR="00AF7600" w:rsidRPr="00AF7600" w:rsidTr="00AF7600">
        <w:trPr>
          <w:trHeight w:val="24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7600" w:rsidRPr="00F058D3" w:rsidRDefault="00AF7600" w:rsidP="00DF493E">
            <w:pPr>
              <w:rPr>
                <w:color w:val="000000"/>
                <w:szCs w:val="16"/>
              </w:rPr>
            </w:pPr>
            <w:r w:rsidRPr="00F058D3">
              <w:rPr>
                <w:color w:val="000000"/>
                <w:szCs w:val="16"/>
              </w:rPr>
              <w:t>Акцизы на нефтепродукты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</w:rPr>
            </w:pPr>
            <w:r w:rsidRPr="00AF7600">
              <w:rPr>
                <w:color w:val="000000"/>
              </w:rPr>
              <w:t>24 601 029,16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9,19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</w:rPr>
            </w:pPr>
            <w:r w:rsidRPr="00AF7600">
              <w:rPr>
                <w:color w:val="000000"/>
              </w:rPr>
              <w:t>26 808 448,0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10,19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</w:rPr>
            </w:pPr>
            <w:r w:rsidRPr="00AF7600">
              <w:rPr>
                <w:color w:val="000000"/>
              </w:rPr>
              <w:t>25 733 464,00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11,15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-1 075,0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95,99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12,14</w:t>
            </w:r>
          </w:p>
        </w:tc>
      </w:tr>
      <w:tr w:rsidR="00AF7600" w:rsidRPr="00AF7600" w:rsidTr="00AF7600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7600" w:rsidRPr="00F058D3" w:rsidRDefault="00AF7600" w:rsidP="00DF493E">
            <w:pPr>
              <w:rPr>
                <w:color w:val="000000"/>
                <w:szCs w:val="16"/>
              </w:rPr>
            </w:pPr>
            <w:r w:rsidRPr="00F058D3">
              <w:rPr>
                <w:color w:val="000000"/>
                <w:szCs w:val="16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</w:rPr>
            </w:pPr>
            <w:r w:rsidRPr="00AF7600">
              <w:rPr>
                <w:color w:val="000000"/>
              </w:rPr>
              <w:t>23 550 254,81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</w:rPr>
            </w:pPr>
            <w:r w:rsidRPr="00AF7600">
              <w:rPr>
                <w:color w:val="000000"/>
              </w:rPr>
              <w:t>24 377 936,0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</w:rPr>
            </w:pPr>
            <w:r w:rsidRPr="00AF7600">
              <w:rPr>
                <w:color w:val="000000"/>
              </w:rPr>
              <w:t>14 790 509,00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6,41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-9 587,4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60,67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6,98</w:t>
            </w:r>
          </w:p>
        </w:tc>
      </w:tr>
      <w:tr w:rsidR="00AF7600" w:rsidRPr="00AF7600" w:rsidTr="00AF7600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7600" w:rsidRPr="00F058D3" w:rsidRDefault="00AF7600" w:rsidP="00DF493E">
            <w:pPr>
              <w:rPr>
                <w:color w:val="000000"/>
                <w:szCs w:val="16"/>
              </w:rPr>
            </w:pPr>
            <w:r w:rsidRPr="00F058D3">
              <w:rPr>
                <w:color w:val="000000"/>
                <w:szCs w:val="16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</w:rPr>
            </w:pPr>
            <w:r w:rsidRPr="00AF7600">
              <w:rPr>
                <w:color w:val="000000"/>
              </w:rPr>
              <w:t>4 457 080,94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1,66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</w:rPr>
            </w:pPr>
            <w:r w:rsidRPr="00AF7600">
              <w:rPr>
                <w:color w:val="000000"/>
              </w:rPr>
              <w:t>4 447 815,00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1,69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</w:rPr>
            </w:pPr>
            <w:r w:rsidRPr="00AF7600">
              <w:rPr>
                <w:color w:val="000000"/>
              </w:rPr>
              <w:t>4 510 726,00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1,95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62,9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101,41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2,13</w:t>
            </w:r>
          </w:p>
        </w:tc>
      </w:tr>
      <w:tr w:rsidR="00AF7600" w:rsidRPr="00AF7600" w:rsidTr="00AF7600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7600" w:rsidRPr="00F058D3" w:rsidRDefault="00AF7600" w:rsidP="00DF493E">
            <w:pPr>
              <w:rPr>
                <w:color w:val="000000"/>
                <w:szCs w:val="16"/>
              </w:rPr>
            </w:pPr>
            <w:r w:rsidRPr="00F058D3">
              <w:rPr>
                <w:color w:val="000000"/>
                <w:szCs w:val="16"/>
              </w:rPr>
              <w:t xml:space="preserve">Задолженность и перерасчеты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</w:rPr>
            </w:pPr>
            <w:r w:rsidRPr="00AF7600">
              <w:rPr>
                <w:color w:val="000000"/>
              </w:rPr>
              <w:t>357,09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</w:rPr>
            </w:pPr>
            <w:r w:rsidRPr="00AF7600">
              <w:rPr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</w:rPr>
            </w:pPr>
            <w:r w:rsidRPr="00AF7600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7600" w:rsidRPr="00AF7600" w:rsidRDefault="00AF7600" w:rsidP="00AF7600">
            <w:pPr>
              <w:jc w:val="right"/>
              <w:rPr>
                <w:color w:val="000000"/>
                <w:sz w:val="16"/>
                <w:szCs w:val="16"/>
              </w:rPr>
            </w:pPr>
            <w:r w:rsidRPr="00AF7600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F7600" w:rsidRDefault="00AF7600" w:rsidP="000B72CD">
      <w:pPr>
        <w:pStyle w:val="21"/>
        <w:suppressAutoHyphens/>
        <w:rPr>
          <w:szCs w:val="24"/>
        </w:rPr>
      </w:pPr>
    </w:p>
    <w:p w:rsidR="00EF4A22" w:rsidRDefault="004B0044" w:rsidP="004B0044">
      <w:pPr>
        <w:pStyle w:val="21"/>
        <w:suppressAutoHyphens/>
        <w:rPr>
          <w:b/>
          <w:szCs w:val="24"/>
        </w:rPr>
      </w:pPr>
      <w:r w:rsidRPr="001A7EB8">
        <w:rPr>
          <w:b/>
          <w:szCs w:val="24"/>
        </w:rPr>
        <w:t>Налог на доходы физических лиц</w:t>
      </w:r>
    </w:p>
    <w:p w:rsidR="00DA784F" w:rsidRDefault="00DA784F" w:rsidP="00DA784F">
      <w:pPr>
        <w:pStyle w:val="21"/>
        <w:suppressAutoHyphens/>
        <w:rPr>
          <w:szCs w:val="28"/>
        </w:rPr>
      </w:pPr>
      <w:r w:rsidRPr="001B65FB">
        <w:rPr>
          <w:szCs w:val="28"/>
        </w:rPr>
        <w:t xml:space="preserve">Доходный потенциал по налогу на доходы физических лиц на </w:t>
      </w:r>
      <w:r w:rsidR="006F1CA2">
        <w:rPr>
          <w:szCs w:val="28"/>
        </w:rPr>
        <w:t>2021</w:t>
      </w:r>
      <w:r w:rsidRPr="001B65FB">
        <w:rPr>
          <w:szCs w:val="28"/>
        </w:rPr>
        <w:t xml:space="preserve"> год </w:t>
      </w:r>
      <w:r>
        <w:rPr>
          <w:szCs w:val="28"/>
        </w:rPr>
        <w:t xml:space="preserve">                      </w:t>
      </w:r>
      <w:r w:rsidRPr="001B65FB">
        <w:rPr>
          <w:szCs w:val="28"/>
        </w:rPr>
        <w:t xml:space="preserve">по всем муниципальным </w:t>
      </w:r>
      <w:r>
        <w:rPr>
          <w:szCs w:val="28"/>
        </w:rPr>
        <w:t>образованиям</w:t>
      </w:r>
      <w:r w:rsidRPr="001B65FB">
        <w:rPr>
          <w:szCs w:val="28"/>
        </w:rPr>
        <w:t xml:space="preserve"> спрогнозирован по единой для всех территорий мет</w:t>
      </w:r>
      <w:r>
        <w:rPr>
          <w:szCs w:val="28"/>
        </w:rPr>
        <w:t xml:space="preserve">одике на основе предусмотренных </w:t>
      </w:r>
      <w:r w:rsidRPr="001B65FB">
        <w:rPr>
          <w:szCs w:val="28"/>
        </w:rPr>
        <w:t xml:space="preserve">в прогнозе социально-экономического развития объемов фонда оплаты труда и </w:t>
      </w:r>
      <w:r>
        <w:rPr>
          <w:szCs w:val="28"/>
        </w:rPr>
        <w:t xml:space="preserve">расчетных ставок налога в виде </w:t>
      </w:r>
      <w:r w:rsidRPr="001B65FB">
        <w:rPr>
          <w:szCs w:val="28"/>
        </w:rPr>
        <w:t>средневзвешенных показателей удельного веса налога в фонде заработной платы за 201</w:t>
      </w:r>
      <w:r w:rsidR="00AF7600">
        <w:rPr>
          <w:szCs w:val="28"/>
        </w:rPr>
        <w:t>8</w:t>
      </w:r>
      <w:r>
        <w:rPr>
          <w:szCs w:val="28"/>
        </w:rPr>
        <w:t xml:space="preserve"> </w:t>
      </w:r>
      <w:r w:rsidRPr="001B65FB">
        <w:rPr>
          <w:szCs w:val="28"/>
        </w:rPr>
        <w:t>–</w:t>
      </w:r>
      <w:r>
        <w:rPr>
          <w:szCs w:val="28"/>
        </w:rPr>
        <w:t xml:space="preserve"> </w:t>
      </w:r>
      <w:r w:rsidRPr="001B65FB">
        <w:rPr>
          <w:szCs w:val="28"/>
        </w:rPr>
        <w:t>201</w:t>
      </w:r>
      <w:r w:rsidR="00AF7600">
        <w:rPr>
          <w:szCs w:val="28"/>
        </w:rPr>
        <w:t>9</w:t>
      </w:r>
      <w:r>
        <w:rPr>
          <w:szCs w:val="28"/>
        </w:rPr>
        <w:t xml:space="preserve"> годы.</w:t>
      </w:r>
    </w:p>
    <w:p w:rsidR="00DA784F" w:rsidRDefault="004B0044" w:rsidP="005C2382">
      <w:pPr>
        <w:pStyle w:val="21"/>
        <w:suppressAutoHyphens/>
        <w:rPr>
          <w:szCs w:val="24"/>
        </w:rPr>
      </w:pPr>
      <w:r w:rsidRPr="001A7EB8">
        <w:rPr>
          <w:szCs w:val="24"/>
        </w:rPr>
        <w:t xml:space="preserve">Налог на доходы физических лиц в </w:t>
      </w:r>
      <w:r w:rsidR="006F1CA2">
        <w:rPr>
          <w:szCs w:val="24"/>
        </w:rPr>
        <w:t>2021</w:t>
      </w:r>
      <w:r w:rsidR="001A7EB8">
        <w:rPr>
          <w:szCs w:val="24"/>
        </w:rPr>
        <w:t xml:space="preserve"> </w:t>
      </w:r>
      <w:r w:rsidRPr="001A7EB8">
        <w:rPr>
          <w:szCs w:val="24"/>
        </w:rPr>
        <w:t xml:space="preserve">году будет основным бюджетообразующим источником </w:t>
      </w:r>
      <w:r w:rsidR="00A56A78">
        <w:rPr>
          <w:szCs w:val="24"/>
        </w:rPr>
        <w:t xml:space="preserve">доходов </w:t>
      </w:r>
      <w:r w:rsidRPr="001A7EB8">
        <w:rPr>
          <w:szCs w:val="24"/>
        </w:rPr>
        <w:t>бюджета района, его поступления составят</w:t>
      </w:r>
      <w:r w:rsidR="001D6EFC">
        <w:rPr>
          <w:szCs w:val="24"/>
        </w:rPr>
        <w:t xml:space="preserve"> </w:t>
      </w:r>
      <w:r w:rsidR="00AF7600">
        <w:rPr>
          <w:szCs w:val="24"/>
        </w:rPr>
        <w:t>72,38</w:t>
      </w:r>
      <w:r w:rsidR="0054154C">
        <w:rPr>
          <w:szCs w:val="24"/>
        </w:rPr>
        <w:t xml:space="preserve"> </w:t>
      </w:r>
      <w:r w:rsidRPr="001A7EB8">
        <w:rPr>
          <w:szCs w:val="24"/>
        </w:rPr>
        <w:t>процен</w:t>
      </w:r>
      <w:r w:rsidR="00E95B39">
        <w:rPr>
          <w:szCs w:val="24"/>
        </w:rPr>
        <w:t xml:space="preserve">та </w:t>
      </w:r>
      <w:r w:rsidRPr="001A7EB8">
        <w:rPr>
          <w:szCs w:val="24"/>
        </w:rPr>
        <w:t>всех налоговых и неналоговых доходов бюджета.</w:t>
      </w:r>
      <w:r w:rsidR="00EF4A22" w:rsidRPr="001A7EB8">
        <w:rPr>
          <w:szCs w:val="24"/>
        </w:rPr>
        <w:t xml:space="preserve"> </w:t>
      </w:r>
    </w:p>
    <w:p w:rsidR="008D56FD" w:rsidRPr="00A56A78" w:rsidRDefault="00E95B39" w:rsidP="005C2382">
      <w:pPr>
        <w:pStyle w:val="21"/>
        <w:suppressAutoHyphens/>
        <w:rPr>
          <w:szCs w:val="24"/>
        </w:rPr>
      </w:pPr>
      <w:r w:rsidRPr="00A56A78">
        <w:rPr>
          <w:szCs w:val="24"/>
        </w:rPr>
        <w:lastRenderedPageBreak/>
        <w:t>Фонд оплаты труда по полному кругу предприятий сформирован по базов</w:t>
      </w:r>
      <w:r w:rsidR="00BF37BB" w:rsidRPr="00A56A78">
        <w:rPr>
          <w:szCs w:val="24"/>
        </w:rPr>
        <w:t xml:space="preserve">ому варианту </w:t>
      </w:r>
      <w:r w:rsidRPr="00A56A78">
        <w:rPr>
          <w:szCs w:val="24"/>
        </w:rPr>
        <w:t xml:space="preserve">прогноза </w:t>
      </w:r>
      <w:r w:rsidR="004B0044" w:rsidRPr="00A56A78">
        <w:rPr>
          <w:szCs w:val="24"/>
        </w:rPr>
        <w:t xml:space="preserve"> </w:t>
      </w:r>
      <w:r w:rsidRPr="00A56A78">
        <w:rPr>
          <w:szCs w:val="24"/>
        </w:rPr>
        <w:t xml:space="preserve">социально-экономического развития Устьянского района  на </w:t>
      </w:r>
      <w:r w:rsidR="006F1CA2">
        <w:rPr>
          <w:szCs w:val="24"/>
        </w:rPr>
        <w:t>2021</w:t>
      </w:r>
      <w:r w:rsidRPr="00A56A78">
        <w:rPr>
          <w:szCs w:val="24"/>
        </w:rPr>
        <w:t xml:space="preserve"> год и составит </w:t>
      </w:r>
      <w:r w:rsidR="00AF7600">
        <w:rPr>
          <w:szCs w:val="24"/>
        </w:rPr>
        <w:t>3 882 450</w:t>
      </w:r>
      <w:r w:rsidR="00F05FB4">
        <w:rPr>
          <w:szCs w:val="24"/>
        </w:rPr>
        <w:t xml:space="preserve"> 000</w:t>
      </w:r>
      <w:r w:rsidR="00556460" w:rsidRPr="00A56A78">
        <w:rPr>
          <w:szCs w:val="24"/>
        </w:rPr>
        <w:t xml:space="preserve"> </w:t>
      </w:r>
      <w:r w:rsidRPr="00A56A78">
        <w:rPr>
          <w:szCs w:val="24"/>
        </w:rPr>
        <w:t>рублей</w:t>
      </w:r>
      <w:r w:rsidR="00556460" w:rsidRPr="00A56A78">
        <w:rPr>
          <w:szCs w:val="24"/>
        </w:rPr>
        <w:t>.</w:t>
      </w:r>
    </w:p>
    <w:p w:rsidR="00BF37BB" w:rsidRPr="00556460" w:rsidRDefault="004B0044" w:rsidP="00072349">
      <w:pPr>
        <w:pStyle w:val="21"/>
        <w:suppressAutoHyphens/>
        <w:rPr>
          <w:sz w:val="16"/>
          <w:szCs w:val="16"/>
        </w:rPr>
      </w:pPr>
      <w:r w:rsidRPr="001A7EB8">
        <w:rPr>
          <w:szCs w:val="24"/>
        </w:rPr>
        <w:t xml:space="preserve">Из общего объема, планируемого на </w:t>
      </w:r>
      <w:r w:rsidR="006F1CA2">
        <w:rPr>
          <w:szCs w:val="24"/>
        </w:rPr>
        <w:t>2021</w:t>
      </w:r>
      <w:r w:rsidRPr="001A7EB8">
        <w:rPr>
          <w:szCs w:val="24"/>
        </w:rPr>
        <w:t xml:space="preserve"> год налога на доходы физических лиц, в соответствии с Бюджетным кодексом Российской Федерации и областным законом «О реализации полномочий Архангельской области в сфере регулирования межбюджетных отношений», 35 процентов налога на доходы физических лиц собираемого на территории Устьянского района будет поступать в консолидированный бюджет района и составят </w:t>
      </w:r>
      <w:r w:rsidR="00F05FB4">
        <w:rPr>
          <w:color w:val="000000"/>
          <w:sz w:val="24"/>
          <w:szCs w:val="24"/>
        </w:rPr>
        <w:t>196</w:t>
      </w:r>
      <w:r w:rsidR="00384E38">
        <w:rPr>
          <w:szCs w:val="28"/>
        </w:rPr>
        <w:t> </w:t>
      </w:r>
      <w:r w:rsidR="00F05FB4">
        <w:rPr>
          <w:color w:val="000000"/>
          <w:sz w:val="24"/>
          <w:szCs w:val="24"/>
        </w:rPr>
        <w:t>132 108</w:t>
      </w:r>
      <w:r w:rsidR="0049613B">
        <w:rPr>
          <w:szCs w:val="24"/>
        </w:rPr>
        <w:t xml:space="preserve"> </w:t>
      </w:r>
      <w:r w:rsidRPr="001A7EB8">
        <w:rPr>
          <w:szCs w:val="24"/>
        </w:rPr>
        <w:t>руб</w:t>
      </w:r>
      <w:r w:rsidR="008D56FD">
        <w:rPr>
          <w:szCs w:val="24"/>
        </w:rPr>
        <w:t>лей</w:t>
      </w:r>
      <w:r w:rsidR="00F95C14">
        <w:rPr>
          <w:szCs w:val="24"/>
        </w:rPr>
        <w:t>.</w:t>
      </w:r>
    </w:p>
    <w:tbl>
      <w:tblPr>
        <w:tblW w:w="9644" w:type="dxa"/>
        <w:tblInd w:w="103" w:type="dxa"/>
        <w:tblLook w:val="04A0"/>
      </w:tblPr>
      <w:tblGrid>
        <w:gridCol w:w="4541"/>
        <w:gridCol w:w="1701"/>
        <w:gridCol w:w="1701"/>
        <w:gridCol w:w="1701"/>
      </w:tblGrid>
      <w:tr w:rsidR="0049613B" w:rsidRPr="00F05FB4" w:rsidTr="00F95C14">
        <w:trPr>
          <w:trHeight w:val="49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13B" w:rsidRPr="00F05FB4" w:rsidRDefault="0049613B" w:rsidP="00F95C14">
            <w:pPr>
              <w:jc w:val="center"/>
              <w:rPr>
                <w:sz w:val="16"/>
                <w:szCs w:val="16"/>
              </w:rPr>
            </w:pPr>
            <w:r w:rsidRPr="00F05FB4">
              <w:rPr>
                <w:bCs/>
                <w:sz w:val="16"/>
                <w:szCs w:val="16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13B" w:rsidRPr="00F05FB4" w:rsidRDefault="0049613B" w:rsidP="0049613B">
            <w:pPr>
              <w:jc w:val="center"/>
              <w:rPr>
                <w:sz w:val="24"/>
                <w:szCs w:val="24"/>
              </w:rPr>
            </w:pPr>
            <w:r w:rsidRPr="00F05FB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13B" w:rsidRPr="00F05FB4" w:rsidRDefault="0049613B" w:rsidP="0049613B">
            <w:pPr>
              <w:jc w:val="center"/>
              <w:rPr>
                <w:sz w:val="24"/>
                <w:szCs w:val="24"/>
              </w:rPr>
            </w:pPr>
            <w:r w:rsidRPr="00F05FB4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13B" w:rsidRPr="00F05FB4" w:rsidRDefault="0049613B" w:rsidP="0049613B">
            <w:pPr>
              <w:jc w:val="center"/>
              <w:rPr>
                <w:sz w:val="24"/>
                <w:szCs w:val="24"/>
              </w:rPr>
            </w:pPr>
            <w:r w:rsidRPr="00F05FB4">
              <w:rPr>
                <w:sz w:val="24"/>
                <w:szCs w:val="24"/>
              </w:rPr>
              <w:t>2023</w:t>
            </w:r>
          </w:p>
        </w:tc>
      </w:tr>
      <w:tr w:rsidR="0049613B" w:rsidRPr="00F05FB4" w:rsidTr="0049613B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3B" w:rsidRPr="00F05FB4" w:rsidRDefault="0049613B" w:rsidP="0049613B">
            <w:pPr>
              <w:rPr>
                <w:sz w:val="24"/>
                <w:szCs w:val="24"/>
              </w:rPr>
            </w:pPr>
            <w:r w:rsidRPr="00F05FB4">
              <w:rPr>
                <w:sz w:val="24"/>
                <w:szCs w:val="24"/>
              </w:rPr>
              <w:t>Прогноз объемов фонда оплаты труда на 2021 год в составе показателей социально-экономического развития,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3B" w:rsidRPr="00F05FB4" w:rsidRDefault="0049613B" w:rsidP="0049613B">
            <w:pPr>
              <w:jc w:val="right"/>
              <w:rPr>
                <w:sz w:val="24"/>
                <w:szCs w:val="24"/>
              </w:rPr>
            </w:pPr>
            <w:r w:rsidRPr="00F05FB4">
              <w:rPr>
                <w:sz w:val="24"/>
                <w:szCs w:val="24"/>
              </w:rPr>
              <w:t>3 882 450 000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3B" w:rsidRPr="00F05FB4" w:rsidRDefault="0049613B" w:rsidP="0049613B">
            <w:pPr>
              <w:jc w:val="right"/>
              <w:rPr>
                <w:sz w:val="24"/>
                <w:szCs w:val="24"/>
              </w:rPr>
            </w:pPr>
            <w:r w:rsidRPr="00F05FB4">
              <w:rPr>
                <w:sz w:val="24"/>
                <w:szCs w:val="24"/>
              </w:rPr>
              <w:t>3 883 387 582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3B" w:rsidRPr="00F05FB4" w:rsidRDefault="0049613B" w:rsidP="0049613B">
            <w:pPr>
              <w:jc w:val="right"/>
              <w:rPr>
                <w:sz w:val="24"/>
                <w:szCs w:val="24"/>
              </w:rPr>
            </w:pPr>
            <w:r w:rsidRPr="00F05FB4">
              <w:rPr>
                <w:sz w:val="24"/>
                <w:szCs w:val="24"/>
              </w:rPr>
              <w:t>3 999 889 210</w:t>
            </w:r>
          </w:p>
        </w:tc>
      </w:tr>
      <w:tr w:rsidR="0049613B" w:rsidRPr="00F05FB4" w:rsidTr="0049613B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3B" w:rsidRPr="00F05FB4" w:rsidRDefault="0049613B" w:rsidP="0049613B">
            <w:pPr>
              <w:rPr>
                <w:sz w:val="24"/>
                <w:szCs w:val="24"/>
              </w:rPr>
            </w:pPr>
            <w:r w:rsidRPr="00F05FB4">
              <w:rPr>
                <w:sz w:val="24"/>
                <w:szCs w:val="24"/>
              </w:rPr>
              <w:t>Расчетный прогноз платежей налога на доходы физических лиц в бюджетную систему в 2021 году в контингенте,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3B" w:rsidRPr="00F05FB4" w:rsidRDefault="0049613B" w:rsidP="0049613B">
            <w:pPr>
              <w:jc w:val="right"/>
              <w:rPr>
                <w:sz w:val="24"/>
                <w:szCs w:val="24"/>
              </w:rPr>
            </w:pPr>
            <w:r w:rsidRPr="00F05FB4">
              <w:rPr>
                <w:sz w:val="24"/>
                <w:szCs w:val="24"/>
              </w:rPr>
              <w:t>559 126 100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3B" w:rsidRPr="00F05FB4" w:rsidRDefault="0049613B" w:rsidP="0049613B">
            <w:pPr>
              <w:jc w:val="right"/>
              <w:rPr>
                <w:sz w:val="24"/>
                <w:szCs w:val="24"/>
              </w:rPr>
            </w:pPr>
            <w:r w:rsidRPr="00F05FB4">
              <w:rPr>
                <w:sz w:val="24"/>
                <w:szCs w:val="24"/>
              </w:rPr>
              <w:t>504 840 386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3B" w:rsidRPr="00F05FB4" w:rsidRDefault="0049613B" w:rsidP="0049613B">
            <w:pPr>
              <w:jc w:val="right"/>
              <w:rPr>
                <w:sz w:val="24"/>
                <w:szCs w:val="24"/>
              </w:rPr>
            </w:pPr>
            <w:r w:rsidRPr="00F05FB4">
              <w:rPr>
                <w:sz w:val="24"/>
                <w:szCs w:val="24"/>
              </w:rPr>
              <w:t>519 985 597</w:t>
            </w:r>
          </w:p>
        </w:tc>
      </w:tr>
      <w:tr w:rsidR="0049613B" w:rsidRPr="00F05FB4" w:rsidTr="0049613B">
        <w:trPr>
          <w:trHeight w:val="51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3B" w:rsidRPr="00F05FB4" w:rsidRDefault="0049613B" w:rsidP="0049613B">
            <w:pPr>
              <w:rPr>
                <w:sz w:val="24"/>
                <w:szCs w:val="24"/>
              </w:rPr>
            </w:pPr>
            <w:r w:rsidRPr="00F05FB4">
              <w:rPr>
                <w:sz w:val="24"/>
                <w:szCs w:val="24"/>
              </w:rPr>
              <w:t>Влияние изменения порядка выплат по больничным листам ,ГУ Архагельское региональное отделение ФСС РФ в контингенте,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3B" w:rsidRPr="00F05FB4" w:rsidRDefault="0049613B" w:rsidP="0049613B">
            <w:pPr>
              <w:jc w:val="right"/>
              <w:rPr>
                <w:sz w:val="24"/>
                <w:szCs w:val="24"/>
              </w:rPr>
            </w:pPr>
            <w:r w:rsidRPr="00F05FB4">
              <w:rPr>
                <w:sz w:val="24"/>
                <w:szCs w:val="24"/>
              </w:rPr>
              <w:t>-11 594 100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3B" w:rsidRPr="00F05FB4" w:rsidRDefault="0049613B" w:rsidP="0049613B">
            <w:pPr>
              <w:jc w:val="right"/>
              <w:rPr>
                <w:sz w:val="24"/>
                <w:szCs w:val="24"/>
              </w:rPr>
            </w:pPr>
            <w:r w:rsidRPr="00F05FB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3B" w:rsidRPr="00F05FB4" w:rsidRDefault="0049613B" w:rsidP="0049613B">
            <w:pPr>
              <w:jc w:val="right"/>
              <w:rPr>
                <w:sz w:val="24"/>
                <w:szCs w:val="24"/>
              </w:rPr>
            </w:pPr>
            <w:r w:rsidRPr="00F05FB4">
              <w:rPr>
                <w:sz w:val="24"/>
                <w:szCs w:val="24"/>
              </w:rPr>
              <w:t> </w:t>
            </w:r>
          </w:p>
        </w:tc>
      </w:tr>
      <w:tr w:rsidR="0049613B" w:rsidRPr="00F05FB4" w:rsidTr="0049613B">
        <w:trPr>
          <w:trHeight w:val="5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3B" w:rsidRPr="00F05FB4" w:rsidRDefault="0049613B" w:rsidP="0049613B">
            <w:pPr>
              <w:rPr>
                <w:sz w:val="24"/>
                <w:szCs w:val="24"/>
              </w:rPr>
            </w:pPr>
            <w:r w:rsidRPr="00F05FB4">
              <w:rPr>
                <w:sz w:val="24"/>
                <w:szCs w:val="24"/>
              </w:rPr>
              <w:t>Прогноз объемов платежей налога на доходы физических лиц на 2021 год, по нормативу 35%,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3B" w:rsidRPr="00F05FB4" w:rsidRDefault="00F05FB4" w:rsidP="0049613B">
            <w:pPr>
              <w:jc w:val="right"/>
              <w:rPr>
                <w:sz w:val="24"/>
                <w:szCs w:val="24"/>
              </w:rPr>
            </w:pPr>
            <w:r w:rsidRPr="00F05FB4">
              <w:rPr>
                <w:sz w:val="24"/>
                <w:szCs w:val="24"/>
              </w:rPr>
              <w:t>196 132 108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3B" w:rsidRPr="00F05FB4" w:rsidRDefault="0049613B" w:rsidP="0049613B">
            <w:pPr>
              <w:jc w:val="right"/>
              <w:rPr>
                <w:sz w:val="24"/>
                <w:szCs w:val="24"/>
              </w:rPr>
            </w:pPr>
            <w:r w:rsidRPr="00F05FB4">
              <w:rPr>
                <w:sz w:val="24"/>
                <w:szCs w:val="24"/>
              </w:rPr>
              <w:t>176 694 135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3B" w:rsidRPr="00F05FB4" w:rsidRDefault="0049613B" w:rsidP="0049613B">
            <w:pPr>
              <w:jc w:val="right"/>
              <w:rPr>
                <w:sz w:val="24"/>
                <w:szCs w:val="24"/>
              </w:rPr>
            </w:pPr>
            <w:r w:rsidRPr="00F05FB4">
              <w:rPr>
                <w:sz w:val="24"/>
                <w:szCs w:val="24"/>
              </w:rPr>
              <w:t>181 994 959</w:t>
            </w:r>
          </w:p>
        </w:tc>
      </w:tr>
      <w:tr w:rsidR="0049613B" w:rsidRPr="00F05FB4" w:rsidTr="0049613B">
        <w:trPr>
          <w:trHeight w:val="51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3B" w:rsidRPr="00F05FB4" w:rsidRDefault="0049613B" w:rsidP="0049613B">
            <w:pPr>
              <w:rPr>
                <w:sz w:val="24"/>
                <w:szCs w:val="24"/>
              </w:rPr>
            </w:pPr>
            <w:r w:rsidRPr="00F05FB4">
              <w:rPr>
                <w:sz w:val="24"/>
                <w:szCs w:val="24"/>
              </w:rPr>
              <w:t>Отчисления в бюджет района,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3B" w:rsidRPr="00F05FB4" w:rsidRDefault="0049613B" w:rsidP="0049613B">
            <w:pPr>
              <w:jc w:val="right"/>
              <w:rPr>
                <w:b/>
                <w:bCs/>
                <w:sz w:val="24"/>
                <w:szCs w:val="24"/>
              </w:rPr>
            </w:pPr>
            <w:r w:rsidRPr="00F05FB4">
              <w:rPr>
                <w:b/>
                <w:bCs/>
                <w:sz w:val="24"/>
                <w:szCs w:val="24"/>
              </w:rPr>
              <w:t>167 001 145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3B" w:rsidRPr="00384E38" w:rsidRDefault="0049613B" w:rsidP="0049613B">
            <w:pPr>
              <w:jc w:val="right"/>
              <w:rPr>
                <w:b/>
                <w:sz w:val="24"/>
                <w:szCs w:val="24"/>
              </w:rPr>
            </w:pPr>
            <w:r w:rsidRPr="00384E38">
              <w:rPr>
                <w:b/>
                <w:sz w:val="24"/>
                <w:szCs w:val="24"/>
              </w:rPr>
              <w:t>148 395 163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13B" w:rsidRPr="00384E38" w:rsidRDefault="0049613B" w:rsidP="0049613B">
            <w:pPr>
              <w:jc w:val="right"/>
              <w:rPr>
                <w:b/>
                <w:sz w:val="24"/>
                <w:szCs w:val="24"/>
              </w:rPr>
            </w:pPr>
            <w:r w:rsidRPr="00384E38">
              <w:rPr>
                <w:b/>
                <w:sz w:val="24"/>
                <w:szCs w:val="24"/>
              </w:rPr>
              <w:t>152 847 018</w:t>
            </w:r>
          </w:p>
        </w:tc>
      </w:tr>
    </w:tbl>
    <w:p w:rsidR="0049613B" w:rsidRPr="00F05FB4" w:rsidRDefault="0049613B" w:rsidP="008D56FD">
      <w:pPr>
        <w:pStyle w:val="21"/>
        <w:suppressAutoHyphens/>
        <w:rPr>
          <w:szCs w:val="28"/>
        </w:rPr>
      </w:pPr>
    </w:p>
    <w:p w:rsidR="008D56FD" w:rsidRPr="00F95C14" w:rsidRDefault="008D56FD" w:rsidP="008D56FD">
      <w:pPr>
        <w:pStyle w:val="21"/>
        <w:suppressAutoHyphens/>
        <w:rPr>
          <w:color w:val="FF0000"/>
          <w:szCs w:val="28"/>
        </w:rPr>
      </w:pPr>
      <w:r w:rsidRPr="00F05FB4">
        <w:rPr>
          <w:szCs w:val="28"/>
        </w:rPr>
        <w:t xml:space="preserve">В </w:t>
      </w:r>
      <w:r w:rsidR="006F1CA2" w:rsidRPr="00F05FB4">
        <w:rPr>
          <w:szCs w:val="28"/>
        </w:rPr>
        <w:t>2022</w:t>
      </w:r>
      <w:r w:rsidRPr="00F05FB4">
        <w:rPr>
          <w:szCs w:val="28"/>
        </w:rPr>
        <w:t xml:space="preserve"> и </w:t>
      </w:r>
      <w:r w:rsidR="006F1CA2" w:rsidRPr="00F05FB4">
        <w:rPr>
          <w:szCs w:val="28"/>
        </w:rPr>
        <w:t>2023</w:t>
      </w:r>
      <w:r w:rsidRPr="00F05FB4">
        <w:rPr>
          <w:szCs w:val="28"/>
        </w:rPr>
        <w:t xml:space="preserve"> годах поступления налога на доходы физических лиц в </w:t>
      </w:r>
      <w:r w:rsidR="00D0089D" w:rsidRPr="00F05FB4">
        <w:rPr>
          <w:szCs w:val="28"/>
        </w:rPr>
        <w:t xml:space="preserve">районный </w:t>
      </w:r>
      <w:r w:rsidRPr="00F05FB4">
        <w:rPr>
          <w:szCs w:val="28"/>
        </w:rPr>
        <w:t xml:space="preserve">бюджет прогнозируются в размере </w:t>
      </w:r>
      <w:r w:rsidR="0049613B" w:rsidRPr="00F05FB4">
        <w:rPr>
          <w:szCs w:val="28"/>
        </w:rPr>
        <w:t>148 395 163</w:t>
      </w:r>
      <w:r w:rsidRPr="00F05FB4">
        <w:rPr>
          <w:szCs w:val="28"/>
        </w:rPr>
        <w:t xml:space="preserve"> и </w:t>
      </w:r>
      <w:r w:rsidR="00F95C14" w:rsidRPr="00F05FB4">
        <w:rPr>
          <w:szCs w:val="28"/>
        </w:rPr>
        <w:t xml:space="preserve">152 847 018 </w:t>
      </w:r>
      <w:r w:rsidR="00E263BB" w:rsidRPr="00F05FB4">
        <w:rPr>
          <w:szCs w:val="28"/>
        </w:rPr>
        <w:t>рублей</w:t>
      </w:r>
      <w:r w:rsidR="00D0089D" w:rsidRPr="00F05FB4">
        <w:rPr>
          <w:szCs w:val="28"/>
        </w:rPr>
        <w:t>,</w:t>
      </w:r>
      <w:r w:rsidR="00D0089D" w:rsidRPr="00F95C14">
        <w:rPr>
          <w:szCs w:val="28"/>
        </w:rPr>
        <w:t xml:space="preserve"> в консолидированный</w:t>
      </w:r>
      <w:r w:rsidR="00E263BB" w:rsidRPr="00F95C14">
        <w:rPr>
          <w:szCs w:val="28"/>
        </w:rPr>
        <w:t xml:space="preserve"> бюджет </w:t>
      </w:r>
      <w:r w:rsidR="00AC5924">
        <w:rPr>
          <w:szCs w:val="28"/>
        </w:rPr>
        <w:t>176 694 135</w:t>
      </w:r>
      <w:r w:rsidR="000746FD" w:rsidRPr="00F95C14">
        <w:rPr>
          <w:szCs w:val="28"/>
        </w:rPr>
        <w:t xml:space="preserve"> рублей </w:t>
      </w:r>
      <w:r w:rsidR="00D0089D" w:rsidRPr="00F95C14">
        <w:rPr>
          <w:szCs w:val="28"/>
        </w:rPr>
        <w:t xml:space="preserve">и </w:t>
      </w:r>
      <w:r w:rsidR="00E263BB" w:rsidRPr="00F95C14">
        <w:rPr>
          <w:szCs w:val="28"/>
        </w:rPr>
        <w:t>18</w:t>
      </w:r>
      <w:r w:rsidR="00AC5924">
        <w:rPr>
          <w:szCs w:val="28"/>
        </w:rPr>
        <w:t>1 994 959</w:t>
      </w:r>
      <w:r w:rsidR="000746FD" w:rsidRPr="00F95C14">
        <w:rPr>
          <w:szCs w:val="28"/>
        </w:rPr>
        <w:t xml:space="preserve"> рублей</w:t>
      </w:r>
      <w:r w:rsidR="00D0089D" w:rsidRPr="00F95C14">
        <w:rPr>
          <w:szCs w:val="28"/>
        </w:rPr>
        <w:t xml:space="preserve"> соответственно</w:t>
      </w:r>
      <w:r w:rsidRPr="00F95C14">
        <w:rPr>
          <w:color w:val="FF0000"/>
          <w:szCs w:val="28"/>
        </w:rPr>
        <w:t>.</w:t>
      </w:r>
    </w:p>
    <w:p w:rsidR="00BC0801" w:rsidRDefault="00BC0801" w:rsidP="004B0044">
      <w:pPr>
        <w:pStyle w:val="21"/>
        <w:suppressAutoHyphens/>
        <w:rPr>
          <w:b/>
          <w:bCs/>
          <w:sz w:val="24"/>
          <w:szCs w:val="24"/>
        </w:rPr>
      </w:pPr>
    </w:p>
    <w:p w:rsidR="009229B1" w:rsidRPr="00BA65BD" w:rsidRDefault="004B0044" w:rsidP="00BC0801">
      <w:pPr>
        <w:pStyle w:val="21"/>
        <w:suppressAutoHyphens/>
        <w:rPr>
          <w:b/>
          <w:bCs/>
          <w:szCs w:val="28"/>
        </w:rPr>
      </w:pPr>
      <w:r w:rsidRPr="00BC0801">
        <w:rPr>
          <w:b/>
          <w:bCs/>
          <w:szCs w:val="28"/>
        </w:rPr>
        <w:t>Д</w:t>
      </w:r>
      <w:r w:rsidR="009229B1" w:rsidRPr="00BC0801">
        <w:rPr>
          <w:b/>
          <w:bCs/>
          <w:szCs w:val="28"/>
        </w:rPr>
        <w:t>охо</w:t>
      </w:r>
      <w:r w:rsidR="009229B1" w:rsidRPr="00BA65BD">
        <w:rPr>
          <w:b/>
          <w:bCs/>
          <w:szCs w:val="28"/>
        </w:rPr>
        <w:t>ды от уплаты акцизов на нефтепродукты</w:t>
      </w:r>
    </w:p>
    <w:p w:rsidR="00D8088D" w:rsidRDefault="00D8088D" w:rsidP="00D8088D">
      <w:pPr>
        <w:suppressAutoHyphens/>
        <w:ind w:firstLine="720"/>
        <w:jc w:val="both"/>
        <w:rPr>
          <w:sz w:val="28"/>
        </w:rPr>
      </w:pPr>
      <w:r>
        <w:rPr>
          <w:sz w:val="28"/>
        </w:rPr>
        <w:t xml:space="preserve">Расчет прогнозируемых объемов акцизов на нефтепродукты на </w:t>
      </w:r>
      <w:r w:rsidR="006F1CA2">
        <w:rPr>
          <w:sz w:val="28"/>
        </w:rPr>
        <w:t>2021</w:t>
      </w:r>
      <w:r>
        <w:rPr>
          <w:sz w:val="28"/>
        </w:rPr>
        <w:t xml:space="preserve"> год </w:t>
      </w:r>
      <w:r>
        <w:rPr>
          <w:sz w:val="28"/>
        </w:rPr>
        <w:br/>
        <w:t xml:space="preserve">и плановый период </w:t>
      </w:r>
      <w:r w:rsidR="006F1CA2">
        <w:rPr>
          <w:sz w:val="28"/>
        </w:rPr>
        <w:t>2022</w:t>
      </w:r>
      <w:r>
        <w:rPr>
          <w:sz w:val="28"/>
        </w:rPr>
        <w:t xml:space="preserve"> и </w:t>
      </w:r>
      <w:r w:rsidR="006F1CA2">
        <w:rPr>
          <w:sz w:val="28"/>
        </w:rPr>
        <w:t>2023</w:t>
      </w:r>
      <w:r>
        <w:rPr>
          <w:sz w:val="28"/>
        </w:rPr>
        <w:t xml:space="preserve"> годов выполнен в соответствии с прогнозом поступлений акцизов в целом по Российской Федерации и установленными нормативами распределения в бюджеты субъектов Российской Федерации </w:t>
      </w:r>
      <w:r>
        <w:rPr>
          <w:sz w:val="28"/>
        </w:rPr>
        <w:br/>
        <w:t>и Архангельской области.</w:t>
      </w: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3"/>
        <w:gridCol w:w="1842"/>
        <w:gridCol w:w="1840"/>
        <w:gridCol w:w="1702"/>
      </w:tblGrid>
      <w:tr w:rsidR="00AC5924" w:rsidRPr="00E263BB" w:rsidTr="00AC5924">
        <w:trPr>
          <w:trHeight w:val="408"/>
          <w:tblHeader/>
        </w:trPr>
        <w:tc>
          <w:tcPr>
            <w:tcW w:w="2238" w:type="pct"/>
            <w:vAlign w:val="bottom"/>
          </w:tcPr>
          <w:p w:rsidR="00AC5924" w:rsidRPr="00AC5924" w:rsidRDefault="00AC5924">
            <w:pPr>
              <w:jc w:val="center"/>
              <w:rPr>
                <w:sz w:val="24"/>
                <w:szCs w:val="22"/>
              </w:rPr>
            </w:pPr>
            <w:r w:rsidRPr="00AC5924">
              <w:rPr>
                <w:sz w:val="24"/>
                <w:szCs w:val="22"/>
              </w:rPr>
              <w:t>Показатель</w:t>
            </w:r>
          </w:p>
        </w:tc>
        <w:tc>
          <w:tcPr>
            <w:tcW w:w="945" w:type="pct"/>
            <w:vAlign w:val="bottom"/>
          </w:tcPr>
          <w:p w:rsidR="00AC5924" w:rsidRPr="00AC5924" w:rsidRDefault="00AC5924">
            <w:pPr>
              <w:jc w:val="center"/>
              <w:rPr>
                <w:sz w:val="24"/>
                <w:szCs w:val="22"/>
              </w:rPr>
            </w:pPr>
            <w:r w:rsidRPr="00AC5924">
              <w:rPr>
                <w:sz w:val="24"/>
                <w:szCs w:val="22"/>
              </w:rPr>
              <w:t>2021 год</w:t>
            </w:r>
          </w:p>
        </w:tc>
        <w:tc>
          <w:tcPr>
            <w:tcW w:w="944" w:type="pct"/>
            <w:vAlign w:val="bottom"/>
          </w:tcPr>
          <w:p w:rsidR="00AC5924" w:rsidRPr="00AC5924" w:rsidRDefault="00AC5924">
            <w:pPr>
              <w:jc w:val="center"/>
              <w:rPr>
                <w:sz w:val="24"/>
                <w:szCs w:val="22"/>
              </w:rPr>
            </w:pPr>
            <w:r w:rsidRPr="00AC5924">
              <w:rPr>
                <w:sz w:val="24"/>
                <w:szCs w:val="22"/>
              </w:rPr>
              <w:t>2022 год</w:t>
            </w:r>
          </w:p>
        </w:tc>
        <w:tc>
          <w:tcPr>
            <w:tcW w:w="873" w:type="pct"/>
            <w:vAlign w:val="bottom"/>
          </w:tcPr>
          <w:p w:rsidR="00AC5924" w:rsidRPr="00AC5924" w:rsidRDefault="00AC5924">
            <w:pPr>
              <w:jc w:val="center"/>
              <w:rPr>
                <w:sz w:val="24"/>
                <w:szCs w:val="22"/>
              </w:rPr>
            </w:pPr>
            <w:r w:rsidRPr="00AC5924">
              <w:rPr>
                <w:sz w:val="24"/>
                <w:szCs w:val="22"/>
              </w:rPr>
              <w:t>2023 год</w:t>
            </w:r>
          </w:p>
        </w:tc>
      </w:tr>
      <w:tr w:rsidR="00AC5924" w:rsidRPr="00BA65BD" w:rsidTr="00AC5924">
        <w:tc>
          <w:tcPr>
            <w:tcW w:w="2238" w:type="pct"/>
            <w:vAlign w:val="bottom"/>
          </w:tcPr>
          <w:p w:rsidR="00AC5924" w:rsidRPr="00AC5924" w:rsidRDefault="00AC5924">
            <w:pPr>
              <w:rPr>
                <w:sz w:val="24"/>
                <w:szCs w:val="22"/>
              </w:rPr>
            </w:pPr>
            <w:r w:rsidRPr="00AC5924">
              <w:rPr>
                <w:sz w:val="24"/>
                <w:szCs w:val="22"/>
              </w:rPr>
              <w:t>Отчисления в бюджет Архангельской области – (контингент), тыс. руб.:</w:t>
            </w:r>
          </w:p>
        </w:tc>
        <w:tc>
          <w:tcPr>
            <w:tcW w:w="945" w:type="pct"/>
            <w:vAlign w:val="bottom"/>
          </w:tcPr>
          <w:p w:rsidR="00AC5924" w:rsidRPr="00AC5924" w:rsidRDefault="00AC5924" w:rsidP="00801C5E">
            <w:pPr>
              <w:jc w:val="right"/>
              <w:rPr>
                <w:color w:val="000000"/>
                <w:sz w:val="24"/>
                <w:szCs w:val="22"/>
              </w:rPr>
            </w:pPr>
            <w:r w:rsidRPr="00AC5924">
              <w:rPr>
                <w:color w:val="000000"/>
                <w:sz w:val="24"/>
                <w:szCs w:val="22"/>
              </w:rPr>
              <w:t>3 927 454</w:t>
            </w:r>
          </w:p>
        </w:tc>
        <w:tc>
          <w:tcPr>
            <w:tcW w:w="944" w:type="pct"/>
            <w:vAlign w:val="bottom"/>
          </w:tcPr>
          <w:p w:rsidR="00AC5924" w:rsidRPr="00AC5924" w:rsidRDefault="00AC5924" w:rsidP="00801C5E">
            <w:pPr>
              <w:jc w:val="right"/>
              <w:rPr>
                <w:sz w:val="24"/>
                <w:szCs w:val="22"/>
              </w:rPr>
            </w:pPr>
            <w:r w:rsidRPr="00AC5924">
              <w:rPr>
                <w:sz w:val="24"/>
                <w:szCs w:val="22"/>
              </w:rPr>
              <w:t>4 273 794</w:t>
            </w:r>
          </w:p>
        </w:tc>
        <w:tc>
          <w:tcPr>
            <w:tcW w:w="873" w:type="pct"/>
            <w:vAlign w:val="bottom"/>
          </w:tcPr>
          <w:p w:rsidR="00AC5924" w:rsidRPr="00AC5924" w:rsidRDefault="00AC5924" w:rsidP="00801C5E">
            <w:pPr>
              <w:jc w:val="right"/>
              <w:rPr>
                <w:color w:val="000000"/>
                <w:sz w:val="24"/>
                <w:szCs w:val="22"/>
              </w:rPr>
            </w:pPr>
            <w:r w:rsidRPr="00AC5924">
              <w:rPr>
                <w:color w:val="000000"/>
                <w:sz w:val="24"/>
                <w:szCs w:val="22"/>
              </w:rPr>
              <w:t>4 552 910</w:t>
            </w:r>
          </w:p>
        </w:tc>
      </w:tr>
      <w:tr w:rsidR="00AC5924" w:rsidRPr="00BA65BD" w:rsidTr="00AC5924">
        <w:tc>
          <w:tcPr>
            <w:tcW w:w="2238" w:type="pct"/>
            <w:tcMar>
              <w:left w:w="499" w:type="dxa"/>
            </w:tcMar>
            <w:vAlign w:val="bottom"/>
          </w:tcPr>
          <w:p w:rsidR="00AC5924" w:rsidRPr="00AC5924" w:rsidRDefault="00AC5924" w:rsidP="00AC5924">
            <w:pPr>
              <w:ind w:firstLineChars="100" w:firstLine="240"/>
              <w:rPr>
                <w:sz w:val="24"/>
                <w:szCs w:val="22"/>
              </w:rPr>
            </w:pPr>
            <w:r w:rsidRPr="00AC5924">
              <w:rPr>
                <w:sz w:val="24"/>
                <w:szCs w:val="22"/>
              </w:rPr>
              <w:t>Норматив отчислений</w:t>
            </w:r>
          </w:p>
        </w:tc>
        <w:tc>
          <w:tcPr>
            <w:tcW w:w="945" w:type="pct"/>
            <w:vAlign w:val="bottom"/>
          </w:tcPr>
          <w:p w:rsidR="00AC5924" w:rsidRPr="00AC5924" w:rsidRDefault="00AC5924">
            <w:pPr>
              <w:jc w:val="right"/>
              <w:rPr>
                <w:color w:val="000000"/>
                <w:sz w:val="24"/>
                <w:szCs w:val="22"/>
              </w:rPr>
            </w:pPr>
            <w:r w:rsidRPr="00AC5924">
              <w:rPr>
                <w:color w:val="000000"/>
                <w:sz w:val="24"/>
                <w:szCs w:val="22"/>
              </w:rPr>
              <w:t>0,65522</w:t>
            </w:r>
          </w:p>
        </w:tc>
        <w:tc>
          <w:tcPr>
            <w:tcW w:w="944" w:type="pct"/>
            <w:vAlign w:val="bottom"/>
          </w:tcPr>
          <w:p w:rsidR="00AC5924" w:rsidRPr="00AC5924" w:rsidRDefault="00AC5924">
            <w:pPr>
              <w:jc w:val="right"/>
              <w:rPr>
                <w:color w:val="000000"/>
                <w:sz w:val="24"/>
                <w:szCs w:val="22"/>
              </w:rPr>
            </w:pPr>
            <w:r w:rsidRPr="00AC5924">
              <w:rPr>
                <w:color w:val="000000"/>
                <w:sz w:val="24"/>
                <w:szCs w:val="22"/>
              </w:rPr>
              <w:t>0,65522</w:t>
            </w:r>
          </w:p>
        </w:tc>
        <w:tc>
          <w:tcPr>
            <w:tcW w:w="873" w:type="pct"/>
            <w:vAlign w:val="bottom"/>
          </w:tcPr>
          <w:p w:rsidR="00AC5924" w:rsidRPr="00AC5924" w:rsidRDefault="00AC5924">
            <w:pPr>
              <w:jc w:val="right"/>
              <w:rPr>
                <w:color w:val="000000"/>
                <w:sz w:val="24"/>
                <w:szCs w:val="22"/>
              </w:rPr>
            </w:pPr>
            <w:r w:rsidRPr="00AC5924">
              <w:rPr>
                <w:color w:val="000000"/>
                <w:sz w:val="24"/>
                <w:szCs w:val="22"/>
              </w:rPr>
              <w:t>0,65522</w:t>
            </w:r>
          </w:p>
        </w:tc>
      </w:tr>
      <w:tr w:rsidR="00AC5924" w:rsidRPr="00BA65BD" w:rsidTr="00AC5924">
        <w:trPr>
          <w:trHeight w:val="446"/>
        </w:trPr>
        <w:tc>
          <w:tcPr>
            <w:tcW w:w="2238" w:type="pct"/>
            <w:vAlign w:val="bottom"/>
          </w:tcPr>
          <w:p w:rsidR="00AC5924" w:rsidRPr="00AC5924" w:rsidRDefault="00AC5924">
            <w:pPr>
              <w:rPr>
                <w:sz w:val="24"/>
                <w:szCs w:val="22"/>
              </w:rPr>
            </w:pPr>
            <w:r w:rsidRPr="00AC5924">
              <w:rPr>
                <w:sz w:val="24"/>
                <w:szCs w:val="22"/>
              </w:rPr>
              <w:t>Отчисления в бюджет муниципального района:</w:t>
            </w:r>
          </w:p>
        </w:tc>
        <w:tc>
          <w:tcPr>
            <w:tcW w:w="945" w:type="pct"/>
            <w:vAlign w:val="bottom"/>
          </w:tcPr>
          <w:p w:rsidR="00AC5924" w:rsidRPr="00AC5924" w:rsidRDefault="00AC5924">
            <w:pPr>
              <w:jc w:val="right"/>
              <w:rPr>
                <w:b/>
                <w:bCs/>
                <w:sz w:val="24"/>
                <w:szCs w:val="22"/>
              </w:rPr>
            </w:pPr>
            <w:r w:rsidRPr="00AC5924">
              <w:rPr>
                <w:b/>
                <w:bCs/>
                <w:sz w:val="24"/>
                <w:szCs w:val="22"/>
              </w:rPr>
              <w:t>25 733 464</w:t>
            </w:r>
          </w:p>
        </w:tc>
        <w:tc>
          <w:tcPr>
            <w:tcW w:w="944" w:type="pct"/>
            <w:vAlign w:val="bottom"/>
          </w:tcPr>
          <w:p w:rsidR="00AC5924" w:rsidRPr="00AC5924" w:rsidRDefault="00AC5924">
            <w:pPr>
              <w:jc w:val="right"/>
              <w:rPr>
                <w:b/>
                <w:bCs/>
                <w:sz w:val="24"/>
                <w:szCs w:val="22"/>
              </w:rPr>
            </w:pPr>
            <w:r w:rsidRPr="00AC5924">
              <w:rPr>
                <w:b/>
                <w:bCs/>
                <w:sz w:val="24"/>
                <w:szCs w:val="22"/>
              </w:rPr>
              <w:t>28 002 753</w:t>
            </w:r>
          </w:p>
        </w:tc>
        <w:tc>
          <w:tcPr>
            <w:tcW w:w="873" w:type="pct"/>
            <w:vAlign w:val="bottom"/>
          </w:tcPr>
          <w:p w:rsidR="00AC5924" w:rsidRPr="00AC5924" w:rsidRDefault="00AC5924">
            <w:pPr>
              <w:jc w:val="right"/>
              <w:rPr>
                <w:b/>
                <w:bCs/>
                <w:sz w:val="24"/>
                <w:szCs w:val="22"/>
              </w:rPr>
            </w:pPr>
            <w:r w:rsidRPr="00AC5924">
              <w:rPr>
                <w:b/>
                <w:bCs/>
                <w:sz w:val="24"/>
                <w:szCs w:val="22"/>
              </w:rPr>
              <w:t>29 831 577</w:t>
            </w:r>
          </w:p>
        </w:tc>
      </w:tr>
    </w:tbl>
    <w:p w:rsidR="00E02172" w:rsidRPr="008D56FD" w:rsidRDefault="00E02172" w:rsidP="00E02172">
      <w:pPr>
        <w:pStyle w:val="21"/>
        <w:suppressAutoHyphens/>
        <w:rPr>
          <w:sz w:val="16"/>
          <w:szCs w:val="28"/>
        </w:rPr>
      </w:pPr>
    </w:p>
    <w:p w:rsidR="00F91AD9" w:rsidRPr="00F91AD9" w:rsidRDefault="00F91AD9" w:rsidP="00F91AD9">
      <w:pPr>
        <w:suppressAutoHyphens/>
        <w:ind w:firstLine="720"/>
        <w:jc w:val="both"/>
        <w:rPr>
          <w:sz w:val="28"/>
          <w:szCs w:val="28"/>
        </w:rPr>
      </w:pPr>
      <w:r w:rsidRPr="00F91AD9">
        <w:rPr>
          <w:sz w:val="28"/>
          <w:szCs w:val="28"/>
        </w:rPr>
        <w:t xml:space="preserve">Нормативы для Архангельской области на период 2021 – 2023 годов будут утверждаться по двум приложениям к закону о федеральном бюджете. </w:t>
      </w:r>
      <w:r w:rsidRPr="00F91AD9">
        <w:rPr>
          <w:sz w:val="28"/>
          <w:szCs w:val="28"/>
        </w:rPr>
        <w:br/>
        <w:t xml:space="preserve">На 2021 год норматив планируется в размере 0,8783 от общероссийских объемов акцизов. Вместе с этим, кроме основного норматива для Архангельской области устанавливается дополнительный норматив </w:t>
      </w:r>
      <w:r w:rsidRPr="00F91AD9">
        <w:rPr>
          <w:sz w:val="28"/>
          <w:szCs w:val="28"/>
        </w:rPr>
        <w:br/>
      </w:r>
      <w:r w:rsidRPr="00F91AD9">
        <w:rPr>
          <w:sz w:val="28"/>
          <w:szCs w:val="28"/>
        </w:rPr>
        <w:lastRenderedPageBreak/>
        <w:t>в размере 2,4455 процента на 2021 год</w:t>
      </w:r>
      <w:r>
        <w:rPr>
          <w:sz w:val="28"/>
          <w:szCs w:val="28"/>
        </w:rPr>
        <w:t xml:space="preserve"> </w:t>
      </w:r>
      <w:r w:rsidRPr="00F91AD9">
        <w:rPr>
          <w:sz w:val="28"/>
          <w:szCs w:val="28"/>
        </w:rPr>
        <w:t xml:space="preserve">в целях реализации национального проекта «Безопасные и качественные автомобильные дороги». По дополнительным нормативам в 2021 году будет распределяться 22,3 процента от централизованных отчислений в субъекты Российской Федерации.    </w:t>
      </w:r>
    </w:p>
    <w:p w:rsidR="004B0044" w:rsidRPr="00F91AD9" w:rsidRDefault="00F91AD9" w:rsidP="00F91AD9">
      <w:pPr>
        <w:suppressAutoHyphens/>
        <w:ind w:firstLine="720"/>
        <w:jc w:val="both"/>
        <w:rPr>
          <w:sz w:val="16"/>
          <w:szCs w:val="16"/>
        </w:rPr>
      </w:pPr>
      <w:r w:rsidRPr="00F91AD9">
        <w:rPr>
          <w:sz w:val="28"/>
          <w:szCs w:val="28"/>
        </w:rPr>
        <w:t xml:space="preserve">С учетом изменений ставок и нормативов распределения акцизов </w:t>
      </w:r>
      <w:r w:rsidRPr="00F91AD9">
        <w:rPr>
          <w:sz w:val="28"/>
          <w:szCs w:val="28"/>
        </w:rPr>
        <w:br/>
      </w:r>
      <w:r w:rsidR="004B0044" w:rsidRPr="00801C5E">
        <w:rPr>
          <w:sz w:val="28"/>
          <w:szCs w:val="28"/>
        </w:rPr>
        <w:t xml:space="preserve">объем таких отчислений в консолидированный бюджет составит </w:t>
      </w:r>
      <w:r w:rsidR="00801C5E" w:rsidRPr="00801C5E">
        <w:rPr>
          <w:color w:val="000000"/>
          <w:sz w:val="28"/>
          <w:szCs w:val="28"/>
        </w:rPr>
        <w:t>29 506 176</w:t>
      </w:r>
      <w:r w:rsidR="004B0044" w:rsidRPr="00801C5E">
        <w:rPr>
          <w:sz w:val="28"/>
          <w:szCs w:val="28"/>
        </w:rPr>
        <w:t xml:space="preserve"> рублей, в том числе </w:t>
      </w:r>
      <w:r w:rsidR="00DF2BA0" w:rsidRPr="00801C5E">
        <w:rPr>
          <w:sz w:val="28"/>
          <w:szCs w:val="28"/>
        </w:rPr>
        <w:t xml:space="preserve">в районный бюджет </w:t>
      </w:r>
      <w:r w:rsidR="00AC5924" w:rsidRPr="00801C5E">
        <w:rPr>
          <w:b/>
          <w:bCs/>
          <w:sz w:val="28"/>
          <w:szCs w:val="28"/>
        </w:rPr>
        <w:t>25 733 464</w:t>
      </w:r>
      <w:r w:rsidR="00AC5924" w:rsidRPr="00801C5E">
        <w:rPr>
          <w:sz w:val="28"/>
          <w:szCs w:val="28"/>
        </w:rPr>
        <w:t xml:space="preserve"> </w:t>
      </w:r>
      <w:r w:rsidR="004B0044" w:rsidRPr="00801C5E">
        <w:rPr>
          <w:sz w:val="28"/>
          <w:szCs w:val="28"/>
        </w:rPr>
        <w:t>руб.</w:t>
      </w:r>
    </w:p>
    <w:p w:rsidR="00107A48" w:rsidRPr="00801C5E" w:rsidRDefault="00107A48" w:rsidP="004B0044">
      <w:pPr>
        <w:pStyle w:val="21"/>
        <w:suppressAutoHyphens/>
        <w:rPr>
          <w:szCs w:val="28"/>
        </w:rPr>
      </w:pPr>
    </w:p>
    <w:tbl>
      <w:tblPr>
        <w:tblW w:w="9644" w:type="dxa"/>
        <w:tblInd w:w="103" w:type="dxa"/>
        <w:tblLook w:val="04A0"/>
      </w:tblPr>
      <w:tblGrid>
        <w:gridCol w:w="7518"/>
        <w:gridCol w:w="2126"/>
      </w:tblGrid>
      <w:tr w:rsidR="00801C5E" w:rsidRPr="00E263BB" w:rsidTr="00DF493E">
        <w:trPr>
          <w:trHeight w:val="300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C5E" w:rsidRPr="00801C5E" w:rsidRDefault="00801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1C5E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  <w:r w:rsidRPr="00801C5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C5E" w:rsidRPr="00801C5E" w:rsidRDefault="00801C5E">
            <w:pPr>
              <w:jc w:val="center"/>
              <w:rPr>
                <w:color w:val="000000"/>
                <w:sz w:val="24"/>
                <w:szCs w:val="24"/>
              </w:rPr>
            </w:pPr>
            <w:r w:rsidRPr="00801C5E">
              <w:rPr>
                <w:color w:val="000000"/>
                <w:sz w:val="24"/>
                <w:szCs w:val="24"/>
              </w:rPr>
              <w:t>2021</w:t>
            </w:r>
          </w:p>
        </w:tc>
      </w:tr>
      <w:tr w:rsidR="00801C5E" w:rsidRPr="00556460" w:rsidTr="00DF493E">
        <w:trPr>
          <w:trHeight w:val="312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C5E" w:rsidRPr="00801C5E" w:rsidRDefault="00801C5E">
            <w:pPr>
              <w:rPr>
                <w:color w:val="000000"/>
                <w:sz w:val="24"/>
                <w:szCs w:val="24"/>
              </w:rPr>
            </w:pPr>
            <w:r w:rsidRPr="00801C5E">
              <w:rPr>
                <w:color w:val="000000"/>
                <w:sz w:val="24"/>
                <w:szCs w:val="24"/>
              </w:rPr>
              <w:t>Общий прогноз доходов от уплаты акцизов на нефтепродукты в консолидированный бюджет Архангельской области, тыс.руб.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C5E" w:rsidRPr="00801C5E" w:rsidRDefault="00801C5E" w:rsidP="00801C5E">
            <w:pPr>
              <w:jc w:val="right"/>
              <w:rPr>
                <w:color w:val="000000"/>
                <w:sz w:val="24"/>
                <w:szCs w:val="24"/>
              </w:rPr>
            </w:pPr>
            <w:r w:rsidRPr="00801C5E">
              <w:rPr>
                <w:color w:val="000000"/>
                <w:sz w:val="24"/>
                <w:szCs w:val="24"/>
              </w:rPr>
              <w:t>3 927 454</w:t>
            </w:r>
          </w:p>
        </w:tc>
      </w:tr>
      <w:tr w:rsidR="00801C5E" w:rsidRPr="00556460" w:rsidTr="00107A48">
        <w:trPr>
          <w:trHeight w:val="78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C5E" w:rsidRPr="00801C5E" w:rsidRDefault="00801C5E" w:rsidP="00801C5E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801C5E">
              <w:rPr>
                <w:color w:val="000000"/>
                <w:sz w:val="24"/>
                <w:szCs w:val="24"/>
              </w:rPr>
              <w:t xml:space="preserve">Дифференцированный норматив отчислений доходов от уплаты акцизов на нефтепродукты в консолидированный бюджет муниципального района, %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C5E" w:rsidRPr="00801C5E" w:rsidRDefault="00801C5E">
            <w:pPr>
              <w:jc w:val="center"/>
              <w:rPr>
                <w:sz w:val="24"/>
                <w:szCs w:val="24"/>
              </w:rPr>
            </w:pPr>
            <w:r w:rsidRPr="00801C5E">
              <w:rPr>
                <w:sz w:val="24"/>
                <w:szCs w:val="24"/>
              </w:rPr>
              <w:t>0,75128</w:t>
            </w:r>
          </w:p>
        </w:tc>
      </w:tr>
      <w:tr w:rsidR="00801C5E" w:rsidRPr="00556460" w:rsidTr="00107A48">
        <w:trPr>
          <w:trHeight w:val="333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C5E" w:rsidRPr="00801C5E" w:rsidRDefault="00801C5E">
            <w:pPr>
              <w:rPr>
                <w:color w:val="000000"/>
                <w:sz w:val="24"/>
                <w:szCs w:val="24"/>
              </w:rPr>
            </w:pPr>
            <w:r w:rsidRPr="00801C5E">
              <w:rPr>
                <w:color w:val="000000"/>
                <w:sz w:val="24"/>
                <w:szCs w:val="24"/>
              </w:rPr>
              <w:t>Доходы от уплаты акцизов на нефтепродуктов, (контингент)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C5E" w:rsidRPr="00801C5E" w:rsidRDefault="00801C5E" w:rsidP="00801C5E">
            <w:pPr>
              <w:jc w:val="right"/>
              <w:rPr>
                <w:color w:val="000000"/>
                <w:sz w:val="24"/>
                <w:szCs w:val="24"/>
              </w:rPr>
            </w:pPr>
            <w:r w:rsidRPr="00801C5E">
              <w:rPr>
                <w:color w:val="000000"/>
                <w:sz w:val="24"/>
                <w:szCs w:val="24"/>
              </w:rPr>
              <w:t>29 506 176</w:t>
            </w:r>
          </w:p>
        </w:tc>
      </w:tr>
      <w:tr w:rsidR="00801C5E" w:rsidRPr="00556460" w:rsidTr="00DF493E">
        <w:trPr>
          <w:trHeight w:val="525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C5E" w:rsidRPr="00801C5E" w:rsidRDefault="00801C5E">
            <w:pPr>
              <w:rPr>
                <w:color w:val="000000"/>
                <w:sz w:val="24"/>
                <w:szCs w:val="24"/>
              </w:rPr>
            </w:pPr>
            <w:r w:rsidRPr="00801C5E">
              <w:rPr>
                <w:color w:val="000000"/>
                <w:sz w:val="24"/>
                <w:szCs w:val="24"/>
              </w:rPr>
              <w:t>Дифференцированный норматив отчислений доходов от уплаты акцизов на нефтепродукты,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C5E" w:rsidRPr="00801C5E" w:rsidRDefault="00801C5E">
            <w:pPr>
              <w:jc w:val="center"/>
              <w:rPr>
                <w:sz w:val="24"/>
                <w:szCs w:val="24"/>
              </w:rPr>
            </w:pPr>
            <w:r w:rsidRPr="00801C5E">
              <w:rPr>
                <w:sz w:val="24"/>
                <w:szCs w:val="24"/>
              </w:rPr>
              <w:t>0,65522</w:t>
            </w:r>
          </w:p>
        </w:tc>
      </w:tr>
      <w:tr w:rsidR="00801C5E" w:rsidRPr="00556460" w:rsidTr="00107A48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C5E" w:rsidRPr="00801C5E" w:rsidRDefault="00801C5E">
            <w:pPr>
              <w:rPr>
                <w:color w:val="000000"/>
                <w:sz w:val="24"/>
                <w:szCs w:val="24"/>
              </w:rPr>
            </w:pPr>
            <w:r w:rsidRPr="00801C5E">
              <w:rPr>
                <w:color w:val="000000"/>
                <w:sz w:val="24"/>
                <w:szCs w:val="24"/>
              </w:rPr>
              <w:t>Прогноз поступлений в районный бюджет,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C5E" w:rsidRPr="00801C5E" w:rsidRDefault="00801C5E" w:rsidP="00801C5E">
            <w:pPr>
              <w:jc w:val="right"/>
              <w:rPr>
                <w:color w:val="000000"/>
                <w:sz w:val="24"/>
                <w:szCs w:val="24"/>
              </w:rPr>
            </w:pPr>
            <w:r w:rsidRPr="00801C5E">
              <w:rPr>
                <w:color w:val="000000"/>
                <w:sz w:val="24"/>
                <w:szCs w:val="24"/>
              </w:rPr>
              <w:t>25 733 464</w:t>
            </w:r>
          </w:p>
        </w:tc>
      </w:tr>
      <w:tr w:rsidR="00801C5E" w:rsidRPr="00556460" w:rsidTr="00107A48">
        <w:trPr>
          <w:trHeight w:val="52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C5E" w:rsidRPr="00801C5E" w:rsidRDefault="00801C5E" w:rsidP="00801C5E">
            <w:pPr>
              <w:ind w:firstLineChars="200" w:firstLine="480"/>
              <w:rPr>
                <w:sz w:val="24"/>
                <w:szCs w:val="24"/>
              </w:rPr>
            </w:pPr>
            <w:r w:rsidRPr="00801C5E">
              <w:rPr>
                <w:sz w:val="24"/>
                <w:szCs w:val="24"/>
              </w:rPr>
              <w:t>Дифференцированный норматив отчислений доходов от уплаты акцизов на нефтепродукты, городского поселения, 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C5E" w:rsidRPr="00801C5E" w:rsidRDefault="00801C5E">
            <w:pPr>
              <w:jc w:val="center"/>
              <w:rPr>
                <w:sz w:val="24"/>
                <w:szCs w:val="24"/>
              </w:rPr>
            </w:pPr>
            <w:r w:rsidRPr="00801C5E">
              <w:rPr>
                <w:sz w:val="24"/>
                <w:szCs w:val="24"/>
              </w:rPr>
              <w:t>0,09606</w:t>
            </w:r>
          </w:p>
        </w:tc>
      </w:tr>
      <w:tr w:rsidR="00801C5E" w:rsidRPr="00556460" w:rsidTr="00107A48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C5E" w:rsidRPr="00801C5E" w:rsidRDefault="00801C5E">
            <w:pPr>
              <w:rPr>
                <w:sz w:val="24"/>
                <w:szCs w:val="24"/>
              </w:rPr>
            </w:pPr>
            <w:r w:rsidRPr="00801C5E">
              <w:rPr>
                <w:sz w:val="24"/>
                <w:szCs w:val="24"/>
              </w:rPr>
              <w:t>Прогноз поступлений в бюджет МО «Октябрьское»,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C5E" w:rsidRPr="00801C5E" w:rsidRDefault="00801C5E" w:rsidP="00801C5E">
            <w:pPr>
              <w:jc w:val="right"/>
              <w:rPr>
                <w:color w:val="000000"/>
                <w:sz w:val="24"/>
                <w:szCs w:val="24"/>
              </w:rPr>
            </w:pPr>
            <w:r w:rsidRPr="00801C5E">
              <w:rPr>
                <w:color w:val="000000"/>
                <w:sz w:val="24"/>
                <w:szCs w:val="24"/>
              </w:rPr>
              <w:t>3 772 712</w:t>
            </w:r>
          </w:p>
        </w:tc>
      </w:tr>
    </w:tbl>
    <w:p w:rsidR="00D8088D" w:rsidRDefault="00D8088D" w:rsidP="006A431C">
      <w:pPr>
        <w:pStyle w:val="21"/>
        <w:suppressAutoHyphens/>
        <w:rPr>
          <w:b/>
          <w:bCs/>
          <w:szCs w:val="28"/>
        </w:rPr>
      </w:pPr>
    </w:p>
    <w:p w:rsidR="00D233B7" w:rsidRPr="00137181" w:rsidRDefault="00D233B7" w:rsidP="006A431C">
      <w:pPr>
        <w:pStyle w:val="21"/>
        <w:suppressAutoHyphens/>
        <w:rPr>
          <w:b/>
          <w:bCs/>
          <w:szCs w:val="28"/>
        </w:rPr>
      </w:pPr>
      <w:r w:rsidRPr="00137181">
        <w:rPr>
          <w:b/>
          <w:bCs/>
          <w:szCs w:val="28"/>
        </w:rPr>
        <w:t>Налоги на совокупный доход</w:t>
      </w:r>
    </w:p>
    <w:p w:rsidR="00D233B7" w:rsidRDefault="00D233B7" w:rsidP="00D233B7">
      <w:pPr>
        <w:pStyle w:val="21"/>
        <w:suppressAutoHyphens/>
        <w:ind w:firstLine="720"/>
        <w:rPr>
          <w:szCs w:val="28"/>
        </w:rPr>
      </w:pPr>
      <w:r w:rsidRPr="00137181">
        <w:rPr>
          <w:szCs w:val="28"/>
        </w:rPr>
        <w:t xml:space="preserve">Налоги на совокупный доход в бюджете </w:t>
      </w:r>
      <w:r w:rsidR="006F1CA2">
        <w:rPr>
          <w:szCs w:val="28"/>
        </w:rPr>
        <w:t>2021</w:t>
      </w:r>
      <w:r w:rsidRPr="00137181">
        <w:rPr>
          <w:szCs w:val="28"/>
        </w:rPr>
        <w:t xml:space="preserve"> год</w:t>
      </w:r>
      <w:r w:rsidR="00E02172">
        <w:rPr>
          <w:szCs w:val="28"/>
        </w:rPr>
        <w:t>а</w:t>
      </w:r>
      <w:r w:rsidRPr="00137181">
        <w:rPr>
          <w:szCs w:val="28"/>
        </w:rPr>
        <w:t xml:space="preserve"> будут представлены налогом, взимаемым в связи с применением упрощенной системы налогообложения</w:t>
      </w:r>
      <w:r w:rsidR="005E401E">
        <w:rPr>
          <w:szCs w:val="28"/>
        </w:rPr>
        <w:t xml:space="preserve">, </w:t>
      </w:r>
      <w:r w:rsidRPr="00137181">
        <w:rPr>
          <w:szCs w:val="28"/>
        </w:rPr>
        <w:t>единым налогом на вмененный доход для отдельных видов деятельности, налогом, взимаемым в связи с применением патентной системы налогообложения и единым сельскохозяйственным налогом.</w:t>
      </w:r>
    </w:p>
    <w:p w:rsidR="005E401E" w:rsidRDefault="005E401E" w:rsidP="001D18FD">
      <w:pPr>
        <w:pStyle w:val="21"/>
        <w:suppressAutoHyphens/>
        <w:ind w:firstLine="720"/>
        <w:rPr>
          <w:b/>
          <w:szCs w:val="28"/>
        </w:rPr>
      </w:pPr>
    </w:p>
    <w:p w:rsidR="001D18FD" w:rsidRPr="001D18FD" w:rsidRDefault="001D18FD" w:rsidP="001D18FD">
      <w:pPr>
        <w:pStyle w:val="21"/>
        <w:suppressAutoHyphens/>
        <w:ind w:firstLine="720"/>
        <w:rPr>
          <w:b/>
          <w:szCs w:val="28"/>
        </w:rPr>
      </w:pPr>
      <w:r w:rsidRPr="001D18FD">
        <w:rPr>
          <w:b/>
          <w:szCs w:val="28"/>
        </w:rPr>
        <w:t>Налог, взимаемый в связи с применением упрощенной системы налогообложения.</w:t>
      </w:r>
    </w:p>
    <w:p w:rsidR="001D18FD" w:rsidRDefault="001D18FD" w:rsidP="001D18FD">
      <w:pPr>
        <w:pStyle w:val="21"/>
        <w:suppressAutoHyphens/>
        <w:ind w:firstLine="720"/>
        <w:rPr>
          <w:szCs w:val="28"/>
        </w:rPr>
      </w:pPr>
      <w:r w:rsidRPr="001D18FD">
        <w:rPr>
          <w:szCs w:val="28"/>
        </w:rPr>
        <w:t xml:space="preserve">В настоящее время упрощенную систему налогообложения применяют </w:t>
      </w:r>
      <w:r w:rsidR="005E401E">
        <w:rPr>
          <w:szCs w:val="28"/>
        </w:rPr>
        <w:t>397</w:t>
      </w:r>
      <w:r w:rsidRPr="001D18FD">
        <w:rPr>
          <w:szCs w:val="28"/>
        </w:rPr>
        <w:t xml:space="preserve"> субъектов малого предпринимательства на территории </w:t>
      </w:r>
      <w:r w:rsidR="005E401E">
        <w:rPr>
          <w:szCs w:val="28"/>
        </w:rPr>
        <w:t xml:space="preserve">Устьянского района. </w:t>
      </w:r>
      <w:r w:rsidRPr="001D18FD">
        <w:t xml:space="preserve">На 2021 год налог, взимаемый в связи с применением упрощенной системы налогообложения, в доходах бюджета спрогнозирован </w:t>
      </w:r>
      <w:r w:rsidRPr="001D18FD">
        <w:br/>
        <w:t xml:space="preserve">в объеме </w:t>
      </w:r>
      <w:r w:rsidR="005E401E">
        <w:t>8 630 000</w:t>
      </w:r>
      <w:r w:rsidRPr="001D18FD">
        <w:t xml:space="preserve"> рублей на основе поступлений в бюджет в 2019 году </w:t>
      </w:r>
      <w:r w:rsidRPr="001D18FD">
        <w:br/>
        <w:t>с учетом изменений налогового и бюджетного законодательства</w:t>
      </w:r>
    </w:p>
    <w:tbl>
      <w:tblPr>
        <w:tblW w:w="9781" w:type="dxa"/>
        <w:tblInd w:w="-34" w:type="dxa"/>
        <w:tblLook w:val="04A0"/>
      </w:tblPr>
      <w:tblGrid>
        <w:gridCol w:w="8080"/>
        <w:gridCol w:w="1701"/>
      </w:tblGrid>
      <w:tr w:rsidR="005E401E" w:rsidRPr="001D18FD" w:rsidTr="00DF493E">
        <w:trPr>
          <w:trHeight w:val="38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1E" w:rsidRPr="001D18FD" w:rsidRDefault="005E401E" w:rsidP="00DF493E">
            <w:pPr>
              <w:jc w:val="center"/>
              <w:rPr>
                <w:bCs/>
                <w:sz w:val="24"/>
                <w:szCs w:val="24"/>
              </w:rPr>
            </w:pPr>
            <w:r w:rsidRPr="00E263BB">
              <w:rPr>
                <w:sz w:val="24"/>
                <w:szCs w:val="22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1E" w:rsidRPr="001D18FD" w:rsidRDefault="005E401E" w:rsidP="00DF493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E401E" w:rsidRPr="001D18FD" w:rsidTr="00DF493E">
        <w:trPr>
          <w:trHeight w:val="41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1E" w:rsidRPr="001D18FD" w:rsidRDefault="005E401E" w:rsidP="00DF493E">
            <w:pPr>
              <w:rPr>
                <w:bCs/>
                <w:sz w:val="24"/>
                <w:szCs w:val="24"/>
              </w:rPr>
            </w:pPr>
            <w:r w:rsidRPr="001D18FD">
              <w:rPr>
                <w:bCs/>
                <w:sz w:val="24"/>
                <w:szCs w:val="24"/>
              </w:rPr>
              <w:t>Налог, взимаемый в связи с применением упрощенной системы налогообложения,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1E" w:rsidRPr="001D18FD" w:rsidRDefault="005E401E" w:rsidP="00DF493E">
            <w:pPr>
              <w:jc w:val="right"/>
              <w:rPr>
                <w:bCs/>
                <w:sz w:val="24"/>
                <w:szCs w:val="24"/>
              </w:rPr>
            </w:pPr>
            <w:r w:rsidRPr="001D18FD">
              <w:rPr>
                <w:bCs/>
                <w:sz w:val="24"/>
                <w:szCs w:val="24"/>
              </w:rPr>
              <w:t>8 630 000</w:t>
            </w:r>
          </w:p>
        </w:tc>
      </w:tr>
      <w:tr w:rsidR="005E401E" w:rsidRPr="001D18FD" w:rsidTr="00DF493E">
        <w:trPr>
          <w:trHeight w:val="44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1E" w:rsidRPr="001D18FD" w:rsidRDefault="005E401E" w:rsidP="00DF493E">
            <w:pPr>
              <w:rPr>
                <w:sz w:val="24"/>
                <w:szCs w:val="24"/>
              </w:rPr>
            </w:pPr>
            <w:r w:rsidRPr="001D18FD">
              <w:rPr>
                <w:sz w:val="24"/>
                <w:szCs w:val="24"/>
              </w:rPr>
              <w:t>Объем фактических поступлений налога, взимаемого в связи с применением упрощенной системы налогообложения, в том числе минимального налога, за базовый период, тыс. руб. (объем прогнозируемых доходов по налогу при УСН на 2021 год согласно прилагаемому расчету)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1E" w:rsidRPr="001D18FD" w:rsidRDefault="005E401E" w:rsidP="00DF493E">
            <w:pPr>
              <w:jc w:val="right"/>
              <w:rPr>
                <w:sz w:val="24"/>
                <w:szCs w:val="24"/>
              </w:rPr>
            </w:pPr>
            <w:r w:rsidRPr="001D18FD">
              <w:rPr>
                <w:sz w:val="24"/>
                <w:szCs w:val="24"/>
              </w:rPr>
              <w:t>57 530</w:t>
            </w:r>
            <w:r w:rsidR="00F05FB4">
              <w:rPr>
                <w:sz w:val="24"/>
                <w:szCs w:val="24"/>
              </w:rPr>
              <w:t xml:space="preserve"> 000</w:t>
            </w:r>
          </w:p>
        </w:tc>
      </w:tr>
      <w:tr w:rsidR="005E401E" w:rsidRPr="001D18FD" w:rsidTr="00DF493E">
        <w:trPr>
          <w:trHeight w:val="9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1E" w:rsidRPr="001D18FD" w:rsidRDefault="005E401E" w:rsidP="005E401E">
            <w:pPr>
              <w:rPr>
                <w:sz w:val="24"/>
                <w:szCs w:val="24"/>
              </w:rPr>
            </w:pPr>
            <w:r w:rsidRPr="001D18FD">
              <w:rPr>
                <w:sz w:val="24"/>
                <w:szCs w:val="24"/>
              </w:rPr>
              <w:t>Норматив зачисления налога, взимаемого в связи с применением упрощенной системы налогообложения, в том числе минимального налога, в бюджет муниципального района, при использовании в расчете поступлений в базовом периоде в консолидированный бюджет, проц.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1E" w:rsidRPr="001D18FD" w:rsidRDefault="005E401E" w:rsidP="00DF493E">
            <w:pPr>
              <w:jc w:val="right"/>
              <w:rPr>
                <w:sz w:val="24"/>
                <w:szCs w:val="24"/>
              </w:rPr>
            </w:pPr>
            <w:r w:rsidRPr="001D18FD">
              <w:rPr>
                <w:sz w:val="24"/>
                <w:szCs w:val="24"/>
              </w:rPr>
              <w:t>15,0</w:t>
            </w:r>
          </w:p>
        </w:tc>
      </w:tr>
    </w:tbl>
    <w:p w:rsidR="001D18FD" w:rsidRDefault="001D18FD" w:rsidP="001D18FD">
      <w:pPr>
        <w:suppressAutoHyphens/>
        <w:ind w:firstLine="720"/>
        <w:jc w:val="both"/>
        <w:rPr>
          <w:sz w:val="28"/>
          <w:szCs w:val="28"/>
        </w:rPr>
      </w:pPr>
      <w:r w:rsidRPr="00343BDE">
        <w:rPr>
          <w:sz w:val="28"/>
          <w:szCs w:val="28"/>
        </w:rPr>
        <w:t>В 2022 − 2023 годах поступления налога, взимаемого в связи</w:t>
      </w:r>
      <w:r w:rsidR="005E401E">
        <w:rPr>
          <w:sz w:val="28"/>
          <w:szCs w:val="28"/>
        </w:rPr>
        <w:t xml:space="preserve"> </w:t>
      </w:r>
      <w:r w:rsidRPr="00343BDE">
        <w:rPr>
          <w:sz w:val="28"/>
          <w:szCs w:val="28"/>
        </w:rPr>
        <w:t>с применением упроще</w:t>
      </w:r>
      <w:r w:rsidR="00395CB5">
        <w:rPr>
          <w:sz w:val="28"/>
          <w:szCs w:val="28"/>
        </w:rPr>
        <w:t xml:space="preserve">нной системы налогообложения, в </w:t>
      </w:r>
      <w:r w:rsidRPr="00343BDE">
        <w:rPr>
          <w:sz w:val="28"/>
          <w:szCs w:val="28"/>
        </w:rPr>
        <w:t>бюджете</w:t>
      </w:r>
      <w:r w:rsidR="00395CB5">
        <w:rPr>
          <w:sz w:val="28"/>
          <w:szCs w:val="28"/>
        </w:rPr>
        <w:t xml:space="preserve"> района</w:t>
      </w:r>
      <w:r w:rsidRPr="00343BDE">
        <w:rPr>
          <w:sz w:val="28"/>
          <w:szCs w:val="28"/>
        </w:rPr>
        <w:t xml:space="preserve"> </w:t>
      </w:r>
      <w:r w:rsidRPr="00343BDE">
        <w:rPr>
          <w:sz w:val="28"/>
          <w:szCs w:val="28"/>
        </w:rPr>
        <w:lastRenderedPageBreak/>
        <w:t xml:space="preserve">прогнозируются в объеме </w:t>
      </w:r>
      <w:r w:rsidR="005E401E">
        <w:rPr>
          <w:sz w:val="28"/>
          <w:szCs w:val="28"/>
        </w:rPr>
        <w:t xml:space="preserve">11 917 000 </w:t>
      </w:r>
      <w:r w:rsidRPr="00343BDE">
        <w:rPr>
          <w:sz w:val="28"/>
          <w:szCs w:val="28"/>
        </w:rPr>
        <w:t xml:space="preserve">рублей ежегодно. Увеличение доходов </w:t>
      </w:r>
      <w:r>
        <w:rPr>
          <w:sz w:val="28"/>
          <w:szCs w:val="28"/>
        </w:rPr>
        <w:br/>
      </w:r>
      <w:r w:rsidRPr="00343BDE">
        <w:rPr>
          <w:sz w:val="28"/>
          <w:szCs w:val="28"/>
        </w:rPr>
        <w:t xml:space="preserve">в указанный период основывается на прекращении действия областного закона от 27 апреля 2020 г. № 254-16-ОЗ «О размере налоговой ставки при применении упрощенной системы налогообложения в случае, если объектом налогообложения являются доходы» (увеличение ставки налога </w:t>
      </w:r>
      <w:r>
        <w:rPr>
          <w:sz w:val="28"/>
          <w:szCs w:val="28"/>
        </w:rPr>
        <w:br/>
      </w:r>
      <w:r w:rsidRPr="00343BDE">
        <w:rPr>
          <w:sz w:val="28"/>
          <w:szCs w:val="28"/>
        </w:rPr>
        <w:t>с 4 до 6 процентов).</w:t>
      </w:r>
    </w:p>
    <w:p w:rsidR="001D18FD" w:rsidRDefault="005E401E" w:rsidP="001D18FD">
      <w:pPr>
        <w:pStyle w:val="21"/>
        <w:suppressAutoHyphens/>
        <w:ind w:firstLine="720"/>
        <w:rPr>
          <w:b/>
          <w:szCs w:val="28"/>
          <w:highlight w:val="green"/>
        </w:rPr>
      </w:pPr>
      <w:r>
        <w:rPr>
          <w:b/>
          <w:szCs w:val="28"/>
          <w:highlight w:val="green"/>
        </w:rPr>
        <w:t xml:space="preserve"> </w:t>
      </w:r>
    </w:p>
    <w:p w:rsidR="001D18FD" w:rsidRPr="005E401E" w:rsidRDefault="001D18FD" w:rsidP="001D18FD">
      <w:pPr>
        <w:pStyle w:val="21"/>
        <w:suppressAutoHyphens/>
        <w:ind w:firstLine="720"/>
        <w:rPr>
          <w:szCs w:val="28"/>
        </w:rPr>
      </w:pPr>
      <w:r w:rsidRPr="005E401E">
        <w:rPr>
          <w:b/>
          <w:szCs w:val="28"/>
        </w:rPr>
        <w:t>Единый налог на вмененный доход для отдельных видов деятельности</w:t>
      </w:r>
      <w:r w:rsidRPr="005E401E">
        <w:rPr>
          <w:szCs w:val="28"/>
        </w:rPr>
        <w:t xml:space="preserve"> в доходах на 2021 год спрогнозирован в объеме</w:t>
      </w:r>
      <w:r w:rsidRPr="005E401E">
        <w:rPr>
          <w:b/>
          <w:bCs/>
          <w:szCs w:val="28"/>
        </w:rPr>
        <w:t xml:space="preserve"> </w:t>
      </w:r>
      <w:r w:rsidRPr="005E401E">
        <w:rPr>
          <w:szCs w:val="28"/>
        </w:rPr>
        <w:t xml:space="preserve"> </w:t>
      </w:r>
      <w:r w:rsidR="005E401E" w:rsidRPr="005E401E">
        <w:rPr>
          <w:szCs w:val="28"/>
        </w:rPr>
        <w:t>4 000 000</w:t>
      </w:r>
      <w:r w:rsidRPr="005E401E">
        <w:rPr>
          <w:szCs w:val="28"/>
        </w:rPr>
        <w:t xml:space="preserve"> рублей. Данные доходы являются переходящими платежами по расчетам за 2020 год, начислений в 2021 года налога не будет. Связано это тем, что система налогообложения в виде единого налога на вмененный доход в соответствии с Федеральным законом  закона от 29 июня 2012 года № 97-ФЗ 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 (с учетом изменений и дополнений) с 2021</w:t>
      </w:r>
      <w:r w:rsidR="005E401E" w:rsidRPr="005E401E">
        <w:rPr>
          <w:szCs w:val="28"/>
        </w:rPr>
        <w:t xml:space="preserve"> года прекращает свое действие</w:t>
      </w:r>
    </w:p>
    <w:p w:rsidR="001D18FD" w:rsidRDefault="001D18FD" w:rsidP="001D18FD">
      <w:pPr>
        <w:pStyle w:val="21"/>
        <w:suppressAutoHyphens/>
        <w:ind w:firstLine="720"/>
        <w:rPr>
          <w:szCs w:val="28"/>
        </w:rPr>
      </w:pPr>
      <w:r w:rsidRPr="00DC1661">
        <w:t>Доходный потенциал на 2021 год принят</w:t>
      </w:r>
      <w:r w:rsidR="005E401E" w:rsidRPr="00DC1661">
        <w:t xml:space="preserve"> </w:t>
      </w:r>
      <w:r w:rsidRPr="00DC1661">
        <w:t xml:space="preserve">на основании прогноза поступлений данного налога Управлением ФНС России по Архангельской области и </w:t>
      </w:r>
      <w:r w:rsidR="005E401E" w:rsidRPr="00DC1661">
        <w:t>НАО</w:t>
      </w:r>
      <w:r w:rsidRPr="00DC1661">
        <w:t>. На 2022 год</w:t>
      </w:r>
      <w:r w:rsidR="005E401E" w:rsidRPr="00DC1661">
        <w:t xml:space="preserve"> </w:t>
      </w:r>
      <w:r w:rsidRPr="00DC1661">
        <w:t xml:space="preserve">запланировано </w:t>
      </w:r>
      <w:r w:rsidR="00DC1661" w:rsidRPr="00DC1661">
        <w:t xml:space="preserve">50 000 </w:t>
      </w:r>
      <w:r w:rsidRPr="00DC1661">
        <w:t xml:space="preserve">рублей, на 2023 год – </w:t>
      </w:r>
      <w:r w:rsidR="00DC1661" w:rsidRPr="00DC1661">
        <w:t>25 000</w:t>
      </w:r>
      <w:r w:rsidR="00DC1661" w:rsidRPr="00DC1661">
        <w:rPr>
          <w:szCs w:val="28"/>
        </w:rPr>
        <w:t xml:space="preserve"> </w:t>
      </w:r>
      <w:r w:rsidR="00DC1661" w:rsidRPr="00DC1661">
        <w:t>рублей</w:t>
      </w:r>
      <w:r w:rsidR="00DC1661">
        <w:rPr>
          <w:szCs w:val="28"/>
        </w:rPr>
        <w:t>.</w:t>
      </w:r>
      <w:r w:rsidR="00395CB5">
        <w:rPr>
          <w:szCs w:val="28"/>
        </w:rPr>
        <w:t xml:space="preserve"> </w:t>
      </w:r>
    </w:p>
    <w:p w:rsidR="00692799" w:rsidRDefault="00692799" w:rsidP="001D00D5">
      <w:pPr>
        <w:pStyle w:val="21"/>
        <w:suppressAutoHyphens/>
        <w:ind w:firstLine="720"/>
        <w:rPr>
          <w:b/>
          <w:szCs w:val="28"/>
        </w:rPr>
      </w:pPr>
    </w:p>
    <w:p w:rsidR="001D00D5" w:rsidRPr="00857DB4" w:rsidRDefault="001D00D5" w:rsidP="001D00D5">
      <w:pPr>
        <w:pStyle w:val="21"/>
        <w:suppressAutoHyphens/>
        <w:ind w:firstLine="720"/>
        <w:rPr>
          <w:b/>
          <w:szCs w:val="28"/>
        </w:rPr>
      </w:pPr>
      <w:r w:rsidRPr="00857DB4">
        <w:rPr>
          <w:b/>
          <w:szCs w:val="28"/>
        </w:rPr>
        <w:t>Единый сельскохозяйственный налог</w:t>
      </w:r>
    </w:p>
    <w:p w:rsidR="001D00D5" w:rsidRDefault="001D00D5" w:rsidP="001D00D5">
      <w:pPr>
        <w:pStyle w:val="21"/>
        <w:suppressAutoHyphens/>
        <w:ind w:firstLine="720"/>
        <w:rPr>
          <w:szCs w:val="28"/>
        </w:rPr>
      </w:pPr>
      <w:r w:rsidRPr="00857DB4">
        <w:rPr>
          <w:szCs w:val="28"/>
        </w:rPr>
        <w:t xml:space="preserve">Совокупный потенциал бюджетов муниципальных образований по единому сельскохозяйственному налогу на </w:t>
      </w:r>
      <w:r w:rsidR="006F1CA2">
        <w:rPr>
          <w:szCs w:val="28"/>
        </w:rPr>
        <w:t>2021</w:t>
      </w:r>
      <w:r w:rsidRPr="00857DB4">
        <w:rPr>
          <w:szCs w:val="28"/>
        </w:rPr>
        <w:t xml:space="preserve"> год рассчитан исходя из сложившейся за </w:t>
      </w:r>
      <w:r w:rsidR="0033354E">
        <w:rPr>
          <w:szCs w:val="28"/>
        </w:rPr>
        <w:t>201</w:t>
      </w:r>
      <w:r w:rsidR="00DC1661">
        <w:rPr>
          <w:szCs w:val="28"/>
        </w:rPr>
        <w:t xml:space="preserve">9 </w:t>
      </w:r>
      <w:r w:rsidRPr="00857DB4">
        <w:rPr>
          <w:szCs w:val="28"/>
        </w:rPr>
        <w:t>год налогооблагаемой базы данного источника (доходы минус расходы) по отчетности налоговых органов</w:t>
      </w:r>
      <w:r>
        <w:rPr>
          <w:szCs w:val="28"/>
        </w:rPr>
        <w:t xml:space="preserve"> </w:t>
      </w:r>
      <w:r w:rsidRPr="00857DB4">
        <w:rPr>
          <w:szCs w:val="28"/>
        </w:rPr>
        <w:t xml:space="preserve">с индексацией на уровень ожидаемой в Архангельской области инфляции в </w:t>
      </w:r>
      <w:r w:rsidR="006F1CA2">
        <w:rPr>
          <w:szCs w:val="28"/>
        </w:rPr>
        <w:t>2020</w:t>
      </w:r>
      <w:r w:rsidRPr="00857DB4">
        <w:rPr>
          <w:szCs w:val="28"/>
        </w:rPr>
        <w:t xml:space="preserve"> и </w:t>
      </w:r>
      <w:r w:rsidR="006F1CA2">
        <w:rPr>
          <w:szCs w:val="28"/>
        </w:rPr>
        <w:t>2021</w:t>
      </w:r>
      <w:r w:rsidRPr="00857DB4">
        <w:rPr>
          <w:szCs w:val="28"/>
        </w:rPr>
        <w:t xml:space="preserve"> годах и прогнозируется</w:t>
      </w:r>
      <w:r w:rsidRPr="00857DB4">
        <w:rPr>
          <w:color w:val="FF0000"/>
          <w:szCs w:val="28"/>
        </w:rPr>
        <w:t xml:space="preserve"> </w:t>
      </w:r>
      <w:r>
        <w:rPr>
          <w:szCs w:val="28"/>
        </w:rPr>
        <w:t xml:space="preserve">в объеме </w:t>
      </w:r>
      <w:r w:rsidR="00DC1661">
        <w:rPr>
          <w:szCs w:val="28"/>
        </w:rPr>
        <w:t>5018</w:t>
      </w:r>
      <w:r w:rsidRPr="00857DB4">
        <w:rPr>
          <w:szCs w:val="28"/>
        </w:rPr>
        <w:t xml:space="preserve"> рубл</w:t>
      </w:r>
      <w:r w:rsidR="00131FB3">
        <w:rPr>
          <w:szCs w:val="28"/>
        </w:rPr>
        <w:t>я</w:t>
      </w:r>
      <w:r w:rsidRPr="00857DB4">
        <w:rPr>
          <w:szCs w:val="28"/>
        </w:rPr>
        <w:t>.</w:t>
      </w:r>
    </w:p>
    <w:p w:rsidR="00C76604" w:rsidRPr="00C76604" w:rsidRDefault="00C76604" w:rsidP="001D00D5">
      <w:pPr>
        <w:pStyle w:val="21"/>
        <w:suppressAutoHyphens/>
        <w:ind w:firstLine="720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701"/>
      </w:tblGrid>
      <w:tr w:rsidR="005C2382" w:rsidRPr="00234EFE" w:rsidTr="00E263BB">
        <w:trPr>
          <w:trHeight w:val="437"/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82" w:rsidRPr="001F08C2" w:rsidRDefault="005C2382" w:rsidP="005C2382">
            <w:pPr>
              <w:jc w:val="center"/>
              <w:rPr>
                <w:sz w:val="24"/>
                <w:szCs w:val="24"/>
              </w:rPr>
            </w:pPr>
            <w:r w:rsidRPr="001F08C2">
              <w:rPr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382" w:rsidRPr="001F08C2" w:rsidRDefault="005C2382" w:rsidP="005C2382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F08C2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8820DD" w:rsidRPr="00857DB4" w:rsidTr="001F08C2">
        <w:trPr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D" w:rsidRPr="008820DD" w:rsidRDefault="008820DD">
            <w:pPr>
              <w:rPr>
                <w:sz w:val="24"/>
                <w:szCs w:val="24"/>
              </w:rPr>
            </w:pPr>
            <w:r w:rsidRPr="008820DD">
              <w:rPr>
                <w:sz w:val="24"/>
                <w:szCs w:val="24"/>
              </w:rPr>
              <w:t>Налоговая база (доходы, уменьшенные на величину расходов) по единому сельскохозяйственному налогу за 2019 год,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0DD" w:rsidRPr="008820DD" w:rsidRDefault="008820DD">
            <w:pPr>
              <w:jc w:val="right"/>
              <w:rPr>
                <w:sz w:val="24"/>
                <w:szCs w:val="24"/>
              </w:rPr>
            </w:pPr>
            <w:r w:rsidRPr="008820DD">
              <w:rPr>
                <w:sz w:val="24"/>
                <w:szCs w:val="24"/>
              </w:rPr>
              <w:t>85</w:t>
            </w:r>
          </w:p>
        </w:tc>
      </w:tr>
      <w:tr w:rsidR="008820DD" w:rsidRPr="00857DB4" w:rsidTr="001F08C2">
        <w:trPr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D" w:rsidRPr="008820DD" w:rsidRDefault="008820DD">
            <w:pPr>
              <w:rPr>
                <w:sz w:val="24"/>
                <w:szCs w:val="24"/>
              </w:rPr>
            </w:pPr>
            <w:r w:rsidRPr="008820DD">
              <w:rPr>
                <w:b/>
                <w:bCs/>
                <w:sz w:val="24"/>
                <w:szCs w:val="24"/>
              </w:rPr>
              <w:t>И</w:t>
            </w:r>
            <w:r w:rsidRPr="008820DD">
              <w:rPr>
                <w:sz w:val="24"/>
                <w:szCs w:val="24"/>
              </w:rPr>
              <w:t>ндекс, отражающий увеличение доходов субъектов предпринимательства, применяющих систему ЕСХН, в 2020 году по сравнению с 2019 годом по Архангельской области, соответств. ожидаемому индексу инфляции в 2020 г. (Iинфл 2019 Арх.обл. =103,72%)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0DD" w:rsidRPr="008820DD" w:rsidRDefault="008820DD">
            <w:pPr>
              <w:jc w:val="center"/>
              <w:rPr>
                <w:sz w:val="24"/>
                <w:szCs w:val="24"/>
              </w:rPr>
            </w:pPr>
            <w:r w:rsidRPr="008820DD">
              <w:rPr>
                <w:sz w:val="24"/>
                <w:szCs w:val="24"/>
              </w:rPr>
              <w:t>1,0372</w:t>
            </w:r>
          </w:p>
        </w:tc>
      </w:tr>
      <w:tr w:rsidR="008820DD" w:rsidRPr="00857DB4" w:rsidTr="001F08C2">
        <w:trPr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D" w:rsidRPr="008820DD" w:rsidRDefault="008820DD">
            <w:pPr>
              <w:rPr>
                <w:sz w:val="24"/>
                <w:szCs w:val="24"/>
              </w:rPr>
            </w:pPr>
            <w:r w:rsidRPr="008820DD">
              <w:rPr>
                <w:sz w:val="24"/>
                <w:szCs w:val="24"/>
              </w:rPr>
              <w:t>Индекс, отражающий увеличение доходов субъектов предпринимательства, применяющих систему ЕСХН, в 2021 году по сравнению с 2020 годом по Архангельской области, соответств. прогнозному индексу инфляции в 2021 г. (Iинфл 2021 Арх.обл.=103,36)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0DD" w:rsidRPr="008820DD" w:rsidRDefault="008820DD">
            <w:pPr>
              <w:jc w:val="center"/>
              <w:rPr>
                <w:sz w:val="24"/>
                <w:szCs w:val="24"/>
              </w:rPr>
            </w:pPr>
            <w:r w:rsidRPr="008820DD">
              <w:rPr>
                <w:sz w:val="24"/>
                <w:szCs w:val="24"/>
              </w:rPr>
              <w:t>1,0336</w:t>
            </w:r>
          </w:p>
        </w:tc>
      </w:tr>
      <w:tr w:rsidR="008820DD" w:rsidRPr="00857DB4" w:rsidTr="00DF493E">
        <w:trPr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D" w:rsidRPr="008820DD" w:rsidRDefault="008820DD">
            <w:pPr>
              <w:rPr>
                <w:sz w:val="24"/>
                <w:szCs w:val="24"/>
              </w:rPr>
            </w:pPr>
            <w:r w:rsidRPr="008820DD">
              <w:rPr>
                <w:sz w:val="24"/>
                <w:szCs w:val="24"/>
              </w:rPr>
              <w:t>Ставка единого сельскохозяйственного налога, проц.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0DD" w:rsidRPr="008820DD" w:rsidRDefault="008820DD">
            <w:pPr>
              <w:jc w:val="center"/>
              <w:rPr>
                <w:sz w:val="24"/>
                <w:szCs w:val="24"/>
              </w:rPr>
            </w:pPr>
            <w:r w:rsidRPr="008820DD">
              <w:rPr>
                <w:sz w:val="24"/>
                <w:szCs w:val="24"/>
              </w:rPr>
              <w:t>6,00</w:t>
            </w:r>
          </w:p>
        </w:tc>
      </w:tr>
      <w:tr w:rsidR="008820DD" w:rsidRPr="00B90502" w:rsidTr="008820DD">
        <w:trPr>
          <w:trHeight w:val="287"/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D" w:rsidRPr="00E263BB" w:rsidRDefault="008820DD" w:rsidP="008820DD">
            <w:pPr>
              <w:ind w:firstLine="885"/>
              <w:rPr>
                <w:sz w:val="24"/>
                <w:szCs w:val="24"/>
              </w:rPr>
            </w:pPr>
            <w:r w:rsidRPr="008820DD">
              <w:rPr>
                <w:color w:val="000000"/>
                <w:sz w:val="24"/>
              </w:rPr>
              <w:t xml:space="preserve"> Прогноз поступлений налога в консолидированный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D" w:rsidRPr="000746FD" w:rsidRDefault="008820DD" w:rsidP="00DF493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5018</w:t>
            </w:r>
          </w:p>
        </w:tc>
      </w:tr>
      <w:tr w:rsidR="008820DD" w:rsidRPr="00384E38" w:rsidTr="00DF493E">
        <w:trPr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0DD" w:rsidRPr="00384E38" w:rsidRDefault="008820DD" w:rsidP="008820DD">
            <w:pPr>
              <w:ind w:firstLineChars="400" w:firstLine="960"/>
              <w:rPr>
                <w:sz w:val="24"/>
                <w:szCs w:val="24"/>
              </w:rPr>
            </w:pPr>
            <w:r w:rsidRPr="00384E38">
              <w:rPr>
                <w:sz w:val="24"/>
                <w:szCs w:val="24"/>
              </w:rPr>
              <w:t>отчисления  ГОРОДСКОЕ поселение норматив- 50%,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D" w:rsidRPr="00384E38" w:rsidRDefault="008820DD" w:rsidP="008820DD">
            <w:pPr>
              <w:jc w:val="right"/>
              <w:rPr>
                <w:sz w:val="24"/>
                <w:szCs w:val="24"/>
              </w:rPr>
            </w:pPr>
            <w:r w:rsidRPr="00384E38">
              <w:rPr>
                <w:sz w:val="24"/>
                <w:szCs w:val="24"/>
              </w:rPr>
              <w:t>2 509</w:t>
            </w:r>
          </w:p>
        </w:tc>
      </w:tr>
      <w:tr w:rsidR="008820DD" w:rsidRPr="00384E38" w:rsidTr="00DF493E">
        <w:trPr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0DD" w:rsidRPr="00384E38" w:rsidRDefault="008820DD" w:rsidP="008820DD">
            <w:pPr>
              <w:ind w:firstLineChars="400" w:firstLine="960"/>
              <w:rPr>
                <w:sz w:val="24"/>
                <w:szCs w:val="24"/>
              </w:rPr>
            </w:pPr>
            <w:r w:rsidRPr="00384E38">
              <w:rPr>
                <w:sz w:val="24"/>
                <w:szCs w:val="24"/>
              </w:rPr>
              <w:t>отчисления в бюджет РАЙОНА, руб. норматив- 50%,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0DD" w:rsidRPr="00384E38" w:rsidRDefault="008820DD" w:rsidP="008820DD">
            <w:pPr>
              <w:jc w:val="right"/>
              <w:rPr>
                <w:iCs/>
                <w:sz w:val="24"/>
                <w:szCs w:val="24"/>
              </w:rPr>
            </w:pPr>
            <w:r w:rsidRPr="00384E38">
              <w:rPr>
                <w:iCs/>
                <w:sz w:val="24"/>
                <w:szCs w:val="24"/>
              </w:rPr>
              <w:t>2 509</w:t>
            </w:r>
          </w:p>
        </w:tc>
      </w:tr>
    </w:tbl>
    <w:p w:rsidR="001D00D5" w:rsidRPr="00384E38" w:rsidRDefault="001D00D5" w:rsidP="001D00D5">
      <w:pPr>
        <w:pStyle w:val="21"/>
        <w:suppressAutoHyphens/>
        <w:ind w:firstLine="720"/>
        <w:rPr>
          <w:sz w:val="16"/>
          <w:szCs w:val="28"/>
        </w:rPr>
      </w:pPr>
    </w:p>
    <w:p w:rsidR="001D00D5" w:rsidRDefault="001D00D5" w:rsidP="001D00D5">
      <w:pPr>
        <w:pStyle w:val="21"/>
        <w:suppressAutoHyphens/>
        <w:ind w:firstLine="720"/>
        <w:rPr>
          <w:szCs w:val="28"/>
        </w:rPr>
      </w:pPr>
      <w:r w:rsidRPr="00857DB4">
        <w:rPr>
          <w:szCs w:val="28"/>
        </w:rPr>
        <w:t xml:space="preserve">В </w:t>
      </w:r>
      <w:r w:rsidR="006F1CA2">
        <w:rPr>
          <w:szCs w:val="28"/>
        </w:rPr>
        <w:t>2022</w:t>
      </w:r>
      <w:r w:rsidRPr="00857DB4">
        <w:rPr>
          <w:szCs w:val="28"/>
        </w:rPr>
        <w:t xml:space="preserve"> и </w:t>
      </w:r>
      <w:r w:rsidR="006F1CA2">
        <w:rPr>
          <w:szCs w:val="28"/>
        </w:rPr>
        <w:t>2023</w:t>
      </w:r>
      <w:r w:rsidRPr="00857DB4">
        <w:rPr>
          <w:szCs w:val="28"/>
        </w:rPr>
        <w:t xml:space="preserve"> годах </w:t>
      </w:r>
      <w:r w:rsidR="006E6E71">
        <w:rPr>
          <w:szCs w:val="28"/>
        </w:rPr>
        <w:t>в</w:t>
      </w:r>
      <w:r w:rsidR="006E6E71" w:rsidRPr="006E6E71">
        <w:rPr>
          <w:bCs/>
          <w:szCs w:val="28"/>
        </w:rPr>
        <w:t xml:space="preserve"> </w:t>
      </w:r>
      <w:r w:rsidR="006E6E71" w:rsidRPr="000938E3">
        <w:rPr>
          <w:bCs/>
          <w:szCs w:val="28"/>
        </w:rPr>
        <w:t>равных</w:t>
      </w:r>
      <w:r w:rsidR="006E6E71">
        <w:rPr>
          <w:szCs w:val="28"/>
        </w:rPr>
        <w:t xml:space="preserve"> </w:t>
      </w:r>
      <w:r w:rsidR="006E6E71" w:rsidRPr="000938E3">
        <w:rPr>
          <w:bCs/>
          <w:szCs w:val="28"/>
        </w:rPr>
        <w:t>объемах</w:t>
      </w:r>
      <w:r w:rsidR="006E6E71">
        <w:rPr>
          <w:bCs/>
          <w:szCs w:val="28"/>
        </w:rPr>
        <w:t xml:space="preserve"> </w:t>
      </w:r>
      <w:r w:rsidR="006E6E71" w:rsidRPr="000938E3">
        <w:rPr>
          <w:bCs/>
          <w:szCs w:val="28"/>
        </w:rPr>
        <w:t xml:space="preserve">соответственно </w:t>
      </w:r>
      <w:r w:rsidR="00131FB3">
        <w:rPr>
          <w:szCs w:val="28"/>
        </w:rPr>
        <w:t xml:space="preserve">5 </w:t>
      </w:r>
      <w:r w:rsidR="00B90502">
        <w:rPr>
          <w:szCs w:val="28"/>
        </w:rPr>
        <w:t>000</w:t>
      </w:r>
      <w:r>
        <w:rPr>
          <w:szCs w:val="28"/>
        </w:rPr>
        <w:t xml:space="preserve"> </w:t>
      </w:r>
      <w:r w:rsidRPr="00857DB4">
        <w:rPr>
          <w:szCs w:val="28"/>
        </w:rPr>
        <w:t>рублей.</w:t>
      </w:r>
    </w:p>
    <w:p w:rsidR="00BA65BD" w:rsidRPr="00451B35" w:rsidRDefault="00BA65BD" w:rsidP="00D233B7">
      <w:pPr>
        <w:pStyle w:val="21"/>
        <w:suppressAutoHyphens/>
        <w:ind w:firstLine="720"/>
        <w:rPr>
          <w:b/>
          <w:sz w:val="20"/>
          <w:highlight w:val="lightGray"/>
        </w:rPr>
      </w:pPr>
    </w:p>
    <w:p w:rsidR="00D233B7" w:rsidRPr="00857DB4" w:rsidRDefault="00D233B7" w:rsidP="00D233B7">
      <w:pPr>
        <w:pStyle w:val="21"/>
        <w:ind w:firstLine="720"/>
        <w:rPr>
          <w:szCs w:val="28"/>
        </w:rPr>
      </w:pPr>
      <w:r w:rsidRPr="00857DB4">
        <w:rPr>
          <w:b/>
          <w:szCs w:val="28"/>
        </w:rPr>
        <w:t>Патентная система налогообложения</w:t>
      </w:r>
      <w:r w:rsidRPr="00857DB4">
        <w:rPr>
          <w:szCs w:val="28"/>
        </w:rPr>
        <w:t xml:space="preserve"> введена в действие с 1 января</w:t>
      </w:r>
      <w:r w:rsidR="00D32017">
        <w:rPr>
          <w:szCs w:val="28"/>
        </w:rPr>
        <w:t xml:space="preserve"> </w:t>
      </w:r>
      <w:r w:rsidRPr="00857DB4">
        <w:rPr>
          <w:szCs w:val="28"/>
        </w:rPr>
        <w:t xml:space="preserve">2013 года. На территории </w:t>
      </w:r>
      <w:r w:rsidR="00D32017">
        <w:rPr>
          <w:szCs w:val="28"/>
        </w:rPr>
        <w:t>района</w:t>
      </w:r>
      <w:r w:rsidRPr="00857DB4">
        <w:rPr>
          <w:szCs w:val="28"/>
        </w:rPr>
        <w:t xml:space="preserve"> такой налоговый режим по состоянию на 1 </w:t>
      </w:r>
      <w:r w:rsidRPr="00857DB4">
        <w:rPr>
          <w:szCs w:val="28"/>
        </w:rPr>
        <w:lastRenderedPageBreak/>
        <w:t xml:space="preserve">июля </w:t>
      </w:r>
      <w:r w:rsidR="006F1CA2">
        <w:rPr>
          <w:szCs w:val="28"/>
        </w:rPr>
        <w:t>2020</w:t>
      </w:r>
      <w:r w:rsidRPr="00857DB4">
        <w:rPr>
          <w:szCs w:val="28"/>
        </w:rPr>
        <w:t xml:space="preserve"> года применяли </w:t>
      </w:r>
      <w:r w:rsidR="00585DD8">
        <w:rPr>
          <w:szCs w:val="28"/>
        </w:rPr>
        <w:t>3</w:t>
      </w:r>
      <w:r w:rsidRPr="00857DB4">
        <w:rPr>
          <w:szCs w:val="28"/>
        </w:rPr>
        <w:t xml:space="preserve"> индивидуальны</w:t>
      </w:r>
      <w:r w:rsidR="00585DD8">
        <w:rPr>
          <w:szCs w:val="28"/>
        </w:rPr>
        <w:t>х</w:t>
      </w:r>
      <w:r w:rsidRPr="00857DB4">
        <w:rPr>
          <w:szCs w:val="28"/>
        </w:rPr>
        <w:t xml:space="preserve"> предпринимател</w:t>
      </w:r>
      <w:r w:rsidR="00585DD8">
        <w:rPr>
          <w:szCs w:val="28"/>
        </w:rPr>
        <w:t>я</w:t>
      </w:r>
      <w:r w:rsidRPr="00857DB4">
        <w:rPr>
          <w:szCs w:val="28"/>
        </w:rPr>
        <w:t>, которым</w:t>
      </w:r>
      <w:r w:rsidR="00585DD8">
        <w:rPr>
          <w:szCs w:val="28"/>
        </w:rPr>
        <w:t>и</w:t>
      </w:r>
      <w:r w:rsidRPr="00857DB4">
        <w:rPr>
          <w:szCs w:val="28"/>
        </w:rPr>
        <w:t xml:space="preserve"> в течение первого полугодия </w:t>
      </w:r>
      <w:r w:rsidR="006F1CA2">
        <w:rPr>
          <w:szCs w:val="28"/>
        </w:rPr>
        <w:t>2020</w:t>
      </w:r>
      <w:r w:rsidRPr="00857DB4">
        <w:rPr>
          <w:szCs w:val="28"/>
        </w:rPr>
        <w:t xml:space="preserve"> года было получено </w:t>
      </w:r>
      <w:r w:rsidR="00585DD8">
        <w:rPr>
          <w:szCs w:val="28"/>
        </w:rPr>
        <w:t>3</w:t>
      </w:r>
      <w:r w:rsidR="00451B35">
        <w:rPr>
          <w:szCs w:val="28"/>
        </w:rPr>
        <w:t xml:space="preserve"> </w:t>
      </w:r>
      <w:r w:rsidRPr="00857DB4">
        <w:rPr>
          <w:szCs w:val="28"/>
        </w:rPr>
        <w:t>патента на занятие различными видами предпринимательской деятельности.</w:t>
      </w:r>
    </w:p>
    <w:p w:rsidR="00D233B7" w:rsidRDefault="00D233B7" w:rsidP="00D233B7">
      <w:pPr>
        <w:pStyle w:val="21"/>
        <w:ind w:firstLine="720"/>
        <w:rPr>
          <w:szCs w:val="28"/>
        </w:rPr>
      </w:pPr>
      <w:r w:rsidRPr="00857DB4">
        <w:rPr>
          <w:szCs w:val="28"/>
        </w:rPr>
        <w:t>Прогноз доходов местных бюджетов по налогу, взимаемому в связи</w:t>
      </w:r>
      <w:r w:rsidR="001D00D5">
        <w:rPr>
          <w:szCs w:val="28"/>
        </w:rPr>
        <w:t xml:space="preserve"> </w:t>
      </w:r>
      <w:r w:rsidRPr="00857DB4">
        <w:rPr>
          <w:szCs w:val="28"/>
        </w:rPr>
        <w:t>с</w:t>
      </w:r>
      <w:r w:rsidR="001D00D5">
        <w:rPr>
          <w:szCs w:val="28"/>
        </w:rPr>
        <w:t xml:space="preserve"> </w:t>
      </w:r>
      <w:r w:rsidRPr="00857DB4">
        <w:rPr>
          <w:szCs w:val="28"/>
        </w:rPr>
        <w:t xml:space="preserve"> применением патентной системы, на </w:t>
      </w:r>
      <w:r w:rsidR="006F1CA2">
        <w:rPr>
          <w:szCs w:val="28"/>
        </w:rPr>
        <w:t>2021</w:t>
      </w:r>
      <w:r w:rsidRPr="00857DB4">
        <w:rPr>
          <w:szCs w:val="28"/>
        </w:rPr>
        <w:t xml:space="preserve"> год рассчитан на основе сложившейся фактической доходности местных бюджетов по данному источнику за 7 месяцев текущего года и фактической динамики данного источника за 201</w:t>
      </w:r>
      <w:r w:rsidR="002F3374">
        <w:rPr>
          <w:szCs w:val="28"/>
        </w:rPr>
        <w:t>7</w:t>
      </w:r>
      <w:r w:rsidRPr="00857DB4">
        <w:rPr>
          <w:szCs w:val="28"/>
        </w:rPr>
        <w:t xml:space="preserve"> − </w:t>
      </w:r>
      <w:r w:rsidR="0033354E">
        <w:rPr>
          <w:szCs w:val="28"/>
        </w:rPr>
        <w:t>2018</w:t>
      </w:r>
      <w:r w:rsidRPr="00857DB4">
        <w:rPr>
          <w:szCs w:val="28"/>
        </w:rPr>
        <w:t xml:space="preserve"> годы.</w:t>
      </w:r>
    </w:p>
    <w:tbl>
      <w:tblPr>
        <w:tblW w:w="9661" w:type="dxa"/>
        <w:tblInd w:w="86" w:type="dxa"/>
        <w:tblLook w:val="04A0"/>
      </w:tblPr>
      <w:tblGrid>
        <w:gridCol w:w="7960"/>
        <w:gridCol w:w="1701"/>
      </w:tblGrid>
      <w:tr w:rsidR="005D2CA2" w:rsidRPr="001F08C2" w:rsidTr="00DF493E">
        <w:trPr>
          <w:trHeight w:val="33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CA2" w:rsidRPr="005D2CA2" w:rsidRDefault="005D2CA2">
            <w:pPr>
              <w:jc w:val="center"/>
              <w:rPr>
                <w:color w:val="000000"/>
                <w:sz w:val="24"/>
                <w:szCs w:val="24"/>
              </w:rPr>
            </w:pPr>
            <w:r w:rsidRPr="005D2CA2">
              <w:rPr>
                <w:bCs/>
                <w:color w:val="000000"/>
                <w:sz w:val="24"/>
                <w:szCs w:val="22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CA2" w:rsidRPr="005D2CA2" w:rsidRDefault="005D2CA2">
            <w:pPr>
              <w:rPr>
                <w:sz w:val="24"/>
                <w:szCs w:val="22"/>
              </w:rPr>
            </w:pPr>
            <w:r w:rsidRPr="005D2CA2">
              <w:rPr>
                <w:sz w:val="24"/>
                <w:szCs w:val="22"/>
              </w:rPr>
              <w:t> </w:t>
            </w:r>
          </w:p>
        </w:tc>
      </w:tr>
      <w:tr w:rsidR="008C3611" w:rsidRPr="001F08C2" w:rsidTr="00E263BB">
        <w:trPr>
          <w:trHeight w:val="200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611" w:rsidRPr="008C3611" w:rsidRDefault="008C3611">
            <w:pPr>
              <w:rPr>
                <w:color w:val="000000"/>
                <w:sz w:val="24"/>
                <w:szCs w:val="24"/>
              </w:rPr>
            </w:pPr>
            <w:r w:rsidRPr="008C3611">
              <w:rPr>
                <w:color w:val="000000"/>
                <w:sz w:val="24"/>
                <w:szCs w:val="22"/>
              </w:rPr>
              <w:t>Фактические объемы поступления налога за отчетный период текущего года,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611" w:rsidRPr="008C3611" w:rsidRDefault="008C3611">
            <w:pPr>
              <w:jc w:val="right"/>
              <w:rPr>
                <w:color w:val="000000"/>
                <w:sz w:val="24"/>
                <w:szCs w:val="24"/>
              </w:rPr>
            </w:pPr>
            <w:r w:rsidRPr="008C3611">
              <w:rPr>
                <w:color w:val="000000"/>
                <w:sz w:val="24"/>
                <w:szCs w:val="22"/>
              </w:rPr>
              <w:t>48 000</w:t>
            </w:r>
          </w:p>
        </w:tc>
      </w:tr>
      <w:tr w:rsidR="008C3611" w:rsidRPr="001F08C2" w:rsidTr="00E263BB">
        <w:trPr>
          <w:trHeight w:val="300"/>
        </w:trPr>
        <w:tc>
          <w:tcPr>
            <w:tcW w:w="7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611" w:rsidRPr="008C3611" w:rsidRDefault="008C3611">
            <w:pPr>
              <w:rPr>
                <w:color w:val="000000"/>
                <w:sz w:val="24"/>
                <w:szCs w:val="24"/>
              </w:rPr>
            </w:pPr>
            <w:r w:rsidRPr="008C3611">
              <w:rPr>
                <w:color w:val="000000"/>
                <w:sz w:val="24"/>
                <w:szCs w:val="22"/>
              </w:rPr>
              <w:t>Ожидаемая оценка поступлений налога в бюджет в 2020 году исходя из текущих фактических поступлений и динамики собираемости прошлых лет,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611" w:rsidRPr="008C3611" w:rsidRDefault="008C3611">
            <w:pPr>
              <w:jc w:val="right"/>
              <w:rPr>
                <w:color w:val="000000"/>
                <w:sz w:val="24"/>
                <w:szCs w:val="24"/>
              </w:rPr>
            </w:pPr>
            <w:r w:rsidRPr="008C3611">
              <w:rPr>
                <w:color w:val="000000"/>
                <w:sz w:val="24"/>
                <w:szCs w:val="22"/>
              </w:rPr>
              <w:t>80 300</w:t>
            </w:r>
          </w:p>
        </w:tc>
      </w:tr>
      <w:tr w:rsidR="008C3611" w:rsidRPr="001F08C2" w:rsidTr="00DF493E">
        <w:trPr>
          <w:trHeight w:val="276"/>
        </w:trPr>
        <w:tc>
          <w:tcPr>
            <w:tcW w:w="7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11" w:rsidRPr="008C3611" w:rsidRDefault="008C3611" w:rsidP="001F08C2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11" w:rsidRPr="008C3611" w:rsidRDefault="008C3611" w:rsidP="001F08C2">
            <w:pPr>
              <w:jc w:val="right"/>
              <w:rPr>
                <w:color w:val="000000"/>
                <w:sz w:val="24"/>
                <w:szCs w:val="22"/>
              </w:rPr>
            </w:pPr>
          </w:p>
        </w:tc>
      </w:tr>
      <w:tr w:rsidR="008C3611" w:rsidRPr="001F08C2" w:rsidTr="00DF493E">
        <w:trPr>
          <w:trHeight w:val="113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611" w:rsidRPr="008C3611" w:rsidRDefault="008C3611" w:rsidP="008C3611">
            <w:pPr>
              <w:ind w:left="198" w:firstLineChars="17" w:firstLine="41"/>
              <w:rPr>
                <w:color w:val="000000"/>
                <w:sz w:val="24"/>
                <w:szCs w:val="24"/>
              </w:rPr>
            </w:pPr>
            <w:r w:rsidRPr="008C3611">
              <w:rPr>
                <w:color w:val="000000"/>
                <w:sz w:val="24"/>
                <w:szCs w:val="22"/>
              </w:rPr>
              <w:t>Коэффициент влияния изменений налогового законодательства в планируемом году (2021 г.) по сравнению с условиями базового периода (2020 г.) - восстановление стандартных условий налогообложения,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611" w:rsidRPr="008C3611" w:rsidRDefault="008C3611">
            <w:pPr>
              <w:jc w:val="right"/>
              <w:rPr>
                <w:color w:val="000000"/>
                <w:sz w:val="24"/>
                <w:szCs w:val="24"/>
              </w:rPr>
            </w:pPr>
            <w:r w:rsidRPr="008C3611">
              <w:rPr>
                <w:color w:val="000000"/>
                <w:sz w:val="24"/>
                <w:szCs w:val="22"/>
              </w:rPr>
              <w:t>59 000</w:t>
            </w:r>
          </w:p>
        </w:tc>
      </w:tr>
      <w:tr w:rsidR="008C3611" w:rsidRPr="001F08C2" w:rsidTr="00DF493E">
        <w:trPr>
          <w:trHeight w:val="848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611" w:rsidRPr="008C3611" w:rsidRDefault="008C3611" w:rsidP="008C3611">
            <w:pPr>
              <w:ind w:left="198" w:firstLineChars="17" w:firstLine="41"/>
              <w:rPr>
                <w:color w:val="000000"/>
                <w:sz w:val="24"/>
                <w:szCs w:val="24"/>
              </w:rPr>
            </w:pPr>
            <w:r w:rsidRPr="008C3611">
              <w:rPr>
                <w:color w:val="000000"/>
                <w:sz w:val="24"/>
                <w:szCs w:val="22"/>
              </w:rPr>
              <w:t>Коэффициент  досчета фактических поступлений налога, взимаемого в виде стоимости патента, за отчетный период текущего года до годовой ожидаемой оценки 2020 г. (факт 7 мес.2017-2018 / факт 2017-2018)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611" w:rsidRPr="008C3611" w:rsidRDefault="008C3611">
            <w:pPr>
              <w:jc w:val="right"/>
              <w:rPr>
                <w:sz w:val="24"/>
                <w:szCs w:val="24"/>
              </w:rPr>
            </w:pPr>
            <w:r w:rsidRPr="008C3611">
              <w:rPr>
                <w:sz w:val="24"/>
              </w:rPr>
              <w:t xml:space="preserve">       0,59776   </w:t>
            </w:r>
          </w:p>
        </w:tc>
      </w:tr>
      <w:tr w:rsidR="008C3611" w:rsidRPr="001F08C2" w:rsidTr="00DF493E">
        <w:trPr>
          <w:trHeight w:val="509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611" w:rsidRPr="008C3611" w:rsidRDefault="008C3611" w:rsidP="008C3611">
            <w:pPr>
              <w:ind w:left="198" w:firstLineChars="17" w:firstLine="41"/>
              <w:rPr>
                <w:color w:val="000000"/>
                <w:sz w:val="24"/>
                <w:szCs w:val="24"/>
              </w:rPr>
            </w:pPr>
            <w:r w:rsidRPr="008C3611">
              <w:rPr>
                <w:color w:val="000000"/>
                <w:sz w:val="24"/>
                <w:szCs w:val="22"/>
              </w:rPr>
              <w:t>Индекс, отражающий физ.рост количества субъектов предпринимательства, применяющих патентную систему налогообложения, в планируемом (2021) году  ̶  переход 15 процентов плательщиков ЕНВД в 2020 году на патентную систему налогообложения в 2021 году, 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611" w:rsidRPr="008C3611" w:rsidRDefault="008C3611">
            <w:pPr>
              <w:jc w:val="right"/>
              <w:rPr>
                <w:color w:val="000000"/>
                <w:sz w:val="24"/>
                <w:szCs w:val="24"/>
              </w:rPr>
            </w:pPr>
            <w:r w:rsidRPr="008C3611">
              <w:rPr>
                <w:color w:val="000000"/>
                <w:sz w:val="24"/>
                <w:szCs w:val="22"/>
              </w:rPr>
              <w:t>2</w:t>
            </w:r>
            <w:r w:rsidR="00F05FB4">
              <w:rPr>
                <w:color w:val="000000"/>
                <w:sz w:val="24"/>
                <w:szCs w:val="22"/>
              </w:rPr>
              <w:t xml:space="preserve"> </w:t>
            </w:r>
            <w:r w:rsidRPr="008C3611">
              <w:rPr>
                <w:color w:val="000000"/>
                <w:sz w:val="24"/>
                <w:szCs w:val="22"/>
              </w:rPr>
              <w:t>051</w:t>
            </w:r>
            <w:r w:rsidR="00F05FB4">
              <w:rPr>
                <w:color w:val="000000"/>
                <w:sz w:val="24"/>
                <w:szCs w:val="22"/>
              </w:rPr>
              <w:t xml:space="preserve"> </w:t>
            </w:r>
            <w:r w:rsidRPr="008C3611">
              <w:rPr>
                <w:color w:val="000000"/>
                <w:sz w:val="24"/>
                <w:szCs w:val="22"/>
              </w:rPr>
              <w:t>000</w:t>
            </w:r>
          </w:p>
        </w:tc>
      </w:tr>
      <w:tr w:rsidR="008C3611" w:rsidRPr="005D2CA2" w:rsidTr="008C3611">
        <w:trPr>
          <w:trHeight w:val="518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1" w:rsidRPr="008C3611" w:rsidRDefault="008C3611" w:rsidP="008C3611">
            <w:pPr>
              <w:jc w:val="center"/>
              <w:rPr>
                <w:color w:val="000000"/>
                <w:sz w:val="24"/>
                <w:szCs w:val="24"/>
              </w:rPr>
            </w:pPr>
            <w:r w:rsidRPr="008C3611">
              <w:rPr>
                <w:color w:val="000000"/>
                <w:sz w:val="24"/>
                <w:szCs w:val="22"/>
              </w:rPr>
              <w:t>Прогноз поступлений налога в бюджет</w:t>
            </w:r>
            <w:r w:rsidR="00395CB5">
              <w:rPr>
                <w:color w:val="000000"/>
                <w:sz w:val="24"/>
                <w:szCs w:val="22"/>
              </w:rPr>
              <w:t xml:space="preserve"> района</w:t>
            </w:r>
            <w:r w:rsidRPr="008C3611">
              <w:rPr>
                <w:color w:val="000000"/>
                <w:sz w:val="24"/>
                <w:szCs w:val="22"/>
              </w:rPr>
              <w:t xml:space="preserve"> в 2021 году,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1" w:rsidRPr="008C3611" w:rsidRDefault="008C3611" w:rsidP="008C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8C3611">
              <w:rPr>
                <w:b/>
                <w:bCs/>
                <w:sz w:val="24"/>
              </w:rPr>
              <w:t>2 158 000</w:t>
            </w:r>
          </w:p>
        </w:tc>
      </w:tr>
    </w:tbl>
    <w:p w:rsidR="00D233B7" w:rsidRPr="00DD666A" w:rsidRDefault="00D233B7" w:rsidP="00D233B7">
      <w:pPr>
        <w:pStyle w:val="21"/>
        <w:suppressAutoHyphens/>
        <w:ind w:firstLine="720"/>
        <w:rPr>
          <w:szCs w:val="28"/>
          <w:highlight w:val="lightGray"/>
        </w:rPr>
      </w:pPr>
      <w:r w:rsidRPr="00857DB4">
        <w:rPr>
          <w:szCs w:val="28"/>
        </w:rPr>
        <w:t xml:space="preserve">В </w:t>
      </w:r>
      <w:r w:rsidR="006F1CA2">
        <w:rPr>
          <w:szCs w:val="28"/>
        </w:rPr>
        <w:t>2022</w:t>
      </w:r>
      <w:r w:rsidRPr="00857DB4">
        <w:rPr>
          <w:szCs w:val="28"/>
        </w:rPr>
        <w:t xml:space="preserve"> </w:t>
      </w:r>
      <w:r w:rsidR="001D00D5" w:rsidRPr="00857DB4">
        <w:rPr>
          <w:szCs w:val="28"/>
        </w:rPr>
        <w:t>−</w:t>
      </w:r>
      <w:r w:rsidRPr="00857DB4">
        <w:rPr>
          <w:szCs w:val="28"/>
        </w:rPr>
        <w:t xml:space="preserve"> </w:t>
      </w:r>
      <w:r w:rsidR="006F1CA2">
        <w:rPr>
          <w:szCs w:val="28"/>
        </w:rPr>
        <w:t>2023</w:t>
      </w:r>
      <w:r w:rsidR="00395CB5">
        <w:rPr>
          <w:szCs w:val="28"/>
        </w:rPr>
        <w:t xml:space="preserve"> годах доход </w:t>
      </w:r>
      <w:r w:rsidRPr="00857DB4">
        <w:rPr>
          <w:szCs w:val="28"/>
        </w:rPr>
        <w:t>бюджет</w:t>
      </w:r>
      <w:r w:rsidR="00395CB5">
        <w:rPr>
          <w:szCs w:val="28"/>
        </w:rPr>
        <w:t>а района</w:t>
      </w:r>
      <w:r w:rsidRPr="00857DB4">
        <w:rPr>
          <w:szCs w:val="28"/>
        </w:rPr>
        <w:t xml:space="preserve"> от поступления налога, взимаемого в связи с применением патентной систе</w:t>
      </w:r>
      <w:r w:rsidR="001F08C2">
        <w:rPr>
          <w:szCs w:val="28"/>
        </w:rPr>
        <w:t>мы налогообложения, планируются администратором дохода</w:t>
      </w:r>
      <w:r w:rsidR="001F08C2" w:rsidRPr="00857DB4">
        <w:rPr>
          <w:szCs w:val="28"/>
        </w:rPr>
        <w:t xml:space="preserve"> </w:t>
      </w:r>
      <w:r w:rsidRPr="00857DB4">
        <w:rPr>
          <w:szCs w:val="28"/>
        </w:rPr>
        <w:t xml:space="preserve">в объеме </w:t>
      </w:r>
      <w:r w:rsidR="005D2CA2">
        <w:rPr>
          <w:szCs w:val="28"/>
        </w:rPr>
        <w:t>2 211</w:t>
      </w:r>
      <w:r w:rsidR="001D00D5">
        <w:rPr>
          <w:szCs w:val="28"/>
        </w:rPr>
        <w:t xml:space="preserve"> 000 </w:t>
      </w:r>
      <w:r w:rsidR="005D2CA2">
        <w:rPr>
          <w:szCs w:val="28"/>
        </w:rPr>
        <w:t xml:space="preserve">и 2 298 000 </w:t>
      </w:r>
      <w:r w:rsidRPr="00857DB4">
        <w:rPr>
          <w:szCs w:val="28"/>
        </w:rPr>
        <w:t>рублей</w:t>
      </w:r>
      <w:r w:rsidR="005D2CA2">
        <w:rPr>
          <w:szCs w:val="28"/>
        </w:rPr>
        <w:t xml:space="preserve"> соответственно</w:t>
      </w:r>
      <w:r w:rsidRPr="001D00D5">
        <w:rPr>
          <w:szCs w:val="28"/>
        </w:rPr>
        <w:t xml:space="preserve">. </w:t>
      </w:r>
    </w:p>
    <w:p w:rsidR="001D00D5" w:rsidRPr="00122B7B" w:rsidRDefault="001D00D5" w:rsidP="004B0044">
      <w:pPr>
        <w:pStyle w:val="21"/>
        <w:suppressAutoHyphens/>
        <w:rPr>
          <w:b/>
          <w:bCs/>
          <w:sz w:val="24"/>
          <w:szCs w:val="24"/>
        </w:rPr>
      </w:pPr>
    </w:p>
    <w:p w:rsidR="004B0044" w:rsidRPr="001F08C2" w:rsidRDefault="004B0044" w:rsidP="006A431C">
      <w:pPr>
        <w:pStyle w:val="21"/>
        <w:suppressAutoHyphens/>
        <w:ind w:firstLine="709"/>
        <w:rPr>
          <w:b/>
          <w:bCs/>
          <w:szCs w:val="24"/>
        </w:rPr>
      </w:pPr>
      <w:r w:rsidRPr="001F08C2">
        <w:rPr>
          <w:b/>
          <w:bCs/>
          <w:szCs w:val="24"/>
        </w:rPr>
        <w:t>Государственная пошлина</w:t>
      </w:r>
    </w:p>
    <w:p w:rsidR="00F10D08" w:rsidRPr="00F10D08" w:rsidRDefault="00F10D08" w:rsidP="00F10D08">
      <w:pPr>
        <w:pStyle w:val="21"/>
        <w:suppressAutoHyphens/>
        <w:ind w:firstLine="720"/>
        <w:rPr>
          <w:szCs w:val="28"/>
        </w:rPr>
      </w:pPr>
      <w:r w:rsidRPr="00F10D08">
        <w:rPr>
          <w:szCs w:val="28"/>
        </w:rPr>
        <w:t xml:space="preserve">Государственная пошлина, связанная с регистрацией и государственным техническим осмотром тракторов и самоходных машин, государственная пошлина по делам, рассматриваемым судами общей юрисдикции, в соответствии с бюджетным законодательством, является доходным источником </w:t>
      </w:r>
      <w:r w:rsidR="00B712B7">
        <w:rPr>
          <w:szCs w:val="28"/>
        </w:rPr>
        <w:t xml:space="preserve">районного </w:t>
      </w:r>
      <w:r w:rsidRPr="00F10D08">
        <w:rPr>
          <w:szCs w:val="28"/>
        </w:rPr>
        <w:t>бюджет</w:t>
      </w:r>
      <w:r w:rsidR="00B712B7">
        <w:rPr>
          <w:szCs w:val="28"/>
        </w:rPr>
        <w:t>а</w:t>
      </w:r>
      <w:r w:rsidRPr="00F10D08">
        <w:rPr>
          <w:szCs w:val="28"/>
        </w:rPr>
        <w:t>.</w:t>
      </w:r>
    </w:p>
    <w:p w:rsidR="00F10D08" w:rsidRPr="00F10D08" w:rsidRDefault="00F10D08" w:rsidP="00F10D08">
      <w:pPr>
        <w:pStyle w:val="21"/>
        <w:suppressAutoHyphens/>
        <w:ind w:firstLine="720"/>
        <w:rPr>
          <w:szCs w:val="28"/>
        </w:rPr>
      </w:pPr>
      <w:r w:rsidRPr="00F10D08">
        <w:rPr>
          <w:szCs w:val="28"/>
        </w:rPr>
        <w:t xml:space="preserve">Потенциал местных бюджетов по данному источнику на </w:t>
      </w:r>
      <w:r w:rsidR="006F1CA2">
        <w:rPr>
          <w:szCs w:val="28"/>
        </w:rPr>
        <w:t>2021</w:t>
      </w:r>
      <w:r w:rsidRPr="00F10D08">
        <w:rPr>
          <w:szCs w:val="28"/>
        </w:rPr>
        <w:t xml:space="preserve"> год сформирован на основе экспертной оценки уполномоченного органа Архангельской области в сфере контроля за техническим состоянием тракторов, самоходной дорожно-строительной и иной самоходной техники,</w:t>
      </w:r>
      <w:r w:rsidR="006A431C">
        <w:rPr>
          <w:szCs w:val="28"/>
        </w:rPr>
        <w:t xml:space="preserve"> </w:t>
      </w:r>
      <w:r w:rsidRPr="00F10D08">
        <w:rPr>
          <w:szCs w:val="28"/>
        </w:rPr>
        <w:t>а также сложившейся динамики поступления прочей госпошлины,</w:t>
      </w:r>
      <w:r w:rsidR="006A431C">
        <w:rPr>
          <w:szCs w:val="28"/>
        </w:rPr>
        <w:t xml:space="preserve"> </w:t>
      </w:r>
      <w:r w:rsidRPr="00F10D08">
        <w:rPr>
          <w:szCs w:val="28"/>
        </w:rPr>
        <w:t>и прогнозируется в общей сумме</w:t>
      </w:r>
      <w:r w:rsidR="006A431C">
        <w:rPr>
          <w:szCs w:val="28"/>
        </w:rPr>
        <w:t xml:space="preserve"> </w:t>
      </w:r>
      <w:r w:rsidR="00FC1F91">
        <w:rPr>
          <w:szCs w:val="28"/>
        </w:rPr>
        <w:t>1 130</w:t>
      </w:r>
      <w:r w:rsidR="00B712B7">
        <w:rPr>
          <w:szCs w:val="28"/>
        </w:rPr>
        <w:t xml:space="preserve"> </w:t>
      </w:r>
      <w:r w:rsidR="00434B65">
        <w:rPr>
          <w:szCs w:val="28"/>
        </w:rPr>
        <w:t>000</w:t>
      </w:r>
      <w:r w:rsidRPr="00F10D08">
        <w:rPr>
          <w:szCs w:val="28"/>
        </w:rPr>
        <w:t xml:space="preserve"> рублей.</w:t>
      </w:r>
      <w:r w:rsidR="00B712B7" w:rsidRPr="00B712B7">
        <w:rPr>
          <w:szCs w:val="28"/>
        </w:rPr>
        <w:t xml:space="preserve"> </w:t>
      </w:r>
      <w:r w:rsidR="00B712B7">
        <w:rPr>
          <w:szCs w:val="28"/>
        </w:rPr>
        <w:t>Г</w:t>
      </w:r>
      <w:r w:rsidR="00B712B7" w:rsidRPr="00F10D08">
        <w:rPr>
          <w:szCs w:val="28"/>
        </w:rPr>
        <w:t>осударственная пошлина по делам, рассматриваемым судами общей юрисдикции</w:t>
      </w:r>
      <w:r w:rsidR="00021530">
        <w:rPr>
          <w:szCs w:val="28"/>
        </w:rPr>
        <w:t>,</w:t>
      </w:r>
      <w:r w:rsidR="00B712B7">
        <w:rPr>
          <w:szCs w:val="28"/>
        </w:rPr>
        <w:t xml:space="preserve"> оценивается в размере </w:t>
      </w:r>
      <w:r w:rsidR="00FC1F91">
        <w:rPr>
          <w:szCs w:val="28"/>
        </w:rPr>
        <w:t>3 380 726</w:t>
      </w:r>
      <w:r w:rsidR="00B712B7" w:rsidRPr="00B712B7">
        <w:rPr>
          <w:szCs w:val="28"/>
        </w:rPr>
        <w:t xml:space="preserve"> </w:t>
      </w:r>
      <w:r w:rsidR="00B712B7" w:rsidRPr="00F10D08">
        <w:rPr>
          <w:szCs w:val="28"/>
        </w:rPr>
        <w:t>рубл</w:t>
      </w:r>
      <w:r w:rsidR="00B712B7">
        <w:rPr>
          <w:szCs w:val="28"/>
        </w:rPr>
        <w:t>ей.</w:t>
      </w:r>
    </w:p>
    <w:p w:rsidR="00D233B7" w:rsidRPr="000746FD" w:rsidRDefault="00D233B7" w:rsidP="00D233B7">
      <w:pPr>
        <w:pStyle w:val="21"/>
        <w:suppressAutoHyphens/>
        <w:ind w:firstLine="720"/>
        <w:rPr>
          <w:szCs w:val="28"/>
        </w:rPr>
      </w:pPr>
      <w:r w:rsidRPr="00F10D08">
        <w:rPr>
          <w:szCs w:val="28"/>
        </w:rPr>
        <w:t xml:space="preserve">В целом доходы на </w:t>
      </w:r>
      <w:r w:rsidR="006F1CA2">
        <w:rPr>
          <w:szCs w:val="28"/>
        </w:rPr>
        <w:t>2021</w:t>
      </w:r>
      <w:r w:rsidRPr="00F10D08">
        <w:rPr>
          <w:szCs w:val="28"/>
        </w:rPr>
        <w:t xml:space="preserve"> год по всем видам государственной пошлины прогнозируются</w:t>
      </w:r>
      <w:r w:rsidR="006A431C">
        <w:rPr>
          <w:szCs w:val="28"/>
        </w:rPr>
        <w:t xml:space="preserve"> </w:t>
      </w:r>
      <w:r w:rsidRPr="00F10D08">
        <w:rPr>
          <w:szCs w:val="28"/>
        </w:rPr>
        <w:t>в</w:t>
      </w:r>
      <w:r w:rsidR="006A431C">
        <w:rPr>
          <w:szCs w:val="28"/>
        </w:rPr>
        <w:t xml:space="preserve"> объеме </w:t>
      </w:r>
      <w:r w:rsidR="00FC1F91">
        <w:rPr>
          <w:szCs w:val="28"/>
        </w:rPr>
        <w:t>4 510 726</w:t>
      </w:r>
      <w:r w:rsidRPr="00F10D08">
        <w:rPr>
          <w:szCs w:val="28"/>
        </w:rPr>
        <w:t xml:space="preserve"> рублей</w:t>
      </w:r>
      <w:r w:rsidR="003B7348">
        <w:rPr>
          <w:szCs w:val="28"/>
        </w:rPr>
        <w:t xml:space="preserve">, </w:t>
      </w:r>
      <w:r w:rsidRPr="000746FD">
        <w:rPr>
          <w:szCs w:val="28"/>
        </w:rPr>
        <w:t xml:space="preserve">на </w:t>
      </w:r>
      <w:r w:rsidR="006F1CA2">
        <w:rPr>
          <w:szCs w:val="28"/>
        </w:rPr>
        <w:t>2022</w:t>
      </w:r>
      <w:r w:rsidR="00D914C7" w:rsidRPr="000746FD">
        <w:rPr>
          <w:szCs w:val="28"/>
        </w:rPr>
        <w:t xml:space="preserve"> </w:t>
      </w:r>
      <w:r w:rsidR="00FC1F91" w:rsidRPr="000746FD">
        <w:rPr>
          <w:szCs w:val="28"/>
        </w:rPr>
        <w:t xml:space="preserve">год </w:t>
      </w:r>
      <w:r w:rsidRPr="000746FD">
        <w:rPr>
          <w:szCs w:val="28"/>
        </w:rPr>
        <w:t>–</w:t>
      </w:r>
      <w:r w:rsidR="00D914C7" w:rsidRPr="000746FD">
        <w:rPr>
          <w:szCs w:val="28"/>
        </w:rPr>
        <w:t xml:space="preserve"> </w:t>
      </w:r>
      <w:r w:rsidR="00FC1F91">
        <w:rPr>
          <w:szCs w:val="28"/>
        </w:rPr>
        <w:t>4 000 726</w:t>
      </w:r>
      <w:r w:rsidR="00FC1F91" w:rsidRPr="00FC1F91">
        <w:rPr>
          <w:szCs w:val="28"/>
        </w:rPr>
        <w:t xml:space="preserve"> </w:t>
      </w:r>
      <w:r w:rsidR="00FC1F91" w:rsidRPr="00F10D08">
        <w:rPr>
          <w:szCs w:val="28"/>
        </w:rPr>
        <w:t>рублей</w:t>
      </w:r>
      <w:r w:rsidR="00FC1F91">
        <w:rPr>
          <w:szCs w:val="28"/>
        </w:rPr>
        <w:t xml:space="preserve">, </w:t>
      </w:r>
      <w:r w:rsidR="006F1CA2">
        <w:rPr>
          <w:szCs w:val="28"/>
        </w:rPr>
        <w:t>2023</w:t>
      </w:r>
      <w:r w:rsidR="00DF2BA0" w:rsidRPr="000746FD">
        <w:rPr>
          <w:szCs w:val="28"/>
        </w:rPr>
        <w:t xml:space="preserve"> </w:t>
      </w:r>
      <w:r w:rsidRPr="000746FD">
        <w:rPr>
          <w:szCs w:val="28"/>
        </w:rPr>
        <w:t>год</w:t>
      </w:r>
      <w:r w:rsidR="00FC1F91">
        <w:rPr>
          <w:szCs w:val="28"/>
        </w:rPr>
        <w:t xml:space="preserve"> </w:t>
      </w:r>
      <w:r w:rsidR="00FC1F91" w:rsidRPr="000746FD">
        <w:rPr>
          <w:szCs w:val="28"/>
        </w:rPr>
        <w:t>–</w:t>
      </w:r>
      <w:r w:rsidR="00FC1F91">
        <w:rPr>
          <w:szCs w:val="28"/>
        </w:rPr>
        <w:t xml:space="preserve"> 4 118 726</w:t>
      </w:r>
      <w:r w:rsidR="00A41B1F" w:rsidRPr="000746FD">
        <w:rPr>
          <w:szCs w:val="28"/>
        </w:rPr>
        <w:t xml:space="preserve"> </w:t>
      </w:r>
      <w:r w:rsidR="00FC1F91" w:rsidRPr="00F10D08">
        <w:rPr>
          <w:szCs w:val="28"/>
        </w:rPr>
        <w:t>рублей</w:t>
      </w:r>
      <w:r w:rsidR="003B7348">
        <w:rPr>
          <w:szCs w:val="28"/>
        </w:rPr>
        <w:t>.</w:t>
      </w:r>
    </w:p>
    <w:p w:rsidR="00D233B7" w:rsidRDefault="00D233B7" w:rsidP="004B0044">
      <w:pPr>
        <w:pStyle w:val="21"/>
        <w:suppressAutoHyphens/>
        <w:rPr>
          <w:b/>
          <w:bCs/>
          <w:sz w:val="24"/>
          <w:szCs w:val="24"/>
        </w:rPr>
      </w:pPr>
    </w:p>
    <w:p w:rsidR="00D914C7" w:rsidRDefault="00D233B7" w:rsidP="00D914C7">
      <w:pPr>
        <w:pStyle w:val="21"/>
        <w:suppressAutoHyphens/>
        <w:ind w:firstLine="709"/>
        <w:rPr>
          <w:b/>
          <w:bCs/>
          <w:szCs w:val="28"/>
        </w:rPr>
      </w:pPr>
      <w:r w:rsidRPr="007A4550">
        <w:rPr>
          <w:b/>
          <w:bCs/>
          <w:szCs w:val="28"/>
        </w:rPr>
        <w:lastRenderedPageBreak/>
        <w:t>Задолженность и перерасчеты по отмененным налогам, сборами иным обязательным платежам</w:t>
      </w:r>
      <w:r w:rsidR="007A4550">
        <w:rPr>
          <w:b/>
          <w:bCs/>
          <w:szCs w:val="28"/>
        </w:rPr>
        <w:t xml:space="preserve"> </w:t>
      </w:r>
    </w:p>
    <w:p w:rsidR="00D233B7" w:rsidRPr="007A4550" w:rsidRDefault="00D233B7" w:rsidP="00D914C7">
      <w:pPr>
        <w:pStyle w:val="21"/>
        <w:suppressAutoHyphens/>
        <w:ind w:firstLine="709"/>
        <w:rPr>
          <w:szCs w:val="28"/>
        </w:rPr>
      </w:pPr>
      <w:r w:rsidRPr="007A4550">
        <w:rPr>
          <w:szCs w:val="28"/>
        </w:rPr>
        <w:t xml:space="preserve">Доходы от поступлений отмененных налогов, сборов и иных обязательных платежей на </w:t>
      </w:r>
      <w:r w:rsidR="006F1CA2">
        <w:rPr>
          <w:szCs w:val="28"/>
        </w:rPr>
        <w:t>2021</w:t>
      </w:r>
      <w:r w:rsidRPr="007A4550">
        <w:rPr>
          <w:szCs w:val="28"/>
        </w:rPr>
        <w:t xml:space="preserve"> год и на плановый период </w:t>
      </w:r>
      <w:r w:rsidR="006F1CA2">
        <w:rPr>
          <w:szCs w:val="28"/>
        </w:rPr>
        <w:t>2022</w:t>
      </w:r>
      <w:r w:rsidRPr="007A4550">
        <w:rPr>
          <w:szCs w:val="28"/>
        </w:rPr>
        <w:t xml:space="preserve"> и </w:t>
      </w:r>
      <w:r w:rsidR="006F1CA2">
        <w:rPr>
          <w:szCs w:val="28"/>
        </w:rPr>
        <w:t>2023</w:t>
      </w:r>
      <w:r w:rsidRPr="007A4550">
        <w:rPr>
          <w:szCs w:val="28"/>
        </w:rPr>
        <w:t xml:space="preserve"> годов в бюджете </w:t>
      </w:r>
      <w:r w:rsidR="006704C5">
        <w:rPr>
          <w:szCs w:val="28"/>
        </w:rPr>
        <w:t xml:space="preserve">района </w:t>
      </w:r>
      <w:r w:rsidRPr="007A4550">
        <w:rPr>
          <w:szCs w:val="28"/>
        </w:rPr>
        <w:t>не планируются.</w:t>
      </w:r>
    </w:p>
    <w:p w:rsidR="00D233B7" w:rsidRPr="007A4550" w:rsidRDefault="00D233B7" w:rsidP="004B0044">
      <w:pPr>
        <w:pStyle w:val="21"/>
        <w:suppressAutoHyphens/>
        <w:rPr>
          <w:b/>
          <w:bCs/>
          <w:sz w:val="24"/>
          <w:szCs w:val="24"/>
        </w:rPr>
      </w:pPr>
    </w:p>
    <w:p w:rsidR="004B0044" w:rsidRPr="007A4550" w:rsidRDefault="004B0044" w:rsidP="004B0044">
      <w:pPr>
        <w:pStyle w:val="21"/>
        <w:suppressAutoHyphens/>
        <w:rPr>
          <w:b/>
          <w:bCs/>
          <w:szCs w:val="24"/>
        </w:rPr>
      </w:pPr>
      <w:r w:rsidRPr="007A4550">
        <w:rPr>
          <w:b/>
          <w:bCs/>
          <w:szCs w:val="24"/>
        </w:rPr>
        <w:t>Неналоговые платежи и сборы</w:t>
      </w:r>
    </w:p>
    <w:p w:rsidR="004B0044" w:rsidRDefault="004B0044" w:rsidP="004B0044">
      <w:pPr>
        <w:pStyle w:val="21"/>
        <w:suppressAutoHyphens/>
        <w:rPr>
          <w:szCs w:val="28"/>
        </w:rPr>
      </w:pPr>
      <w:r w:rsidRPr="007A4550">
        <w:rPr>
          <w:szCs w:val="24"/>
        </w:rPr>
        <w:t>Общий объем неналоговых плате</w:t>
      </w:r>
      <w:r w:rsidR="008D38C2">
        <w:rPr>
          <w:szCs w:val="24"/>
        </w:rPr>
        <w:t>жей, учтенный в доходах бюджета</w:t>
      </w:r>
      <w:r w:rsidRPr="007A4550">
        <w:rPr>
          <w:szCs w:val="24"/>
        </w:rPr>
        <w:t xml:space="preserve"> в </w:t>
      </w:r>
      <w:r w:rsidR="006F1CA2">
        <w:rPr>
          <w:szCs w:val="24"/>
        </w:rPr>
        <w:t>2021</w:t>
      </w:r>
      <w:r w:rsidR="007A4550">
        <w:rPr>
          <w:szCs w:val="24"/>
        </w:rPr>
        <w:t xml:space="preserve"> </w:t>
      </w:r>
      <w:r w:rsidRPr="007A4550">
        <w:rPr>
          <w:szCs w:val="24"/>
        </w:rPr>
        <w:t xml:space="preserve">году прогнозируется в общей сумме </w:t>
      </w:r>
      <w:r w:rsidR="003B7348">
        <w:rPr>
          <w:b/>
          <w:szCs w:val="24"/>
        </w:rPr>
        <w:t>18 704 240</w:t>
      </w:r>
      <w:r w:rsidRPr="007A4550">
        <w:rPr>
          <w:szCs w:val="24"/>
        </w:rPr>
        <w:t xml:space="preserve"> рублей или </w:t>
      </w:r>
      <w:r w:rsidR="003B7348">
        <w:rPr>
          <w:szCs w:val="24"/>
        </w:rPr>
        <w:t>8,11</w:t>
      </w:r>
      <w:r w:rsidRPr="007A4550">
        <w:rPr>
          <w:szCs w:val="24"/>
        </w:rPr>
        <w:t xml:space="preserve"> процента всех налоговых и неналоговых доходов.</w:t>
      </w:r>
      <w:r w:rsidR="003B7348">
        <w:rPr>
          <w:szCs w:val="24"/>
        </w:rPr>
        <w:t xml:space="preserve"> </w:t>
      </w:r>
      <w:r w:rsidR="003B7348" w:rsidRPr="009F0B98">
        <w:rPr>
          <w:szCs w:val="28"/>
        </w:rPr>
        <w:t>Неналоговые платежи в 2021 году будут складываться из следующих основных статей</w:t>
      </w:r>
      <w:r w:rsidR="00EB4447">
        <w:rPr>
          <w:szCs w:val="28"/>
        </w:rPr>
        <w:t>.</w:t>
      </w:r>
    </w:p>
    <w:tbl>
      <w:tblPr>
        <w:tblW w:w="10408" w:type="dxa"/>
        <w:tblInd w:w="-459" w:type="dxa"/>
        <w:tblLook w:val="04A0"/>
      </w:tblPr>
      <w:tblGrid>
        <w:gridCol w:w="1843"/>
        <w:gridCol w:w="1340"/>
        <w:gridCol w:w="723"/>
        <w:gridCol w:w="1300"/>
        <w:gridCol w:w="723"/>
        <w:gridCol w:w="1300"/>
        <w:gridCol w:w="723"/>
        <w:gridCol w:w="980"/>
        <w:gridCol w:w="810"/>
        <w:gridCol w:w="666"/>
      </w:tblGrid>
      <w:tr w:rsidR="00EB4447" w:rsidRPr="00EB4447" w:rsidTr="0025512F">
        <w:trPr>
          <w:trHeight w:val="8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47" w:rsidRPr="00EB4447" w:rsidRDefault="00EB4447" w:rsidP="00EB4447">
            <w:pPr>
              <w:jc w:val="center"/>
              <w:rPr>
                <w:b/>
                <w:bCs/>
                <w:color w:val="000000"/>
              </w:rPr>
            </w:pPr>
            <w:r w:rsidRPr="00EB4447"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47" w:rsidRPr="00EB4447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4447">
              <w:rPr>
                <w:b/>
                <w:bCs/>
                <w:color w:val="000000"/>
                <w:sz w:val="16"/>
                <w:szCs w:val="16"/>
              </w:rPr>
              <w:t>за 2019 год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47" w:rsidRPr="00EB4447" w:rsidRDefault="00EB4447" w:rsidP="00EB4447">
            <w:pPr>
              <w:jc w:val="center"/>
              <w:rPr>
                <w:color w:val="000000"/>
                <w:sz w:val="14"/>
                <w:szCs w:val="14"/>
              </w:rPr>
            </w:pPr>
            <w:r w:rsidRPr="00EB4447">
              <w:rPr>
                <w:color w:val="000000"/>
                <w:sz w:val="14"/>
                <w:szCs w:val="14"/>
              </w:rPr>
              <w:t>Уд.вес в налог.и неналог. доходах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47" w:rsidRPr="00EB4447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4447">
              <w:rPr>
                <w:b/>
                <w:bCs/>
                <w:color w:val="000000"/>
                <w:sz w:val="16"/>
                <w:szCs w:val="16"/>
              </w:rPr>
              <w:t>План 2020 года на 1.10.2020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47" w:rsidRPr="00EB4447" w:rsidRDefault="00EB4447" w:rsidP="00EB4447">
            <w:pPr>
              <w:jc w:val="center"/>
              <w:rPr>
                <w:color w:val="000000"/>
                <w:sz w:val="14"/>
                <w:szCs w:val="14"/>
              </w:rPr>
            </w:pPr>
            <w:r w:rsidRPr="00EB4447">
              <w:rPr>
                <w:color w:val="000000"/>
                <w:sz w:val="14"/>
                <w:szCs w:val="14"/>
              </w:rPr>
              <w:t>Уд.вес в налог.и неналог. доходах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47" w:rsidRPr="00EB4447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4447">
              <w:rPr>
                <w:b/>
                <w:bCs/>
                <w:color w:val="000000"/>
                <w:sz w:val="16"/>
                <w:szCs w:val="16"/>
              </w:rPr>
              <w:t>на 2021год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47" w:rsidRPr="00EB4447" w:rsidRDefault="00EB4447" w:rsidP="00EB4447">
            <w:pPr>
              <w:jc w:val="center"/>
              <w:rPr>
                <w:color w:val="000000"/>
                <w:sz w:val="14"/>
                <w:szCs w:val="14"/>
              </w:rPr>
            </w:pPr>
            <w:r w:rsidRPr="00EB4447">
              <w:rPr>
                <w:color w:val="000000"/>
                <w:sz w:val="14"/>
                <w:szCs w:val="14"/>
              </w:rPr>
              <w:t>Уд.вес в налог.и неналог. доходах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47" w:rsidRPr="00EB4447" w:rsidRDefault="00EB4447" w:rsidP="00EB4447">
            <w:pPr>
              <w:jc w:val="center"/>
              <w:rPr>
                <w:color w:val="000000"/>
                <w:sz w:val="16"/>
                <w:szCs w:val="16"/>
              </w:rPr>
            </w:pPr>
            <w:r w:rsidRPr="00EB4447">
              <w:rPr>
                <w:color w:val="000000"/>
                <w:sz w:val="16"/>
                <w:szCs w:val="16"/>
              </w:rPr>
              <w:t>откл. к плану 2020г. (тыс.руб.)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4447" w:rsidRPr="00EB4447" w:rsidRDefault="00EB4447" w:rsidP="00EB4447">
            <w:pPr>
              <w:jc w:val="center"/>
              <w:rPr>
                <w:color w:val="000000"/>
                <w:sz w:val="16"/>
                <w:szCs w:val="16"/>
              </w:rPr>
            </w:pPr>
            <w:r w:rsidRPr="00EB4447">
              <w:rPr>
                <w:color w:val="000000"/>
                <w:sz w:val="16"/>
                <w:szCs w:val="16"/>
              </w:rPr>
              <w:t>% к 2020г.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47" w:rsidRPr="00EB4447" w:rsidRDefault="00EB4447" w:rsidP="00EB4447">
            <w:pPr>
              <w:jc w:val="center"/>
              <w:rPr>
                <w:color w:val="000000"/>
                <w:sz w:val="16"/>
                <w:szCs w:val="16"/>
              </w:rPr>
            </w:pPr>
            <w:r w:rsidRPr="00EB4447">
              <w:rPr>
                <w:color w:val="000000"/>
                <w:sz w:val="16"/>
                <w:szCs w:val="16"/>
              </w:rPr>
              <w:t xml:space="preserve">УВ  </w:t>
            </w:r>
          </w:p>
        </w:tc>
      </w:tr>
      <w:tr w:rsidR="00EB4447" w:rsidRPr="00F05FB4" w:rsidTr="0025512F">
        <w:trPr>
          <w:trHeight w:val="4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НЕНАЛОГОВЫЕ ДОХОДЫ: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25 250 865,31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9,43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20 345 500,00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7,73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18 704 240,00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8,11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-1 641,26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91,93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5FB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B4447" w:rsidRPr="00F05FB4" w:rsidTr="00EB4447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447" w:rsidRPr="00F05FB4" w:rsidRDefault="00EB4447" w:rsidP="00EB4447">
            <w:pPr>
              <w:rPr>
                <w:color w:val="000000"/>
                <w:sz w:val="16"/>
                <w:szCs w:val="16"/>
              </w:rPr>
            </w:pPr>
            <w:r w:rsidRPr="00F05FB4">
              <w:rPr>
                <w:color w:val="000000"/>
                <w:sz w:val="16"/>
                <w:szCs w:val="16"/>
              </w:rPr>
              <w:t>Доходы от использования имущества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color w:val="000000"/>
              </w:rPr>
            </w:pPr>
            <w:r w:rsidRPr="00F05FB4">
              <w:rPr>
                <w:color w:val="000000"/>
                <w:sz w:val="18"/>
              </w:rPr>
              <w:t>20 866 083,41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7,79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color w:val="000000"/>
              </w:rPr>
            </w:pPr>
            <w:r w:rsidRPr="00F05FB4">
              <w:rPr>
                <w:color w:val="000000"/>
              </w:rPr>
              <w:t>16 696 000,0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6,35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color w:val="000000"/>
              </w:rPr>
            </w:pPr>
            <w:r w:rsidRPr="00F05FB4">
              <w:rPr>
                <w:color w:val="000000"/>
              </w:rPr>
              <w:t>15 675 000,0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6,79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-1 021,00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93,88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color w:val="000000"/>
              </w:rPr>
            </w:pPr>
            <w:r w:rsidRPr="00F05FB4">
              <w:rPr>
                <w:color w:val="000000"/>
              </w:rPr>
              <w:t>83,8</w:t>
            </w:r>
          </w:p>
        </w:tc>
      </w:tr>
      <w:tr w:rsidR="00EB4447" w:rsidRPr="00F05FB4" w:rsidTr="00EB4447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447" w:rsidRPr="00F05FB4" w:rsidRDefault="00EB4447" w:rsidP="00EB4447">
            <w:pPr>
              <w:rPr>
                <w:color w:val="000000"/>
                <w:sz w:val="16"/>
                <w:szCs w:val="16"/>
              </w:rPr>
            </w:pPr>
            <w:r w:rsidRPr="00F05FB4">
              <w:rPr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color w:val="000000"/>
              </w:rPr>
            </w:pPr>
            <w:r w:rsidRPr="00F05FB4">
              <w:rPr>
                <w:color w:val="000000"/>
              </w:rPr>
              <w:t>461 619,48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color w:val="000000"/>
              </w:rPr>
            </w:pPr>
            <w:r w:rsidRPr="00F05FB4">
              <w:rPr>
                <w:color w:val="000000"/>
              </w:rPr>
              <w:t>430 800,00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color w:val="000000"/>
              </w:rPr>
            </w:pPr>
            <w:r w:rsidRPr="00F05FB4">
              <w:rPr>
                <w:color w:val="000000"/>
              </w:rPr>
              <w:t>237 240,00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-193,56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55,07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color w:val="000000"/>
              </w:rPr>
            </w:pPr>
            <w:r w:rsidRPr="00F05FB4">
              <w:rPr>
                <w:color w:val="000000"/>
              </w:rPr>
              <w:t>1,3</w:t>
            </w:r>
          </w:p>
        </w:tc>
      </w:tr>
      <w:tr w:rsidR="00EB4447" w:rsidRPr="00F05FB4" w:rsidTr="00EB4447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447" w:rsidRPr="00F05FB4" w:rsidRDefault="00EB4447" w:rsidP="00EB4447">
            <w:pPr>
              <w:rPr>
                <w:color w:val="000000"/>
                <w:sz w:val="16"/>
                <w:szCs w:val="16"/>
              </w:rPr>
            </w:pPr>
            <w:r w:rsidRPr="00F05FB4">
              <w:rPr>
                <w:color w:val="000000"/>
                <w:sz w:val="16"/>
                <w:szCs w:val="16"/>
              </w:rPr>
              <w:t>Доходы от оказания платных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color w:val="000000"/>
              </w:rPr>
            </w:pPr>
            <w:r w:rsidRPr="00F05FB4">
              <w:rPr>
                <w:color w:val="000000"/>
              </w:rPr>
              <w:t>500 506,49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color w:val="000000"/>
              </w:rPr>
            </w:pPr>
            <w:r w:rsidRPr="00F05FB4">
              <w:rPr>
                <w:color w:val="000000"/>
              </w:rPr>
              <w:t>273 000,00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color w:val="000000"/>
              </w:rPr>
            </w:pPr>
            <w:r w:rsidRPr="00F05FB4">
              <w:rPr>
                <w:color w:val="000000"/>
              </w:rPr>
              <w:t>100 000,00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-173,00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36,63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color w:val="000000"/>
              </w:rPr>
            </w:pPr>
            <w:r w:rsidRPr="00F05FB4">
              <w:rPr>
                <w:color w:val="000000"/>
              </w:rPr>
              <w:t>0,5</w:t>
            </w:r>
          </w:p>
        </w:tc>
      </w:tr>
      <w:tr w:rsidR="00EB4447" w:rsidRPr="00F05FB4" w:rsidTr="00EB4447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447" w:rsidRPr="00F05FB4" w:rsidRDefault="00EB4447" w:rsidP="00EB4447">
            <w:pPr>
              <w:rPr>
                <w:color w:val="000000"/>
                <w:sz w:val="16"/>
                <w:szCs w:val="16"/>
              </w:rPr>
            </w:pPr>
            <w:r w:rsidRPr="00F05FB4">
              <w:rPr>
                <w:color w:val="000000"/>
                <w:sz w:val="16"/>
                <w:szCs w:val="16"/>
              </w:rPr>
              <w:t>Доходы от продажи активов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color w:val="000000"/>
              </w:rPr>
            </w:pPr>
            <w:r w:rsidRPr="00F05FB4">
              <w:rPr>
                <w:color w:val="000000"/>
              </w:rPr>
              <w:t>226 290,12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color w:val="000000"/>
              </w:rPr>
            </w:pPr>
            <w:r w:rsidRPr="00F05FB4">
              <w:rPr>
                <w:color w:val="000000"/>
              </w:rPr>
              <w:t>1 691 700,00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0,64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color w:val="000000"/>
              </w:rPr>
            </w:pPr>
            <w:r w:rsidRPr="00F05FB4">
              <w:rPr>
                <w:color w:val="000000"/>
              </w:rPr>
              <w:t>2 194 000,00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502,30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129,69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color w:val="000000"/>
              </w:rPr>
            </w:pPr>
            <w:r w:rsidRPr="00F05FB4">
              <w:rPr>
                <w:color w:val="000000"/>
              </w:rPr>
              <w:t>11,7</w:t>
            </w:r>
          </w:p>
        </w:tc>
      </w:tr>
      <w:tr w:rsidR="00EB4447" w:rsidRPr="00F05FB4" w:rsidTr="00EB4447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447" w:rsidRPr="00F05FB4" w:rsidRDefault="00EB4447" w:rsidP="00EB4447">
            <w:pPr>
              <w:rPr>
                <w:color w:val="000000"/>
                <w:sz w:val="16"/>
                <w:szCs w:val="16"/>
              </w:rPr>
            </w:pPr>
            <w:r w:rsidRPr="00F05FB4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color w:val="000000"/>
              </w:rPr>
            </w:pPr>
            <w:r w:rsidRPr="00F05FB4">
              <w:rPr>
                <w:color w:val="000000"/>
              </w:rPr>
              <w:t>3 147 154,60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1,18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color w:val="000000"/>
              </w:rPr>
            </w:pPr>
            <w:r w:rsidRPr="00F05FB4">
              <w:rPr>
                <w:color w:val="000000"/>
              </w:rPr>
              <w:t>1 254 000,00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color w:val="000000"/>
              </w:rPr>
            </w:pPr>
            <w:r w:rsidRPr="00F05FB4">
              <w:rPr>
                <w:color w:val="000000"/>
              </w:rPr>
              <w:t>498 000,00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-756,00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39,71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color w:val="000000"/>
              </w:rPr>
            </w:pPr>
            <w:r w:rsidRPr="00F05FB4">
              <w:rPr>
                <w:color w:val="000000"/>
              </w:rPr>
              <w:t>2,7</w:t>
            </w:r>
          </w:p>
        </w:tc>
      </w:tr>
      <w:tr w:rsidR="00EB4447" w:rsidRPr="00F05FB4" w:rsidTr="0025512F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447" w:rsidRPr="00F05FB4" w:rsidRDefault="00EB4447" w:rsidP="00EB4447">
            <w:pPr>
              <w:rPr>
                <w:color w:val="000000"/>
                <w:sz w:val="16"/>
                <w:szCs w:val="16"/>
              </w:rPr>
            </w:pPr>
            <w:r w:rsidRPr="00F05FB4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color w:val="000000"/>
              </w:rPr>
            </w:pPr>
            <w:r w:rsidRPr="00F05FB4">
              <w:rPr>
                <w:color w:val="000000"/>
              </w:rPr>
              <w:t>49 211,21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color w:val="000000"/>
              </w:rPr>
            </w:pPr>
            <w:r w:rsidRPr="00F05FB4">
              <w:rPr>
                <w:color w:val="000000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384E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447" w:rsidRPr="00F05FB4" w:rsidRDefault="00EB4447" w:rsidP="00EB4447">
            <w:pPr>
              <w:jc w:val="center"/>
              <w:rPr>
                <w:color w:val="000000"/>
              </w:rPr>
            </w:pPr>
            <w:r w:rsidRPr="00F05FB4">
              <w:rPr>
                <w:color w:val="000000"/>
              </w:rPr>
              <w:t>0,0</w:t>
            </w:r>
          </w:p>
        </w:tc>
      </w:tr>
      <w:tr w:rsidR="00EB4447" w:rsidRPr="00F05FB4" w:rsidTr="0025512F">
        <w:trPr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</w:rPr>
            </w:pPr>
            <w:r w:rsidRPr="00F05FB4">
              <w:rPr>
                <w:b/>
                <w:bCs/>
                <w:color w:val="000000"/>
              </w:rPr>
              <w:t>Всего доходы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267 776 613,68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263 050 904,00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230 740 084,00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-32 310,82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447" w:rsidRPr="00F05FB4" w:rsidRDefault="00EB4447" w:rsidP="00EB44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5FB4">
              <w:rPr>
                <w:b/>
                <w:bCs/>
                <w:color w:val="000000"/>
                <w:sz w:val="16"/>
                <w:szCs w:val="16"/>
              </w:rPr>
              <w:t>87,72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447" w:rsidRPr="00F05FB4" w:rsidRDefault="00EB4447" w:rsidP="00EB4447">
            <w:pPr>
              <w:jc w:val="center"/>
              <w:rPr>
                <w:color w:val="000000"/>
              </w:rPr>
            </w:pPr>
          </w:p>
        </w:tc>
      </w:tr>
    </w:tbl>
    <w:p w:rsidR="003B7348" w:rsidRDefault="003B7348" w:rsidP="004B0044">
      <w:pPr>
        <w:pStyle w:val="21"/>
        <w:suppressAutoHyphens/>
        <w:rPr>
          <w:szCs w:val="28"/>
        </w:rPr>
      </w:pPr>
    </w:p>
    <w:p w:rsidR="00384E38" w:rsidRPr="00000AA9" w:rsidRDefault="00384E38" w:rsidP="00384E38">
      <w:pPr>
        <w:pStyle w:val="21"/>
        <w:suppressAutoHyphens/>
        <w:rPr>
          <w:szCs w:val="28"/>
        </w:rPr>
      </w:pPr>
      <w:r w:rsidRPr="00EB4447">
        <w:rPr>
          <w:b/>
          <w:color w:val="000000"/>
          <w:szCs w:val="16"/>
        </w:rPr>
        <w:t>Доходы от использования имущества</w:t>
      </w:r>
      <w:r>
        <w:rPr>
          <w:b/>
          <w:color w:val="000000"/>
          <w:szCs w:val="16"/>
        </w:rPr>
        <w:t xml:space="preserve"> </w:t>
      </w:r>
      <w:r w:rsidRPr="009467E0">
        <w:rPr>
          <w:color w:val="000000"/>
          <w:szCs w:val="16"/>
        </w:rPr>
        <w:t>составят в 202</w:t>
      </w:r>
      <w:r w:rsidRPr="009467E0">
        <w:rPr>
          <w:szCs w:val="28"/>
        </w:rPr>
        <w:t xml:space="preserve">1 </w:t>
      </w:r>
      <w:r w:rsidRPr="006F5C05">
        <w:rPr>
          <w:szCs w:val="28"/>
        </w:rPr>
        <w:t>– 202</w:t>
      </w:r>
      <w:r>
        <w:rPr>
          <w:szCs w:val="28"/>
        </w:rPr>
        <w:t>3</w:t>
      </w:r>
      <w:r w:rsidRPr="006F5C05">
        <w:rPr>
          <w:szCs w:val="28"/>
        </w:rPr>
        <w:t xml:space="preserve"> год</w:t>
      </w:r>
      <w:r>
        <w:rPr>
          <w:szCs w:val="28"/>
        </w:rPr>
        <w:t>ы</w:t>
      </w:r>
      <w:r w:rsidRPr="009467E0">
        <w:rPr>
          <w:szCs w:val="28"/>
        </w:rPr>
        <w:t xml:space="preserve"> </w:t>
      </w:r>
      <w:r w:rsidRPr="00384E38">
        <w:rPr>
          <w:b/>
          <w:szCs w:val="28"/>
        </w:rPr>
        <w:t>15</w:t>
      </w:r>
      <w:r w:rsidR="007A50FD">
        <w:rPr>
          <w:b/>
          <w:szCs w:val="28"/>
        </w:rPr>
        <w:t> </w:t>
      </w:r>
      <w:r>
        <w:rPr>
          <w:b/>
          <w:szCs w:val="28"/>
        </w:rPr>
        <w:t>675</w:t>
      </w:r>
      <w:r w:rsidR="007A50FD">
        <w:rPr>
          <w:b/>
          <w:szCs w:val="28"/>
        </w:rPr>
        <w:t> </w:t>
      </w:r>
      <w:r>
        <w:rPr>
          <w:b/>
          <w:szCs w:val="28"/>
        </w:rPr>
        <w:t>000</w:t>
      </w:r>
      <w:r w:rsidRPr="009467E0">
        <w:rPr>
          <w:b/>
          <w:szCs w:val="28"/>
        </w:rPr>
        <w:t xml:space="preserve"> </w:t>
      </w:r>
      <w:r>
        <w:rPr>
          <w:szCs w:val="28"/>
        </w:rPr>
        <w:t>рублей и будут</w:t>
      </w:r>
      <w:r w:rsidRPr="00EB4447">
        <w:rPr>
          <w:b/>
          <w:bCs/>
          <w:szCs w:val="28"/>
        </w:rPr>
        <w:t xml:space="preserve"> </w:t>
      </w:r>
      <w:r>
        <w:rPr>
          <w:szCs w:val="28"/>
        </w:rPr>
        <w:t xml:space="preserve">состоять </w:t>
      </w:r>
      <w:r w:rsidRPr="00000AA9">
        <w:rPr>
          <w:szCs w:val="28"/>
        </w:rPr>
        <w:t xml:space="preserve">из </w:t>
      </w:r>
      <w:r>
        <w:rPr>
          <w:szCs w:val="28"/>
        </w:rPr>
        <w:t xml:space="preserve">следующих </w:t>
      </w:r>
      <w:r w:rsidRPr="00000AA9">
        <w:rPr>
          <w:szCs w:val="28"/>
        </w:rPr>
        <w:t>доходных источников:</w:t>
      </w:r>
    </w:p>
    <w:p w:rsidR="004B0044" w:rsidRPr="000938E3" w:rsidRDefault="004B0044" w:rsidP="004B0044">
      <w:pPr>
        <w:pStyle w:val="21"/>
        <w:suppressAutoHyphens/>
        <w:rPr>
          <w:b/>
          <w:bCs/>
          <w:szCs w:val="28"/>
        </w:rPr>
      </w:pPr>
      <w:r w:rsidRPr="00EB4447">
        <w:rPr>
          <w:b/>
          <w:bCs/>
          <w:szCs w:val="28"/>
        </w:rPr>
        <w:t>арендная</w:t>
      </w:r>
      <w:r w:rsidRPr="000938E3">
        <w:rPr>
          <w:b/>
          <w:bCs/>
          <w:szCs w:val="28"/>
        </w:rPr>
        <w:t xml:space="preserve"> плата за земельные участки,</w:t>
      </w:r>
      <w:r w:rsidRPr="000938E3">
        <w:rPr>
          <w:b/>
          <w:szCs w:val="28"/>
        </w:rPr>
        <w:t xml:space="preserve"> находящиеся в государственной собственности до разграничения прав собственности</w:t>
      </w:r>
    </w:p>
    <w:p w:rsidR="004B0044" w:rsidRPr="000938E3" w:rsidRDefault="004B0044" w:rsidP="004B0044">
      <w:pPr>
        <w:pStyle w:val="21"/>
        <w:suppressAutoHyphens/>
        <w:rPr>
          <w:szCs w:val="28"/>
        </w:rPr>
      </w:pPr>
      <w:r w:rsidRPr="000938E3">
        <w:rPr>
          <w:szCs w:val="28"/>
        </w:rPr>
        <w:t>Прогноз доходов в виде арендной платы за земельные участки, государственная собственность на которые не разграничена, составлен на основе динамики поступлений за предшествующие годы с учетом информационных данных Комитета по управлению муниципальным имуществом о количестве и кадастровой стоимости земельных участков, сдаваемых в аренду, и действующих положений о порядке определения размеров арендной платы.</w:t>
      </w:r>
    </w:p>
    <w:p w:rsidR="00C918EE" w:rsidRDefault="004B0044" w:rsidP="004B0044">
      <w:pPr>
        <w:pStyle w:val="21"/>
        <w:suppressAutoHyphens/>
        <w:rPr>
          <w:szCs w:val="28"/>
        </w:rPr>
      </w:pPr>
      <w:r w:rsidRPr="000938E3">
        <w:rPr>
          <w:szCs w:val="28"/>
        </w:rPr>
        <w:t xml:space="preserve">Поступления арендной платы за земельные участки, находящиеся в государственной собственности до разграничения прав собственности на землю прогнозируются в доход бюджета района в размере </w:t>
      </w:r>
      <w:r w:rsidR="0011127C">
        <w:rPr>
          <w:b/>
          <w:szCs w:val="28"/>
        </w:rPr>
        <w:t xml:space="preserve">10 115 </w:t>
      </w:r>
      <w:r w:rsidR="00EA653E">
        <w:rPr>
          <w:b/>
          <w:szCs w:val="28"/>
        </w:rPr>
        <w:t>000</w:t>
      </w:r>
      <w:r w:rsidRPr="000938E3">
        <w:rPr>
          <w:szCs w:val="28"/>
        </w:rPr>
        <w:t xml:space="preserve"> руб.</w:t>
      </w:r>
    </w:p>
    <w:p w:rsidR="004B0044" w:rsidRPr="000746FD" w:rsidRDefault="0093641E" w:rsidP="004B0044">
      <w:pPr>
        <w:pStyle w:val="21"/>
        <w:suppressAutoHyphens/>
        <w:rPr>
          <w:szCs w:val="28"/>
        </w:rPr>
      </w:pPr>
      <w:r w:rsidRPr="000746FD">
        <w:rPr>
          <w:szCs w:val="28"/>
        </w:rPr>
        <w:t xml:space="preserve">В </w:t>
      </w:r>
      <w:r w:rsidR="006F1CA2">
        <w:rPr>
          <w:szCs w:val="28"/>
        </w:rPr>
        <w:t>2022</w:t>
      </w:r>
      <w:r w:rsidRPr="000746FD">
        <w:rPr>
          <w:szCs w:val="28"/>
        </w:rPr>
        <w:t xml:space="preserve"> и </w:t>
      </w:r>
      <w:r w:rsidR="006F1CA2">
        <w:rPr>
          <w:szCs w:val="28"/>
        </w:rPr>
        <w:t>2023</w:t>
      </w:r>
      <w:r w:rsidRPr="000746FD">
        <w:rPr>
          <w:szCs w:val="28"/>
        </w:rPr>
        <w:t xml:space="preserve"> годах доходы бюджета района от аренды земли государственная собственность на которые не разграничена прогнозируются </w:t>
      </w:r>
      <w:r w:rsidR="006E6E71">
        <w:rPr>
          <w:szCs w:val="28"/>
        </w:rPr>
        <w:t xml:space="preserve">в </w:t>
      </w:r>
      <w:r w:rsidR="000746FD" w:rsidRPr="000938E3">
        <w:rPr>
          <w:bCs/>
          <w:szCs w:val="28"/>
        </w:rPr>
        <w:t xml:space="preserve">объемах, равных </w:t>
      </w:r>
      <w:r w:rsidR="001F4512">
        <w:rPr>
          <w:szCs w:val="28"/>
        </w:rPr>
        <w:t>10 115 00</w:t>
      </w:r>
      <w:r w:rsidRPr="000746FD">
        <w:rPr>
          <w:szCs w:val="28"/>
        </w:rPr>
        <w:t>0 рублей.</w:t>
      </w:r>
    </w:p>
    <w:p w:rsidR="004B0044" w:rsidRPr="000938E3" w:rsidRDefault="00FE1DD9" w:rsidP="004B0044">
      <w:pPr>
        <w:pStyle w:val="21"/>
        <w:suppressAutoHyphens/>
        <w:rPr>
          <w:b/>
          <w:bCs/>
          <w:szCs w:val="28"/>
        </w:rPr>
      </w:pPr>
      <w:r>
        <w:rPr>
          <w:b/>
          <w:bCs/>
          <w:szCs w:val="28"/>
        </w:rPr>
        <w:t>а</w:t>
      </w:r>
      <w:r w:rsidR="004B0044" w:rsidRPr="000938E3">
        <w:rPr>
          <w:b/>
          <w:bCs/>
          <w:szCs w:val="28"/>
        </w:rPr>
        <w:t>рендная плата за земельные участки, находящиеся в собственности муниципальных районов</w:t>
      </w:r>
    </w:p>
    <w:p w:rsidR="0093641E" w:rsidRPr="000746FD" w:rsidRDefault="004B0044" w:rsidP="0093641E">
      <w:pPr>
        <w:pStyle w:val="21"/>
        <w:suppressAutoHyphens/>
        <w:ind w:firstLine="720"/>
        <w:rPr>
          <w:szCs w:val="28"/>
        </w:rPr>
      </w:pPr>
      <w:r w:rsidRPr="000938E3">
        <w:rPr>
          <w:szCs w:val="28"/>
        </w:rPr>
        <w:t xml:space="preserve">В соответствии с Бюджетным кодексом Российской Федерации </w:t>
      </w:r>
      <w:r w:rsidR="00DF2BA0">
        <w:rPr>
          <w:szCs w:val="28"/>
        </w:rPr>
        <w:t xml:space="preserve">в районный бюджет </w:t>
      </w:r>
      <w:r w:rsidRPr="000938E3">
        <w:rPr>
          <w:szCs w:val="28"/>
        </w:rPr>
        <w:t>будут зачисляться 100 процентов платежей от сдачи в аренду земельных участков, находящихся в собственности</w:t>
      </w:r>
      <w:r w:rsidRPr="000938E3">
        <w:rPr>
          <w:b/>
          <w:bCs/>
          <w:szCs w:val="28"/>
        </w:rPr>
        <w:t xml:space="preserve"> </w:t>
      </w:r>
      <w:r w:rsidRPr="000938E3">
        <w:rPr>
          <w:bCs/>
          <w:szCs w:val="28"/>
        </w:rPr>
        <w:t>муниципальн</w:t>
      </w:r>
      <w:r w:rsidR="00C918EE">
        <w:rPr>
          <w:bCs/>
          <w:szCs w:val="28"/>
        </w:rPr>
        <w:t xml:space="preserve">ого </w:t>
      </w:r>
      <w:r w:rsidR="00C918EE">
        <w:rPr>
          <w:bCs/>
          <w:szCs w:val="28"/>
        </w:rPr>
        <w:lastRenderedPageBreak/>
        <w:t>района</w:t>
      </w:r>
      <w:r w:rsidRPr="000938E3">
        <w:rPr>
          <w:bCs/>
          <w:szCs w:val="28"/>
        </w:rPr>
        <w:t xml:space="preserve">. Поступления на </w:t>
      </w:r>
      <w:r w:rsidR="006F1CA2">
        <w:rPr>
          <w:bCs/>
          <w:szCs w:val="28"/>
        </w:rPr>
        <w:t>2021</w:t>
      </w:r>
      <w:r w:rsidRPr="000938E3">
        <w:rPr>
          <w:bCs/>
          <w:szCs w:val="28"/>
        </w:rPr>
        <w:t xml:space="preserve"> год прогнозируются </w:t>
      </w:r>
      <w:r w:rsidRPr="000938E3">
        <w:rPr>
          <w:szCs w:val="28"/>
        </w:rPr>
        <w:t xml:space="preserve">Комитетом по управлению муниципальным имуществом </w:t>
      </w:r>
      <w:r w:rsidRPr="000938E3">
        <w:rPr>
          <w:bCs/>
          <w:szCs w:val="28"/>
        </w:rPr>
        <w:t xml:space="preserve">в размере </w:t>
      </w:r>
      <w:r w:rsidR="001F4512">
        <w:rPr>
          <w:b/>
          <w:bCs/>
          <w:szCs w:val="28"/>
        </w:rPr>
        <w:t>250</w:t>
      </w:r>
      <w:r w:rsidR="00C918EE">
        <w:rPr>
          <w:b/>
          <w:bCs/>
          <w:szCs w:val="28"/>
        </w:rPr>
        <w:t xml:space="preserve"> </w:t>
      </w:r>
      <w:r w:rsidRPr="000938E3">
        <w:rPr>
          <w:b/>
          <w:bCs/>
          <w:szCs w:val="28"/>
        </w:rPr>
        <w:t>000</w:t>
      </w:r>
      <w:r w:rsidR="00D607EE" w:rsidRPr="000938E3">
        <w:rPr>
          <w:szCs w:val="28"/>
        </w:rPr>
        <w:t xml:space="preserve"> рублей</w:t>
      </w:r>
      <w:r w:rsidR="0093641E" w:rsidRPr="000746FD">
        <w:rPr>
          <w:szCs w:val="28"/>
        </w:rPr>
        <w:t xml:space="preserve">, в </w:t>
      </w:r>
      <w:r w:rsidR="006F1CA2">
        <w:rPr>
          <w:szCs w:val="28"/>
        </w:rPr>
        <w:t>2022</w:t>
      </w:r>
      <w:r w:rsidR="0093641E" w:rsidRPr="000746FD">
        <w:rPr>
          <w:szCs w:val="28"/>
        </w:rPr>
        <w:t xml:space="preserve"> и </w:t>
      </w:r>
      <w:r w:rsidR="006F1CA2">
        <w:rPr>
          <w:szCs w:val="28"/>
        </w:rPr>
        <w:t>2023</w:t>
      </w:r>
      <w:r w:rsidR="0093641E" w:rsidRPr="000746FD">
        <w:rPr>
          <w:szCs w:val="28"/>
        </w:rPr>
        <w:t xml:space="preserve"> годах – </w:t>
      </w:r>
      <w:r w:rsidR="001F4512">
        <w:rPr>
          <w:szCs w:val="28"/>
        </w:rPr>
        <w:t>250 0</w:t>
      </w:r>
      <w:r w:rsidR="000746FD">
        <w:rPr>
          <w:szCs w:val="28"/>
        </w:rPr>
        <w:t>00</w:t>
      </w:r>
      <w:r w:rsidR="0093641E" w:rsidRPr="000746FD">
        <w:rPr>
          <w:szCs w:val="28"/>
        </w:rPr>
        <w:t xml:space="preserve"> рублей</w:t>
      </w:r>
      <w:r w:rsidR="009268A3">
        <w:rPr>
          <w:szCs w:val="28"/>
        </w:rPr>
        <w:t xml:space="preserve"> в</w:t>
      </w:r>
      <w:r w:rsidR="0093641E" w:rsidRPr="000746FD">
        <w:rPr>
          <w:szCs w:val="28"/>
        </w:rPr>
        <w:t xml:space="preserve"> соответств</w:t>
      </w:r>
      <w:r w:rsidR="009268A3">
        <w:rPr>
          <w:szCs w:val="28"/>
        </w:rPr>
        <w:t>ии с условиями действующих договоров аренды</w:t>
      </w:r>
      <w:r w:rsidR="0093641E" w:rsidRPr="000746FD">
        <w:rPr>
          <w:szCs w:val="28"/>
        </w:rPr>
        <w:t xml:space="preserve">. </w:t>
      </w:r>
    </w:p>
    <w:p w:rsidR="004B0044" w:rsidRPr="000938E3" w:rsidRDefault="004B0044" w:rsidP="004B0044">
      <w:pPr>
        <w:pStyle w:val="21"/>
        <w:suppressAutoHyphens/>
        <w:rPr>
          <w:b/>
          <w:bCs/>
          <w:szCs w:val="28"/>
        </w:rPr>
      </w:pPr>
      <w:r w:rsidRPr="000938E3">
        <w:rPr>
          <w:b/>
          <w:bCs/>
          <w:szCs w:val="28"/>
        </w:rPr>
        <w:t>доходы от сдачи в аренду имущества, составляющего казну муниципальных районов</w:t>
      </w:r>
    </w:p>
    <w:p w:rsidR="006704C5" w:rsidRPr="000746FD" w:rsidRDefault="004B0044" w:rsidP="006704C5">
      <w:pPr>
        <w:pStyle w:val="21"/>
        <w:suppressAutoHyphens/>
        <w:ind w:firstLine="720"/>
        <w:rPr>
          <w:szCs w:val="28"/>
        </w:rPr>
      </w:pPr>
      <w:r w:rsidRPr="000938E3">
        <w:rPr>
          <w:szCs w:val="28"/>
        </w:rPr>
        <w:t>На основании оценок администратора доходного источника, исходя из перечня действующих договоров о сдаче в аренду объектов собственности, находящихся в казне с учетом выкупа арендаторами в соответствии с Планом приватизации принятым решением от 27.02.</w:t>
      </w:r>
      <w:r w:rsidR="0033354E">
        <w:rPr>
          <w:szCs w:val="28"/>
        </w:rPr>
        <w:t>2018</w:t>
      </w:r>
      <w:r w:rsidRPr="000938E3">
        <w:rPr>
          <w:szCs w:val="28"/>
        </w:rPr>
        <w:t xml:space="preserve">г. №197 и оценочных прогнозов на очередной финансовый год доходы бюджета от </w:t>
      </w:r>
      <w:r w:rsidRPr="000938E3">
        <w:rPr>
          <w:bCs/>
          <w:szCs w:val="28"/>
        </w:rPr>
        <w:t xml:space="preserve">сдачи в аренду имущества, составляющего казну, </w:t>
      </w:r>
      <w:r w:rsidRPr="000938E3">
        <w:rPr>
          <w:szCs w:val="28"/>
        </w:rPr>
        <w:t>составят</w:t>
      </w:r>
      <w:r w:rsidR="006704C5" w:rsidRPr="000938E3">
        <w:rPr>
          <w:szCs w:val="28"/>
        </w:rPr>
        <w:t xml:space="preserve"> в </w:t>
      </w:r>
      <w:r w:rsidR="006F1CA2">
        <w:rPr>
          <w:szCs w:val="28"/>
        </w:rPr>
        <w:t>2021</w:t>
      </w:r>
      <w:r w:rsidR="006704C5" w:rsidRPr="000938E3">
        <w:rPr>
          <w:szCs w:val="28"/>
        </w:rPr>
        <w:t xml:space="preserve"> году</w:t>
      </w:r>
      <w:r w:rsidR="00D607EE" w:rsidRPr="000938E3">
        <w:rPr>
          <w:szCs w:val="28"/>
        </w:rPr>
        <w:t xml:space="preserve"> </w:t>
      </w:r>
      <w:r w:rsidR="00EA653E">
        <w:rPr>
          <w:b/>
          <w:szCs w:val="28"/>
        </w:rPr>
        <w:t>4</w:t>
      </w:r>
      <w:r w:rsidR="001F4512">
        <w:rPr>
          <w:b/>
          <w:szCs w:val="28"/>
        </w:rPr>
        <w:t>17</w:t>
      </w:r>
      <w:r w:rsidRPr="000938E3">
        <w:rPr>
          <w:b/>
          <w:szCs w:val="28"/>
        </w:rPr>
        <w:t xml:space="preserve"> 000 </w:t>
      </w:r>
      <w:r w:rsidRPr="000938E3">
        <w:rPr>
          <w:szCs w:val="28"/>
        </w:rPr>
        <w:t>рублей</w:t>
      </w:r>
      <w:r w:rsidR="006704C5" w:rsidRPr="000938E3">
        <w:rPr>
          <w:szCs w:val="28"/>
        </w:rPr>
        <w:t xml:space="preserve"> </w:t>
      </w:r>
      <w:r w:rsidR="006704C5" w:rsidRPr="000746FD">
        <w:rPr>
          <w:szCs w:val="28"/>
        </w:rPr>
        <w:t xml:space="preserve">в </w:t>
      </w:r>
      <w:r w:rsidR="006F1CA2">
        <w:rPr>
          <w:szCs w:val="28"/>
        </w:rPr>
        <w:t>2022</w:t>
      </w:r>
      <w:r w:rsidR="000746FD" w:rsidRPr="000746FD">
        <w:rPr>
          <w:szCs w:val="28"/>
        </w:rPr>
        <w:t xml:space="preserve"> году </w:t>
      </w:r>
      <w:r w:rsidR="006704C5" w:rsidRPr="000746FD">
        <w:rPr>
          <w:szCs w:val="28"/>
        </w:rPr>
        <w:t xml:space="preserve">и </w:t>
      </w:r>
      <w:r w:rsidR="006F1CA2">
        <w:rPr>
          <w:szCs w:val="28"/>
        </w:rPr>
        <w:t>2023</w:t>
      </w:r>
      <w:r w:rsidR="006704C5" w:rsidRPr="000746FD">
        <w:rPr>
          <w:szCs w:val="28"/>
        </w:rPr>
        <w:t xml:space="preserve"> году – </w:t>
      </w:r>
      <w:r w:rsidR="001F4512">
        <w:rPr>
          <w:szCs w:val="28"/>
        </w:rPr>
        <w:t>417</w:t>
      </w:r>
      <w:r w:rsidR="006704C5" w:rsidRPr="000746FD">
        <w:rPr>
          <w:szCs w:val="28"/>
        </w:rPr>
        <w:t> 000,0 рублей</w:t>
      </w:r>
      <w:r w:rsidR="006E6E71">
        <w:rPr>
          <w:szCs w:val="28"/>
        </w:rPr>
        <w:t xml:space="preserve"> </w:t>
      </w:r>
      <w:r w:rsidR="006E6E71" w:rsidRPr="000746FD">
        <w:rPr>
          <w:szCs w:val="28"/>
        </w:rPr>
        <w:t>соответственно</w:t>
      </w:r>
      <w:r w:rsidR="006704C5" w:rsidRPr="000746FD">
        <w:rPr>
          <w:szCs w:val="28"/>
        </w:rPr>
        <w:t>.</w:t>
      </w:r>
    </w:p>
    <w:p w:rsidR="004B0044" w:rsidRPr="000938E3" w:rsidRDefault="004B0044" w:rsidP="004B0044">
      <w:pPr>
        <w:pStyle w:val="21"/>
        <w:suppressAutoHyphens/>
        <w:rPr>
          <w:b/>
          <w:bCs/>
          <w:szCs w:val="28"/>
        </w:rPr>
      </w:pPr>
      <w:r w:rsidRPr="000938E3">
        <w:rPr>
          <w:b/>
          <w:bCs/>
          <w:szCs w:val="28"/>
        </w:rPr>
        <w:t>прочие доходы от использования имущества</w:t>
      </w:r>
    </w:p>
    <w:p w:rsidR="004B0044" w:rsidRPr="000938E3" w:rsidRDefault="004B0044" w:rsidP="004B0044">
      <w:pPr>
        <w:pStyle w:val="21"/>
        <w:suppressAutoHyphens/>
        <w:rPr>
          <w:szCs w:val="28"/>
        </w:rPr>
      </w:pPr>
      <w:r w:rsidRPr="000938E3">
        <w:rPr>
          <w:szCs w:val="28"/>
        </w:rPr>
        <w:t xml:space="preserve">Прогноз </w:t>
      </w:r>
      <w:r w:rsidRPr="000938E3">
        <w:rPr>
          <w:bCs/>
          <w:szCs w:val="28"/>
        </w:rPr>
        <w:t>прочих доходов от использования муниципального имущества</w:t>
      </w:r>
      <w:r w:rsidRPr="000938E3">
        <w:rPr>
          <w:szCs w:val="28"/>
        </w:rPr>
        <w:t xml:space="preserve"> составлен на основе данных администраторов платежа</w:t>
      </w:r>
      <w:r w:rsidR="00EA653E">
        <w:rPr>
          <w:szCs w:val="28"/>
        </w:rPr>
        <w:t xml:space="preserve"> и прогнозируется в общем объеме </w:t>
      </w:r>
      <w:r w:rsidR="001F4512">
        <w:rPr>
          <w:b/>
          <w:szCs w:val="28"/>
        </w:rPr>
        <w:t>4 893</w:t>
      </w:r>
      <w:r w:rsidR="00EA653E">
        <w:rPr>
          <w:b/>
          <w:szCs w:val="28"/>
        </w:rPr>
        <w:t xml:space="preserve"> 000</w:t>
      </w:r>
      <w:r w:rsidR="00EA653E">
        <w:rPr>
          <w:szCs w:val="28"/>
        </w:rPr>
        <w:t xml:space="preserve"> рублей, в том числе:</w:t>
      </w:r>
      <w:r w:rsidRPr="000938E3">
        <w:rPr>
          <w:szCs w:val="28"/>
        </w:rPr>
        <w:t xml:space="preserve"> </w:t>
      </w:r>
      <w:r w:rsidR="00DF2BA0">
        <w:rPr>
          <w:szCs w:val="28"/>
        </w:rPr>
        <w:t>У</w:t>
      </w:r>
      <w:r w:rsidRPr="000938E3">
        <w:rPr>
          <w:szCs w:val="28"/>
        </w:rPr>
        <w:t xml:space="preserve">правления строительства и </w:t>
      </w:r>
      <w:r w:rsidR="00D0089D">
        <w:rPr>
          <w:szCs w:val="28"/>
        </w:rPr>
        <w:t>инфраструктур</w:t>
      </w:r>
      <w:r w:rsidRPr="000938E3">
        <w:rPr>
          <w:szCs w:val="28"/>
        </w:rPr>
        <w:t xml:space="preserve">ы </w:t>
      </w:r>
      <w:r w:rsidR="00EA653E">
        <w:rPr>
          <w:szCs w:val="28"/>
        </w:rPr>
        <w:t>4 </w:t>
      </w:r>
      <w:r w:rsidR="001F4512">
        <w:rPr>
          <w:szCs w:val="28"/>
        </w:rPr>
        <w:t>8</w:t>
      </w:r>
      <w:r w:rsidR="00EA653E">
        <w:rPr>
          <w:szCs w:val="28"/>
        </w:rPr>
        <w:t xml:space="preserve">00 000 рублей </w:t>
      </w:r>
      <w:r w:rsidRPr="000938E3">
        <w:rPr>
          <w:szCs w:val="28"/>
        </w:rPr>
        <w:t>и</w:t>
      </w:r>
      <w:r w:rsidR="00D607EE" w:rsidRPr="000938E3">
        <w:rPr>
          <w:szCs w:val="28"/>
        </w:rPr>
        <w:t xml:space="preserve"> К</w:t>
      </w:r>
      <w:r w:rsidRPr="000938E3">
        <w:rPr>
          <w:szCs w:val="28"/>
        </w:rPr>
        <w:t xml:space="preserve">омитета по управлению муниципальным имуществом в </w:t>
      </w:r>
      <w:r w:rsidRPr="00EA653E">
        <w:rPr>
          <w:szCs w:val="28"/>
        </w:rPr>
        <w:t xml:space="preserve">размере </w:t>
      </w:r>
      <w:r w:rsidR="001F4512">
        <w:rPr>
          <w:szCs w:val="28"/>
        </w:rPr>
        <w:t>93</w:t>
      </w:r>
      <w:r w:rsidR="00EA653E" w:rsidRPr="00EA653E">
        <w:rPr>
          <w:szCs w:val="28"/>
        </w:rPr>
        <w:t xml:space="preserve"> 000</w:t>
      </w:r>
      <w:r w:rsidRPr="00EA653E">
        <w:rPr>
          <w:szCs w:val="28"/>
        </w:rPr>
        <w:t xml:space="preserve"> рублей</w:t>
      </w:r>
      <w:r w:rsidRPr="000938E3">
        <w:rPr>
          <w:szCs w:val="28"/>
        </w:rPr>
        <w:t>.</w:t>
      </w:r>
    </w:p>
    <w:p w:rsidR="00B712B7" w:rsidRDefault="004B0044" w:rsidP="0093641E">
      <w:pPr>
        <w:pStyle w:val="21"/>
        <w:suppressAutoHyphens/>
        <w:ind w:firstLine="720"/>
        <w:rPr>
          <w:bCs/>
          <w:szCs w:val="28"/>
        </w:rPr>
      </w:pPr>
      <w:r w:rsidRPr="000938E3">
        <w:rPr>
          <w:bCs/>
          <w:szCs w:val="28"/>
        </w:rPr>
        <w:t xml:space="preserve">В бюджете прочие доходы от использования муниципального имущества представлены в основном платежами граждан по договорам социального найма жилых помещений и </w:t>
      </w:r>
      <w:r w:rsidRPr="000938E3">
        <w:rPr>
          <w:szCs w:val="28"/>
        </w:rPr>
        <w:t xml:space="preserve">по заключенным договорам аренды </w:t>
      </w:r>
      <w:r w:rsidRPr="000938E3">
        <w:rPr>
          <w:rStyle w:val="aff4"/>
          <w:b w:val="0"/>
          <w:szCs w:val="28"/>
        </w:rPr>
        <w:t>за пользование муниципальным имуществом</w:t>
      </w:r>
      <w:r w:rsidR="0093641E" w:rsidRPr="000938E3">
        <w:rPr>
          <w:bCs/>
          <w:szCs w:val="28"/>
        </w:rPr>
        <w:t xml:space="preserve">. </w:t>
      </w:r>
    </w:p>
    <w:p w:rsidR="0093641E" w:rsidRPr="000746FD" w:rsidRDefault="0093641E" w:rsidP="0093641E">
      <w:pPr>
        <w:pStyle w:val="21"/>
        <w:suppressAutoHyphens/>
        <w:ind w:firstLine="720"/>
        <w:rPr>
          <w:bCs/>
          <w:szCs w:val="28"/>
        </w:rPr>
      </w:pPr>
      <w:r w:rsidRPr="000746FD">
        <w:rPr>
          <w:bCs/>
          <w:szCs w:val="28"/>
        </w:rPr>
        <w:t xml:space="preserve">На </w:t>
      </w:r>
      <w:r w:rsidR="006F1CA2">
        <w:rPr>
          <w:bCs/>
          <w:szCs w:val="28"/>
        </w:rPr>
        <w:t>2022</w:t>
      </w:r>
      <w:r w:rsidRPr="000746FD">
        <w:rPr>
          <w:bCs/>
          <w:szCs w:val="28"/>
        </w:rPr>
        <w:t xml:space="preserve"> и </w:t>
      </w:r>
      <w:r w:rsidR="006F1CA2">
        <w:rPr>
          <w:bCs/>
          <w:szCs w:val="28"/>
        </w:rPr>
        <w:t>2023</w:t>
      </w:r>
      <w:r w:rsidRPr="000746FD">
        <w:rPr>
          <w:bCs/>
          <w:szCs w:val="28"/>
        </w:rPr>
        <w:t xml:space="preserve"> годы такие поступления </w:t>
      </w:r>
      <w:r w:rsidR="00DF2BA0" w:rsidRPr="000746FD">
        <w:rPr>
          <w:bCs/>
          <w:szCs w:val="28"/>
        </w:rPr>
        <w:t xml:space="preserve">в районный бюджет </w:t>
      </w:r>
      <w:r w:rsidRPr="000746FD">
        <w:rPr>
          <w:bCs/>
          <w:szCs w:val="28"/>
        </w:rPr>
        <w:t xml:space="preserve">ожидаются в объеме </w:t>
      </w:r>
      <w:r w:rsidR="000746FD">
        <w:rPr>
          <w:bCs/>
          <w:szCs w:val="28"/>
        </w:rPr>
        <w:t>4 </w:t>
      </w:r>
      <w:r w:rsidR="001F4512">
        <w:rPr>
          <w:bCs/>
          <w:szCs w:val="28"/>
        </w:rPr>
        <w:t>893</w:t>
      </w:r>
      <w:r w:rsidR="000746FD">
        <w:rPr>
          <w:bCs/>
          <w:szCs w:val="28"/>
        </w:rPr>
        <w:t xml:space="preserve"> 000</w:t>
      </w:r>
      <w:r w:rsidRPr="000746FD">
        <w:rPr>
          <w:bCs/>
          <w:szCs w:val="28"/>
        </w:rPr>
        <w:t xml:space="preserve"> рублей соответственно.</w:t>
      </w:r>
    </w:p>
    <w:p w:rsidR="00EB4447" w:rsidRDefault="00EB4447" w:rsidP="004B0044">
      <w:pPr>
        <w:pStyle w:val="21"/>
        <w:suppressAutoHyphens/>
        <w:rPr>
          <w:b/>
          <w:bCs/>
          <w:szCs w:val="28"/>
        </w:rPr>
      </w:pPr>
    </w:p>
    <w:p w:rsidR="004B0044" w:rsidRPr="000938E3" w:rsidRDefault="00EB4447" w:rsidP="004B0044">
      <w:pPr>
        <w:pStyle w:val="21"/>
        <w:suppressAutoHyphens/>
        <w:rPr>
          <w:b/>
          <w:bCs/>
          <w:szCs w:val="28"/>
        </w:rPr>
      </w:pPr>
      <w:r>
        <w:rPr>
          <w:b/>
          <w:bCs/>
          <w:szCs w:val="28"/>
        </w:rPr>
        <w:t>П</w:t>
      </w:r>
      <w:r w:rsidR="004B0044" w:rsidRPr="000938E3">
        <w:rPr>
          <w:b/>
          <w:bCs/>
          <w:szCs w:val="28"/>
        </w:rPr>
        <w:t>латежи при пользовании природными ресурсами</w:t>
      </w:r>
    </w:p>
    <w:p w:rsidR="00D607EE" w:rsidRPr="000938E3" w:rsidRDefault="00D607EE" w:rsidP="00466D9F">
      <w:pPr>
        <w:pStyle w:val="21"/>
        <w:suppressAutoHyphens/>
        <w:ind w:firstLine="720"/>
        <w:rPr>
          <w:bCs/>
          <w:szCs w:val="28"/>
        </w:rPr>
      </w:pPr>
      <w:r w:rsidRPr="000938E3">
        <w:rPr>
          <w:bCs/>
          <w:szCs w:val="28"/>
        </w:rPr>
        <w:t xml:space="preserve">На основании выполненных региональным управлением Росприроднадзора прогнозных оценок объемов загрязнения окружающей среды и действующих нормативов платежей за выбросы, сбросы вредных веществ и размещение отходов общий объем </w:t>
      </w:r>
      <w:r w:rsidRPr="000938E3">
        <w:rPr>
          <w:b/>
          <w:bCs/>
          <w:szCs w:val="28"/>
        </w:rPr>
        <w:t>платежей за негативное воздействие на окружающую среду</w:t>
      </w:r>
      <w:r w:rsidRPr="000938E3">
        <w:rPr>
          <w:bCs/>
          <w:szCs w:val="28"/>
        </w:rPr>
        <w:t xml:space="preserve"> в бюджетную систему района оценивается в </w:t>
      </w:r>
      <w:r w:rsidR="006F1CA2">
        <w:rPr>
          <w:bCs/>
          <w:szCs w:val="28"/>
        </w:rPr>
        <w:t>2021</w:t>
      </w:r>
      <w:r w:rsidRPr="000938E3">
        <w:rPr>
          <w:bCs/>
          <w:szCs w:val="28"/>
        </w:rPr>
        <w:t xml:space="preserve"> году в </w:t>
      </w:r>
      <w:r w:rsidR="001F4512">
        <w:rPr>
          <w:bCs/>
          <w:szCs w:val="28"/>
        </w:rPr>
        <w:t>395 400</w:t>
      </w:r>
      <w:r w:rsidR="001F4512" w:rsidRPr="000938E3">
        <w:rPr>
          <w:bCs/>
          <w:szCs w:val="28"/>
        </w:rPr>
        <w:t xml:space="preserve"> </w:t>
      </w:r>
      <w:r w:rsidRPr="000938E3">
        <w:rPr>
          <w:bCs/>
          <w:szCs w:val="28"/>
        </w:rPr>
        <w:t>рублей.</w:t>
      </w:r>
    </w:p>
    <w:p w:rsidR="00D607EE" w:rsidRPr="000938E3" w:rsidRDefault="00D607EE" w:rsidP="00A00E32">
      <w:pPr>
        <w:pStyle w:val="21"/>
        <w:suppressAutoHyphens/>
        <w:ind w:firstLine="720"/>
        <w:rPr>
          <w:bCs/>
          <w:szCs w:val="28"/>
        </w:rPr>
      </w:pPr>
      <w:r w:rsidRPr="000938E3">
        <w:rPr>
          <w:bCs/>
          <w:szCs w:val="28"/>
        </w:rPr>
        <w:t>В соответствии с Бюджетным кодексом Российской Федерации</w:t>
      </w:r>
      <w:r w:rsidR="006E6E71">
        <w:rPr>
          <w:bCs/>
          <w:szCs w:val="28"/>
        </w:rPr>
        <w:t xml:space="preserve"> </w:t>
      </w:r>
      <w:r w:rsidRPr="000938E3">
        <w:rPr>
          <w:bCs/>
          <w:szCs w:val="28"/>
        </w:rPr>
        <w:t xml:space="preserve">40 процентов уплачиваемых платежей за негативное воздействие на окружающую среду зачисляется в областной бюджет, </w:t>
      </w:r>
      <w:r w:rsidR="00622089">
        <w:rPr>
          <w:bCs/>
          <w:szCs w:val="28"/>
        </w:rPr>
        <w:t>60</w:t>
      </w:r>
      <w:r w:rsidRPr="000938E3">
        <w:rPr>
          <w:bCs/>
          <w:szCs w:val="28"/>
        </w:rPr>
        <w:t xml:space="preserve"> процентов – в бюджеты муниципальных образований по месту выброса (сброса) загрязняющих веществ.</w:t>
      </w:r>
      <w:r w:rsidR="00A00E32">
        <w:rPr>
          <w:bCs/>
          <w:szCs w:val="28"/>
        </w:rPr>
        <w:t xml:space="preserve"> </w:t>
      </w:r>
      <w:r w:rsidRPr="000938E3">
        <w:rPr>
          <w:bCs/>
          <w:szCs w:val="28"/>
        </w:rPr>
        <w:t xml:space="preserve">Исходя из этих нормативов всего в </w:t>
      </w:r>
      <w:r w:rsidR="00DF2BA0" w:rsidRPr="000938E3">
        <w:rPr>
          <w:bCs/>
          <w:szCs w:val="28"/>
        </w:rPr>
        <w:t>район</w:t>
      </w:r>
      <w:r w:rsidR="00DF2BA0">
        <w:rPr>
          <w:bCs/>
          <w:szCs w:val="28"/>
        </w:rPr>
        <w:t>ный</w:t>
      </w:r>
      <w:r w:rsidR="00DF2BA0" w:rsidRPr="000938E3">
        <w:rPr>
          <w:bCs/>
          <w:szCs w:val="28"/>
        </w:rPr>
        <w:t xml:space="preserve"> </w:t>
      </w:r>
      <w:r w:rsidRPr="000938E3">
        <w:rPr>
          <w:bCs/>
          <w:szCs w:val="28"/>
        </w:rPr>
        <w:t xml:space="preserve">бюджет в виде платы за негативное воздействие на окружающую среду в </w:t>
      </w:r>
      <w:r w:rsidR="006F1CA2">
        <w:rPr>
          <w:bCs/>
          <w:szCs w:val="28"/>
        </w:rPr>
        <w:t>2021</w:t>
      </w:r>
      <w:r w:rsidRPr="000938E3">
        <w:rPr>
          <w:bCs/>
          <w:szCs w:val="28"/>
        </w:rPr>
        <w:t xml:space="preserve"> году будет отчислено </w:t>
      </w:r>
      <w:r w:rsidR="001F4512">
        <w:rPr>
          <w:bCs/>
          <w:szCs w:val="28"/>
        </w:rPr>
        <w:t>237 240</w:t>
      </w:r>
      <w:r w:rsidR="001F4512" w:rsidRPr="000938E3">
        <w:rPr>
          <w:bCs/>
          <w:szCs w:val="28"/>
        </w:rPr>
        <w:t xml:space="preserve"> </w:t>
      </w:r>
      <w:r w:rsidRPr="000938E3">
        <w:rPr>
          <w:bCs/>
          <w:szCs w:val="28"/>
        </w:rPr>
        <w:t xml:space="preserve"> рублей.</w:t>
      </w:r>
    </w:p>
    <w:p w:rsidR="00D607EE" w:rsidRPr="000938E3" w:rsidRDefault="00D607EE" w:rsidP="00466D9F">
      <w:pPr>
        <w:pStyle w:val="21"/>
        <w:suppressAutoHyphens/>
        <w:ind w:firstLine="720"/>
        <w:rPr>
          <w:bCs/>
          <w:szCs w:val="28"/>
        </w:rPr>
      </w:pPr>
      <w:r w:rsidRPr="000938E3">
        <w:rPr>
          <w:bCs/>
          <w:szCs w:val="28"/>
        </w:rPr>
        <w:t xml:space="preserve">В </w:t>
      </w:r>
      <w:r w:rsidR="006F1CA2">
        <w:rPr>
          <w:bCs/>
          <w:szCs w:val="28"/>
        </w:rPr>
        <w:t>2022</w:t>
      </w:r>
      <w:r w:rsidRPr="000938E3">
        <w:rPr>
          <w:bCs/>
          <w:szCs w:val="28"/>
        </w:rPr>
        <w:t xml:space="preserve"> и </w:t>
      </w:r>
      <w:r w:rsidR="006F1CA2">
        <w:rPr>
          <w:bCs/>
          <w:szCs w:val="28"/>
        </w:rPr>
        <w:t>2023</w:t>
      </w:r>
      <w:r w:rsidRPr="000938E3">
        <w:rPr>
          <w:bCs/>
          <w:szCs w:val="28"/>
        </w:rPr>
        <w:t xml:space="preserve"> годах указанные поступления в местный бюджет администратором доходов прогнозируются в объемах, равных объемам оценки на </w:t>
      </w:r>
      <w:r w:rsidR="006F1CA2">
        <w:rPr>
          <w:bCs/>
          <w:szCs w:val="28"/>
        </w:rPr>
        <w:t>2021</w:t>
      </w:r>
      <w:r w:rsidRPr="000938E3">
        <w:rPr>
          <w:bCs/>
          <w:szCs w:val="28"/>
        </w:rPr>
        <w:t xml:space="preserve"> год, соответственно, </w:t>
      </w:r>
      <w:r w:rsidR="001F4512">
        <w:rPr>
          <w:bCs/>
          <w:szCs w:val="28"/>
        </w:rPr>
        <w:t>237 240</w:t>
      </w:r>
      <w:r w:rsidRPr="000938E3">
        <w:rPr>
          <w:bCs/>
          <w:szCs w:val="28"/>
        </w:rPr>
        <w:t xml:space="preserve"> рублей.</w:t>
      </w:r>
    </w:p>
    <w:p w:rsidR="00EB4447" w:rsidRDefault="00EB4447" w:rsidP="00A00E32">
      <w:pPr>
        <w:pStyle w:val="21"/>
        <w:suppressAutoHyphens/>
        <w:ind w:firstLine="720"/>
        <w:rPr>
          <w:b/>
          <w:szCs w:val="28"/>
        </w:rPr>
      </w:pPr>
    </w:p>
    <w:p w:rsidR="00B712B7" w:rsidRDefault="00707B7D" w:rsidP="00A00E32">
      <w:pPr>
        <w:pStyle w:val="21"/>
        <w:suppressAutoHyphens/>
        <w:ind w:firstLine="720"/>
        <w:rPr>
          <w:szCs w:val="28"/>
        </w:rPr>
      </w:pPr>
      <w:r w:rsidRPr="000938E3">
        <w:rPr>
          <w:b/>
          <w:szCs w:val="28"/>
        </w:rPr>
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</w:r>
      <w:r w:rsidRPr="000938E3">
        <w:rPr>
          <w:bCs/>
          <w:szCs w:val="28"/>
        </w:rPr>
        <w:t xml:space="preserve"> оцениваются в </w:t>
      </w:r>
      <w:r w:rsidR="006F1CA2">
        <w:rPr>
          <w:bCs/>
          <w:szCs w:val="28"/>
        </w:rPr>
        <w:t>2021</w:t>
      </w:r>
      <w:r w:rsidR="00D607EE" w:rsidRPr="000938E3">
        <w:rPr>
          <w:bCs/>
          <w:szCs w:val="28"/>
        </w:rPr>
        <w:t xml:space="preserve"> </w:t>
      </w:r>
      <w:r w:rsidRPr="000938E3">
        <w:rPr>
          <w:bCs/>
          <w:szCs w:val="28"/>
        </w:rPr>
        <w:t xml:space="preserve">году в размере </w:t>
      </w:r>
      <w:r w:rsidR="001F4512">
        <w:rPr>
          <w:b/>
          <w:bCs/>
          <w:szCs w:val="28"/>
        </w:rPr>
        <w:t>100</w:t>
      </w:r>
      <w:r w:rsidR="00D607EE" w:rsidRPr="000938E3">
        <w:rPr>
          <w:b/>
          <w:bCs/>
          <w:szCs w:val="28"/>
        </w:rPr>
        <w:t xml:space="preserve"> 000</w:t>
      </w:r>
      <w:r w:rsidRPr="000938E3">
        <w:rPr>
          <w:b/>
          <w:bCs/>
          <w:szCs w:val="28"/>
        </w:rPr>
        <w:t xml:space="preserve"> </w:t>
      </w:r>
      <w:r w:rsidRPr="000938E3">
        <w:rPr>
          <w:bCs/>
          <w:szCs w:val="28"/>
        </w:rPr>
        <w:t xml:space="preserve">рублей. </w:t>
      </w:r>
      <w:r w:rsidRPr="000938E3">
        <w:rPr>
          <w:szCs w:val="28"/>
        </w:rPr>
        <w:t xml:space="preserve">Прогноз доходов </w:t>
      </w:r>
      <w:r w:rsidR="00DF2BA0">
        <w:rPr>
          <w:szCs w:val="28"/>
        </w:rPr>
        <w:t xml:space="preserve">в районный бюджет </w:t>
      </w:r>
      <w:r w:rsidRPr="000938E3">
        <w:rPr>
          <w:szCs w:val="28"/>
        </w:rPr>
        <w:t xml:space="preserve">составлен на основе динамики поступлений за предшествующие годы как частичное возмещение ущерба; </w:t>
      </w:r>
      <w:r w:rsidRPr="000938E3">
        <w:rPr>
          <w:szCs w:val="28"/>
        </w:rPr>
        <w:lastRenderedPageBreak/>
        <w:t>прочие компенсации затрат бюджетов муниципальных районов по исполнительным листам</w:t>
      </w:r>
      <w:r w:rsidR="00FE1DD9">
        <w:rPr>
          <w:szCs w:val="28"/>
        </w:rPr>
        <w:t>.</w:t>
      </w:r>
      <w:r w:rsidRPr="000938E3">
        <w:rPr>
          <w:szCs w:val="28"/>
        </w:rPr>
        <w:t xml:space="preserve"> </w:t>
      </w:r>
    </w:p>
    <w:p w:rsidR="00A00E32" w:rsidRPr="000938E3" w:rsidRDefault="00A00E32" w:rsidP="00A00E32">
      <w:pPr>
        <w:pStyle w:val="21"/>
        <w:suppressAutoHyphens/>
        <w:ind w:firstLine="720"/>
        <w:rPr>
          <w:bCs/>
          <w:szCs w:val="28"/>
        </w:rPr>
      </w:pPr>
      <w:r w:rsidRPr="000938E3">
        <w:rPr>
          <w:bCs/>
          <w:szCs w:val="28"/>
        </w:rPr>
        <w:t xml:space="preserve">В </w:t>
      </w:r>
      <w:r w:rsidR="006F1CA2">
        <w:rPr>
          <w:bCs/>
          <w:szCs w:val="28"/>
        </w:rPr>
        <w:t>2022</w:t>
      </w:r>
      <w:r w:rsidRPr="000938E3">
        <w:rPr>
          <w:bCs/>
          <w:szCs w:val="28"/>
        </w:rPr>
        <w:t xml:space="preserve"> и </w:t>
      </w:r>
      <w:r w:rsidR="006F1CA2">
        <w:rPr>
          <w:bCs/>
          <w:szCs w:val="28"/>
        </w:rPr>
        <w:t>2023</w:t>
      </w:r>
      <w:r w:rsidRPr="000938E3">
        <w:rPr>
          <w:bCs/>
          <w:szCs w:val="28"/>
        </w:rPr>
        <w:t xml:space="preserve"> годах поступления </w:t>
      </w:r>
      <w:r w:rsidR="001F4512">
        <w:rPr>
          <w:bCs/>
          <w:szCs w:val="28"/>
        </w:rPr>
        <w:t xml:space="preserve">в </w:t>
      </w:r>
      <w:r w:rsidRPr="000938E3">
        <w:rPr>
          <w:bCs/>
          <w:szCs w:val="28"/>
        </w:rPr>
        <w:t>бюджет</w:t>
      </w:r>
      <w:r w:rsidR="001F4512">
        <w:rPr>
          <w:bCs/>
          <w:szCs w:val="28"/>
        </w:rPr>
        <w:t xml:space="preserve"> не</w:t>
      </w:r>
      <w:r w:rsidRPr="000938E3">
        <w:rPr>
          <w:bCs/>
          <w:szCs w:val="28"/>
        </w:rPr>
        <w:t xml:space="preserve"> прогнозируются.</w:t>
      </w:r>
    </w:p>
    <w:p w:rsidR="001F4512" w:rsidRDefault="001F4512" w:rsidP="004B0044">
      <w:pPr>
        <w:pStyle w:val="21"/>
        <w:suppressAutoHyphens/>
        <w:rPr>
          <w:b/>
          <w:bCs/>
          <w:szCs w:val="28"/>
        </w:rPr>
      </w:pPr>
    </w:p>
    <w:p w:rsidR="004B0044" w:rsidRPr="000938E3" w:rsidRDefault="001F4512" w:rsidP="004B0044">
      <w:pPr>
        <w:pStyle w:val="21"/>
        <w:suppressAutoHyphens/>
        <w:rPr>
          <w:b/>
          <w:bCs/>
          <w:szCs w:val="28"/>
        </w:rPr>
      </w:pPr>
      <w:r>
        <w:rPr>
          <w:b/>
          <w:bCs/>
          <w:szCs w:val="28"/>
        </w:rPr>
        <w:t>Д</w:t>
      </w:r>
      <w:r w:rsidR="004B0044" w:rsidRPr="000938E3">
        <w:rPr>
          <w:b/>
          <w:bCs/>
          <w:szCs w:val="28"/>
        </w:rPr>
        <w:t>оходы от продажи материальных и нематериальных активов</w:t>
      </w:r>
    </w:p>
    <w:p w:rsidR="00F434E6" w:rsidRDefault="004B0044" w:rsidP="00FC6418">
      <w:pPr>
        <w:pStyle w:val="21"/>
        <w:suppressAutoHyphens/>
        <w:ind w:firstLine="720"/>
        <w:rPr>
          <w:bCs/>
          <w:szCs w:val="28"/>
        </w:rPr>
      </w:pPr>
      <w:r w:rsidRPr="000938E3">
        <w:rPr>
          <w:bCs/>
          <w:szCs w:val="28"/>
        </w:rPr>
        <w:t xml:space="preserve">В соответствии с прогнозным планом приватизации объектов муниципальной собственности в </w:t>
      </w:r>
      <w:r w:rsidR="006F1CA2">
        <w:rPr>
          <w:bCs/>
          <w:szCs w:val="28"/>
        </w:rPr>
        <w:t>2021</w:t>
      </w:r>
      <w:r w:rsidR="00D607EE" w:rsidRPr="000938E3">
        <w:rPr>
          <w:bCs/>
          <w:szCs w:val="28"/>
        </w:rPr>
        <w:t xml:space="preserve"> </w:t>
      </w:r>
      <w:r w:rsidRPr="000938E3">
        <w:rPr>
          <w:bCs/>
          <w:szCs w:val="28"/>
        </w:rPr>
        <w:t xml:space="preserve">году </w:t>
      </w:r>
      <w:r w:rsidR="00DF2BA0">
        <w:rPr>
          <w:bCs/>
          <w:szCs w:val="28"/>
        </w:rPr>
        <w:t xml:space="preserve">в районный бюджет </w:t>
      </w:r>
      <w:r w:rsidRPr="000938E3">
        <w:rPr>
          <w:bCs/>
          <w:szCs w:val="28"/>
        </w:rPr>
        <w:t xml:space="preserve">планируется получить </w:t>
      </w:r>
      <w:r w:rsidR="00DF493E">
        <w:rPr>
          <w:b/>
          <w:bCs/>
          <w:szCs w:val="28"/>
        </w:rPr>
        <w:t>2 194 000</w:t>
      </w:r>
      <w:r w:rsidR="00D607EE" w:rsidRPr="000938E3">
        <w:rPr>
          <w:b/>
          <w:bCs/>
          <w:szCs w:val="28"/>
        </w:rPr>
        <w:t xml:space="preserve"> </w:t>
      </w:r>
      <w:r w:rsidRPr="000938E3">
        <w:rPr>
          <w:bCs/>
          <w:szCs w:val="28"/>
        </w:rPr>
        <w:t xml:space="preserve">руб., в том числе </w:t>
      </w:r>
      <w:r w:rsidR="00DF493E">
        <w:rPr>
          <w:bCs/>
          <w:szCs w:val="28"/>
        </w:rPr>
        <w:t>1 894</w:t>
      </w:r>
      <w:r w:rsidR="00D607EE" w:rsidRPr="000938E3">
        <w:rPr>
          <w:bCs/>
          <w:szCs w:val="28"/>
        </w:rPr>
        <w:t xml:space="preserve"> 000 </w:t>
      </w:r>
      <w:r w:rsidR="00807772" w:rsidRPr="000938E3">
        <w:rPr>
          <w:bCs/>
          <w:szCs w:val="28"/>
        </w:rPr>
        <w:t>рублей</w:t>
      </w:r>
      <w:r w:rsidRPr="000938E3">
        <w:rPr>
          <w:bCs/>
          <w:szCs w:val="28"/>
        </w:rPr>
        <w:t xml:space="preserve"> в виде доходов от продажи имущества муниципального района по договорам купли-продажи </w:t>
      </w:r>
      <w:r w:rsidR="00245E70" w:rsidRPr="000938E3">
        <w:rPr>
          <w:bCs/>
          <w:szCs w:val="28"/>
        </w:rPr>
        <w:t>201</w:t>
      </w:r>
      <w:r w:rsidR="00F861BE" w:rsidRPr="000938E3">
        <w:rPr>
          <w:bCs/>
          <w:szCs w:val="28"/>
        </w:rPr>
        <w:t>6-</w:t>
      </w:r>
      <w:r w:rsidR="006F1CA2">
        <w:rPr>
          <w:bCs/>
          <w:szCs w:val="28"/>
        </w:rPr>
        <w:t>2020</w:t>
      </w:r>
      <w:r w:rsidRPr="000938E3">
        <w:rPr>
          <w:bCs/>
          <w:szCs w:val="28"/>
        </w:rPr>
        <w:t xml:space="preserve"> год</w:t>
      </w:r>
      <w:r w:rsidR="00F861BE" w:rsidRPr="000938E3">
        <w:rPr>
          <w:bCs/>
          <w:szCs w:val="28"/>
        </w:rPr>
        <w:t>ов</w:t>
      </w:r>
      <w:r w:rsidRPr="000938E3">
        <w:rPr>
          <w:bCs/>
          <w:szCs w:val="28"/>
        </w:rPr>
        <w:t>, согласно график</w:t>
      </w:r>
      <w:r w:rsidR="00520BEA">
        <w:rPr>
          <w:bCs/>
          <w:szCs w:val="28"/>
        </w:rPr>
        <w:t>ам</w:t>
      </w:r>
      <w:r w:rsidRPr="000938E3">
        <w:rPr>
          <w:bCs/>
          <w:szCs w:val="28"/>
        </w:rPr>
        <w:t xml:space="preserve"> платежей</w:t>
      </w:r>
      <w:r w:rsidR="00F05FB4">
        <w:rPr>
          <w:bCs/>
          <w:szCs w:val="28"/>
        </w:rPr>
        <w:t xml:space="preserve"> в соответствии с принятым Планом</w:t>
      </w:r>
      <w:r w:rsidR="00E85FE2" w:rsidRPr="000938E3">
        <w:rPr>
          <w:bCs/>
          <w:szCs w:val="28"/>
        </w:rPr>
        <w:t xml:space="preserve"> приватизации муниципального имущества</w:t>
      </w:r>
      <w:r w:rsidR="00D607EE" w:rsidRPr="000938E3">
        <w:rPr>
          <w:bCs/>
          <w:szCs w:val="28"/>
        </w:rPr>
        <w:t xml:space="preserve"> </w:t>
      </w:r>
      <w:r w:rsidRPr="000938E3">
        <w:rPr>
          <w:bCs/>
          <w:szCs w:val="28"/>
        </w:rPr>
        <w:t xml:space="preserve">и </w:t>
      </w:r>
      <w:r w:rsidR="00DF493E">
        <w:rPr>
          <w:bCs/>
          <w:szCs w:val="28"/>
        </w:rPr>
        <w:t>300 000</w:t>
      </w:r>
      <w:r w:rsidR="00D607EE" w:rsidRPr="000938E3">
        <w:rPr>
          <w:bCs/>
          <w:szCs w:val="28"/>
        </w:rPr>
        <w:t xml:space="preserve"> </w:t>
      </w:r>
      <w:r w:rsidR="00807772" w:rsidRPr="000938E3">
        <w:rPr>
          <w:bCs/>
          <w:szCs w:val="28"/>
        </w:rPr>
        <w:t>рублей</w:t>
      </w:r>
      <w:r w:rsidRPr="000938E3">
        <w:rPr>
          <w:bCs/>
          <w:szCs w:val="28"/>
        </w:rPr>
        <w:t xml:space="preserve"> от продажи земельных участков.</w:t>
      </w:r>
    </w:p>
    <w:p w:rsidR="00FC6418" w:rsidRPr="00F434E6" w:rsidRDefault="00DF493E" w:rsidP="00FC6418">
      <w:pPr>
        <w:pStyle w:val="21"/>
        <w:suppressAutoHyphens/>
        <w:ind w:firstLine="720"/>
        <w:contextualSpacing/>
        <w:rPr>
          <w:bCs/>
          <w:szCs w:val="28"/>
        </w:rPr>
      </w:pPr>
      <w:r>
        <w:rPr>
          <w:szCs w:val="28"/>
        </w:rPr>
        <w:t>Прогноз на</w:t>
      </w:r>
      <w:r w:rsidRPr="002B7EF9">
        <w:rPr>
          <w:szCs w:val="28"/>
        </w:rPr>
        <w:t xml:space="preserve"> 202</w:t>
      </w:r>
      <w:r>
        <w:rPr>
          <w:szCs w:val="28"/>
        </w:rPr>
        <w:t xml:space="preserve">2 </w:t>
      </w:r>
      <w:r w:rsidRPr="002B7EF9">
        <w:rPr>
          <w:szCs w:val="28"/>
        </w:rPr>
        <w:t>г</w:t>
      </w:r>
      <w:r>
        <w:rPr>
          <w:szCs w:val="28"/>
        </w:rPr>
        <w:t>о</w:t>
      </w:r>
      <w:r w:rsidRPr="002B7EF9">
        <w:rPr>
          <w:szCs w:val="28"/>
        </w:rPr>
        <w:t xml:space="preserve">д </w:t>
      </w:r>
      <w:r>
        <w:rPr>
          <w:szCs w:val="28"/>
        </w:rPr>
        <w:t>составляет</w:t>
      </w:r>
      <w:r w:rsidRPr="002B7EF9">
        <w:rPr>
          <w:szCs w:val="28"/>
        </w:rPr>
        <w:t xml:space="preserve"> в общей сумме </w:t>
      </w:r>
      <w:r>
        <w:rPr>
          <w:szCs w:val="28"/>
        </w:rPr>
        <w:t>1 770 000</w:t>
      </w:r>
      <w:r w:rsidRPr="002B7EF9">
        <w:rPr>
          <w:szCs w:val="28"/>
        </w:rPr>
        <w:t xml:space="preserve"> рублей</w:t>
      </w:r>
      <w:r>
        <w:rPr>
          <w:szCs w:val="28"/>
        </w:rPr>
        <w:t>, на</w:t>
      </w:r>
      <w:r w:rsidR="00FC6418" w:rsidRPr="00F434E6">
        <w:rPr>
          <w:bCs/>
          <w:szCs w:val="28"/>
        </w:rPr>
        <w:t xml:space="preserve"> </w:t>
      </w:r>
      <w:r w:rsidR="006F1CA2">
        <w:rPr>
          <w:bCs/>
          <w:szCs w:val="28"/>
        </w:rPr>
        <w:t>2023</w:t>
      </w:r>
      <w:r w:rsidR="00FC6418" w:rsidRPr="00F434E6">
        <w:rPr>
          <w:bCs/>
          <w:szCs w:val="28"/>
        </w:rPr>
        <w:t xml:space="preserve"> год </w:t>
      </w:r>
      <w:r w:rsidR="00F434E6" w:rsidRPr="000938E3">
        <w:rPr>
          <w:bCs/>
          <w:szCs w:val="28"/>
        </w:rPr>
        <w:t>–</w:t>
      </w:r>
      <w:r w:rsidR="00F434E6">
        <w:rPr>
          <w:bCs/>
          <w:szCs w:val="28"/>
        </w:rPr>
        <w:t xml:space="preserve"> </w:t>
      </w:r>
      <w:r>
        <w:rPr>
          <w:bCs/>
          <w:szCs w:val="28"/>
        </w:rPr>
        <w:t>861 091</w:t>
      </w:r>
      <w:r w:rsidR="00FC6418" w:rsidRPr="00F434E6">
        <w:rPr>
          <w:bCs/>
          <w:szCs w:val="28"/>
        </w:rPr>
        <w:t xml:space="preserve"> рублей.</w:t>
      </w:r>
      <w:r w:rsidR="00F434E6" w:rsidRPr="00F434E6">
        <w:rPr>
          <w:bCs/>
          <w:szCs w:val="28"/>
        </w:rPr>
        <w:t xml:space="preserve"> </w:t>
      </w:r>
    </w:p>
    <w:p w:rsidR="001F4512" w:rsidRDefault="001F4512" w:rsidP="004B0044">
      <w:pPr>
        <w:pStyle w:val="21"/>
        <w:suppressAutoHyphens/>
        <w:rPr>
          <w:b/>
          <w:bCs/>
          <w:szCs w:val="28"/>
        </w:rPr>
      </w:pPr>
    </w:p>
    <w:p w:rsidR="004B0044" w:rsidRPr="000938E3" w:rsidRDefault="001F4512" w:rsidP="004B0044">
      <w:pPr>
        <w:pStyle w:val="21"/>
        <w:suppressAutoHyphens/>
        <w:rPr>
          <w:b/>
          <w:bCs/>
          <w:szCs w:val="28"/>
        </w:rPr>
      </w:pPr>
      <w:r>
        <w:rPr>
          <w:b/>
          <w:bCs/>
          <w:szCs w:val="28"/>
        </w:rPr>
        <w:t>Ш</w:t>
      </w:r>
      <w:r w:rsidR="004B0044" w:rsidRPr="000938E3">
        <w:rPr>
          <w:b/>
          <w:bCs/>
          <w:szCs w:val="28"/>
        </w:rPr>
        <w:t>трафы, санкции, возмещение ущерба</w:t>
      </w:r>
    </w:p>
    <w:p w:rsidR="004B0044" w:rsidRDefault="004B0044" w:rsidP="004B0044">
      <w:pPr>
        <w:pStyle w:val="21"/>
        <w:suppressAutoHyphens/>
        <w:rPr>
          <w:bCs/>
          <w:szCs w:val="28"/>
        </w:rPr>
      </w:pPr>
      <w:r w:rsidRPr="000938E3">
        <w:rPr>
          <w:bCs/>
          <w:szCs w:val="28"/>
        </w:rPr>
        <w:t xml:space="preserve">Доходы бюджета муниципального образования от штрафов и санкций на </w:t>
      </w:r>
      <w:r w:rsidR="006F1CA2">
        <w:rPr>
          <w:bCs/>
          <w:szCs w:val="28"/>
        </w:rPr>
        <w:t>2021</w:t>
      </w:r>
      <w:r w:rsidRPr="000938E3">
        <w:rPr>
          <w:bCs/>
          <w:szCs w:val="28"/>
        </w:rPr>
        <w:t xml:space="preserve"> год спрогнозированы в общем объеме </w:t>
      </w:r>
      <w:r w:rsidR="00DF493E">
        <w:rPr>
          <w:b/>
          <w:bCs/>
          <w:szCs w:val="28"/>
        </w:rPr>
        <w:t>498</w:t>
      </w:r>
      <w:r w:rsidRPr="000938E3">
        <w:rPr>
          <w:b/>
          <w:bCs/>
          <w:szCs w:val="28"/>
        </w:rPr>
        <w:t xml:space="preserve"> 000 </w:t>
      </w:r>
      <w:r w:rsidRPr="000938E3">
        <w:rPr>
          <w:bCs/>
          <w:szCs w:val="28"/>
        </w:rPr>
        <w:t>рублей, запланированы поступления в виде сумм, взыскиваемых в возмещение ущерба с лиц, виновных в совершении преступлений, и отдельных видов штрафов за нарушение законодательства о налогах и сборах,</w:t>
      </w:r>
      <w:r w:rsidRPr="000938E3">
        <w:rPr>
          <w:szCs w:val="28"/>
        </w:rPr>
        <w:t xml:space="preserve"> </w:t>
      </w:r>
      <w:r w:rsidRPr="000938E3">
        <w:rPr>
          <w:bCs/>
          <w:szCs w:val="28"/>
        </w:rPr>
        <w:t>за нарушение законодательства Российской Федерации в области охраны окружающей среды,</w:t>
      </w:r>
      <w:r w:rsidRPr="000938E3">
        <w:rPr>
          <w:szCs w:val="28"/>
        </w:rPr>
        <w:t xml:space="preserve"> </w:t>
      </w:r>
      <w:r w:rsidRPr="000938E3">
        <w:rPr>
          <w:bCs/>
          <w:szCs w:val="28"/>
        </w:rPr>
        <w:t>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потребителей, а также прочие поступления от денежных</w:t>
      </w:r>
      <w:r w:rsidR="00E85FE2" w:rsidRPr="000938E3">
        <w:rPr>
          <w:bCs/>
          <w:szCs w:val="28"/>
        </w:rPr>
        <w:t xml:space="preserve"> </w:t>
      </w:r>
      <w:r w:rsidRPr="000938E3">
        <w:rPr>
          <w:bCs/>
          <w:szCs w:val="28"/>
        </w:rPr>
        <w:t>взысканий (штрафов) и иных сумм в возмещение ущерба, зачисляемые в бюджеты муниципальных районов.</w:t>
      </w:r>
    </w:p>
    <w:p w:rsidR="00FC6418" w:rsidRDefault="00FC6418" w:rsidP="00FC6418">
      <w:pPr>
        <w:pStyle w:val="21"/>
        <w:suppressAutoHyphens/>
        <w:ind w:firstLine="720"/>
        <w:rPr>
          <w:bCs/>
          <w:szCs w:val="28"/>
        </w:rPr>
      </w:pPr>
      <w:r w:rsidRPr="000938E3">
        <w:rPr>
          <w:bCs/>
          <w:szCs w:val="28"/>
        </w:rPr>
        <w:t xml:space="preserve">В </w:t>
      </w:r>
      <w:r w:rsidR="006F1CA2">
        <w:rPr>
          <w:bCs/>
          <w:szCs w:val="28"/>
        </w:rPr>
        <w:t>2022</w:t>
      </w:r>
      <w:r w:rsidRPr="000938E3">
        <w:rPr>
          <w:bCs/>
          <w:szCs w:val="28"/>
        </w:rPr>
        <w:t xml:space="preserve"> и </w:t>
      </w:r>
      <w:r w:rsidR="006F1CA2">
        <w:rPr>
          <w:bCs/>
          <w:szCs w:val="28"/>
        </w:rPr>
        <w:t>2023</w:t>
      </w:r>
      <w:r w:rsidRPr="000938E3">
        <w:rPr>
          <w:bCs/>
          <w:szCs w:val="28"/>
        </w:rPr>
        <w:t xml:space="preserve"> годах указанные поступления в местный бюджет прогнозируются на </w:t>
      </w:r>
      <w:r>
        <w:rPr>
          <w:bCs/>
          <w:szCs w:val="28"/>
        </w:rPr>
        <w:t xml:space="preserve">уровне </w:t>
      </w:r>
      <w:r w:rsidR="006F1CA2">
        <w:rPr>
          <w:bCs/>
          <w:szCs w:val="28"/>
        </w:rPr>
        <w:t>2021</w:t>
      </w:r>
      <w:r w:rsidRPr="000938E3">
        <w:rPr>
          <w:bCs/>
          <w:szCs w:val="28"/>
        </w:rPr>
        <w:t xml:space="preserve"> год</w:t>
      </w:r>
      <w:r>
        <w:rPr>
          <w:bCs/>
          <w:szCs w:val="28"/>
        </w:rPr>
        <w:t>а</w:t>
      </w:r>
      <w:r w:rsidRPr="000938E3">
        <w:rPr>
          <w:bCs/>
          <w:szCs w:val="28"/>
        </w:rPr>
        <w:t xml:space="preserve">, соответственно </w:t>
      </w:r>
      <w:r w:rsidR="00DF493E">
        <w:rPr>
          <w:bCs/>
          <w:szCs w:val="28"/>
        </w:rPr>
        <w:t>498</w:t>
      </w:r>
      <w:r w:rsidRPr="000938E3">
        <w:rPr>
          <w:bCs/>
          <w:szCs w:val="28"/>
        </w:rPr>
        <w:t xml:space="preserve"> 000 рублей.</w:t>
      </w:r>
    </w:p>
    <w:p w:rsidR="00A56A78" w:rsidRDefault="00A56A78" w:rsidP="00FC6418">
      <w:pPr>
        <w:pStyle w:val="21"/>
        <w:suppressAutoHyphens/>
        <w:ind w:firstLine="720"/>
        <w:rPr>
          <w:bCs/>
          <w:szCs w:val="28"/>
        </w:rPr>
      </w:pPr>
    </w:p>
    <w:tbl>
      <w:tblPr>
        <w:tblW w:w="9644" w:type="dxa"/>
        <w:tblInd w:w="103" w:type="dxa"/>
        <w:tblLook w:val="04A0"/>
      </w:tblPr>
      <w:tblGrid>
        <w:gridCol w:w="3549"/>
        <w:gridCol w:w="1559"/>
        <w:gridCol w:w="1560"/>
        <w:gridCol w:w="1418"/>
        <w:gridCol w:w="1558"/>
      </w:tblGrid>
      <w:tr w:rsidR="00DF493E" w:rsidRPr="00807772" w:rsidTr="00DF493E">
        <w:trPr>
          <w:trHeight w:val="9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93E" w:rsidRPr="00354B3B" w:rsidRDefault="00DF493E" w:rsidP="00807772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354B3B">
              <w:rPr>
                <w:bCs/>
                <w:color w:val="000000"/>
                <w:sz w:val="22"/>
                <w:szCs w:val="18"/>
              </w:rPr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93E" w:rsidRDefault="00DF49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2019г.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93E" w:rsidRDefault="00DF49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2020г. уточненный план (на 1.10.2020г.)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93E" w:rsidRDefault="00DF49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2021г.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93E" w:rsidRDefault="00DF4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Отклонения к уточненному плану 2020 года</w:t>
            </w:r>
          </w:p>
        </w:tc>
      </w:tr>
      <w:tr w:rsidR="00DF493E" w:rsidRPr="00807772" w:rsidTr="00DF493E">
        <w:trPr>
          <w:trHeight w:val="384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93E" w:rsidRPr="00807772" w:rsidRDefault="00DF493E" w:rsidP="00DF493E">
            <w:pPr>
              <w:jc w:val="center"/>
              <w:rPr>
                <w:b/>
                <w:bCs/>
                <w:color w:val="000000"/>
              </w:rPr>
            </w:pPr>
            <w:r w:rsidRPr="00807772">
              <w:rPr>
                <w:b/>
                <w:bCs/>
                <w:color w:val="000000"/>
              </w:rPr>
              <w:t>НАЛОГОВЫЕ ДОХОДЫ: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93E" w:rsidRDefault="00DF493E" w:rsidP="00DF49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242 525 748,37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93E" w:rsidRDefault="00DF493E" w:rsidP="00DF49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242 705 404,00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93E" w:rsidRDefault="00DF493E" w:rsidP="00DF49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212 035 844,0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93E" w:rsidRDefault="00DF493E" w:rsidP="00DF49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-30 669 560,00</w:t>
            </w:r>
          </w:p>
        </w:tc>
      </w:tr>
      <w:tr w:rsidR="00DF493E" w:rsidRPr="00807772" w:rsidTr="00DF493E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Pr="00807772" w:rsidRDefault="00DF493E" w:rsidP="00807772">
            <w:pPr>
              <w:rPr>
                <w:color w:val="000000"/>
              </w:rPr>
            </w:pPr>
            <w:r w:rsidRPr="00807772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Default="00DF4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189 917 026,37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Default="00DF4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187 071 205,00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Default="00DF4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167 001 145,0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93E" w:rsidRDefault="00DF493E">
            <w:pPr>
              <w:jc w:val="right"/>
            </w:pPr>
            <w:r>
              <w:t>-20 070 060,00</w:t>
            </w:r>
          </w:p>
        </w:tc>
      </w:tr>
      <w:tr w:rsidR="00DF493E" w:rsidRPr="00807772" w:rsidTr="00DF493E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Pr="00807772" w:rsidRDefault="00DF493E" w:rsidP="00807772">
            <w:pPr>
              <w:rPr>
                <w:color w:val="000000"/>
              </w:rPr>
            </w:pPr>
            <w:r w:rsidRPr="00807772">
              <w:rPr>
                <w:color w:val="000000"/>
              </w:rPr>
              <w:t>Акцизы на нефтепродукты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Default="00DF4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24 601 029,16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Default="00DF4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26 808 448,00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Default="00DF4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25 733 464,0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93E" w:rsidRDefault="00DF493E">
            <w:pPr>
              <w:jc w:val="right"/>
            </w:pPr>
            <w:r>
              <w:t>-1 074 984,00</w:t>
            </w:r>
          </w:p>
        </w:tc>
      </w:tr>
      <w:tr w:rsidR="00DF493E" w:rsidRPr="00807772" w:rsidTr="00DF493E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Pr="00807772" w:rsidRDefault="00DF493E" w:rsidP="00807772">
            <w:pPr>
              <w:rPr>
                <w:color w:val="000000"/>
              </w:rPr>
            </w:pPr>
            <w:r w:rsidRPr="00807772">
              <w:rPr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Default="00DF4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23 550 254,81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Default="00DF4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24 377 936,00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Default="00DF4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14 790 509,0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93E" w:rsidRDefault="00DF493E">
            <w:pPr>
              <w:jc w:val="right"/>
            </w:pPr>
            <w:r>
              <w:t>-9 587 427,00</w:t>
            </w:r>
          </w:p>
        </w:tc>
      </w:tr>
      <w:tr w:rsidR="00DF493E" w:rsidRPr="00807772" w:rsidTr="00DF493E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Pr="00807772" w:rsidRDefault="00DF493E" w:rsidP="00807772">
            <w:pPr>
              <w:rPr>
                <w:color w:val="000000"/>
              </w:rPr>
            </w:pPr>
            <w:r w:rsidRPr="00807772">
              <w:rPr>
                <w:color w:val="00000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Default="00DF4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4 457 080,94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Default="00DF4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4 447 815,00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Default="00DF4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4 510 726,0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93E" w:rsidRDefault="00DF493E">
            <w:pPr>
              <w:jc w:val="right"/>
            </w:pPr>
            <w:r>
              <w:t>62 911,00</w:t>
            </w:r>
          </w:p>
        </w:tc>
      </w:tr>
      <w:tr w:rsidR="00DF493E" w:rsidRPr="00807772" w:rsidTr="00DF493E">
        <w:trPr>
          <w:trHeight w:val="223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Pr="00807772" w:rsidRDefault="00DF493E" w:rsidP="00807772">
            <w:pPr>
              <w:rPr>
                <w:color w:val="000000"/>
              </w:rPr>
            </w:pPr>
            <w:r w:rsidRPr="00807772">
              <w:rPr>
                <w:color w:val="000000"/>
              </w:rPr>
              <w:t xml:space="preserve">Задолженность и перерасчеты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Default="00DF4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Default="00DF4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Default="00DF4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93E" w:rsidRDefault="00DF493E">
            <w:pPr>
              <w:jc w:val="right"/>
            </w:pPr>
            <w:r>
              <w:t>0,00</w:t>
            </w:r>
          </w:p>
        </w:tc>
      </w:tr>
      <w:tr w:rsidR="00DF493E" w:rsidRPr="00807772" w:rsidTr="00DF493E">
        <w:trPr>
          <w:trHeight w:val="352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93E" w:rsidRPr="00807772" w:rsidRDefault="00DF493E" w:rsidP="00DF493E">
            <w:pPr>
              <w:jc w:val="center"/>
              <w:rPr>
                <w:b/>
                <w:bCs/>
                <w:color w:val="000000"/>
              </w:rPr>
            </w:pPr>
            <w:r w:rsidRPr="00807772">
              <w:rPr>
                <w:b/>
                <w:bCs/>
                <w:color w:val="000000"/>
              </w:rPr>
              <w:t>НЕНАЛОГОВЫЕ ДОХОДЫ: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93E" w:rsidRDefault="00DF493E" w:rsidP="00DF49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25 250 865,31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93E" w:rsidRDefault="00DF493E" w:rsidP="00DF49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20 345 500,00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93E" w:rsidRDefault="00DF493E" w:rsidP="00DF49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18 704 240,0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93E" w:rsidRDefault="00DF493E" w:rsidP="00DF49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-1 641 260,00</w:t>
            </w:r>
          </w:p>
        </w:tc>
      </w:tr>
      <w:tr w:rsidR="00DF493E" w:rsidRPr="00807772" w:rsidTr="00DF493E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Pr="00807772" w:rsidRDefault="00DF493E" w:rsidP="00807772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807772">
              <w:rPr>
                <w:color w:val="000000"/>
              </w:rPr>
              <w:t>оходы от использования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Default="00DF4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20 866 083,41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Default="00DF4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Default="00DF4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15 675 000,0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93E" w:rsidRDefault="00DF493E">
            <w:pPr>
              <w:jc w:val="right"/>
            </w:pPr>
            <w:r>
              <w:t>-1 021 000,00</w:t>
            </w:r>
          </w:p>
        </w:tc>
      </w:tr>
      <w:tr w:rsidR="00DF493E" w:rsidRPr="00807772" w:rsidTr="00DF493E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Pr="00807772" w:rsidRDefault="00DF493E" w:rsidP="00807772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807772">
              <w:rPr>
                <w:color w:val="000000"/>
              </w:rPr>
              <w:t>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Default="00DF4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461 619,48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Default="00DF4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Default="00DF4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237 240,0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93E" w:rsidRDefault="00DF493E">
            <w:pPr>
              <w:jc w:val="right"/>
            </w:pPr>
            <w:r>
              <w:t>-193 560,00</w:t>
            </w:r>
          </w:p>
        </w:tc>
      </w:tr>
      <w:tr w:rsidR="00DF493E" w:rsidRPr="00807772" w:rsidTr="00DF493E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Pr="00807772" w:rsidRDefault="00DF493E" w:rsidP="00807772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807772">
              <w:rPr>
                <w:color w:val="000000"/>
              </w:rPr>
              <w:t>оходы от оказания платных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Default="00DF4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500 506,49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Default="00DF4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Default="00DF4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93E" w:rsidRDefault="00DF493E">
            <w:pPr>
              <w:jc w:val="right"/>
            </w:pPr>
            <w:r>
              <w:t>-173 000,00</w:t>
            </w:r>
          </w:p>
        </w:tc>
      </w:tr>
      <w:tr w:rsidR="00DF493E" w:rsidRPr="00807772" w:rsidTr="00DF493E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Pr="00807772" w:rsidRDefault="00DF493E" w:rsidP="00807772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807772">
              <w:rPr>
                <w:color w:val="000000"/>
              </w:rPr>
              <w:t>оходы от продажи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Default="00DF4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226 290,12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Default="00DF4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Default="00DF4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2 194 000,0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93E" w:rsidRDefault="00DF493E">
            <w:pPr>
              <w:jc w:val="right"/>
            </w:pPr>
            <w:r>
              <w:t>502 300,00</w:t>
            </w:r>
          </w:p>
        </w:tc>
      </w:tr>
      <w:tr w:rsidR="00DF493E" w:rsidRPr="00807772" w:rsidTr="00DF493E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Pr="00807772" w:rsidRDefault="00DF493E" w:rsidP="00807772">
            <w:pPr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807772">
              <w:rPr>
                <w:color w:val="000000"/>
              </w:rPr>
              <w:t>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Default="00DF4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3 147 154,60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Default="00DF4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Default="00DF4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498 000,0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93E" w:rsidRDefault="00DF493E">
            <w:pPr>
              <w:jc w:val="right"/>
            </w:pPr>
            <w:r>
              <w:t>-756 000,00</w:t>
            </w:r>
          </w:p>
        </w:tc>
      </w:tr>
      <w:tr w:rsidR="00DF493E" w:rsidRPr="00807772" w:rsidTr="00DF493E">
        <w:trPr>
          <w:trHeight w:val="2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Pr="00807772" w:rsidRDefault="00DF493E" w:rsidP="00807772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807772">
              <w:rPr>
                <w:color w:val="000000"/>
              </w:rPr>
              <w:t>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Default="00DF4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49 211,21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Default="00DF4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93E" w:rsidRDefault="00DF4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493E" w:rsidRDefault="00DF493E">
            <w:pPr>
              <w:jc w:val="right"/>
            </w:pPr>
            <w:r>
              <w:t>0,00</w:t>
            </w:r>
          </w:p>
        </w:tc>
      </w:tr>
      <w:tr w:rsidR="00DF493E" w:rsidRPr="00807772" w:rsidTr="00DF493E">
        <w:trPr>
          <w:trHeight w:val="41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93E" w:rsidRPr="00807772" w:rsidRDefault="00DF493E" w:rsidP="0080777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807772">
              <w:rPr>
                <w:b/>
                <w:bCs/>
                <w:color w:val="000000"/>
                <w:sz w:val="24"/>
              </w:rPr>
              <w:t>Всего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93E" w:rsidRDefault="00DF493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267 776 613,68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93E" w:rsidRDefault="00DF493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263 050 904,00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93E" w:rsidRDefault="00DF493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230 740 084,00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93E" w:rsidRDefault="00DF493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-32 310 820,00</w:t>
            </w:r>
          </w:p>
        </w:tc>
      </w:tr>
    </w:tbl>
    <w:p w:rsidR="008B2367" w:rsidRDefault="008B2367" w:rsidP="00FC6418">
      <w:pPr>
        <w:pStyle w:val="21"/>
        <w:suppressAutoHyphens/>
        <w:ind w:firstLine="720"/>
        <w:rPr>
          <w:bCs/>
          <w:sz w:val="18"/>
          <w:szCs w:val="16"/>
        </w:rPr>
      </w:pPr>
    </w:p>
    <w:p w:rsidR="00193AA3" w:rsidRPr="00807772" w:rsidRDefault="00193AA3" w:rsidP="00FC6418">
      <w:pPr>
        <w:pStyle w:val="21"/>
        <w:suppressAutoHyphens/>
        <w:ind w:firstLine="720"/>
        <w:rPr>
          <w:bCs/>
          <w:sz w:val="18"/>
          <w:szCs w:val="16"/>
        </w:rPr>
      </w:pPr>
    </w:p>
    <w:p w:rsidR="00F434E6" w:rsidRPr="00F434E6" w:rsidRDefault="00F434E6" w:rsidP="00FD3D98">
      <w:pPr>
        <w:pStyle w:val="21"/>
        <w:suppressAutoHyphens/>
        <w:rPr>
          <w:b/>
          <w:sz w:val="16"/>
          <w:szCs w:val="16"/>
        </w:rPr>
      </w:pPr>
    </w:p>
    <w:p w:rsidR="004B0044" w:rsidRPr="0063107C" w:rsidRDefault="004B0044" w:rsidP="00FD3D98">
      <w:pPr>
        <w:pStyle w:val="21"/>
        <w:suppressAutoHyphens/>
        <w:rPr>
          <w:szCs w:val="28"/>
        </w:rPr>
      </w:pPr>
      <w:r w:rsidRPr="000938E3">
        <w:rPr>
          <w:b/>
          <w:szCs w:val="24"/>
        </w:rPr>
        <w:lastRenderedPageBreak/>
        <w:t>Таким образом</w:t>
      </w:r>
      <w:r w:rsidRPr="000938E3">
        <w:rPr>
          <w:szCs w:val="24"/>
        </w:rPr>
        <w:t xml:space="preserve">, </w:t>
      </w:r>
      <w:r w:rsidRPr="0063107C">
        <w:rPr>
          <w:szCs w:val="28"/>
        </w:rPr>
        <w:t>по прогнозам налоговые и неналоговые доходы бюджета</w:t>
      </w:r>
      <w:r w:rsidR="00F05FB4">
        <w:rPr>
          <w:szCs w:val="28"/>
        </w:rPr>
        <w:t xml:space="preserve"> района</w:t>
      </w:r>
      <w:r w:rsidRPr="0063107C">
        <w:rPr>
          <w:szCs w:val="28"/>
        </w:rPr>
        <w:t xml:space="preserve"> в </w:t>
      </w:r>
      <w:r w:rsidR="006F1CA2" w:rsidRPr="0063107C">
        <w:rPr>
          <w:szCs w:val="28"/>
        </w:rPr>
        <w:t>2021</w:t>
      </w:r>
      <w:r w:rsidRPr="0063107C">
        <w:rPr>
          <w:szCs w:val="28"/>
        </w:rPr>
        <w:t xml:space="preserve"> году в целом составят </w:t>
      </w:r>
      <w:r w:rsidR="0063107C" w:rsidRPr="0063107C">
        <w:rPr>
          <w:b/>
          <w:bCs/>
          <w:szCs w:val="28"/>
        </w:rPr>
        <w:t>230 740 084,0</w:t>
      </w:r>
      <w:r w:rsidR="0063107C" w:rsidRPr="0063107C">
        <w:rPr>
          <w:szCs w:val="28"/>
        </w:rPr>
        <w:t xml:space="preserve"> </w:t>
      </w:r>
      <w:r w:rsidRPr="0063107C">
        <w:rPr>
          <w:szCs w:val="28"/>
        </w:rPr>
        <w:t>рублей.</w:t>
      </w:r>
    </w:p>
    <w:p w:rsidR="0089759B" w:rsidRPr="0063107C" w:rsidRDefault="0089759B" w:rsidP="00FD3D98">
      <w:pPr>
        <w:pStyle w:val="21"/>
        <w:suppressAutoHyphens/>
        <w:rPr>
          <w:szCs w:val="28"/>
        </w:rPr>
      </w:pPr>
    </w:p>
    <w:p w:rsidR="001F5314" w:rsidRDefault="001F5314" w:rsidP="008524D5">
      <w:pPr>
        <w:ind w:firstLine="567"/>
        <w:jc w:val="both"/>
        <w:rPr>
          <w:sz w:val="28"/>
          <w:szCs w:val="24"/>
        </w:rPr>
      </w:pPr>
    </w:p>
    <w:p w:rsidR="004B0044" w:rsidRDefault="004B0044" w:rsidP="008524D5">
      <w:pPr>
        <w:ind w:firstLine="567"/>
        <w:jc w:val="both"/>
        <w:rPr>
          <w:color w:val="000000"/>
          <w:sz w:val="28"/>
          <w:szCs w:val="16"/>
        </w:rPr>
      </w:pPr>
      <w:r w:rsidRPr="000938E3">
        <w:rPr>
          <w:sz w:val="28"/>
          <w:szCs w:val="24"/>
        </w:rPr>
        <w:t xml:space="preserve">По сравнению с уточненным прогнозом налоговых и неналоговых доходов бюджета на </w:t>
      </w:r>
      <w:r w:rsidR="006F1CA2">
        <w:rPr>
          <w:sz w:val="28"/>
          <w:szCs w:val="24"/>
        </w:rPr>
        <w:t>2020</w:t>
      </w:r>
      <w:r w:rsidRPr="000938E3">
        <w:rPr>
          <w:sz w:val="28"/>
          <w:szCs w:val="24"/>
        </w:rPr>
        <w:t xml:space="preserve"> год (</w:t>
      </w:r>
      <w:r w:rsidR="0063107C" w:rsidRPr="0063107C">
        <w:rPr>
          <w:b/>
          <w:bCs/>
          <w:sz w:val="28"/>
          <w:szCs w:val="28"/>
        </w:rPr>
        <w:t>263 050 904,00</w:t>
      </w:r>
      <w:r w:rsidR="0063107C" w:rsidRPr="0063107C">
        <w:rPr>
          <w:sz w:val="28"/>
          <w:szCs w:val="28"/>
        </w:rPr>
        <w:t xml:space="preserve"> </w:t>
      </w:r>
      <w:r w:rsidRPr="0063107C">
        <w:rPr>
          <w:sz w:val="28"/>
          <w:szCs w:val="28"/>
        </w:rPr>
        <w:t>руб</w:t>
      </w:r>
      <w:r w:rsidRPr="000938E3">
        <w:rPr>
          <w:sz w:val="28"/>
          <w:szCs w:val="24"/>
        </w:rPr>
        <w:t xml:space="preserve">.), прогноз доходов бюджета по налогам и неналоговым платежам на </w:t>
      </w:r>
      <w:r w:rsidR="006F1CA2">
        <w:rPr>
          <w:sz w:val="28"/>
          <w:szCs w:val="24"/>
        </w:rPr>
        <w:t>2021</w:t>
      </w:r>
      <w:r w:rsidR="00F861BE" w:rsidRPr="000938E3">
        <w:rPr>
          <w:sz w:val="28"/>
          <w:szCs w:val="24"/>
        </w:rPr>
        <w:t xml:space="preserve"> </w:t>
      </w:r>
      <w:r w:rsidRPr="000938E3">
        <w:rPr>
          <w:sz w:val="28"/>
          <w:szCs w:val="24"/>
        </w:rPr>
        <w:t xml:space="preserve">год </w:t>
      </w:r>
      <w:r w:rsidR="0063107C">
        <w:rPr>
          <w:sz w:val="28"/>
          <w:szCs w:val="24"/>
        </w:rPr>
        <w:t>ниже</w:t>
      </w:r>
      <w:r w:rsidRPr="000938E3">
        <w:rPr>
          <w:sz w:val="28"/>
          <w:szCs w:val="24"/>
        </w:rPr>
        <w:t xml:space="preserve"> </w:t>
      </w:r>
      <w:r w:rsidRPr="0063107C">
        <w:rPr>
          <w:sz w:val="28"/>
          <w:szCs w:val="28"/>
        </w:rPr>
        <w:t>на</w:t>
      </w:r>
      <w:r w:rsidR="004535BA" w:rsidRPr="0063107C">
        <w:rPr>
          <w:sz w:val="28"/>
          <w:szCs w:val="28"/>
        </w:rPr>
        <w:t xml:space="preserve"> </w:t>
      </w:r>
      <w:r w:rsidR="0063107C" w:rsidRPr="0063107C">
        <w:rPr>
          <w:b/>
          <w:bCs/>
          <w:sz w:val="28"/>
          <w:szCs w:val="28"/>
        </w:rPr>
        <w:t>32 310 820</w:t>
      </w:r>
      <w:r w:rsidR="0063107C">
        <w:rPr>
          <w:sz w:val="28"/>
          <w:szCs w:val="24"/>
        </w:rPr>
        <w:t xml:space="preserve"> </w:t>
      </w:r>
      <w:r w:rsidRPr="000938E3">
        <w:rPr>
          <w:sz w:val="28"/>
          <w:szCs w:val="24"/>
        </w:rPr>
        <w:t>руб</w:t>
      </w:r>
      <w:r w:rsidR="00707B7D" w:rsidRPr="000938E3">
        <w:rPr>
          <w:sz w:val="28"/>
          <w:szCs w:val="24"/>
        </w:rPr>
        <w:t>лей</w:t>
      </w:r>
      <w:r w:rsidRPr="000938E3">
        <w:rPr>
          <w:sz w:val="28"/>
          <w:szCs w:val="24"/>
        </w:rPr>
        <w:t xml:space="preserve"> или </w:t>
      </w:r>
      <w:r w:rsidR="008524D5">
        <w:rPr>
          <w:sz w:val="28"/>
          <w:szCs w:val="24"/>
        </w:rPr>
        <w:t xml:space="preserve">на </w:t>
      </w:r>
      <w:r w:rsidR="0063107C">
        <w:rPr>
          <w:sz w:val="28"/>
          <w:szCs w:val="24"/>
        </w:rPr>
        <w:t>12,28</w:t>
      </w:r>
      <w:r w:rsidRPr="000938E3">
        <w:rPr>
          <w:sz w:val="28"/>
          <w:szCs w:val="24"/>
        </w:rPr>
        <w:t xml:space="preserve"> процент</w:t>
      </w:r>
      <w:r w:rsidR="00B712B7">
        <w:rPr>
          <w:sz w:val="28"/>
          <w:szCs w:val="24"/>
        </w:rPr>
        <w:t>ов</w:t>
      </w:r>
      <w:r w:rsidRPr="000938E3">
        <w:rPr>
          <w:sz w:val="28"/>
          <w:szCs w:val="24"/>
        </w:rPr>
        <w:t xml:space="preserve">. </w:t>
      </w:r>
    </w:p>
    <w:p w:rsidR="00DF493E" w:rsidRDefault="00DF493E" w:rsidP="008524D5">
      <w:pPr>
        <w:ind w:firstLine="567"/>
        <w:jc w:val="both"/>
        <w:rPr>
          <w:color w:val="000000"/>
          <w:sz w:val="28"/>
          <w:szCs w:val="16"/>
        </w:rPr>
      </w:pPr>
    </w:p>
    <w:tbl>
      <w:tblPr>
        <w:tblW w:w="9640" w:type="dxa"/>
        <w:tblInd w:w="108" w:type="dxa"/>
        <w:tblLook w:val="04A0"/>
      </w:tblPr>
      <w:tblGrid>
        <w:gridCol w:w="2694"/>
        <w:gridCol w:w="1559"/>
        <w:gridCol w:w="1559"/>
        <w:gridCol w:w="1277"/>
        <w:gridCol w:w="1275"/>
        <w:gridCol w:w="1276"/>
      </w:tblGrid>
      <w:tr w:rsidR="0063107C" w:rsidRPr="00A37D1C" w:rsidTr="00067794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7C" w:rsidRPr="00A37D1C" w:rsidRDefault="0063107C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A37D1C">
              <w:rPr>
                <w:bCs/>
                <w:color w:val="000000"/>
                <w:sz w:val="22"/>
                <w:szCs w:val="18"/>
              </w:rPr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7C" w:rsidRDefault="006310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2019г.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7C" w:rsidRDefault="006310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2020г. уточненный план (на 1.10.2020г.)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7C" w:rsidRDefault="006310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7C" w:rsidRDefault="006310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7C" w:rsidRDefault="006310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2023г. </w:t>
            </w:r>
          </w:p>
        </w:tc>
      </w:tr>
      <w:tr w:rsidR="0063107C" w:rsidRPr="003C3D1D" w:rsidTr="0063107C">
        <w:trPr>
          <w:trHeight w:val="4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7C" w:rsidRPr="00325DAE" w:rsidRDefault="0063107C" w:rsidP="0063107C">
            <w:pPr>
              <w:jc w:val="center"/>
              <w:rPr>
                <w:b/>
                <w:bCs/>
                <w:color w:val="000000"/>
              </w:rPr>
            </w:pPr>
            <w:r w:rsidRPr="00325DAE">
              <w:rPr>
                <w:b/>
                <w:bCs/>
                <w:color w:val="000000"/>
              </w:rPr>
              <w:t>Налоговые доходы: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7C" w:rsidRDefault="0063107C" w:rsidP="00631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242 525 748,37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7C" w:rsidRDefault="0063107C" w:rsidP="00631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242 705 404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7C" w:rsidRDefault="0063107C" w:rsidP="00631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212 035 844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7C" w:rsidRDefault="0063107C" w:rsidP="00631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194 579 142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7C" w:rsidRDefault="0063107C" w:rsidP="00631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201 039 821</w:t>
            </w:r>
          </w:p>
        </w:tc>
      </w:tr>
      <w:tr w:rsidR="0063107C" w:rsidRPr="003C3D1D" w:rsidTr="0006779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Pr="00325DAE" w:rsidRDefault="0063107C">
            <w:pPr>
              <w:rPr>
                <w:color w:val="000000"/>
              </w:rPr>
            </w:pPr>
            <w:r w:rsidRPr="00325DAE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189 917 026,37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187 071 205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167 001 145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148 395 163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152 847 018</w:t>
            </w:r>
          </w:p>
        </w:tc>
      </w:tr>
      <w:tr w:rsidR="0063107C" w:rsidRPr="003C3D1D" w:rsidTr="0006779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Pr="00325DAE" w:rsidRDefault="0063107C">
            <w:pPr>
              <w:rPr>
                <w:color w:val="000000"/>
              </w:rPr>
            </w:pPr>
            <w:r w:rsidRPr="00325DAE">
              <w:rPr>
                <w:color w:val="000000"/>
              </w:rPr>
              <w:t>Акцизы на нефтепродукты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24 601 029,16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26 808 448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25 733 464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28 002 753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29 831 577</w:t>
            </w:r>
          </w:p>
        </w:tc>
      </w:tr>
      <w:tr w:rsidR="0063107C" w:rsidRPr="003C3D1D" w:rsidTr="00067794">
        <w:trPr>
          <w:trHeight w:val="3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Pr="00325DAE" w:rsidRDefault="0063107C">
            <w:pPr>
              <w:rPr>
                <w:color w:val="000000"/>
              </w:rPr>
            </w:pPr>
            <w:r w:rsidRPr="00325DAE">
              <w:rPr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23 550 254,81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24 377 936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14 790 509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14 180 500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14 242 500</w:t>
            </w:r>
          </w:p>
        </w:tc>
      </w:tr>
      <w:tr w:rsidR="0063107C" w:rsidRPr="003C3D1D" w:rsidTr="00067794">
        <w:trPr>
          <w:trHeight w:val="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Pr="00325DAE" w:rsidRDefault="0063107C">
            <w:pPr>
              <w:rPr>
                <w:color w:val="000000"/>
              </w:rPr>
            </w:pPr>
            <w:r w:rsidRPr="00325DAE">
              <w:rPr>
                <w:color w:val="00000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4 457 080,94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4 447 815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4 510 726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4 000 726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4 118 726</w:t>
            </w:r>
          </w:p>
        </w:tc>
      </w:tr>
      <w:tr w:rsidR="0063107C" w:rsidRPr="003C3D1D" w:rsidTr="00067794">
        <w:trPr>
          <w:trHeight w:val="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Pr="00325DAE" w:rsidRDefault="0063107C">
            <w:pPr>
              <w:rPr>
                <w:color w:val="000000"/>
              </w:rPr>
            </w:pPr>
            <w:r w:rsidRPr="00325DAE">
              <w:rPr>
                <w:color w:val="000000"/>
              </w:rPr>
              <w:t xml:space="preserve">Задолженность и перерасчеты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107C" w:rsidRPr="003C3D1D" w:rsidTr="0063107C">
        <w:trPr>
          <w:trHeight w:val="3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7C" w:rsidRPr="00325DAE" w:rsidRDefault="0063107C" w:rsidP="0063107C">
            <w:pPr>
              <w:jc w:val="center"/>
              <w:rPr>
                <w:b/>
                <w:bCs/>
                <w:color w:val="000000"/>
              </w:rPr>
            </w:pPr>
            <w:r w:rsidRPr="00325DAE">
              <w:rPr>
                <w:b/>
                <w:bCs/>
                <w:color w:val="000000"/>
              </w:rPr>
              <w:t>Неналоговые доходы: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7C" w:rsidRDefault="0063107C" w:rsidP="00631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25 250 865,31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7C" w:rsidRDefault="0063107C" w:rsidP="00631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20 345 500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7C" w:rsidRDefault="0063107C" w:rsidP="00631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18 704 240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7C" w:rsidRDefault="0063107C" w:rsidP="00631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18 180 240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7C" w:rsidRDefault="0063107C" w:rsidP="00631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17 571 331</w:t>
            </w:r>
          </w:p>
        </w:tc>
      </w:tr>
      <w:tr w:rsidR="0063107C" w:rsidRPr="003C3D1D" w:rsidTr="00067794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Pr="00325DAE" w:rsidRDefault="0063107C">
            <w:pPr>
              <w:rPr>
                <w:color w:val="000000"/>
              </w:rPr>
            </w:pPr>
            <w:r w:rsidRPr="00325DAE">
              <w:rPr>
                <w:color w:val="000000"/>
              </w:rPr>
              <w:t>Доходы от использования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20 866 083,41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16 696 000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15 675 000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15 675 000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15 675 000</w:t>
            </w:r>
          </w:p>
        </w:tc>
      </w:tr>
      <w:tr w:rsidR="0063107C" w:rsidRPr="003C3D1D" w:rsidTr="00067794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Pr="00325DAE" w:rsidRDefault="0063107C">
            <w:pPr>
              <w:rPr>
                <w:color w:val="000000"/>
              </w:rPr>
            </w:pPr>
            <w:r w:rsidRPr="00325DAE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461 619,48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430 800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237 240</w:t>
            </w:r>
          </w:p>
        </w:tc>
      </w:tr>
      <w:tr w:rsidR="0063107C" w:rsidRPr="003C3D1D" w:rsidTr="00067794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Pr="00325DAE" w:rsidRDefault="0063107C">
            <w:pPr>
              <w:rPr>
                <w:color w:val="000000"/>
              </w:rPr>
            </w:pPr>
            <w:r w:rsidRPr="00325DAE">
              <w:rPr>
                <w:color w:val="000000"/>
              </w:rPr>
              <w:t>Доходы от оказания платных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500 506,49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107C" w:rsidRPr="003C3D1D" w:rsidTr="0006779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Pr="00325DAE" w:rsidRDefault="0063107C">
            <w:pPr>
              <w:rPr>
                <w:color w:val="000000"/>
              </w:rPr>
            </w:pPr>
            <w:r w:rsidRPr="00325DAE">
              <w:rPr>
                <w:color w:val="000000"/>
              </w:rPr>
              <w:t>Доходы от продажи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226 290,12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1 691 700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2 194 000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1 161 091</w:t>
            </w:r>
          </w:p>
        </w:tc>
      </w:tr>
      <w:tr w:rsidR="0063107C" w:rsidRPr="003C3D1D" w:rsidTr="00067794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Pr="00325DAE" w:rsidRDefault="0063107C">
            <w:pPr>
              <w:rPr>
                <w:color w:val="000000"/>
              </w:rPr>
            </w:pPr>
            <w:r w:rsidRPr="00325DAE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3 147 154,60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1 254 000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498 000</w:t>
            </w:r>
          </w:p>
        </w:tc>
      </w:tr>
      <w:tr w:rsidR="0063107C" w:rsidRPr="003C3D1D" w:rsidTr="0006779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Pr="00325DAE" w:rsidRDefault="0063107C">
            <w:pPr>
              <w:rPr>
                <w:color w:val="000000"/>
              </w:rPr>
            </w:pPr>
            <w:r w:rsidRPr="00325DAE">
              <w:rPr>
                <w:color w:val="00000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49 211,21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 w:rsidP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07C" w:rsidRDefault="0063107C" w:rsidP="0063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</w:tr>
      <w:tr w:rsidR="0063107C" w:rsidRPr="003C3D1D" w:rsidTr="0063107C">
        <w:trPr>
          <w:trHeight w:val="3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7C" w:rsidRPr="00325DAE" w:rsidRDefault="0063107C" w:rsidP="006310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  <w:r w:rsidRPr="00325DAE">
              <w:rPr>
                <w:b/>
                <w:bCs/>
                <w:color w:val="000000"/>
              </w:rPr>
              <w:t>сего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7C" w:rsidRDefault="0063107C" w:rsidP="006310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267 776 613,68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7C" w:rsidRDefault="0063107C" w:rsidP="006310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263 050 904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7C" w:rsidRDefault="0063107C" w:rsidP="006310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230 740 084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7C" w:rsidRDefault="0063107C" w:rsidP="006310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212 759 382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7C" w:rsidRDefault="0063107C" w:rsidP="006310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218 611 152</w:t>
            </w:r>
          </w:p>
        </w:tc>
      </w:tr>
    </w:tbl>
    <w:p w:rsidR="001F5314" w:rsidRDefault="001F5314" w:rsidP="004B0044">
      <w:pPr>
        <w:pStyle w:val="21"/>
        <w:suppressAutoHyphens/>
        <w:rPr>
          <w:sz w:val="16"/>
          <w:szCs w:val="24"/>
        </w:rPr>
      </w:pPr>
    </w:p>
    <w:p w:rsidR="001F5314" w:rsidRDefault="001F5314" w:rsidP="004B0044">
      <w:pPr>
        <w:pStyle w:val="21"/>
        <w:suppressAutoHyphens/>
        <w:rPr>
          <w:sz w:val="16"/>
          <w:szCs w:val="24"/>
        </w:rPr>
      </w:pPr>
    </w:p>
    <w:p w:rsidR="004B0044" w:rsidRDefault="004B0044" w:rsidP="004B0044">
      <w:pPr>
        <w:pStyle w:val="21"/>
        <w:suppressAutoHyphens/>
        <w:rPr>
          <w:szCs w:val="24"/>
        </w:rPr>
      </w:pPr>
      <w:r w:rsidRPr="000938E3">
        <w:rPr>
          <w:szCs w:val="24"/>
        </w:rPr>
        <w:t xml:space="preserve">По ряду источников прогнозные оценки доходов на </w:t>
      </w:r>
      <w:r w:rsidR="006F1CA2">
        <w:rPr>
          <w:szCs w:val="24"/>
        </w:rPr>
        <w:t>2021</w:t>
      </w:r>
      <w:r w:rsidRPr="000938E3">
        <w:rPr>
          <w:szCs w:val="24"/>
        </w:rPr>
        <w:t xml:space="preserve"> год скорректированы с учетом полученной в </w:t>
      </w:r>
      <w:r w:rsidR="006F1CA2">
        <w:rPr>
          <w:szCs w:val="24"/>
        </w:rPr>
        <w:t>2020</w:t>
      </w:r>
      <w:r w:rsidRPr="000938E3">
        <w:rPr>
          <w:szCs w:val="24"/>
        </w:rPr>
        <w:t xml:space="preserve"> году отчетностью налоговых органов о структуре налоговой базы по отдельным видам налогов и сложившейся динамики исполнения доходов бюджета в </w:t>
      </w:r>
      <w:r w:rsidR="006F1CA2">
        <w:rPr>
          <w:szCs w:val="24"/>
        </w:rPr>
        <w:t>2020</w:t>
      </w:r>
      <w:r w:rsidR="004535BA" w:rsidRPr="000938E3">
        <w:rPr>
          <w:szCs w:val="24"/>
        </w:rPr>
        <w:t xml:space="preserve"> </w:t>
      </w:r>
      <w:r w:rsidRPr="000938E3">
        <w:rPr>
          <w:szCs w:val="24"/>
        </w:rPr>
        <w:t xml:space="preserve">году. </w:t>
      </w:r>
    </w:p>
    <w:p w:rsidR="00695A04" w:rsidRDefault="00695A04" w:rsidP="00094240">
      <w:pPr>
        <w:pStyle w:val="21"/>
        <w:suppressAutoHyphens/>
        <w:jc w:val="center"/>
        <w:rPr>
          <w:b/>
          <w:sz w:val="24"/>
          <w:szCs w:val="24"/>
        </w:rPr>
      </w:pPr>
    </w:p>
    <w:p w:rsidR="002C5F7E" w:rsidRDefault="002C5F7E" w:rsidP="002C5F7E">
      <w:pPr>
        <w:pStyle w:val="21"/>
        <w:suppressAutoHyphens/>
        <w:jc w:val="center"/>
        <w:rPr>
          <w:b/>
          <w:szCs w:val="24"/>
        </w:rPr>
      </w:pPr>
    </w:p>
    <w:p w:rsidR="002C5F7E" w:rsidRDefault="002C5F7E" w:rsidP="002C5F7E">
      <w:pPr>
        <w:pStyle w:val="21"/>
        <w:suppressAutoHyphens/>
        <w:jc w:val="center"/>
        <w:rPr>
          <w:b/>
          <w:szCs w:val="24"/>
        </w:rPr>
      </w:pPr>
      <w:r w:rsidRPr="00F31827">
        <w:rPr>
          <w:b/>
          <w:szCs w:val="24"/>
        </w:rPr>
        <w:t>Безвозмездные поступления</w:t>
      </w:r>
    </w:p>
    <w:p w:rsidR="001F5314" w:rsidRPr="00F31827" w:rsidRDefault="001F5314" w:rsidP="002C5F7E">
      <w:pPr>
        <w:pStyle w:val="21"/>
        <w:suppressAutoHyphens/>
        <w:jc w:val="center"/>
        <w:rPr>
          <w:b/>
          <w:szCs w:val="24"/>
        </w:rPr>
      </w:pPr>
    </w:p>
    <w:p w:rsidR="002C5F7E" w:rsidRPr="00FD0B00" w:rsidRDefault="002C5F7E" w:rsidP="002C5F7E">
      <w:pPr>
        <w:ind w:firstLine="567"/>
        <w:jc w:val="both"/>
        <w:rPr>
          <w:b/>
          <w:sz w:val="28"/>
          <w:szCs w:val="24"/>
        </w:rPr>
      </w:pPr>
      <w:r w:rsidRPr="00A31858">
        <w:rPr>
          <w:sz w:val="28"/>
          <w:szCs w:val="24"/>
        </w:rPr>
        <w:t xml:space="preserve">В проекте решения </w:t>
      </w:r>
      <w:r w:rsidR="000334EF">
        <w:rPr>
          <w:sz w:val="28"/>
          <w:szCs w:val="24"/>
        </w:rPr>
        <w:t>о</w:t>
      </w:r>
      <w:r w:rsidRPr="00A31858">
        <w:rPr>
          <w:sz w:val="28"/>
          <w:szCs w:val="24"/>
        </w:rPr>
        <w:t xml:space="preserve"> бюджете на </w:t>
      </w:r>
      <w:r w:rsidR="006F1CA2">
        <w:rPr>
          <w:sz w:val="28"/>
          <w:szCs w:val="24"/>
        </w:rPr>
        <w:t>2021</w:t>
      </w:r>
      <w:r w:rsidRPr="00A31858">
        <w:rPr>
          <w:sz w:val="28"/>
          <w:szCs w:val="24"/>
        </w:rPr>
        <w:t xml:space="preserve"> год предусмотрено поступление межбюджетных трансфертов от других бюджетов бюджетной </w:t>
      </w:r>
      <w:r w:rsidRPr="000334EF">
        <w:rPr>
          <w:sz w:val="28"/>
          <w:szCs w:val="28"/>
        </w:rPr>
        <w:t xml:space="preserve">системы в сумме </w:t>
      </w:r>
      <w:r w:rsidR="0082724B">
        <w:rPr>
          <w:b/>
          <w:bCs/>
          <w:color w:val="000000"/>
          <w:sz w:val="28"/>
          <w:szCs w:val="28"/>
        </w:rPr>
        <w:t>1 092 458 750,87</w:t>
      </w:r>
      <w:r w:rsidR="000334EF" w:rsidRPr="000334EF">
        <w:rPr>
          <w:sz w:val="28"/>
          <w:szCs w:val="28"/>
        </w:rPr>
        <w:t xml:space="preserve"> </w:t>
      </w:r>
      <w:r w:rsidRPr="000334EF">
        <w:rPr>
          <w:sz w:val="28"/>
          <w:szCs w:val="28"/>
        </w:rPr>
        <w:t>рублей.</w:t>
      </w:r>
    </w:p>
    <w:p w:rsidR="001F5314" w:rsidRDefault="002C5F7E" w:rsidP="002C5F7E">
      <w:pPr>
        <w:ind w:firstLine="567"/>
        <w:jc w:val="both"/>
        <w:rPr>
          <w:sz w:val="28"/>
          <w:szCs w:val="24"/>
        </w:rPr>
      </w:pPr>
      <w:r w:rsidRPr="00A31858">
        <w:rPr>
          <w:bCs/>
          <w:sz w:val="28"/>
          <w:szCs w:val="24"/>
        </w:rPr>
        <w:t>В основу данной группы доходов включены межбюджетные трансферты, распределенные в</w:t>
      </w:r>
      <w:r w:rsidRPr="00A31858">
        <w:rPr>
          <w:sz w:val="28"/>
          <w:szCs w:val="24"/>
        </w:rPr>
        <w:t xml:space="preserve"> проекте </w:t>
      </w:r>
      <w:r w:rsidR="000334EF" w:rsidRPr="00A31858">
        <w:rPr>
          <w:sz w:val="28"/>
          <w:szCs w:val="28"/>
        </w:rPr>
        <w:t xml:space="preserve">областного закона «Об областном бюджете на </w:t>
      </w:r>
      <w:r w:rsidR="000334EF">
        <w:rPr>
          <w:sz w:val="28"/>
          <w:szCs w:val="28"/>
        </w:rPr>
        <w:t>2021</w:t>
      </w:r>
      <w:r w:rsidR="000334EF" w:rsidRPr="00A31858">
        <w:rPr>
          <w:sz w:val="28"/>
          <w:szCs w:val="28"/>
        </w:rPr>
        <w:t xml:space="preserve"> год и на плановый период </w:t>
      </w:r>
      <w:r w:rsidR="000334EF">
        <w:rPr>
          <w:sz w:val="28"/>
          <w:szCs w:val="28"/>
        </w:rPr>
        <w:t>2022</w:t>
      </w:r>
      <w:r w:rsidR="000334EF" w:rsidRPr="00A31858">
        <w:rPr>
          <w:sz w:val="28"/>
          <w:szCs w:val="28"/>
        </w:rPr>
        <w:t xml:space="preserve"> и </w:t>
      </w:r>
      <w:r w:rsidR="000334EF">
        <w:rPr>
          <w:sz w:val="28"/>
          <w:szCs w:val="28"/>
        </w:rPr>
        <w:t>2023</w:t>
      </w:r>
      <w:r w:rsidR="000334EF" w:rsidRPr="00A31858">
        <w:rPr>
          <w:sz w:val="28"/>
          <w:szCs w:val="28"/>
        </w:rPr>
        <w:t xml:space="preserve"> годов»</w:t>
      </w:r>
      <w:r w:rsidRPr="00A31858">
        <w:rPr>
          <w:sz w:val="28"/>
          <w:szCs w:val="24"/>
        </w:rPr>
        <w:t>, а также межбюджетные трансферты на софинансирование полномочий по устано</w:t>
      </w:r>
      <w:r w:rsidR="000334EF">
        <w:rPr>
          <w:sz w:val="28"/>
          <w:szCs w:val="24"/>
        </w:rPr>
        <w:t>вленным методикам распределения</w:t>
      </w:r>
      <w:r w:rsidR="00EE2694">
        <w:rPr>
          <w:sz w:val="28"/>
          <w:szCs w:val="28"/>
        </w:rPr>
        <w:t xml:space="preserve"> </w:t>
      </w:r>
      <w:r w:rsidR="000334EF" w:rsidRPr="000334EF">
        <w:rPr>
          <w:sz w:val="28"/>
          <w:szCs w:val="28"/>
        </w:rPr>
        <w:t xml:space="preserve">на 2022 год – </w:t>
      </w:r>
      <w:r w:rsidR="0082724B">
        <w:rPr>
          <w:bCs/>
          <w:color w:val="000000"/>
          <w:sz w:val="28"/>
          <w:szCs w:val="28"/>
        </w:rPr>
        <w:t xml:space="preserve">1 333 430 389,12 </w:t>
      </w:r>
      <w:r w:rsidR="000334EF" w:rsidRPr="000334EF">
        <w:rPr>
          <w:bCs/>
          <w:color w:val="000000"/>
          <w:sz w:val="28"/>
          <w:szCs w:val="28"/>
        </w:rPr>
        <w:t xml:space="preserve"> </w:t>
      </w:r>
      <w:r w:rsidR="000334EF" w:rsidRPr="000334EF">
        <w:rPr>
          <w:sz w:val="28"/>
          <w:szCs w:val="28"/>
        </w:rPr>
        <w:t xml:space="preserve">рублей; на 2023 год – </w:t>
      </w:r>
      <w:r w:rsidR="000334EF" w:rsidRPr="000334EF">
        <w:rPr>
          <w:bCs/>
          <w:color w:val="000000"/>
          <w:sz w:val="28"/>
          <w:szCs w:val="28"/>
        </w:rPr>
        <w:t>1</w:t>
      </w:r>
      <w:r w:rsidR="00EE2694" w:rsidRPr="000334EF">
        <w:rPr>
          <w:bCs/>
          <w:color w:val="000000"/>
          <w:sz w:val="28"/>
          <w:szCs w:val="28"/>
        </w:rPr>
        <w:t> </w:t>
      </w:r>
      <w:r w:rsidR="000334EF" w:rsidRPr="000334EF">
        <w:rPr>
          <w:bCs/>
          <w:color w:val="000000"/>
          <w:sz w:val="28"/>
          <w:szCs w:val="28"/>
        </w:rPr>
        <w:t>231</w:t>
      </w:r>
      <w:r w:rsidR="00EE2694">
        <w:rPr>
          <w:bCs/>
          <w:color w:val="000000"/>
          <w:sz w:val="28"/>
          <w:szCs w:val="28"/>
        </w:rPr>
        <w:t> </w:t>
      </w:r>
      <w:r w:rsidR="000334EF" w:rsidRPr="000334EF">
        <w:rPr>
          <w:bCs/>
          <w:color w:val="000000"/>
          <w:sz w:val="28"/>
          <w:szCs w:val="28"/>
        </w:rPr>
        <w:t>946</w:t>
      </w:r>
      <w:r w:rsidR="00EE2694" w:rsidRPr="000334EF">
        <w:rPr>
          <w:bCs/>
          <w:color w:val="000000"/>
          <w:sz w:val="28"/>
          <w:szCs w:val="28"/>
        </w:rPr>
        <w:t> </w:t>
      </w:r>
      <w:r w:rsidR="000334EF" w:rsidRPr="000334EF">
        <w:rPr>
          <w:bCs/>
          <w:color w:val="000000"/>
          <w:sz w:val="28"/>
          <w:szCs w:val="28"/>
        </w:rPr>
        <w:t>852,9</w:t>
      </w:r>
      <w:r w:rsidR="00F05FB4">
        <w:rPr>
          <w:bCs/>
          <w:color w:val="000000"/>
          <w:sz w:val="28"/>
          <w:szCs w:val="28"/>
        </w:rPr>
        <w:t>3</w:t>
      </w:r>
      <w:r w:rsidR="000334EF" w:rsidRPr="000334EF">
        <w:rPr>
          <w:sz w:val="28"/>
          <w:szCs w:val="28"/>
        </w:rPr>
        <w:t xml:space="preserve"> рублей.</w:t>
      </w:r>
    </w:p>
    <w:p w:rsidR="00EE2694" w:rsidRDefault="00EE2694" w:rsidP="002C5F7E">
      <w:pPr>
        <w:ind w:firstLine="567"/>
        <w:jc w:val="both"/>
        <w:rPr>
          <w:sz w:val="28"/>
          <w:szCs w:val="24"/>
        </w:rPr>
      </w:pPr>
    </w:p>
    <w:p w:rsidR="00EE2694" w:rsidRPr="002148D4" w:rsidRDefault="00EE2694" w:rsidP="002C5F7E">
      <w:pPr>
        <w:ind w:firstLine="567"/>
        <w:jc w:val="both"/>
        <w:rPr>
          <w:sz w:val="16"/>
          <w:szCs w:val="16"/>
        </w:rPr>
      </w:pPr>
    </w:p>
    <w:p w:rsidR="002C5F7E" w:rsidRPr="00B80C62" w:rsidRDefault="002C5F7E" w:rsidP="002C5F7E">
      <w:pPr>
        <w:suppressAutoHyphens/>
        <w:ind w:firstLine="567"/>
        <w:jc w:val="both"/>
        <w:rPr>
          <w:sz w:val="24"/>
          <w:szCs w:val="28"/>
        </w:rPr>
      </w:pPr>
      <w:r w:rsidRPr="00B80C62">
        <w:rPr>
          <w:sz w:val="24"/>
          <w:szCs w:val="28"/>
        </w:rPr>
        <w:lastRenderedPageBreak/>
        <w:t xml:space="preserve">Сравнение безвозмездных  поступлений на </w:t>
      </w:r>
      <w:r w:rsidR="002B3E94">
        <w:rPr>
          <w:sz w:val="24"/>
          <w:szCs w:val="28"/>
        </w:rPr>
        <w:t>2019</w:t>
      </w:r>
      <w:r w:rsidRPr="00B80C62">
        <w:rPr>
          <w:sz w:val="24"/>
          <w:szCs w:val="28"/>
        </w:rPr>
        <w:t xml:space="preserve"> – </w:t>
      </w:r>
      <w:r w:rsidR="006F1CA2">
        <w:rPr>
          <w:sz w:val="24"/>
          <w:szCs w:val="28"/>
        </w:rPr>
        <w:t>2023</w:t>
      </w:r>
      <w:r w:rsidRPr="00B80C62">
        <w:rPr>
          <w:sz w:val="24"/>
          <w:szCs w:val="28"/>
        </w:rPr>
        <w:t xml:space="preserve"> годы приведено в таблице:</w:t>
      </w:r>
    </w:p>
    <w:tbl>
      <w:tblPr>
        <w:tblW w:w="10915" w:type="dxa"/>
        <w:tblInd w:w="-601" w:type="dxa"/>
        <w:tblLayout w:type="fixed"/>
        <w:tblLook w:val="04A0"/>
      </w:tblPr>
      <w:tblGrid>
        <w:gridCol w:w="1843"/>
        <w:gridCol w:w="1418"/>
        <w:gridCol w:w="1417"/>
        <w:gridCol w:w="1418"/>
        <w:gridCol w:w="1275"/>
        <w:gridCol w:w="709"/>
        <w:gridCol w:w="1418"/>
        <w:gridCol w:w="1417"/>
      </w:tblGrid>
      <w:tr w:rsidR="002C5F7E" w:rsidRPr="00D2133E" w:rsidTr="006B756D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7E" w:rsidRPr="00D2133E" w:rsidRDefault="002C5F7E" w:rsidP="00031F95">
            <w:pPr>
              <w:ind w:left="-1086" w:firstLine="1086"/>
              <w:jc w:val="center"/>
            </w:pPr>
            <w:r w:rsidRPr="00D2133E"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7E" w:rsidRPr="00D2133E" w:rsidRDefault="002C5F7E" w:rsidP="001F5314">
            <w:pPr>
              <w:jc w:val="center"/>
            </w:pPr>
            <w:r>
              <w:t>201</w:t>
            </w:r>
            <w:r w:rsidR="001F5314">
              <w:t>9</w:t>
            </w:r>
            <w: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7E" w:rsidRPr="00D2133E" w:rsidRDefault="006F1CA2" w:rsidP="001F5314">
            <w:pPr>
              <w:jc w:val="center"/>
            </w:pPr>
            <w:r>
              <w:t>2020</w:t>
            </w:r>
            <w:r w:rsidR="002C5F7E" w:rsidRPr="00D2133E">
              <w:t xml:space="preserve"> год </w:t>
            </w:r>
            <w:r w:rsidR="001F5314">
              <w:t xml:space="preserve">    </w:t>
            </w:r>
            <w:r w:rsidR="002C5F7E" w:rsidRPr="00D2133E">
              <w:t xml:space="preserve"> (на 01.10</w:t>
            </w:r>
            <w:r w:rsidR="001F5314">
              <w:t xml:space="preserve">.  </w:t>
            </w:r>
            <w:r>
              <w:t>2020</w:t>
            </w:r>
            <w:r w:rsidR="002C5F7E" w:rsidRPr="00D2133E">
              <w:t xml:space="preserve"> года)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7E" w:rsidRPr="00D2133E" w:rsidRDefault="006F1CA2" w:rsidP="00031F95">
            <w:pPr>
              <w:jc w:val="center"/>
            </w:pPr>
            <w:r>
              <w:t>2021</w:t>
            </w:r>
            <w:r w:rsidR="002C5F7E" w:rsidRPr="00D2133E"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7E" w:rsidRPr="00D2133E" w:rsidRDefault="006F1CA2" w:rsidP="00031F95">
            <w:pPr>
              <w:jc w:val="center"/>
            </w:pPr>
            <w:r>
              <w:t>2022</w:t>
            </w:r>
            <w:r w:rsidR="002C5F7E" w:rsidRPr="00D2133E">
              <w:t xml:space="preserve"> год (проект)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7E" w:rsidRPr="00D2133E" w:rsidRDefault="006F1CA2" w:rsidP="00031F95">
            <w:pPr>
              <w:jc w:val="center"/>
            </w:pPr>
            <w:r>
              <w:t>2023</w:t>
            </w:r>
            <w:r w:rsidR="002C5F7E" w:rsidRPr="00D2133E">
              <w:t xml:space="preserve"> год (проект)</w:t>
            </w:r>
          </w:p>
        </w:tc>
      </w:tr>
      <w:tr w:rsidR="002C5F7E" w:rsidRPr="00D2133E" w:rsidTr="006B756D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F7E" w:rsidRPr="00D2133E" w:rsidRDefault="002C5F7E" w:rsidP="00031F95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E" w:rsidRPr="00D2133E" w:rsidRDefault="002C5F7E" w:rsidP="00031F9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7E" w:rsidRPr="00D2133E" w:rsidRDefault="002C5F7E" w:rsidP="00031F95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7E" w:rsidRPr="00D2133E" w:rsidRDefault="002C5F7E" w:rsidP="00031F95">
            <w:pPr>
              <w:jc w:val="center"/>
            </w:pPr>
            <w:r w:rsidRPr="00D2133E">
              <w:t>Сумма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F7E" w:rsidRPr="00D2133E" w:rsidRDefault="002C5F7E" w:rsidP="00603402">
            <w:pPr>
              <w:jc w:val="center"/>
            </w:pPr>
            <w:r w:rsidRPr="00D2133E">
              <w:t xml:space="preserve">Изменения к </w:t>
            </w:r>
            <w:r w:rsidR="006F1CA2">
              <w:t>2020</w:t>
            </w:r>
            <w:r w:rsidRPr="00D2133E">
              <w:t>г</w:t>
            </w:r>
            <w:r w:rsidR="00603402"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F7E" w:rsidRPr="00D2133E" w:rsidRDefault="002C5F7E" w:rsidP="00031F9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F7E" w:rsidRPr="00D2133E" w:rsidRDefault="002C5F7E" w:rsidP="00031F95"/>
        </w:tc>
      </w:tr>
      <w:tr w:rsidR="002C5F7E" w:rsidRPr="00D2133E" w:rsidTr="006B756D">
        <w:trPr>
          <w:trHeight w:val="13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F7E" w:rsidRPr="00D2133E" w:rsidRDefault="002C5F7E" w:rsidP="00031F95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E" w:rsidRPr="00D2133E" w:rsidRDefault="002C5F7E" w:rsidP="00031F9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7E" w:rsidRPr="00D2133E" w:rsidRDefault="002C5F7E" w:rsidP="00031F95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7E" w:rsidRPr="00D2133E" w:rsidRDefault="002C5F7E" w:rsidP="00031F95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7E" w:rsidRPr="00D2133E" w:rsidRDefault="002C5F7E" w:rsidP="00031F95">
            <w:pPr>
              <w:jc w:val="center"/>
            </w:pPr>
            <w:r w:rsidRPr="00D2133E">
              <w:t>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7E" w:rsidRPr="00D2133E" w:rsidRDefault="002C5F7E" w:rsidP="00031F95">
            <w:pPr>
              <w:jc w:val="center"/>
            </w:pPr>
            <w:r w:rsidRPr="00D2133E">
              <w:t>в %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F7E" w:rsidRPr="00D2133E" w:rsidRDefault="002C5F7E" w:rsidP="00031F9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F7E" w:rsidRPr="00D2133E" w:rsidRDefault="002C5F7E" w:rsidP="00031F95"/>
        </w:tc>
      </w:tr>
      <w:tr w:rsidR="006B756D" w:rsidRPr="006B756D" w:rsidTr="006B756D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56D" w:rsidRPr="00D2133E" w:rsidRDefault="006B756D" w:rsidP="00031F95">
            <w:pPr>
              <w:rPr>
                <w:b/>
                <w:bCs/>
              </w:rPr>
            </w:pPr>
            <w:r w:rsidRPr="00544478">
              <w:rPr>
                <w:b/>
                <w:bCs/>
                <w:sz w:val="18"/>
              </w:rPr>
              <w:t>ВСЕГО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56D" w:rsidRDefault="006B75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1 152 782 851,39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6D" w:rsidRDefault="006B75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1 443 624 820,71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6D" w:rsidRDefault="0090615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1 092 458 750,87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6D" w:rsidRDefault="006B75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-63 032 107,44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6D" w:rsidRPr="001F5314" w:rsidRDefault="006B756D">
            <w:pPr>
              <w:jc w:val="center"/>
              <w:rPr>
                <w:color w:val="000000"/>
                <w:sz w:val="16"/>
                <w:szCs w:val="16"/>
              </w:rPr>
            </w:pPr>
            <w:r w:rsidRPr="001F5314">
              <w:rPr>
                <w:color w:val="000000"/>
                <w:sz w:val="16"/>
                <w:szCs w:val="16"/>
              </w:rPr>
              <w:t>94,93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6D" w:rsidRPr="006B756D" w:rsidRDefault="00906151">
            <w:pPr>
              <w:jc w:val="right"/>
              <w:rPr>
                <w:b/>
                <w:bCs/>
                <w:color w:val="000000"/>
                <w:sz w:val="16"/>
                <w:szCs w:val="14"/>
              </w:rPr>
            </w:pPr>
            <w:r>
              <w:rPr>
                <w:b/>
                <w:bCs/>
                <w:color w:val="000000"/>
                <w:sz w:val="16"/>
                <w:szCs w:val="14"/>
              </w:rPr>
              <w:t>1 333 430 389,12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6D" w:rsidRPr="006B756D" w:rsidRDefault="006B756D">
            <w:pPr>
              <w:jc w:val="right"/>
              <w:rPr>
                <w:b/>
                <w:bCs/>
                <w:color w:val="000000"/>
                <w:sz w:val="16"/>
                <w:szCs w:val="14"/>
              </w:rPr>
            </w:pPr>
            <w:r w:rsidRPr="006B756D">
              <w:rPr>
                <w:b/>
                <w:bCs/>
                <w:color w:val="000000"/>
                <w:sz w:val="16"/>
                <w:szCs w:val="14"/>
              </w:rPr>
              <w:t>1 231 946 852,93</w:t>
            </w:r>
          </w:p>
        </w:tc>
      </w:tr>
      <w:tr w:rsidR="006B756D" w:rsidRPr="00D2133E" w:rsidTr="006B756D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56D" w:rsidRPr="00D2133E" w:rsidRDefault="006B756D" w:rsidP="00031F95">
            <w:r w:rsidRPr="00D2133E">
              <w:t>Дотации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56D" w:rsidRPr="001F5314" w:rsidRDefault="006B756D">
            <w:pPr>
              <w:jc w:val="right"/>
              <w:rPr>
                <w:color w:val="000000"/>
              </w:rPr>
            </w:pPr>
            <w:r w:rsidRPr="001F5314">
              <w:rPr>
                <w:color w:val="000000"/>
              </w:rPr>
              <w:t>88 129 300,00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56D" w:rsidRPr="001F5314" w:rsidRDefault="006B756D">
            <w:pPr>
              <w:jc w:val="right"/>
            </w:pPr>
            <w:r w:rsidRPr="001F5314">
              <w:t>51 809 400,00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56D" w:rsidRPr="001F5314" w:rsidRDefault="006B756D">
            <w:pPr>
              <w:jc w:val="right"/>
            </w:pPr>
            <w:r w:rsidRPr="001F5314">
              <w:t>46 590 640,80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6D" w:rsidRPr="001F5314" w:rsidRDefault="006B756D" w:rsidP="001F5314">
            <w:pPr>
              <w:jc w:val="right"/>
            </w:pPr>
            <w:r w:rsidRPr="001F5314">
              <w:t>-5 218 759,2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6D" w:rsidRPr="001F5314" w:rsidRDefault="006B756D">
            <w:pPr>
              <w:jc w:val="center"/>
              <w:rPr>
                <w:color w:val="000000"/>
                <w:sz w:val="16"/>
                <w:szCs w:val="16"/>
              </w:rPr>
            </w:pPr>
            <w:r w:rsidRPr="001F5314">
              <w:rPr>
                <w:color w:val="000000"/>
                <w:sz w:val="16"/>
                <w:szCs w:val="16"/>
              </w:rPr>
              <w:t>89,93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56D" w:rsidRPr="006B756D" w:rsidRDefault="006B756D">
            <w:pPr>
              <w:jc w:val="right"/>
              <w:rPr>
                <w:sz w:val="18"/>
                <w:szCs w:val="16"/>
              </w:rPr>
            </w:pPr>
            <w:r w:rsidRPr="006B756D">
              <w:rPr>
                <w:sz w:val="18"/>
                <w:szCs w:val="16"/>
              </w:rPr>
              <w:t>39 711 547,20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56D" w:rsidRPr="006B756D" w:rsidRDefault="006B756D">
            <w:pPr>
              <w:jc w:val="right"/>
              <w:rPr>
                <w:sz w:val="18"/>
                <w:szCs w:val="16"/>
              </w:rPr>
            </w:pPr>
            <w:r w:rsidRPr="006B756D">
              <w:rPr>
                <w:sz w:val="18"/>
                <w:szCs w:val="16"/>
              </w:rPr>
              <w:t>41 122 395,40</w:t>
            </w:r>
          </w:p>
        </w:tc>
      </w:tr>
      <w:tr w:rsidR="006B756D" w:rsidRPr="00D2133E" w:rsidTr="006B756D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56D" w:rsidRPr="00D2133E" w:rsidRDefault="006B756D" w:rsidP="00031F95">
            <w:r w:rsidRPr="00D2133E">
              <w:t>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56D" w:rsidRPr="001F5314" w:rsidRDefault="006B756D">
            <w:pPr>
              <w:jc w:val="right"/>
              <w:rPr>
                <w:color w:val="000000"/>
                <w:sz w:val="18"/>
              </w:rPr>
            </w:pPr>
            <w:r w:rsidRPr="001F5314">
              <w:rPr>
                <w:color w:val="000000"/>
                <w:sz w:val="18"/>
              </w:rPr>
              <w:t>382 286 811,86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56D" w:rsidRPr="001F5314" w:rsidRDefault="006B756D">
            <w:pPr>
              <w:jc w:val="right"/>
              <w:rPr>
                <w:sz w:val="18"/>
              </w:rPr>
            </w:pPr>
            <w:r w:rsidRPr="001F5314">
              <w:rPr>
                <w:sz w:val="18"/>
              </w:rPr>
              <w:t>675 645 203,02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56D" w:rsidRPr="001F5314" w:rsidRDefault="00906151">
            <w:pPr>
              <w:jc w:val="right"/>
              <w:rPr>
                <w:sz w:val="18"/>
              </w:rPr>
            </w:pPr>
            <w:r>
              <w:rPr>
                <w:sz w:val="18"/>
              </w:rPr>
              <w:t>341 470 174,31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6D" w:rsidRPr="001F5314" w:rsidRDefault="006B756D" w:rsidP="00906151">
            <w:pPr>
              <w:jc w:val="right"/>
              <w:rPr>
                <w:sz w:val="16"/>
              </w:rPr>
            </w:pPr>
            <w:r w:rsidRPr="001F5314">
              <w:rPr>
                <w:sz w:val="16"/>
              </w:rPr>
              <w:t>-</w:t>
            </w:r>
            <w:r w:rsidR="00906151">
              <w:rPr>
                <w:sz w:val="16"/>
              </w:rPr>
              <w:t>334 175 028,71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6D" w:rsidRPr="001F5314" w:rsidRDefault="00906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56D" w:rsidRPr="006B756D" w:rsidRDefault="00906151">
            <w:pPr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581 673 024,37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56D" w:rsidRPr="006B756D" w:rsidRDefault="006B756D">
            <w:pPr>
              <w:jc w:val="right"/>
              <w:rPr>
                <w:sz w:val="18"/>
                <w:szCs w:val="16"/>
              </w:rPr>
            </w:pPr>
            <w:r w:rsidRPr="006B756D">
              <w:rPr>
                <w:sz w:val="18"/>
                <w:szCs w:val="16"/>
              </w:rPr>
              <w:t>471 224 107,86</w:t>
            </w:r>
          </w:p>
        </w:tc>
      </w:tr>
      <w:tr w:rsidR="006B756D" w:rsidRPr="00D2133E" w:rsidTr="006B756D">
        <w:trPr>
          <w:trHeight w:val="3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56D" w:rsidRPr="00D2133E" w:rsidRDefault="006B756D" w:rsidP="00031F95">
            <w:r w:rsidRPr="00D2133E">
              <w:t>Субвенции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56D" w:rsidRPr="001F5314" w:rsidRDefault="006B756D">
            <w:pPr>
              <w:jc w:val="right"/>
              <w:rPr>
                <w:color w:val="000000"/>
                <w:sz w:val="18"/>
              </w:rPr>
            </w:pPr>
            <w:r w:rsidRPr="001F5314">
              <w:rPr>
                <w:color w:val="000000"/>
                <w:sz w:val="18"/>
              </w:rPr>
              <w:t>667 776 952,82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56D" w:rsidRPr="001F5314" w:rsidRDefault="006B756D">
            <w:pPr>
              <w:jc w:val="right"/>
              <w:rPr>
                <w:sz w:val="18"/>
              </w:rPr>
            </w:pPr>
            <w:r w:rsidRPr="001F5314">
              <w:rPr>
                <w:sz w:val="18"/>
              </w:rPr>
              <w:t>693 535 852,52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56D" w:rsidRPr="001F5314" w:rsidRDefault="006B756D">
            <w:pPr>
              <w:jc w:val="right"/>
              <w:rPr>
                <w:sz w:val="18"/>
              </w:rPr>
            </w:pPr>
            <w:r w:rsidRPr="001F5314">
              <w:rPr>
                <w:sz w:val="18"/>
              </w:rPr>
              <w:t>697 295 033,34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6D" w:rsidRPr="001F5314" w:rsidRDefault="006B756D">
            <w:pPr>
              <w:jc w:val="right"/>
              <w:rPr>
                <w:sz w:val="16"/>
              </w:rPr>
            </w:pPr>
            <w:r w:rsidRPr="001F5314">
              <w:rPr>
                <w:sz w:val="16"/>
              </w:rPr>
              <w:t>3 759 180,82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6D" w:rsidRPr="001F5314" w:rsidRDefault="006B756D">
            <w:pPr>
              <w:jc w:val="center"/>
              <w:rPr>
                <w:color w:val="000000"/>
                <w:sz w:val="16"/>
                <w:szCs w:val="16"/>
              </w:rPr>
            </w:pPr>
            <w:r w:rsidRPr="001F5314">
              <w:rPr>
                <w:color w:val="000000"/>
                <w:sz w:val="16"/>
                <w:szCs w:val="16"/>
              </w:rPr>
              <w:t>100,54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56D" w:rsidRPr="006B756D" w:rsidRDefault="006B756D">
            <w:pPr>
              <w:jc w:val="right"/>
              <w:rPr>
                <w:sz w:val="18"/>
                <w:szCs w:val="16"/>
              </w:rPr>
            </w:pPr>
            <w:r w:rsidRPr="006B756D">
              <w:rPr>
                <w:sz w:val="18"/>
                <w:szCs w:val="16"/>
              </w:rPr>
              <w:t>712 019 938,13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56D" w:rsidRPr="006B756D" w:rsidRDefault="006B756D">
            <w:pPr>
              <w:jc w:val="right"/>
              <w:rPr>
                <w:sz w:val="18"/>
                <w:szCs w:val="16"/>
              </w:rPr>
            </w:pPr>
            <w:r w:rsidRPr="006B756D">
              <w:rPr>
                <w:sz w:val="18"/>
                <w:szCs w:val="16"/>
              </w:rPr>
              <w:t>719 574 470,25</w:t>
            </w:r>
          </w:p>
        </w:tc>
      </w:tr>
      <w:tr w:rsidR="006B756D" w:rsidRPr="00D2133E" w:rsidTr="006B756D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56D" w:rsidRPr="00D2133E" w:rsidRDefault="006B756D" w:rsidP="00031F95">
            <w:r w:rsidRPr="00D2133E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56D" w:rsidRPr="001F5314" w:rsidRDefault="006B756D">
            <w:pPr>
              <w:jc w:val="right"/>
              <w:rPr>
                <w:color w:val="000000"/>
              </w:rPr>
            </w:pPr>
            <w:r w:rsidRPr="001F5314">
              <w:rPr>
                <w:color w:val="000000"/>
              </w:rPr>
              <w:t>9 375 829,80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56D" w:rsidRPr="001F5314" w:rsidRDefault="006B756D">
            <w:pPr>
              <w:jc w:val="right"/>
            </w:pPr>
            <w:r w:rsidRPr="001F5314">
              <w:t>12 545 049,77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56D" w:rsidRPr="001F5314" w:rsidRDefault="006B756D">
            <w:pPr>
              <w:jc w:val="right"/>
            </w:pPr>
            <w:r w:rsidRPr="001F5314">
              <w:t>25 879,42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6D" w:rsidRPr="001F5314" w:rsidRDefault="006B756D">
            <w:pPr>
              <w:jc w:val="right"/>
              <w:rPr>
                <w:sz w:val="16"/>
              </w:rPr>
            </w:pPr>
            <w:r w:rsidRPr="001F5314">
              <w:rPr>
                <w:sz w:val="16"/>
              </w:rPr>
              <w:t>-12 519 170,35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56D" w:rsidRPr="001F5314" w:rsidRDefault="006B756D">
            <w:pPr>
              <w:jc w:val="center"/>
              <w:rPr>
                <w:color w:val="000000"/>
                <w:sz w:val="16"/>
                <w:szCs w:val="16"/>
              </w:rPr>
            </w:pPr>
            <w:r w:rsidRPr="001F5314">
              <w:rPr>
                <w:color w:val="000000"/>
                <w:sz w:val="16"/>
                <w:szCs w:val="16"/>
              </w:rPr>
              <w:t>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56D" w:rsidRPr="006B756D" w:rsidRDefault="006B756D">
            <w:pPr>
              <w:jc w:val="right"/>
              <w:rPr>
                <w:sz w:val="18"/>
                <w:szCs w:val="16"/>
              </w:rPr>
            </w:pPr>
            <w:r w:rsidRPr="006B756D">
              <w:rPr>
                <w:sz w:val="18"/>
                <w:szCs w:val="16"/>
              </w:rPr>
              <w:t>25 879,42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56D" w:rsidRPr="006B756D" w:rsidRDefault="006B756D">
            <w:pPr>
              <w:jc w:val="right"/>
              <w:rPr>
                <w:sz w:val="18"/>
                <w:szCs w:val="16"/>
              </w:rPr>
            </w:pPr>
            <w:r w:rsidRPr="006B756D">
              <w:rPr>
                <w:sz w:val="18"/>
                <w:szCs w:val="16"/>
              </w:rPr>
              <w:t>25 879,42</w:t>
            </w:r>
          </w:p>
        </w:tc>
      </w:tr>
      <w:tr w:rsidR="001F5314" w:rsidRPr="00D2133E" w:rsidTr="006B756D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314" w:rsidRPr="00D2133E" w:rsidRDefault="001F5314" w:rsidP="00031F95">
            <w:r w:rsidRPr="00D2133E"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5314" w:rsidRPr="001F5314" w:rsidRDefault="001F5314">
            <w:pPr>
              <w:jc w:val="right"/>
              <w:rPr>
                <w:color w:val="000000"/>
              </w:rPr>
            </w:pPr>
            <w:r w:rsidRPr="001F5314">
              <w:rPr>
                <w:color w:val="000000"/>
              </w:rPr>
              <w:t>5 319 001,10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314" w:rsidRPr="001F5314" w:rsidRDefault="001F5314">
            <w:pPr>
              <w:jc w:val="right"/>
            </w:pPr>
            <w:r w:rsidRPr="001F5314">
              <w:t>5</w:t>
            </w:r>
            <w:r>
              <w:t xml:space="preserve"> </w:t>
            </w:r>
            <w:r w:rsidRPr="001F5314">
              <w:t>531</w:t>
            </w:r>
            <w:r>
              <w:t xml:space="preserve"> </w:t>
            </w:r>
            <w:r w:rsidRPr="001F5314">
              <w:t>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314" w:rsidRPr="001F5314" w:rsidRDefault="00906151">
            <w:pPr>
              <w:jc w:val="right"/>
            </w:pPr>
            <w:r>
              <w:t>7 077 023</w:t>
            </w:r>
            <w:r w:rsidR="001F5314" w:rsidRPr="001F531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314" w:rsidRPr="001F5314" w:rsidRDefault="001F5314">
            <w:pPr>
              <w:jc w:val="right"/>
            </w:pPr>
            <w:r w:rsidRPr="001F53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314" w:rsidRPr="001F5314" w:rsidRDefault="001F5314">
            <w:pPr>
              <w:jc w:val="center"/>
              <w:rPr>
                <w:color w:val="000000"/>
                <w:sz w:val="16"/>
                <w:szCs w:val="16"/>
              </w:rPr>
            </w:pPr>
            <w:r w:rsidRPr="001F53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314" w:rsidRPr="001F5314" w:rsidRDefault="001F5314">
            <w:pPr>
              <w:jc w:val="right"/>
              <w:rPr>
                <w:sz w:val="18"/>
                <w:szCs w:val="16"/>
              </w:rPr>
            </w:pPr>
            <w:r w:rsidRPr="001F5314">
              <w:rPr>
                <w:sz w:val="18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314" w:rsidRPr="001F5314" w:rsidRDefault="001F5314">
            <w:pPr>
              <w:jc w:val="right"/>
              <w:rPr>
                <w:sz w:val="18"/>
                <w:szCs w:val="16"/>
              </w:rPr>
            </w:pPr>
            <w:r w:rsidRPr="001F5314">
              <w:rPr>
                <w:sz w:val="18"/>
                <w:szCs w:val="16"/>
              </w:rPr>
              <w:t> </w:t>
            </w:r>
          </w:p>
        </w:tc>
      </w:tr>
      <w:tr w:rsidR="001F5314" w:rsidRPr="00D2133E" w:rsidTr="006B756D">
        <w:trPr>
          <w:trHeight w:val="3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314" w:rsidRPr="00D2133E" w:rsidRDefault="001F5314" w:rsidP="00031F95">
            <w:r w:rsidRPr="00D2133E">
              <w:t>Доходы бюджетов от возврата,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5314" w:rsidRPr="001F5314" w:rsidRDefault="001F5314">
            <w:pPr>
              <w:jc w:val="right"/>
              <w:rPr>
                <w:color w:val="000000"/>
              </w:rPr>
            </w:pPr>
            <w:r w:rsidRPr="001F5314">
              <w:rPr>
                <w:color w:val="000000"/>
              </w:rPr>
              <w:t>6 616,49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314" w:rsidRPr="001F5314" w:rsidRDefault="001F5314">
            <w:pPr>
              <w:jc w:val="right"/>
            </w:pPr>
            <w:r w:rsidRPr="001F5314">
              <w:t>5</w:t>
            </w:r>
            <w:r>
              <w:t xml:space="preserve"> </w:t>
            </w:r>
            <w:r w:rsidRPr="001F5314">
              <w:t>174</w:t>
            </w:r>
            <w:r>
              <w:t xml:space="preserve"> </w:t>
            </w:r>
            <w:r w:rsidRPr="001F5314">
              <w:t>552,41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314" w:rsidRPr="001F5314" w:rsidRDefault="001F5314">
            <w:pPr>
              <w:jc w:val="right"/>
            </w:pPr>
            <w:r w:rsidRPr="001F531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314" w:rsidRPr="001F5314" w:rsidRDefault="001F5314">
            <w:pPr>
              <w:jc w:val="right"/>
            </w:pPr>
            <w:r w:rsidRPr="001F53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314" w:rsidRPr="001F5314" w:rsidRDefault="001F5314">
            <w:pPr>
              <w:jc w:val="center"/>
              <w:rPr>
                <w:color w:val="000000"/>
                <w:sz w:val="16"/>
                <w:szCs w:val="16"/>
              </w:rPr>
            </w:pPr>
            <w:r w:rsidRPr="001F531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314" w:rsidRDefault="001F53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314" w:rsidRDefault="001F53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F5314" w:rsidRPr="00D2133E" w:rsidTr="006B756D">
        <w:trPr>
          <w:trHeight w:val="14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314" w:rsidRPr="00D2133E" w:rsidRDefault="001F5314" w:rsidP="00031F95">
            <w:r w:rsidRPr="00D2133E">
              <w:t>Возврат остатков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5314" w:rsidRPr="001F5314" w:rsidRDefault="001F5314">
            <w:pPr>
              <w:jc w:val="right"/>
              <w:rPr>
                <w:color w:val="000000"/>
              </w:rPr>
            </w:pPr>
            <w:r w:rsidRPr="001F5314">
              <w:rPr>
                <w:color w:val="000000"/>
              </w:rPr>
              <w:t>-111 660,68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314" w:rsidRPr="001F5314" w:rsidRDefault="001F5314">
            <w:pPr>
              <w:jc w:val="right"/>
            </w:pPr>
            <w:r w:rsidRPr="001F5314">
              <w:t>-616</w:t>
            </w:r>
            <w:r>
              <w:t xml:space="preserve"> </w:t>
            </w:r>
            <w:r w:rsidRPr="001F5314">
              <w:t>549,01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314" w:rsidRPr="001F5314" w:rsidRDefault="001F5314">
            <w:pPr>
              <w:jc w:val="right"/>
            </w:pPr>
            <w:r w:rsidRPr="001F531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314" w:rsidRPr="001F5314" w:rsidRDefault="001F5314">
            <w:pPr>
              <w:jc w:val="right"/>
            </w:pPr>
            <w:r w:rsidRPr="001F531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314" w:rsidRPr="001F5314" w:rsidRDefault="001F5314">
            <w:pPr>
              <w:jc w:val="center"/>
              <w:rPr>
                <w:color w:val="000000"/>
                <w:sz w:val="16"/>
                <w:szCs w:val="16"/>
              </w:rPr>
            </w:pPr>
            <w:r w:rsidRPr="001F531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314" w:rsidRDefault="001F53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314" w:rsidRDefault="001F53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2C5F7E" w:rsidRPr="002C7812" w:rsidRDefault="002C5F7E" w:rsidP="002C5F7E">
      <w:pPr>
        <w:suppressAutoHyphens/>
        <w:ind w:firstLine="567"/>
        <w:jc w:val="both"/>
        <w:rPr>
          <w:sz w:val="28"/>
          <w:szCs w:val="28"/>
        </w:rPr>
      </w:pPr>
    </w:p>
    <w:p w:rsidR="002B3E94" w:rsidRPr="002C7812" w:rsidRDefault="002C5F7E" w:rsidP="002C5F7E">
      <w:pPr>
        <w:suppressAutoHyphens/>
        <w:ind w:firstLine="720"/>
        <w:jc w:val="both"/>
        <w:rPr>
          <w:sz w:val="28"/>
          <w:szCs w:val="28"/>
        </w:rPr>
      </w:pPr>
      <w:r w:rsidRPr="002C7812">
        <w:rPr>
          <w:i/>
          <w:sz w:val="28"/>
          <w:szCs w:val="28"/>
        </w:rPr>
        <w:t>Дотация на выравнивание</w:t>
      </w:r>
      <w:r w:rsidRPr="002C7812">
        <w:rPr>
          <w:sz w:val="28"/>
          <w:szCs w:val="28"/>
        </w:rPr>
        <w:t xml:space="preserve"> бюджетной обеспеченности учтена на </w:t>
      </w:r>
      <w:r w:rsidR="006F1CA2" w:rsidRPr="002C7812">
        <w:rPr>
          <w:sz w:val="28"/>
          <w:szCs w:val="28"/>
        </w:rPr>
        <w:t>2021</w:t>
      </w:r>
      <w:r w:rsidRPr="002C7812">
        <w:rPr>
          <w:sz w:val="28"/>
          <w:szCs w:val="28"/>
        </w:rPr>
        <w:t xml:space="preserve"> год в сумме </w:t>
      </w:r>
      <w:r w:rsidR="002B3E94" w:rsidRPr="002C7812">
        <w:rPr>
          <w:sz w:val="28"/>
          <w:szCs w:val="28"/>
        </w:rPr>
        <w:t>46 590 640,8</w:t>
      </w:r>
      <w:r w:rsidR="00F05FB4">
        <w:rPr>
          <w:sz w:val="28"/>
          <w:szCs w:val="28"/>
        </w:rPr>
        <w:t>0</w:t>
      </w:r>
      <w:r w:rsidR="002B3E94" w:rsidRPr="002C7812">
        <w:rPr>
          <w:sz w:val="28"/>
          <w:szCs w:val="28"/>
        </w:rPr>
        <w:t xml:space="preserve"> </w:t>
      </w:r>
      <w:r w:rsidRPr="002C7812">
        <w:rPr>
          <w:sz w:val="28"/>
          <w:szCs w:val="28"/>
        </w:rPr>
        <w:t xml:space="preserve">рублей (согласно распределенным объемам в проекте «Об областном бюджете на </w:t>
      </w:r>
      <w:r w:rsidR="006F1CA2" w:rsidRPr="002C7812">
        <w:rPr>
          <w:sz w:val="28"/>
          <w:szCs w:val="28"/>
        </w:rPr>
        <w:t>2021</w:t>
      </w:r>
      <w:r w:rsidRPr="002C7812">
        <w:rPr>
          <w:sz w:val="28"/>
          <w:szCs w:val="28"/>
        </w:rPr>
        <w:t xml:space="preserve"> год и на плановый период </w:t>
      </w:r>
      <w:r w:rsidR="006F1CA2" w:rsidRPr="002C7812">
        <w:rPr>
          <w:sz w:val="28"/>
          <w:szCs w:val="28"/>
        </w:rPr>
        <w:t>2022</w:t>
      </w:r>
      <w:r w:rsidRPr="002C7812">
        <w:rPr>
          <w:sz w:val="28"/>
          <w:szCs w:val="28"/>
        </w:rPr>
        <w:t xml:space="preserve"> и </w:t>
      </w:r>
      <w:r w:rsidR="006F1CA2" w:rsidRPr="002C7812">
        <w:rPr>
          <w:sz w:val="28"/>
          <w:szCs w:val="28"/>
        </w:rPr>
        <w:t>2023</w:t>
      </w:r>
      <w:r w:rsidRPr="002C7812">
        <w:rPr>
          <w:sz w:val="28"/>
          <w:szCs w:val="28"/>
        </w:rPr>
        <w:t xml:space="preserve"> годов»). На </w:t>
      </w:r>
      <w:r w:rsidR="006F1CA2" w:rsidRPr="002C7812">
        <w:rPr>
          <w:sz w:val="28"/>
          <w:szCs w:val="28"/>
        </w:rPr>
        <w:t>2022</w:t>
      </w:r>
      <w:r w:rsidRPr="002C7812">
        <w:rPr>
          <w:sz w:val="28"/>
          <w:szCs w:val="28"/>
        </w:rPr>
        <w:t xml:space="preserve">г. – </w:t>
      </w:r>
      <w:r w:rsidRPr="002C7812">
        <w:rPr>
          <w:i/>
          <w:sz w:val="28"/>
          <w:szCs w:val="28"/>
        </w:rPr>
        <w:t xml:space="preserve">дотация </w:t>
      </w:r>
      <w:r w:rsidRPr="002C7812">
        <w:rPr>
          <w:sz w:val="28"/>
          <w:szCs w:val="28"/>
        </w:rPr>
        <w:t xml:space="preserve">запланирована в сумме </w:t>
      </w:r>
      <w:r w:rsidR="002B3E94" w:rsidRPr="002B3E94">
        <w:rPr>
          <w:sz w:val="28"/>
          <w:szCs w:val="28"/>
        </w:rPr>
        <w:t>39 711</w:t>
      </w:r>
      <w:r w:rsidR="002B3E94" w:rsidRPr="002C7812">
        <w:rPr>
          <w:sz w:val="28"/>
          <w:szCs w:val="28"/>
        </w:rPr>
        <w:t> </w:t>
      </w:r>
      <w:r w:rsidR="002B3E94" w:rsidRPr="002B3E94">
        <w:rPr>
          <w:sz w:val="28"/>
          <w:szCs w:val="28"/>
        </w:rPr>
        <w:t>547</w:t>
      </w:r>
      <w:r w:rsidR="0066391E" w:rsidRPr="002C7812">
        <w:rPr>
          <w:sz w:val="28"/>
          <w:szCs w:val="28"/>
        </w:rPr>
        <w:t>,</w:t>
      </w:r>
      <w:r w:rsidR="0066391E">
        <w:rPr>
          <w:sz w:val="28"/>
          <w:szCs w:val="28"/>
        </w:rPr>
        <w:t>20</w:t>
      </w:r>
      <w:r w:rsidR="002B3E94" w:rsidRPr="002C7812">
        <w:rPr>
          <w:sz w:val="28"/>
          <w:szCs w:val="28"/>
        </w:rPr>
        <w:t xml:space="preserve"> </w:t>
      </w:r>
      <w:r w:rsidRPr="002C7812">
        <w:rPr>
          <w:sz w:val="28"/>
          <w:szCs w:val="28"/>
        </w:rPr>
        <w:t xml:space="preserve">рублей, </w:t>
      </w:r>
      <w:r w:rsidR="006F1CA2" w:rsidRPr="002C7812">
        <w:rPr>
          <w:sz w:val="28"/>
          <w:szCs w:val="28"/>
        </w:rPr>
        <w:t>2023</w:t>
      </w:r>
      <w:r w:rsidRPr="002C7812">
        <w:rPr>
          <w:sz w:val="28"/>
          <w:szCs w:val="28"/>
        </w:rPr>
        <w:t xml:space="preserve">г.– </w:t>
      </w:r>
      <w:r w:rsidR="002B3E94" w:rsidRPr="002B3E94">
        <w:rPr>
          <w:sz w:val="28"/>
          <w:szCs w:val="28"/>
        </w:rPr>
        <w:t>41 122</w:t>
      </w:r>
      <w:r w:rsidR="002B3E94" w:rsidRPr="002C7812">
        <w:rPr>
          <w:sz w:val="28"/>
          <w:szCs w:val="28"/>
        </w:rPr>
        <w:t> </w:t>
      </w:r>
      <w:r w:rsidR="002B3E94" w:rsidRPr="002B3E94">
        <w:rPr>
          <w:sz w:val="28"/>
          <w:szCs w:val="28"/>
        </w:rPr>
        <w:t>395</w:t>
      </w:r>
      <w:r w:rsidR="0066391E" w:rsidRPr="002C7812">
        <w:rPr>
          <w:sz w:val="28"/>
          <w:szCs w:val="28"/>
        </w:rPr>
        <w:t>,</w:t>
      </w:r>
      <w:r w:rsidR="0066391E">
        <w:rPr>
          <w:sz w:val="28"/>
          <w:szCs w:val="28"/>
        </w:rPr>
        <w:t>40</w:t>
      </w:r>
      <w:r w:rsidR="002B3E94" w:rsidRPr="002C7812">
        <w:rPr>
          <w:sz w:val="28"/>
          <w:szCs w:val="28"/>
        </w:rPr>
        <w:t xml:space="preserve"> </w:t>
      </w:r>
      <w:r w:rsidRPr="002C7812">
        <w:rPr>
          <w:sz w:val="28"/>
          <w:szCs w:val="28"/>
        </w:rPr>
        <w:t>рублей</w:t>
      </w:r>
      <w:r w:rsidR="00603402" w:rsidRPr="002C7812">
        <w:rPr>
          <w:sz w:val="28"/>
          <w:szCs w:val="28"/>
        </w:rPr>
        <w:t>.</w:t>
      </w:r>
    </w:p>
    <w:p w:rsidR="002C5F7E" w:rsidRPr="002C7812" w:rsidRDefault="002C5F7E" w:rsidP="002C5F7E">
      <w:pPr>
        <w:suppressAutoHyphens/>
        <w:ind w:firstLine="720"/>
        <w:jc w:val="both"/>
        <w:rPr>
          <w:sz w:val="28"/>
          <w:szCs w:val="28"/>
        </w:rPr>
      </w:pPr>
      <w:r w:rsidRPr="002C7812">
        <w:rPr>
          <w:i/>
          <w:sz w:val="28"/>
          <w:szCs w:val="28"/>
        </w:rPr>
        <w:t xml:space="preserve">Субсидии </w:t>
      </w:r>
      <w:r w:rsidRPr="002C7812">
        <w:rPr>
          <w:sz w:val="28"/>
          <w:szCs w:val="28"/>
        </w:rPr>
        <w:t xml:space="preserve">из областного бюджета запланированы на </w:t>
      </w:r>
      <w:r w:rsidR="006F1CA2" w:rsidRPr="002C7812">
        <w:rPr>
          <w:sz w:val="28"/>
          <w:szCs w:val="28"/>
        </w:rPr>
        <w:t>2021</w:t>
      </w:r>
      <w:r w:rsidRPr="002C7812">
        <w:rPr>
          <w:sz w:val="28"/>
          <w:szCs w:val="28"/>
        </w:rPr>
        <w:t xml:space="preserve"> год в объеме </w:t>
      </w:r>
      <w:r w:rsidR="00E56638">
        <w:rPr>
          <w:sz w:val="28"/>
          <w:szCs w:val="28"/>
        </w:rPr>
        <w:t>341 470 174</w:t>
      </w:r>
      <w:r w:rsidR="002B3E94" w:rsidRPr="002C7812">
        <w:rPr>
          <w:sz w:val="28"/>
          <w:szCs w:val="28"/>
        </w:rPr>
        <w:t xml:space="preserve">,31 </w:t>
      </w:r>
      <w:r w:rsidRPr="002C7812">
        <w:rPr>
          <w:sz w:val="28"/>
          <w:szCs w:val="28"/>
        </w:rPr>
        <w:t xml:space="preserve">рублей по 4 направлениям, с учетом распределенных объемов в проекте «Об областном бюджете на </w:t>
      </w:r>
      <w:r w:rsidR="006F1CA2" w:rsidRPr="002C7812">
        <w:rPr>
          <w:sz w:val="28"/>
          <w:szCs w:val="28"/>
        </w:rPr>
        <w:t>2021</w:t>
      </w:r>
      <w:r w:rsidRPr="002C7812">
        <w:rPr>
          <w:sz w:val="28"/>
          <w:szCs w:val="28"/>
        </w:rPr>
        <w:t xml:space="preserve"> год и на плановый период </w:t>
      </w:r>
      <w:r w:rsidR="006F1CA2" w:rsidRPr="002C7812">
        <w:rPr>
          <w:sz w:val="28"/>
          <w:szCs w:val="28"/>
        </w:rPr>
        <w:t>2022</w:t>
      </w:r>
      <w:r w:rsidRPr="002C7812">
        <w:rPr>
          <w:sz w:val="28"/>
          <w:szCs w:val="28"/>
        </w:rPr>
        <w:t xml:space="preserve"> и </w:t>
      </w:r>
      <w:r w:rsidR="006F1CA2" w:rsidRPr="002C7812">
        <w:rPr>
          <w:sz w:val="28"/>
          <w:szCs w:val="28"/>
        </w:rPr>
        <w:t>2023</w:t>
      </w:r>
      <w:r w:rsidRPr="002C7812">
        <w:rPr>
          <w:sz w:val="28"/>
          <w:szCs w:val="28"/>
        </w:rPr>
        <w:t xml:space="preserve"> годов». Наибольший объем средств запланирован на предоставление субсидии на софинансирование вопросов местного значения – </w:t>
      </w:r>
      <w:r w:rsidR="00863B73" w:rsidRPr="002C7812">
        <w:rPr>
          <w:sz w:val="28"/>
          <w:szCs w:val="28"/>
        </w:rPr>
        <w:t>286 068 637,8</w:t>
      </w:r>
      <w:r w:rsidR="00F05FB4">
        <w:rPr>
          <w:sz w:val="28"/>
          <w:szCs w:val="28"/>
        </w:rPr>
        <w:t xml:space="preserve">0 </w:t>
      </w:r>
      <w:r w:rsidRPr="002C7812">
        <w:rPr>
          <w:sz w:val="28"/>
          <w:szCs w:val="28"/>
        </w:rPr>
        <w:t xml:space="preserve">рублей. </w:t>
      </w:r>
    </w:p>
    <w:p w:rsidR="00603402" w:rsidRPr="002C7812" w:rsidRDefault="00603402" w:rsidP="00603402">
      <w:pPr>
        <w:suppressAutoHyphens/>
        <w:ind w:firstLine="709"/>
        <w:jc w:val="both"/>
        <w:rPr>
          <w:sz w:val="28"/>
          <w:szCs w:val="28"/>
        </w:rPr>
      </w:pPr>
      <w:r w:rsidRPr="002C7812">
        <w:rPr>
          <w:sz w:val="28"/>
          <w:szCs w:val="28"/>
        </w:rPr>
        <w:t xml:space="preserve">На </w:t>
      </w:r>
      <w:r w:rsidR="006F1CA2" w:rsidRPr="002C7812">
        <w:rPr>
          <w:sz w:val="28"/>
          <w:szCs w:val="28"/>
        </w:rPr>
        <w:t>2022</w:t>
      </w:r>
      <w:r w:rsidRPr="002C7812">
        <w:rPr>
          <w:sz w:val="28"/>
          <w:szCs w:val="28"/>
        </w:rPr>
        <w:t xml:space="preserve"> – </w:t>
      </w:r>
      <w:r w:rsidR="006F1CA2" w:rsidRPr="002C7812">
        <w:rPr>
          <w:sz w:val="28"/>
          <w:szCs w:val="28"/>
        </w:rPr>
        <w:t>2023</w:t>
      </w:r>
      <w:r w:rsidRPr="002C7812">
        <w:rPr>
          <w:sz w:val="28"/>
          <w:szCs w:val="28"/>
        </w:rPr>
        <w:t xml:space="preserve"> годы субсидии учтены в объеме </w:t>
      </w:r>
      <w:r w:rsidR="00E56638">
        <w:rPr>
          <w:sz w:val="28"/>
          <w:szCs w:val="28"/>
        </w:rPr>
        <w:t>581 673 024,37</w:t>
      </w:r>
      <w:r w:rsidRPr="002C7812">
        <w:rPr>
          <w:sz w:val="28"/>
          <w:szCs w:val="28"/>
        </w:rPr>
        <w:t xml:space="preserve"> рублей </w:t>
      </w:r>
      <w:r w:rsidRPr="002C7812">
        <w:rPr>
          <w:sz w:val="28"/>
          <w:szCs w:val="28"/>
        </w:rPr>
        <w:br/>
        <w:t xml:space="preserve">и </w:t>
      </w:r>
      <w:r w:rsidR="00863B73" w:rsidRPr="002C7812">
        <w:rPr>
          <w:sz w:val="28"/>
          <w:szCs w:val="28"/>
        </w:rPr>
        <w:t>471 224</w:t>
      </w:r>
      <w:r w:rsidR="002C7812" w:rsidRPr="002C7812">
        <w:rPr>
          <w:sz w:val="28"/>
          <w:szCs w:val="28"/>
        </w:rPr>
        <w:t> </w:t>
      </w:r>
      <w:r w:rsidR="00863B73" w:rsidRPr="002C7812">
        <w:rPr>
          <w:sz w:val="28"/>
          <w:szCs w:val="28"/>
        </w:rPr>
        <w:t>10</w:t>
      </w:r>
      <w:r w:rsidR="002F095A">
        <w:rPr>
          <w:sz w:val="28"/>
          <w:szCs w:val="28"/>
        </w:rPr>
        <w:t>7</w:t>
      </w:r>
      <w:r w:rsidR="002F095A" w:rsidRPr="00A31858">
        <w:rPr>
          <w:sz w:val="28"/>
          <w:szCs w:val="24"/>
        </w:rPr>
        <w:t>,</w:t>
      </w:r>
      <w:r w:rsidR="00863B73" w:rsidRPr="002C7812">
        <w:rPr>
          <w:sz w:val="28"/>
          <w:szCs w:val="28"/>
        </w:rPr>
        <w:t>8</w:t>
      </w:r>
      <w:r w:rsidR="002F095A">
        <w:rPr>
          <w:sz w:val="28"/>
          <w:szCs w:val="28"/>
        </w:rPr>
        <w:t>6</w:t>
      </w:r>
      <w:r w:rsidR="00863B73" w:rsidRPr="002C7812">
        <w:rPr>
          <w:sz w:val="28"/>
          <w:szCs w:val="28"/>
        </w:rPr>
        <w:t xml:space="preserve"> </w:t>
      </w:r>
      <w:r w:rsidRPr="002C7812">
        <w:rPr>
          <w:sz w:val="28"/>
          <w:szCs w:val="28"/>
        </w:rPr>
        <w:t>рублей соответственно.</w:t>
      </w:r>
    </w:p>
    <w:p w:rsidR="002C5F7E" w:rsidRPr="002C7812" w:rsidRDefault="002C5F7E" w:rsidP="002C7812">
      <w:pPr>
        <w:jc w:val="both"/>
        <w:rPr>
          <w:sz w:val="28"/>
          <w:szCs w:val="28"/>
        </w:rPr>
      </w:pPr>
      <w:r w:rsidRPr="002C7812">
        <w:rPr>
          <w:sz w:val="28"/>
          <w:szCs w:val="28"/>
        </w:rPr>
        <w:t xml:space="preserve">Объем </w:t>
      </w:r>
      <w:r w:rsidRPr="002C7812">
        <w:rPr>
          <w:i/>
          <w:sz w:val="28"/>
          <w:szCs w:val="28"/>
        </w:rPr>
        <w:t xml:space="preserve">субвенций </w:t>
      </w:r>
      <w:r w:rsidRPr="002C7812">
        <w:rPr>
          <w:sz w:val="28"/>
          <w:szCs w:val="28"/>
        </w:rPr>
        <w:t xml:space="preserve">на </w:t>
      </w:r>
      <w:r w:rsidR="006F1CA2" w:rsidRPr="002C7812">
        <w:rPr>
          <w:sz w:val="28"/>
          <w:szCs w:val="28"/>
        </w:rPr>
        <w:t>2021</w:t>
      </w:r>
      <w:r w:rsidRPr="002C7812">
        <w:rPr>
          <w:sz w:val="28"/>
          <w:szCs w:val="28"/>
        </w:rPr>
        <w:t xml:space="preserve"> год составляет </w:t>
      </w:r>
      <w:r w:rsidR="002C7812" w:rsidRPr="002C7812">
        <w:rPr>
          <w:sz w:val="28"/>
          <w:szCs w:val="28"/>
        </w:rPr>
        <w:t xml:space="preserve">697 295 033,34 </w:t>
      </w:r>
      <w:r w:rsidRPr="002C7812">
        <w:rPr>
          <w:sz w:val="28"/>
          <w:szCs w:val="28"/>
        </w:rPr>
        <w:t xml:space="preserve">рублей. Запланировано </w:t>
      </w:r>
      <w:r w:rsidR="002C7812">
        <w:rPr>
          <w:sz w:val="28"/>
          <w:szCs w:val="28"/>
        </w:rPr>
        <w:t>13</w:t>
      </w:r>
      <w:r w:rsidRPr="002C7812">
        <w:rPr>
          <w:sz w:val="28"/>
          <w:szCs w:val="28"/>
        </w:rPr>
        <w:t xml:space="preserve"> видов субвенций, самые крупные из которых:</w:t>
      </w:r>
    </w:p>
    <w:p w:rsidR="002C5F7E" w:rsidRPr="002F095A" w:rsidRDefault="002C5F7E" w:rsidP="002C5F7E">
      <w:pPr>
        <w:numPr>
          <w:ilvl w:val="0"/>
          <w:numId w:val="16"/>
        </w:numPr>
        <w:suppressAutoHyphens/>
        <w:ind w:left="284" w:hanging="284"/>
        <w:jc w:val="both"/>
        <w:rPr>
          <w:sz w:val="24"/>
          <w:szCs w:val="24"/>
        </w:rPr>
      </w:pPr>
      <w:r w:rsidRPr="002C7812">
        <w:rPr>
          <w:sz w:val="28"/>
          <w:szCs w:val="28"/>
        </w:rPr>
        <w:t xml:space="preserve">на реализацию общеобразовательных программ </w:t>
      </w:r>
      <w:r w:rsidR="002C7812" w:rsidRPr="002C7812">
        <w:rPr>
          <w:sz w:val="28"/>
          <w:szCs w:val="28"/>
        </w:rPr>
        <w:t>–</w:t>
      </w:r>
      <w:r w:rsidR="002C7812">
        <w:rPr>
          <w:color w:val="000000"/>
        </w:rPr>
        <w:t xml:space="preserve"> </w:t>
      </w:r>
      <w:r w:rsidR="002C7812" w:rsidRPr="002F095A">
        <w:rPr>
          <w:color w:val="000000"/>
          <w:sz w:val="24"/>
          <w:szCs w:val="24"/>
        </w:rPr>
        <w:t>603 434 500</w:t>
      </w:r>
      <w:r w:rsidR="002F095A" w:rsidRPr="002F095A">
        <w:rPr>
          <w:sz w:val="24"/>
          <w:szCs w:val="24"/>
        </w:rPr>
        <w:t>,00</w:t>
      </w:r>
      <w:r w:rsidR="002C7812" w:rsidRPr="002F095A">
        <w:rPr>
          <w:color w:val="000000"/>
          <w:sz w:val="24"/>
          <w:szCs w:val="24"/>
        </w:rPr>
        <w:t xml:space="preserve"> </w:t>
      </w:r>
      <w:r w:rsidRPr="002F095A">
        <w:rPr>
          <w:sz w:val="24"/>
          <w:szCs w:val="24"/>
        </w:rPr>
        <w:t>рублей;</w:t>
      </w:r>
    </w:p>
    <w:p w:rsidR="002C5F7E" w:rsidRPr="002C7812" w:rsidRDefault="002C7812" w:rsidP="002C5F7E">
      <w:pPr>
        <w:numPr>
          <w:ilvl w:val="0"/>
          <w:numId w:val="16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C7812">
        <w:rPr>
          <w:sz w:val="28"/>
          <w:szCs w:val="28"/>
        </w:rPr>
        <w:t>а предоставление компенсации расходов  на оплату жилых помещений, отопления и освещения педагогическим работникам</w:t>
      </w:r>
      <w:r>
        <w:rPr>
          <w:sz w:val="28"/>
          <w:szCs w:val="28"/>
        </w:rPr>
        <w:t xml:space="preserve"> </w:t>
      </w:r>
      <w:r w:rsidRPr="002C7812">
        <w:rPr>
          <w:sz w:val="28"/>
          <w:szCs w:val="28"/>
        </w:rPr>
        <w:t>образовательных организаций в сельских населенных пунктах</w:t>
      </w:r>
      <w:r>
        <w:rPr>
          <w:sz w:val="28"/>
          <w:szCs w:val="28"/>
        </w:rPr>
        <w:t xml:space="preserve"> </w:t>
      </w:r>
      <w:r w:rsidRPr="002C7812">
        <w:rPr>
          <w:sz w:val="28"/>
          <w:szCs w:val="28"/>
        </w:rPr>
        <w:t>–</w:t>
      </w:r>
      <w:r w:rsidR="002C5F7E" w:rsidRPr="002C7812">
        <w:rPr>
          <w:sz w:val="28"/>
          <w:szCs w:val="28"/>
        </w:rPr>
        <w:t xml:space="preserve"> </w:t>
      </w:r>
      <w:r w:rsidRPr="002C7812">
        <w:rPr>
          <w:sz w:val="28"/>
          <w:szCs w:val="28"/>
        </w:rPr>
        <w:t>42</w:t>
      </w:r>
      <w:r>
        <w:rPr>
          <w:sz w:val="28"/>
          <w:szCs w:val="28"/>
        </w:rPr>
        <w:t xml:space="preserve"> </w:t>
      </w:r>
      <w:r w:rsidRPr="002C7812">
        <w:rPr>
          <w:sz w:val="28"/>
          <w:szCs w:val="28"/>
        </w:rPr>
        <w:t>738</w:t>
      </w:r>
      <w:r>
        <w:rPr>
          <w:sz w:val="28"/>
          <w:szCs w:val="28"/>
        </w:rPr>
        <w:t> </w:t>
      </w:r>
      <w:r w:rsidRPr="002C7812">
        <w:rPr>
          <w:sz w:val="28"/>
          <w:szCs w:val="28"/>
        </w:rPr>
        <w:t>210</w:t>
      </w:r>
      <w:r w:rsidR="002F095A" w:rsidRPr="00A31858">
        <w:rPr>
          <w:sz w:val="28"/>
          <w:szCs w:val="24"/>
        </w:rPr>
        <w:t>,</w:t>
      </w:r>
      <w:r w:rsidR="002F095A">
        <w:rPr>
          <w:sz w:val="28"/>
          <w:szCs w:val="24"/>
        </w:rPr>
        <w:t>00</w:t>
      </w:r>
      <w:r>
        <w:rPr>
          <w:sz w:val="28"/>
          <w:szCs w:val="28"/>
        </w:rPr>
        <w:t xml:space="preserve"> </w:t>
      </w:r>
      <w:r w:rsidRPr="002C7812">
        <w:rPr>
          <w:sz w:val="28"/>
          <w:szCs w:val="28"/>
        </w:rPr>
        <w:t>рублей</w:t>
      </w:r>
      <w:r w:rsidR="002C5F7E" w:rsidRPr="002C7812">
        <w:rPr>
          <w:sz w:val="28"/>
          <w:szCs w:val="28"/>
        </w:rPr>
        <w:t>;</w:t>
      </w:r>
    </w:p>
    <w:p w:rsidR="002C5F7E" w:rsidRDefault="002C5F7E" w:rsidP="002C5F7E">
      <w:pPr>
        <w:numPr>
          <w:ilvl w:val="0"/>
          <w:numId w:val="16"/>
        </w:numPr>
        <w:suppressAutoHyphens/>
        <w:ind w:left="284" w:hanging="284"/>
        <w:jc w:val="both"/>
        <w:rPr>
          <w:sz w:val="28"/>
          <w:szCs w:val="28"/>
        </w:rPr>
      </w:pPr>
      <w:r w:rsidRPr="002C7812">
        <w:rPr>
          <w:sz w:val="28"/>
          <w:szCs w:val="28"/>
        </w:rPr>
        <w:t>на предоставление жилых помещений детям-сиротам и детям, ост</w:t>
      </w:r>
      <w:r w:rsidR="002C7812">
        <w:rPr>
          <w:sz w:val="28"/>
          <w:szCs w:val="28"/>
        </w:rPr>
        <w:t xml:space="preserve">авшимся без попечения родителей </w:t>
      </w:r>
      <w:r w:rsidR="000334EF">
        <w:rPr>
          <w:sz w:val="28"/>
          <w:szCs w:val="28"/>
        </w:rPr>
        <w:t xml:space="preserve"> </w:t>
      </w:r>
      <w:r w:rsidR="002C7812" w:rsidRPr="002C7812">
        <w:rPr>
          <w:sz w:val="28"/>
          <w:szCs w:val="28"/>
        </w:rPr>
        <w:t>16</w:t>
      </w:r>
      <w:r w:rsidR="000334EF">
        <w:rPr>
          <w:sz w:val="28"/>
          <w:szCs w:val="28"/>
        </w:rPr>
        <w:t xml:space="preserve"> </w:t>
      </w:r>
      <w:r w:rsidR="002C7812" w:rsidRPr="002C7812">
        <w:rPr>
          <w:sz w:val="28"/>
          <w:szCs w:val="28"/>
        </w:rPr>
        <w:t>170</w:t>
      </w:r>
      <w:r w:rsidR="000334EF">
        <w:rPr>
          <w:sz w:val="28"/>
          <w:szCs w:val="28"/>
        </w:rPr>
        <w:t xml:space="preserve"> </w:t>
      </w:r>
      <w:r w:rsidR="002C7812" w:rsidRPr="002C7812">
        <w:rPr>
          <w:sz w:val="28"/>
          <w:szCs w:val="28"/>
        </w:rPr>
        <w:t>957,8</w:t>
      </w:r>
      <w:r w:rsidR="002F095A">
        <w:rPr>
          <w:sz w:val="28"/>
          <w:szCs w:val="28"/>
        </w:rPr>
        <w:t>0</w:t>
      </w:r>
      <w:r w:rsidR="000334EF">
        <w:rPr>
          <w:sz w:val="28"/>
          <w:szCs w:val="28"/>
        </w:rPr>
        <w:t xml:space="preserve"> </w:t>
      </w:r>
      <w:r w:rsidR="000334EF" w:rsidRPr="007C201D">
        <w:rPr>
          <w:sz w:val="28"/>
          <w:szCs w:val="28"/>
        </w:rPr>
        <w:t>за счет средств областного бюджета</w:t>
      </w:r>
      <w:r w:rsidR="000334EF">
        <w:rPr>
          <w:sz w:val="28"/>
          <w:szCs w:val="28"/>
        </w:rPr>
        <w:t xml:space="preserve"> и </w:t>
      </w:r>
      <w:r w:rsidR="000334EF" w:rsidRPr="002C7812">
        <w:rPr>
          <w:sz w:val="28"/>
          <w:szCs w:val="28"/>
        </w:rPr>
        <w:t>5</w:t>
      </w:r>
      <w:r w:rsidR="000334EF">
        <w:rPr>
          <w:sz w:val="28"/>
          <w:szCs w:val="28"/>
        </w:rPr>
        <w:t xml:space="preserve"> </w:t>
      </w:r>
      <w:r w:rsidR="000334EF" w:rsidRPr="002C7812">
        <w:rPr>
          <w:sz w:val="28"/>
          <w:szCs w:val="28"/>
        </w:rPr>
        <w:t>594</w:t>
      </w:r>
      <w:r w:rsidR="000334EF">
        <w:rPr>
          <w:sz w:val="28"/>
          <w:szCs w:val="28"/>
        </w:rPr>
        <w:t xml:space="preserve"> </w:t>
      </w:r>
      <w:r w:rsidR="000334EF" w:rsidRPr="002C7812">
        <w:rPr>
          <w:sz w:val="28"/>
          <w:szCs w:val="28"/>
        </w:rPr>
        <w:t>187,86</w:t>
      </w:r>
      <w:r w:rsidR="000334EF">
        <w:rPr>
          <w:sz w:val="28"/>
          <w:szCs w:val="28"/>
        </w:rPr>
        <w:t xml:space="preserve"> рублей федерального.</w:t>
      </w:r>
      <w:r w:rsidR="002C7812">
        <w:rPr>
          <w:sz w:val="28"/>
          <w:szCs w:val="28"/>
        </w:rPr>
        <w:t xml:space="preserve"> </w:t>
      </w:r>
    </w:p>
    <w:p w:rsidR="002C5F7E" w:rsidRPr="002C7812" w:rsidRDefault="002C5F7E" w:rsidP="002C5F7E">
      <w:pPr>
        <w:suppressAutoHyphens/>
        <w:ind w:firstLine="709"/>
        <w:jc w:val="both"/>
        <w:rPr>
          <w:sz w:val="28"/>
          <w:szCs w:val="28"/>
        </w:rPr>
      </w:pPr>
      <w:r w:rsidRPr="002C7812">
        <w:rPr>
          <w:sz w:val="28"/>
          <w:szCs w:val="28"/>
        </w:rPr>
        <w:t xml:space="preserve">На </w:t>
      </w:r>
      <w:r w:rsidR="006F1CA2" w:rsidRPr="002C7812">
        <w:rPr>
          <w:sz w:val="28"/>
          <w:szCs w:val="28"/>
        </w:rPr>
        <w:t>2022</w:t>
      </w:r>
      <w:r w:rsidRPr="002C7812">
        <w:rPr>
          <w:sz w:val="28"/>
          <w:szCs w:val="28"/>
        </w:rPr>
        <w:t xml:space="preserve"> – </w:t>
      </w:r>
      <w:r w:rsidR="006F1CA2" w:rsidRPr="002C7812">
        <w:rPr>
          <w:sz w:val="28"/>
          <w:szCs w:val="28"/>
        </w:rPr>
        <w:t>2023</w:t>
      </w:r>
      <w:r w:rsidRPr="002C7812">
        <w:rPr>
          <w:sz w:val="28"/>
          <w:szCs w:val="28"/>
        </w:rPr>
        <w:t xml:space="preserve"> годы субвенции учтены в объеме </w:t>
      </w:r>
      <w:r w:rsidR="002C7812" w:rsidRPr="002C7812">
        <w:rPr>
          <w:sz w:val="28"/>
          <w:szCs w:val="28"/>
        </w:rPr>
        <w:t>712 019 938</w:t>
      </w:r>
      <w:r w:rsidR="002F095A" w:rsidRPr="00A31858">
        <w:rPr>
          <w:sz w:val="28"/>
          <w:szCs w:val="24"/>
        </w:rPr>
        <w:t>,</w:t>
      </w:r>
      <w:r w:rsidR="002F095A">
        <w:rPr>
          <w:sz w:val="28"/>
          <w:szCs w:val="24"/>
        </w:rPr>
        <w:t>13</w:t>
      </w:r>
      <w:r w:rsidRPr="002C7812">
        <w:rPr>
          <w:sz w:val="28"/>
          <w:szCs w:val="28"/>
        </w:rPr>
        <w:t xml:space="preserve"> рублей </w:t>
      </w:r>
      <w:r w:rsidRPr="002C7812">
        <w:rPr>
          <w:sz w:val="28"/>
          <w:szCs w:val="28"/>
        </w:rPr>
        <w:br/>
        <w:t xml:space="preserve">и </w:t>
      </w:r>
      <w:r w:rsidR="002C7812" w:rsidRPr="002C7812">
        <w:rPr>
          <w:sz w:val="28"/>
          <w:szCs w:val="28"/>
        </w:rPr>
        <w:t>719 574 470</w:t>
      </w:r>
      <w:r w:rsidR="002F095A" w:rsidRPr="00A31858">
        <w:rPr>
          <w:sz w:val="28"/>
          <w:szCs w:val="24"/>
        </w:rPr>
        <w:t>,</w:t>
      </w:r>
      <w:r w:rsidR="002F095A">
        <w:rPr>
          <w:sz w:val="28"/>
          <w:szCs w:val="24"/>
        </w:rPr>
        <w:t>25</w:t>
      </w:r>
      <w:r w:rsidRPr="002C7812">
        <w:rPr>
          <w:sz w:val="28"/>
          <w:szCs w:val="28"/>
        </w:rPr>
        <w:t xml:space="preserve"> рублей соответственно.</w:t>
      </w:r>
    </w:p>
    <w:p w:rsidR="002C7812" w:rsidRDefault="002C7812" w:rsidP="002C7812">
      <w:pPr>
        <w:suppressAutoHyphens/>
        <w:ind w:firstLine="720"/>
        <w:jc w:val="both"/>
        <w:rPr>
          <w:sz w:val="28"/>
          <w:szCs w:val="28"/>
        </w:rPr>
      </w:pPr>
    </w:p>
    <w:p w:rsidR="002C5F7E" w:rsidRPr="002C7812" w:rsidRDefault="002C5F7E" w:rsidP="002C7812">
      <w:pPr>
        <w:suppressAutoHyphens/>
        <w:ind w:firstLine="720"/>
        <w:jc w:val="both"/>
        <w:rPr>
          <w:sz w:val="28"/>
          <w:szCs w:val="28"/>
        </w:rPr>
      </w:pPr>
      <w:r w:rsidRPr="002C7812">
        <w:rPr>
          <w:sz w:val="28"/>
          <w:szCs w:val="28"/>
        </w:rPr>
        <w:t xml:space="preserve">Поступление </w:t>
      </w:r>
      <w:r w:rsidRPr="002C7812">
        <w:rPr>
          <w:i/>
          <w:sz w:val="28"/>
          <w:szCs w:val="28"/>
        </w:rPr>
        <w:t>иных межбюджетных трансфертов</w:t>
      </w:r>
      <w:r w:rsidRPr="002C7812">
        <w:rPr>
          <w:sz w:val="28"/>
          <w:szCs w:val="28"/>
        </w:rPr>
        <w:t xml:space="preserve"> на </w:t>
      </w:r>
      <w:r w:rsidR="006F1CA2" w:rsidRPr="002C7812">
        <w:rPr>
          <w:sz w:val="28"/>
          <w:szCs w:val="28"/>
        </w:rPr>
        <w:t>2021</w:t>
      </w:r>
      <w:r w:rsidRPr="002C7812">
        <w:rPr>
          <w:sz w:val="28"/>
          <w:szCs w:val="28"/>
        </w:rPr>
        <w:t xml:space="preserve"> год запланировано </w:t>
      </w:r>
      <w:r w:rsidR="002C7812" w:rsidRPr="002C7812">
        <w:rPr>
          <w:sz w:val="28"/>
          <w:szCs w:val="28"/>
        </w:rPr>
        <w:t>25 879,42</w:t>
      </w:r>
      <w:r w:rsidRPr="002C7812">
        <w:rPr>
          <w:sz w:val="28"/>
          <w:szCs w:val="28"/>
        </w:rPr>
        <w:t xml:space="preserve"> рублей – на обеспечение равной доступности услуг общественного транспорта для категорий граждан, установленных статьями 2 и 4 Федерального закона от 12 января </w:t>
      </w:r>
      <w:r w:rsidR="002C7812" w:rsidRPr="002C7812">
        <w:rPr>
          <w:sz w:val="28"/>
          <w:szCs w:val="28"/>
        </w:rPr>
        <w:t xml:space="preserve">1995 года № 5-ФЗ "О ветеранах" </w:t>
      </w:r>
      <w:r w:rsidRPr="002C7812">
        <w:rPr>
          <w:sz w:val="28"/>
          <w:szCs w:val="28"/>
        </w:rPr>
        <w:t xml:space="preserve">на плановый период </w:t>
      </w:r>
      <w:r w:rsidR="006F1CA2" w:rsidRPr="002C7812">
        <w:rPr>
          <w:sz w:val="28"/>
          <w:szCs w:val="28"/>
        </w:rPr>
        <w:t>2022</w:t>
      </w:r>
      <w:r w:rsidRPr="002C7812">
        <w:rPr>
          <w:sz w:val="28"/>
          <w:szCs w:val="28"/>
        </w:rPr>
        <w:t xml:space="preserve"> и </w:t>
      </w:r>
      <w:r w:rsidR="006F1CA2" w:rsidRPr="002C7812">
        <w:rPr>
          <w:sz w:val="28"/>
          <w:szCs w:val="28"/>
        </w:rPr>
        <w:t>2023</w:t>
      </w:r>
      <w:r w:rsidRPr="002C7812">
        <w:rPr>
          <w:sz w:val="28"/>
          <w:szCs w:val="28"/>
        </w:rPr>
        <w:t xml:space="preserve"> годов</w:t>
      </w:r>
      <w:r w:rsidR="002C7812" w:rsidRPr="002C7812">
        <w:rPr>
          <w:sz w:val="28"/>
          <w:szCs w:val="28"/>
        </w:rPr>
        <w:t xml:space="preserve"> 25 879</w:t>
      </w:r>
      <w:r w:rsidR="002F095A" w:rsidRPr="00A31858">
        <w:rPr>
          <w:sz w:val="28"/>
          <w:szCs w:val="24"/>
        </w:rPr>
        <w:t>,</w:t>
      </w:r>
      <w:r w:rsidR="002F095A">
        <w:rPr>
          <w:sz w:val="28"/>
          <w:szCs w:val="24"/>
        </w:rPr>
        <w:t>42</w:t>
      </w:r>
      <w:r w:rsidR="002C7812" w:rsidRPr="002C7812">
        <w:rPr>
          <w:sz w:val="28"/>
          <w:szCs w:val="28"/>
        </w:rPr>
        <w:t xml:space="preserve"> рублей</w:t>
      </w:r>
      <w:r w:rsidRPr="002C7812">
        <w:rPr>
          <w:sz w:val="28"/>
          <w:szCs w:val="28"/>
        </w:rPr>
        <w:t>.</w:t>
      </w:r>
    </w:p>
    <w:p w:rsidR="002C5F7E" w:rsidRPr="002B3E94" w:rsidRDefault="002C5F7E" w:rsidP="002C5F7E">
      <w:pPr>
        <w:pStyle w:val="21"/>
        <w:suppressAutoHyphens/>
        <w:ind w:firstLine="540"/>
        <w:rPr>
          <w:szCs w:val="28"/>
        </w:rPr>
      </w:pPr>
    </w:p>
    <w:p w:rsidR="002C5F7E" w:rsidRPr="002B3E94" w:rsidRDefault="002C5F7E" w:rsidP="002C5F7E">
      <w:pPr>
        <w:pStyle w:val="21"/>
        <w:suppressAutoHyphens/>
        <w:ind w:firstLine="540"/>
        <w:rPr>
          <w:szCs w:val="28"/>
        </w:rPr>
      </w:pPr>
    </w:p>
    <w:p w:rsidR="002C5F7E" w:rsidRPr="002B3E94" w:rsidRDefault="002C5F7E" w:rsidP="002C5F7E">
      <w:pPr>
        <w:pStyle w:val="21"/>
        <w:suppressAutoHyphens/>
        <w:ind w:firstLine="540"/>
        <w:rPr>
          <w:szCs w:val="28"/>
        </w:rPr>
      </w:pPr>
    </w:p>
    <w:p w:rsidR="002C5F7E" w:rsidRDefault="002C5F7E" w:rsidP="002C5F7E">
      <w:pPr>
        <w:pStyle w:val="21"/>
        <w:suppressAutoHyphens/>
        <w:ind w:firstLine="540"/>
        <w:rPr>
          <w:szCs w:val="28"/>
        </w:rPr>
      </w:pPr>
      <w:r w:rsidRPr="002B3E94">
        <w:rPr>
          <w:szCs w:val="28"/>
        </w:rPr>
        <w:t xml:space="preserve">Таким образом, </w:t>
      </w:r>
      <w:r w:rsidRPr="002B3E94">
        <w:rPr>
          <w:b/>
          <w:bCs/>
          <w:szCs w:val="28"/>
        </w:rPr>
        <w:t>общий объем доходов бюджета</w:t>
      </w:r>
      <w:r w:rsidRPr="002B3E94">
        <w:rPr>
          <w:szCs w:val="28"/>
        </w:rPr>
        <w:t xml:space="preserve"> </w:t>
      </w:r>
      <w:r w:rsidR="00A9654F">
        <w:rPr>
          <w:szCs w:val="28"/>
        </w:rPr>
        <w:t xml:space="preserve">района </w:t>
      </w:r>
      <w:r w:rsidRPr="002B3E94">
        <w:rPr>
          <w:szCs w:val="28"/>
        </w:rPr>
        <w:t>за счет всех ис</w:t>
      </w:r>
      <w:r w:rsidR="00A9654F">
        <w:rPr>
          <w:szCs w:val="28"/>
        </w:rPr>
        <w:t>точников (налоговых</w:t>
      </w:r>
      <w:r w:rsidR="00A9654F" w:rsidRPr="00A31858">
        <w:rPr>
          <w:szCs w:val="24"/>
        </w:rPr>
        <w:t>,</w:t>
      </w:r>
      <w:r w:rsidRPr="000108B4">
        <w:rPr>
          <w:szCs w:val="28"/>
        </w:rPr>
        <w:t xml:space="preserve"> неналоговых доходов и безвозмездных поступлений)</w:t>
      </w:r>
      <w:r>
        <w:rPr>
          <w:szCs w:val="28"/>
        </w:rPr>
        <w:t xml:space="preserve"> спрогнозирован:</w:t>
      </w:r>
    </w:p>
    <w:p w:rsidR="002C5F7E" w:rsidRPr="000108B4" w:rsidRDefault="002C5F7E" w:rsidP="002C5F7E">
      <w:pPr>
        <w:suppressAutoHyphens/>
        <w:ind w:firstLine="567"/>
        <w:jc w:val="both"/>
        <w:rPr>
          <w:sz w:val="28"/>
          <w:szCs w:val="28"/>
        </w:rPr>
      </w:pPr>
      <w:r w:rsidRPr="000108B4">
        <w:rPr>
          <w:sz w:val="28"/>
          <w:szCs w:val="28"/>
        </w:rPr>
        <w:t xml:space="preserve">на </w:t>
      </w:r>
      <w:r w:rsidR="006F1CA2">
        <w:rPr>
          <w:sz w:val="28"/>
          <w:szCs w:val="28"/>
        </w:rPr>
        <w:t>2021</w:t>
      </w:r>
      <w:r w:rsidRPr="000108B4">
        <w:rPr>
          <w:sz w:val="28"/>
          <w:szCs w:val="28"/>
        </w:rPr>
        <w:t xml:space="preserve"> год – </w:t>
      </w:r>
      <w:r w:rsidR="006213E1">
        <w:rPr>
          <w:sz w:val="28"/>
          <w:szCs w:val="28"/>
        </w:rPr>
        <w:t xml:space="preserve">1 323 198 834,87 </w:t>
      </w:r>
      <w:r w:rsidR="00A9654F">
        <w:rPr>
          <w:sz w:val="28"/>
          <w:szCs w:val="28"/>
        </w:rPr>
        <w:t xml:space="preserve"> </w:t>
      </w:r>
      <w:r w:rsidRPr="000108B4">
        <w:rPr>
          <w:sz w:val="28"/>
          <w:szCs w:val="28"/>
        </w:rPr>
        <w:t>рублей;</w:t>
      </w:r>
    </w:p>
    <w:p w:rsidR="002C5F7E" w:rsidRPr="000108B4" w:rsidRDefault="002C5F7E" w:rsidP="002C5F7E">
      <w:pPr>
        <w:suppressAutoHyphens/>
        <w:ind w:firstLine="567"/>
        <w:jc w:val="both"/>
        <w:rPr>
          <w:sz w:val="28"/>
          <w:szCs w:val="28"/>
        </w:rPr>
      </w:pPr>
      <w:r w:rsidRPr="000108B4">
        <w:rPr>
          <w:sz w:val="28"/>
          <w:szCs w:val="28"/>
        </w:rPr>
        <w:t xml:space="preserve">на </w:t>
      </w:r>
      <w:r w:rsidR="006F1CA2">
        <w:rPr>
          <w:sz w:val="28"/>
          <w:szCs w:val="28"/>
        </w:rPr>
        <w:t>2022</w:t>
      </w:r>
      <w:r w:rsidRPr="000108B4">
        <w:rPr>
          <w:sz w:val="28"/>
          <w:szCs w:val="28"/>
        </w:rPr>
        <w:t xml:space="preserve"> год – </w:t>
      </w:r>
      <w:r w:rsidR="006213E1">
        <w:rPr>
          <w:sz w:val="28"/>
          <w:szCs w:val="28"/>
        </w:rPr>
        <w:t xml:space="preserve">1 546 189 771,12 </w:t>
      </w:r>
      <w:r>
        <w:rPr>
          <w:sz w:val="28"/>
          <w:szCs w:val="28"/>
        </w:rPr>
        <w:t xml:space="preserve"> </w:t>
      </w:r>
      <w:r w:rsidRPr="000108B4">
        <w:rPr>
          <w:sz w:val="28"/>
          <w:szCs w:val="28"/>
        </w:rPr>
        <w:t>рублей;</w:t>
      </w:r>
    </w:p>
    <w:p w:rsidR="002C5F7E" w:rsidRDefault="002C5F7E" w:rsidP="002C5F7E">
      <w:pPr>
        <w:suppressAutoHyphens/>
        <w:ind w:firstLine="567"/>
        <w:jc w:val="both"/>
        <w:rPr>
          <w:sz w:val="28"/>
          <w:szCs w:val="28"/>
        </w:rPr>
      </w:pPr>
      <w:r w:rsidRPr="000108B4">
        <w:rPr>
          <w:sz w:val="28"/>
          <w:szCs w:val="28"/>
        </w:rPr>
        <w:t xml:space="preserve">на </w:t>
      </w:r>
      <w:r w:rsidR="006F1CA2">
        <w:rPr>
          <w:sz w:val="28"/>
          <w:szCs w:val="28"/>
        </w:rPr>
        <w:t>2023</w:t>
      </w:r>
      <w:r w:rsidRPr="000108B4">
        <w:rPr>
          <w:sz w:val="28"/>
          <w:szCs w:val="28"/>
        </w:rPr>
        <w:t xml:space="preserve"> год – </w:t>
      </w:r>
      <w:r w:rsidR="002B3E94" w:rsidRPr="002B3E94">
        <w:rPr>
          <w:sz w:val="28"/>
          <w:szCs w:val="28"/>
        </w:rPr>
        <w:t>1</w:t>
      </w:r>
      <w:r w:rsidR="002B3E94">
        <w:rPr>
          <w:sz w:val="28"/>
          <w:szCs w:val="28"/>
        </w:rPr>
        <w:t xml:space="preserve"> </w:t>
      </w:r>
      <w:r w:rsidR="002B3E94" w:rsidRPr="002B3E94">
        <w:rPr>
          <w:sz w:val="28"/>
          <w:szCs w:val="28"/>
        </w:rPr>
        <w:t>450</w:t>
      </w:r>
      <w:r w:rsidR="002B3E94">
        <w:rPr>
          <w:sz w:val="28"/>
          <w:szCs w:val="28"/>
        </w:rPr>
        <w:t xml:space="preserve"> </w:t>
      </w:r>
      <w:r w:rsidR="002B3E94" w:rsidRPr="002B3E94">
        <w:rPr>
          <w:sz w:val="28"/>
          <w:szCs w:val="28"/>
        </w:rPr>
        <w:t>558</w:t>
      </w:r>
      <w:r w:rsidR="002B3E94">
        <w:rPr>
          <w:sz w:val="28"/>
          <w:szCs w:val="28"/>
        </w:rPr>
        <w:t xml:space="preserve"> </w:t>
      </w:r>
      <w:r w:rsidR="002B3E94" w:rsidRPr="002B3E94">
        <w:rPr>
          <w:sz w:val="28"/>
          <w:szCs w:val="28"/>
        </w:rPr>
        <w:t>004,93</w:t>
      </w:r>
      <w:r w:rsidR="006213E1">
        <w:rPr>
          <w:sz w:val="28"/>
          <w:szCs w:val="28"/>
        </w:rPr>
        <w:t xml:space="preserve"> </w:t>
      </w:r>
      <w:r w:rsidR="002B3E94">
        <w:rPr>
          <w:sz w:val="28"/>
          <w:szCs w:val="28"/>
        </w:rPr>
        <w:t xml:space="preserve"> </w:t>
      </w:r>
      <w:r w:rsidRPr="000108B4">
        <w:rPr>
          <w:sz w:val="28"/>
          <w:szCs w:val="28"/>
        </w:rPr>
        <w:t>рублей.</w:t>
      </w:r>
    </w:p>
    <w:p w:rsidR="007A0F3B" w:rsidRDefault="007A0F3B" w:rsidP="007A0F3B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Расходы</w:t>
      </w:r>
    </w:p>
    <w:p w:rsidR="007A0F3B" w:rsidRPr="007A0F3B" w:rsidRDefault="007A0F3B" w:rsidP="007A0F3B">
      <w:pPr>
        <w:jc w:val="both"/>
        <w:rPr>
          <w:sz w:val="24"/>
          <w:szCs w:val="24"/>
        </w:rPr>
      </w:pPr>
      <w:r w:rsidRPr="007A0F3B">
        <w:rPr>
          <w:b/>
          <w:bCs/>
          <w:sz w:val="24"/>
          <w:szCs w:val="24"/>
        </w:rPr>
        <w:t xml:space="preserve">  </w:t>
      </w:r>
      <w:r w:rsidRPr="007A0F3B">
        <w:rPr>
          <w:bCs/>
          <w:sz w:val="24"/>
          <w:szCs w:val="24"/>
        </w:rPr>
        <w:t xml:space="preserve">Общие подходы к формированию объема и структуры расходов бюджета на 2021год и на плановый период  2022 и 2023годов </w:t>
      </w:r>
      <w:r w:rsidRPr="007A0F3B">
        <w:rPr>
          <w:sz w:val="24"/>
          <w:szCs w:val="24"/>
        </w:rPr>
        <w:t xml:space="preserve">  </w:t>
      </w:r>
    </w:p>
    <w:p w:rsidR="007A0F3B" w:rsidRPr="007A0F3B" w:rsidRDefault="007A0F3B" w:rsidP="007A0F3B">
      <w:pPr>
        <w:tabs>
          <w:tab w:val="left" w:pos="1066"/>
        </w:tabs>
        <w:jc w:val="both"/>
        <w:rPr>
          <w:sz w:val="24"/>
          <w:szCs w:val="24"/>
        </w:rPr>
      </w:pPr>
    </w:p>
    <w:p w:rsidR="007A0F3B" w:rsidRPr="007A0F3B" w:rsidRDefault="007A0F3B" w:rsidP="007A0F3B">
      <w:pPr>
        <w:tabs>
          <w:tab w:val="left" w:pos="1066"/>
        </w:tabs>
        <w:jc w:val="both"/>
        <w:rPr>
          <w:sz w:val="24"/>
          <w:szCs w:val="24"/>
        </w:rPr>
      </w:pPr>
      <w:r w:rsidRPr="007A0F3B">
        <w:rPr>
          <w:sz w:val="24"/>
          <w:szCs w:val="24"/>
        </w:rPr>
        <w:t xml:space="preserve">   Формирование объема и структуры расходов бюджета осуществлялось исходя из следующих общих подходов;</w:t>
      </w:r>
    </w:p>
    <w:p w:rsidR="007A0F3B" w:rsidRPr="007A0F3B" w:rsidRDefault="007A0F3B" w:rsidP="007A0F3B">
      <w:pPr>
        <w:tabs>
          <w:tab w:val="left" w:pos="1066"/>
        </w:tabs>
        <w:ind w:left="928"/>
        <w:jc w:val="both"/>
        <w:rPr>
          <w:sz w:val="24"/>
          <w:szCs w:val="24"/>
        </w:rPr>
      </w:pPr>
      <w:r w:rsidRPr="007A0F3B">
        <w:rPr>
          <w:sz w:val="24"/>
          <w:szCs w:val="24"/>
        </w:rPr>
        <w:tab/>
      </w:r>
    </w:p>
    <w:p w:rsidR="007A0F3B" w:rsidRPr="007A0F3B" w:rsidRDefault="007A0F3B" w:rsidP="007A0F3B">
      <w:pPr>
        <w:pStyle w:val="afc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7A0F3B">
        <w:rPr>
          <w:rFonts w:ascii="Times New Roman" w:hAnsi="Times New Roman"/>
          <w:color w:val="000000"/>
          <w:sz w:val="24"/>
          <w:szCs w:val="24"/>
        </w:rPr>
        <w:t>а)расходы на заработную плату работников муниципальных учреждений, повышение которой осуществляется в соответствии с указами Президента Российской Федерации, предусмотрены исходя из ФОТ  по состоянию на 1 августа 2020года.;</w:t>
      </w:r>
    </w:p>
    <w:p w:rsidR="007A0F3B" w:rsidRPr="007A0F3B" w:rsidRDefault="007A0F3B" w:rsidP="007A0F3B">
      <w:pPr>
        <w:pStyle w:val="afc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A0F3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A0F3B">
        <w:rPr>
          <w:rFonts w:ascii="Times New Roman" w:hAnsi="Times New Roman"/>
          <w:sz w:val="24"/>
          <w:szCs w:val="24"/>
        </w:rPr>
        <w:t>на плановый период 2022-2023годов с учетом индексации с 1 октября 2022года на 4,0процента и с 1 октября 2023года на 4,0процент;</w:t>
      </w:r>
    </w:p>
    <w:p w:rsidR="007A0F3B" w:rsidRPr="007A0F3B" w:rsidRDefault="007A0F3B" w:rsidP="007A0F3B">
      <w:pPr>
        <w:pStyle w:val="afc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color w:val="FF0000"/>
          <w:sz w:val="24"/>
          <w:szCs w:val="24"/>
        </w:rPr>
      </w:pPr>
    </w:p>
    <w:p w:rsidR="007A0F3B" w:rsidRPr="007A0F3B" w:rsidRDefault="007A0F3B" w:rsidP="007A0F3B">
      <w:pPr>
        <w:pStyle w:val="afc"/>
        <w:tabs>
          <w:tab w:val="left" w:pos="1134"/>
        </w:tabs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7A0F3B">
        <w:rPr>
          <w:rFonts w:ascii="Times New Roman" w:hAnsi="Times New Roman"/>
          <w:sz w:val="24"/>
          <w:szCs w:val="24"/>
        </w:rPr>
        <w:t xml:space="preserve">  б)объемы бюджетных ассигнований на заработную плату иных работников муниципальных  учреждений, повышение которой не осуществляется в соответствии с указами Президента Российской Федерации, определены </w:t>
      </w:r>
      <w:r w:rsidRPr="007A0F3B">
        <w:rPr>
          <w:rFonts w:ascii="Times New Roman" w:hAnsi="Times New Roman"/>
          <w:color w:val="000000"/>
          <w:sz w:val="24"/>
          <w:szCs w:val="24"/>
        </w:rPr>
        <w:t>исходя из ФОТ  по</w:t>
      </w:r>
      <w:r w:rsidRPr="007A0F3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A0F3B">
        <w:rPr>
          <w:rFonts w:ascii="Times New Roman" w:hAnsi="Times New Roman"/>
          <w:color w:val="000000"/>
          <w:sz w:val="24"/>
          <w:szCs w:val="24"/>
        </w:rPr>
        <w:t>состоянию на 1 августа 2020года;</w:t>
      </w:r>
    </w:p>
    <w:p w:rsidR="007A0F3B" w:rsidRPr="007A0F3B" w:rsidRDefault="007A0F3B" w:rsidP="007A0F3B">
      <w:pPr>
        <w:pStyle w:val="afc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A0F3B">
        <w:rPr>
          <w:rFonts w:ascii="Times New Roman" w:hAnsi="Times New Roman"/>
          <w:sz w:val="24"/>
          <w:szCs w:val="24"/>
        </w:rPr>
        <w:t>на плановый период 2022-2023годов с учетом индексации с 1 октября 2022года на 4,0процента и с 1 октября 2023года на 4,0процент;</w:t>
      </w:r>
    </w:p>
    <w:p w:rsidR="007A0F3B" w:rsidRPr="007A0F3B" w:rsidRDefault="007A0F3B" w:rsidP="007A0F3B">
      <w:pPr>
        <w:pStyle w:val="afc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A0F3B">
        <w:rPr>
          <w:rFonts w:ascii="Times New Roman" w:hAnsi="Times New Roman"/>
          <w:sz w:val="24"/>
          <w:szCs w:val="24"/>
        </w:rPr>
        <w:t>в) объемы бюджетных ассигнований на заработную плату работников органов власти определены   исходя из ФОТ по состоянию на 1 августа 2020года:</w:t>
      </w:r>
    </w:p>
    <w:p w:rsidR="007A0F3B" w:rsidRPr="007A0F3B" w:rsidRDefault="007A0F3B" w:rsidP="007A0F3B">
      <w:pPr>
        <w:pStyle w:val="afc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A0F3B">
        <w:rPr>
          <w:rFonts w:ascii="Times New Roman" w:hAnsi="Times New Roman"/>
          <w:sz w:val="24"/>
          <w:szCs w:val="24"/>
        </w:rPr>
        <w:t>на плановый период 2022-2023годов с учетом индексации с 1 октября 2022года;</w:t>
      </w:r>
    </w:p>
    <w:p w:rsidR="007A0F3B" w:rsidRPr="007A0F3B" w:rsidRDefault="007A0F3B" w:rsidP="007A0F3B">
      <w:pPr>
        <w:tabs>
          <w:tab w:val="left" w:pos="1134"/>
        </w:tabs>
        <w:autoSpaceDE w:val="0"/>
        <w:autoSpaceDN w:val="0"/>
        <w:adjustRightInd w:val="0"/>
        <w:rPr>
          <w:sz w:val="24"/>
          <w:szCs w:val="24"/>
        </w:rPr>
      </w:pPr>
      <w:r w:rsidRPr="007A0F3B">
        <w:rPr>
          <w:sz w:val="24"/>
          <w:szCs w:val="24"/>
        </w:rPr>
        <w:t xml:space="preserve">         г)расходы на оплату коммунальных услуг  на 2021 год просчитаны исходя      из  </w:t>
      </w:r>
    </w:p>
    <w:p w:rsidR="007A0F3B" w:rsidRPr="007A0F3B" w:rsidRDefault="007A0F3B" w:rsidP="007A0F3B">
      <w:pPr>
        <w:tabs>
          <w:tab w:val="left" w:pos="1134"/>
        </w:tabs>
        <w:autoSpaceDE w:val="0"/>
        <w:autoSpaceDN w:val="0"/>
        <w:adjustRightInd w:val="0"/>
        <w:rPr>
          <w:sz w:val="24"/>
          <w:szCs w:val="24"/>
        </w:rPr>
      </w:pPr>
      <w:r w:rsidRPr="007A0F3B">
        <w:rPr>
          <w:sz w:val="24"/>
          <w:szCs w:val="24"/>
        </w:rPr>
        <w:t xml:space="preserve">           начисленных расходов за 2019 год с учетом среднегодового роста на 4,1</w:t>
      </w:r>
    </w:p>
    <w:p w:rsidR="007A0F3B" w:rsidRPr="007A0F3B" w:rsidRDefault="007A0F3B" w:rsidP="007A0F3B">
      <w:pPr>
        <w:tabs>
          <w:tab w:val="left" w:pos="1134"/>
        </w:tabs>
        <w:autoSpaceDE w:val="0"/>
        <w:autoSpaceDN w:val="0"/>
        <w:adjustRightInd w:val="0"/>
        <w:rPr>
          <w:sz w:val="24"/>
          <w:szCs w:val="24"/>
        </w:rPr>
      </w:pPr>
      <w:r w:rsidRPr="007A0F3B">
        <w:rPr>
          <w:sz w:val="24"/>
          <w:szCs w:val="24"/>
        </w:rPr>
        <w:t xml:space="preserve">           процента к  2020 году и на 9,4 процента к 2021году;  проиндексированы  на </w:t>
      </w:r>
    </w:p>
    <w:p w:rsidR="007A0F3B" w:rsidRPr="007A0F3B" w:rsidRDefault="007A0F3B" w:rsidP="007A0F3B">
      <w:pPr>
        <w:tabs>
          <w:tab w:val="left" w:pos="1134"/>
        </w:tabs>
        <w:autoSpaceDE w:val="0"/>
        <w:autoSpaceDN w:val="0"/>
        <w:adjustRightInd w:val="0"/>
        <w:rPr>
          <w:sz w:val="24"/>
          <w:szCs w:val="24"/>
        </w:rPr>
      </w:pPr>
      <w:r w:rsidRPr="007A0F3B">
        <w:rPr>
          <w:sz w:val="24"/>
          <w:szCs w:val="24"/>
        </w:rPr>
        <w:t xml:space="preserve">           2022 год  на 4 ,0 процента и на 2023 год на 4,0 процента;</w:t>
      </w:r>
    </w:p>
    <w:p w:rsidR="007A0F3B" w:rsidRPr="007A0F3B" w:rsidRDefault="007A0F3B" w:rsidP="007A0F3B">
      <w:pPr>
        <w:tabs>
          <w:tab w:val="left" w:pos="1134"/>
        </w:tabs>
        <w:autoSpaceDE w:val="0"/>
        <w:autoSpaceDN w:val="0"/>
        <w:adjustRightInd w:val="0"/>
        <w:rPr>
          <w:sz w:val="24"/>
          <w:szCs w:val="24"/>
        </w:rPr>
      </w:pPr>
      <w:r w:rsidRPr="007A0F3B">
        <w:rPr>
          <w:sz w:val="24"/>
          <w:szCs w:val="24"/>
        </w:rPr>
        <w:t xml:space="preserve">         д )расходы на выплату ежемесячных доплат к государственной пенсии </w:t>
      </w:r>
    </w:p>
    <w:p w:rsidR="007A0F3B" w:rsidRPr="007A0F3B" w:rsidRDefault="007A0F3B" w:rsidP="007A0F3B">
      <w:pPr>
        <w:tabs>
          <w:tab w:val="left" w:pos="1134"/>
        </w:tabs>
        <w:autoSpaceDE w:val="0"/>
        <w:autoSpaceDN w:val="0"/>
        <w:adjustRightInd w:val="0"/>
        <w:rPr>
          <w:sz w:val="24"/>
          <w:szCs w:val="24"/>
        </w:rPr>
      </w:pPr>
      <w:r w:rsidRPr="007A0F3B">
        <w:rPr>
          <w:sz w:val="24"/>
          <w:szCs w:val="24"/>
        </w:rPr>
        <w:t xml:space="preserve">            муниципальных служащих, замещавших должности муниципальной службы</w:t>
      </w:r>
    </w:p>
    <w:p w:rsidR="007A0F3B" w:rsidRPr="007A0F3B" w:rsidRDefault="007A0F3B" w:rsidP="007A0F3B">
      <w:pPr>
        <w:tabs>
          <w:tab w:val="left" w:pos="1134"/>
        </w:tabs>
        <w:autoSpaceDE w:val="0"/>
        <w:autoSpaceDN w:val="0"/>
        <w:adjustRightInd w:val="0"/>
        <w:rPr>
          <w:sz w:val="24"/>
          <w:szCs w:val="24"/>
        </w:rPr>
      </w:pPr>
      <w:r w:rsidRPr="007A0F3B">
        <w:rPr>
          <w:sz w:val="24"/>
          <w:szCs w:val="24"/>
        </w:rPr>
        <w:t xml:space="preserve">            определены исходя из доплат 2020года;</w:t>
      </w:r>
    </w:p>
    <w:p w:rsidR="003823CE" w:rsidRDefault="003823CE" w:rsidP="003823CE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A0F3B" w:rsidRPr="003823CE">
        <w:rPr>
          <w:sz w:val="24"/>
          <w:szCs w:val="24"/>
        </w:rPr>
        <w:t xml:space="preserve">на плановый период 2022-2023годов с учетом индексации с 1 октября 2022года на </w:t>
      </w:r>
    </w:p>
    <w:p w:rsidR="007A0F3B" w:rsidRPr="003823CE" w:rsidRDefault="003823CE" w:rsidP="003823CE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A0F3B" w:rsidRPr="003823CE">
        <w:rPr>
          <w:sz w:val="24"/>
          <w:szCs w:val="24"/>
        </w:rPr>
        <w:t>4,0процента и с 1 октября 2023года на 4,0процент;</w:t>
      </w:r>
    </w:p>
    <w:p w:rsidR="003823CE" w:rsidRDefault="003823CE" w:rsidP="003823C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A0F3B" w:rsidRPr="003823CE">
        <w:rPr>
          <w:sz w:val="28"/>
          <w:szCs w:val="28"/>
        </w:rPr>
        <w:t xml:space="preserve">е) объем расходов  на выплату публично-нормативных обязательств </w:t>
      </w:r>
      <w:r>
        <w:rPr>
          <w:sz w:val="28"/>
          <w:szCs w:val="28"/>
        </w:rPr>
        <w:t xml:space="preserve">   </w:t>
      </w:r>
    </w:p>
    <w:p w:rsidR="003823CE" w:rsidRDefault="003823CE" w:rsidP="003823C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A0F3B" w:rsidRPr="003823CE">
        <w:rPr>
          <w:sz w:val="28"/>
          <w:szCs w:val="28"/>
        </w:rPr>
        <w:t xml:space="preserve">определен согласно нормативно-правовых актов муниципального </w:t>
      </w:r>
      <w:r>
        <w:rPr>
          <w:sz w:val="28"/>
          <w:szCs w:val="28"/>
        </w:rPr>
        <w:t xml:space="preserve">  </w:t>
      </w:r>
    </w:p>
    <w:p w:rsidR="007A0F3B" w:rsidRPr="003823CE" w:rsidRDefault="003823CE" w:rsidP="003823C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A0F3B" w:rsidRPr="003823CE">
        <w:rPr>
          <w:sz w:val="28"/>
          <w:szCs w:val="28"/>
        </w:rPr>
        <w:t>образования;</w:t>
      </w:r>
    </w:p>
    <w:p w:rsidR="007A0F3B" w:rsidRDefault="007A0F3B" w:rsidP="007A0F3B">
      <w:pPr>
        <w:autoSpaceDE w:val="0"/>
        <w:autoSpaceDN w:val="0"/>
        <w:adjustRightInd w:val="0"/>
        <w:ind w:firstLine="539"/>
        <w:rPr>
          <w:i/>
          <w:sz w:val="28"/>
          <w:szCs w:val="28"/>
          <w:highlight w:val="yellow"/>
          <w:u w:val="single"/>
        </w:rPr>
      </w:pPr>
    </w:p>
    <w:p w:rsidR="007A0F3B" w:rsidRPr="004D0D41" w:rsidRDefault="007A0F3B" w:rsidP="007A0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</w:t>
      </w:r>
      <w:r w:rsidRPr="004D0D41">
        <w:rPr>
          <w:b/>
          <w:sz w:val="28"/>
          <w:szCs w:val="28"/>
        </w:rPr>
        <w:t xml:space="preserve">намика объемов бюджетных ассигнований </w:t>
      </w:r>
    </w:p>
    <w:p w:rsidR="007A0F3B" w:rsidRPr="004D0D41" w:rsidRDefault="007A0F3B" w:rsidP="007A0F3B">
      <w:pPr>
        <w:jc w:val="center"/>
      </w:pPr>
      <w:r w:rsidRPr="004D0D41">
        <w:rPr>
          <w:b/>
        </w:rPr>
        <w:t xml:space="preserve">по разделам бюджетной классификации расходов </w:t>
      </w:r>
    </w:p>
    <w:p w:rsidR="007A0F3B" w:rsidRPr="004D0D41" w:rsidRDefault="007A0F3B" w:rsidP="007A0F3B">
      <w:pPr>
        <w:autoSpaceDE w:val="0"/>
        <w:autoSpaceDN w:val="0"/>
        <w:adjustRightInd w:val="0"/>
        <w:ind w:firstLine="539"/>
        <w:jc w:val="both"/>
        <w:rPr>
          <w:i/>
          <w:u w:val="single"/>
        </w:rPr>
      </w:pPr>
    </w:p>
    <w:p w:rsidR="007A0F3B" w:rsidRPr="004D0D41" w:rsidRDefault="007A0F3B" w:rsidP="007A0F3B">
      <w:pPr>
        <w:pStyle w:val="a3"/>
        <w:ind w:firstLine="720"/>
        <w:rPr>
          <w:sz w:val="24"/>
          <w:szCs w:val="24"/>
        </w:rPr>
      </w:pPr>
      <w:r w:rsidRPr="004D0D41">
        <w:rPr>
          <w:sz w:val="24"/>
          <w:szCs w:val="24"/>
        </w:rPr>
        <w:t>Объем расходов бюджета муниципального района по разделам классификации расходов бюджетов характеризуется следующими данными.</w:t>
      </w:r>
    </w:p>
    <w:p w:rsidR="007A0F3B" w:rsidRPr="004D0D41" w:rsidRDefault="007A0F3B" w:rsidP="007A0F3B">
      <w:pPr>
        <w:pStyle w:val="a3"/>
        <w:ind w:firstLine="720"/>
        <w:jc w:val="right"/>
        <w:rPr>
          <w:sz w:val="24"/>
          <w:szCs w:val="24"/>
        </w:rPr>
      </w:pPr>
      <w:r w:rsidRPr="004D0D41">
        <w:rPr>
          <w:sz w:val="24"/>
          <w:szCs w:val="24"/>
        </w:rPr>
        <w:t>(рублей)</w:t>
      </w:r>
    </w:p>
    <w:tbl>
      <w:tblPr>
        <w:tblW w:w="5346" w:type="pct"/>
        <w:tblInd w:w="-22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090"/>
        <w:gridCol w:w="1696"/>
        <w:gridCol w:w="1696"/>
        <w:gridCol w:w="1436"/>
        <w:gridCol w:w="655"/>
        <w:gridCol w:w="1419"/>
        <w:gridCol w:w="1411"/>
      </w:tblGrid>
      <w:tr w:rsidR="007A0F3B" w:rsidRPr="004D0D41" w:rsidTr="008347E4">
        <w:trPr>
          <w:trHeight w:val="285"/>
          <w:tblHeader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Cs/>
                <w:color w:val="000000"/>
              </w:rPr>
            </w:pPr>
            <w:r w:rsidRPr="004D0D41">
              <w:rPr>
                <w:bCs/>
                <w:color w:val="000000"/>
              </w:rPr>
              <w:t>Наименование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Cs/>
                <w:color w:val="000000"/>
              </w:rPr>
            </w:pPr>
            <w:r w:rsidRPr="004D0D41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20</w:t>
            </w:r>
            <w:r w:rsidRPr="004D0D41">
              <w:rPr>
                <w:bCs/>
                <w:color w:val="000000"/>
              </w:rPr>
              <w:t xml:space="preserve"> год                     ( решение № </w:t>
            </w:r>
            <w:r>
              <w:rPr>
                <w:bCs/>
                <w:color w:val="000000"/>
              </w:rPr>
              <w:t>170</w:t>
            </w:r>
            <w:r w:rsidRPr="004D0D41">
              <w:rPr>
                <w:bCs/>
                <w:color w:val="000000"/>
              </w:rPr>
              <w:t xml:space="preserve"> от 2</w:t>
            </w:r>
            <w:r>
              <w:rPr>
                <w:bCs/>
                <w:color w:val="000000"/>
              </w:rPr>
              <w:t>0</w:t>
            </w:r>
            <w:r w:rsidRPr="004D0D41">
              <w:rPr>
                <w:bCs/>
                <w:color w:val="000000"/>
              </w:rPr>
              <w:t>.12.201</w:t>
            </w:r>
            <w:r>
              <w:rPr>
                <w:bCs/>
                <w:color w:val="000000"/>
              </w:rPr>
              <w:t>9</w:t>
            </w:r>
            <w:r w:rsidRPr="004D0D41">
              <w:rPr>
                <w:bCs/>
                <w:color w:val="000000"/>
              </w:rPr>
              <w:t xml:space="preserve"> )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Cs/>
              </w:rPr>
            </w:pPr>
            <w:r w:rsidRPr="004D0D41">
              <w:rPr>
                <w:bCs/>
              </w:rPr>
              <w:t>202</w:t>
            </w:r>
            <w:r>
              <w:rPr>
                <w:bCs/>
              </w:rPr>
              <w:t>1</w:t>
            </w:r>
            <w:r w:rsidRPr="004D0D41">
              <w:rPr>
                <w:bCs/>
              </w:rPr>
              <w:t xml:space="preserve"> год (проект)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Cs/>
                <w:color w:val="000000"/>
              </w:rPr>
            </w:pPr>
            <w:r w:rsidRPr="004D0D41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>2</w:t>
            </w:r>
            <w:r w:rsidRPr="004D0D41">
              <w:rPr>
                <w:bCs/>
                <w:color w:val="000000"/>
              </w:rPr>
              <w:t xml:space="preserve"> (проект)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Cs/>
                <w:color w:val="000000"/>
              </w:rPr>
            </w:pPr>
            <w:r w:rsidRPr="004D0D41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>1</w:t>
            </w:r>
            <w:r w:rsidRPr="004D0D41">
              <w:rPr>
                <w:bCs/>
                <w:color w:val="000000"/>
              </w:rPr>
              <w:t xml:space="preserve"> (проект)</w:t>
            </w:r>
          </w:p>
        </w:tc>
      </w:tr>
      <w:tr w:rsidR="007A0F3B" w:rsidRPr="004D0D41" w:rsidTr="008347E4">
        <w:trPr>
          <w:trHeight w:val="461"/>
          <w:tblHeader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F3B" w:rsidRPr="004D0D41" w:rsidRDefault="007A0F3B" w:rsidP="008347E4">
            <w:pPr>
              <w:rPr>
                <w:bCs/>
                <w:color w:val="000000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F3B" w:rsidRPr="004D0D41" w:rsidRDefault="007A0F3B" w:rsidP="008347E4">
            <w:pPr>
              <w:rPr>
                <w:bCs/>
                <w:color w:val="000000"/>
              </w:rPr>
            </w:pPr>
          </w:p>
        </w:tc>
        <w:tc>
          <w:tcPr>
            <w:tcW w:w="8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Cs/>
              </w:rPr>
            </w:pPr>
            <w:r w:rsidRPr="004D0D41">
              <w:rPr>
                <w:bCs/>
              </w:rPr>
              <w:t xml:space="preserve"> Сумма 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Cs/>
              </w:rPr>
            </w:pPr>
            <w:r w:rsidRPr="004D0D41">
              <w:rPr>
                <w:bCs/>
              </w:rPr>
              <w:t xml:space="preserve"> Изменение </w:t>
            </w:r>
            <w:r w:rsidRPr="004D0D41">
              <w:rPr>
                <w:bCs/>
              </w:rPr>
              <w:br/>
              <w:t>к 20</w:t>
            </w:r>
            <w:r>
              <w:rPr>
                <w:bCs/>
              </w:rPr>
              <w:t>20</w:t>
            </w:r>
            <w:r w:rsidRPr="004D0D41">
              <w:rPr>
                <w:bCs/>
              </w:rPr>
              <w:t xml:space="preserve"> году </w:t>
            </w: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F3B" w:rsidRPr="004D0D41" w:rsidRDefault="007A0F3B" w:rsidP="008347E4">
            <w:pPr>
              <w:rPr>
                <w:bCs/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F3B" w:rsidRPr="004D0D41" w:rsidRDefault="007A0F3B" w:rsidP="008347E4">
            <w:pPr>
              <w:rPr>
                <w:bCs/>
                <w:color w:val="000000"/>
              </w:rPr>
            </w:pPr>
          </w:p>
        </w:tc>
      </w:tr>
      <w:tr w:rsidR="007A0F3B" w:rsidRPr="004D0D41" w:rsidTr="008347E4">
        <w:trPr>
          <w:trHeight w:val="412"/>
          <w:tblHeader/>
        </w:trPr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F3B" w:rsidRPr="004D0D41" w:rsidRDefault="007A0F3B" w:rsidP="008347E4">
            <w:pPr>
              <w:rPr>
                <w:bCs/>
                <w:color w:val="000000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F3B" w:rsidRPr="004D0D41" w:rsidRDefault="007A0F3B" w:rsidP="008347E4">
            <w:pPr>
              <w:rPr>
                <w:bCs/>
                <w:color w:val="000000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D0D41" w:rsidRDefault="007A0F3B" w:rsidP="008347E4">
            <w:pPr>
              <w:rPr>
                <w:bCs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Cs/>
              </w:rPr>
            </w:pPr>
            <w:r w:rsidRPr="004D0D41">
              <w:rPr>
                <w:bCs/>
              </w:rPr>
              <w:t xml:space="preserve"> рублей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3B" w:rsidRPr="004D0D41" w:rsidRDefault="007A0F3B" w:rsidP="008347E4">
            <w:pPr>
              <w:jc w:val="center"/>
              <w:rPr>
                <w:bCs/>
              </w:rPr>
            </w:pPr>
            <w:r w:rsidRPr="004D0D41">
              <w:rPr>
                <w:bCs/>
              </w:rPr>
              <w:t xml:space="preserve"> % </w:t>
            </w: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F3B" w:rsidRPr="004D0D41" w:rsidRDefault="007A0F3B" w:rsidP="008347E4">
            <w:pPr>
              <w:rPr>
                <w:bCs/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F3B" w:rsidRPr="004D0D41" w:rsidRDefault="007A0F3B" w:rsidP="008347E4">
            <w:pPr>
              <w:rPr>
                <w:bCs/>
                <w:color w:val="000000"/>
              </w:rPr>
            </w:pPr>
          </w:p>
        </w:tc>
      </w:tr>
      <w:tr w:rsidR="007A0F3B" w:rsidRPr="004D0D41" w:rsidTr="008347E4">
        <w:trPr>
          <w:trHeight w:val="40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Cs/>
                <w:color w:val="000000"/>
              </w:rPr>
            </w:pPr>
            <w:r w:rsidRPr="004D0D41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Cs/>
                <w:color w:val="000000"/>
              </w:rPr>
            </w:pPr>
            <w:r w:rsidRPr="004D0D41">
              <w:rPr>
                <w:bCs/>
                <w:color w:val="000000"/>
              </w:rPr>
              <w:t>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Cs/>
                <w:color w:val="000000"/>
              </w:rPr>
            </w:pPr>
            <w:r w:rsidRPr="004D0D41">
              <w:rPr>
                <w:bCs/>
                <w:color w:val="000000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Cs/>
                <w:color w:val="000000"/>
              </w:rPr>
            </w:pPr>
            <w:r w:rsidRPr="004D0D41">
              <w:rPr>
                <w:bCs/>
                <w:color w:val="000000"/>
              </w:rPr>
              <w:t>4=3-2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Cs/>
                <w:color w:val="000000"/>
              </w:rPr>
            </w:pPr>
            <w:r w:rsidRPr="004D0D41">
              <w:rPr>
                <w:bCs/>
                <w:color w:val="000000"/>
              </w:rPr>
              <w:t>5=4/2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Cs/>
              </w:rPr>
            </w:pPr>
            <w:r w:rsidRPr="004D0D41">
              <w:rPr>
                <w:bCs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Cs/>
              </w:rPr>
            </w:pPr>
            <w:r w:rsidRPr="004D0D41">
              <w:rPr>
                <w:bCs/>
              </w:rPr>
              <w:t>7</w:t>
            </w:r>
          </w:p>
        </w:tc>
      </w:tr>
      <w:tr w:rsidR="007A0F3B" w:rsidRPr="004D0D41" w:rsidTr="008347E4">
        <w:trPr>
          <w:trHeight w:val="40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CD4AD6" w:rsidRDefault="007A0F3B" w:rsidP="008347E4">
            <w:pPr>
              <w:jc w:val="center"/>
              <w:rPr>
                <w:b/>
                <w:bCs/>
                <w:color w:val="000000"/>
              </w:rPr>
            </w:pPr>
            <w:r w:rsidRPr="00CD4AD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CD4AD6" w:rsidRDefault="007A0F3B" w:rsidP="008347E4">
            <w:pPr>
              <w:jc w:val="center"/>
              <w:rPr>
                <w:b/>
                <w:bCs/>
                <w:color w:val="000000"/>
              </w:rPr>
            </w:pPr>
            <w:r w:rsidRPr="00CD4AD6">
              <w:rPr>
                <w:b/>
                <w:bCs/>
                <w:color w:val="000000"/>
              </w:rPr>
              <w:t>1 272 270 138,49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CD4AD6" w:rsidRDefault="007A0F3B" w:rsidP="008347E4">
            <w:pPr>
              <w:jc w:val="center"/>
              <w:rPr>
                <w:b/>
                <w:bCs/>
                <w:color w:val="000000"/>
              </w:rPr>
            </w:pPr>
            <w:r w:rsidRPr="00CD4AD6">
              <w:rPr>
                <w:b/>
                <w:bCs/>
                <w:color w:val="000000"/>
              </w:rPr>
              <w:t>1 343 198 834,87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CD4AD6" w:rsidRDefault="007A0F3B" w:rsidP="008347E4">
            <w:pPr>
              <w:jc w:val="center"/>
              <w:rPr>
                <w:b/>
                <w:bCs/>
                <w:color w:val="000000"/>
              </w:rPr>
            </w:pPr>
            <w:r w:rsidRPr="00CD4AD6">
              <w:rPr>
                <w:b/>
                <w:bCs/>
                <w:color w:val="000000"/>
              </w:rPr>
              <w:t>70 928 696,38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CD4AD6" w:rsidRDefault="007A0F3B" w:rsidP="008347E4">
            <w:pPr>
              <w:jc w:val="center"/>
              <w:rPr>
                <w:b/>
                <w:bCs/>
                <w:color w:val="000000"/>
              </w:rPr>
            </w:pPr>
            <w:r w:rsidRPr="00CD4AD6">
              <w:rPr>
                <w:b/>
                <w:bCs/>
                <w:color w:val="000000"/>
              </w:rPr>
              <w:t>5,6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CD4AD6" w:rsidRDefault="007A0F3B" w:rsidP="008347E4">
            <w:pPr>
              <w:jc w:val="center"/>
              <w:rPr>
                <w:b/>
                <w:bCs/>
              </w:rPr>
            </w:pPr>
            <w:r w:rsidRPr="00CD4AD6">
              <w:rPr>
                <w:b/>
                <w:bCs/>
              </w:rPr>
              <w:t>1 850 737 958,21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3B" w:rsidRPr="00CD4AD6" w:rsidRDefault="007A0F3B" w:rsidP="008347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1 758 125 252,48</w:t>
            </w:r>
          </w:p>
        </w:tc>
      </w:tr>
      <w:tr w:rsidR="007A0F3B" w:rsidRPr="004D0D41" w:rsidTr="008347E4">
        <w:trPr>
          <w:trHeight w:val="237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ind w:left="113"/>
              <w:rPr>
                <w:color w:val="000000"/>
              </w:rPr>
            </w:pPr>
            <w:r w:rsidRPr="004D0D41">
              <w:rPr>
                <w:color w:val="000000"/>
              </w:rPr>
              <w:t xml:space="preserve">за счет собственных средств  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568 504 563,0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583 399 362,60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-2 374 019,40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9C128C" w:rsidRDefault="007A0F3B" w:rsidP="008347E4">
            <w:pPr>
              <w:jc w:val="center"/>
              <w:rPr>
                <w:color w:val="000000"/>
              </w:rPr>
            </w:pPr>
            <w:r w:rsidRPr="009C128C">
              <w:rPr>
                <w:color w:val="000000"/>
              </w:rPr>
              <w:t>539 750 297,29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9C128C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550 031 975,94</w:t>
            </w:r>
          </w:p>
        </w:tc>
      </w:tr>
      <w:tr w:rsidR="007A0F3B" w:rsidRPr="004D0D41" w:rsidTr="008347E4">
        <w:trPr>
          <w:trHeight w:val="405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ind w:left="113"/>
              <w:rPr>
                <w:color w:val="000000"/>
              </w:rPr>
            </w:pPr>
            <w:r w:rsidRPr="004D0D41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 обл.</w:t>
            </w:r>
            <w:r w:rsidRPr="004D0D41">
              <w:rPr>
                <w:color w:val="000000"/>
              </w:rPr>
              <w:t xml:space="preserve">.бюджета </w:t>
            </w:r>
            <w:r w:rsidRPr="004D0D41">
              <w:rPr>
                <w:color w:val="000000"/>
              </w:rPr>
              <w:br/>
              <w:t xml:space="preserve">и прочих целевых средств 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703 765 575,49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777 068 291,27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9D3603" w:rsidRDefault="007A0F3B" w:rsidP="008347E4">
            <w:pPr>
              <w:jc w:val="center"/>
              <w:rPr>
                <w:color w:val="000000"/>
                <w:sz w:val="22"/>
                <w:szCs w:val="22"/>
              </w:rPr>
            </w:pPr>
            <w:r w:rsidRPr="009D3603">
              <w:rPr>
                <w:color w:val="000000"/>
                <w:sz w:val="22"/>
                <w:szCs w:val="22"/>
              </w:rPr>
              <w:t>+73 302 715,78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9C128C" w:rsidRDefault="007A0F3B" w:rsidP="008347E4">
            <w:pPr>
              <w:jc w:val="center"/>
              <w:rPr>
                <w:color w:val="000000"/>
              </w:rPr>
            </w:pPr>
            <w:r w:rsidRPr="009C128C">
              <w:rPr>
                <w:color w:val="000000"/>
              </w:rPr>
              <w:t>1 310 987 660,92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9C128C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1208 093 276,54</w:t>
            </w:r>
          </w:p>
        </w:tc>
      </w:tr>
      <w:tr w:rsidR="007A0F3B" w:rsidRPr="004D0D41" w:rsidTr="008347E4">
        <w:trPr>
          <w:trHeight w:val="337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0F3B" w:rsidRPr="004D0D41" w:rsidRDefault="007A0F3B" w:rsidP="008347E4">
            <w:pPr>
              <w:ind w:left="113"/>
              <w:rPr>
                <w:bCs/>
                <w:i/>
                <w:color w:val="000000"/>
              </w:rPr>
            </w:pPr>
            <w:r w:rsidRPr="004D0D41">
              <w:rPr>
                <w:bCs/>
                <w:i/>
                <w:color w:val="000000"/>
              </w:rPr>
              <w:t>в том числе: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</w:p>
        </w:tc>
      </w:tr>
      <w:tr w:rsidR="007A0F3B" w:rsidRPr="004D0D41" w:rsidTr="008347E4">
        <w:trPr>
          <w:trHeight w:val="405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0F3B" w:rsidRPr="004D0D41" w:rsidRDefault="007A0F3B" w:rsidP="008347E4">
            <w:pPr>
              <w:rPr>
                <w:b/>
                <w:bCs/>
                <w:color w:val="000000"/>
              </w:rPr>
            </w:pPr>
            <w:r w:rsidRPr="004D0D4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83 602 152,0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10216" w:rsidRDefault="007A0F3B" w:rsidP="008347E4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88 567 846.29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4 965 694,29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+5,9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86 231 511,85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91 758 925,38</w:t>
            </w:r>
          </w:p>
        </w:tc>
      </w:tr>
      <w:tr w:rsidR="007A0F3B" w:rsidRPr="004D0D41" w:rsidTr="008347E4">
        <w:trPr>
          <w:trHeight w:val="277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0F3B" w:rsidRPr="004D0D41" w:rsidRDefault="007A0F3B" w:rsidP="008347E4">
            <w:pPr>
              <w:ind w:left="113"/>
              <w:rPr>
                <w:color w:val="000000"/>
              </w:rPr>
            </w:pPr>
            <w:r w:rsidRPr="004D0D41">
              <w:rPr>
                <w:color w:val="000000"/>
              </w:rPr>
              <w:t xml:space="preserve">за счет собственных средств  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75 483 952,0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80 062 850,60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4 578 898,60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+6,1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78 001 608,55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83 400 451,40</w:t>
            </w:r>
          </w:p>
        </w:tc>
      </w:tr>
      <w:tr w:rsidR="007A0F3B" w:rsidRPr="004D0D41" w:rsidTr="008347E4">
        <w:trPr>
          <w:trHeight w:val="405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ind w:left="113"/>
              <w:rPr>
                <w:color w:val="000000"/>
              </w:rPr>
            </w:pPr>
            <w:r w:rsidRPr="004D0D41">
              <w:rPr>
                <w:color w:val="000000"/>
              </w:rPr>
              <w:t xml:space="preserve"> за счет средств </w:t>
            </w:r>
            <w:r>
              <w:rPr>
                <w:color w:val="000000"/>
              </w:rPr>
              <w:t xml:space="preserve"> обл.</w:t>
            </w:r>
            <w:r w:rsidRPr="004D0D41">
              <w:rPr>
                <w:color w:val="000000"/>
              </w:rPr>
              <w:t xml:space="preserve">.бюджета </w:t>
            </w:r>
            <w:r w:rsidRPr="004D0D41">
              <w:rPr>
                <w:color w:val="000000"/>
              </w:rPr>
              <w:br/>
              <w:t xml:space="preserve">и прочих целевых средств </w:t>
            </w:r>
            <w:r w:rsidRPr="004D0D41">
              <w:rPr>
                <w:color w:val="000000"/>
              </w:rPr>
              <w:br/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8 118 200,0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8 504 995,69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rPr>
                <w:color w:val="000000"/>
              </w:rPr>
            </w:pPr>
            <w:r>
              <w:rPr>
                <w:color w:val="000000"/>
              </w:rPr>
              <w:t>386 795,69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8 229 903,30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8 358 473,98</w:t>
            </w:r>
          </w:p>
        </w:tc>
      </w:tr>
      <w:tr w:rsidR="007A0F3B" w:rsidRPr="004D0D41" w:rsidTr="008347E4">
        <w:trPr>
          <w:trHeight w:val="405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rPr>
                <w:b/>
                <w:bCs/>
                <w:color w:val="000000"/>
              </w:rPr>
            </w:pPr>
            <w:r w:rsidRPr="004D0D41">
              <w:rPr>
                <w:b/>
                <w:bCs/>
                <w:color w:val="000000"/>
              </w:rPr>
              <w:t xml:space="preserve"> Национальная оборона 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3 023 200,0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10216" w:rsidRDefault="007A0F3B" w:rsidP="008347E4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3 343 489.70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320 289,70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+10,6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3 378 621,00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3 514 692,00</w:t>
            </w:r>
          </w:p>
        </w:tc>
      </w:tr>
      <w:tr w:rsidR="007A0F3B" w:rsidRPr="004D0D41" w:rsidTr="008347E4">
        <w:trPr>
          <w:trHeight w:val="293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ind w:left="113"/>
              <w:rPr>
                <w:color w:val="000000"/>
              </w:rPr>
            </w:pPr>
            <w:r w:rsidRPr="004D0D41">
              <w:rPr>
                <w:color w:val="000000"/>
              </w:rPr>
              <w:t xml:space="preserve">за счет собственных средств  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 w:rsidRPr="004D0D41">
              <w:rPr>
                <w:color w:val="000000"/>
              </w:rPr>
              <w:t>0,0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-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0,00</w:t>
            </w:r>
          </w:p>
        </w:tc>
      </w:tr>
      <w:tr w:rsidR="007A0F3B" w:rsidRPr="004D0D41" w:rsidTr="008347E4">
        <w:trPr>
          <w:trHeight w:val="283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ind w:left="113"/>
              <w:rPr>
                <w:color w:val="000000"/>
              </w:rPr>
            </w:pPr>
            <w:r w:rsidRPr="004D0D41">
              <w:rPr>
                <w:color w:val="000000"/>
              </w:rPr>
              <w:t xml:space="preserve">за счет средств фед.бюджета </w:t>
            </w:r>
            <w:r w:rsidRPr="004D0D41">
              <w:rPr>
                <w:color w:val="000000"/>
              </w:rPr>
              <w:br/>
              <w:t xml:space="preserve"> 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3 023 200</w:t>
            </w:r>
            <w:r w:rsidRPr="004D0D41">
              <w:rPr>
                <w:color w:val="000000"/>
              </w:rPr>
              <w:t>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3 343 489,70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320289,70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+10,6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3 378 621,00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3 514 692,00</w:t>
            </w:r>
          </w:p>
        </w:tc>
      </w:tr>
      <w:tr w:rsidR="007A0F3B" w:rsidRPr="004D0D41" w:rsidTr="008347E4">
        <w:trPr>
          <w:trHeight w:val="405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rPr>
                <w:b/>
                <w:bCs/>
                <w:color w:val="000000"/>
              </w:rPr>
            </w:pPr>
            <w:r w:rsidRPr="004D0D4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722 500</w:t>
            </w:r>
            <w:r w:rsidRPr="004D0D41">
              <w:rPr>
                <w:b/>
                <w:bCs/>
                <w:color w:val="000000"/>
              </w:rPr>
              <w:t>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10216" w:rsidRDefault="007A0F3B" w:rsidP="008347E4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615 000.00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-107 500,00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-14,9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725 000,00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175 000,00</w:t>
            </w:r>
          </w:p>
        </w:tc>
      </w:tr>
      <w:tr w:rsidR="007A0F3B" w:rsidRPr="004D0D41" w:rsidTr="008347E4">
        <w:trPr>
          <w:trHeight w:val="424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ind w:left="113"/>
              <w:rPr>
                <w:color w:val="000000"/>
              </w:rPr>
            </w:pPr>
            <w:r w:rsidRPr="004D0D41">
              <w:rPr>
                <w:color w:val="000000"/>
              </w:rPr>
              <w:t xml:space="preserve">за счет собственных средств  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722 500</w:t>
            </w:r>
            <w:r w:rsidRPr="004D0D41">
              <w:rPr>
                <w:color w:val="000000"/>
              </w:rPr>
              <w:t>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615 000,00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-107 500,00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-14,9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725 000,00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175 000,00</w:t>
            </w:r>
          </w:p>
        </w:tc>
      </w:tr>
      <w:tr w:rsidR="007A0F3B" w:rsidRPr="004D0D41" w:rsidTr="008347E4">
        <w:trPr>
          <w:trHeight w:val="742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ind w:left="113"/>
              <w:rPr>
                <w:color w:val="000000"/>
              </w:rPr>
            </w:pPr>
            <w:r w:rsidRPr="004D0D41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 обл.</w:t>
            </w:r>
            <w:r w:rsidRPr="004D0D41">
              <w:rPr>
                <w:color w:val="000000"/>
              </w:rPr>
              <w:t xml:space="preserve">.бюджета </w:t>
            </w:r>
            <w:r w:rsidRPr="004D0D41">
              <w:rPr>
                <w:color w:val="000000"/>
              </w:rPr>
              <w:br/>
              <w:t>и прочих целевых средств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 w:rsidRPr="004D0D41">
              <w:rPr>
                <w:color w:val="000000"/>
              </w:rPr>
              <w:t>0,0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3B" w:rsidRPr="004D0D41" w:rsidRDefault="007A0F3B" w:rsidP="008347E4">
            <w:pPr>
              <w:jc w:val="center"/>
            </w:pPr>
            <w:r>
              <w:t>-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0,00</w:t>
            </w:r>
          </w:p>
        </w:tc>
      </w:tr>
      <w:tr w:rsidR="007A0F3B" w:rsidRPr="004D0D41" w:rsidTr="008347E4">
        <w:trPr>
          <w:trHeight w:val="377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rPr>
                <w:b/>
                <w:bCs/>
                <w:color w:val="000000"/>
              </w:rPr>
            </w:pPr>
            <w:r w:rsidRPr="004D0D4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54 151 587</w:t>
            </w:r>
            <w:r w:rsidRPr="004D0D41">
              <w:rPr>
                <w:b/>
                <w:bCs/>
                <w:color w:val="000000"/>
              </w:rPr>
              <w:t>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10216" w:rsidRDefault="007A0F3B" w:rsidP="008347E4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48 217 252.00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-5 934 335,00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-11,0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b/>
                <w:bCs/>
                <w:color w:val="000000"/>
              </w:rPr>
            </w:pPr>
            <w:r w:rsidRPr="002E3012">
              <w:rPr>
                <w:b/>
                <w:bCs/>
                <w:color w:val="000000"/>
              </w:rPr>
              <w:t>272 084 637, 00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b/>
                <w:bCs/>
                <w:color w:val="000000"/>
              </w:rPr>
            </w:pPr>
            <w:r w:rsidRPr="002E3012">
              <w:rPr>
                <w:b/>
                <w:bCs/>
                <w:color w:val="000000"/>
              </w:rPr>
              <w:t>51 858 268,00</w:t>
            </w:r>
          </w:p>
        </w:tc>
      </w:tr>
      <w:tr w:rsidR="007A0F3B" w:rsidRPr="004D0D41" w:rsidTr="008347E4">
        <w:trPr>
          <w:trHeight w:val="356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ind w:left="113"/>
              <w:rPr>
                <w:color w:val="000000"/>
              </w:rPr>
            </w:pPr>
            <w:r w:rsidRPr="004D0D41">
              <w:rPr>
                <w:color w:val="000000"/>
              </w:rPr>
              <w:t xml:space="preserve">за счет собственных средств  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48 597 487,0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42 052 002,00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-6 545 485,00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-13,5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43 715 865,00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45 688 618,00</w:t>
            </w:r>
          </w:p>
        </w:tc>
      </w:tr>
      <w:tr w:rsidR="007A0F3B" w:rsidRPr="004D0D41" w:rsidTr="008347E4">
        <w:trPr>
          <w:trHeight w:val="277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ind w:left="113"/>
              <w:rPr>
                <w:color w:val="000000"/>
              </w:rPr>
            </w:pPr>
            <w:r w:rsidRPr="004D0D41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 обл.</w:t>
            </w:r>
            <w:r w:rsidRPr="004D0D41">
              <w:rPr>
                <w:color w:val="000000"/>
              </w:rPr>
              <w:t xml:space="preserve">.бюджета </w:t>
            </w:r>
            <w:r w:rsidRPr="004D0D41">
              <w:rPr>
                <w:color w:val="000000"/>
              </w:rPr>
              <w:br/>
              <w:t>и прочих целевых средств</w:t>
            </w:r>
            <w:r w:rsidRPr="004D0D41">
              <w:rPr>
                <w:color w:val="000000"/>
              </w:rPr>
              <w:br/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5 554 100</w:t>
            </w:r>
            <w:r w:rsidRPr="004D0D41">
              <w:rPr>
                <w:color w:val="000000"/>
              </w:rPr>
              <w:t>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6 165 250,00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611 150,0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color w:val="000000"/>
              </w:rPr>
            </w:pPr>
            <w:r w:rsidRPr="002E3012">
              <w:rPr>
                <w:color w:val="000000"/>
              </w:rPr>
              <w:t>228 368 772,0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color w:val="000000"/>
              </w:rPr>
            </w:pPr>
            <w:r w:rsidRPr="002E3012">
              <w:rPr>
                <w:color w:val="000000"/>
              </w:rPr>
              <w:t>6 169 650,00</w:t>
            </w:r>
          </w:p>
        </w:tc>
      </w:tr>
      <w:tr w:rsidR="007A0F3B" w:rsidRPr="00B212E5" w:rsidTr="008347E4">
        <w:trPr>
          <w:trHeight w:val="405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rPr>
                <w:b/>
                <w:bCs/>
                <w:color w:val="000000"/>
              </w:rPr>
            </w:pPr>
            <w:r w:rsidRPr="004D0D4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17 480 451,49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10216" w:rsidRDefault="007A0F3B" w:rsidP="008347E4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38 473 465.00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20 993 013,51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120,1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b/>
                <w:bCs/>
                <w:color w:val="000000"/>
              </w:rPr>
            </w:pPr>
            <w:r w:rsidRPr="002E3012">
              <w:rPr>
                <w:b/>
                <w:bCs/>
                <w:color w:val="000000"/>
              </w:rPr>
              <w:t>344 514 503,51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b/>
                <w:bCs/>
                <w:color w:val="000000"/>
              </w:rPr>
            </w:pPr>
            <w:r w:rsidRPr="002E3012">
              <w:rPr>
                <w:b/>
                <w:bCs/>
                <w:color w:val="000000"/>
              </w:rPr>
              <w:t>472 016 141,54</w:t>
            </w:r>
          </w:p>
        </w:tc>
      </w:tr>
      <w:tr w:rsidR="007A0F3B" w:rsidRPr="004D0D41" w:rsidTr="008347E4">
        <w:trPr>
          <w:trHeight w:val="348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ind w:left="113"/>
              <w:rPr>
                <w:color w:val="000000"/>
              </w:rPr>
            </w:pPr>
            <w:r w:rsidRPr="004D0D41">
              <w:rPr>
                <w:color w:val="000000"/>
              </w:rPr>
              <w:t xml:space="preserve">за счет собственных средств  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10 041 829,0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9 467 715,00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-574 114,0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-5,72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</w:pPr>
            <w:r>
              <w:t>9 467 715,00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</w:pPr>
            <w:r>
              <w:t>9 467 715,00</w:t>
            </w:r>
          </w:p>
        </w:tc>
      </w:tr>
      <w:tr w:rsidR="007A0F3B" w:rsidRPr="004D0D41" w:rsidTr="008347E4">
        <w:trPr>
          <w:trHeight w:val="405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ind w:left="113"/>
              <w:rPr>
                <w:color w:val="000000"/>
              </w:rPr>
            </w:pPr>
            <w:r w:rsidRPr="004D0D41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 обл.</w:t>
            </w:r>
            <w:r w:rsidRPr="004D0D41">
              <w:rPr>
                <w:color w:val="000000"/>
              </w:rPr>
              <w:t xml:space="preserve">.бюджета </w:t>
            </w:r>
            <w:r w:rsidRPr="004D0D41">
              <w:rPr>
                <w:color w:val="000000"/>
              </w:rPr>
              <w:br/>
              <w:t>и прочих целевых средств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7 438 622,49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29 005 750,00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-</w:t>
            </w:r>
            <w:r w:rsidRPr="00B13F8D">
              <w:t>21 567 127,51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289,9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</w:pPr>
            <w:r w:rsidRPr="002E3012">
              <w:t>335 046 788,51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</w:pPr>
            <w:r w:rsidRPr="002E3012">
              <w:t>462 548 426,54</w:t>
            </w:r>
          </w:p>
        </w:tc>
      </w:tr>
      <w:tr w:rsidR="007A0F3B" w:rsidRPr="004D0D41" w:rsidTr="008347E4">
        <w:trPr>
          <w:trHeight w:val="405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rPr>
                <w:b/>
                <w:bCs/>
                <w:color w:val="000000"/>
              </w:rPr>
            </w:pPr>
            <w:r w:rsidRPr="004D0D41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2 824 000,0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10216" w:rsidRDefault="007A0F3B" w:rsidP="008347E4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1 530 000.00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-1 294 000,00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-45,8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b/>
                <w:bCs/>
                <w:color w:val="000000"/>
              </w:rPr>
            </w:pPr>
            <w:r w:rsidRPr="002E3012">
              <w:rPr>
                <w:b/>
                <w:bCs/>
                <w:color w:val="000000"/>
              </w:rPr>
              <w:t>1 030 000,00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b/>
                <w:bCs/>
                <w:color w:val="000000"/>
              </w:rPr>
            </w:pPr>
            <w:r w:rsidRPr="002E3012">
              <w:rPr>
                <w:b/>
                <w:bCs/>
                <w:color w:val="000000"/>
              </w:rPr>
              <w:t>1 030 000,00</w:t>
            </w:r>
          </w:p>
        </w:tc>
      </w:tr>
      <w:tr w:rsidR="007A0F3B" w:rsidRPr="004D0D41" w:rsidTr="008347E4">
        <w:trPr>
          <w:trHeight w:val="425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ind w:left="113"/>
              <w:rPr>
                <w:color w:val="000000"/>
              </w:rPr>
            </w:pPr>
            <w:r w:rsidRPr="004D0D41">
              <w:rPr>
                <w:color w:val="000000"/>
              </w:rPr>
              <w:t xml:space="preserve">за счет собственных средств  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2 824 000,0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1 530 000,00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-1 294 000,00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-45,8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3F086F" w:rsidRDefault="007A0F3B" w:rsidP="008347E4">
            <w:pPr>
              <w:jc w:val="center"/>
              <w:rPr>
                <w:bCs/>
                <w:color w:val="000000"/>
              </w:rPr>
            </w:pPr>
            <w:r w:rsidRPr="003F086F">
              <w:rPr>
                <w:bCs/>
                <w:color w:val="000000"/>
              </w:rPr>
              <w:t>1 030 000,00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3F086F" w:rsidRDefault="007A0F3B" w:rsidP="008347E4">
            <w:pPr>
              <w:jc w:val="center"/>
              <w:rPr>
                <w:bCs/>
                <w:color w:val="000000"/>
              </w:rPr>
            </w:pPr>
            <w:r w:rsidRPr="003F086F">
              <w:rPr>
                <w:bCs/>
                <w:color w:val="000000"/>
              </w:rPr>
              <w:t>1 030 000,00</w:t>
            </w:r>
          </w:p>
        </w:tc>
      </w:tr>
      <w:tr w:rsidR="007A0F3B" w:rsidRPr="004D0D41" w:rsidTr="008347E4">
        <w:trPr>
          <w:trHeight w:hRule="exact" w:val="116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ind w:left="113"/>
              <w:rPr>
                <w:color w:val="000000"/>
              </w:rPr>
            </w:pPr>
            <w:r w:rsidRPr="004D0D41">
              <w:rPr>
                <w:color w:val="000000"/>
              </w:rPr>
              <w:lastRenderedPageBreak/>
              <w:t>за счет средств обл.бюджета</w:t>
            </w:r>
            <w:r>
              <w:rPr>
                <w:color w:val="000000"/>
              </w:rPr>
              <w:t xml:space="preserve"> и прочих целевых средств</w:t>
            </w:r>
            <w:r w:rsidRPr="004D0D41">
              <w:rPr>
                <w:color w:val="000000"/>
              </w:rPr>
              <w:t xml:space="preserve"> </w:t>
            </w:r>
            <w:r w:rsidRPr="004D0D41">
              <w:rPr>
                <w:color w:val="000000"/>
              </w:rPr>
              <w:br/>
              <w:t xml:space="preserve">за счет средств обл.бюджета </w:t>
            </w:r>
            <w:r w:rsidRPr="004D0D41">
              <w:rPr>
                <w:color w:val="000000"/>
              </w:rPr>
              <w:br/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 w:rsidRPr="004D0D41">
              <w:rPr>
                <w:color w:val="000000"/>
              </w:rPr>
              <w:t>0,0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-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</w:pPr>
            <w: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</w:pPr>
            <w:r>
              <w:t>0,00</w:t>
            </w:r>
          </w:p>
        </w:tc>
      </w:tr>
      <w:tr w:rsidR="007A0F3B" w:rsidRPr="004D0D41" w:rsidTr="008347E4">
        <w:trPr>
          <w:trHeight w:val="405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rPr>
                <w:b/>
                <w:bCs/>
                <w:color w:val="000000"/>
              </w:rPr>
            </w:pPr>
            <w:r w:rsidRPr="004D0D4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904 403 288,0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10216" w:rsidRDefault="007A0F3B" w:rsidP="008347E4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938 041 757.60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33 638 469,60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b/>
                <w:bCs/>
                <w:color w:val="000000"/>
              </w:rPr>
            </w:pPr>
            <w:r w:rsidRPr="002E3012">
              <w:rPr>
                <w:b/>
                <w:bCs/>
                <w:color w:val="000000"/>
              </w:rPr>
              <w:t>941 969 763,07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b/>
                <w:bCs/>
                <w:color w:val="000000"/>
              </w:rPr>
            </w:pPr>
            <w:r w:rsidRPr="002E3012">
              <w:rPr>
                <w:b/>
                <w:bCs/>
                <w:color w:val="000000"/>
              </w:rPr>
              <w:t>959 909 249,33</w:t>
            </w:r>
          </w:p>
        </w:tc>
      </w:tr>
      <w:tr w:rsidR="007A0F3B" w:rsidRPr="004D0D41" w:rsidTr="008347E4">
        <w:trPr>
          <w:trHeight w:val="567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ind w:left="113"/>
              <w:rPr>
                <w:color w:val="000000"/>
              </w:rPr>
            </w:pPr>
            <w:r w:rsidRPr="004D0D41">
              <w:rPr>
                <w:color w:val="000000"/>
              </w:rPr>
              <w:t xml:space="preserve">за счет собственных средств  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278 046 088,0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286 943 457,45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8 897 369,45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276 988 821,42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279 632 634,99</w:t>
            </w:r>
          </w:p>
        </w:tc>
      </w:tr>
      <w:tr w:rsidR="007A0F3B" w:rsidRPr="004D0D41" w:rsidTr="008347E4">
        <w:trPr>
          <w:trHeight w:hRule="exact" w:val="1301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ind w:left="113"/>
              <w:rPr>
                <w:color w:val="000000"/>
              </w:rPr>
            </w:pPr>
            <w:r w:rsidRPr="004D0D41">
              <w:rPr>
                <w:color w:val="000000"/>
              </w:rPr>
              <w:t>за счет средств обл.бюджета</w:t>
            </w:r>
            <w:r>
              <w:rPr>
                <w:color w:val="000000"/>
              </w:rPr>
              <w:t xml:space="preserve"> и прочих целевых средств</w:t>
            </w:r>
            <w:r w:rsidRPr="004D0D41">
              <w:rPr>
                <w:color w:val="000000"/>
              </w:rPr>
              <w:t xml:space="preserve"> </w:t>
            </w:r>
            <w:r w:rsidRPr="004D0D41">
              <w:rPr>
                <w:color w:val="000000"/>
              </w:rPr>
              <w:br/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626 357 200,0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651 098 300,15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24 741 100,15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color w:val="000000"/>
              </w:rPr>
            </w:pPr>
            <w:r w:rsidRPr="002E3012">
              <w:rPr>
                <w:color w:val="000000"/>
              </w:rPr>
              <w:t>664 980 941,65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color w:val="000000"/>
              </w:rPr>
            </w:pPr>
            <w:r w:rsidRPr="002E3012">
              <w:rPr>
                <w:color w:val="000000"/>
              </w:rPr>
              <w:t>680 276 614,34</w:t>
            </w:r>
          </w:p>
        </w:tc>
      </w:tr>
      <w:tr w:rsidR="007A0F3B" w:rsidRPr="004D0D41" w:rsidTr="008347E4">
        <w:trPr>
          <w:trHeight w:val="405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rPr>
                <w:b/>
                <w:bCs/>
                <w:color w:val="000000"/>
              </w:rPr>
            </w:pPr>
            <w:r w:rsidRPr="004D0D4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113 149 509,0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10216" w:rsidRDefault="007A0F3B" w:rsidP="008347E4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120 714 829.00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7 565 320,00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6,7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120 973 423,95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121 677 487,95</w:t>
            </w:r>
          </w:p>
        </w:tc>
      </w:tr>
      <w:tr w:rsidR="007A0F3B" w:rsidRPr="004D0D41" w:rsidTr="008347E4">
        <w:trPr>
          <w:trHeight w:val="553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ind w:left="113"/>
              <w:rPr>
                <w:color w:val="000000"/>
              </w:rPr>
            </w:pPr>
            <w:r w:rsidRPr="004D0D41">
              <w:rPr>
                <w:color w:val="000000"/>
              </w:rPr>
              <w:t xml:space="preserve">за счет собственных средств  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112 499 409,0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120 156 691,55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7 657 282,55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120 950 049,33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121 654 318,55</w:t>
            </w:r>
          </w:p>
        </w:tc>
      </w:tr>
      <w:tr w:rsidR="007A0F3B" w:rsidRPr="004D0D41" w:rsidTr="008347E4">
        <w:trPr>
          <w:trHeight w:hRule="exact" w:val="1141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ind w:left="113"/>
              <w:rPr>
                <w:color w:val="000000"/>
              </w:rPr>
            </w:pPr>
            <w:r w:rsidRPr="004D0D41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>обл</w:t>
            </w:r>
            <w:r w:rsidRPr="004D0D41">
              <w:rPr>
                <w:color w:val="000000"/>
              </w:rPr>
              <w:t xml:space="preserve">.бюджета </w:t>
            </w:r>
            <w:r w:rsidRPr="004D0D41">
              <w:rPr>
                <w:color w:val="000000"/>
              </w:rPr>
              <w:br/>
              <w:t xml:space="preserve">и прочих целевых средств 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650 100,0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558 137,45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-91 962,55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color w:val="000000"/>
              </w:rPr>
            </w:pPr>
            <w:r w:rsidRPr="002E3012">
              <w:rPr>
                <w:color w:val="000000"/>
              </w:rPr>
              <w:t>23 374,63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color w:val="000000"/>
              </w:rPr>
            </w:pPr>
            <w:r w:rsidRPr="002E3012">
              <w:rPr>
                <w:color w:val="000000"/>
              </w:rPr>
              <w:t>23 169,40</w:t>
            </w:r>
          </w:p>
        </w:tc>
      </w:tr>
      <w:tr w:rsidR="007A0F3B" w:rsidRPr="004D0D41" w:rsidTr="008347E4">
        <w:trPr>
          <w:trHeight w:val="405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rPr>
                <w:b/>
                <w:bCs/>
                <w:color w:val="000000"/>
              </w:rPr>
            </w:pPr>
            <w:r w:rsidRPr="004D0D4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33 224 894,0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10216" w:rsidRDefault="007A0F3B" w:rsidP="008347E4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57 785 956.08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24 561 062,08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73,92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51 513 153,39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27 822 140,32</w:t>
            </w:r>
          </w:p>
        </w:tc>
      </w:tr>
      <w:tr w:rsidR="007A0F3B" w:rsidRPr="004D0D41" w:rsidTr="008347E4">
        <w:trPr>
          <w:trHeight w:val="377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ind w:left="113"/>
              <w:rPr>
                <w:color w:val="000000"/>
              </w:rPr>
            </w:pPr>
            <w:r w:rsidRPr="004D0D41">
              <w:rPr>
                <w:color w:val="000000"/>
              </w:rPr>
              <w:t xml:space="preserve">за счет собственных средств  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1 916 709,0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2 803 068,00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886 359,00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2 741 238,00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2 801 238,00</w:t>
            </w:r>
          </w:p>
        </w:tc>
      </w:tr>
      <w:tr w:rsidR="007A0F3B" w:rsidRPr="004D0D41" w:rsidTr="008347E4">
        <w:trPr>
          <w:trHeight w:hRule="exact" w:val="120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ind w:left="113"/>
              <w:rPr>
                <w:color w:val="000000"/>
              </w:rPr>
            </w:pPr>
            <w:r w:rsidRPr="004D0D41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>обл</w:t>
            </w:r>
            <w:r w:rsidRPr="004D0D41">
              <w:rPr>
                <w:color w:val="000000"/>
              </w:rPr>
              <w:t xml:space="preserve">.бюджета </w:t>
            </w:r>
            <w:r w:rsidRPr="004D0D41">
              <w:rPr>
                <w:color w:val="000000"/>
              </w:rPr>
              <w:br/>
              <w:t>и прочих целевых средств</w:t>
            </w:r>
            <w:r w:rsidRPr="004D0D41">
              <w:rPr>
                <w:color w:val="000000"/>
              </w:rPr>
              <w:br/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31 308 185,0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B64542" w:rsidRDefault="007A0F3B" w:rsidP="008347E4">
            <w:pPr>
              <w:jc w:val="center"/>
              <w:rPr>
                <w:color w:val="000000"/>
                <w:sz w:val="22"/>
                <w:szCs w:val="22"/>
              </w:rPr>
            </w:pPr>
            <w:r w:rsidRPr="00B64542">
              <w:rPr>
                <w:color w:val="000000"/>
                <w:sz w:val="22"/>
                <w:szCs w:val="22"/>
              </w:rPr>
              <w:t>54 982 888,08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23 674 703,08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color w:val="000000"/>
              </w:rPr>
            </w:pPr>
            <w:r w:rsidRPr="002E3012">
              <w:rPr>
                <w:color w:val="000000"/>
              </w:rPr>
              <w:t>48 771 915,39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color w:val="000000"/>
              </w:rPr>
            </w:pPr>
            <w:r w:rsidRPr="002E3012">
              <w:rPr>
                <w:color w:val="000000"/>
              </w:rPr>
              <w:t>25 020 902,32</w:t>
            </w:r>
          </w:p>
        </w:tc>
      </w:tr>
      <w:tr w:rsidR="007A0F3B" w:rsidRPr="004D0D41" w:rsidTr="008347E4">
        <w:trPr>
          <w:trHeight w:val="405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rPr>
                <w:b/>
                <w:bCs/>
                <w:color w:val="000000"/>
              </w:rPr>
            </w:pPr>
            <w:r w:rsidRPr="004D0D4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19 146 053,0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10216" w:rsidRDefault="007A0F3B" w:rsidP="008347E4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680 000.00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555CD" w:rsidRDefault="007A0F3B" w:rsidP="008347E4">
            <w:pPr>
              <w:jc w:val="center"/>
              <w:rPr>
                <w:b/>
                <w:sz w:val="22"/>
                <w:szCs w:val="22"/>
              </w:rPr>
            </w:pPr>
            <w:r w:rsidRPr="004555CD">
              <w:rPr>
                <w:b/>
                <w:sz w:val="22"/>
                <w:szCs w:val="22"/>
              </w:rPr>
              <w:t>-18 466 053,00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-96,5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910 000,00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962 000,00</w:t>
            </w:r>
          </w:p>
        </w:tc>
      </w:tr>
      <w:tr w:rsidR="007A0F3B" w:rsidRPr="004D0D41" w:rsidTr="008347E4">
        <w:trPr>
          <w:trHeight w:hRule="exact" w:val="567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ind w:left="113"/>
              <w:rPr>
                <w:color w:val="000000"/>
              </w:rPr>
            </w:pPr>
            <w:r w:rsidRPr="004D0D41">
              <w:rPr>
                <w:color w:val="000000"/>
              </w:rPr>
              <w:t xml:space="preserve">за счет собственных средств  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19 146 053,0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680 000,00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-18 466 053,0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-96,5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A9023A" w:rsidRDefault="007A0F3B" w:rsidP="008347E4">
            <w:pPr>
              <w:jc w:val="center"/>
              <w:rPr>
                <w:bCs/>
                <w:color w:val="000000"/>
              </w:rPr>
            </w:pPr>
            <w:r w:rsidRPr="00A9023A">
              <w:rPr>
                <w:bCs/>
                <w:color w:val="000000"/>
              </w:rPr>
              <w:t>910 000,00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A9023A" w:rsidRDefault="007A0F3B" w:rsidP="008347E4">
            <w:pPr>
              <w:jc w:val="center"/>
              <w:rPr>
                <w:bCs/>
                <w:color w:val="000000"/>
              </w:rPr>
            </w:pPr>
            <w:r w:rsidRPr="00A9023A">
              <w:rPr>
                <w:bCs/>
                <w:color w:val="000000"/>
              </w:rPr>
              <w:t>962 000,00</w:t>
            </w:r>
          </w:p>
        </w:tc>
      </w:tr>
      <w:tr w:rsidR="007A0F3B" w:rsidRPr="004D0D41" w:rsidTr="008347E4">
        <w:trPr>
          <w:trHeight w:hRule="exact" w:val="864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ind w:left="113"/>
              <w:rPr>
                <w:color w:val="000000"/>
              </w:rPr>
            </w:pPr>
            <w:r w:rsidRPr="004D0D41">
              <w:rPr>
                <w:color w:val="000000"/>
              </w:rPr>
              <w:t xml:space="preserve">за счет средств обл.бюджета </w:t>
            </w:r>
            <w:r w:rsidRPr="004D0D41">
              <w:rPr>
                <w:color w:val="000000"/>
              </w:rPr>
              <w:br/>
              <w:t>и прочих целевых средств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 w:rsidRPr="004D0D41">
              <w:rPr>
                <w:color w:val="000000"/>
              </w:rPr>
              <w:t>0,0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 w:rsidRPr="004D0D41">
              <w:rPr>
                <w:color w:val="000000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</w:pPr>
            <w:r w:rsidRPr="002E3012">
              <w:rPr>
                <w:color w:val="00000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</w:pPr>
            <w:r w:rsidRPr="002E3012">
              <w:rPr>
                <w:color w:val="000000"/>
              </w:rPr>
              <w:t>0,0</w:t>
            </w:r>
          </w:p>
        </w:tc>
      </w:tr>
      <w:tr w:rsidR="007A0F3B" w:rsidRPr="004D0D41" w:rsidTr="008347E4">
        <w:trPr>
          <w:trHeight w:val="405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rPr>
                <w:b/>
                <w:bCs/>
              </w:rPr>
            </w:pPr>
            <w:r w:rsidRPr="004D0D41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3 250 000,0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10216" w:rsidRDefault="007A0F3B" w:rsidP="008347E4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5 220 000.00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1 970 000,00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5 220  000,00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5 220 000,00</w:t>
            </w:r>
          </w:p>
        </w:tc>
      </w:tr>
      <w:tr w:rsidR="007A0F3B" w:rsidRPr="004D0D41" w:rsidTr="008347E4">
        <w:trPr>
          <w:trHeight w:hRule="exact" w:val="567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ind w:left="113"/>
            </w:pPr>
            <w:r w:rsidRPr="004D0D41">
              <w:t xml:space="preserve">за счет собственных средств  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3 250 000,0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5 220,000,00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1 970 000,00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A9023A" w:rsidRDefault="007A0F3B" w:rsidP="008347E4">
            <w:pPr>
              <w:jc w:val="center"/>
              <w:rPr>
                <w:bCs/>
                <w:color w:val="000000"/>
              </w:rPr>
            </w:pPr>
            <w:r w:rsidRPr="00A9023A">
              <w:rPr>
                <w:bCs/>
                <w:color w:val="000000"/>
              </w:rPr>
              <w:t>5 220  000,00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A9023A" w:rsidRDefault="007A0F3B" w:rsidP="008347E4">
            <w:pPr>
              <w:jc w:val="center"/>
              <w:rPr>
                <w:bCs/>
                <w:color w:val="000000"/>
              </w:rPr>
            </w:pPr>
            <w:r w:rsidRPr="00A9023A">
              <w:rPr>
                <w:bCs/>
                <w:color w:val="000000"/>
              </w:rPr>
              <w:t>5 220 000,00</w:t>
            </w:r>
          </w:p>
        </w:tc>
      </w:tr>
      <w:tr w:rsidR="007A0F3B" w:rsidRPr="004D0D41" w:rsidTr="008347E4">
        <w:trPr>
          <w:trHeight w:val="476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ind w:left="113"/>
            </w:pPr>
            <w:r w:rsidRPr="004D0D41">
              <w:t xml:space="preserve">за счет средств обл.бюджета </w:t>
            </w:r>
            <w:r w:rsidRPr="004D0D41">
              <w:br/>
            </w:r>
            <w:r w:rsidRPr="004D0D41">
              <w:rPr>
                <w:color w:val="000000"/>
              </w:rPr>
              <w:t>и прочих целевых средств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</w:pPr>
          </w:p>
        </w:tc>
      </w:tr>
      <w:tr w:rsidR="007A0F3B" w:rsidRPr="004D0D41" w:rsidTr="008347E4">
        <w:trPr>
          <w:trHeight w:val="405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rPr>
                <w:b/>
                <w:bCs/>
                <w:color w:val="000000"/>
              </w:rPr>
            </w:pPr>
            <w:r w:rsidRPr="004D0D41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37 292 504,0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10216" w:rsidRDefault="007A0F3B" w:rsidP="008347E4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40 </w:t>
            </w:r>
            <w:r>
              <w:rPr>
                <w:b/>
                <w:bCs/>
                <w:color w:val="000000"/>
              </w:rPr>
              <w:t>009</w:t>
            </w:r>
            <w:r>
              <w:rPr>
                <w:b/>
                <w:bCs/>
                <w:color w:val="000000"/>
                <w:lang w:val="en-US"/>
              </w:rPr>
              <w:t xml:space="preserve"> 239.20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2 716 735,20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7,28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22 187 344,44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22 181 347,96</w:t>
            </w:r>
          </w:p>
        </w:tc>
      </w:tr>
      <w:tr w:rsidR="007A0F3B" w:rsidRPr="004D0D41" w:rsidTr="008347E4">
        <w:trPr>
          <w:trHeight w:val="371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ind w:left="113"/>
              <w:rPr>
                <w:color w:val="000000"/>
              </w:rPr>
            </w:pPr>
            <w:r w:rsidRPr="004D0D41">
              <w:rPr>
                <w:color w:val="000000"/>
              </w:rPr>
              <w:t xml:space="preserve">за счет собственных средств  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15 976 536,0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16 599 759,00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623 223,00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A0F3B" w:rsidRPr="004D0D41" w:rsidTr="008347E4">
        <w:trPr>
          <w:trHeight w:val="491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ind w:left="113"/>
              <w:rPr>
                <w:color w:val="000000"/>
              </w:rPr>
            </w:pPr>
            <w:r w:rsidRPr="004D0D41">
              <w:rPr>
                <w:color w:val="000000"/>
              </w:rPr>
              <w:lastRenderedPageBreak/>
              <w:t xml:space="preserve">за счет средств обл.бюджета </w:t>
            </w:r>
            <w:r>
              <w:rPr>
                <w:color w:val="000000"/>
              </w:rPr>
              <w:t>и прочих целевых средств</w:t>
            </w:r>
            <w:r w:rsidRPr="004D0D41">
              <w:rPr>
                <w:color w:val="000000"/>
              </w:rPr>
              <w:br/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21 315 968,0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23 409 480,20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+2 093 512,0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9,8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</w:pPr>
            <w:r w:rsidRPr="002E3012">
              <w:t>22 187 344,44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3B" w:rsidRPr="002E3012" w:rsidRDefault="007A0F3B" w:rsidP="008347E4">
            <w:pPr>
              <w:jc w:val="center"/>
            </w:pPr>
            <w:r w:rsidRPr="002E3012">
              <w:t>22 181 347,96</w:t>
            </w:r>
          </w:p>
        </w:tc>
      </w:tr>
    </w:tbl>
    <w:p w:rsidR="007A0F3B" w:rsidRPr="004D0D41" w:rsidRDefault="007A0F3B" w:rsidP="007A0F3B">
      <w:pPr>
        <w:rPr>
          <w:highlight w:val="yellow"/>
        </w:rPr>
      </w:pPr>
    </w:p>
    <w:p w:rsidR="007A0F3B" w:rsidRPr="004D0D41" w:rsidRDefault="007A0F3B" w:rsidP="007A0F3B">
      <w:pPr>
        <w:pStyle w:val="NormalANX"/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7A0F3B" w:rsidRPr="004D0D41" w:rsidRDefault="007A0F3B" w:rsidP="007A0F3B">
      <w:pPr>
        <w:pStyle w:val="NormalANX"/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7A0F3B" w:rsidRPr="004D0D41" w:rsidRDefault="007A0F3B" w:rsidP="007A0F3B">
      <w:pPr>
        <w:pStyle w:val="NormalANX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4D0D41">
        <w:rPr>
          <w:b/>
          <w:sz w:val="24"/>
          <w:szCs w:val="24"/>
        </w:rPr>
        <w:t xml:space="preserve">Программная структура расходов  бюджета </w:t>
      </w:r>
    </w:p>
    <w:p w:rsidR="007A0F3B" w:rsidRPr="004D0D41" w:rsidRDefault="007A0F3B" w:rsidP="007A0F3B">
      <w:pPr>
        <w:pStyle w:val="NormalANX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7A0F3B" w:rsidRPr="004D0D41" w:rsidRDefault="007A0F3B" w:rsidP="007A0F3B">
      <w:pPr>
        <w:ind w:firstLine="720"/>
        <w:jc w:val="both"/>
      </w:pPr>
      <w:r w:rsidRPr="004D0D41">
        <w:t xml:space="preserve">В соответствии с Бюджетным кодексом Российской Федерации с 2014 года  бюджет формируется  </w:t>
      </w:r>
      <w:r w:rsidRPr="004D0D41">
        <w:rPr>
          <w:bCs/>
        </w:rPr>
        <w:t>по программному принципу.</w:t>
      </w:r>
      <w:r w:rsidRPr="004D0D41">
        <w:t xml:space="preserve"> </w:t>
      </w:r>
      <w:r>
        <w:t>На 2020год и плановый период предусмотрены 24</w:t>
      </w:r>
    </w:p>
    <w:p w:rsidR="007A0F3B" w:rsidRPr="004D0D41" w:rsidRDefault="007A0F3B" w:rsidP="007A0F3B">
      <w:pPr>
        <w:ind w:firstLine="720"/>
        <w:jc w:val="both"/>
      </w:pPr>
      <w:r w:rsidRPr="004D0D41">
        <w:t xml:space="preserve"> муниципальные программы.</w:t>
      </w:r>
    </w:p>
    <w:p w:rsidR="007A0F3B" w:rsidRPr="004D0D41" w:rsidRDefault="007A0F3B" w:rsidP="007A0F3B">
      <w:pPr>
        <w:ind w:firstLine="720"/>
        <w:jc w:val="both"/>
      </w:pPr>
      <w:r w:rsidRPr="004D0D41">
        <w:rPr>
          <w:bCs/>
        </w:rPr>
        <w:t>Общий объем р</w:t>
      </w:r>
      <w:r w:rsidRPr="004D0D41">
        <w:rPr>
          <w:bCs/>
          <w:color w:val="000000"/>
        </w:rPr>
        <w:t>асходов на реализацию программ представлен в таблице.</w:t>
      </w:r>
    </w:p>
    <w:p w:rsidR="007A0F3B" w:rsidRPr="004D0D41" w:rsidRDefault="007A0F3B" w:rsidP="007A0F3B">
      <w:pPr>
        <w:ind w:firstLine="540"/>
        <w:jc w:val="right"/>
      </w:pPr>
      <w:r w:rsidRPr="004D0D41">
        <w:t xml:space="preserve"> рублей</w:t>
      </w:r>
    </w:p>
    <w:tbl>
      <w:tblPr>
        <w:tblW w:w="5245" w:type="pct"/>
        <w:tblInd w:w="-369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2875"/>
        <w:gridCol w:w="1696"/>
        <w:gridCol w:w="1696"/>
        <w:gridCol w:w="1045"/>
        <w:gridCol w:w="1435"/>
        <w:gridCol w:w="1460"/>
      </w:tblGrid>
      <w:tr w:rsidR="007A0F3B" w:rsidRPr="004D0D41" w:rsidTr="008347E4">
        <w:trPr>
          <w:trHeight w:val="315"/>
          <w:tblHeader/>
        </w:trPr>
        <w:tc>
          <w:tcPr>
            <w:tcW w:w="1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Cs/>
                <w:color w:val="000000"/>
              </w:rPr>
            </w:pPr>
            <w:r w:rsidRPr="004D0D41">
              <w:rPr>
                <w:bCs/>
                <w:color w:val="000000"/>
              </w:rPr>
              <w:t>Наименование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Cs/>
                <w:color w:val="000000"/>
              </w:rPr>
            </w:pPr>
            <w:r w:rsidRPr="004D0D41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20</w:t>
            </w:r>
            <w:r w:rsidRPr="004D0D41">
              <w:rPr>
                <w:bCs/>
                <w:color w:val="000000"/>
              </w:rPr>
              <w:t xml:space="preserve"> год                     ( решение № </w:t>
            </w:r>
            <w:r>
              <w:rPr>
                <w:bCs/>
                <w:color w:val="000000"/>
              </w:rPr>
              <w:t>170</w:t>
            </w:r>
            <w:r w:rsidRPr="004D0D41">
              <w:rPr>
                <w:bCs/>
                <w:color w:val="000000"/>
              </w:rPr>
              <w:t xml:space="preserve"> от 2</w:t>
            </w:r>
            <w:r>
              <w:rPr>
                <w:bCs/>
                <w:color w:val="000000"/>
              </w:rPr>
              <w:t>0</w:t>
            </w:r>
            <w:r w:rsidRPr="004D0D41">
              <w:rPr>
                <w:bCs/>
                <w:color w:val="000000"/>
              </w:rPr>
              <w:t>.12.201</w:t>
            </w:r>
            <w:r>
              <w:rPr>
                <w:bCs/>
                <w:color w:val="000000"/>
              </w:rPr>
              <w:t>9</w:t>
            </w:r>
            <w:r w:rsidRPr="004D0D41">
              <w:rPr>
                <w:bCs/>
                <w:color w:val="000000"/>
              </w:rPr>
              <w:t xml:space="preserve"> )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Cs/>
              </w:rPr>
            </w:pPr>
            <w:r w:rsidRPr="004D0D41">
              <w:rPr>
                <w:bCs/>
              </w:rPr>
              <w:t>202</w:t>
            </w:r>
            <w:r>
              <w:rPr>
                <w:bCs/>
              </w:rPr>
              <w:t>1</w:t>
            </w:r>
            <w:r w:rsidRPr="004D0D41">
              <w:rPr>
                <w:bCs/>
              </w:rPr>
              <w:t xml:space="preserve"> год (проект)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Cs/>
                <w:color w:val="000000"/>
              </w:rPr>
            </w:pPr>
            <w:r w:rsidRPr="004D0D41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>2</w:t>
            </w:r>
            <w:r w:rsidRPr="004D0D41">
              <w:rPr>
                <w:bCs/>
                <w:color w:val="000000"/>
              </w:rPr>
              <w:t xml:space="preserve"> (проект)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Cs/>
                <w:color w:val="000000"/>
              </w:rPr>
            </w:pPr>
            <w:r w:rsidRPr="004D0D41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>3</w:t>
            </w:r>
            <w:r w:rsidRPr="004D0D41">
              <w:rPr>
                <w:bCs/>
                <w:color w:val="000000"/>
              </w:rPr>
              <w:t xml:space="preserve"> (проект)</w:t>
            </w:r>
          </w:p>
        </w:tc>
      </w:tr>
      <w:tr w:rsidR="007A0F3B" w:rsidRPr="004D0D41" w:rsidTr="008347E4">
        <w:trPr>
          <w:trHeight w:val="696"/>
          <w:tblHeader/>
        </w:trPr>
        <w:tc>
          <w:tcPr>
            <w:tcW w:w="1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F3B" w:rsidRPr="004D0D41" w:rsidRDefault="007A0F3B" w:rsidP="008347E4">
            <w:pPr>
              <w:rPr>
                <w:color w:val="000000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F3B" w:rsidRPr="004D0D41" w:rsidRDefault="007A0F3B" w:rsidP="008347E4">
            <w:pPr>
              <w:rPr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 w:rsidRPr="004D0D41">
              <w:rPr>
                <w:color w:val="000000"/>
              </w:rPr>
              <w:t xml:space="preserve"> проект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0B72F0" w:rsidRDefault="007A0F3B" w:rsidP="008347E4">
            <w:pPr>
              <w:jc w:val="center"/>
              <w:rPr>
                <w:color w:val="000000"/>
                <w:sz w:val="16"/>
                <w:szCs w:val="16"/>
              </w:rPr>
            </w:pPr>
            <w:r w:rsidRPr="004D0D41">
              <w:rPr>
                <w:color w:val="000000"/>
              </w:rPr>
              <w:t xml:space="preserve"> </w:t>
            </w:r>
            <w:r w:rsidRPr="000B72F0">
              <w:rPr>
                <w:color w:val="000000"/>
                <w:sz w:val="16"/>
                <w:szCs w:val="16"/>
              </w:rPr>
              <w:t xml:space="preserve">изменение к предыдущему году, % 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F3B" w:rsidRPr="004D0D41" w:rsidRDefault="007A0F3B" w:rsidP="008347E4">
            <w:pPr>
              <w:rPr>
                <w:color w:val="000000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F3B" w:rsidRPr="004D0D41" w:rsidRDefault="007A0F3B" w:rsidP="008347E4">
            <w:pPr>
              <w:rPr>
                <w:color w:val="000000"/>
              </w:rPr>
            </w:pPr>
          </w:p>
        </w:tc>
      </w:tr>
      <w:tr w:rsidR="007A0F3B" w:rsidRPr="004D0D41" w:rsidTr="008347E4">
        <w:trPr>
          <w:trHeight w:val="156"/>
          <w:tblHeader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 w:rsidRPr="004D0D41">
              <w:rPr>
                <w:color w:val="000000"/>
              </w:rPr>
              <w:t>1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 w:rsidRPr="004D0D41">
              <w:rPr>
                <w:color w:val="000000"/>
              </w:rPr>
              <w:t>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 w:rsidRPr="004D0D41">
              <w:rPr>
                <w:color w:val="000000"/>
              </w:rPr>
              <w:t>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 w:rsidRPr="004D0D41">
              <w:rPr>
                <w:color w:val="000000"/>
              </w:rPr>
              <w:t>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 w:rsidRPr="004D0D41">
              <w:rPr>
                <w:color w:val="000000"/>
              </w:rPr>
              <w:t>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color w:val="000000"/>
              </w:rPr>
            </w:pPr>
            <w:r w:rsidRPr="004D0D41">
              <w:rPr>
                <w:color w:val="000000"/>
              </w:rPr>
              <w:t>6</w:t>
            </w:r>
          </w:p>
        </w:tc>
      </w:tr>
      <w:tr w:rsidR="007A0F3B" w:rsidRPr="004D0D41" w:rsidTr="008347E4">
        <w:trPr>
          <w:trHeight w:val="360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rPr>
                <w:b/>
                <w:bCs/>
                <w:color w:val="000000"/>
              </w:rPr>
            </w:pPr>
            <w:r w:rsidRPr="004D0D41">
              <w:rPr>
                <w:b/>
                <w:bCs/>
                <w:color w:val="000000"/>
              </w:rPr>
              <w:t>ВСЕГО расходов по программам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  <w:color w:val="000000"/>
              </w:rPr>
            </w:pPr>
            <w:r w:rsidRPr="004D0D41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 217 392 710,49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1 285 642 733,80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+5,6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  <w:rPr>
                <w:b/>
              </w:rPr>
            </w:pPr>
            <w:r w:rsidRPr="00D30A14">
              <w:rPr>
                <w:b/>
              </w:rPr>
              <w:t>1 793 650 544,25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  <w:rPr>
                <w:b/>
              </w:rPr>
            </w:pPr>
            <w:r w:rsidRPr="00D30A14">
              <w:rPr>
                <w:b/>
              </w:rPr>
              <w:t>1 700 662 608,99</w:t>
            </w:r>
          </w:p>
        </w:tc>
      </w:tr>
      <w:tr w:rsidR="007A0F3B" w:rsidRPr="004D0D41" w:rsidTr="008347E4">
        <w:trPr>
          <w:trHeight w:val="202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rPr>
                <w:i/>
                <w:iCs/>
                <w:color w:val="000000"/>
              </w:rPr>
            </w:pPr>
            <w:r w:rsidRPr="004D0D41">
              <w:rPr>
                <w:i/>
                <w:iCs/>
                <w:color w:val="000000"/>
              </w:rPr>
              <w:t>в том числе: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</w:p>
        </w:tc>
      </w:tr>
      <w:tr w:rsidR="007A0F3B" w:rsidRPr="004D0D41" w:rsidTr="008347E4">
        <w:trPr>
          <w:trHeight w:val="425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A0F3B" w:rsidRPr="004D0D41" w:rsidRDefault="007A0F3B" w:rsidP="008347E4">
            <w:pPr>
              <w:rPr>
                <w:bCs/>
                <w:color w:val="000000"/>
              </w:rPr>
            </w:pPr>
            <w:r w:rsidRPr="004D0D41">
              <w:rPr>
                <w:bCs/>
                <w:color w:val="000000"/>
              </w:rPr>
              <w:t>«Обеспечение жильем молодых семей»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5 577 685,0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10 538 853,00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+88,9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1 700 000,00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2 254 500,00</w:t>
            </w:r>
          </w:p>
        </w:tc>
      </w:tr>
      <w:tr w:rsidR="007A0F3B" w:rsidRPr="004D0D41" w:rsidTr="008347E4">
        <w:trPr>
          <w:trHeight w:val="461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A0F3B" w:rsidRPr="004D0D41" w:rsidRDefault="007A0F3B" w:rsidP="008347E4">
            <w:pPr>
              <w:rPr>
                <w:bCs/>
                <w:color w:val="000000"/>
              </w:rPr>
            </w:pPr>
            <w:r w:rsidRPr="004D0D41">
              <w:rPr>
                <w:bCs/>
                <w:color w:val="000000"/>
              </w:rPr>
              <w:t>«Комплексное развитие муниципальных образований Устьянского района и государственная поддержка социально-ориентированных некоммерческих организаций»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2 640 300,0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1 547 169,62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-41,4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1 115 008,29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1 115 008,29</w:t>
            </w:r>
          </w:p>
        </w:tc>
      </w:tr>
      <w:tr w:rsidR="007A0F3B" w:rsidRPr="004D0D41" w:rsidTr="008347E4">
        <w:trPr>
          <w:trHeight w:val="525"/>
        </w:trPr>
        <w:tc>
          <w:tcPr>
            <w:tcW w:w="1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A0F3B" w:rsidRPr="004D0D41" w:rsidRDefault="007A0F3B" w:rsidP="008347E4">
            <w:pPr>
              <w:rPr>
                <w:bCs/>
                <w:color w:val="000000"/>
              </w:rPr>
            </w:pPr>
            <w:r w:rsidRPr="004D0D41">
              <w:rPr>
                <w:bCs/>
                <w:color w:val="000000"/>
              </w:rPr>
              <w:t>«Управление муниципальным имуществом муниципального образования «Устьянский муниципальный район»»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10 275 092,0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10 655 873,60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+3,7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10 757 399,60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10 758 516,60</w:t>
            </w:r>
          </w:p>
        </w:tc>
      </w:tr>
      <w:tr w:rsidR="007A0F3B" w:rsidRPr="004D0D41" w:rsidTr="008347E4">
        <w:trPr>
          <w:trHeight w:val="463"/>
        </w:trPr>
        <w:tc>
          <w:tcPr>
            <w:tcW w:w="1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A0F3B" w:rsidRPr="004D0D41" w:rsidRDefault="007A0F3B" w:rsidP="008347E4">
            <w:pPr>
              <w:rPr>
                <w:bCs/>
                <w:color w:val="000000"/>
              </w:rPr>
            </w:pPr>
            <w:r w:rsidRPr="004D0D41">
              <w:rPr>
                <w:bCs/>
                <w:color w:val="000000"/>
              </w:rPr>
              <w:t>«Комплексное  развитие сельских территорий муниципального образования «Устьянский муниципальный район»»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1 277 210,0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200 000,00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-84,3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200 000,00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200 000,00</w:t>
            </w:r>
          </w:p>
        </w:tc>
      </w:tr>
      <w:tr w:rsidR="007A0F3B" w:rsidRPr="004D0D41" w:rsidTr="008347E4">
        <w:trPr>
          <w:trHeight w:val="436"/>
        </w:trPr>
        <w:tc>
          <w:tcPr>
            <w:tcW w:w="1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A0F3B" w:rsidRPr="004D0D41" w:rsidRDefault="007A0F3B" w:rsidP="008347E4">
            <w:pPr>
              <w:rPr>
                <w:bCs/>
                <w:color w:val="000000"/>
              </w:rPr>
            </w:pPr>
            <w:r w:rsidRPr="004D0D41">
              <w:rPr>
                <w:bCs/>
                <w:color w:val="000000"/>
              </w:rPr>
              <w:t>«Развитие АПК,торговли и общественного питания»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713 300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814 500,00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+14,2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770 800,00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765 400,00</w:t>
            </w:r>
          </w:p>
        </w:tc>
      </w:tr>
      <w:tr w:rsidR="007A0F3B" w:rsidRPr="004D0D41" w:rsidTr="008347E4">
        <w:trPr>
          <w:trHeight w:val="358"/>
        </w:trPr>
        <w:tc>
          <w:tcPr>
            <w:tcW w:w="1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A0F3B" w:rsidRPr="004D0D41" w:rsidRDefault="007A0F3B" w:rsidP="008347E4">
            <w:pPr>
              <w:rPr>
                <w:bCs/>
                <w:color w:val="000000"/>
              </w:rPr>
            </w:pPr>
            <w:r w:rsidRPr="004D0D41">
              <w:rPr>
                <w:bCs/>
                <w:color w:val="000000"/>
              </w:rPr>
              <w:t>«Развитие транспортной системы Устьянского района»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33 949 048,0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F61474" w:rsidRDefault="007A0F3B" w:rsidP="008347E4">
            <w:pPr>
              <w:jc w:val="center"/>
              <w:rPr>
                <w:sz w:val="22"/>
                <w:szCs w:val="22"/>
              </w:rPr>
            </w:pPr>
            <w:r w:rsidRPr="00F61474">
              <w:rPr>
                <w:sz w:val="22"/>
                <w:szCs w:val="22"/>
              </w:rPr>
              <w:t xml:space="preserve">33 513 </w:t>
            </w:r>
            <w:r>
              <w:rPr>
                <w:sz w:val="22"/>
                <w:szCs w:val="22"/>
              </w:rPr>
              <w:t>6</w:t>
            </w:r>
            <w:r w:rsidRPr="00F61474">
              <w:rPr>
                <w:sz w:val="22"/>
                <w:szCs w:val="22"/>
              </w:rPr>
              <w:t>67,00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-1,3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35 767 956,00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37 625 280,00</w:t>
            </w:r>
          </w:p>
        </w:tc>
      </w:tr>
      <w:tr w:rsidR="007A0F3B" w:rsidRPr="004D0D41" w:rsidTr="008347E4">
        <w:trPr>
          <w:trHeight w:val="867"/>
        </w:trPr>
        <w:tc>
          <w:tcPr>
            <w:tcW w:w="1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A0F3B" w:rsidRPr="004D0D41" w:rsidRDefault="007A0F3B" w:rsidP="008347E4">
            <w:pPr>
              <w:rPr>
                <w:bCs/>
                <w:color w:val="000000"/>
              </w:rPr>
            </w:pPr>
            <w:r w:rsidRPr="004D0D41">
              <w:rPr>
                <w:bCs/>
                <w:color w:val="000000"/>
              </w:rPr>
              <w:t>«Социальное строительство и обеспечение качественным, доступным жильем и услугами жилищно-коммунального хозяйства населения Устьянского района»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31 405 750,00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0,0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337 446 788,51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464 948 426,54</w:t>
            </w:r>
          </w:p>
        </w:tc>
      </w:tr>
      <w:tr w:rsidR="007A0F3B" w:rsidRPr="004D0D41" w:rsidTr="008347E4">
        <w:trPr>
          <w:trHeight w:val="459"/>
        </w:trPr>
        <w:tc>
          <w:tcPr>
            <w:tcW w:w="1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A0F3B" w:rsidRPr="004D0D41" w:rsidRDefault="007A0F3B" w:rsidP="008347E4">
            <w:pPr>
              <w:rPr>
                <w:bCs/>
                <w:color w:val="000000"/>
                <w:highlight w:val="green"/>
              </w:rPr>
            </w:pPr>
            <w:r w:rsidRPr="004D0D41">
              <w:rPr>
                <w:bCs/>
                <w:color w:val="000000"/>
              </w:rPr>
              <w:t>«Развитие образования Устьянского района»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890 791 030,0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935 904 973,60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+5,1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941 605 196,07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942 030 427,53</w:t>
            </w:r>
          </w:p>
        </w:tc>
      </w:tr>
      <w:tr w:rsidR="007A0F3B" w:rsidRPr="004D0D41" w:rsidTr="008347E4">
        <w:trPr>
          <w:trHeight w:val="383"/>
        </w:trPr>
        <w:tc>
          <w:tcPr>
            <w:tcW w:w="1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A0F3B" w:rsidRPr="004D0D41" w:rsidRDefault="007A0F3B" w:rsidP="008347E4">
            <w:pPr>
              <w:rPr>
                <w:bCs/>
                <w:color w:val="000000"/>
              </w:rPr>
            </w:pPr>
            <w:r w:rsidRPr="004D0D41">
              <w:rPr>
                <w:bCs/>
                <w:color w:val="000000"/>
              </w:rPr>
              <w:t>«Развитие туризма в Устьянском районе»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7 605 000,0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905 000,00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-88,1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222 434 122,00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226 750,00</w:t>
            </w:r>
          </w:p>
        </w:tc>
      </w:tr>
      <w:tr w:rsidR="007A0F3B" w:rsidRPr="004D0D41" w:rsidTr="008347E4">
        <w:trPr>
          <w:trHeight w:val="644"/>
        </w:trPr>
        <w:tc>
          <w:tcPr>
            <w:tcW w:w="1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A0F3B" w:rsidRPr="004D0D41" w:rsidRDefault="007A0F3B" w:rsidP="008347E4">
            <w:pPr>
              <w:rPr>
                <w:bCs/>
                <w:color w:val="000000"/>
              </w:rPr>
            </w:pPr>
            <w:r w:rsidRPr="004D0D41">
              <w:rPr>
                <w:bCs/>
                <w:color w:val="000000"/>
              </w:rPr>
              <w:t xml:space="preserve">«Безопасное обращение с отходами производства и потребления в муниципальном </w:t>
            </w:r>
            <w:r w:rsidRPr="004D0D41">
              <w:rPr>
                <w:bCs/>
                <w:color w:val="000000"/>
              </w:rPr>
              <w:lastRenderedPageBreak/>
              <w:t>образовании «Устьянский муниципальный район»»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lastRenderedPageBreak/>
              <w:t>2 824 000,0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1 530 000,00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-45,8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1 030 000,00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1 030 000,00</w:t>
            </w:r>
          </w:p>
        </w:tc>
      </w:tr>
      <w:tr w:rsidR="007A0F3B" w:rsidRPr="004D0D41" w:rsidTr="008347E4">
        <w:trPr>
          <w:trHeight w:val="385"/>
        </w:trPr>
        <w:tc>
          <w:tcPr>
            <w:tcW w:w="1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A0F3B" w:rsidRPr="004D0D41" w:rsidRDefault="007A0F3B" w:rsidP="008347E4">
            <w:pPr>
              <w:rPr>
                <w:bCs/>
                <w:color w:val="000000"/>
                <w:highlight w:val="green"/>
              </w:rPr>
            </w:pPr>
            <w:r w:rsidRPr="004D0D41">
              <w:rPr>
                <w:bCs/>
                <w:color w:val="000000"/>
              </w:rPr>
              <w:lastRenderedPageBreak/>
              <w:t>«Развитие культуры Устьянского района»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135 821 657,0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145 288 163,00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+7,0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145 588 656,95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147 497 275,75</w:t>
            </w:r>
          </w:p>
        </w:tc>
      </w:tr>
      <w:tr w:rsidR="007A0F3B" w:rsidRPr="004D0D41" w:rsidTr="008347E4">
        <w:trPr>
          <w:trHeight w:val="504"/>
        </w:trPr>
        <w:tc>
          <w:tcPr>
            <w:tcW w:w="1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A0F3B" w:rsidRPr="004D0D41" w:rsidRDefault="007A0F3B" w:rsidP="008347E4">
            <w:pPr>
              <w:rPr>
                <w:bCs/>
                <w:color w:val="000000"/>
              </w:rPr>
            </w:pPr>
            <w:r w:rsidRPr="004D0D41">
              <w:rPr>
                <w:bCs/>
                <w:color w:val="000000"/>
              </w:rPr>
              <w:t>«Развитие физкультуры и спорта в Устьянском районе»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19 096 053,0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680 000,00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-96,4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910 000,00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962 000,00</w:t>
            </w:r>
          </w:p>
        </w:tc>
      </w:tr>
      <w:tr w:rsidR="007A0F3B" w:rsidRPr="004D0D41" w:rsidTr="008347E4">
        <w:trPr>
          <w:trHeight w:val="384"/>
        </w:trPr>
        <w:tc>
          <w:tcPr>
            <w:tcW w:w="140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A0F3B" w:rsidRPr="004D0D41" w:rsidRDefault="007A0F3B" w:rsidP="008347E4">
            <w:pPr>
              <w:rPr>
                <w:bCs/>
                <w:color w:val="000000"/>
              </w:rPr>
            </w:pPr>
            <w:r w:rsidRPr="004D0D41">
              <w:rPr>
                <w:bCs/>
                <w:color w:val="000000"/>
              </w:rPr>
              <w:t>«Развитие малого и среднего предпринимательства в Устьянском районе»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180 000,0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180 000,00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0,0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7D0268" w:rsidRDefault="007A0F3B" w:rsidP="008347E4">
            <w:pPr>
              <w:jc w:val="center"/>
            </w:pPr>
            <w:r w:rsidRPr="007D0268">
              <w:t>180 000,0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7D0268" w:rsidRDefault="007A0F3B" w:rsidP="008347E4">
            <w:pPr>
              <w:jc w:val="center"/>
            </w:pPr>
            <w:r w:rsidRPr="007D0268">
              <w:t>180 000,00</w:t>
            </w:r>
          </w:p>
        </w:tc>
      </w:tr>
      <w:tr w:rsidR="007A0F3B" w:rsidRPr="004D0D41" w:rsidTr="008347E4">
        <w:trPr>
          <w:trHeight w:val="264"/>
        </w:trPr>
        <w:tc>
          <w:tcPr>
            <w:tcW w:w="1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A0F3B" w:rsidRPr="004D0D41" w:rsidRDefault="007A0F3B" w:rsidP="008347E4">
            <w:pPr>
              <w:rPr>
                <w:bCs/>
                <w:color w:val="000000"/>
                <w:highlight w:val="green"/>
              </w:rPr>
            </w:pPr>
            <w:r w:rsidRPr="004D0D41">
              <w:rPr>
                <w:bCs/>
                <w:color w:val="000000"/>
              </w:rPr>
              <w:t>«Формирование современной городской среды на территории муниципального образования «Устьянский муниципальный район»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7 438 622,49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0,0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0,00</w:t>
            </w:r>
          </w:p>
        </w:tc>
      </w:tr>
      <w:tr w:rsidR="007A0F3B" w:rsidRPr="004D0D41" w:rsidTr="008347E4">
        <w:trPr>
          <w:trHeight w:val="378"/>
        </w:trPr>
        <w:tc>
          <w:tcPr>
            <w:tcW w:w="1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A0F3B" w:rsidRPr="004D0D41" w:rsidRDefault="007A0F3B" w:rsidP="008347E4">
            <w:pPr>
              <w:spacing w:line="480" w:lineRule="auto"/>
              <w:rPr>
                <w:bCs/>
                <w:color w:val="000000"/>
              </w:rPr>
            </w:pPr>
            <w:r w:rsidRPr="004D0D41">
              <w:rPr>
                <w:bCs/>
                <w:color w:val="000000"/>
              </w:rPr>
              <w:t xml:space="preserve">«Молодежь Устьянского </w:t>
            </w:r>
            <w:r>
              <w:rPr>
                <w:bCs/>
                <w:color w:val="000000"/>
              </w:rPr>
              <w:t>района</w:t>
            </w:r>
            <w:r w:rsidRPr="004D0D41">
              <w:rPr>
                <w:bCs/>
                <w:color w:val="000000"/>
              </w:rPr>
              <w:t>»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120 000,0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337 030,00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+180,9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339 640,00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343 640,00</w:t>
            </w:r>
          </w:p>
        </w:tc>
      </w:tr>
      <w:tr w:rsidR="007A0F3B" w:rsidRPr="004D0D41" w:rsidTr="008347E4">
        <w:trPr>
          <w:trHeight w:val="832"/>
        </w:trPr>
        <w:tc>
          <w:tcPr>
            <w:tcW w:w="1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A0F3B" w:rsidRPr="004D0D41" w:rsidRDefault="007A0F3B" w:rsidP="008347E4">
            <w:pPr>
              <w:rPr>
                <w:bCs/>
                <w:color w:val="000000"/>
              </w:rPr>
            </w:pPr>
            <w:r w:rsidRPr="004D0D41">
              <w:rPr>
                <w:bCs/>
                <w:color w:val="000000"/>
              </w:rPr>
              <w:t>«Профилактика преступлений, терроризма, экстремизма и иных правонарушений в муниципальном образовании  «Устьянский муниципальный район»»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100 000,0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100 000,00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0,0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200 000,00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0,00</w:t>
            </w:r>
          </w:p>
        </w:tc>
      </w:tr>
      <w:tr w:rsidR="007A0F3B" w:rsidRPr="004D0D41" w:rsidTr="008347E4">
        <w:trPr>
          <w:trHeight w:val="396"/>
        </w:trPr>
        <w:tc>
          <w:tcPr>
            <w:tcW w:w="140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A0F3B" w:rsidRPr="004D0D41" w:rsidRDefault="007A0F3B" w:rsidP="008347E4">
            <w:pPr>
              <w:rPr>
                <w:bCs/>
                <w:color w:val="000000"/>
              </w:rPr>
            </w:pPr>
            <w:r w:rsidRPr="004D0D41">
              <w:rPr>
                <w:bCs/>
                <w:color w:val="000000"/>
              </w:rPr>
              <w:t>«Доступная среда для инвалидов в Устьянском районе»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1 047 000,0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1 677 000,00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+60,2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1 595 974,00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1 655 974,00</w:t>
            </w:r>
          </w:p>
        </w:tc>
      </w:tr>
      <w:tr w:rsidR="007A0F3B" w:rsidRPr="004D0D41" w:rsidTr="008347E4">
        <w:trPr>
          <w:trHeight w:val="180"/>
        </w:trPr>
        <w:tc>
          <w:tcPr>
            <w:tcW w:w="1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A0F3B" w:rsidRPr="004D0D41" w:rsidRDefault="007A0F3B" w:rsidP="008347E4">
            <w:pPr>
              <w:rPr>
                <w:bCs/>
                <w:color w:val="000000"/>
              </w:rPr>
            </w:pPr>
            <w:r w:rsidRPr="004D0D41">
              <w:rPr>
                <w:bCs/>
                <w:color w:val="000000"/>
              </w:rPr>
              <w:t>«Формирование законопослушного поведения участников дорожного движения в Устьянском районе»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100 000,0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63 000,00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-37,0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63 000,00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63 000,00</w:t>
            </w:r>
          </w:p>
        </w:tc>
      </w:tr>
      <w:tr w:rsidR="007A0F3B" w:rsidRPr="004D0D41" w:rsidTr="008347E4">
        <w:trPr>
          <w:trHeight w:val="626"/>
        </w:trPr>
        <w:tc>
          <w:tcPr>
            <w:tcW w:w="1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A0F3B" w:rsidRPr="004D0D41" w:rsidRDefault="007A0F3B" w:rsidP="008347E4">
            <w:pPr>
              <w:rPr>
                <w:bCs/>
                <w:color w:val="000000"/>
              </w:rPr>
            </w:pPr>
            <w:r w:rsidRPr="004D0D41">
              <w:rPr>
                <w:bCs/>
                <w:color w:val="000000"/>
              </w:rPr>
              <w:t>«Профилактика безнадзорности и правонарушений несовершеннолетних в Устьянском районе»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100 000,0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175 000,00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+75,0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175 000,00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175 000,00</w:t>
            </w:r>
          </w:p>
        </w:tc>
      </w:tr>
      <w:tr w:rsidR="007A0F3B" w:rsidRPr="004D0D41" w:rsidTr="008347E4">
        <w:trPr>
          <w:trHeight w:val="508"/>
        </w:trPr>
        <w:tc>
          <w:tcPr>
            <w:tcW w:w="1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A0F3B" w:rsidRPr="004D0D41" w:rsidRDefault="007A0F3B" w:rsidP="008347E4">
            <w:pPr>
              <w:rPr>
                <w:bCs/>
                <w:color w:val="000000"/>
              </w:rPr>
            </w:pPr>
            <w:r w:rsidRPr="004D0D41">
              <w:rPr>
                <w:bCs/>
                <w:color w:val="000000"/>
              </w:rPr>
              <w:t>«Управление муниципальными финансами и муниципальным долгом Устьянского района»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57 436 136,0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63 223 760,90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+10,1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45 567 655,44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45 699 166,96</w:t>
            </w:r>
          </w:p>
        </w:tc>
      </w:tr>
      <w:tr w:rsidR="007A0F3B" w:rsidRPr="004D0D41" w:rsidTr="008347E4">
        <w:trPr>
          <w:trHeight w:val="734"/>
        </w:trPr>
        <w:tc>
          <w:tcPr>
            <w:tcW w:w="1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A0F3B" w:rsidRPr="004D0D41" w:rsidRDefault="007A0F3B" w:rsidP="008347E4">
            <w:pPr>
              <w:rPr>
                <w:bCs/>
                <w:color w:val="000000"/>
              </w:rPr>
            </w:pPr>
            <w:r w:rsidRPr="004D0D41">
              <w:rPr>
                <w:bCs/>
                <w:color w:val="000000"/>
              </w:rPr>
              <w:t>«Защита населения и территории Устьянского района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522 500,0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340 000,00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-34,9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350 000,00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0,00</w:t>
            </w:r>
          </w:p>
        </w:tc>
      </w:tr>
      <w:tr w:rsidR="007A0F3B" w:rsidRPr="004D0D41" w:rsidTr="008347E4">
        <w:trPr>
          <w:trHeight w:val="407"/>
        </w:trPr>
        <w:tc>
          <w:tcPr>
            <w:tcW w:w="1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A0F3B" w:rsidRPr="004D0D41" w:rsidRDefault="007A0F3B" w:rsidP="008347E4">
            <w:pPr>
              <w:rPr>
                <w:bCs/>
                <w:color w:val="000000"/>
                <w:highlight w:val="green"/>
              </w:rPr>
            </w:pPr>
            <w:r w:rsidRPr="004D0D41">
              <w:rPr>
                <w:bCs/>
                <w:color w:val="000000"/>
              </w:rPr>
              <w:t>«Ремонт и пожарная безопасность недвижимого имущества МО «Устьянский муниципальный район»»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2 340 000,0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4 590 370,00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+96,2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2 965 000,00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8 114 630,00</w:t>
            </w:r>
          </w:p>
        </w:tc>
      </w:tr>
      <w:tr w:rsidR="007A0F3B" w:rsidRPr="004D0D41" w:rsidTr="008347E4">
        <w:trPr>
          <w:trHeight w:val="399"/>
        </w:trPr>
        <w:tc>
          <w:tcPr>
            <w:tcW w:w="1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A0F3B" w:rsidRPr="004D0D41" w:rsidRDefault="007A0F3B" w:rsidP="008347E4">
            <w:pPr>
              <w:rPr>
                <w:bCs/>
                <w:color w:val="000000"/>
              </w:rPr>
            </w:pPr>
            <w:r w:rsidRPr="004D0D41">
              <w:rPr>
                <w:bCs/>
                <w:color w:val="000000"/>
              </w:rPr>
              <w:t>«Комплексное развитие систем коммунальной инфраструктуры сельских поселений МО «Устьянский муниципальный район»»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20 806 268,0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19 333 800,00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-7,1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19 461 474,00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19 590 553,00</w:t>
            </w:r>
          </w:p>
        </w:tc>
      </w:tr>
      <w:tr w:rsidR="007A0F3B" w:rsidRPr="004D0D41" w:rsidTr="008347E4">
        <w:trPr>
          <w:trHeight w:val="351"/>
        </w:trPr>
        <w:tc>
          <w:tcPr>
            <w:tcW w:w="1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A0F3B" w:rsidRPr="004D0D41" w:rsidRDefault="007A0F3B" w:rsidP="008347E4">
            <w:pPr>
              <w:rPr>
                <w:bCs/>
                <w:color w:val="000000"/>
              </w:rPr>
            </w:pPr>
            <w:r w:rsidRPr="004D0D41">
              <w:rPr>
                <w:bCs/>
                <w:color w:val="000000"/>
              </w:rPr>
              <w:t>«Социальная поддержка граждан в Устьянском районе»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16631 809,0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22 638 823,08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4D0D41" w:rsidRDefault="007A0F3B" w:rsidP="008347E4">
            <w:pPr>
              <w:jc w:val="center"/>
            </w:pPr>
            <w:r>
              <w:t>+36,1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23 426 873,39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A0F3B" w:rsidRPr="00D30A14" w:rsidRDefault="007A0F3B" w:rsidP="008347E4">
            <w:pPr>
              <w:jc w:val="center"/>
            </w:pPr>
            <w:r>
              <w:t>15 427 060,32</w:t>
            </w:r>
          </w:p>
        </w:tc>
      </w:tr>
    </w:tbl>
    <w:p w:rsidR="007A0F3B" w:rsidRPr="004D0D41" w:rsidRDefault="007A0F3B" w:rsidP="007A0F3B">
      <w:pPr>
        <w:pStyle w:val="NormalANX"/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7A0F3B" w:rsidRPr="004D0D41" w:rsidRDefault="007A0F3B" w:rsidP="007A0F3B">
      <w:pPr>
        <w:rPr>
          <w:highlight w:val="yellow"/>
        </w:rPr>
      </w:pPr>
    </w:p>
    <w:p w:rsidR="007A0F3B" w:rsidRDefault="007A0F3B" w:rsidP="007A0F3B">
      <w:pPr>
        <w:rPr>
          <w:b/>
        </w:rPr>
      </w:pPr>
    </w:p>
    <w:p w:rsidR="007A0F3B" w:rsidRPr="009A1956" w:rsidRDefault="007A0F3B" w:rsidP="007A0F3B">
      <w:pPr>
        <w:rPr>
          <w:b/>
        </w:rPr>
      </w:pPr>
      <w:r w:rsidRPr="009A1956">
        <w:rPr>
          <w:b/>
        </w:rPr>
        <w:t>01.Муниципальная программа  «Обеспечение жильем молодых семей»</w:t>
      </w:r>
    </w:p>
    <w:p w:rsidR="007A0F3B" w:rsidRPr="009A1956" w:rsidRDefault="007A0F3B" w:rsidP="007A0F3B">
      <w:pPr>
        <w:rPr>
          <w:b/>
        </w:rPr>
      </w:pPr>
      <w:r w:rsidRPr="009A1956">
        <w:rPr>
          <w:b/>
        </w:rPr>
        <w:t>Цель программы :поддержка отдельных категорий граждан в решении жилищной проблемы.</w:t>
      </w:r>
    </w:p>
    <w:p w:rsidR="007A0F3B" w:rsidRPr="009A1956" w:rsidRDefault="007A0F3B" w:rsidP="007A0F3B">
      <w:pPr>
        <w:rPr>
          <w:b/>
        </w:rPr>
      </w:pPr>
      <w:r w:rsidRPr="009A1956">
        <w:rPr>
          <w:b/>
        </w:rPr>
        <w:t>Расходы на реализацию муниципальной программы представлены в таблице.</w:t>
      </w:r>
    </w:p>
    <w:p w:rsidR="007A0F3B" w:rsidRPr="004D0D41" w:rsidRDefault="007A0F3B" w:rsidP="007A0F3B">
      <w:pPr>
        <w:pStyle w:val="21"/>
        <w:suppressAutoHyphens/>
        <w:jc w:val="center"/>
        <w:rPr>
          <w:b/>
          <w:bCs/>
          <w:iCs/>
        </w:rPr>
      </w:pPr>
    </w:p>
    <w:tbl>
      <w:tblPr>
        <w:tblW w:w="10740" w:type="dxa"/>
        <w:tblLayout w:type="fixed"/>
        <w:tblLook w:val="04A0"/>
      </w:tblPr>
      <w:tblGrid>
        <w:gridCol w:w="2943"/>
        <w:gridCol w:w="1560"/>
        <w:gridCol w:w="1559"/>
        <w:gridCol w:w="1134"/>
        <w:gridCol w:w="1701"/>
        <w:gridCol w:w="1843"/>
      </w:tblGrid>
      <w:tr w:rsidR="007A0F3B" w:rsidTr="008347E4">
        <w:trPr>
          <w:trHeight w:val="343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  <w:rPr>
                <w:b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Default="007A0F3B" w:rsidP="008347E4">
            <w:pPr>
              <w:rPr>
                <w:sz w:val="16"/>
                <w:szCs w:val="16"/>
              </w:rPr>
            </w:pPr>
            <w:r w:rsidRPr="007A0F3B">
              <w:rPr>
                <w:bCs/>
                <w:color w:val="000000"/>
                <w:spacing w:val="22"/>
              </w:rPr>
              <w:t xml:space="preserve">                              2021 год (проект</w:t>
            </w:r>
            <w:r w:rsidRPr="007A0F3B">
              <w:rPr>
                <w:bCs/>
                <w:spacing w:val="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2022год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2023год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AF660E" w:rsidRDefault="007A0F3B" w:rsidP="008347E4">
            <w:pPr>
              <w:jc w:val="center"/>
              <w:rPr>
                <w:color w:val="000000"/>
                <w:spacing w:val="18"/>
                <w:sz w:val="16"/>
                <w:szCs w:val="16"/>
              </w:rPr>
            </w:pPr>
            <w:r w:rsidRPr="00F97CF9">
              <w:rPr>
                <w:color w:val="000000"/>
                <w:spacing w:val="21"/>
                <w:sz w:val="16"/>
                <w:szCs w:val="16"/>
              </w:rPr>
              <w:t xml:space="preserve">          Паспор</w:t>
            </w:r>
            <w:r w:rsidRPr="00F97CF9">
              <w:rPr>
                <w:color w:val="000000"/>
                <w:spacing w:val="15"/>
                <w:sz w:val="16"/>
                <w:szCs w:val="16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от паспорта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7E0A0A" w:rsidRDefault="007A0F3B" w:rsidP="008347E4">
            <w:pPr>
              <w:jc w:val="center"/>
              <w:rPr>
                <w:spacing w:val="18"/>
                <w:sz w:val="16"/>
                <w:szCs w:val="16"/>
              </w:rPr>
            </w:pPr>
            <w:r w:rsidRPr="003823CE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  <w:r>
              <w:rPr>
                <w:b/>
              </w:rPr>
              <w:t>1. Общий объем с учетом федеральных,областных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F97CF9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31"/>
                <w:w w:val="93"/>
              </w:rPr>
              <w:t>10 538 853,</w:t>
            </w:r>
            <w:r w:rsidRPr="007A0F3B">
              <w:rPr>
                <w:spacing w:val="7"/>
                <w:w w:val="93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F97CF9" w:rsidRDefault="007A0F3B" w:rsidP="008347E4">
            <w:pPr>
              <w:jc w:val="center"/>
            </w:pPr>
            <w:r w:rsidRPr="00F97CF9">
              <w:t>10 538 853,0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F97CF9" w:rsidRDefault="007A0F3B" w:rsidP="008347E4">
            <w:pPr>
              <w:jc w:val="center"/>
            </w:pPr>
            <w:r w:rsidRPr="00F97CF9">
              <w:t>1700 000,0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F97CF9" w:rsidRDefault="007A0F3B" w:rsidP="008347E4">
            <w:pPr>
              <w:jc w:val="center"/>
            </w:pPr>
            <w:r w:rsidRPr="00F97CF9">
              <w:t>2 254 500,0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Pr="009138AA" w:rsidRDefault="007A0F3B" w:rsidP="008347E4">
            <w:pPr>
              <w:jc w:val="both"/>
              <w:rPr>
                <w:b/>
              </w:rPr>
            </w:pPr>
            <w:r w:rsidRPr="009138AA">
              <w:rPr>
                <w:b/>
              </w:rPr>
              <w:t>2.Общий объем без учета федеральных и 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F97CF9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37"/>
              </w:rPr>
              <w:t>7 138 853,</w:t>
            </w:r>
            <w:r w:rsidRPr="007A0F3B">
              <w:rPr>
                <w:spacing w:val="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F97CF9" w:rsidRDefault="007A0F3B" w:rsidP="008347E4">
            <w:pPr>
              <w:jc w:val="center"/>
            </w:pPr>
            <w:r w:rsidRPr="00F97CF9">
              <w:t>7 138 853,0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</w:tr>
    </w:tbl>
    <w:p w:rsidR="007A0F3B" w:rsidRDefault="007A0F3B" w:rsidP="007A0F3B">
      <w:pPr>
        <w:ind w:firstLine="540"/>
        <w:jc w:val="both"/>
      </w:pPr>
    </w:p>
    <w:p w:rsidR="007A0F3B" w:rsidRPr="009138AA" w:rsidRDefault="007A0F3B" w:rsidP="007A0F3B">
      <w:pPr>
        <w:ind w:firstLine="540"/>
        <w:jc w:val="both"/>
      </w:pPr>
      <w:r w:rsidRPr="009138AA">
        <w:t>В рамках муниципальной программы предусмотрены ассигнования:</w:t>
      </w:r>
    </w:p>
    <w:p w:rsidR="007A0F3B" w:rsidRPr="009138AA" w:rsidRDefault="007A0F3B" w:rsidP="007A0F3B">
      <w:pPr>
        <w:ind w:firstLine="540"/>
        <w:jc w:val="both"/>
      </w:pPr>
      <w:r w:rsidRPr="009138AA">
        <w:t xml:space="preserve">- предоставление социальных выплат молодым семьям- участникам Программы  </w:t>
      </w:r>
      <w:r w:rsidRPr="00F97CF9">
        <w:rPr>
          <w:b/>
        </w:rPr>
        <w:t>10 477 023,0,0руб</w:t>
      </w:r>
      <w:r>
        <w:t>., (социальная выплата предусмотрена для 27 семей):</w:t>
      </w:r>
    </w:p>
    <w:p w:rsidR="007A0F3B" w:rsidRDefault="006C0DCE" w:rsidP="006C0DCE">
      <w:pPr>
        <w:spacing w:line="320" w:lineRule="atLeast"/>
        <w:jc w:val="both"/>
      </w:pPr>
      <w:r>
        <w:t xml:space="preserve">         </w:t>
      </w:r>
      <w:r w:rsidR="007A0F3B">
        <w:t xml:space="preserve">- </w:t>
      </w:r>
      <w:r w:rsidR="007A0F3B" w:rsidRPr="000A6C4D">
        <w:t>на предоставление дополнительной социальной выплаты при рождении (усыновлении) ребенка</w:t>
      </w:r>
      <w:r w:rsidR="007A0F3B">
        <w:t xml:space="preserve"> </w:t>
      </w:r>
      <w:r w:rsidR="007A0F3B" w:rsidRPr="00F97CF9">
        <w:rPr>
          <w:b/>
        </w:rPr>
        <w:t>61 830,0</w:t>
      </w:r>
      <w:r w:rsidR="007A0F3B">
        <w:t>руб.,</w:t>
      </w:r>
    </w:p>
    <w:p w:rsidR="007A0F3B" w:rsidRDefault="007A0F3B" w:rsidP="007A0F3B">
      <w:pPr>
        <w:spacing w:line="320" w:lineRule="atLeast"/>
        <w:ind w:firstLine="709"/>
        <w:jc w:val="both"/>
      </w:pPr>
    </w:p>
    <w:p w:rsidR="007A0F3B" w:rsidRDefault="007A0F3B" w:rsidP="007A0F3B">
      <w:pPr>
        <w:tabs>
          <w:tab w:val="left" w:pos="1066"/>
        </w:tabs>
        <w:jc w:val="both"/>
      </w:pPr>
      <w:r w:rsidRPr="009A1956">
        <w:rPr>
          <w:b/>
        </w:rPr>
        <w:t>02 Муниципальная программа «Комплексное развитие муниципальных образований Устьянского района и государственной поддержки социально-ориентированных некоммерческих организаций</w:t>
      </w:r>
      <w:r>
        <w:t>»</w:t>
      </w:r>
    </w:p>
    <w:p w:rsidR="007A0F3B" w:rsidRPr="009A1956" w:rsidRDefault="007A0F3B" w:rsidP="007A0F3B">
      <w:pPr>
        <w:rPr>
          <w:b/>
        </w:rPr>
      </w:pPr>
      <w:r w:rsidRPr="009A1956">
        <w:rPr>
          <w:b/>
        </w:rPr>
        <w:t>Цель программы :поддержка отдельных категорий граждан в решении жилищной проблемы.</w:t>
      </w:r>
    </w:p>
    <w:p w:rsidR="007A0F3B" w:rsidRDefault="007A0F3B" w:rsidP="007A0F3B">
      <w:pPr>
        <w:rPr>
          <w:b/>
        </w:rPr>
      </w:pPr>
      <w:r w:rsidRPr="009A1956">
        <w:rPr>
          <w:b/>
        </w:rPr>
        <w:t>Расходы на реализацию муниципальной программы представлены в таблице.</w:t>
      </w:r>
    </w:p>
    <w:p w:rsidR="007A0F3B" w:rsidRDefault="007A0F3B" w:rsidP="007A0F3B">
      <w:pPr>
        <w:rPr>
          <w:b/>
        </w:rPr>
      </w:pPr>
    </w:p>
    <w:tbl>
      <w:tblPr>
        <w:tblW w:w="10740" w:type="dxa"/>
        <w:tblLayout w:type="fixed"/>
        <w:tblLook w:val="04A0"/>
      </w:tblPr>
      <w:tblGrid>
        <w:gridCol w:w="2943"/>
        <w:gridCol w:w="1560"/>
        <w:gridCol w:w="1559"/>
        <w:gridCol w:w="1134"/>
        <w:gridCol w:w="1701"/>
        <w:gridCol w:w="1843"/>
      </w:tblGrid>
      <w:tr w:rsidR="007A0F3B" w:rsidRPr="004645E9" w:rsidTr="008347E4">
        <w:trPr>
          <w:trHeight w:val="343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  <w:rPr>
                <w:b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Default="007A0F3B" w:rsidP="008347E4">
            <w:pPr>
              <w:rPr>
                <w:sz w:val="16"/>
                <w:szCs w:val="16"/>
              </w:rPr>
            </w:pPr>
            <w:r w:rsidRPr="007A0F3B">
              <w:rPr>
                <w:bCs/>
                <w:color w:val="000000"/>
                <w:spacing w:val="22"/>
              </w:rPr>
              <w:t xml:space="preserve">                              2021 год (проект</w:t>
            </w:r>
            <w:r w:rsidRPr="007A0F3B">
              <w:rPr>
                <w:bCs/>
                <w:spacing w:val="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2022год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2023год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AF660E" w:rsidRDefault="007A0F3B" w:rsidP="008347E4">
            <w:pPr>
              <w:jc w:val="center"/>
              <w:rPr>
                <w:color w:val="000000"/>
                <w:spacing w:val="18"/>
                <w:sz w:val="16"/>
                <w:szCs w:val="16"/>
              </w:rPr>
            </w:pPr>
            <w:r w:rsidRPr="00F97CF9">
              <w:rPr>
                <w:color w:val="000000"/>
                <w:spacing w:val="21"/>
                <w:sz w:val="16"/>
                <w:szCs w:val="16"/>
              </w:rPr>
              <w:t xml:space="preserve">          Паспор</w:t>
            </w:r>
            <w:r w:rsidRPr="00F97CF9">
              <w:rPr>
                <w:color w:val="000000"/>
                <w:spacing w:val="15"/>
                <w:sz w:val="16"/>
                <w:szCs w:val="16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от паспорта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7E0A0A" w:rsidRDefault="007A0F3B" w:rsidP="008347E4">
            <w:pPr>
              <w:jc w:val="center"/>
              <w:rPr>
                <w:spacing w:val="18"/>
                <w:sz w:val="16"/>
                <w:szCs w:val="16"/>
              </w:rPr>
            </w:pPr>
            <w:r w:rsidRPr="003823CE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A0F3B" w:rsidRPr="00F97CF9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  <w:r>
              <w:rPr>
                <w:b/>
              </w:rPr>
              <w:t>1. Общий объем с учетом федеральных,областных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DD595B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16"/>
                <w:w w:val="91"/>
              </w:rPr>
              <w:t xml:space="preserve">   1 547 169,6</w:t>
            </w:r>
            <w:r w:rsidRPr="007A0F3B">
              <w:rPr>
                <w:spacing w:val="8"/>
                <w:w w:val="9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1 547 169,62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 w:rsidRPr="00B50F7F">
              <w:t>1 115 008,62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 w:rsidRPr="00B50F7F">
              <w:t>1 115 008,62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Pr="009138AA" w:rsidRDefault="007A0F3B" w:rsidP="008347E4">
            <w:pPr>
              <w:jc w:val="both"/>
              <w:rPr>
                <w:b/>
              </w:rPr>
            </w:pPr>
            <w:r w:rsidRPr="009138AA">
              <w:rPr>
                <w:b/>
              </w:rPr>
              <w:t>2.Общий объем без учета федеральных и 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F97CF9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16"/>
                <w:w w:val="95"/>
              </w:rPr>
              <w:t xml:space="preserve">    1 108 900,</w:t>
            </w:r>
            <w:r w:rsidRPr="007A0F3B">
              <w:rPr>
                <w:spacing w:val="9"/>
                <w:w w:val="95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F97CF9" w:rsidRDefault="007A0F3B" w:rsidP="008347E4">
            <w:pPr>
              <w:jc w:val="center"/>
            </w:pPr>
            <w:r>
              <w:t>1 108 900,0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DD595B" w:rsidRDefault="007A0F3B" w:rsidP="008347E4">
            <w:pPr>
              <w:jc w:val="center"/>
            </w:pPr>
            <w:r w:rsidRPr="00DD595B">
              <w:t>1 108 900,33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DD595B" w:rsidRDefault="007A0F3B" w:rsidP="008347E4">
            <w:pPr>
              <w:jc w:val="center"/>
            </w:pPr>
            <w:r w:rsidRPr="00DD595B">
              <w:t>1 108 900,29</w:t>
            </w:r>
          </w:p>
        </w:tc>
      </w:tr>
    </w:tbl>
    <w:p w:rsidR="007A0F3B" w:rsidRPr="009A1956" w:rsidRDefault="007A0F3B" w:rsidP="007A0F3B">
      <w:pPr>
        <w:rPr>
          <w:b/>
        </w:rPr>
      </w:pPr>
    </w:p>
    <w:p w:rsidR="007A0F3B" w:rsidRDefault="007A0F3B" w:rsidP="007A0F3B">
      <w:pPr>
        <w:tabs>
          <w:tab w:val="left" w:pos="1066"/>
        </w:tabs>
        <w:jc w:val="both"/>
      </w:pPr>
    </w:p>
    <w:p w:rsidR="007A0F3B" w:rsidRDefault="007A0F3B" w:rsidP="007A0F3B">
      <w:pPr>
        <w:ind w:firstLine="539"/>
        <w:jc w:val="both"/>
      </w:pPr>
      <w:r>
        <w:t>-</w:t>
      </w:r>
      <w:r w:rsidRPr="000A6C4D">
        <w:t xml:space="preserve">на </w:t>
      </w:r>
      <w:r>
        <w:t>обеспечение деятельности</w:t>
      </w:r>
      <w:r w:rsidRPr="000A6C4D">
        <w:t xml:space="preserve"> НКО</w:t>
      </w:r>
      <w:r>
        <w:t xml:space="preserve"> </w:t>
      </w:r>
      <w:r w:rsidRPr="000A6C4D">
        <w:t xml:space="preserve"> </w:t>
      </w:r>
      <w:r w:rsidRPr="00260AD6">
        <w:rPr>
          <w:b/>
        </w:rPr>
        <w:t>120 000,0руб</w:t>
      </w:r>
      <w:r w:rsidRPr="000A6C4D">
        <w:t xml:space="preserve">., </w:t>
      </w:r>
    </w:p>
    <w:p w:rsidR="007A0F3B" w:rsidRDefault="007A0F3B" w:rsidP="007A0F3B">
      <w:pPr>
        <w:ind w:firstLine="539"/>
        <w:jc w:val="both"/>
      </w:pPr>
      <w:r>
        <w:t>-пр</w:t>
      </w:r>
      <w:r w:rsidRPr="000A6C4D">
        <w:t xml:space="preserve">едоставление субсидй НКО  </w:t>
      </w:r>
      <w:r w:rsidRPr="00260AD6">
        <w:rPr>
          <w:b/>
        </w:rPr>
        <w:t>500 000,0руб</w:t>
      </w:r>
      <w:r w:rsidRPr="000A6C4D">
        <w:t>.,</w:t>
      </w:r>
    </w:p>
    <w:p w:rsidR="007A0F3B" w:rsidRPr="000A6C4D" w:rsidRDefault="007A0F3B" w:rsidP="007A0F3B">
      <w:pPr>
        <w:ind w:firstLine="539"/>
        <w:jc w:val="both"/>
      </w:pPr>
      <w:r>
        <w:t>-а</w:t>
      </w:r>
      <w:r w:rsidRPr="000A6C4D">
        <w:t xml:space="preserve">ссоциацией глав администрации Архангельской области </w:t>
      </w:r>
      <w:r>
        <w:t xml:space="preserve"> </w:t>
      </w:r>
      <w:r w:rsidRPr="00260AD6">
        <w:rPr>
          <w:b/>
        </w:rPr>
        <w:t>35 000,0руб</w:t>
      </w:r>
      <w:r w:rsidRPr="000A6C4D">
        <w:t>.,;</w:t>
      </w:r>
    </w:p>
    <w:p w:rsidR="007A0F3B" w:rsidRDefault="007A0F3B" w:rsidP="007A0F3B">
      <w:pPr>
        <w:ind w:firstLine="539"/>
        <w:jc w:val="both"/>
        <w:rPr>
          <w:b/>
        </w:rPr>
      </w:pPr>
      <w:r>
        <w:t>-</w:t>
      </w:r>
      <w:r w:rsidRPr="000A6C4D">
        <w:t xml:space="preserve">на организацию и проведение районного конкурса в поддержку ТОС для сельских поселений </w:t>
      </w:r>
      <w:r>
        <w:t xml:space="preserve">    </w:t>
      </w:r>
      <w:r w:rsidRPr="007F75D4">
        <w:rPr>
          <w:b/>
        </w:rPr>
        <w:t>892</w:t>
      </w:r>
      <w:r w:rsidRPr="00260AD6">
        <w:rPr>
          <w:b/>
        </w:rPr>
        <w:t> 169,62руб.,;</w:t>
      </w:r>
      <w:r>
        <w:rPr>
          <w:b/>
        </w:rPr>
        <w:t xml:space="preserve">  (438 269,62 об)</w:t>
      </w:r>
    </w:p>
    <w:p w:rsidR="007A0F3B" w:rsidRDefault="007A0F3B" w:rsidP="007A0F3B">
      <w:pPr>
        <w:ind w:firstLine="539"/>
        <w:jc w:val="both"/>
        <w:rPr>
          <w:b/>
        </w:rPr>
      </w:pPr>
    </w:p>
    <w:p w:rsidR="007A0F3B" w:rsidRDefault="007A0F3B" w:rsidP="007A0F3B">
      <w:pPr>
        <w:tabs>
          <w:tab w:val="left" w:pos="1066"/>
        </w:tabs>
        <w:jc w:val="both"/>
      </w:pPr>
      <w:r w:rsidRPr="009A1956">
        <w:rPr>
          <w:b/>
        </w:rPr>
        <w:t>0</w:t>
      </w:r>
      <w:r>
        <w:rPr>
          <w:b/>
        </w:rPr>
        <w:t>3</w:t>
      </w:r>
      <w:r w:rsidRPr="009A1956">
        <w:rPr>
          <w:b/>
        </w:rPr>
        <w:t xml:space="preserve"> Муниципальная программа «</w:t>
      </w:r>
      <w:r>
        <w:rPr>
          <w:b/>
        </w:rPr>
        <w:t>Управление муниципальным имуществом муниципального образования «Устьянский муниципальный район»</w:t>
      </w:r>
      <w:r>
        <w:t>»</w:t>
      </w:r>
    </w:p>
    <w:p w:rsidR="007A0F3B" w:rsidRPr="009A1956" w:rsidRDefault="007A0F3B" w:rsidP="007A0F3B">
      <w:pPr>
        <w:rPr>
          <w:b/>
        </w:rPr>
      </w:pPr>
      <w:r w:rsidRPr="009A1956">
        <w:rPr>
          <w:b/>
        </w:rPr>
        <w:t>Цель программы :</w:t>
      </w:r>
      <w:r>
        <w:rPr>
          <w:b/>
        </w:rPr>
        <w:t>создание эффективной системы учета, управления, использования и распоряжением муниципальным имуществом</w:t>
      </w:r>
      <w:r w:rsidRPr="009A1956">
        <w:rPr>
          <w:b/>
        </w:rPr>
        <w:t>.</w:t>
      </w:r>
    </w:p>
    <w:p w:rsidR="007A0F3B" w:rsidRPr="009A1956" w:rsidRDefault="007A0F3B" w:rsidP="007A0F3B">
      <w:pPr>
        <w:rPr>
          <w:b/>
        </w:rPr>
      </w:pPr>
      <w:r w:rsidRPr="009A1956">
        <w:rPr>
          <w:b/>
        </w:rPr>
        <w:t>Расходы на реализацию муниципальной программы представлены в таблице.</w:t>
      </w:r>
    </w:p>
    <w:p w:rsidR="007A0F3B" w:rsidRDefault="007A0F3B" w:rsidP="007A0F3B">
      <w:pPr>
        <w:tabs>
          <w:tab w:val="left" w:pos="1066"/>
        </w:tabs>
        <w:jc w:val="both"/>
      </w:pPr>
    </w:p>
    <w:p w:rsidR="007A0F3B" w:rsidRDefault="007A0F3B" w:rsidP="007A0F3B">
      <w:pPr>
        <w:tabs>
          <w:tab w:val="left" w:pos="1066"/>
        </w:tabs>
        <w:jc w:val="both"/>
      </w:pPr>
    </w:p>
    <w:tbl>
      <w:tblPr>
        <w:tblW w:w="10740" w:type="dxa"/>
        <w:tblLayout w:type="fixed"/>
        <w:tblLook w:val="04A0"/>
      </w:tblPr>
      <w:tblGrid>
        <w:gridCol w:w="2943"/>
        <w:gridCol w:w="1560"/>
        <w:gridCol w:w="1701"/>
        <w:gridCol w:w="992"/>
        <w:gridCol w:w="1701"/>
        <w:gridCol w:w="1843"/>
      </w:tblGrid>
      <w:tr w:rsidR="007A0F3B" w:rsidRPr="004645E9" w:rsidTr="008347E4">
        <w:trPr>
          <w:trHeight w:val="343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  <w:rPr>
                <w:b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Default="007A0F3B" w:rsidP="008347E4">
            <w:pPr>
              <w:rPr>
                <w:sz w:val="16"/>
                <w:szCs w:val="16"/>
              </w:rPr>
            </w:pPr>
            <w:r w:rsidRPr="007A0F3B">
              <w:rPr>
                <w:bCs/>
                <w:color w:val="000000"/>
                <w:spacing w:val="22"/>
              </w:rPr>
              <w:t xml:space="preserve">                              2021 год (проект</w:t>
            </w:r>
            <w:r w:rsidRPr="007A0F3B">
              <w:rPr>
                <w:bCs/>
                <w:spacing w:val="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2022год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2023год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AF660E" w:rsidRDefault="007A0F3B" w:rsidP="008347E4">
            <w:pPr>
              <w:jc w:val="center"/>
              <w:rPr>
                <w:color w:val="000000"/>
                <w:spacing w:val="18"/>
                <w:sz w:val="16"/>
                <w:szCs w:val="16"/>
              </w:rPr>
            </w:pPr>
            <w:r w:rsidRPr="00F97CF9">
              <w:rPr>
                <w:color w:val="000000"/>
                <w:spacing w:val="21"/>
                <w:sz w:val="16"/>
                <w:szCs w:val="16"/>
              </w:rPr>
              <w:t xml:space="preserve">          Паспор</w:t>
            </w:r>
            <w:r w:rsidRPr="00F97CF9">
              <w:rPr>
                <w:color w:val="000000"/>
                <w:spacing w:val="15"/>
                <w:sz w:val="16"/>
                <w:szCs w:val="16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от паспорта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7E0A0A" w:rsidRDefault="007A0F3B" w:rsidP="008347E4">
            <w:pPr>
              <w:jc w:val="center"/>
              <w:rPr>
                <w:spacing w:val="18"/>
                <w:sz w:val="16"/>
                <w:szCs w:val="16"/>
              </w:rPr>
            </w:pPr>
            <w:r w:rsidRPr="003823C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A0F3B" w:rsidRPr="00B50F7F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  <w:r>
              <w:rPr>
                <w:b/>
              </w:rPr>
              <w:t>1. Общий объем с учетом федеральных,областных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273E64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19"/>
                <w:w w:val="95"/>
              </w:rPr>
              <w:t>10 655 873,6</w:t>
            </w:r>
            <w:r w:rsidRPr="007A0F3B">
              <w:rPr>
                <w:spacing w:val="5"/>
                <w:w w:val="95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10 655 873,60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10 757 399,60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10 758 516,60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Pr="009138AA" w:rsidRDefault="007A0F3B" w:rsidP="008347E4">
            <w:pPr>
              <w:jc w:val="both"/>
              <w:rPr>
                <w:b/>
              </w:rPr>
            </w:pPr>
            <w:r w:rsidRPr="009138AA">
              <w:rPr>
                <w:b/>
              </w:rPr>
              <w:lastRenderedPageBreak/>
              <w:t>2.Общий объем без учета федеральных и 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F97CF9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19"/>
                <w:w w:val="95"/>
              </w:rPr>
              <w:t>10 655 873,6</w:t>
            </w:r>
            <w:r w:rsidRPr="007A0F3B">
              <w:rPr>
                <w:spacing w:val="5"/>
                <w:w w:val="95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F97CF9" w:rsidRDefault="007A0F3B" w:rsidP="008347E4">
            <w:pPr>
              <w:jc w:val="center"/>
            </w:pPr>
            <w:r>
              <w:t>10 655 873,60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  <w:r w:rsidRPr="00273E64">
              <w:t xml:space="preserve"> 10 757 399,60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  <w:r w:rsidRPr="00273E64">
              <w:t>10758 516,60</w:t>
            </w:r>
          </w:p>
        </w:tc>
      </w:tr>
    </w:tbl>
    <w:p w:rsidR="007A0F3B" w:rsidRDefault="007A0F3B" w:rsidP="007A0F3B">
      <w:pPr>
        <w:tabs>
          <w:tab w:val="left" w:pos="1066"/>
        </w:tabs>
        <w:jc w:val="both"/>
      </w:pPr>
    </w:p>
    <w:p w:rsidR="007A0F3B" w:rsidRPr="009138AA" w:rsidRDefault="007A0F3B" w:rsidP="007A0F3B">
      <w:pPr>
        <w:ind w:firstLine="540"/>
        <w:jc w:val="both"/>
      </w:pPr>
      <w:r w:rsidRPr="009138AA">
        <w:t>В рамках муниципальной программы предусмотрены ассигнования:</w:t>
      </w:r>
    </w:p>
    <w:p w:rsidR="007A0F3B" w:rsidRDefault="007A0F3B" w:rsidP="007A0F3B">
      <w:pPr>
        <w:tabs>
          <w:tab w:val="left" w:pos="1066"/>
        </w:tabs>
        <w:jc w:val="both"/>
      </w:pPr>
    </w:p>
    <w:p w:rsidR="007A0F3B" w:rsidRPr="000A6C4D" w:rsidRDefault="007A0F3B" w:rsidP="007A0F3B">
      <w:pPr>
        <w:spacing w:line="320" w:lineRule="atLeast"/>
        <w:ind w:firstLine="709"/>
        <w:jc w:val="both"/>
      </w:pPr>
      <w:r w:rsidRPr="000A6C4D">
        <w:t xml:space="preserve">на организацию учета муниципального имущества </w:t>
      </w:r>
      <w:r>
        <w:t xml:space="preserve"> 200 000,0</w:t>
      </w:r>
      <w:r w:rsidRPr="000A6C4D">
        <w:t>руб.,;</w:t>
      </w:r>
    </w:p>
    <w:p w:rsidR="007A0F3B" w:rsidRPr="000A6C4D" w:rsidRDefault="007A0F3B" w:rsidP="007A0F3B">
      <w:pPr>
        <w:spacing w:line="320" w:lineRule="atLeast"/>
        <w:ind w:firstLine="709"/>
        <w:jc w:val="both"/>
      </w:pPr>
      <w:r w:rsidRPr="000A6C4D">
        <w:t>на содержание имущества казны</w:t>
      </w:r>
      <w:r>
        <w:t xml:space="preserve">  80 000,0</w:t>
      </w:r>
      <w:r w:rsidRPr="000A6C4D">
        <w:t xml:space="preserve">руб.,; </w:t>
      </w:r>
    </w:p>
    <w:p w:rsidR="007A0F3B" w:rsidRPr="000A6C4D" w:rsidRDefault="007A0F3B" w:rsidP="007A0F3B">
      <w:pPr>
        <w:spacing w:line="320" w:lineRule="atLeast"/>
        <w:ind w:firstLine="709"/>
        <w:jc w:val="both"/>
      </w:pPr>
      <w:r w:rsidRPr="000A6C4D">
        <w:t xml:space="preserve">на подготовку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проведение муниципального контроляв отношении земельных участков и муниципального имущества, в том числе судебные и почтовые расходы </w:t>
      </w:r>
      <w:r>
        <w:t>250 000,0</w:t>
      </w:r>
      <w:r w:rsidRPr="000A6C4D">
        <w:t>руб.;,</w:t>
      </w:r>
    </w:p>
    <w:p w:rsidR="007A0F3B" w:rsidRDefault="007A0F3B" w:rsidP="007A0F3B">
      <w:pPr>
        <w:spacing w:line="320" w:lineRule="atLeast"/>
        <w:ind w:firstLine="709"/>
        <w:jc w:val="both"/>
      </w:pPr>
      <w:r w:rsidRPr="000A6C4D">
        <w:t>на организацию получения услуг по оценке рыночной стоимости и права аренды земельных участков, находящихся в муниципальной собственности и государственной собственности на которые не разграничена, оценке рыночной стоимости и права аренды муниципального имущества, в целях предоставления на аукционах и услуг по опубликации в СМИ аукционной документации по предоставлению земельных участков и муниципального имущества, в том числе судебные и почтовые расходы 2</w:t>
      </w:r>
      <w:r>
        <w:t>20 000,0</w:t>
      </w:r>
      <w:r w:rsidRPr="000A6C4D">
        <w:t>руб.,;</w:t>
      </w:r>
    </w:p>
    <w:p w:rsidR="007A0F3B" w:rsidRPr="000A6C4D" w:rsidRDefault="007A0F3B" w:rsidP="007A0F3B">
      <w:pPr>
        <w:spacing w:line="320" w:lineRule="atLeast"/>
        <w:ind w:firstLine="709"/>
        <w:jc w:val="both"/>
      </w:pPr>
      <w:r>
        <w:t>проведение работ по отводу, таксации лесосек и объектов лесной инфраструктуры 40 000,0руб.,</w:t>
      </w:r>
    </w:p>
    <w:p w:rsidR="007A0F3B" w:rsidRPr="000A6C4D" w:rsidRDefault="007A0F3B" w:rsidP="007A0F3B">
      <w:pPr>
        <w:spacing w:line="320" w:lineRule="atLeast"/>
        <w:ind w:firstLine="709"/>
        <w:jc w:val="both"/>
      </w:pPr>
      <w:r w:rsidRPr="000A6C4D">
        <w:t>на содержание муниципальных органов и обеспечение их функций 9</w:t>
      </w:r>
      <w:r>
        <w:t> 865 873,60</w:t>
      </w:r>
      <w:r w:rsidRPr="000A6C4D">
        <w:t>,0руб.,;</w:t>
      </w:r>
    </w:p>
    <w:p w:rsidR="007A0F3B" w:rsidRDefault="007A0F3B" w:rsidP="007A0F3B">
      <w:pPr>
        <w:tabs>
          <w:tab w:val="left" w:pos="1066"/>
        </w:tabs>
        <w:jc w:val="both"/>
      </w:pPr>
    </w:p>
    <w:p w:rsidR="007A0F3B" w:rsidRDefault="007A0F3B" w:rsidP="007A0F3B">
      <w:pPr>
        <w:tabs>
          <w:tab w:val="left" w:pos="1066"/>
        </w:tabs>
        <w:jc w:val="both"/>
      </w:pPr>
    </w:p>
    <w:p w:rsidR="007A0F3B" w:rsidRDefault="007A0F3B" w:rsidP="007A0F3B">
      <w:pPr>
        <w:tabs>
          <w:tab w:val="left" w:pos="1066"/>
        </w:tabs>
        <w:jc w:val="both"/>
      </w:pPr>
      <w:r>
        <w:rPr>
          <w:b/>
        </w:rPr>
        <w:t>04</w:t>
      </w:r>
      <w:r w:rsidRPr="009A1956">
        <w:rPr>
          <w:b/>
        </w:rPr>
        <w:t xml:space="preserve"> Муниципальная программа «</w:t>
      </w:r>
      <w:r>
        <w:rPr>
          <w:b/>
        </w:rPr>
        <w:t>Комплексное развитие сельских территорий»</w:t>
      </w:r>
      <w:r>
        <w:t>»</w:t>
      </w:r>
    </w:p>
    <w:p w:rsidR="007A0F3B" w:rsidRPr="009A1956" w:rsidRDefault="007A0F3B" w:rsidP="007A0F3B">
      <w:pPr>
        <w:rPr>
          <w:b/>
        </w:rPr>
      </w:pPr>
      <w:r w:rsidRPr="009A1956">
        <w:rPr>
          <w:b/>
        </w:rPr>
        <w:t>Цель программы :</w:t>
      </w:r>
      <w:r>
        <w:rPr>
          <w:b/>
        </w:rPr>
        <w:t>обеспечение социально- экономического развития сельских территорий Устьянского района</w:t>
      </w:r>
      <w:r w:rsidRPr="009A1956">
        <w:rPr>
          <w:b/>
        </w:rPr>
        <w:t>.</w:t>
      </w:r>
    </w:p>
    <w:p w:rsidR="007A0F3B" w:rsidRDefault="007A0F3B" w:rsidP="007A0F3B">
      <w:pPr>
        <w:rPr>
          <w:b/>
        </w:rPr>
      </w:pPr>
      <w:r w:rsidRPr="009A1956">
        <w:rPr>
          <w:b/>
        </w:rPr>
        <w:t>Расходы на реализацию муниципальной программы представлены в таблице.</w:t>
      </w:r>
    </w:p>
    <w:p w:rsidR="007A0F3B" w:rsidRDefault="007A0F3B" w:rsidP="007A0F3B">
      <w:pPr>
        <w:tabs>
          <w:tab w:val="left" w:pos="1066"/>
        </w:tabs>
        <w:jc w:val="both"/>
      </w:pPr>
    </w:p>
    <w:tbl>
      <w:tblPr>
        <w:tblW w:w="10740" w:type="dxa"/>
        <w:tblLayout w:type="fixed"/>
        <w:tblLook w:val="04A0"/>
      </w:tblPr>
      <w:tblGrid>
        <w:gridCol w:w="2943"/>
        <w:gridCol w:w="1560"/>
        <w:gridCol w:w="1701"/>
        <w:gridCol w:w="992"/>
        <w:gridCol w:w="1701"/>
        <w:gridCol w:w="1843"/>
      </w:tblGrid>
      <w:tr w:rsidR="007A0F3B" w:rsidRPr="004645E9" w:rsidTr="008347E4">
        <w:trPr>
          <w:trHeight w:val="343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  <w:rPr>
                <w:b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Default="007A0F3B" w:rsidP="008347E4">
            <w:pPr>
              <w:rPr>
                <w:sz w:val="16"/>
                <w:szCs w:val="16"/>
              </w:rPr>
            </w:pPr>
            <w:r w:rsidRPr="007A0F3B">
              <w:rPr>
                <w:bCs/>
                <w:color w:val="000000"/>
                <w:spacing w:val="22"/>
              </w:rPr>
              <w:t xml:space="preserve">                              2021 год (проект</w:t>
            </w:r>
            <w:r w:rsidRPr="007A0F3B">
              <w:rPr>
                <w:bCs/>
                <w:spacing w:val="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2022год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2023год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AF660E" w:rsidRDefault="007A0F3B" w:rsidP="008347E4">
            <w:pPr>
              <w:jc w:val="center"/>
              <w:rPr>
                <w:color w:val="000000"/>
                <w:spacing w:val="18"/>
                <w:sz w:val="16"/>
                <w:szCs w:val="16"/>
              </w:rPr>
            </w:pPr>
            <w:r w:rsidRPr="00F97CF9">
              <w:rPr>
                <w:color w:val="000000"/>
                <w:spacing w:val="21"/>
                <w:sz w:val="16"/>
                <w:szCs w:val="16"/>
              </w:rPr>
              <w:t xml:space="preserve">          Паспор</w:t>
            </w:r>
            <w:r w:rsidRPr="00F97CF9">
              <w:rPr>
                <w:color w:val="000000"/>
                <w:spacing w:val="15"/>
                <w:sz w:val="16"/>
                <w:szCs w:val="16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от паспорта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7E0A0A" w:rsidRDefault="007A0F3B" w:rsidP="008347E4">
            <w:pPr>
              <w:jc w:val="center"/>
              <w:rPr>
                <w:spacing w:val="18"/>
                <w:sz w:val="16"/>
                <w:szCs w:val="16"/>
              </w:rPr>
            </w:pPr>
            <w:r w:rsidRPr="003823C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A0F3B" w:rsidRPr="00B50F7F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  <w:r>
              <w:rPr>
                <w:b/>
              </w:rPr>
              <w:t>1. Общий объем с учетом федеральных,областных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273E64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26"/>
              </w:rPr>
              <w:t xml:space="preserve">    200 000,</w:t>
            </w:r>
            <w:r w:rsidRPr="007A0F3B">
              <w:rPr>
                <w:spacing w:val="1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200 000,0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200 000,0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200 000,0</w:t>
            </w:r>
          </w:p>
        </w:tc>
      </w:tr>
      <w:tr w:rsidR="007A0F3B" w:rsidRPr="00273E64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Pr="009138AA" w:rsidRDefault="007A0F3B" w:rsidP="008347E4">
            <w:pPr>
              <w:jc w:val="both"/>
              <w:rPr>
                <w:b/>
              </w:rPr>
            </w:pPr>
            <w:r w:rsidRPr="009138AA">
              <w:rPr>
                <w:b/>
              </w:rPr>
              <w:t>2.Общий объем без учета федеральных и 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F97CF9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26"/>
              </w:rPr>
              <w:t xml:space="preserve">    200 000,</w:t>
            </w:r>
            <w:r w:rsidRPr="007A0F3B">
              <w:rPr>
                <w:spacing w:val="1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F97CF9" w:rsidRDefault="007A0F3B" w:rsidP="008347E4">
            <w:pPr>
              <w:jc w:val="center"/>
            </w:pPr>
            <w:r>
              <w:t>200 000,0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  <w:r>
              <w:t>200 000,0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  <w:r>
              <w:t>200 000,</w:t>
            </w:r>
          </w:p>
        </w:tc>
      </w:tr>
    </w:tbl>
    <w:p w:rsidR="007A0F3B" w:rsidRDefault="007A0F3B" w:rsidP="007A0F3B">
      <w:pPr>
        <w:ind w:firstLine="539"/>
        <w:jc w:val="both"/>
      </w:pPr>
    </w:p>
    <w:p w:rsidR="007A0F3B" w:rsidRPr="000A6C4D" w:rsidRDefault="007A0F3B" w:rsidP="007A0F3B">
      <w:pPr>
        <w:ind w:firstLine="539"/>
        <w:jc w:val="both"/>
      </w:pPr>
      <w:r w:rsidRPr="009138AA">
        <w:t>В рамках муниципальной программы предусмотрены ассигнования</w:t>
      </w:r>
      <w:r>
        <w:t>:</w:t>
      </w:r>
    </w:p>
    <w:p w:rsidR="007A0F3B" w:rsidRDefault="007A0F3B" w:rsidP="007A0F3B">
      <w:pPr>
        <w:tabs>
          <w:tab w:val="left" w:pos="1066"/>
        </w:tabs>
        <w:jc w:val="both"/>
      </w:pPr>
    </w:p>
    <w:p w:rsidR="007A0F3B" w:rsidRPr="007C461F" w:rsidRDefault="007A0F3B" w:rsidP="007A0F3B">
      <w:pPr>
        <w:autoSpaceDE w:val="0"/>
        <w:autoSpaceDN w:val="0"/>
        <w:adjustRightInd w:val="0"/>
        <w:jc w:val="center"/>
        <w:rPr>
          <w:highlight w:val="yellow"/>
        </w:rPr>
      </w:pPr>
    </w:p>
    <w:p w:rsidR="007A0F3B" w:rsidRDefault="007A0F3B" w:rsidP="007A0F3B">
      <w:pPr>
        <w:spacing w:line="320" w:lineRule="atLeast"/>
        <w:ind w:firstLine="709"/>
        <w:jc w:val="both"/>
      </w:pPr>
      <w:r w:rsidRPr="00CB6228">
        <w:t xml:space="preserve"> на обеспечение жильем в сельской местности</w:t>
      </w:r>
      <w:r>
        <w:t xml:space="preserve"> </w:t>
      </w:r>
      <w:r w:rsidRPr="00CB6228">
        <w:t xml:space="preserve"> </w:t>
      </w:r>
      <w:r>
        <w:t>200 000,0</w:t>
      </w:r>
      <w:r w:rsidRPr="00CB6228">
        <w:t xml:space="preserve">руб.,; </w:t>
      </w:r>
    </w:p>
    <w:p w:rsidR="007A0F3B" w:rsidRDefault="007A0F3B" w:rsidP="007A0F3B">
      <w:pPr>
        <w:tabs>
          <w:tab w:val="left" w:pos="1066"/>
        </w:tabs>
        <w:jc w:val="both"/>
      </w:pPr>
    </w:p>
    <w:p w:rsidR="007A0F3B" w:rsidRDefault="007A0F3B" w:rsidP="007A0F3B">
      <w:pPr>
        <w:ind w:firstLine="540"/>
        <w:jc w:val="both"/>
      </w:pPr>
    </w:p>
    <w:p w:rsidR="007A0F3B" w:rsidRDefault="007A0F3B" w:rsidP="007A0F3B">
      <w:pPr>
        <w:tabs>
          <w:tab w:val="left" w:pos="1066"/>
        </w:tabs>
        <w:jc w:val="both"/>
      </w:pPr>
      <w:r w:rsidRPr="009A1956">
        <w:rPr>
          <w:b/>
        </w:rPr>
        <w:t>0</w:t>
      </w:r>
      <w:r>
        <w:rPr>
          <w:b/>
        </w:rPr>
        <w:t>5</w:t>
      </w:r>
      <w:r w:rsidRPr="009A1956">
        <w:rPr>
          <w:b/>
        </w:rPr>
        <w:t xml:space="preserve"> Муниципальная программа «</w:t>
      </w:r>
      <w:r>
        <w:rPr>
          <w:b/>
        </w:rPr>
        <w:t>Развитие АПК, торговли и общественного питания»»</w:t>
      </w:r>
      <w:r>
        <w:t>»</w:t>
      </w:r>
    </w:p>
    <w:p w:rsidR="007A0F3B" w:rsidRPr="009A1956" w:rsidRDefault="007A0F3B" w:rsidP="007A0F3B">
      <w:pPr>
        <w:rPr>
          <w:b/>
        </w:rPr>
      </w:pPr>
      <w:r w:rsidRPr="009A1956">
        <w:rPr>
          <w:b/>
        </w:rPr>
        <w:t>Цель программы :</w:t>
      </w:r>
      <w:r>
        <w:rPr>
          <w:b/>
        </w:rPr>
        <w:t>развитие торговой деятельности и формирование торговой политики в Устьянском районе, направлений на максимально полное удовлетворение потребностей населения в услугах торговли</w:t>
      </w:r>
      <w:r w:rsidRPr="009A1956">
        <w:rPr>
          <w:b/>
        </w:rPr>
        <w:t>.</w:t>
      </w:r>
    </w:p>
    <w:p w:rsidR="007A0F3B" w:rsidRDefault="007A0F3B" w:rsidP="007A0F3B">
      <w:pPr>
        <w:rPr>
          <w:b/>
        </w:rPr>
      </w:pPr>
      <w:r w:rsidRPr="009A1956">
        <w:rPr>
          <w:b/>
        </w:rPr>
        <w:t>Расходы на реализацию муниципальной программы представлены в таблице.</w:t>
      </w:r>
    </w:p>
    <w:p w:rsidR="007A0F3B" w:rsidRDefault="007A0F3B" w:rsidP="007A0F3B">
      <w:pPr>
        <w:rPr>
          <w:b/>
        </w:rPr>
      </w:pPr>
    </w:p>
    <w:p w:rsidR="007A0F3B" w:rsidRDefault="007A0F3B" w:rsidP="007A0F3B">
      <w:pPr>
        <w:rPr>
          <w:b/>
        </w:rPr>
      </w:pPr>
    </w:p>
    <w:tbl>
      <w:tblPr>
        <w:tblW w:w="10740" w:type="dxa"/>
        <w:tblLayout w:type="fixed"/>
        <w:tblLook w:val="04A0"/>
      </w:tblPr>
      <w:tblGrid>
        <w:gridCol w:w="2943"/>
        <w:gridCol w:w="1560"/>
        <w:gridCol w:w="1701"/>
        <w:gridCol w:w="992"/>
        <w:gridCol w:w="1701"/>
        <w:gridCol w:w="1843"/>
      </w:tblGrid>
      <w:tr w:rsidR="007A0F3B" w:rsidRPr="004645E9" w:rsidTr="008347E4">
        <w:trPr>
          <w:trHeight w:val="343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  <w:rPr>
                <w:b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Default="007A0F3B" w:rsidP="008347E4">
            <w:pPr>
              <w:rPr>
                <w:sz w:val="16"/>
                <w:szCs w:val="16"/>
              </w:rPr>
            </w:pPr>
            <w:r w:rsidRPr="007A0F3B">
              <w:rPr>
                <w:bCs/>
                <w:color w:val="000000"/>
                <w:spacing w:val="22"/>
              </w:rPr>
              <w:t xml:space="preserve">                              2021 год (проект</w:t>
            </w:r>
            <w:r w:rsidRPr="007A0F3B">
              <w:rPr>
                <w:bCs/>
                <w:spacing w:val="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2022год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2023год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AF660E" w:rsidRDefault="007A0F3B" w:rsidP="008347E4">
            <w:pPr>
              <w:jc w:val="center"/>
              <w:rPr>
                <w:color w:val="000000"/>
                <w:spacing w:val="18"/>
                <w:sz w:val="16"/>
                <w:szCs w:val="16"/>
              </w:rPr>
            </w:pPr>
            <w:r w:rsidRPr="00F97CF9">
              <w:rPr>
                <w:color w:val="000000"/>
                <w:spacing w:val="21"/>
                <w:sz w:val="16"/>
                <w:szCs w:val="16"/>
              </w:rPr>
              <w:t xml:space="preserve">          Паспор</w:t>
            </w:r>
            <w:r w:rsidRPr="00F97CF9">
              <w:rPr>
                <w:color w:val="000000"/>
                <w:spacing w:val="15"/>
                <w:sz w:val="16"/>
                <w:szCs w:val="16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от паспорта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7E0A0A" w:rsidRDefault="007A0F3B" w:rsidP="008347E4">
            <w:pPr>
              <w:jc w:val="center"/>
              <w:rPr>
                <w:spacing w:val="18"/>
                <w:sz w:val="16"/>
                <w:szCs w:val="16"/>
              </w:rPr>
            </w:pPr>
            <w:r w:rsidRPr="003823C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A0F3B" w:rsidRPr="00B50F7F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  <w:r>
              <w:rPr>
                <w:b/>
              </w:rPr>
              <w:t>1. Общий объем с учетом федеральных,областных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273E64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21"/>
              </w:rPr>
              <w:t xml:space="preserve">     814 500,</w:t>
            </w:r>
            <w:r w:rsidRPr="007A0F3B">
              <w:rPr>
                <w:spacing w:val="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814 500,0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770 800,0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765 400,0</w:t>
            </w:r>
          </w:p>
        </w:tc>
      </w:tr>
      <w:tr w:rsidR="007A0F3B" w:rsidRPr="00273E64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Pr="009138AA" w:rsidRDefault="007A0F3B" w:rsidP="008347E4">
            <w:pPr>
              <w:jc w:val="both"/>
              <w:rPr>
                <w:b/>
              </w:rPr>
            </w:pPr>
            <w:r w:rsidRPr="009138AA">
              <w:rPr>
                <w:b/>
              </w:rPr>
              <w:lastRenderedPageBreak/>
              <w:t>2.Общий объем без учета федеральных и 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F97CF9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26"/>
              </w:rPr>
              <w:t xml:space="preserve">    435 000,</w:t>
            </w:r>
            <w:r w:rsidRPr="007A0F3B">
              <w:rPr>
                <w:spacing w:val="1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F97CF9" w:rsidRDefault="007A0F3B" w:rsidP="008347E4">
            <w:pPr>
              <w:jc w:val="center"/>
            </w:pPr>
            <w:r>
              <w:t>435 000,0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  <w:r>
              <w:t>435 000,0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  <w:r>
              <w:t>435 000,0</w:t>
            </w:r>
          </w:p>
        </w:tc>
      </w:tr>
    </w:tbl>
    <w:p w:rsidR="007A0F3B" w:rsidRDefault="007A0F3B" w:rsidP="007A0F3B">
      <w:pPr>
        <w:rPr>
          <w:b/>
        </w:rPr>
      </w:pPr>
    </w:p>
    <w:p w:rsidR="007A0F3B" w:rsidRDefault="007A0F3B" w:rsidP="007A0F3B">
      <w:pPr>
        <w:rPr>
          <w:b/>
        </w:rPr>
      </w:pPr>
      <w:r>
        <w:rPr>
          <w:b/>
        </w:rPr>
        <w:t>В рамках муниципальной программы предусмотрены ассигнования:</w:t>
      </w:r>
    </w:p>
    <w:p w:rsidR="007A0F3B" w:rsidRDefault="007A0F3B" w:rsidP="007A0F3B">
      <w:pPr>
        <w:rPr>
          <w:b/>
        </w:rPr>
      </w:pPr>
    </w:p>
    <w:p w:rsidR="007A0F3B" w:rsidRDefault="007A0F3B" w:rsidP="007A0F3B">
      <w:pPr>
        <w:rPr>
          <w:b/>
        </w:rPr>
      </w:pPr>
    </w:p>
    <w:p w:rsidR="007A0F3B" w:rsidRPr="000A6C4D" w:rsidRDefault="007A0F3B" w:rsidP="007A0F3B">
      <w:pPr>
        <w:spacing w:line="320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0A6C4D">
        <w:rPr>
          <w:color w:val="000000"/>
        </w:rPr>
        <w:t xml:space="preserve">на финансирование торгового реестра Архангельской области включающего в себя сведения о хозяйствующих субъектах, осуществляющих торговую деятельность и поставщики товаров (за исключением производителей товаров), принадлежащих им объектах и о состоянии торговли на территории Устьянского района </w:t>
      </w:r>
      <w:r>
        <w:rPr>
          <w:color w:val="000000"/>
        </w:rPr>
        <w:t>3</w:t>
      </w:r>
      <w:r w:rsidRPr="000A6C4D">
        <w:rPr>
          <w:color w:val="000000"/>
        </w:rPr>
        <w:t>5 000,0руб.,;</w:t>
      </w:r>
    </w:p>
    <w:p w:rsidR="007A0F3B" w:rsidRPr="000A6C4D" w:rsidRDefault="007A0F3B" w:rsidP="007A0F3B">
      <w:pPr>
        <w:spacing w:line="320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0A6C4D">
        <w:rPr>
          <w:color w:val="000000"/>
        </w:rPr>
        <w:t xml:space="preserve">на содействие по созданию условий в обеспечении товарами первой необходимости жителей труднодоступных и малонаселенных пунктов района </w:t>
      </w:r>
      <w:r>
        <w:rPr>
          <w:color w:val="000000"/>
        </w:rPr>
        <w:t>779 500</w:t>
      </w:r>
      <w:r w:rsidRPr="000A6C4D">
        <w:rPr>
          <w:color w:val="000000"/>
        </w:rPr>
        <w:t>,0руб.;</w:t>
      </w:r>
    </w:p>
    <w:p w:rsidR="007A0F3B" w:rsidRDefault="007A0F3B" w:rsidP="007A0F3B">
      <w:pPr>
        <w:rPr>
          <w:b/>
        </w:rPr>
      </w:pPr>
    </w:p>
    <w:p w:rsidR="007A0F3B" w:rsidRDefault="007A0F3B" w:rsidP="007A0F3B">
      <w:pPr>
        <w:rPr>
          <w:b/>
        </w:rPr>
      </w:pPr>
    </w:p>
    <w:p w:rsidR="007A0F3B" w:rsidRDefault="007A0F3B" w:rsidP="007A0F3B">
      <w:pPr>
        <w:tabs>
          <w:tab w:val="left" w:pos="1066"/>
        </w:tabs>
        <w:jc w:val="both"/>
      </w:pPr>
    </w:p>
    <w:p w:rsidR="007A0F3B" w:rsidRDefault="007A0F3B" w:rsidP="007A0F3B">
      <w:pPr>
        <w:tabs>
          <w:tab w:val="left" w:pos="1066"/>
        </w:tabs>
        <w:jc w:val="both"/>
      </w:pPr>
      <w:r w:rsidRPr="009A1956">
        <w:rPr>
          <w:b/>
        </w:rPr>
        <w:t>0</w:t>
      </w:r>
      <w:r>
        <w:rPr>
          <w:b/>
        </w:rPr>
        <w:t>6</w:t>
      </w:r>
      <w:r w:rsidRPr="009A1956">
        <w:rPr>
          <w:b/>
        </w:rPr>
        <w:t xml:space="preserve"> Муниципальная программа «</w:t>
      </w:r>
      <w:r>
        <w:rPr>
          <w:b/>
        </w:rPr>
        <w:t>Развитие транспортной системы Устьянского района</w:t>
      </w:r>
      <w:r>
        <w:t>»</w:t>
      </w:r>
    </w:p>
    <w:p w:rsidR="007A0F3B" w:rsidRPr="009A1956" w:rsidRDefault="007A0F3B" w:rsidP="007A0F3B">
      <w:pPr>
        <w:rPr>
          <w:b/>
        </w:rPr>
      </w:pPr>
      <w:r w:rsidRPr="009A1956">
        <w:rPr>
          <w:b/>
        </w:rPr>
        <w:t>Цель программы :</w:t>
      </w:r>
      <w:r>
        <w:rPr>
          <w:b/>
        </w:rPr>
        <w:t>развитие и сохранение транспортной системы для устойчивого социально- экономического  развития Устьянского района.</w:t>
      </w:r>
    </w:p>
    <w:p w:rsidR="007A0F3B" w:rsidRDefault="007A0F3B" w:rsidP="007A0F3B">
      <w:pPr>
        <w:rPr>
          <w:b/>
        </w:rPr>
      </w:pPr>
      <w:r w:rsidRPr="009A1956">
        <w:rPr>
          <w:b/>
        </w:rPr>
        <w:t>Расходы на реализацию муниципальной программы представлены в таблице.</w:t>
      </w:r>
    </w:p>
    <w:p w:rsidR="007A0F3B" w:rsidRDefault="007A0F3B" w:rsidP="007A0F3B">
      <w:pPr>
        <w:rPr>
          <w:b/>
        </w:rPr>
      </w:pPr>
    </w:p>
    <w:tbl>
      <w:tblPr>
        <w:tblW w:w="10740" w:type="dxa"/>
        <w:tblLayout w:type="fixed"/>
        <w:tblLook w:val="04A0"/>
      </w:tblPr>
      <w:tblGrid>
        <w:gridCol w:w="2943"/>
        <w:gridCol w:w="1560"/>
        <w:gridCol w:w="1701"/>
        <w:gridCol w:w="992"/>
        <w:gridCol w:w="1701"/>
        <w:gridCol w:w="1843"/>
      </w:tblGrid>
      <w:tr w:rsidR="007A0F3B" w:rsidRPr="004645E9" w:rsidTr="008347E4">
        <w:trPr>
          <w:trHeight w:val="343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  <w:rPr>
                <w:b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Default="007A0F3B" w:rsidP="008347E4">
            <w:pPr>
              <w:rPr>
                <w:sz w:val="16"/>
                <w:szCs w:val="16"/>
              </w:rPr>
            </w:pPr>
            <w:r w:rsidRPr="007A0F3B">
              <w:rPr>
                <w:bCs/>
                <w:color w:val="000000"/>
                <w:spacing w:val="22"/>
              </w:rPr>
              <w:t xml:space="preserve">                              2021 год (проект</w:t>
            </w:r>
            <w:r w:rsidRPr="007A0F3B">
              <w:rPr>
                <w:bCs/>
                <w:spacing w:val="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2022год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2023год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AF660E" w:rsidRDefault="007A0F3B" w:rsidP="008347E4">
            <w:pPr>
              <w:jc w:val="center"/>
              <w:rPr>
                <w:color w:val="000000"/>
                <w:spacing w:val="18"/>
                <w:sz w:val="16"/>
                <w:szCs w:val="16"/>
              </w:rPr>
            </w:pPr>
            <w:r w:rsidRPr="00F97CF9">
              <w:rPr>
                <w:color w:val="000000"/>
                <w:spacing w:val="21"/>
                <w:sz w:val="16"/>
                <w:szCs w:val="16"/>
              </w:rPr>
              <w:t xml:space="preserve">          Паспор</w:t>
            </w:r>
            <w:r w:rsidRPr="00F97CF9">
              <w:rPr>
                <w:color w:val="000000"/>
                <w:spacing w:val="15"/>
                <w:sz w:val="16"/>
                <w:szCs w:val="16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от паспорта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7E0A0A" w:rsidRDefault="007A0F3B" w:rsidP="008347E4">
            <w:pPr>
              <w:jc w:val="center"/>
              <w:rPr>
                <w:spacing w:val="18"/>
                <w:sz w:val="16"/>
                <w:szCs w:val="16"/>
              </w:rPr>
            </w:pPr>
            <w:r w:rsidRPr="003823C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A0F3B" w:rsidRPr="00B50F7F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  <w:r>
              <w:rPr>
                <w:b/>
              </w:rPr>
              <w:t>1. Общий объем с учетом федеральных,областных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273E64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24"/>
              </w:rPr>
              <w:t>33 513 667,</w:t>
            </w:r>
            <w:r w:rsidRPr="007A0F3B">
              <w:rPr>
                <w:spacing w:val="1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33 513 667,0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35 767 956,0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37 625 280,0</w:t>
            </w:r>
          </w:p>
        </w:tc>
      </w:tr>
      <w:tr w:rsidR="007A0F3B" w:rsidRPr="00273E64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Pr="009138AA" w:rsidRDefault="007A0F3B" w:rsidP="008347E4">
            <w:pPr>
              <w:jc w:val="both"/>
              <w:rPr>
                <w:b/>
              </w:rPr>
            </w:pPr>
            <w:r w:rsidRPr="009138AA">
              <w:rPr>
                <w:b/>
              </w:rPr>
              <w:t>2.Общий объем без учета федеральных и 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F97CF9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24"/>
              </w:rPr>
              <w:t>27 687 917,</w:t>
            </w:r>
            <w:r w:rsidRPr="007A0F3B">
              <w:rPr>
                <w:spacing w:val="1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F97CF9" w:rsidRDefault="007A0F3B" w:rsidP="008347E4">
            <w:pPr>
              <w:jc w:val="center"/>
            </w:pPr>
            <w:r>
              <w:t>27 687 917,0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  <w:r>
              <w:t>27 687 917,0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  <w:r>
              <w:t>27 687 917,0</w:t>
            </w:r>
          </w:p>
        </w:tc>
      </w:tr>
    </w:tbl>
    <w:p w:rsidR="007A0F3B" w:rsidRDefault="007A0F3B" w:rsidP="007A0F3B">
      <w:pPr>
        <w:rPr>
          <w:b/>
        </w:rPr>
      </w:pPr>
    </w:p>
    <w:p w:rsidR="007A0F3B" w:rsidRPr="000A6C4D" w:rsidRDefault="007A0F3B" w:rsidP="007A0F3B">
      <w:pPr>
        <w:ind w:firstLine="539"/>
        <w:jc w:val="both"/>
      </w:pPr>
      <w:r w:rsidRPr="009138AA">
        <w:t>В рамках муниципальной программы предусмотрены ассигнования</w:t>
      </w:r>
      <w:r>
        <w:t>:</w:t>
      </w:r>
    </w:p>
    <w:p w:rsidR="007A0F3B" w:rsidRDefault="007A0F3B" w:rsidP="007A0F3B">
      <w:pPr>
        <w:tabs>
          <w:tab w:val="left" w:pos="1066"/>
        </w:tabs>
        <w:jc w:val="both"/>
      </w:pPr>
    </w:p>
    <w:p w:rsidR="007A0F3B" w:rsidRPr="00AA5E59" w:rsidRDefault="007A0F3B" w:rsidP="007A0F3B">
      <w:pPr>
        <w:spacing w:line="300" w:lineRule="atLeast"/>
        <w:jc w:val="both"/>
        <w:rPr>
          <w:color w:val="000000"/>
        </w:rPr>
      </w:pPr>
      <w:r w:rsidRPr="000A6C4D">
        <w:rPr>
          <w:color w:val="000000"/>
        </w:rPr>
        <w:t xml:space="preserve">          </w:t>
      </w:r>
      <w:r w:rsidRPr="00AA5E59">
        <w:rPr>
          <w:color w:val="000000"/>
        </w:rPr>
        <w:t>на оплату муниципального контракта по выполнению работ связанных с осуществлением регулярных  перевоз</w:t>
      </w:r>
      <w:r>
        <w:rPr>
          <w:color w:val="000000"/>
        </w:rPr>
        <w:t>о</w:t>
      </w:r>
      <w:r w:rsidRPr="00AA5E59">
        <w:rPr>
          <w:color w:val="000000"/>
        </w:rPr>
        <w:t>к по регулируемым тарифам 1</w:t>
      </w:r>
      <w:r>
        <w:rPr>
          <w:color w:val="000000"/>
        </w:rPr>
        <w:t xml:space="preserve"> 954 453,0 </w:t>
      </w:r>
      <w:r w:rsidRPr="00AA5E59">
        <w:rPr>
          <w:color w:val="000000"/>
        </w:rPr>
        <w:t xml:space="preserve"> руб.;</w:t>
      </w:r>
    </w:p>
    <w:p w:rsidR="007A0F3B" w:rsidRDefault="007A0F3B" w:rsidP="007A0F3B">
      <w:pPr>
        <w:spacing w:line="300" w:lineRule="atLeast"/>
        <w:jc w:val="both"/>
        <w:rPr>
          <w:color w:val="000000"/>
        </w:rPr>
      </w:pPr>
      <w:r w:rsidRPr="00AA5E59">
        <w:rPr>
          <w:color w:val="000000"/>
        </w:rPr>
        <w:t xml:space="preserve">           на содержание, капитальный ремонт, и обустройство автомобильных дорог общего пользования вне границ населенных пунктов </w:t>
      </w:r>
      <w:r>
        <w:rPr>
          <w:color w:val="000000"/>
        </w:rPr>
        <w:t xml:space="preserve"> 8 234 708,0руб.,;</w:t>
      </w:r>
    </w:p>
    <w:p w:rsidR="007A0F3B" w:rsidRPr="00AA5E59" w:rsidRDefault="007A0F3B" w:rsidP="007A0F3B">
      <w:pPr>
        <w:spacing w:line="300" w:lineRule="atLeast"/>
        <w:jc w:val="both"/>
        <w:rPr>
          <w:color w:val="000000"/>
        </w:rPr>
      </w:pPr>
      <w:r>
        <w:rPr>
          <w:color w:val="000000"/>
        </w:rPr>
        <w:t xml:space="preserve">           на паспортизацию, проектирование, строительство и реконструкцию автомобильных дорог общего пользования 4 842 179,0;</w:t>
      </w:r>
    </w:p>
    <w:p w:rsidR="007A0F3B" w:rsidRPr="00AA5E59" w:rsidRDefault="007A0F3B" w:rsidP="007A0F3B">
      <w:pPr>
        <w:spacing w:line="300" w:lineRule="atLeast"/>
        <w:jc w:val="both"/>
        <w:rPr>
          <w:color w:val="000000"/>
        </w:rPr>
      </w:pPr>
      <w:r w:rsidRPr="00AA5E59">
        <w:rPr>
          <w:color w:val="000000"/>
        </w:rPr>
        <w:t xml:space="preserve">          на содержание, капитальный ремонт,и обустройство автомобильных дорог общего пользования в границах населенных пунктов в границах муниципального района </w:t>
      </w:r>
      <w:r>
        <w:rPr>
          <w:color w:val="000000"/>
        </w:rPr>
        <w:t>12 392 063,0</w:t>
      </w:r>
      <w:r w:rsidRPr="00AA5E59">
        <w:rPr>
          <w:color w:val="000000"/>
        </w:rPr>
        <w:t>руб.,;</w:t>
      </w:r>
    </w:p>
    <w:p w:rsidR="007A0F3B" w:rsidRPr="000A6C4D" w:rsidRDefault="007A0F3B" w:rsidP="007A0F3B">
      <w:pPr>
        <w:spacing w:line="300" w:lineRule="atLeast"/>
        <w:jc w:val="both"/>
        <w:rPr>
          <w:color w:val="000000"/>
        </w:rPr>
      </w:pPr>
      <w:r w:rsidRPr="00AA5E59">
        <w:rPr>
          <w:color w:val="000000"/>
        </w:rPr>
        <w:t xml:space="preserve">           на предоставление субсидии бюджетам городских поселений, входящих в состав муниципального образования «Устьянский муниципальный район в соответствии с п.2 Порядка формирования и использования бюджетных ассигнований муниципального дорожного фонда МО «Устьянский муниципальный район» </w:t>
      </w:r>
      <w:r>
        <w:rPr>
          <w:color w:val="000000"/>
        </w:rPr>
        <w:t>6 090 264,0</w:t>
      </w:r>
      <w:r w:rsidRPr="00AA5E59">
        <w:rPr>
          <w:color w:val="000000"/>
        </w:rPr>
        <w:t xml:space="preserve">руб., </w:t>
      </w:r>
      <w:r>
        <w:rPr>
          <w:color w:val="000000"/>
        </w:rPr>
        <w:t>;</w:t>
      </w:r>
    </w:p>
    <w:p w:rsidR="007A0F3B" w:rsidRDefault="007A0F3B" w:rsidP="007A0F3B">
      <w:pPr>
        <w:rPr>
          <w:b/>
        </w:rPr>
      </w:pPr>
    </w:p>
    <w:p w:rsidR="007A0F3B" w:rsidRDefault="007A0F3B" w:rsidP="007A0F3B">
      <w:pPr>
        <w:rPr>
          <w:b/>
        </w:rPr>
      </w:pPr>
    </w:p>
    <w:p w:rsidR="007A0F3B" w:rsidRDefault="007A0F3B" w:rsidP="007A0F3B">
      <w:pPr>
        <w:tabs>
          <w:tab w:val="left" w:pos="1066"/>
        </w:tabs>
        <w:jc w:val="both"/>
      </w:pPr>
      <w:r w:rsidRPr="009A1956">
        <w:rPr>
          <w:b/>
        </w:rPr>
        <w:t>0</w:t>
      </w:r>
      <w:r>
        <w:rPr>
          <w:b/>
        </w:rPr>
        <w:t>7</w:t>
      </w:r>
      <w:r w:rsidRPr="009A1956">
        <w:rPr>
          <w:b/>
        </w:rPr>
        <w:t xml:space="preserve">  Муниципальная программа «</w:t>
      </w:r>
      <w:r>
        <w:rPr>
          <w:b/>
        </w:rPr>
        <w:t>Социальное строительство и обеспечение качественным, доступным жильем жильем и услугами жилищно-коммунального хозяйства населения Устьянского района</w:t>
      </w:r>
      <w:r>
        <w:t>»</w:t>
      </w:r>
    </w:p>
    <w:p w:rsidR="007A0F3B" w:rsidRDefault="007A0F3B" w:rsidP="007A0F3B">
      <w:pPr>
        <w:rPr>
          <w:b/>
        </w:rPr>
      </w:pPr>
      <w:r w:rsidRPr="009A1956">
        <w:rPr>
          <w:b/>
        </w:rPr>
        <w:t>Цель программы :</w:t>
      </w:r>
      <w:r>
        <w:rPr>
          <w:b/>
        </w:rPr>
        <w:t>удовлетворение потребности населения в объектах социальной направленности и устойчивое сокращение непригодного для проживания жилого фонда.</w:t>
      </w:r>
    </w:p>
    <w:p w:rsidR="007A0F3B" w:rsidRDefault="007A0F3B" w:rsidP="007A0F3B">
      <w:pPr>
        <w:rPr>
          <w:b/>
        </w:rPr>
      </w:pPr>
      <w:r w:rsidRPr="009A1956">
        <w:rPr>
          <w:b/>
        </w:rPr>
        <w:t>Расходы на реализацию муниципальной программы представлены в таблице.</w:t>
      </w:r>
    </w:p>
    <w:p w:rsidR="007A0F3B" w:rsidRDefault="007A0F3B" w:rsidP="007A0F3B">
      <w:pPr>
        <w:rPr>
          <w:b/>
        </w:rPr>
      </w:pPr>
    </w:p>
    <w:p w:rsidR="007A0F3B" w:rsidRDefault="007A0F3B" w:rsidP="007A0F3B">
      <w:pPr>
        <w:rPr>
          <w:b/>
        </w:rPr>
      </w:pPr>
    </w:p>
    <w:tbl>
      <w:tblPr>
        <w:tblW w:w="10740" w:type="dxa"/>
        <w:tblLayout w:type="fixed"/>
        <w:tblLook w:val="04A0"/>
      </w:tblPr>
      <w:tblGrid>
        <w:gridCol w:w="2943"/>
        <w:gridCol w:w="1560"/>
        <w:gridCol w:w="1701"/>
        <w:gridCol w:w="850"/>
        <w:gridCol w:w="1843"/>
        <w:gridCol w:w="1843"/>
      </w:tblGrid>
      <w:tr w:rsidR="007A0F3B" w:rsidRPr="004645E9" w:rsidTr="008347E4">
        <w:trPr>
          <w:trHeight w:val="343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  <w:rPr>
                <w:b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Default="007A0F3B" w:rsidP="008347E4">
            <w:pPr>
              <w:rPr>
                <w:sz w:val="16"/>
                <w:szCs w:val="16"/>
              </w:rPr>
            </w:pPr>
            <w:r w:rsidRPr="007A0F3B">
              <w:rPr>
                <w:bCs/>
                <w:color w:val="000000"/>
                <w:spacing w:val="19"/>
              </w:rPr>
              <w:t xml:space="preserve">                              2021 год (проект</w:t>
            </w:r>
            <w:r w:rsidRPr="007A0F3B">
              <w:rPr>
                <w:bCs/>
                <w:spacing w:val="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2022год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2023год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AF660E" w:rsidRDefault="007A0F3B" w:rsidP="008347E4">
            <w:pPr>
              <w:jc w:val="center"/>
              <w:rPr>
                <w:color w:val="000000"/>
                <w:spacing w:val="18"/>
                <w:sz w:val="16"/>
                <w:szCs w:val="16"/>
              </w:rPr>
            </w:pPr>
            <w:r w:rsidRPr="00F97CF9">
              <w:rPr>
                <w:color w:val="000000"/>
                <w:spacing w:val="21"/>
                <w:sz w:val="16"/>
                <w:szCs w:val="16"/>
              </w:rPr>
              <w:t xml:space="preserve">          Паспор</w:t>
            </w:r>
            <w:r w:rsidRPr="00F97CF9">
              <w:rPr>
                <w:color w:val="000000"/>
                <w:spacing w:val="15"/>
                <w:sz w:val="16"/>
                <w:szCs w:val="16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от паспорта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7E0A0A" w:rsidRDefault="007A0F3B" w:rsidP="008347E4">
            <w:pPr>
              <w:jc w:val="center"/>
              <w:rPr>
                <w:spacing w:val="18"/>
                <w:sz w:val="16"/>
                <w:szCs w:val="16"/>
              </w:rPr>
            </w:pPr>
            <w:r w:rsidRPr="003823C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A0F3B" w:rsidRPr="00B50F7F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  <w:r>
              <w:rPr>
                <w:b/>
              </w:rPr>
              <w:t>1. Общий объем с учетом федеральных,областных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273E64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18"/>
              </w:rPr>
              <w:t xml:space="preserve"> 31 405 750,</w:t>
            </w:r>
            <w:r w:rsidRPr="007A0F3B">
              <w:rPr>
                <w:spacing w:val="9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 w:rsidRPr="0027028F">
              <w:rPr>
                <w:spacing w:val="5"/>
              </w:rPr>
              <w:t>31 405 750,</w:t>
            </w:r>
            <w:r w:rsidRPr="0027028F">
              <w:rPr>
                <w:spacing w:val="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337 446 788,51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464 948 426,54</w:t>
            </w:r>
          </w:p>
        </w:tc>
      </w:tr>
      <w:tr w:rsidR="007A0F3B" w:rsidRPr="00273E64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Pr="009138AA" w:rsidRDefault="007A0F3B" w:rsidP="008347E4">
            <w:pPr>
              <w:jc w:val="both"/>
              <w:rPr>
                <w:b/>
              </w:rPr>
            </w:pPr>
            <w:r w:rsidRPr="009138AA">
              <w:rPr>
                <w:b/>
              </w:rPr>
              <w:t>2.Общий объем без учета федеральных и 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F97CF9" w:rsidRDefault="007A0F3B" w:rsidP="008347E4">
            <w:pPr>
              <w:rPr>
                <w:spacing w:val="18"/>
              </w:rPr>
            </w:pPr>
            <w:r w:rsidRPr="007A0F3B">
              <w:rPr>
                <w:spacing w:val="17"/>
              </w:rPr>
              <w:t xml:space="preserve">   2 400 000,</w:t>
            </w:r>
            <w:r w:rsidRPr="007A0F3B">
              <w:rPr>
                <w:spacing w:val="3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F97CF9" w:rsidRDefault="007A0F3B" w:rsidP="008347E4">
            <w:pPr>
              <w:jc w:val="center"/>
            </w:pPr>
            <w:r>
              <w:t>2 400 000,0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  <w:r>
              <w:t>2 400 000,0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  <w:r>
              <w:t>2 400 000,0</w:t>
            </w:r>
          </w:p>
        </w:tc>
      </w:tr>
    </w:tbl>
    <w:p w:rsidR="007A0F3B" w:rsidRDefault="007A0F3B" w:rsidP="007A0F3B">
      <w:pPr>
        <w:ind w:firstLine="539"/>
        <w:jc w:val="both"/>
      </w:pPr>
    </w:p>
    <w:p w:rsidR="007A0F3B" w:rsidRPr="000A6C4D" w:rsidRDefault="007A0F3B" w:rsidP="007A0F3B">
      <w:pPr>
        <w:ind w:firstLine="539"/>
        <w:jc w:val="both"/>
      </w:pPr>
      <w:r w:rsidRPr="009138AA">
        <w:t>В рамках муниципальной программы предусмотрены ассигнования</w:t>
      </w:r>
      <w:r>
        <w:t>:</w:t>
      </w:r>
    </w:p>
    <w:p w:rsidR="007A0F3B" w:rsidRDefault="007A0F3B" w:rsidP="007A0F3B">
      <w:pPr>
        <w:rPr>
          <w:b/>
        </w:rPr>
      </w:pPr>
    </w:p>
    <w:p w:rsidR="007A0F3B" w:rsidRDefault="007A0F3B" w:rsidP="007A0F3B">
      <w:pPr>
        <w:spacing w:line="300" w:lineRule="atLeast"/>
        <w:jc w:val="both"/>
        <w:rPr>
          <w:b/>
        </w:rPr>
      </w:pPr>
      <w:r w:rsidRPr="000A6C4D">
        <w:rPr>
          <w:color w:val="000000"/>
        </w:rPr>
        <w:t xml:space="preserve">           </w:t>
      </w:r>
      <w:r>
        <w:rPr>
          <w:color w:val="000000"/>
        </w:rPr>
        <w:t>Приобретение помещений в многоквартирных жилых домах для переселения граждан из аварийного жилищного фонда 31 405 750,0руб.,;</w:t>
      </w:r>
    </w:p>
    <w:p w:rsidR="007A0F3B" w:rsidRDefault="007A0F3B" w:rsidP="007A0F3B">
      <w:pPr>
        <w:rPr>
          <w:b/>
        </w:rPr>
      </w:pPr>
    </w:p>
    <w:p w:rsidR="007A0F3B" w:rsidRDefault="007A0F3B" w:rsidP="007A0F3B">
      <w:pPr>
        <w:tabs>
          <w:tab w:val="left" w:pos="1066"/>
        </w:tabs>
        <w:jc w:val="both"/>
      </w:pPr>
    </w:p>
    <w:p w:rsidR="007A0F3B" w:rsidRDefault="007A0F3B" w:rsidP="007A0F3B">
      <w:pPr>
        <w:tabs>
          <w:tab w:val="left" w:pos="1066"/>
        </w:tabs>
        <w:jc w:val="both"/>
      </w:pPr>
      <w:r w:rsidRPr="009A1956">
        <w:rPr>
          <w:b/>
        </w:rPr>
        <w:t>0</w:t>
      </w:r>
      <w:r>
        <w:rPr>
          <w:b/>
        </w:rPr>
        <w:t>8</w:t>
      </w:r>
      <w:r w:rsidRPr="009A1956">
        <w:rPr>
          <w:b/>
        </w:rPr>
        <w:t xml:space="preserve"> Муниципальная программа «</w:t>
      </w:r>
      <w:r>
        <w:rPr>
          <w:b/>
        </w:rPr>
        <w:t>Развитие образования Устьянского района</w:t>
      </w:r>
      <w:r>
        <w:t>»</w:t>
      </w:r>
    </w:p>
    <w:p w:rsidR="007A0F3B" w:rsidRPr="009A1956" w:rsidRDefault="007A0F3B" w:rsidP="007A0F3B">
      <w:pPr>
        <w:rPr>
          <w:b/>
        </w:rPr>
      </w:pPr>
      <w:r w:rsidRPr="009A1956">
        <w:rPr>
          <w:b/>
        </w:rPr>
        <w:t>Цель программы :</w:t>
      </w:r>
      <w:r>
        <w:rPr>
          <w:b/>
        </w:rPr>
        <w:t>повышение доступности, качества и эффективности образования в Устьянском районе с учетом запросов личности, общества и государства</w:t>
      </w:r>
    </w:p>
    <w:p w:rsidR="007A0F3B" w:rsidRDefault="007A0F3B" w:rsidP="007A0F3B">
      <w:pPr>
        <w:rPr>
          <w:b/>
        </w:rPr>
      </w:pPr>
      <w:r w:rsidRPr="009A1956">
        <w:rPr>
          <w:b/>
        </w:rPr>
        <w:t>Расходы на реализацию муниципальной программы представлены в таблице.</w:t>
      </w:r>
    </w:p>
    <w:p w:rsidR="007A0F3B" w:rsidRPr="006919A8" w:rsidRDefault="007A0F3B" w:rsidP="007A0F3B">
      <w:pPr>
        <w:tabs>
          <w:tab w:val="left" w:pos="1066"/>
        </w:tabs>
        <w:jc w:val="both"/>
      </w:pPr>
    </w:p>
    <w:tbl>
      <w:tblPr>
        <w:tblW w:w="10740" w:type="dxa"/>
        <w:tblLayout w:type="fixed"/>
        <w:tblLook w:val="04A0"/>
      </w:tblPr>
      <w:tblGrid>
        <w:gridCol w:w="2943"/>
        <w:gridCol w:w="1560"/>
        <w:gridCol w:w="1842"/>
        <w:gridCol w:w="851"/>
        <w:gridCol w:w="1701"/>
        <w:gridCol w:w="1843"/>
      </w:tblGrid>
      <w:tr w:rsidR="007A0F3B" w:rsidRPr="004645E9" w:rsidTr="008347E4">
        <w:trPr>
          <w:trHeight w:val="343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  <w:rPr>
                <w:b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Default="007A0F3B" w:rsidP="008347E4">
            <w:pPr>
              <w:rPr>
                <w:sz w:val="16"/>
                <w:szCs w:val="16"/>
              </w:rPr>
            </w:pPr>
            <w:r w:rsidRPr="007A0F3B">
              <w:rPr>
                <w:bCs/>
                <w:color w:val="000000"/>
                <w:spacing w:val="22"/>
              </w:rPr>
              <w:t xml:space="preserve">                              2021 год (проект</w:t>
            </w:r>
            <w:r w:rsidRPr="007A0F3B">
              <w:rPr>
                <w:bCs/>
                <w:spacing w:val="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2022год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2023год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AF660E" w:rsidRDefault="007A0F3B" w:rsidP="008347E4">
            <w:pPr>
              <w:jc w:val="center"/>
              <w:rPr>
                <w:color w:val="000000"/>
                <w:spacing w:val="18"/>
                <w:sz w:val="16"/>
                <w:szCs w:val="16"/>
              </w:rPr>
            </w:pPr>
            <w:r w:rsidRPr="00F97CF9">
              <w:rPr>
                <w:color w:val="000000"/>
                <w:spacing w:val="21"/>
                <w:sz w:val="16"/>
                <w:szCs w:val="16"/>
              </w:rPr>
              <w:t xml:space="preserve">          Паспор</w:t>
            </w:r>
            <w:r w:rsidRPr="00F97CF9">
              <w:rPr>
                <w:color w:val="000000"/>
                <w:spacing w:val="15"/>
                <w:sz w:val="16"/>
                <w:szCs w:val="16"/>
              </w:rPr>
              <w:t>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от паспорта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7E0A0A" w:rsidRDefault="007A0F3B" w:rsidP="008347E4">
            <w:pPr>
              <w:jc w:val="center"/>
              <w:rPr>
                <w:spacing w:val="18"/>
                <w:sz w:val="16"/>
                <w:szCs w:val="16"/>
              </w:rPr>
            </w:pPr>
            <w:r w:rsidRPr="003823CE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A0F3B" w:rsidRPr="00B50F7F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  <w:r>
              <w:rPr>
                <w:b/>
              </w:rPr>
              <w:t>1. Общий объем с учетом федеральных,областных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273E64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23"/>
                <w:w w:val="81"/>
              </w:rPr>
              <w:t>935 904 973,6</w:t>
            </w:r>
            <w:r w:rsidRPr="007A0F3B">
              <w:rPr>
                <w:spacing w:val="13"/>
                <w:w w:val="81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935 904 973,60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941 605 196,07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942 030 427,53</w:t>
            </w:r>
          </w:p>
        </w:tc>
      </w:tr>
      <w:tr w:rsidR="007A0F3B" w:rsidRPr="00273E64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Pr="009138AA" w:rsidRDefault="007A0F3B" w:rsidP="008347E4">
            <w:pPr>
              <w:jc w:val="both"/>
              <w:rPr>
                <w:b/>
              </w:rPr>
            </w:pPr>
            <w:r w:rsidRPr="009138AA">
              <w:rPr>
                <w:b/>
              </w:rPr>
              <w:t>2.Общий объем без учета федеральных и 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F97CF9" w:rsidRDefault="00113F6A" w:rsidP="008347E4">
            <w:pPr>
              <w:jc w:val="center"/>
              <w:rPr>
                <w:spacing w:val="18"/>
              </w:rPr>
            </w:pPr>
            <w:r w:rsidRPr="00113F6A">
              <w:rPr>
                <w:spacing w:val="14"/>
              </w:rPr>
              <w:t>262 068 096,</w:t>
            </w:r>
            <w:r w:rsidRPr="00113F6A">
              <w:rPr>
                <w:spacing w:val="7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F97CF9" w:rsidRDefault="00113F6A" w:rsidP="008347E4">
            <w:pPr>
              <w:jc w:val="center"/>
            </w:pPr>
            <w:r>
              <w:t>262 068 096,0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113F6A" w:rsidP="008347E4">
            <w:pPr>
              <w:jc w:val="center"/>
            </w:pPr>
            <w:r>
              <w:t>264 682 218,48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113F6A" w:rsidP="008347E4">
            <w:pPr>
              <w:jc w:val="center"/>
            </w:pPr>
            <w:r>
              <w:t>268 330 249,95</w:t>
            </w:r>
          </w:p>
        </w:tc>
      </w:tr>
    </w:tbl>
    <w:p w:rsidR="007A0F3B" w:rsidRDefault="007A0F3B" w:rsidP="007A0F3B">
      <w:pPr>
        <w:rPr>
          <w:b/>
        </w:rPr>
      </w:pPr>
    </w:p>
    <w:p w:rsidR="007A0F3B" w:rsidRDefault="007A0F3B" w:rsidP="00113F6A">
      <w:pPr>
        <w:ind w:firstLine="539"/>
      </w:pPr>
      <w:r w:rsidRPr="009138AA">
        <w:t>В рамках муниципальной программы предусмотрены ассигнования</w:t>
      </w:r>
      <w:r>
        <w:t>:</w:t>
      </w:r>
    </w:p>
    <w:p w:rsidR="007A0F3B" w:rsidRPr="000A6C4D" w:rsidRDefault="007A0F3B" w:rsidP="00113F6A">
      <w:r>
        <w:t>-расходы на выполнение муниципального задания 828 270 326,66</w:t>
      </w:r>
    </w:p>
    <w:p w:rsidR="007A0F3B" w:rsidRDefault="00113F6A" w:rsidP="00113F6A">
      <w:r>
        <w:t>-</w:t>
      </w:r>
      <w:r w:rsidR="007A0F3B" w:rsidRPr="00FD7387">
        <w:t xml:space="preserve"> </w:t>
      </w:r>
      <w:r w:rsidR="007A0F3B">
        <w:t>н</w:t>
      </w:r>
      <w:r w:rsidR="007A0F3B" w:rsidRPr="00FD7387">
        <w:t>а</w:t>
      </w:r>
      <w:r w:rsidR="007A0F3B">
        <w:t xml:space="preserve"> </w:t>
      </w:r>
      <w:r w:rsidR="007A0F3B" w:rsidRPr="00FD7387">
        <w:t xml:space="preserve">обеспечение питанием обучающихся  проживающих в интернате </w:t>
      </w:r>
      <w:r w:rsidR="007A0F3B">
        <w:t xml:space="preserve"> 664 140.</w:t>
      </w:r>
      <w:r w:rsidR="007A0F3B" w:rsidRPr="00FD7387">
        <w:t>0</w:t>
      </w:r>
      <w:r w:rsidR="007A0F3B">
        <w:t xml:space="preserve"> руб.,:</w:t>
      </w:r>
    </w:p>
    <w:p w:rsidR="007A0F3B" w:rsidRDefault="007A0F3B" w:rsidP="00113F6A">
      <w:r>
        <w:t xml:space="preserve"> - организация  бесплатного горячего питания обучающихся, получающих начальное общее образование в муниципальных образовательных организациях 15 600 000,0руб.,;</w:t>
      </w:r>
    </w:p>
    <w:p w:rsidR="007A0F3B" w:rsidRDefault="007A0F3B" w:rsidP="00113F6A">
      <w:r w:rsidRPr="005E5AA4">
        <w:t xml:space="preserve">возмещение </w:t>
      </w:r>
      <w:r>
        <w:t xml:space="preserve"> </w:t>
      </w:r>
      <w:r w:rsidRPr="005E5AA4">
        <w:t>расходов</w:t>
      </w:r>
      <w:r>
        <w:t xml:space="preserve"> </w:t>
      </w:r>
      <w:r w:rsidRPr="005E5AA4">
        <w:t xml:space="preserve"> </w:t>
      </w:r>
      <w:r>
        <w:t xml:space="preserve"> по предоставлению мер социальной поддержки педагогических работников проживающих в сельской местности  42 738 210,.</w:t>
      </w:r>
      <w:r w:rsidRPr="005E5AA4">
        <w:t>0</w:t>
      </w:r>
      <w:r>
        <w:t xml:space="preserve"> руб.,;</w:t>
      </w:r>
    </w:p>
    <w:p w:rsidR="007A0F3B" w:rsidRPr="005E5AA4" w:rsidRDefault="007A0F3B" w:rsidP="00113F6A">
      <w:r>
        <w:t xml:space="preserve"> -частичное возмещение расходов по предоставлению мер социальной поддержки квалифицированных специалистов 128 200,0руб.,;</w:t>
      </w:r>
    </w:p>
    <w:p w:rsidR="007A0F3B" w:rsidRPr="00394C86" w:rsidRDefault="007A0F3B" w:rsidP="00113F6A">
      <w:r w:rsidRPr="00394C86">
        <w:t xml:space="preserve">обеспечение </w:t>
      </w:r>
      <w:r>
        <w:t xml:space="preserve"> </w:t>
      </w:r>
      <w:r w:rsidRPr="00394C86">
        <w:t>функ</w:t>
      </w:r>
      <w:r>
        <w:t>ционирования модели персонифицированного финансирования дополнительного образования детей  13 930 199,60,0руб.,</w:t>
      </w:r>
    </w:p>
    <w:p w:rsidR="007A0F3B" w:rsidRPr="00FD7387" w:rsidRDefault="007A0F3B" w:rsidP="00113F6A">
      <w:r>
        <w:t xml:space="preserve"> -укрепление МТБ дошкольных учреждений  510 000,0руб., </w:t>
      </w:r>
    </w:p>
    <w:p w:rsidR="007A0F3B" w:rsidRDefault="007A0F3B" w:rsidP="00113F6A">
      <w:pPr>
        <w:spacing w:line="300" w:lineRule="atLeast"/>
        <w:rPr>
          <w:color w:val="000000"/>
        </w:rPr>
      </w:pPr>
      <w:r w:rsidRPr="00394C86">
        <w:rPr>
          <w:color w:val="000000"/>
        </w:rPr>
        <w:t xml:space="preserve"> </w:t>
      </w:r>
      <w:r>
        <w:rPr>
          <w:color w:val="000000"/>
        </w:rPr>
        <w:t>-установка и обслуживание системы видеонаблюдения 1 000 000,0руб.,;</w:t>
      </w:r>
    </w:p>
    <w:p w:rsidR="007A0F3B" w:rsidRDefault="007A0F3B" w:rsidP="00113F6A">
      <w:pPr>
        <w:spacing w:line="300" w:lineRule="atLeast"/>
        <w:rPr>
          <w:color w:val="000000"/>
        </w:rPr>
      </w:pPr>
      <w:r>
        <w:rPr>
          <w:color w:val="000000"/>
        </w:rPr>
        <w:t xml:space="preserve">  -ремонт образовательных учреждений 3 241 349,0руб.,;</w:t>
      </w:r>
    </w:p>
    <w:p w:rsidR="007A0F3B" w:rsidRDefault="007A0F3B" w:rsidP="00113F6A">
      <w:pPr>
        <w:spacing w:line="300" w:lineRule="atLeast"/>
        <w:rPr>
          <w:color w:val="000000"/>
        </w:rPr>
      </w:pPr>
      <w:r>
        <w:rPr>
          <w:color w:val="000000"/>
        </w:rPr>
        <w:t xml:space="preserve">   - создание условий отвечающим требованиям пожарной безопасности 2 116 000,0руб.,;</w:t>
      </w:r>
    </w:p>
    <w:p w:rsidR="007A0F3B" w:rsidRPr="00394C86" w:rsidRDefault="007A0F3B" w:rsidP="00113F6A">
      <w:pPr>
        <w:spacing w:line="300" w:lineRule="atLeast"/>
        <w:rPr>
          <w:color w:val="000000"/>
        </w:rPr>
      </w:pPr>
      <w:r>
        <w:rPr>
          <w:color w:val="000000"/>
        </w:rPr>
        <w:t xml:space="preserve">    -оснащение образовательных организаций специальными транспортными средствами для перевозки детей 1 000 000,0руб.,;</w:t>
      </w:r>
    </w:p>
    <w:p w:rsidR="007A0F3B" w:rsidRPr="00394C86" w:rsidRDefault="007A0F3B" w:rsidP="00113F6A">
      <w:pPr>
        <w:spacing w:line="300" w:lineRule="atLeast"/>
        <w:rPr>
          <w:color w:val="000000"/>
        </w:rPr>
      </w:pPr>
      <w:r w:rsidRPr="00394C86">
        <w:rPr>
          <w:color w:val="000000"/>
        </w:rPr>
        <w:t xml:space="preserve">    </w:t>
      </w:r>
      <w:r>
        <w:rPr>
          <w:color w:val="000000"/>
        </w:rPr>
        <w:t>-</w:t>
      </w:r>
      <w:r w:rsidRPr="00394C86">
        <w:rPr>
          <w:color w:val="000000"/>
        </w:rPr>
        <w:t xml:space="preserve"> отдых детей в каникулярный период </w:t>
      </w:r>
      <w:r>
        <w:rPr>
          <w:color w:val="000000"/>
        </w:rPr>
        <w:t xml:space="preserve">  5 422 960,71</w:t>
      </w:r>
      <w:r w:rsidRPr="00394C86">
        <w:rPr>
          <w:color w:val="000000"/>
        </w:rPr>
        <w:t>руб.,</w:t>
      </w:r>
    </w:p>
    <w:p w:rsidR="007A0F3B" w:rsidRDefault="007A0F3B" w:rsidP="00113F6A">
      <w:pPr>
        <w:spacing w:line="300" w:lineRule="atLeast"/>
        <w:rPr>
          <w:color w:val="000000"/>
        </w:rPr>
      </w:pPr>
      <w:r w:rsidRPr="00394C86">
        <w:rPr>
          <w:color w:val="000000"/>
        </w:rPr>
        <w:t xml:space="preserve">   </w:t>
      </w:r>
      <w:r>
        <w:rPr>
          <w:color w:val="000000"/>
        </w:rPr>
        <w:t xml:space="preserve"> -</w:t>
      </w:r>
      <w:r w:rsidRPr="00394C86">
        <w:rPr>
          <w:color w:val="000000"/>
        </w:rPr>
        <w:t xml:space="preserve"> </w:t>
      </w:r>
      <w:r>
        <w:rPr>
          <w:color w:val="000000"/>
        </w:rPr>
        <w:t xml:space="preserve">развитие технического творчества и прочих условий для </w:t>
      </w:r>
      <w:r w:rsidRPr="00394C86">
        <w:rPr>
          <w:color w:val="000000"/>
        </w:rPr>
        <w:t xml:space="preserve"> одаренных детей</w:t>
      </w:r>
      <w:r>
        <w:rPr>
          <w:color w:val="000000"/>
        </w:rPr>
        <w:t xml:space="preserve">  717 000,0</w:t>
      </w:r>
      <w:r w:rsidRPr="00394C86">
        <w:rPr>
          <w:color w:val="000000"/>
        </w:rPr>
        <w:t xml:space="preserve">руб.,; </w:t>
      </w:r>
    </w:p>
    <w:p w:rsidR="007A0F3B" w:rsidRPr="00394C86" w:rsidRDefault="007A0F3B" w:rsidP="00113F6A">
      <w:pPr>
        <w:spacing w:line="300" w:lineRule="atLeast"/>
        <w:rPr>
          <w:color w:val="000000"/>
        </w:rPr>
      </w:pPr>
      <w:r>
        <w:rPr>
          <w:color w:val="000000"/>
        </w:rPr>
        <w:t xml:space="preserve">     -компенсация родительской платы за присмотр и уход за ребенком в образовательных организациях 6 883 340,0руб.,; </w:t>
      </w:r>
    </w:p>
    <w:p w:rsidR="007A0F3B" w:rsidRPr="000A6C4D" w:rsidRDefault="007A0F3B" w:rsidP="00113F6A">
      <w:pPr>
        <w:spacing w:line="300" w:lineRule="atLeast"/>
        <w:rPr>
          <w:color w:val="000000"/>
        </w:rPr>
      </w:pPr>
      <w:r w:rsidRPr="00394C86">
        <w:rPr>
          <w:color w:val="000000"/>
        </w:rPr>
        <w:t xml:space="preserve">      </w:t>
      </w:r>
      <w:r>
        <w:rPr>
          <w:color w:val="000000"/>
        </w:rPr>
        <w:t>-</w:t>
      </w:r>
      <w:r w:rsidRPr="00394C86">
        <w:rPr>
          <w:color w:val="000000"/>
        </w:rPr>
        <w:t xml:space="preserve"> содержание органов местного самоуправления в сфере образования </w:t>
      </w:r>
      <w:r>
        <w:rPr>
          <w:color w:val="000000"/>
        </w:rPr>
        <w:t xml:space="preserve"> 13 683 247,63</w:t>
      </w:r>
      <w:r w:rsidRPr="00394C86">
        <w:rPr>
          <w:color w:val="000000"/>
        </w:rPr>
        <w:t>руб.,;</w:t>
      </w:r>
    </w:p>
    <w:p w:rsidR="007A0F3B" w:rsidRDefault="007A0F3B" w:rsidP="00113F6A">
      <w:pPr>
        <w:tabs>
          <w:tab w:val="left" w:pos="1066"/>
        </w:tabs>
      </w:pPr>
    </w:p>
    <w:p w:rsidR="007A0F3B" w:rsidRDefault="007A0F3B" w:rsidP="007A0F3B">
      <w:pPr>
        <w:tabs>
          <w:tab w:val="left" w:pos="1066"/>
        </w:tabs>
        <w:jc w:val="both"/>
      </w:pPr>
    </w:p>
    <w:p w:rsidR="007A0F3B" w:rsidRDefault="007A0F3B" w:rsidP="007A0F3B">
      <w:pPr>
        <w:tabs>
          <w:tab w:val="left" w:pos="1066"/>
        </w:tabs>
        <w:jc w:val="both"/>
        <w:rPr>
          <w:b/>
        </w:rPr>
      </w:pPr>
    </w:p>
    <w:p w:rsidR="007A0F3B" w:rsidRDefault="007A0F3B" w:rsidP="007A0F3B">
      <w:pPr>
        <w:rPr>
          <w:b/>
        </w:rPr>
      </w:pPr>
    </w:p>
    <w:p w:rsidR="007A0F3B" w:rsidRDefault="007A0F3B" w:rsidP="007A0F3B">
      <w:pPr>
        <w:tabs>
          <w:tab w:val="left" w:pos="1066"/>
        </w:tabs>
        <w:jc w:val="both"/>
      </w:pPr>
      <w:r>
        <w:rPr>
          <w:b/>
        </w:rPr>
        <w:t xml:space="preserve">10 </w:t>
      </w:r>
      <w:r w:rsidRPr="009A1956">
        <w:rPr>
          <w:b/>
        </w:rPr>
        <w:t xml:space="preserve"> Муниципальная программа «</w:t>
      </w:r>
      <w:r>
        <w:rPr>
          <w:b/>
        </w:rPr>
        <w:t>Развитие туризма в Устьянском районе»</w:t>
      </w:r>
      <w:r>
        <w:t>»</w:t>
      </w:r>
    </w:p>
    <w:p w:rsidR="007A0F3B" w:rsidRPr="009A1956" w:rsidRDefault="007A0F3B" w:rsidP="007A0F3B">
      <w:pPr>
        <w:rPr>
          <w:b/>
        </w:rPr>
      </w:pPr>
      <w:r w:rsidRPr="009A1956">
        <w:rPr>
          <w:b/>
        </w:rPr>
        <w:t>Цель программы :</w:t>
      </w:r>
      <w:r>
        <w:rPr>
          <w:b/>
        </w:rPr>
        <w:t xml:space="preserve"> создание условий для развития внутреннего и въездного туризма, создание современной туристской инфраструктуры</w:t>
      </w:r>
    </w:p>
    <w:p w:rsidR="007A0F3B" w:rsidRDefault="007A0F3B" w:rsidP="007A0F3B">
      <w:pPr>
        <w:rPr>
          <w:b/>
        </w:rPr>
      </w:pPr>
      <w:r w:rsidRPr="009A1956">
        <w:rPr>
          <w:b/>
        </w:rPr>
        <w:t>Расходы на реализацию муниципальной программы представлены в таблице.</w:t>
      </w:r>
    </w:p>
    <w:p w:rsidR="007A0F3B" w:rsidRDefault="007A0F3B" w:rsidP="007A0F3B">
      <w:pPr>
        <w:rPr>
          <w:b/>
        </w:rPr>
      </w:pPr>
    </w:p>
    <w:p w:rsidR="007A0F3B" w:rsidRDefault="007A0F3B" w:rsidP="007A0F3B">
      <w:pPr>
        <w:rPr>
          <w:b/>
        </w:rPr>
      </w:pPr>
    </w:p>
    <w:p w:rsidR="007A0F3B" w:rsidRDefault="007A0F3B" w:rsidP="007A0F3B">
      <w:pPr>
        <w:rPr>
          <w:b/>
        </w:rPr>
      </w:pPr>
    </w:p>
    <w:p w:rsidR="007A0F3B" w:rsidRDefault="007A0F3B" w:rsidP="007A0F3B">
      <w:pPr>
        <w:rPr>
          <w:b/>
        </w:rPr>
      </w:pPr>
    </w:p>
    <w:tbl>
      <w:tblPr>
        <w:tblW w:w="10740" w:type="dxa"/>
        <w:tblLayout w:type="fixed"/>
        <w:tblLook w:val="04A0"/>
      </w:tblPr>
      <w:tblGrid>
        <w:gridCol w:w="2943"/>
        <w:gridCol w:w="1560"/>
        <w:gridCol w:w="1701"/>
        <w:gridCol w:w="992"/>
        <w:gridCol w:w="1701"/>
        <w:gridCol w:w="1843"/>
      </w:tblGrid>
      <w:tr w:rsidR="007A0F3B" w:rsidRPr="004645E9" w:rsidTr="008347E4">
        <w:trPr>
          <w:trHeight w:val="343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  <w:rPr>
                <w:b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Default="007A0F3B" w:rsidP="008347E4">
            <w:pPr>
              <w:rPr>
                <w:sz w:val="16"/>
                <w:szCs w:val="16"/>
              </w:rPr>
            </w:pPr>
            <w:r w:rsidRPr="007A0F3B">
              <w:rPr>
                <w:bCs/>
                <w:color w:val="000000"/>
                <w:spacing w:val="22"/>
              </w:rPr>
              <w:t xml:space="preserve">                              2021 год (проект</w:t>
            </w:r>
            <w:r w:rsidRPr="007A0F3B">
              <w:rPr>
                <w:bCs/>
                <w:spacing w:val="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2022год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2023год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AF660E" w:rsidRDefault="007A0F3B" w:rsidP="008347E4">
            <w:pPr>
              <w:jc w:val="center"/>
              <w:rPr>
                <w:color w:val="000000"/>
                <w:spacing w:val="18"/>
                <w:sz w:val="16"/>
                <w:szCs w:val="16"/>
              </w:rPr>
            </w:pPr>
            <w:r w:rsidRPr="00F97CF9">
              <w:rPr>
                <w:color w:val="000000"/>
                <w:spacing w:val="21"/>
                <w:sz w:val="16"/>
                <w:szCs w:val="16"/>
              </w:rPr>
              <w:t xml:space="preserve">          Паспор</w:t>
            </w:r>
            <w:r w:rsidRPr="00F97CF9">
              <w:rPr>
                <w:color w:val="000000"/>
                <w:spacing w:val="15"/>
                <w:sz w:val="16"/>
                <w:szCs w:val="16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от паспорта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7E0A0A" w:rsidRDefault="007A0F3B" w:rsidP="008347E4">
            <w:pPr>
              <w:jc w:val="center"/>
              <w:rPr>
                <w:spacing w:val="18"/>
                <w:sz w:val="16"/>
                <w:szCs w:val="16"/>
              </w:rPr>
            </w:pPr>
            <w:r w:rsidRPr="003823C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A0F3B" w:rsidRPr="00B50F7F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  <w:r>
              <w:rPr>
                <w:b/>
              </w:rPr>
              <w:t>1. Общий объем с учетом федеральных,областных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273E64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42"/>
              </w:rPr>
              <w:t xml:space="preserve">  905 000,</w:t>
            </w:r>
            <w:r w:rsidRPr="007A0F3B">
              <w:rPr>
                <w:spacing w:val="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905 000,0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8347E4" w:rsidP="008347E4">
            <w:pPr>
              <w:jc w:val="center"/>
            </w:pPr>
            <w:r>
              <w:t>222 434 122,0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8347E4" w:rsidP="008347E4">
            <w:pPr>
              <w:jc w:val="center"/>
            </w:pPr>
            <w:r>
              <w:t>226 750,0</w:t>
            </w:r>
          </w:p>
        </w:tc>
      </w:tr>
      <w:tr w:rsidR="007A0F3B" w:rsidRPr="00273E64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Pr="009138AA" w:rsidRDefault="007A0F3B" w:rsidP="008347E4">
            <w:pPr>
              <w:jc w:val="both"/>
              <w:rPr>
                <w:b/>
              </w:rPr>
            </w:pPr>
            <w:r w:rsidRPr="009138AA">
              <w:rPr>
                <w:b/>
              </w:rPr>
              <w:t>2.Общий объем без учета федеральных и 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F97CF9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42"/>
              </w:rPr>
              <w:t xml:space="preserve">  905 000,</w:t>
            </w:r>
            <w:r w:rsidRPr="007A0F3B">
              <w:rPr>
                <w:spacing w:val="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F97CF9" w:rsidRDefault="007A0F3B" w:rsidP="008347E4">
            <w:pPr>
              <w:jc w:val="center"/>
            </w:pPr>
            <w:r>
              <w:t>905 000,0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EA16AA" w:rsidP="008347E4">
            <w:pPr>
              <w:jc w:val="center"/>
            </w:pPr>
            <w:r>
              <w:t>211 900,0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EA16AA" w:rsidP="008347E4">
            <w:pPr>
              <w:jc w:val="center"/>
            </w:pPr>
            <w:r>
              <w:t>226 750,0</w:t>
            </w:r>
          </w:p>
        </w:tc>
      </w:tr>
    </w:tbl>
    <w:p w:rsidR="007A0F3B" w:rsidRDefault="007A0F3B" w:rsidP="007A0F3B">
      <w:pPr>
        <w:rPr>
          <w:b/>
        </w:rPr>
      </w:pPr>
    </w:p>
    <w:p w:rsidR="007A0F3B" w:rsidRPr="000A6C4D" w:rsidRDefault="007A0F3B" w:rsidP="007A0F3B">
      <w:pPr>
        <w:ind w:firstLine="539"/>
        <w:jc w:val="both"/>
      </w:pPr>
      <w:r w:rsidRPr="009138AA">
        <w:t>В рамках муниципальной программы предусмотрены ассигнования</w:t>
      </w:r>
      <w:r>
        <w:t>:</w:t>
      </w:r>
    </w:p>
    <w:p w:rsidR="007A0F3B" w:rsidRDefault="007A0F3B" w:rsidP="007A0F3B">
      <w:pPr>
        <w:rPr>
          <w:b/>
        </w:rPr>
      </w:pPr>
    </w:p>
    <w:p w:rsidR="007A0F3B" w:rsidRDefault="007A0F3B" w:rsidP="007A0F3B">
      <w:pPr>
        <w:spacing w:line="300" w:lineRule="atLeast"/>
        <w:jc w:val="both"/>
        <w:rPr>
          <w:color w:val="000000"/>
        </w:rPr>
      </w:pPr>
    </w:p>
    <w:p w:rsidR="007A0F3B" w:rsidRPr="00B074FA" w:rsidRDefault="007A0F3B" w:rsidP="007A0F3B">
      <w:pPr>
        <w:spacing w:line="300" w:lineRule="atLeast"/>
        <w:jc w:val="both"/>
        <w:rPr>
          <w:color w:val="000000"/>
        </w:rPr>
      </w:pPr>
      <w:r w:rsidRPr="000A6C4D">
        <w:rPr>
          <w:color w:val="000000"/>
        </w:rPr>
        <w:t xml:space="preserve">         </w:t>
      </w:r>
      <w:r w:rsidRPr="00B074FA">
        <w:rPr>
          <w:color w:val="000000"/>
        </w:rPr>
        <w:t>на разработку проектно-сметной документации на строительство</w:t>
      </w:r>
      <w:r>
        <w:rPr>
          <w:color w:val="000000"/>
        </w:rPr>
        <w:t xml:space="preserve"> мостового перехода через реку  «Устья» к туристическому объекту «Дом 19 века»  755 000,0</w:t>
      </w:r>
      <w:r w:rsidRPr="00B074FA">
        <w:rPr>
          <w:color w:val="000000"/>
        </w:rPr>
        <w:t>0руб., ;</w:t>
      </w:r>
    </w:p>
    <w:p w:rsidR="007A0F3B" w:rsidRPr="00B074FA" w:rsidRDefault="007A0F3B" w:rsidP="007A0F3B">
      <w:pPr>
        <w:spacing w:line="300" w:lineRule="atLeast"/>
        <w:jc w:val="both"/>
        <w:rPr>
          <w:color w:val="000000"/>
        </w:rPr>
      </w:pPr>
      <w:r w:rsidRPr="00B074FA">
        <w:rPr>
          <w:color w:val="000000"/>
        </w:rPr>
        <w:t xml:space="preserve">                на организацию, проведение</w:t>
      </w:r>
      <w:r>
        <w:rPr>
          <w:color w:val="000000"/>
        </w:rPr>
        <w:t xml:space="preserve"> тематических</w:t>
      </w:r>
      <w:r w:rsidRPr="00B074FA">
        <w:rPr>
          <w:color w:val="000000"/>
        </w:rPr>
        <w:t xml:space="preserve"> мероприятий и участие в конкурсах на предоставление субсидий, направленных на развитие туризма в Устьянском районе</w:t>
      </w:r>
    </w:p>
    <w:p w:rsidR="007A0F3B" w:rsidRPr="000A6C4D" w:rsidRDefault="007A0F3B" w:rsidP="007A0F3B">
      <w:pPr>
        <w:spacing w:line="300" w:lineRule="atLeast"/>
        <w:jc w:val="both"/>
        <w:rPr>
          <w:color w:val="000000"/>
        </w:rPr>
      </w:pPr>
      <w:r w:rsidRPr="00B074FA">
        <w:rPr>
          <w:color w:val="000000"/>
        </w:rPr>
        <w:t xml:space="preserve">         </w:t>
      </w:r>
      <w:r>
        <w:rPr>
          <w:color w:val="000000"/>
        </w:rPr>
        <w:t>150 000,0</w:t>
      </w:r>
      <w:r w:rsidRPr="00B074FA">
        <w:rPr>
          <w:color w:val="000000"/>
        </w:rPr>
        <w:t>руб.,;</w:t>
      </w:r>
    </w:p>
    <w:p w:rsidR="007A0F3B" w:rsidRDefault="007A0F3B" w:rsidP="007A0F3B">
      <w:pPr>
        <w:rPr>
          <w:b/>
        </w:rPr>
      </w:pPr>
    </w:p>
    <w:p w:rsidR="007A0F3B" w:rsidRDefault="007A0F3B" w:rsidP="007A0F3B">
      <w:pPr>
        <w:tabs>
          <w:tab w:val="left" w:pos="1066"/>
        </w:tabs>
        <w:jc w:val="both"/>
      </w:pPr>
      <w:r>
        <w:rPr>
          <w:b/>
        </w:rPr>
        <w:t>11</w:t>
      </w:r>
      <w:r w:rsidRPr="009A1956">
        <w:rPr>
          <w:b/>
        </w:rPr>
        <w:t xml:space="preserve"> Муниципальная программа «</w:t>
      </w:r>
      <w:r>
        <w:rPr>
          <w:b/>
        </w:rPr>
        <w:t>Безопасное обращение с отходами производства и потребления в муниципальном образовании «Устьянский муниципральный район»</w:t>
      </w:r>
    </w:p>
    <w:p w:rsidR="007A0F3B" w:rsidRPr="009A1956" w:rsidRDefault="007A0F3B" w:rsidP="007A0F3B">
      <w:pPr>
        <w:rPr>
          <w:b/>
        </w:rPr>
      </w:pPr>
      <w:r w:rsidRPr="009A1956">
        <w:rPr>
          <w:b/>
        </w:rPr>
        <w:t>Цель программы :</w:t>
      </w:r>
      <w:r>
        <w:rPr>
          <w:b/>
        </w:rPr>
        <w:t xml:space="preserve"> эффективное обращение с отходами производства и потребления</w:t>
      </w:r>
    </w:p>
    <w:p w:rsidR="007A0F3B" w:rsidRDefault="007A0F3B" w:rsidP="007A0F3B">
      <w:pPr>
        <w:rPr>
          <w:b/>
        </w:rPr>
      </w:pPr>
      <w:r w:rsidRPr="009A1956">
        <w:rPr>
          <w:b/>
        </w:rPr>
        <w:t>Расходы на реализацию муниципальной программы представлены в таблице.</w:t>
      </w:r>
    </w:p>
    <w:p w:rsidR="007A0F3B" w:rsidRDefault="007A0F3B" w:rsidP="007A0F3B">
      <w:pPr>
        <w:rPr>
          <w:b/>
        </w:rPr>
      </w:pPr>
    </w:p>
    <w:p w:rsidR="007A0F3B" w:rsidRDefault="007A0F3B" w:rsidP="007A0F3B">
      <w:pPr>
        <w:rPr>
          <w:b/>
        </w:rPr>
      </w:pPr>
    </w:p>
    <w:tbl>
      <w:tblPr>
        <w:tblW w:w="10740" w:type="dxa"/>
        <w:tblLayout w:type="fixed"/>
        <w:tblLook w:val="04A0"/>
      </w:tblPr>
      <w:tblGrid>
        <w:gridCol w:w="2943"/>
        <w:gridCol w:w="1560"/>
        <w:gridCol w:w="1701"/>
        <w:gridCol w:w="992"/>
        <w:gridCol w:w="1701"/>
        <w:gridCol w:w="1843"/>
      </w:tblGrid>
      <w:tr w:rsidR="007A0F3B" w:rsidRPr="004645E9" w:rsidTr="008347E4">
        <w:trPr>
          <w:trHeight w:val="343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  <w:rPr>
                <w:b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Default="007A0F3B" w:rsidP="008347E4">
            <w:pPr>
              <w:rPr>
                <w:sz w:val="16"/>
                <w:szCs w:val="16"/>
              </w:rPr>
            </w:pPr>
            <w:r w:rsidRPr="007A0F3B">
              <w:rPr>
                <w:bCs/>
                <w:color w:val="000000"/>
                <w:spacing w:val="22"/>
              </w:rPr>
              <w:t xml:space="preserve">                              2021 год (проект</w:t>
            </w:r>
            <w:r w:rsidRPr="007A0F3B">
              <w:rPr>
                <w:bCs/>
                <w:spacing w:val="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2022год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2023год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AF660E" w:rsidRDefault="007A0F3B" w:rsidP="008347E4">
            <w:pPr>
              <w:jc w:val="center"/>
              <w:rPr>
                <w:color w:val="000000"/>
                <w:spacing w:val="18"/>
                <w:sz w:val="16"/>
                <w:szCs w:val="16"/>
              </w:rPr>
            </w:pPr>
            <w:r w:rsidRPr="00F97CF9">
              <w:rPr>
                <w:color w:val="000000"/>
                <w:spacing w:val="21"/>
                <w:sz w:val="16"/>
                <w:szCs w:val="16"/>
              </w:rPr>
              <w:t xml:space="preserve">          Паспор</w:t>
            </w:r>
            <w:r w:rsidRPr="00F97CF9">
              <w:rPr>
                <w:color w:val="000000"/>
                <w:spacing w:val="15"/>
                <w:sz w:val="16"/>
                <w:szCs w:val="16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от паспорта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7E0A0A" w:rsidRDefault="007A0F3B" w:rsidP="008347E4">
            <w:pPr>
              <w:jc w:val="center"/>
              <w:rPr>
                <w:spacing w:val="18"/>
                <w:sz w:val="16"/>
                <w:szCs w:val="16"/>
              </w:rPr>
            </w:pPr>
            <w:r w:rsidRPr="003823C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A0F3B" w:rsidRPr="00B50F7F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  <w:r>
              <w:rPr>
                <w:b/>
              </w:rPr>
              <w:t>1. Общий объем с учетом федеральных,областных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273E64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47"/>
              </w:rPr>
              <w:t>1530 000,</w:t>
            </w:r>
            <w:r w:rsidRPr="007A0F3B">
              <w:rPr>
                <w:spacing w:val="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1530 000,0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1 030 000,0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1 030 000,0</w:t>
            </w:r>
          </w:p>
        </w:tc>
      </w:tr>
      <w:tr w:rsidR="007A0F3B" w:rsidRPr="00273E64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Pr="009138AA" w:rsidRDefault="007A0F3B" w:rsidP="008347E4">
            <w:pPr>
              <w:jc w:val="both"/>
              <w:rPr>
                <w:b/>
              </w:rPr>
            </w:pPr>
            <w:r w:rsidRPr="009138AA">
              <w:rPr>
                <w:b/>
              </w:rPr>
              <w:t>2.Общий объем без учета федеральных и 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F97CF9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37"/>
              </w:rPr>
              <w:t>1 530 000,</w:t>
            </w:r>
            <w:r w:rsidRPr="007A0F3B">
              <w:rPr>
                <w:spacing w:val="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F97CF9" w:rsidRDefault="007A0F3B" w:rsidP="008347E4">
            <w:pPr>
              <w:jc w:val="center"/>
            </w:pPr>
            <w:r>
              <w:t>1 530 000,0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  <w:r>
              <w:t>1 030 000,0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  <w:r>
              <w:t>1 030 000,0</w:t>
            </w:r>
          </w:p>
        </w:tc>
      </w:tr>
    </w:tbl>
    <w:p w:rsidR="007A0F3B" w:rsidRDefault="007A0F3B" w:rsidP="007A0F3B">
      <w:pPr>
        <w:rPr>
          <w:b/>
        </w:rPr>
      </w:pPr>
    </w:p>
    <w:p w:rsidR="007A0F3B" w:rsidRPr="000A6C4D" w:rsidRDefault="007A0F3B" w:rsidP="007A0F3B">
      <w:pPr>
        <w:ind w:firstLine="539"/>
        <w:jc w:val="both"/>
      </w:pPr>
      <w:r w:rsidRPr="009138AA">
        <w:t>В рамках муниципальной программы предусмотрены ассигнования</w:t>
      </w:r>
      <w:r>
        <w:t>:</w:t>
      </w:r>
    </w:p>
    <w:p w:rsidR="007A0F3B" w:rsidRDefault="007A0F3B" w:rsidP="007A0F3B">
      <w:pPr>
        <w:rPr>
          <w:b/>
        </w:rPr>
      </w:pPr>
    </w:p>
    <w:p w:rsidR="007A0F3B" w:rsidRDefault="007A0F3B" w:rsidP="007A0F3B">
      <w:pPr>
        <w:spacing w:line="300" w:lineRule="atLeast"/>
        <w:jc w:val="both"/>
        <w:rPr>
          <w:color w:val="000000"/>
        </w:rPr>
      </w:pPr>
      <w:r w:rsidRPr="000A6C4D">
        <w:rPr>
          <w:color w:val="000000"/>
        </w:rPr>
        <w:t xml:space="preserve">         </w:t>
      </w:r>
      <w:r>
        <w:rPr>
          <w:color w:val="000000"/>
        </w:rPr>
        <w:t>-</w:t>
      </w:r>
      <w:r w:rsidRPr="000A6C4D">
        <w:rPr>
          <w:color w:val="000000"/>
        </w:rPr>
        <w:t xml:space="preserve"> </w:t>
      </w:r>
      <w:r w:rsidRPr="001145D3">
        <w:rPr>
          <w:color w:val="000000"/>
        </w:rPr>
        <w:t>на</w:t>
      </w:r>
      <w:r>
        <w:rPr>
          <w:color w:val="000000"/>
        </w:rPr>
        <w:t xml:space="preserve"> выполнение работ по приему</w:t>
      </w:r>
      <w:r w:rsidRPr="001145D3">
        <w:rPr>
          <w:color w:val="000000"/>
        </w:rPr>
        <w:t xml:space="preserve"> опасных отходов  </w:t>
      </w:r>
      <w:r>
        <w:rPr>
          <w:color w:val="000000"/>
        </w:rPr>
        <w:t>30 000,0</w:t>
      </w:r>
      <w:r w:rsidRPr="001145D3">
        <w:rPr>
          <w:color w:val="000000"/>
        </w:rPr>
        <w:t>,0руб.,;</w:t>
      </w:r>
    </w:p>
    <w:p w:rsidR="007A0F3B" w:rsidRPr="001145D3" w:rsidRDefault="007A0F3B" w:rsidP="007A0F3B">
      <w:pPr>
        <w:spacing w:line="300" w:lineRule="atLeast"/>
        <w:jc w:val="both"/>
        <w:rPr>
          <w:color w:val="000000"/>
        </w:rPr>
      </w:pPr>
      <w:r>
        <w:rPr>
          <w:color w:val="000000"/>
        </w:rPr>
        <w:t xml:space="preserve">          - на разработку схем генеральной очистки территорий 600 000,0руб.,;</w:t>
      </w:r>
    </w:p>
    <w:p w:rsidR="007A0F3B" w:rsidRPr="001145D3" w:rsidRDefault="007A0F3B" w:rsidP="007A0F3B">
      <w:pPr>
        <w:spacing w:line="300" w:lineRule="atLeast"/>
        <w:jc w:val="both"/>
        <w:rPr>
          <w:color w:val="000000"/>
        </w:rPr>
      </w:pPr>
      <w:r w:rsidRPr="001145D3">
        <w:rPr>
          <w:color w:val="000000"/>
        </w:rPr>
        <w:t xml:space="preserve">         </w:t>
      </w:r>
      <w:r>
        <w:rPr>
          <w:color w:val="000000"/>
        </w:rPr>
        <w:t xml:space="preserve"> -</w:t>
      </w:r>
      <w:r w:rsidRPr="001145D3">
        <w:rPr>
          <w:color w:val="000000"/>
        </w:rPr>
        <w:t xml:space="preserve"> на выполнение работ по уборке несанкционированных свалок </w:t>
      </w:r>
      <w:r>
        <w:rPr>
          <w:color w:val="000000"/>
        </w:rPr>
        <w:t xml:space="preserve"> 200 000,0</w:t>
      </w:r>
      <w:r w:rsidRPr="001145D3">
        <w:rPr>
          <w:color w:val="000000"/>
        </w:rPr>
        <w:t>руб.,;</w:t>
      </w:r>
    </w:p>
    <w:p w:rsidR="007A0F3B" w:rsidRPr="001145D3" w:rsidRDefault="007A0F3B" w:rsidP="007A0F3B">
      <w:pPr>
        <w:spacing w:line="300" w:lineRule="atLeast"/>
        <w:jc w:val="both"/>
        <w:rPr>
          <w:color w:val="000000"/>
        </w:rPr>
      </w:pPr>
      <w:r w:rsidRPr="001145D3">
        <w:rPr>
          <w:color w:val="000000"/>
        </w:rPr>
        <w:t xml:space="preserve">         </w:t>
      </w:r>
      <w:r>
        <w:rPr>
          <w:color w:val="000000"/>
        </w:rPr>
        <w:t xml:space="preserve"> -</w:t>
      </w:r>
      <w:r w:rsidRPr="001145D3">
        <w:rPr>
          <w:color w:val="000000"/>
        </w:rPr>
        <w:t xml:space="preserve"> на выполнение работ по устройству контейнерных площадок </w:t>
      </w:r>
      <w:r>
        <w:rPr>
          <w:color w:val="000000"/>
        </w:rPr>
        <w:t xml:space="preserve"> 700 000,0</w:t>
      </w:r>
      <w:r w:rsidRPr="001145D3">
        <w:rPr>
          <w:color w:val="000000"/>
        </w:rPr>
        <w:t>уб.,;</w:t>
      </w:r>
    </w:p>
    <w:p w:rsidR="007A0F3B" w:rsidRDefault="007A0F3B" w:rsidP="007A0F3B">
      <w:pPr>
        <w:spacing w:line="300" w:lineRule="atLeast"/>
        <w:jc w:val="both"/>
        <w:rPr>
          <w:b/>
        </w:rPr>
      </w:pPr>
      <w:r w:rsidRPr="001145D3">
        <w:rPr>
          <w:color w:val="000000"/>
        </w:rPr>
        <w:t xml:space="preserve">         </w:t>
      </w:r>
    </w:p>
    <w:p w:rsidR="007A0F3B" w:rsidRPr="00196EFE" w:rsidRDefault="007A0F3B" w:rsidP="007A0F3B">
      <w:pPr>
        <w:tabs>
          <w:tab w:val="left" w:pos="1066"/>
        </w:tabs>
        <w:jc w:val="both"/>
      </w:pPr>
      <w:r w:rsidRPr="00196EFE">
        <w:rPr>
          <w:b/>
        </w:rPr>
        <w:t>12 Муниципальная программа «Развитие культуры Устьянского района</w:t>
      </w:r>
    </w:p>
    <w:p w:rsidR="007A0F3B" w:rsidRPr="00196EFE" w:rsidRDefault="007A0F3B" w:rsidP="007A0F3B">
      <w:pPr>
        <w:rPr>
          <w:b/>
        </w:rPr>
      </w:pPr>
      <w:r w:rsidRPr="00196EFE">
        <w:rPr>
          <w:b/>
        </w:rPr>
        <w:t xml:space="preserve">Цель программы : </w:t>
      </w:r>
      <w:r>
        <w:rPr>
          <w:b/>
        </w:rPr>
        <w:t>создание механизмов устойчивого развития сферы культуры как основы повышения культурного уровня населения и фактора социально-экономического развития муниципального образования «Устьянский муниципальный район»</w:t>
      </w:r>
    </w:p>
    <w:p w:rsidR="007A0F3B" w:rsidRDefault="007A0F3B" w:rsidP="007A0F3B">
      <w:pPr>
        <w:rPr>
          <w:b/>
        </w:rPr>
      </w:pPr>
      <w:r w:rsidRPr="00196EFE">
        <w:rPr>
          <w:b/>
        </w:rPr>
        <w:t>Расходы на реализацию муниципальной программы представлены в таблице.</w:t>
      </w:r>
    </w:p>
    <w:p w:rsidR="007A0F3B" w:rsidRDefault="007A0F3B" w:rsidP="007A0F3B">
      <w:pPr>
        <w:rPr>
          <w:b/>
        </w:rPr>
      </w:pPr>
    </w:p>
    <w:p w:rsidR="007A0F3B" w:rsidRDefault="007A0F3B" w:rsidP="007A0F3B">
      <w:pPr>
        <w:rPr>
          <w:b/>
        </w:rPr>
      </w:pPr>
    </w:p>
    <w:tbl>
      <w:tblPr>
        <w:tblW w:w="10740" w:type="dxa"/>
        <w:tblLayout w:type="fixed"/>
        <w:tblLook w:val="04A0"/>
      </w:tblPr>
      <w:tblGrid>
        <w:gridCol w:w="2943"/>
        <w:gridCol w:w="1560"/>
        <w:gridCol w:w="1701"/>
        <w:gridCol w:w="850"/>
        <w:gridCol w:w="1843"/>
        <w:gridCol w:w="1843"/>
      </w:tblGrid>
      <w:tr w:rsidR="007A0F3B" w:rsidRPr="004645E9" w:rsidTr="008347E4">
        <w:trPr>
          <w:trHeight w:val="343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  <w:rPr>
                <w:b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Default="007A0F3B" w:rsidP="008347E4">
            <w:pPr>
              <w:rPr>
                <w:sz w:val="16"/>
                <w:szCs w:val="16"/>
              </w:rPr>
            </w:pPr>
            <w:r w:rsidRPr="007A0F3B">
              <w:rPr>
                <w:bCs/>
                <w:color w:val="000000"/>
                <w:spacing w:val="19"/>
              </w:rPr>
              <w:t xml:space="preserve">                              2021 год (проект</w:t>
            </w:r>
            <w:r w:rsidRPr="007A0F3B">
              <w:rPr>
                <w:bCs/>
                <w:spacing w:val="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2022год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2023год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AF660E" w:rsidRDefault="007A0F3B" w:rsidP="008347E4">
            <w:pPr>
              <w:jc w:val="center"/>
              <w:rPr>
                <w:color w:val="000000"/>
                <w:spacing w:val="18"/>
                <w:sz w:val="16"/>
                <w:szCs w:val="16"/>
              </w:rPr>
            </w:pPr>
            <w:r w:rsidRPr="00F97CF9">
              <w:rPr>
                <w:color w:val="000000"/>
                <w:spacing w:val="21"/>
                <w:sz w:val="16"/>
                <w:szCs w:val="16"/>
              </w:rPr>
              <w:t xml:space="preserve">          Паспор</w:t>
            </w:r>
            <w:r w:rsidRPr="00F97CF9">
              <w:rPr>
                <w:color w:val="000000"/>
                <w:spacing w:val="15"/>
                <w:sz w:val="16"/>
                <w:szCs w:val="16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от паспорта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7E0A0A" w:rsidRDefault="007A0F3B" w:rsidP="008347E4">
            <w:pPr>
              <w:jc w:val="center"/>
              <w:rPr>
                <w:spacing w:val="18"/>
                <w:sz w:val="16"/>
                <w:szCs w:val="16"/>
              </w:rPr>
            </w:pPr>
            <w:r w:rsidRPr="003823C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A0F3B" w:rsidRPr="00B50F7F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  <w:r>
              <w:rPr>
                <w:b/>
              </w:rPr>
              <w:lastRenderedPageBreak/>
              <w:t>1. Общий объем с учетом федеральных,областных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273E64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19"/>
                <w:w w:val="95"/>
              </w:rPr>
              <w:t>145 288 163,</w:t>
            </w:r>
            <w:r w:rsidRPr="007A0F3B">
              <w:rPr>
                <w:spacing w:val="5"/>
                <w:w w:val="95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145 288 163,0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145 588 656,95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147 497 275,75</w:t>
            </w:r>
          </w:p>
        </w:tc>
      </w:tr>
      <w:tr w:rsidR="007A0F3B" w:rsidRPr="00273E64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Pr="009138AA" w:rsidRDefault="007A0F3B" w:rsidP="008347E4">
            <w:pPr>
              <w:jc w:val="both"/>
              <w:rPr>
                <w:b/>
              </w:rPr>
            </w:pPr>
            <w:r w:rsidRPr="009138AA">
              <w:rPr>
                <w:b/>
              </w:rPr>
              <w:t>2.Общий объем без учета федеральных и 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F97CF9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19"/>
                <w:w w:val="95"/>
              </w:rPr>
              <w:t>142 773 763,</w:t>
            </w:r>
            <w:r w:rsidRPr="007A0F3B">
              <w:rPr>
                <w:spacing w:val="5"/>
                <w:w w:val="95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F97CF9" w:rsidRDefault="007A0F3B" w:rsidP="008347E4">
            <w:pPr>
              <w:jc w:val="center"/>
            </w:pPr>
            <w:r>
              <w:t>142 773 763,0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  <w:r>
              <w:t>143608 656,95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  <w:r>
              <w:t>145 517 275,75</w:t>
            </w:r>
          </w:p>
        </w:tc>
      </w:tr>
    </w:tbl>
    <w:p w:rsidR="007A0F3B" w:rsidRDefault="007A0F3B" w:rsidP="007A0F3B">
      <w:pPr>
        <w:rPr>
          <w:b/>
        </w:rPr>
      </w:pPr>
    </w:p>
    <w:p w:rsidR="007A0F3B" w:rsidRPr="000A6C4D" w:rsidRDefault="007A0F3B" w:rsidP="007A0F3B">
      <w:pPr>
        <w:ind w:firstLine="539"/>
        <w:jc w:val="both"/>
      </w:pPr>
      <w:r w:rsidRPr="009138AA">
        <w:t>В рамках муниципальной программы предусмотрены ассигнования</w:t>
      </w:r>
      <w:r>
        <w:t>:</w:t>
      </w:r>
    </w:p>
    <w:p w:rsidR="007A0F3B" w:rsidRDefault="007A0F3B" w:rsidP="007A0F3B">
      <w:pPr>
        <w:rPr>
          <w:b/>
        </w:rPr>
      </w:pPr>
    </w:p>
    <w:p w:rsidR="007A0F3B" w:rsidRDefault="007A0F3B" w:rsidP="007A0F3B">
      <w:pPr>
        <w:rPr>
          <w:b/>
        </w:rPr>
      </w:pPr>
    </w:p>
    <w:p w:rsidR="007A0F3B" w:rsidRDefault="007A0F3B" w:rsidP="007A0F3B">
      <w:pPr>
        <w:spacing w:line="300" w:lineRule="atLeast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196EFE">
        <w:rPr>
          <w:color w:val="000000"/>
        </w:rPr>
        <w:t xml:space="preserve">на комплектование книжных фондов </w:t>
      </w:r>
      <w:r>
        <w:rPr>
          <w:color w:val="000000"/>
        </w:rPr>
        <w:t>712 533,0</w:t>
      </w:r>
      <w:r w:rsidRPr="00196EFE">
        <w:rPr>
          <w:color w:val="000000"/>
        </w:rPr>
        <w:t>руб.,</w:t>
      </w:r>
    </w:p>
    <w:p w:rsidR="007A0F3B" w:rsidRPr="00196EFE" w:rsidRDefault="007A0F3B" w:rsidP="007A0F3B">
      <w:pPr>
        <w:spacing w:line="300" w:lineRule="atLeast"/>
        <w:jc w:val="both"/>
        <w:rPr>
          <w:color w:val="000000"/>
        </w:rPr>
      </w:pPr>
      <w:r>
        <w:rPr>
          <w:color w:val="000000"/>
        </w:rPr>
        <w:t xml:space="preserve">       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 1 157 335,0руб.,;</w:t>
      </w:r>
    </w:p>
    <w:p w:rsidR="007A0F3B" w:rsidRPr="00196EFE" w:rsidRDefault="007A0F3B" w:rsidP="007A0F3B">
      <w:pPr>
        <w:spacing w:line="300" w:lineRule="atLeast"/>
        <w:jc w:val="both"/>
        <w:rPr>
          <w:color w:val="000000"/>
        </w:rPr>
      </w:pPr>
      <w:r w:rsidRPr="00196EFE">
        <w:rPr>
          <w:color w:val="000000"/>
        </w:rPr>
        <w:t xml:space="preserve">         на проведение культурнр-массовых мероприятий и мероприятий направленных на сохранение, возрождениеи развитие народных художественных промыслов и ремесел </w:t>
      </w:r>
      <w:r>
        <w:rPr>
          <w:color w:val="000000"/>
        </w:rPr>
        <w:t xml:space="preserve">515 000,0 </w:t>
      </w:r>
      <w:r w:rsidRPr="00196EFE">
        <w:rPr>
          <w:color w:val="000000"/>
        </w:rPr>
        <w:t>руб.,</w:t>
      </w:r>
    </w:p>
    <w:p w:rsidR="007A0F3B" w:rsidRPr="004E2530" w:rsidRDefault="007A0F3B" w:rsidP="007A0F3B">
      <w:pPr>
        <w:spacing w:line="300" w:lineRule="atLeast"/>
        <w:jc w:val="both"/>
        <w:rPr>
          <w:color w:val="000000"/>
        </w:rPr>
      </w:pPr>
      <w:r w:rsidRPr="004E2530">
        <w:rPr>
          <w:color w:val="000000"/>
        </w:rPr>
        <w:t xml:space="preserve">      на финансовое обеспечение муниципального задания на оказание муниципальных услуг (выполнение работ)</w:t>
      </w:r>
      <w:r>
        <w:rPr>
          <w:color w:val="000000"/>
        </w:rPr>
        <w:t xml:space="preserve"> 132 107 067,0</w:t>
      </w:r>
      <w:r w:rsidRPr="004E2530">
        <w:rPr>
          <w:color w:val="000000"/>
        </w:rPr>
        <w:t xml:space="preserve"> руб.,; </w:t>
      </w:r>
    </w:p>
    <w:p w:rsidR="007A0F3B" w:rsidRDefault="007A0F3B" w:rsidP="007A0F3B">
      <w:pPr>
        <w:spacing w:line="300" w:lineRule="atLeast"/>
        <w:jc w:val="both"/>
        <w:rPr>
          <w:color w:val="000000"/>
        </w:rPr>
      </w:pPr>
      <w:r w:rsidRPr="004E2530">
        <w:rPr>
          <w:color w:val="000000"/>
        </w:rPr>
        <w:t xml:space="preserve">      </w:t>
      </w:r>
      <w:r>
        <w:rPr>
          <w:color w:val="000000"/>
        </w:rPr>
        <w:t>на обеспечение нормативных условий хранения архивных документов 42 300,0руб.,;</w:t>
      </w:r>
      <w:r w:rsidRPr="004E2530">
        <w:rPr>
          <w:color w:val="000000"/>
        </w:rPr>
        <w:t xml:space="preserve"> </w:t>
      </w:r>
    </w:p>
    <w:p w:rsidR="007A0F3B" w:rsidRPr="000A6C4D" w:rsidRDefault="007A0F3B" w:rsidP="007A0F3B">
      <w:pPr>
        <w:spacing w:line="300" w:lineRule="atLeast"/>
        <w:jc w:val="both"/>
        <w:rPr>
          <w:color w:val="000000"/>
        </w:rPr>
      </w:pPr>
      <w:r w:rsidRPr="004E2530">
        <w:rPr>
          <w:color w:val="000000"/>
        </w:rPr>
        <w:t xml:space="preserve">      на финансовое обеспечение органов местного самоуправления в сфере культуры</w:t>
      </w:r>
      <w:r>
        <w:rPr>
          <w:color w:val="000000"/>
        </w:rPr>
        <w:t xml:space="preserve"> 8 239 528,0</w:t>
      </w:r>
      <w:r w:rsidRPr="004E2530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4E2530">
        <w:rPr>
          <w:color w:val="000000"/>
        </w:rPr>
        <w:t>руб.,;</w:t>
      </w:r>
    </w:p>
    <w:p w:rsidR="007A0F3B" w:rsidRDefault="007A0F3B" w:rsidP="007A0F3B">
      <w:pPr>
        <w:rPr>
          <w:b/>
        </w:rPr>
      </w:pPr>
    </w:p>
    <w:p w:rsidR="007A0F3B" w:rsidRDefault="007A0F3B" w:rsidP="007A0F3B">
      <w:pPr>
        <w:tabs>
          <w:tab w:val="left" w:pos="1066"/>
        </w:tabs>
        <w:jc w:val="both"/>
      </w:pPr>
      <w:r>
        <w:rPr>
          <w:b/>
        </w:rPr>
        <w:t>13</w:t>
      </w:r>
      <w:r w:rsidRPr="009A1956">
        <w:rPr>
          <w:b/>
        </w:rPr>
        <w:t xml:space="preserve"> Муниципальная программа «</w:t>
      </w:r>
      <w:r>
        <w:rPr>
          <w:b/>
        </w:rPr>
        <w:t>Развитие физкультуры и спорта»</w:t>
      </w:r>
    </w:p>
    <w:p w:rsidR="007A0F3B" w:rsidRPr="009A1956" w:rsidRDefault="007A0F3B" w:rsidP="007A0F3B">
      <w:pPr>
        <w:rPr>
          <w:b/>
        </w:rPr>
      </w:pPr>
      <w:r w:rsidRPr="009A1956">
        <w:rPr>
          <w:b/>
        </w:rPr>
        <w:t>Цель программы :</w:t>
      </w:r>
      <w:r>
        <w:rPr>
          <w:b/>
        </w:rPr>
        <w:t xml:space="preserve"> создание условий для укрепления здоровья населения и развития спорта путем реализации комплекса мероприятий, направленных на развитие массовой физической культуры и спорта среди различных категорий населения района.</w:t>
      </w:r>
    </w:p>
    <w:p w:rsidR="007A0F3B" w:rsidRDefault="007A0F3B" w:rsidP="007A0F3B">
      <w:pPr>
        <w:rPr>
          <w:b/>
        </w:rPr>
      </w:pPr>
      <w:r w:rsidRPr="009A1956">
        <w:rPr>
          <w:b/>
        </w:rPr>
        <w:t>Расходы на реализацию муниципальной программы представлены в таблице.</w:t>
      </w:r>
    </w:p>
    <w:p w:rsidR="007A0F3B" w:rsidRDefault="007A0F3B" w:rsidP="007A0F3B">
      <w:pPr>
        <w:rPr>
          <w:b/>
        </w:rPr>
      </w:pPr>
    </w:p>
    <w:tbl>
      <w:tblPr>
        <w:tblW w:w="10740" w:type="dxa"/>
        <w:tblLayout w:type="fixed"/>
        <w:tblLook w:val="04A0"/>
      </w:tblPr>
      <w:tblGrid>
        <w:gridCol w:w="2943"/>
        <w:gridCol w:w="1560"/>
        <w:gridCol w:w="1701"/>
        <w:gridCol w:w="992"/>
        <w:gridCol w:w="1701"/>
        <w:gridCol w:w="1843"/>
      </w:tblGrid>
      <w:tr w:rsidR="007A0F3B" w:rsidRPr="004645E9" w:rsidTr="008347E4">
        <w:trPr>
          <w:trHeight w:val="343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  <w:rPr>
                <w:b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Default="007A0F3B" w:rsidP="008347E4">
            <w:pPr>
              <w:rPr>
                <w:sz w:val="16"/>
                <w:szCs w:val="16"/>
              </w:rPr>
            </w:pPr>
            <w:r w:rsidRPr="007A0F3B">
              <w:rPr>
                <w:bCs/>
                <w:color w:val="000000"/>
                <w:spacing w:val="22"/>
              </w:rPr>
              <w:t xml:space="preserve">                              2021 год (проект</w:t>
            </w:r>
            <w:r w:rsidRPr="007A0F3B">
              <w:rPr>
                <w:bCs/>
                <w:spacing w:val="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2022год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2023год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AF660E" w:rsidRDefault="007A0F3B" w:rsidP="008347E4">
            <w:pPr>
              <w:jc w:val="center"/>
              <w:rPr>
                <w:color w:val="000000"/>
                <w:spacing w:val="18"/>
                <w:sz w:val="16"/>
                <w:szCs w:val="16"/>
              </w:rPr>
            </w:pPr>
            <w:r w:rsidRPr="00F97CF9">
              <w:rPr>
                <w:color w:val="000000"/>
                <w:spacing w:val="21"/>
                <w:sz w:val="16"/>
                <w:szCs w:val="16"/>
              </w:rPr>
              <w:t xml:space="preserve">          Паспор</w:t>
            </w:r>
            <w:r w:rsidRPr="00F97CF9">
              <w:rPr>
                <w:color w:val="000000"/>
                <w:spacing w:val="15"/>
                <w:sz w:val="16"/>
                <w:szCs w:val="16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от паспорта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7E0A0A" w:rsidRDefault="007A0F3B" w:rsidP="008347E4">
            <w:pPr>
              <w:jc w:val="center"/>
              <w:rPr>
                <w:spacing w:val="18"/>
                <w:sz w:val="16"/>
                <w:szCs w:val="16"/>
              </w:rPr>
            </w:pPr>
            <w:r w:rsidRPr="003823C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A0F3B" w:rsidRPr="00B50F7F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  <w:r>
              <w:rPr>
                <w:b/>
              </w:rPr>
              <w:t>1. Общий объем с учетом федеральных,областных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273E64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33"/>
              </w:rPr>
              <w:t xml:space="preserve">   680 000,</w:t>
            </w:r>
            <w:r w:rsidRPr="007A0F3B">
              <w:rPr>
                <w:spacing w:val="1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680 000,0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910 000,0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962 000,0</w:t>
            </w:r>
          </w:p>
        </w:tc>
      </w:tr>
      <w:tr w:rsidR="007A0F3B" w:rsidRPr="00273E64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Pr="009138AA" w:rsidRDefault="007A0F3B" w:rsidP="008347E4">
            <w:pPr>
              <w:jc w:val="both"/>
              <w:rPr>
                <w:b/>
              </w:rPr>
            </w:pPr>
            <w:r w:rsidRPr="009138AA">
              <w:rPr>
                <w:b/>
              </w:rPr>
              <w:t>2.Общий объем без учета федеральных и 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F97CF9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26"/>
              </w:rPr>
              <w:t xml:space="preserve">    680 000,</w:t>
            </w:r>
            <w:r w:rsidRPr="007A0F3B">
              <w:rPr>
                <w:spacing w:val="1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F97CF9" w:rsidRDefault="007A0F3B" w:rsidP="008347E4">
            <w:pPr>
              <w:jc w:val="center"/>
            </w:pPr>
            <w:r>
              <w:t>680 000,0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  <w:r>
              <w:t>910 000,0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  <w:r>
              <w:t>962 000,0</w:t>
            </w:r>
          </w:p>
        </w:tc>
      </w:tr>
    </w:tbl>
    <w:p w:rsidR="007A0F3B" w:rsidRDefault="007A0F3B" w:rsidP="007A0F3B">
      <w:pPr>
        <w:rPr>
          <w:b/>
        </w:rPr>
      </w:pPr>
    </w:p>
    <w:p w:rsidR="007A0F3B" w:rsidRPr="000A6C4D" w:rsidRDefault="007A0F3B" w:rsidP="007A0F3B">
      <w:pPr>
        <w:ind w:firstLine="539"/>
        <w:jc w:val="both"/>
      </w:pPr>
      <w:r w:rsidRPr="009138AA">
        <w:t>В рамках муниципальной программы предусмотрены ассигнования</w:t>
      </w:r>
      <w:r>
        <w:t>:</w:t>
      </w:r>
    </w:p>
    <w:p w:rsidR="007A0F3B" w:rsidRDefault="007A0F3B" w:rsidP="007A0F3B">
      <w:pPr>
        <w:rPr>
          <w:b/>
        </w:rPr>
      </w:pPr>
    </w:p>
    <w:p w:rsidR="007A0F3B" w:rsidRPr="002D1AB8" w:rsidRDefault="007A0F3B" w:rsidP="007A0F3B">
      <w:pPr>
        <w:spacing w:line="300" w:lineRule="atLeast"/>
        <w:jc w:val="both"/>
        <w:rPr>
          <w:color w:val="000000"/>
        </w:rPr>
      </w:pPr>
      <w:r w:rsidRPr="000A6C4D">
        <w:rPr>
          <w:color w:val="000000"/>
        </w:rPr>
        <w:t xml:space="preserve">         </w:t>
      </w:r>
      <w:r w:rsidRPr="002D1AB8">
        <w:rPr>
          <w:color w:val="000000"/>
        </w:rPr>
        <w:t xml:space="preserve">на проведение районных спортивных соревнований </w:t>
      </w:r>
      <w:r>
        <w:rPr>
          <w:color w:val="000000"/>
        </w:rPr>
        <w:t>680 000</w:t>
      </w:r>
      <w:r w:rsidRPr="002D1AB8">
        <w:rPr>
          <w:color w:val="000000"/>
        </w:rPr>
        <w:t>,0руб.,;</w:t>
      </w:r>
    </w:p>
    <w:p w:rsidR="007A0F3B" w:rsidRPr="000A6C4D" w:rsidRDefault="007A0F3B" w:rsidP="007A0F3B">
      <w:pPr>
        <w:spacing w:line="300" w:lineRule="atLeast"/>
        <w:jc w:val="both"/>
        <w:rPr>
          <w:color w:val="000000"/>
        </w:rPr>
      </w:pPr>
      <w:r w:rsidRPr="002D1AB8">
        <w:rPr>
          <w:color w:val="000000"/>
        </w:rPr>
        <w:t xml:space="preserve">          </w:t>
      </w:r>
    </w:p>
    <w:p w:rsidR="007A0F3B" w:rsidRDefault="007A0F3B" w:rsidP="007A0F3B">
      <w:pPr>
        <w:spacing w:line="300" w:lineRule="atLeast"/>
        <w:jc w:val="both"/>
        <w:rPr>
          <w:b/>
        </w:rPr>
      </w:pPr>
      <w:r w:rsidRPr="000A6C4D">
        <w:rPr>
          <w:color w:val="000000"/>
        </w:rPr>
        <w:t xml:space="preserve">          </w:t>
      </w:r>
    </w:p>
    <w:p w:rsidR="007A0F3B" w:rsidRDefault="007A0F3B" w:rsidP="007A0F3B">
      <w:pPr>
        <w:tabs>
          <w:tab w:val="left" w:pos="1066"/>
        </w:tabs>
        <w:jc w:val="both"/>
        <w:rPr>
          <w:b/>
        </w:rPr>
      </w:pPr>
    </w:p>
    <w:p w:rsidR="007A0F3B" w:rsidRDefault="007A0F3B" w:rsidP="007A0F3B">
      <w:pPr>
        <w:tabs>
          <w:tab w:val="left" w:pos="1066"/>
        </w:tabs>
        <w:jc w:val="both"/>
        <w:rPr>
          <w:b/>
        </w:rPr>
      </w:pPr>
    </w:p>
    <w:p w:rsidR="007A0F3B" w:rsidRDefault="007A0F3B" w:rsidP="007A0F3B">
      <w:pPr>
        <w:tabs>
          <w:tab w:val="left" w:pos="1066"/>
        </w:tabs>
        <w:jc w:val="both"/>
      </w:pPr>
      <w:r>
        <w:rPr>
          <w:b/>
        </w:rPr>
        <w:t>14</w:t>
      </w:r>
      <w:r w:rsidRPr="009A1956">
        <w:rPr>
          <w:b/>
        </w:rPr>
        <w:t xml:space="preserve"> Муниципальная программа «</w:t>
      </w:r>
      <w:r>
        <w:rPr>
          <w:b/>
        </w:rPr>
        <w:t>Развитие малого и среднего предпринимательства в Устьянском районе»</w:t>
      </w:r>
    </w:p>
    <w:p w:rsidR="007A0F3B" w:rsidRPr="009A1956" w:rsidRDefault="007A0F3B" w:rsidP="007A0F3B">
      <w:pPr>
        <w:rPr>
          <w:b/>
        </w:rPr>
      </w:pPr>
      <w:r w:rsidRPr="009A1956">
        <w:rPr>
          <w:b/>
        </w:rPr>
        <w:t>Цель программы :</w:t>
      </w:r>
      <w:r>
        <w:rPr>
          <w:b/>
        </w:rPr>
        <w:t xml:space="preserve"> создание условий для развития малого и среднего предпринимательства в Устьянском районе на основе формирования эффективных механизмов его поддержки.</w:t>
      </w:r>
    </w:p>
    <w:p w:rsidR="007A0F3B" w:rsidRDefault="007A0F3B" w:rsidP="007A0F3B">
      <w:pPr>
        <w:rPr>
          <w:b/>
        </w:rPr>
      </w:pPr>
      <w:r w:rsidRPr="009A1956">
        <w:rPr>
          <w:b/>
        </w:rPr>
        <w:t>Расходы на реализацию муниципальной программы представлены в таблице.</w:t>
      </w:r>
    </w:p>
    <w:p w:rsidR="007A0F3B" w:rsidRDefault="007A0F3B" w:rsidP="007A0F3B">
      <w:pPr>
        <w:rPr>
          <w:b/>
        </w:rPr>
      </w:pPr>
    </w:p>
    <w:tbl>
      <w:tblPr>
        <w:tblW w:w="10740" w:type="dxa"/>
        <w:tblLayout w:type="fixed"/>
        <w:tblLook w:val="04A0"/>
      </w:tblPr>
      <w:tblGrid>
        <w:gridCol w:w="2943"/>
        <w:gridCol w:w="1560"/>
        <w:gridCol w:w="1701"/>
        <w:gridCol w:w="992"/>
        <w:gridCol w:w="1701"/>
        <w:gridCol w:w="1843"/>
      </w:tblGrid>
      <w:tr w:rsidR="007A0F3B" w:rsidRPr="004645E9" w:rsidTr="008347E4">
        <w:trPr>
          <w:trHeight w:val="343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  <w:rPr>
                <w:b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Default="007A0F3B" w:rsidP="008347E4">
            <w:pPr>
              <w:rPr>
                <w:sz w:val="16"/>
                <w:szCs w:val="16"/>
              </w:rPr>
            </w:pPr>
            <w:r w:rsidRPr="007A0F3B">
              <w:rPr>
                <w:bCs/>
                <w:color w:val="000000"/>
                <w:spacing w:val="22"/>
              </w:rPr>
              <w:t xml:space="preserve">                              2021 год (проект</w:t>
            </w:r>
            <w:r w:rsidRPr="007A0F3B">
              <w:rPr>
                <w:bCs/>
                <w:spacing w:val="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2022год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2023год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AF660E" w:rsidRDefault="007A0F3B" w:rsidP="008347E4">
            <w:pPr>
              <w:jc w:val="center"/>
              <w:rPr>
                <w:color w:val="000000"/>
                <w:spacing w:val="18"/>
                <w:sz w:val="16"/>
                <w:szCs w:val="16"/>
              </w:rPr>
            </w:pPr>
            <w:r w:rsidRPr="00F97CF9">
              <w:rPr>
                <w:color w:val="000000"/>
                <w:spacing w:val="21"/>
                <w:sz w:val="16"/>
                <w:szCs w:val="16"/>
              </w:rPr>
              <w:t xml:space="preserve">          Паспор</w:t>
            </w:r>
            <w:r w:rsidRPr="00F97CF9">
              <w:rPr>
                <w:color w:val="000000"/>
                <w:spacing w:val="15"/>
                <w:sz w:val="16"/>
                <w:szCs w:val="16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от паспорта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7E0A0A" w:rsidRDefault="007A0F3B" w:rsidP="008347E4">
            <w:pPr>
              <w:jc w:val="center"/>
              <w:rPr>
                <w:spacing w:val="18"/>
                <w:sz w:val="16"/>
                <w:szCs w:val="16"/>
              </w:rPr>
            </w:pPr>
            <w:r w:rsidRPr="003823C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A0F3B" w:rsidRPr="00B50F7F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  <w:r>
              <w:rPr>
                <w:b/>
              </w:rPr>
              <w:t>1. Общий объем с учетом федеральных,областных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273E64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21"/>
              </w:rPr>
              <w:t xml:space="preserve">     180 000,</w:t>
            </w:r>
            <w:r w:rsidRPr="007A0F3B">
              <w:rPr>
                <w:spacing w:val="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180 000,0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180 000,0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180 000,0</w:t>
            </w:r>
          </w:p>
        </w:tc>
      </w:tr>
      <w:tr w:rsidR="007A0F3B" w:rsidRPr="00273E64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Pr="009138AA" w:rsidRDefault="007A0F3B" w:rsidP="008347E4">
            <w:pPr>
              <w:jc w:val="both"/>
              <w:rPr>
                <w:b/>
              </w:rPr>
            </w:pPr>
            <w:r w:rsidRPr="009138AA">
              <w:rPr>
                <w:b/>
              </w:rPr>
              <w:lastRenderedPageBreak/>
              <w:t>2.Общий объем без учета федеральных и 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F97CF9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26"/>
              </w:rPr>
              <w:t xml:space="preserve">    180 000,</w:t>
            </w:r>
            <w:r w:rsidRPr="007A0F3B">
              <w:rPr>
                <w:spacing w:val="1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F97CF9" w:rsidRDefault="007A0F3B" w:rsidP="008347E4">
            <w:pPr>
              <w:jc w:val="center"/>
            </w:pPr>
            <w:r>
              <w:t>180 000,0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  <w:r>
              <w:t>180 000,0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  <w:r>
              <w:t>180 000,0</w:t>
            </w:r>
          </w:p>
        </w:tc>
      </w:tr>
    </w:tbl>
    <w:p w:rsidR="007A0F3B" w:rsidRDefault="007A0F3B" w:rsidP="007A0F3B">
      <w:pPr>
        <w:rPr>
          <w:b/>
        </w:rPr>
      </w:pPr>
    </w:p>
    <w:p w:rsidR="007A0F3B" w:rsidRPr="000A6C4D" w:rsidRDefault="007A0F3B" w:rsidP="007A0F3B">
      <w:pPr>
        <w:ind w:firstLine="539"/>
        <w:jc w:val="both"/>
      </w:pPr>
      <w:r w:rsidRPr="009138AA">
        <w:t>В рамках муниципальной программы предусмотрены ассигнования</w:t>
      </w:r>
      <w:r>
        <w:t>:</w:t>
      </w:r>
    </w:p>
    <w:p w:rsidR="007A0F3B" w:rsidRDefault="007A0F3B" w:rsidP="007A0F3B">
      <w:pPr>
        <w:tabs>
          <w:tab w:val="left" w:pos="1066"/>
        </w:tabs>
        <w:jc w:val="both"/>
        <w:rPr>
          <w:b/>
        </w:rPr>
      </w:pPr>
      <w:r>
        <w:t>- подготовка, организация и проведение для малых и средних предприятий семинаров, тренингов, круглых столов, деловых миссий</w:t>
      </w:r>
    </w:p>
    <w:p w:rsidR="007A0F3B" w:rsidRDefault="007A0F3B" w:rsidP="007A0F3B">
      <w:pPr>
        <w:tabs>
          <w:tab w:val="left" w:pos="1066"/>
        </w:tabs>
        <w:jc w:val="both"/>
        <w:rPr>
          <w:b/>
        </w:rPr>
      </w:pPr>
    </w:p>
    <w:p w:rsidR="007A0F3B" w:rsidRDefault="007A0F3B" w:rsidP="007A0F3B">
      <w:pPr>
        <w:tabs>
          <w:tab w:val="left" w:pos="1066"/>
        </w:tabs>
        <w:jc w:val="both"/>
      </w:pPr>
      <w:r>
        <w:rPr>
          <w:b/>
        </w:rPr>
        <w:t>15</w:t>
      </w:r>
      <w:r w:rsidRPr="009A1956">
        <w:rPr>
          <w:b/>
        </w:rPr>
        <w:t xml:space="preserve"> Муниципальная программа «</w:t>
      </w:r>
      <w:r>
        <w:rPr>
          <w:b/>
        </w:rPr>
        <w:t>Молодежь Устьянского района»</w:t>
      </w:r>
    </w:p>
    <w:p w:rsidR="007A0F3B" w:rsidRPr="009A1956" w:rsidRDefault="007A0F3B" w:rsidP="007A0F3B">
      <w:pPr>
        <w:rPr>
          <w:b/>
        </w:rPr>
      </w:pPr>
      <w:r w:rsidRPr="009A1956">
        <w:rPr>
          <w:b/>
        </w:rPr>
        <w:t>Цель программы :</w:t>
      </w:r>
      <w:r>
        <w:rPr>
          <w:b/>
        </w:rPr>
        <w:t xml:space="preserve"> вовлечение молодежи Устьянского района в социально-экономическую, политическую и общественную жизнь района , создание условий для самореализации молодежи..</w:t>
      </w:r>
    </w:p>
    <w:p w:rsidR="007A0F3B" w:rsidRDefault="007A0F3B" w:rsidP="007A0F3B">
      <w:pPr>
        <w:rPr>
          <w:b/>
        </w:rPr>
      </w:pPr>
      <w:r w:rsidRPr="009A1956">
        <w:rPr>
          <w:b/>
        </w:rPr>
        <w:t>Расходы на реализацию муниципальной программы представлены в таблице.</w:t>
      </w:r>
    </w:p>
    <w:p w:rsidR="007A0F3B" w:rsidRDefault="007A0F3B" w:rsidP="007A0F3B">
      <w:pPr>
        <w:rPr>
          <w:b/>
        </w:rPr>
      </w:pPr>
    </w:p>
    <w:tbl>
      <w:tblPr>
        <w:tblW w:w="10740" w:type="dxa"/>
        <w:tblLayout w:type="fixed"/>
        <w:tblLook w:val="04A0"/>
      </w:tblPr>
      <w:tblGrid>
        <w:gridCol w:w="2943"/>
        <w:gridCol w:w="1560"/>
        <w:gridCol w:w="1701"/>
        <w:gridCol w:w="992"/>
        <w:gridCol w:w="1701"/>
        <w:gridCol w:w="1843"/>
      </w:tblGrid>
      <w:tr w:rsidR="007A0F3B" w:rsidRPr="004645E9" w:rsidTr="008347E4">
        <w:trPr>
          <w:trHeight w:val="343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  <w:rPr>
                <w:b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Default="007A0F3B" w:rsidP="008347E4">
            <w:pPr>
              <w:rPr>
                <w:sz w:val="16"/>
                <w:szCs w:val="16"/>
              </w:rPr>
            </w:pPr>
            <w:r w:rsidRPr="007A0F3B">
              <w:rPr>
                <w:bCs/>
                <w:color w:val="000000"/>
                <w:spacing w:val="22"/>
              </w:rPr>
              <w:t xml:space="preserve">                              2021 год (проект</w:t>
            </w:r>
            <w:r w:rsidRPr="007A0F3B">
              <w:rPr>
                <w:bCs/>
                <w:spacing w:val="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2022год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2023год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AF660E" w:rsidRDefault="007A0F3B" w:rsidP="008347E4">
            <w:pPr>
              <w:jc w:val="center"/>
              <w:rPr>
                <w:color w:val="000000"/>
                <w:spacing w:val="18"/>
                <w:sz w:val="16"/>
                <w:szCs w:val="16"/>
              </w:rPr>
            </w:pPr>
            <w:r w:rsidRPr="00F97CF9">
              <w:rPr>
                <w:color w:val="000000"/>
                <w:spacing w:val="21"/>
                <w:sz w:val="16"/>
                <w:szCs w:val="16"/>
              </w:rPr>
              <w:t xml:space="preserve">          Паспор</w:t>
            </w:r>
            <w:r w:rsidRPr="00F97CF9">
              <w:rPr>
                <w:color w:val="000000"/>
                <w:spacing w:val="15"/>
                <w:sz w:val="16"/>
                <w:szCs w:val="16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от паспорта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7E0A0A" w:rsidRDefault="007A0F3B" w:rsidP="008347E4">
            <w:pPr>
              <w:jc w:val="center"/>
              <w:rPr>
                <w:spacing w:val="18"/>
                <w:sz w:val="16"/>
                <w:szCs w:val="16"/>
              </w:rPr>
            </w:pPr>
            <w:r w:rsidRPr="003823C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A0F3B" w:rsidRPr="00B50F7F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  <w:r>
              <w:rPr>
                <w:b/>
              </w:rPr>
              <w:t>1. Общий объем с учетом федеральных,областных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273E64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42"/>
              </w:rPr>
              <w:t xml:space="preserve">   337030,</w:t>
            </w:r>
            <w:r w:rsidRPr="007A0F3B">
              <w:rPr>
                <w:spacing w:val="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337 030,0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339 640,0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343 640,0</w:t>
            </w:r>
          </w:p>
        </w:tc>
      </w:tr>
      <w:tr w:rsidR="007A0F3B" w:rsidRPr="00273E64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Pr="009138AA" w:rsidRDefault="007A0F3B" w:rsidP="008347E4">
            <w:pPr>
              <w:jc w:val="both"/>
              <w:rPr>
                <w:b/>
              </w:rPr>
            </w:pPr>
            <w:r w:rsidRPr="009138AA">
              <w:rPr>
                <w:b/>
              </w:rPr>
              <w:t>2.Общий объем без учета федеральных и 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F97CF9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33"/>
              </w:rPr>
              <w:t xml:space="preserve">   337 030,</w:t>
            </w:r>
            <w:r w:rsidRPr="007A0F3B">
              <w:rPr>
                <w:spacing w:val="1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F97CF9" w:rsidRDefault="007A0F3B" w:rsidP="008347E4">
            <w:pPr>
              <w:jc w:val="center"/>
            </w:pPr>
            <w:r>
              <w:t>337 030,0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  <w:r>
              <w:t>339 640,0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  <w:r>
              <w:t>343 640,0</w:t>
            </w:r>
          </w:p>
        </w:tc>
      </w:tr>
    </w:tbl>
    <w:p w:rsidR="007A0F3B" w:rsidRDefault="007A0F3B" w:rsidP="007A0F3B">
      <w:pPr>
        <w:rPr>
          <w:b/>
        </w:rPr>
      </w:pPr>
    </w:p>
    <w:p w:rsidR="007A0F3B" w:rsidRPr="000A6C4D" w:rsidRDefault="007A0F3B" w:rsidP="007A0F3B">
      <w:pPr>
        <w:ind w:firstLine="539"/>
        <w:jc w:val="both"/>
      </w:pPr>
      <w:r w:rsidRPr="009138AA">
        <w:t>В рамках муниципальной программы предусмотрены ассигнования</w:t>
      </w:r>
      <w:r>
        <w:t>:</w:t>
      </w:r>
    </w:p>
    <w:p w:rsidR="007A0F3B" w:rsidRDefault="007A0F3B" w:rsidP="007A0F3B">
      <w:pPr>
        <w:rPr>
          <w:b/>
        </w:rPr>
      </w:pPr>
    </w:p>
    <w:p w:rsidR="007A0F3B" w:rsidRDefault="007A0F3B" w:rsidP="007A0F3B">
      <w:pPr>
        <w:rPr>
          <w:b/>
        </w:rPr>
      </w:pPr>
    </w:p>
    <w:p w:rsidR="007A0F3B" w:rsidRDefault="007A0F3B" w:rsidP="007A0F3B">
      <w:pPr>
        <w:spacing w:line="300" w:lineRule="atLeast"/>
        <w:jc w:val="both"/>
        <w:rPr>
          <w:color w:val="000000"/>
        </w:rPr>
      </w:pPr>
      <w:r w:rsidRPr="000A6C4D">
        <w:rPr>
          <w:color w:val="000000"/>
        </w:rPr>
        <w:t xml:space="preserve">          </w:t>
      </w:r>
      <w:r w:rsidRPr="002D1AB8">
        <w:rPr>
          <w:color w:val="000000"/>
        </w:rPr>
        <w:t xml:space="preserve">на организацию и проведение мероприятий по развитию и поддержке детского и молодежного движения </w:t>
      </w:r>
      <w:r>
        <w:rPr>
          <w:color w:val="000000"/>
        </w:rPr>
        <w:t>337 030,0</w:t>
      </w:r>
      <w:r w:rsidRPr="002D1AB8">
        <w:rPr>
          <w:color w:val="000000"/>
        </w:rPr>
        <w:t>,0руб.,;</w:t>
      </w:r>
    </w:p>
    <w:p w:rsidR="007A0F3B" w:rsidRPr="002D1AB8" w:rsidRDefault="007A0F3B" w:rsidP="007A0F3B">
      <w:pPr>
        <w:spacing w:line="300" w:lineRule="atLeast"/>
        <w:jc w:val="both"/>
        <w:rPr>
          <w:color w:val="000000"/>
        </w:rPr>
      </w:pPr>
    </w:p>
    <w:p w:rsidR="007A0F3B" w:rsidRDefault="007A0F3B" w:rsidP="007A0F3B">
      <w:pPr>
        <w:tabs>
          <w:tab w:val="left" w:pos="1066"/>
        </w:tabs>
        <w:jc w:val="both"/>
      </w:pPr>
      <w:r>
        <w:rPr>
          <w:b/>
        </w:rPr>
        <w:t>16</w:t>
      </w:r>
      <w:r w:rsidRPr="009A1956">
        <w:rPr>
          <w:b/>
        </w:rPr>
        <w:t xml:space="preserve"> Муниципальная программа «</w:t>
      </w:r>
      <w:r>
        <w:rPr>
          <w:b/>
        </w:rPr>
        <w:t>Профилактика преступлений, терроризма, экстремизма и иных правонарушений в муниципальном образовании «Устьянский муниципальный район»</w:t>
      </w:r>
    </w:p>
    <w:p w:rsidR="007A0F3B" w:rsidRPr="009A1956" w:rsidRDefault="007A0F3B" w:rsidP="007A0F3B">
      <w:pPr>
        <w:rPr>
          <w:b/>
        </w:rPr>
      </w:pPr>
      <w:r w:rsidRPr="009A1956">
        <w:rPr>
          <w:b/>
        </w:rPr>
        <w:t>Цель программы :</w:t>
      </w:r>
      <w:r>
        <w:rPr>
          <w:b/>
        </w:rPr>
        <w:t>снижение уровня преступности и повышение  уровня безопасности граждан на территории муниципального образования «Устьянский муниципальный район» .</w:t>
      </w:r>
    </w:p>
    <w:p w:rsidR="007A0F3B" w:rsidRDefault="007A0F3B" w:rsidP="007A0F3B">
      <w:pPr>
        <w:rPr>
          <w:b/>
        </w:rPr>
      </w:pPr>
      <w:r w:rsidRPr="009A1956">
        <w:rPr>
          <w:b/>
        </w:rPr>
        <w:t>Расходы на реализацию муниципальной программы представлены в таблице.</w:t>
      </w:r>
    </w:p>
    <w:p w:rsidR="007A0F3B" w:rsidRDefault="007A0F3B" w:rsidP="007A0F3B">
      <w:pPr>
        <w:rPr>
          <w:b/>
        </w:rPr>
      </w:pPr>
    </w:p>
    <w:tbl>
      <w:tblPr>
        <w:tblW w:w="10740" w:type="dxa"/>
        <w:tblLayout w:type="fixed"/>
        <w:tblLook w:val="04A0"/>
      </w:tblPr>
      <w:tblGrid>
        <w:gridCol w:w="2943"/>
        <w:gridCol w:w="1560"/>
        <w:gridCol w:w="1701"/>
        <w:gridCol w:w="992"/>
        <w:gridCol w:w="1701"/>
        <w:gridCol w:w="1843"/>
      </w:tblGrid>
      <w:tr w:rsidR="007A0F3B" w:rsidRPr="004645E9" w:rsidTr="008347E4">
        <w:trPr>
          <w:trHeight w:val="343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  <w:rPr>
                <w:b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Default="007A0F3B" w:rsidP="008347E4">
            <w:pPr>
              <w:rPr>
                <w:sz w:val="16"/>
                <w:szCs w:val="16"/>
              </w:rPr>
            </w:pPr>
            <w:r w:rsidRPr="007A0F3B">
              <w:rPr>
                <w:bCs/>
                <w:color w:val="000000"/>
                <w:spacing w:val="22"/>
              </w:rPr>
              <w:t xml:space="preserve">                              2021 год (проект</w:t>
            </w:r>
            <w:r w:rsidRPr="007A0F3B">
              <w:rPr>
                <w:bCs/>
                <w:spacing w:val="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2022год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2023год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AF660E" w:rsidRDefault="007A0F3B" w:rsidP="008347E4">
            <w:pPr>
              <w:jc w:val="center"/>
              <w:rPr>
                <w:color w:val="000000"/>
                <w:spacing w:val="18"/>
                <w:sz w:val="16"/>
                <w:szCs w:val="16"/>
              </w:rPr>
            </w:pPr>
            <w:r w:rsidRPr="00F97CF9">
              <w:rPr>
                <w:color w:val="000000"/>
                <w:spacing w:val="21"/>
                <w:sz w:val="16"/>
                <w:szCs w:val="16"/>
              </w:rPr>
              <w:t xml:space="preserve">          Паспор</w:t>
            </w:r>
            <w:r w:rsidRPr="00F97CF9">
              <w:rPr>
                <w:color w:val="000000"/>
                <w:spacing w:val="15"/>
                <w:sz w:val="16"/>
                <w:szCs w:val="16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от паспорта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7E0A0A" w:rsidRDefault="007A0F3B" w:rsidP="008347E4">
            <w:pPr>
              <w:jc w:val="center"/>
              <w:rPr>
                <w:spacing w:val="18"/>
                <w:sz w:val="16"/>
                <w:szCs w:val="16"/>
              </w:rPr>
            </w:pPr>
            <w:r w:rsidRPr="003823C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A0F3B" w:rsidRPr="00B50F7F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  <w:r>
              <w:rPr>
                <w:b/>
              </w:rPr>
              <w:t>1. Общий объем с учетом федеральных,областных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273E64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33"/>
              </w:rPr>
              <w:t xml:space="preserve">   100 000,</w:t>
            </w:r>
            <w:r w:rsidRPr="007A0F3B">
              <w:rPr>
                <w:spacing w:val="1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1 00 000,0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200 000,0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</w:p>
        </w:tc>
      </w:tr>
      <w:tr w:rsidR="007A0F3B" w:rsidRPr="00273E64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Pr="009138AA" w:rsidRDefault="007A0F3B" w:rsidP="008347E4">
            <w:pPr>
              <w:jc w:val="both"/>
              <w:rPr>
                <w:b/>
              </w:rPr>
            </w:pPr>
            <w:r w:rsidRPr="009138AA">
              <w:rPr>
                <w:b/>
              </w:rPr>
              <w:t>2.Общий объем без учета федеральных и 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F97CF9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33"/>
              </w:rPr>
              <w:t xml:space="preserve">   100 000,</w:t>
            </w:r>
            <w:r w:rsidRPr="007A0F3B">
              <w:rPr>
                <w:spacing w:val="1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F97CF9" w:rsidRDefault="007A0F3B" w:rsidP="008347E4">
            <w:pPr>
              <w:jc w:val="center"/>
            </w:pPr>
            <w:r>
              <w:t>100 000,0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  <w:r>
              <w:t>200 000,0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</w:p>
        </w:tc>
      </w:tr>
    </w:tbl>
    <w:p w:rsidR="007A0F3B" w:rsidRDefault="007A0F3B" w:rsidP="007A0F3B">
      <w:pPr>
        <w:rPr>
          <w:b/>
        </w:rPr>
      </w:pPr>
    </w:p>
    <w:p w:rsidR="007A0F3B" w:rsidRPr="000A6C4D" w:rsidRDefault="007A0F3B" w:rsidP="007A0F3B">
      <w:pPr>
        <w:ind w:firstLine="539"/>
        <w:jc w:val="both"/>
      </w:pPr>
      <w:r w:rsidRPr="009138AA">
        <w:t>В рамках муниципальной программы предусмотрены ассигнования</w:t>
      </w:r>
      <w:r>
        <w:t>:</w:t>
      </w:r>
    </w:p>
    <w:p w:rsidR="007A0F3B" w:rsidRDefault="007A0F3B" w:rsidP="007A0F3B">
      <w:pPr>
        <w:rPr>
          <w:b/>
        </w:rPr>
      </w:pPr>
    </w:p>
    <w:p w:rsidR="007A0F3B" w:rsidRPr="000A6C4D" w:rsidRDefault="007A0F3B" w:rsidP="007A0F3B">
      <w:pPr>
        <w:spacing w:line="300" w:lineRule="atLeast"/>
        <w:jc w:val="both"/>
        <w:rPr>
          <w:color w:val="000000"/>
        </w:rPr>
      </w:pPr>
      <w:r w:rsidRPr="000A6C4D">
        <w:rPr>
          <w:color w:val="000000"/>
        </w:rPr>
        <w:t xml:space="preserve">             </w:t>
      </w:r>
      <w:r w:rsidRPr="00FF7440">
        <w:rPr>
          <w:color w:val="000000"/>
        </w:rPr>
        <w:t>на приобретение камер видеонаблюдения  в год и дополнительных кабелей для линий передачи</w:t>
      </w:r>
      <w:r>
        <w:rPr>
          <w:color w:val="000000"/>
        </w:rPr>
        <w:t xml:space="preserve"> </w:t>
      </w:r>
      <w:r w:rsidRPr="00FF7440">
        <w:rPr>
          <w:color w:val="000000"/>
        </w:rPr>
        <w:t>сигналов ТВ, на пульт оперативного дежурного ЕДДС администрации МО «Устьянский муниципальный район» и приобретение рамки металлодетектора.</w:t>
      </w:r>
    </w:p>
    <w:p w:rsidR="007A0F3B" w:rsidRPr="000A6C4D" w:rsidRDefault="007A0F3B" w:rsidP="007A0F3B">
      <w:pPr>
        <w:widowControl w:val="0"/>
        <w:tabs>
          <w:tab w:val="left" w:pos="567"/>
        </w:tabs>
        <w:autoSpaceDE w:val="0"/>
        <w:autoSpaceDN w:val="0"/>
        <w:adjustRightInd w:val="0"/>
        <w:spacing w:line="320" w:lineRule="atLeast"/>
        <w:ind w:firstLine="709"/>
        <w:jc w:val="both"/>
        <w:rPr>
          <w:bCs/>
          <w:color w:val="FF0000"/>
        </w:rPr>
      </w:pPr>
    </w:p>
    <w:p w:rsidR="007A0F3B" w:rsidRDefault="007A0F3B" w:rsidP="007A0F3B">
      <w:pPr>
        <w:rPr>
          <w:b/>
        </w:rPr>
      </w:pPr>
    </w:p>
    <w:p w:rsidR="007A0F3B" w:rsidRDefault="007A0F3B" w:rsidP="007A0F3B">
      <w:pPr>
        <w:rPr>
          <w:b/>
        </w:rPr>
      </w:pPr>
    </w:p>
    <w:p w:rsidR="007A0F3B" w:rsidRDefault="007A0F3B" w:rsidP="007A0F3B">
      <w:pPr>
        <w:tabs>
          <w:tab w:val="left" w:pos="1066"/>
        </w:tabs>
        <w:jc w:val="both"/>
      </w:pPr>
      <w:r>
        <w:rPr>
          <w:b/>
        </w:rPr>
        <w:t>17</w:t>
      </w:r>
      <w:r w:rsidRPr="009A1956">
        <w:rPr>
          <w:b/>
        </w:rPr>
        <w:t xml:space="preserve"> Муниципальная программа «</w:t>
      </w:r>
      <w:r>
        <w:rPr>
          <w:b/>
        </w:rPr>
        <w:t>Доступная среда для инвалидов в Устьянском районе»</w:t>
      </w:r>
    </w:p>
    <w:p w:rsidR="007A0F3B" w:rsidRPr="009A1956" w:rsidRDefault="007A0F3B" w:rsidP="007A0F3B">
      <w:pPr>
        <w:rPr>
          <w:b/>
        </w:rPr>
      </w:pPr>
      <w:r w:rsidRPr="009A1956">
        <w:rPr>
          <w:b/>
        </w:rPr>
        <w:t>Цель программы :</w:t>
      </w:r>
      <w:r>
        <w:rPr>
          <w:b/>
        </w:rPr>
        <w:t>формирование условий для устойчивого комплексного развития среды, доступной для жизнедеятельности инвалидов и иных маломобильных групп населения Устьянского района» .</w:t>
      </w:r>
    </w:p>
    <w:p w:rsidR="007A0F3B" w:rsidRDefault="007A0F3B" w:rsidP="007A0F3B">
      <w:pPr>
        <w:rPr>
          <w:b/>
        </w:rPr>
      </w:pPr>
      <w:r w:rsidRPr="009A1956">
        <w:rPr>
          <w:b/>
        </w:rPr>
        <w:t>Расходы на реализацию муниципальной программы представлены в таблице.</w:t>
      </w:r>
    </w:p>
    <w:p w:rsidR="007A0F3B" w:rsidRDefault="007A0F3B" w:rsidP="007A0F3B">
      <w:pPr>
        <w:rPr>
          <w:b/>
        </w:rPr>
      </w:pPr>
    </w:p>
    <w:tbl>
      <w:tblPr>
        <w:tblW w:w="10740" w:type="dxa"/>
        <w:tblLayout w:type="fixed"/>
        <w:tblLook w:val="04A0"/>
      </w:tblPr>
      <w:tblGrid>
        <w:gridCol w:w="2943"/>
        <w:gridCol w:w="1560"/>
        <w:gridCol w:w="1701"/>
        <w:gridCol w:w="992"/>
        <w:gridCol w:w="1701"/>
        <w:gridCol w:w="1843"/>
      </w:tblGrid>
      <w:tr w:rsidR="007A0F3B" w:rsidRPr="004645E9" w:rsidTr="008347E4">
        <w:trPr>
          <w:trHeight w:val="343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  <w:rPr>
                <w:b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Default="007A0F3B" w:rsidP="008347E4">
            <w:pPr>
              <w:rPr>
                <w:sz w:val="16"/>
                <w:szCs w:val="16"/>
              </w:rPr>
            </w:pPr>
            <w:r w:rsidRPr="007A0F3B">
              <w:rPr>
                <w:bCs/>
                <w:color w:val="000000"/>
                <w:spacing w:val="22"/>
              </w:rPr>
              <w:t xml:space="preserve">                              2021 год (проект</w:t>
            </w:r>
            <w:r w:rsidRPr="007A0F3B">
              <w:rPr>
                <w:bCs/>
                <w:spacing w:val="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2022год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2023год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AF660E" w:rsidRDefault="007A0F3B" w:rsidP="008347E4">
            <w:pPr>
              <w:jc w:val="center"/>
              <w:rPr>
                <w:color w:val="000000"/>
                <w:spacing w:val="18"/>
                <w:sz w:val="16"/>
                <w:szCs w:val="16"/>
              </w:rPr>
            </w:pPr>
            <w:r w:rsidRPr="00F97CF9">
              <w:rPr>
                <w:color w:val="000000"/>
                <w:spacing w:val="21"/>
                <w:sz w:val="16"/>
                <w:szCs w:val="16"/>
              </w:rPr>
              <w:t xml:space="preserve">          Паспор</w:t>
            </w:r>
            <w:r w:rsidRPr="00F97CF9">
              <w:rPr>
                <w:color w:val="000000"/>
                <w:spacing w:val="15"/>
                <w:sz w:val="16"/>
                <w:szCs w:val="16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от паспорта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7E0A0A" w:rsidRDefault="007A0F3B" w:rsidP="008347E4">
            <w:pPr>
              <w:jc w:val="center"/>
              <w:rPr>
                <w:spacing w:val="18"/>
                <w:sz w:val="16"/>
                <w:szCs w:val="16"/>
              </w:rPr>
            </w:pPr>
            <w:r w:rsidRPr="003823C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A0F3B" w:rsidRPr="00B50F7F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  <w:r>
              <w:rPr>
                <w:b/>
              </w:rPr>
              <w:t>1. Общий объем с учетом федеральных,областных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273E64" w:rsidRDefault="00EA16AA" w:rsidP="008347E4">
            <w:pPr>
              <w:jc w:val="center"/>
              <w:rPr>
                <w:spacing w:val="18"/>
              </w:rPr>
            </w:pPr>
            <w:r w:rsidRPr="00EA16AA">
              <w:rPr>
                <w:spacing w:val="12"/>
              </w:rPr>
              <w:t xml:space="preserve">    1 677 000,</w:t>
            </w:r>
            <w:r w:rsidRPr="00EA16AA">
              <w:rPr>
                <w:spacing w:val="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EA16AA" w:rsidP="008347E4">
            <w:pPr>
              <w:jc w:val="center"/>
            </w:pPr>
            <w:r>
              <w:t xml:space="preserve"> 1 677 000,0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EA16AA" w:rsidP="008347E4">
            <w:pPr>
              <w:jc w:val="center"/>
            </w:pPr>
            <w:r>
              <w:t>1 595 974,0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EA16AA" w:rsidP="008347E4">
            <w:pPr>
              <w:jc w:val="center"/>
            </w:pPr>
            <w:r>
              <w:t>1 595 974,0</w:t>
            </w:r>
          </w:p>
        </w:tc>
      </w:tr>
      <w:tr w:rsidR="007A0F3B" w:rsidRPr="00273E64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Pr="009138AA" w:rsidRDefault="007A0F3B" w:rsidP="008347E4">
            <w:pPr>
              <w:jc w:val="both"/>
              <w:rPr>
                <w:b/>
              </w:rPr>
            </w:pPr>
            <w:r w:rsidRPr="009138AA">
              <w:rPr>
                <w:b/>
              </w:rPr>
              <w:t>2.Общий объем без учета федеральных и 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F97CF9" w:rsidRDefault="00EA16AA" w:rsidP="008347E4">
            <w:pPr>
              <w:jc w:val="center"/>
              <w:rPr>
                <w:spacing w:val="18"/>
              </w:rPr>
            </w:pPr>
            <w:r w:rsidRPr="00EA16AA">
              <w:rPr>
                <w:spacing w:val="8"/>
              </w:rPr>
              <w:t xml:space="preserve">     1 677 000,</w:t>
            </w:r>
            <w:r w:rsidRPr="00EA16AA">
              <w:rPr>
                <w:spacing w:val="5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F97CF9" w:rsidRDefault="00EA16AA" w:rsidP="008347E4">
            <w:pPr>
              <w:jc w:val="center"/>
            </w:pPr>
            <w:r>
              <w:t>1 677 000,0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EA16AA" w:rsidP="008347E4">
            <w:pPr>
              <w:jc w:val="center"/>
            </w:pPr>
            <w:r>
              <w:t>1 595 974,0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EA16AA" w:rsidP="008347E4">
            <w:pPr>
              <w:jc w:val="center"/>
            </w:pPr>
            <w:r>
              <w:t>1 595 974,0</w:t>
            </w:r>
          </w:p>
        </w:tc>
      </w:tr>
    </w:tbl>
    <w:p w:rsidR="007A0F3B" w:rsidRDefault="007A0F3B" w:rsidP="007A0F3B">
      <w:pPr>
        <w:rPr>
          <w:b/>
        </w:rPr>
      </w:pPr>
    </w:p>
    <w:p w:rsidR="007A0F3B" w:rsidRPr="000A6C4D" w:rsidRDefault="007A0F3B" w:rsidP="007A0F3B">
      <w:pPr>
        <w:ind w:firstLine="539"/>
        <w:jc w:val="both"/>
      </w:pPr>
      <w:r w:rsidRPr="009138AA">
        <w:t>В рамках муниципальной программы предусмотрены ассигнования</w:t>
      </w:r>
      <w:r>
        <w:t>:</w:t>
      </w:r>
    </w:p>
    <w:p w:rsidR="007A0F3B" w:rsidRDefault="007A0F3B" w:rsidP="007A0F3B">
      <w:pPr>
        <w:rPr>
          <w:b/>
        </w:rPr>
      </w:pPr>
    </w:p>
    <w:p w:rsidR="007A0F3B" w:rsidRDefault="007A0F3B" w:rsidP="007A0F3B">
      <w:pPr>
        <w:rPr>
          <w:b/>
        </w:rPr>
      </w:pPr>
      <w:r>
        <w:rPr>
          <w:b/>
        </w:rPr>
        <w:t>Приобретение развивающего и реабилитационного нового оборудования для ЦППРК</w:t>
      </w:r>
      <w:r w:rsidR="003823CE">
        <w:rPr>
          <w:b/>
        </w:rPr>
        <w:t xml:space="preserve">  81 026,0руб.,;</w:t>
      </w:r>
    </w:p>
    <w:p w:rsidR="003823CE" w:rsidRDefault="003823CE" w:rsidP="007A0F3B">
      <w:pPr>
        <w:rPr>
          <w:b/>
        </w:rPr>
      </w:pPr>
      <w:r>
        <w:rPr>
          <w:b/>
        </w:rPr>
        <w:t>Установка пандуса  у здания МБОУ «ОСШ №2»  335 974,0руб.,;</w:t>
      </w:r>
    </w:p>
    <w:p w:rsidR="007A0F3B" w:rsidRDefault="007A0F3B" w:rsidP="007A0F3B">
      <w:pPr>
        <w:rPr>
          <w:b/>
        </w:rPr>
      </w:pPr>
      <w:r>
        <w:rPr>
          <w:b/>
        </w:rPr>
        <w:t>Единовременные выплаты денежной компенсации больным при наличии медицинских показаний</w:t>
      </w:r>
      <w:r w:rsidR="00EA16AA">
        <w:rPr>
          <w:b/>
        </w:rPr>
        <w:t xml:space="preserve"> 1 260 000,0руб.,;</w:t>
      </w:r>
    </w:p>
    <w:p w:rsidR="007A0F3B" w:rsidRDefault="007A0F3B" w:rsidP="007A0F3B">
      <w:pPr>
        <w:rPr>
          <w:b/>
        </w:rPr>
      </w:pPr>
    </w:p>
    <w:p w:rsidR="007A0F3B" w:rsidRDefault="007A0F3B" w:rsidP="007A0F3B">
      <w:pPr>
        <w:rPr>
          <w:b/>
        </w:rPr>
      </w:pPr>
    </w:p>
    <w:p w:rsidR="007A0F3B" w:rsidRDefault="007A0F3B" w:rsidP="007A0F3B">
      <w:pPr>
        <w:tabs>
          <w:tab w:val="left" w:pos="1066"/>
        </w:tabs>
        <w:jc w:val="both"/>
      </w:pPr>
      <w:r>
        <w:rPr>
          <w:b/>
        </w:rPr>
        <w:t>18</w:t>
      </w:r>
      <w:r w:rsidRPr="009A1956">
        <w:rPr>
          <w:b/>
        </w:rPr>
        <w:t xml:space="preserve"> Муниципальная программа «</w:t>
      </w:r>
      <w:r>
        <w:rPr>
          <w:b/>
        </w:rPr>
        <w:t>Профилактика безнадзорности и правонарушений несовершеннолетних в Устьянском районе»»</w:t>
      </w:r>
    </w:p>
    <w:p w:rsidR="007A0F3B" w:rsidRPr="009A1956" w:rsidRDefault="007A0F3B" w:rsidP="007A0F3B">
      <w:pPr>
        <w:rPr>
          <w:b/>
        </w:rPr>
      </w:pPr>
      <w:r w:rsidRPr="009A1956">
        <w:rPr>
          <w:b/>
        </w:rPr>
        <w:t>Цель программы :</w:t>
      </w:r>
      <w:r>
        <w:rPr>
          <w:b/>
        </w:rPr>
        <w:t>Совершенствование  и дальнейшее укрепление системы профилактики безнадзорности  и правонарушений среди несовершеннолетних, направленной на защиту и улучшение положения семей и детей, находящихся в социально опасном положении на территории Устьянского муниципального района .</w:t>
      </w:r>
    </w:p>
    <w:p w:rsidR="007A0F3B" w:rsidRDefault="007A0F3B" w:rsidP="007A0F3B">
      <w:pPr>
        <w:rPr>
          <w:b/>
        </w:rPr>
      </w:pPr>
      <w:r w:rsidRPr="009A1956">
        <w:rPr>
          <w:b/>
        </w:rPr>
        <w:t>Расходы на реализацию муниципальной программы представлены в таблице.</w:t>
      </w:r>
    </w:p>
    <w:tbl>
      <w:tblPr>
        <w:tblW w:w="10740" w:type="dxa"/>
        <w:tblLayout w:type="fixed"/>
        <w:tblLook w:val="04A0"/>
      </w:tblPr>
      <w:tblGrid>
        <w:gridCol w:w="2943"/>
        <w:gridCol w:w="1560"/>
        <w:gridCol w:w="1701"/>
        <w:gridCol w:w="992"/>
        <w:gridCol w:w="1701"/>
        <w:gridCol w:w="1843"/>
      </w:tblGrid>
      <w:tr w:rsidR="007A0F3B" w:rsidRPr="004645E9" w:rsidTr="008347E4">
        <w:trPr>
          <w:trHeight w:val="343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  <w:rPr>
                <w:b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Default="007A0F3B" w:rsidP="008347E4">
            <w:pPr>
              <w:rPr>
                <w:sz w:val="16"/>
                <w:szCs w:val="16"/>
              </w:rPr>
            </w:pPr>
            <w:r w:rsidRPr="007A0F3B">
              <w:rPr>
                <w:bCs/>
                <w:color w:val="000000"/>
                <w:spacing w:val="22"/>
              </w:rPr>
              <w:t xml:space="preserve">                              2021 год (проект</w:t>
            </w:r>
            <w:r w:rsidRPr="007A0F3B">
              <w:rPr>
                <w:bCs/>
                <w:spacing w:val="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2022год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2023год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AF660E" w:rsidRDefault="007A0F3B" w:rsidP="008347E4">
            <w:pPr>
              <w:jc w:val="center"/>
              <w:rPr>
                <w:color w:val="000000"/>
                <w:spacing w:val="18"/>
                <w:sz w:val="16"/>
                <w:szCs w:val="16"/>
              </w:rPr>
            </w:pPr>
            <w:r w:rsidRPr="00F97CF9">
              <w:rPr>
                <w:color w:val="000000"/>
                <w:spacing w:val="21"/>
                <w:sz w:val="16"/>
                <w:szCs w:val="16"/>
              </w:rPr>
              <w:t xml:space="preserve">          Паспор</w:t>
            </w:r>
            <w:r w:rsidRPr="00F97CF9">
              <w:rPr>
                <w:color w:val="000000"/>
                <w:spacing w:val="15"/>
                <w:sz w:val="16"/>
                <w:szCs w:val="16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от паспорта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7E0A0A" w:rsidRDefault="007A0F3B" w:rsidP="008347E4">
            <w:pPr>
              <w:jc w:val="center"/>
              <w:rPr>
                <w:spacing w:val="18"/>
                <w:sz w:val="16"/>
                <w:szCs w:val="16"/>
              </w:rPr>
            </w:pPr>
            <w:r w:rsidRPr="003823C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A0F3B" w:rsidRPr="00B50F7F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  <w:r>
              <w:rPr>
                <w:b/>
              </w:rPr>
              <w:t>1. Общий объем с учетом федеральных,областных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273E64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21"/>
              </w:rPr>
              <w:t xml:space="preserve">     175 000,</w:t>
            </w:r>
            <w:r w:rsidRPr="007A0F3B">
              <w:rPr>
                <w:spacing w:val="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175 000,0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175 000,0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175 000,0</w:t>
            </w:r>
          </w:p>
        </w:tc>
      </w:tr>
      <w:tr w:rsidR="007A0F3B" w:rsidRPr="00273E64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Pr="009138AA" w:rsidRDefault="007A0F3B" w:rsidP="008347E4">
            <w:pPr>
              <w:jc w:val="both"/>
              <w:rPr>
                <w:b/>
              </w:rPr>
            </w:pPr>
            <w:r w:rsidRPr="009138AA">
              <w:rPr>
                <w:b/>
              </w:rPr>
              <w:t>2.Общий объем без учета федеральных и 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F97CF9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21"/>
              </w:rPr>
              <w:t xml:space="preserve">     175 000,</w:t>
            </w:r>
            <w:r w:rsidRPr="007A0F3B">
              <w:rPr>
                <w:spacing w:val="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F97CF9" w:rsidRDefault="007A0F3B" w:rsidP="008347E4">
            <w:pPr>
              <w:jc w:val="center"/>
            </w:pPr>
            <w:r>
              <w:t>175 000,0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  <w:r>
              <w:t>175 000,0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  <w:r>
              <w:t>175 000,0</w:t>
            </w:r>
          </w:p>
        </w:tc>
      </w:tr>
    </w:tbl>
    <w:p w:rsidR="007A0F3B" w:rsidRDefault="007A0F3B" w:rsidP="007A0F3B">
      <w:pPr>
        <w:rPr>
          <w:b/>
        </w:rPr>
      </w:pPr>
    </w:p>
    <w:p w:rsidR="007A0F3B" w:rsidRPr="000A6C4D" w:rsidRDefault="007A0F3B" w:rsidP="007A0F3B">
      <w:pPr>
        <w:ind w:firstLine="539"/>
        <w:jc w:val="both"/>
      </w:pPr>
      <w:r w:rsidRPr="009138AA">
        <w:t>В рамках муниципальной программы предусмотрены ассигнования</w:t>
      </w:r>
      <w:r>
        <w:t>:</w:t>
      </w:r>
    </w:p>
    <w:p w:rsidR="007A0F3B" w:rsidRDefault="007A0F3B" w:rsidP="007A0F3B">
      <w:pPr>
        <w:rPr>
          <w:b/>
        </w:rPr>
      </w:pPr>
    </w:p>
    <w:p w:rsidR="007A0F3B" w:rsidRPr="000B32C1" w:rsidRDefault="007A0F3B" w:rsidP="007A0F3B">
      <w:r w:rsidRPr="000B32C1">
        <w:t xml:space="preserve">-на проведение семинаров, конкурсов и других мероприятий  на совершенствование и укрепление профилактики безнадзорности и правонарушений среди  несовершеннолетних </w:t>
      </w:r>
      <w:r w:rsidRPr="000B32C1">
        <w:rPr>
          <w:b/>
        </w:rPr>
        <w:t>75 000,0руб.,;</w:t>
      </w:r>
    </w:p>
    <w:p w:rsidR="007A0F3B" w:rsidRPr="00B323D0" w:rsidRDefault="007A0F3B" w:rsidP="007A0F3B">
      <w:pPr>
        <w:rPr>
          <w:b/>
        </w:rPr>
      </w:pPr>
      <w:r w:rsidRPr="000B32C1">
        <w:t xml:space="preserve">-на поддержку деятельности профильных отрядов для подростков, состоящих на профилактических учетах на основании статьи 5AP от 24.06.1999г. № 120-ФЗ «Об основах системы профилактики безнадзорности и правонарушений несовершеннолетних» и и находящихся в трудной жизненной ситуации </w:t>
      </w:r>
      <w:r w:rsidRPr="00B323D0">
        <w:rPr>
          <w:b/>
        </w:rPr>
        <w:t>100 000,0руб.,;</w:t>
      </w:r>
    </w:p>
    <w:p w:rsidR="007A0F3B" w:rsidRDefault="007A0F3B" w:rsidP="007A0F3B">
      <w:pPr>
        <w:tabs>
          <w:tab w:val="left" w:pos="1066"/>
        </w:tabs>
        <w:jc w:val="both"/>
        <w:rPr>
          <w:b/>
        </w:rPr>
      </w:pPr>
      <w:r>
        <w:rPr>
          <w:b/>
        </w:rPr>
        <w:t>19</w:t>
      </w:r>
      <w:r w:rsidRPr="009A1956">
        <w:rPr>
          <w:b/>
        </w:rPr>
        <w:t xml:space="preserve"> Муниципальная программа «</w:t>
      </w:r>
      <w:r>
        <w:rPr>
          <w:b/>
        </w:rPr>
        <w:t>Управление муниципальными финансами и муниципальным долгом Устьянского района»</w:t>
      </w:r>
    </w:p>
    <w:p w:rsidR="007A0F3B" w:rsidRDefault="007A0F3B" w:rsidP="007A0F3B">
      <w:pPr>
        <w:tabs>
          <w:tab w:val="left" w:pos="1066"/>
        </w:tabs>
        <w:jc w:val="both"/>
        <w:rPr>
          <w:b/>
        </w:rPr>
      </w:pPr>
      <w:r>
        <w:rPr>
          <w:b/>
        </w:rPr>
        <w:t>Цель программы:Обеспечениедолгосрочной сбалансированности и устойчивости бюджетной системы Устьянского района.</w:t>
      </w:r>
    </w:p>
    <w:p w:rsidR="007A0F3B" w:rsidRDefault="007A0F3B" w:rsidP="007A0F3B">
      <w:pPr>
        <w:rPr>
          <w:b/>
        </w:rPr>
      </w:pPr>
      <w:r w:rsidRPr="009A1956">
        <w:rPr>
          <w:b/>
        </w:rPr>
        <w:t>Расходы на реализацию муниципальной программы представлены в таблице.</w:t>
      </w:r>
    </w:p>
    <w:p w:rsidR="007A0F3B" w:rsidRDefault="007A0F3B" w:rsidP="007A0F3B">
      <w:pPr>
        <w:tabs>
          <w:tab w:val="left" w:pos="1066"/>
        </w:tabs>
        <w:jc w:val="both"/>
      </w:pPr>
    </w:p>
    <w:tbl>
      <w:tblPr>
        <w:tblW w:w="10740" w:type="dxa"/>
        <w:tblLayout w:type="fixed"/>
        <w:tblLook w:val="04A0"/>
      </w:tblPr>
      <w:tblGrid>
        <w:gridCol w:w="2943"/>
        <w:gridCol w:w="1560"/>
        <w:gridCol w:w="1701"/>
        <w:gridCol w:w="992"/>
        <w:gridCol w:w="1701"/>
        <w:gridCol w:w="1843"/>
      </w:tblGrid>
      <w:tr w:rsidR="007A0F3B" w:rsidRPr="004645E9" w:rsidTr="008347E4">
        <w:trPr>
          <w:trHeight w:val="343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  <w:rPr>
                <w:b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Default="007A0F3B" w:rsidP="008347E4">
            <w:pPr>
              <w:rPr>
                <w:sz w:val="16"/>
                <w:szCs w:val="16"/>
              </w:rPr>
            </w:pPr>
            <w:r w:rsidRPr="007A0F3B">
              <w:rPr>
                <w:bCs/>
                <w:color w:val="000000"/>
                <w:spacing w:val="22"/>
              </w:rPr>
              <w:t xml:space="preserve">                              2021 год (проект</w:t>
            </w:r>
            <w:r w:rsidRPr="007A0F3B">
              <w:rPr>
                <w:bCs/>
                <w:spacing w:val="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2022год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2023год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AF660E" w:rsidRDefault="007A0F3B" w:rsidP="008347E4">
            <w:pPr>
              <w:jc w:val="center"/>
              <w:rPr>
                <w:color w:val="000000"/>
                <w:spacing w:val="18"/>
                <w:sz w:val="16"/>
                <w:szCs w:val="16"/>
              </w:rPr>
            </w:pPr>
            <w:r w:rsidRPr="00F97CF9">
              <w:rPr>
                <w:color w:val="000000"/>
                <w:spacing w:val="21"/>
                <w:sz w:val="16"/>
                <w:szCs w:val="16"/>
              </w:rPr>
              <w:t xml:space="preserve">          Паспор</w:t>
            </w:r>
            <w:r w:rsidRPr="00F97CF9">
              <w:rPr>
                <w:color w:val="000000"/>
                <w:spacing w:val="15"/>
                <w:sz w:val="16"/>
                <w:szCs w:val="16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от паспорта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7E0A0A" w:rsidRDefault="007A0F3B" w:rsidP="008347E4">
            <w:pPr>
              <w:jc w:val="center"/>
              <w:rPr>
                <w:spacing w:val="18"/>
                <w:sz w:val="16"/>
                <w:szCs w:val="16"/>
              </w:rPr>
            </w:pPr>
            <w:r w:rsidRPr="003823C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A0F3B" w:rsidRPr="00B50F7F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  <w:r>
              <w:rPr>
                <w:b/>
              </w:rPr>
              <w:t>1. Общий объем с учетом федеральных,областных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273E64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17"/>
                <w:w w:val="95"/>
              </w:rPr>
              <w:t xml:space="preserve">  63 223 760,</w:t>
            </w:r>
            <w:r w:rsidRPr="007A0F3B">
              <w:rPr>
                <w:spacing w:val="12"/>
                <w:w w:val="95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63 223 760,0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62 167 414,44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62 298 925,96</w:t>
            </w:r>
          </w:p>
        </w:tc>
      </w:tr>
      <w:tr w:rsidR="007A0F3B" w:rsidRPr="00273E64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Pr="009138AA" w:rsidRDefault="007A0F3B" w:rsidP="008347E4">
            <w:pPr>
              <w:jc w:val="both"/>
              <w:rPr>
                <w:b/>
              </w:rPr>
            </w:pPr>
            <w:r w:rsidRPr="009138AA">
              <w:rPr>
                <w:b/>
              </w:rPr>
              <w:t>2.Общий объем без учета федеральных и 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F97CF9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16"/>
                <w:w w:val="88"/>
              </w:rPr>
              <w:t xml:space="preserve">  52 322 109,1</w:t>
            </w:r>
            <w:r w:rsidRPr="007A0F3B">
              <w:rPr>
                <w:spacing w:val="1"/>
                <w:w w:val="8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F97CF9" w:rsidRDefault="007A0F3B" w:rsidP="008347E4">
            <w:pPr>
              <w:jc w:val="center"/>
            </w:pPr>
            <w:r>
              <w:t>52 322 109,10,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  <w:r>
              <w:t>53 452 768,0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  <w:r>
              <w:t>52 454 205,0</w:t>
            </w:r>
          </w:p>
        </w:tc>
      </w:tr>
    </w:tbl>
    <w:p w:rsidR="007A0F3B" w:rsidRDefault="007A0F3B" w:rsidP="007A0F3B">
      <w:pPr>
        <w:rPr>
          <w:b/>
        </w:rPr>
      </w:pPr>
    </w:p>
    <w:p w:rsidR="007A0F3B" w:rsidRPr="000A6C4D" w:rsidRDefault="007A0F3B" w:rsidP="007A0F3B">
      <w:pPr>
        <w:ind w:firstLine="539"/>
        <w:jc w:val="both"/>
      </w:pPr>
      <w:r w:rsidRPr="009138AA">
        <w:t>В рамках муниципальной программы предусмотрены ассигнования</w:t>
      </w:r>
      <w:r>
        <w:t>:</w:t>
      </w:r>
    </w:p>
    <w:p w:rsidR="007A0F3B" w:rsidRPr="00B323D0" w:rsidRDefault="007A0F3B" w:rsidP="007A0F3B">
      <w:pPr>
        <w:rPr>
          <w:b/>
        </w:rPr>
      </w:pPr>
    </w:p>
    <w:p w:rsidR="007A0F3B" w:rsidRPr="00903C38" w:rsidRDefault="007A0F3B" w:rsidP="007A0F3B">
      <w:pPr>
        <w:spacing w:line="300" w:lineRule="atLeast"/>
        <w:jc w:val="both"/>
        <w:rPr>
          <w:color w:val="000000"/>
        </w:rPr>
      </w:pPr>
      <w:r w:rsidRPr="000A6C4D">
        <w:rPr>
          <w:color w:val="000000"/>
        </w:rPr>
        <w:t xml:space="preserve">            </w:t>
      </w:r>
      <w:r w:rsidRPr="00903C38">
        <w:rPr>
          <w:color w:val="000000"/>
        </w:rPr>
        <w:t xml:space="preserve">на обеспечение деятельности Финансового управления </w:t>
      </w:r>
      <w:r>
        <w:rPr>
          <w:color w:val="000000"/>
        </w:rPr>
        <w:t>13 233 532,0руб.,</w:t>
      </w:r>
      <w:r w:rsidRPr="00903C38">
        <w:rPr>
          <w:color w:val="000000"/>
        </w:rPr>
        <w:t>;</w:t>
      </w:r>
    </w:p>
    <w:p w:rsidR="007A0F3B" w:rsidRPr="00903C38" w:rsidRDefault="007A0F3B" w:rsidP="007A0F3B">
      <w:pPr>
        <w:spacing w:line="300" w:lineRule="atLeast"/>
        <w:jc w:val="both"/>
        <w:rPr>
          <w:color w:val="000000"/>
        </w:rPr>
      </w:pPr>
      <w:r w:rsidRPr="00903C38">
        <w:rPr>
          <w:color w:val="000000"/>
        </w:rPr>
        <w:lastRenderedPageBreak/>
        <w:t xml:space="preserve">            на своевременное погашение долговых обязательстви и исполнение обязательств по обслуживанию муниципального долга Устьянского района </w:t>
      </w:r>
      <w:r>
        <w:rPr>
          <w:color w:val="000000"/>
        </w:rPr>
        <w:t xml:space="preserve"> 5 220 000,0руб.,</w:t>
      </w:r>
    </w:p>
    <w:p w:rsidR="007A0F3B" w:rsidRPr="000A6C4D" w:rsidRDefault="007A0F3B" w:rsidP="007A0F3B">
      <w:pPr>
        <w:spacing w:line="300" w:lineRule="atLeast"/>
        <w:jc w:val="both"/>
        <w:rPr>
          <w:color w:val="000000"/>
        </w:rPr>
      </w:pPr>
      <w:r w:rsidRPr="00903C38">
        <w:rPr>
          <w:color w:val="000000"/>
        </w:rPr>
        <w:t xml:space="preserve">           на перечисление сумм межбюджетных трансфертов в целях поддержания устойчивого исполнения бюджетов муниципальных образований  </w:t>
      </w:r>
      <w:r w:rsidRPr="00903C38">
        <w:rPr>
          <w:b/>
          <w:color w:val="000000"/>
        </w:rPr>
        <w:t>44 770 228,90руб</w:t>
      </w:r>
      <w:r w:rsidRPr="00903C38">
        <w:rPr>
          <w:color w:val="000000"/>
        </w:rPr>
        <w:t>.,;</w:t>
      </w:r>
    </w:p>
    <w:p w:rsidR="007A0F3B" w:rsidRDefault="007A0F3B" w:rsidP="007A0F3B">
      <w:pPr>
        <w:tabs>
          <w:tab w:val="left" w:pos="1066"/>
        </w:tabs>
        <w:jc w:val="both"/>
      </w:pPr>
    </w:p>
    <w:p w:rsidR="007A0F3B" w:rsidRPr="005B7D31" w:rsidRDefault="007A0F3B" w:rsidP="007A0F3B">
      <w:pPr>
        <w:tabs>
          <w:tab w:val="left" w:pos="1066"/>
        </w:tabs>
        <w:jc w:val="both"/>
        <w:rPr>
          <w:b/>
        </w:rPr>
      </w:pPr>
      <w:r w:rsidRPr="005B7D31">
        <w:rPr>
          <w:b/>
        </w:rPr>
        <w:t>20. Муниципальная программа «Защита населения и территории Устьянского района от чрезвычайных ситуаций, обеспечение пожарной безопасности и безопасности на водных объектах»</w:t>
      </w:r>
    </w:p>
    <w:p w:rsidR="007A0F3B" w:rsidRDefault="007A0F3B" w:rsidP="007A0F3B">
      <w:pPr>
        <w:tabs>
          <w:tab w:val="left" w:pos="1066"/>
        </w:tabs>
        <w:jc w:val="both"/>
        <w:rPr>
          <w:b/>
        </w:rPr>
      </w:pPr>
      <w:r w:rsidRPr="005B7D31">
        <w:rPr>
          <w:b/>
        </w:rPr>
        <w:t>Цель программы:</w:t>
      </w:r>
      <w:r>
        <w:rPr>
          <w:b/>
        </w:rPr>
        <w:t xml:space="preserve"> </w:t>
      </w:r>
      <w:r w:rsidRPr="005B7D31">
        <w:rPr>
          <w:b/>
        </w:rPr>
        <w:t>Минимизация социального, экономического и экологического ущерба наносимого населению, экономике и природной среде от пожаров, и прои</w:t>
      </w:r>
      <w:r>
        <w:rPr>
          <w:b/>
        </w:rPr>
        <w:t>с</w:t>
      </w:r>
      <w:r w:rsidRPr="005B7D31">
        <w:rPr>
          <w:b/>
        </w:rPr>
        <w:t>шествий на водных объектах, повышение уровня защищенности  населения и территории МО «Устьянский муниципальный район» от пожаров и безопасность на водных объектах</w:t>
      </w:r>
    </w:p>
    <w:p w:rsidR="007A0F3B" w:rsidRDefault="007A0F3B" w:rsidP="007A0F3B">
      <w:pPr>
        <w:rPr>
          <w:b/>
        </w:rPr>
      </w:pPr>
      <w:r w:rsidRPr="009A1956">
        <w:rPr>
          <w:b/>
        </w:rPr>
        <w:t>Расходы на реализацию муниципальной программы представлены в таблице.</w:t>
      </w:r>
    </w:p>
    <w:p w:rsidR="007A0F3B" w:rsidRDefault="007A0F3B" w:rsidP="007A0F3B">
      <w:pPr>
        <w:rPr>
          <w:b/>
        </w:rPr>
      </w:pPr>
    </w:p>
    <w:tbl>
      <w:tblPr>
        <w:tblW w:w="10740" w:type="dxa"/>
        <w:tblLayout w:type="fixed"/>
        <w:tblLook w:val="04A0"/>
      </w:tblPr>
      <w:tblGrid>
        <w:gridCol w:w="2943"/>
        <w:gridCol w:w="1560"/>
        <w:gridCol w:w="1701"/>
        <w:gridCol w:w="992"/>
        <w:gridCol w:w="1701"/>
        <w:gridCol w:w="1843"/>
      </w:tblGrid>
      <w:tr w:rsidR="007A0F3B" w:rsidRPr="004645E9" w:rsidTr="008347E4">
        <w:trPr>
          <w:trHeight w:val="343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  <w:rPr>
                <w:b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Default="007A0F3B" w:rsidP="008347E4">
            <w:pPr>
              <w:rPr>
                <w:sz w:val="16"/>
                <w:szCs w:val="16"/>
              </w:rPr>
            </w:pPr>
            <w:r w:rsidRPr="007A0F3B">
              <w:rPr>
                <w:bCs/>
                <w:color w:val="000000"/>
                <w:spacing w:val="22"/>
              </w:rPr>
              <w:t xml:space="preserve">                              2021 год (проект</w:t>
            </w:r>
            <w:r w:rsidRPr="007A0F3B">
              <w:rPr>
                <w:bCs/>
                <w:spacing w:val="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2022год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2023год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AF660E" w:rsidRDefault="007A0F3B" w:rsidP="008347E4">
            <w:pPr>
              <w:jc w:val="center"/>
              <w:rPr>
                <w:color w:val="000000"/>
                <w:spacing w:val="18"/>
                <w:sz w:val="16"/>
                <w:szCs w:val="16"/>
              </w:rPr>
            </w:pPr>
            <w:r w:rsidRPr="00F97CF9">
              <w:rPr>
                <w:color w:val="000000"/>
                <w:spacing w:val="21"/>
                <w:sz w:val="16"/>
                <w:szCs w:val="16"/>
              </w:rPr>
              <w:t xml:space="preserve">          Паспор</w:t>
            </w:r>
            <w:r w:rsidRPr="00F97CF9">
              <w:rPr>
                <w:color w:val="000000"/>
                <w:spacing w:val="15"/>
                <w:sz w:val="16"/>
                <w:szCs w:val="16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от паспорта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7E0A0A" w:rsidRDefault="007A0F3B" w:rsidP="008347E4">
            <w:pPr>
              <w:jc w:val="center"/>
              <w:rPr>
                <w:spacing w:val="18"/>
                <w:sz w:val="16"/>
                <w:szCs w:val="16"/>
              </w:rPr>
            </w:pPr>
            <w:r w:rsidRPr="003823C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A0F3B" w:rsidRPr="00B50F7F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  <w:r>
              <w:rPr>
                <w:b/>
              </w:rPr>
              <w:t>1. Общий объем с учетом федеральных,областных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273E64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33"/>
              </w:rPr>
              <w:t xml:space="preserve">   340 000,</w:t>
            </w:r>
            <w:r w:rsidRPr="007A0F3B">
              <w:rPr>
                <w:spacing w:val="1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340 000,0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350 000,0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</w:p>
        </w:tc>
      </w:tr>
      <w:tr w:rsidR="007A0F3B" w:rsidRPr="00273E64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Pr="009138AA" w:rsidRDefault="007A0F3B" w:rsidP="008347E4">
            <w:pPr>
              <w:jc w:val="both"/>
              <w:rPr>
                <w:b/>
              </w:rPr>
            </w:pPr>
            <w:r w:rsidRPr="009138AA">
              <w:rPr>
                <w:b/>
              </w:rPr>
              <w:t>2.Общий объем без учета федеральных и 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F97CF9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33"/>
              </w:rPr>
              <w:t xml:space="preserve">   340 000,</w:t>
            </w:r>
            <w:r w:rsidRPr="007A0F3B">
              <w:rPr>
                <w:spacing w:val="1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F97CF9" w:rsidRDefault="007A0F3B" w:rsidP="008347E4">
            <w:pPr>
              <w:jc w:val="center"/>
            </w:pPr>
            <w:r>
              <w:t>340 000,0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  <w:r>
              <w:t>350 000,0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</w:p>
        </w:tc>
      </w:tr>
    </w:tbl>
    <w:p w:rsidR="007A0F3B" w:rsidRDefault="007A0F3B" w:rsidP="007A0F3B">
      <w:pPr>
        <w:rPr>
          <w:b/>
        </w:rPr>
      </w:pPr>
    </w:p>
    <w:p w:rsidR="007A0F3B" w:rsidRDefault="007A0F3B" w:rsidP="007A0F3B">
      <w:pPr>
        <w:tabs>
          <w:tab w:val="left" w:pos="1066"/>
        </w:tabs>
        <w:jc w:val="both"/>
      </w:pPr>
      <w:r w:rsidRPr="009138AA">
        <w:t>В рамках муниципальной программы предусмотрены ассигнования</w:t>
      </w:r>
      <w:r>
        <w:t>:</w:t>
      </w:r>
    </w:p>
    <w:p w:rsidR="007A0F3B" w:rsidRDefault="007A0F3B" w:rsidP="007A0F3B">
      <w:pPr>
        <w:tabs>
          <w:tab w:val="left" w:pos="1066"/>
        </w:tabs>
        <w:jc w:val="both"/>
        <w:rPr>
          <w:b/>
        </w:rPr>
      </w:pPr>
    </w:p>
    <w:p w:rsidR="007A0F3B" w:rsidRPr="00D42669" w:rsidRDefault="007A0F3B" w:rsidP="007A0F3B">
      <w:pPr>
        <w:spacing w:line="300" w:lineRule="atLeast"/>
        <w:jc w:val="both"/>
        <w:rPr>
          <w:b/>
          <w:color w:val="000000"/>
        </w:rPr>
      </w:pPr>
      <w:r w:rsidRPr="00D42669">
        <w:rPr>
          <w:b/>
          <w:color w:val="000000"/>
        </w:rPr>
        <w:t xml:space="preserve">           - на финансирование мероприятий в сфере предупреждения и ликвидации чрезвычайных ситуаций на территории МО «Устьянский муниципальный район» и финансирование мероприятийв сфере мобилизации и мобилизационной подготовки</w:t>
      </w:r>
      <w:r>
        <w:rPr>
          <w:b/>
          <w:color w:val="000000"/>
        </w:rPr>
        <w:t xml:space="preserve"> 340 000,0руб.,;</w:t>
      </w:r>
      <w:r w:rsidRPr="00D42669">
        <w:rPr>
          <w:b/>
          <w:color w:val="000000"/>
        </w:rPr>
        <w:t>.,;</w:t>
      </w:r>
    </w:p>
    <w:p w:rsidR="007A0F3B" w:rsidRPr="005B7D31" w:rsidRDefault="007A0F3B" w:rsidP="007A0F3B">
      <w:pPr>
        <w:tabs>
          <w:tab w:val="left" w:pos="1066"/>
        </w:tabs>
        <w:jc w:val="both"/>
        <w:rPr>
          <w:b/>
        </w:rPr>
      </w:pPr>
      <w:r>
        <w:rPr>
          <w:b/>
        </w:rPr>
        <w:t xml:space="preserve">  </w:t>
      </w:r>
    </w:p>
    <w:p w:rsidR="007A0F3B" w:rsidRDefault="007A0F3B" w:rsidP="007A0F3B">
      <w:pPr>
        <w:tabs>
          <w:tab w:val="left" w:pos="1066"/>
        </w:tabs>
        <w:jc w:val="both"/>
      </w:pPr>
      <w:r>
        <w:rPr>
          <w:b/>
        </w:rPr>
        <w:t>21.</w:t>
      </w:r>
      <w:r w:rsidRPr="009A1956">
        <w:rPr>
          <w:b/>
        </w:rPr>
        <w:t xml:space="preserve"> Муниципальная программа «</w:t>
      </w:r>
      <w:r>
        <w:rPr>
          <w:b/>
        </w:rPr>
        <w:t>Ремонт и пожарная безопасность недвижимого имущества муниципального образования «Устьянский муниципальный район»</w:t>
      </w:r>
    </w:p>
    <w:p w:rsidR="007A0F3B" w:rsidRPr="009A1956" w:rsidRDefault="007A0F3B" w:rsidP="007A0F3B">
      <w:pPr>
        <w:rPr>
          <w:b/>
        </w:rPr>
      </w:pPr>
      <w:r w:rsidRPr="009A1956">
        <w:rPr>
          <w:b/>
        </w:rPr>
        <w:t>Цель программы :</w:t>
      </w:r>
      <w:r>
        <w:rPr>
          <w:b/>
        </w:rPr>
        <w:t xml:space="preserve"> эффективное использование, обеспечение сохранности, восстановление и повышение качества муниципального имущества и обеспечение необходимых условий для предотвращения пожаров и чрезвычайных ситуаций, повышения уровня противопожарной защиты здания..</w:t>
      </w:r>
    </w:p>
    <w:p w:rsidR="007A0F3B" w:rsidRDefault="007A0F3B" w:rsidP="007A0F3B">
      <w:pPr>
        <w:rPr>
          <w:b/>
        </w:rPr>
      </w:pPr>
      <w:r w:rsidRPr="009A1956">
        <w:rPr>
          <w:b/>
        </w:rPr>
        <w:t>Расходы на реализацию муниципальной программы представлены в таблице.</w:t>
      </w:r>
    </w:p>
    <w:p w:rsidR="007A0F3B" w:rsidRDefault="007A0F3B" w:rsidP="007A0F3B">
      <w:pPr>
        <w:rPr>
          <w:b/>
        </w:rPr>
      </w:pPr>
    </w:p>
    <w:p w:rsidR="007A0F3B" w:rsidRDefault="007A0F3B" w:rsidP="007A0F3B">
      <w:pPr>
        <w:rPr>
          <w:b/>
        </w:rPr>
      </w:pPr>
    </w:p>
    <w:tbl>
      <w:tblPr>
        <w:tblW w:w="10740" w:type="dxa"/>
        <w:tblLayout w:type="fixed"/>
        <w:tblLook w:val="04A0"/>
      </w:tblPr>
      <w:tblGrid>
        <w:gridCol w:w="2943"/>
        <w:gridCol w:w="1560"/>
        <w:gridCol w:w="1701"/>
        <w:gridCol w:w="992"/>
        <w:gridCol w:w="1701"/>
        <w:gridCol w:w="1843"/>
      </w:tblGrid>
      <w:tr w:rsidR="007A0F3B" w:rsidRPr="004645E9" w:rsidTr="008347E4">
        <w:trPr>
          <w:trHeight w:val="343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  <w:rPr>
                <w:b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Default="007A0F3B" w:rsidP="008347E4">
            <w:pPr>
              <w:rPr>
                <w:sz w:val="16"/>
                <w:szCs w:val="16"/>
              </w:rPr>
            </w:pPr>
            <w:r w:rsidRPr="007A0F3B">
              <w:rPr>
                <w:bCs/>
                <w:color w:val="000000"/>
                <w:spacing w:val="22"/>
              </w:rPr>
              <w:t xml:space="preserve">                              2021 год (проект</w:t>
            </w:r>
            <w:r w:rsidRPr="007A0F3B">
              <w:rPr>
                <w:bCs/>
                <w:spacing w:val="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2022год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2023год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AF660E" w:rsidRDefault="007A0F3B" w:rsidP="008347E4">
            <w:pPr>
              <w:jc w:val="center"/>
              <w:rPr>
                <w:color w:val="000000"/>
                <w:spacing w:val="18"/>
                <w:sz w:val="16"/>
                <w:szCs w:val="16"/>
              </w:rPr>
            </w:pPr>
            <w:r w:rsidRPr="00F97CF9">
              <w:rPr>
                <w:color w:val="000000"/>
                <w:spacing w:val="21"/>
                <w:sz w:val="16"/>
                <w:szCs w:val="16"/>
              </w:rPr>
              <w:t xml:space="preserve">          Паспор</w:t>
            </w:r>
            <w:r w:rsidRPr="00F97CF9">
              <w:rPr>
                <w:color w:val="000000"/>
                <w:spacing w:val="15"/>
                <w:sz w:val="16"/>
                <w:szCs w:val="16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от паспорта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7E0A0A" w:rsidRDefault="007A0F3B" w:rsidP="008347E4">
            <w:pPr>
              <w:jc w:val="center"/>
              <w:rPr>
                <w:spacing w:val="18"/>
                <w:sz w:val="16"/>
                <w:szCs w:val="16"/>
              </w:rPr>
            </w:pPr>
            <w:r w:rsidRPr="003823C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A0F3B" w:rsidRPr="00B50F7F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  <w:r>
              <w:rPr>
                <w:b/>
              </w:rPr>
              <w:t>1. Общий объем с учетом федеральных,областных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273E64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16"/>
                <w:w w:val="95"/>
              </w:rPr>
              <w:t xml:space="preserve">    4 590 370,</w:t>
            </w:r>
            <w:r w:rsidRPr="007A0F3B">
              <w:rPr>
                <w:spacing w:val="9"/>
                <w:w w:val="95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 w:rsidRPr="00387810">
              <w:t>4 590 370,0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2 965 000,0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8 114 630,0</w:t>
            </w:r>
          </w:p>
        </w:tc>
      </w:tr>
      <w:tr w:rsidR="007A0F3B" w:rsidRPr="00273E64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Pr="009138AA" w:rsidRDefault="007A0F3B" w:rsidP="008347E4">
            <w:pPr>
              <w:jc w:val="both"/>
              <w:rPr>
                <w:b/>
              </w:rPr>
            </w:pPr>
            <w:r w:rsidRPr="009138AA">
              <w:rPr>
                <w:b/>
              </w:rPr>
              <w:t>2.Общий объем без учета федеральных и 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F97CF9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16"/>
                <w:w w:val="95"/>
              </w:rPr>
              <w:t xml:space="preserve">    4 590 370,</w:t>
            </w:r>
            <w:r w:rsidRPr="007A0F3B">
              <w:rPr>
                <w:spacing w:val="9"/>
                <w:w w:val="95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F97CF9" w:rsidRDefault="007A0F3B" w:rsidP="008347E4">
            <w:pPr>
              <w:jc w:val="center"/>
            </w:pPr>
            <w:r w:rsidRPr="00387810">
              <w:t>4 590 370,0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  <w:r>
              <w:t>2 965 000,0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  <w:r>
              <w:t>8 114 630,0</w:t>
            </w:r>
          </w:p>
        </w:tc>
      </w:tr>
    </w:tbl>
    <w:p w:rsidR="007A0F3B" w:rsidRDefault="007A0F3B" w:rsidP="007A0F3B">
      <w:pPr>
        <w:rPr>
          <w:b/>
        </w:rPr>
      </w:pPr>
    </w:p>
    <w:p w:rsidR="007A0F3B" w:rsidRPr="000A6C4D" w:rsidRDefault="007A0F3B" w:rsidP="007A0F3B">
      <w:pPr>
        <w:ind w:firstLine="539"/>
        <w:jc w:val="both"/>
      </w:pPr>
      <w:r w:rsidRPr="009138AA">
        <w:t>В рамках муниципальной программы предусмотрены ассигнования</w:t>
      </w:r>
      <w:r>
        <w:t>:</w:t>
      </w:r>
    </w:p>
    <w:p w:rsidR="007A0F3B" w:rsidRDefault="007A0F3B" w:rsidP="007A0F3B">
      <w:pPr>
        <w:rPr>
          <w:b/>
        </w:rPr>
      </w:pPr>
    </w:p>
    <w:p w:rsidR="007A0F3B" w:rsidRPr="000A6C4D" w:rsidRDefault="007A0F3B" w:rsidP="007A0F3B">
      <w:pPr>
        <w:spacing w:line="300" w:lineRule="atLeast"/>
        <w:jc w:val="both"/>
        <w:rPr>
          <w:color w:val="000000"/>
        </w:rPr>
      </w:pPr>
      <w:r w:rsidRPr="000A6C4D">
        <w:rPr>
          <w:color w:val="000000"/>
        </w:rPr>
        <w:t xml:space="preserve">           </w:t>
      </w:r>
      <w:r>
        <w:rPr>
          <w:color w:val="000000"/>
        </w:rPr>
        <w:t>-</w:t>
      </w:r>
      <w:r w:rsidRPr="000A6C4D">
        <w:rPr>
          <w:color w:val="000000"/>
        </w:rPr>
        <w:t xml:space="preserve"> на капитальный и текущий ремонт кровли, здания и административных помещений </w:t>
      </w:r>
      <w:r>
        <w:rPr>
          <w:color w:val="000000"/>
        </w:rPr>
        <w:t xml:space="preserve"> </w:t>
      </w:r>
      <w:r w:rsidRPr="00516E5C">
        <w:rPr>
          <w:b/>
          <w:color w:val="000000"/>
        </w:rPr>
        <w:t>4 550 370,0руб.,;</w:t>
      </w:r>
    </w:p>
    <w:p w:rsidR="007A0F3B" w:rsidRPr="000A6C4D" w:rsidRDefault="007A0F3B" w:rsidP="007A0F3B">
      <w:pPr>
        <w:spacing w:line="300" w:lineRule="atLeast"/>
        <w:jc w:val="both"/>
        <w:rPr>
          <w:color w:val="000000"/>
        </w:rPr>
      </w:pPr>
      <w:r w:rsidRPr="000A6C4D">
        <w:rPr>
          <w:color w:val="000000"/>
        </w:rPr>
        <w:t xml:space="preserve">         </w:t>
      </w:r>
      <w:r>
        <w:rPr>
          <w:color w:val="000000"/>
        </w:rPr>
        <w:t>-</w:t>
      </w:r>
      <w:r w:rsidRPr="000A6C4D">
        <w:rPr>
          <w:color w:val="000000"/>
        </w:rPr>
        <w:t xml:space="preserve"> на установку и обслуживание пожарной сигнализации </w:t>
      </w:r>
      <w:r w:rsidRPr="00516E5C">
        <w:rPr>
          <w:b/>
          <w:color w:val="000000"/>
        </w:rPr>
        <w:t>40 000,0руб.,;</w:t>
      </w:r>
      <w:r w:rsidRPr="000A6C4D">
        <w:rPr>
          <w:color w:val="000000"/>
        </w:rPr>
        <w:t xml:space="preserve"> </w:t>
      </w:r>
    </w:p>
    <w:p w:rsidR="007A0F3B" w:rsidRPr="000A6C4D" w:rsidRDefault="007A0F3B" w:rsidP="007A0F3B">
      <w:pPr>
        <w:spacing w:line="300" w:lineRule="atLeast"/>
        <w:jc w:val="both"/>
        <w:rPr>
          <w:color w:val="000000"/>
        </w:rPr>
      </w:pPr>
    </w:p>
    <w:p w:rsidR="007A0F3B" w:rsidRDefault="007A0F3B" w:rsidP="007A0F3B">
      <w:pPr>
        <w:tabs>
          <w:tab w:val="left" w:pos="1066"/>
        </w:tabs>
        <w:jc w:val="both"/>
      </w:pPr>
      <w:r>
        <w:rPr>
          <w:b/>
        </w:rPr>
        <w:t>21.</w:t>
      </w:r>
      <w:r w:rsidRPr="009A1956">
        <w:rPr>
          <w:b/>
        </w:rPr>
        <w:t xml:space="preserve"> Муниципальная программа «</w:t>
      </w:r>
      <w:r>
        <w:rPr>
          <w:b/>
        </w:rPr>
        <w:t>Комплексное развитие систем коммунальной инфраструктуры сельских поселений муниципального образования «Устьянский муниципальный район»</w:t>
      </w:r>
    </w:p>
    <w:p w:rsidR="007A0F3B" w:rsidRPr="009A1956" w:rsidRDefault="007A0F3B" w:rsidP="007A0F3B">
      <w:pPr>
        <w:rPr>
          <w:b/>
        </w:rPr>
      </w:pPr>
      <w:r w:rsidRPr="009A1956">
        <w:rPr>
          <w:b/>
        </w:rPr>
        <w:t>Цель программы :</w:t>
      </w:r>
      <w:r>
        <w:rPr>
          <w:b/>
        </w:rPr>
        <w:t>комплексное развитие систем коммунальной инфраструктуры муниципального образования «Устьянский муниципальный район»  и обеспечение комфортных условий проживания населения района.</w:t>
      </w:r>
    </w:p>
    <w:p w:rsidR="007A0F3B" w:rsidRDefault="007A0F3B" w:rsidP="007A0F3B">
      <w:pPr>
        <w:rPr>
          <w:b/>
        </w:rPr>
      </w:pPr>
      <w:r w:rsidRPr="009A1956">
        <w:rPr>
          <w:b/>
        </w:rPr>
        <w:t>Расходы на реализацию муниципальной программы представлены в таблице.</w:t>
      </w:r>
    </w:p>
    <w:p w:rsidR="007A0F3B" w:rsidRDefault="007A0F3B" w:rsidP="007A0F3B">
      <w:pPr>
        <w:rPr>
          <w:b/>
        </w:rPr>
      </w:pPr>
    </w:p>
    <w:p w:rsidR="007A0F3B" w:rsidRDefault="007A0F3B" w:rsidP="007A0F3B">
      <w:pPr>
        <w:rPr>
          <w:b/>
        </w:rPr>
      </w:pPr>
    </w:p>
    <w:tbl>
      <w:tblPr>
        <w:tblW w:w="10740" w:type="dxa"/>
        <w:tblLayout w:type="fixed"/>
        <w:tblLook w:val="04A0"/>
      </w:tblPr>
      <w:tblGrid>
        <w:gridCol w:w="2943"/>
        <w:gridCol w:w="1560"/>
        <w:gridCol w:w="1701"/>
        <w:gridCol w:w="992"/>
        <w:gridCol w:w="1701"/>
        <w:gridCol w:w="1843"/>
      </w:tblGrid>
      <w:tr w:rsidR="007A0F3B" w:rsidRPr="004645E9" w:rsidTr="008347E4">
        <w:trPr>
          <w:trHeight w:val="343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  <w:rPr>
                <w:b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Default="007A0F3B" w:rsidP="008347E4">
            <w:pPr>
              <w:rPr>
                <w:sz w:val="16"/>
                <w:szCs w:val="16"/>
              </w:rPr>
            </w:pPr>
            <w:r w:rsidRPr="007A0F3B">
              <w:rPr>
                <w:bCs/>
                <w:color w:val="000000"/>
                <w:spacing w:val="22"/>
              </w:rPr>
              <w:t xml:space="preserve">                              2021 год (проект</w:t>
            </w:r>
            <w:r w:rsidRPr="007A0F3B">
              <w:rPr>
                <w:bCs/>
                <w:spacing w:val="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2022год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2023год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AF660E" w:rsidRDefault="007A0F3B" w:rsidP="008347E4">
            <w:pPr>
              <w:jc w:val="center"/>
              <w:rPr>
                <w:color w:val="000000"/>
                <w:spacing w:val="18"/>
                <w:sz w:val="16"/>
                <w:szCs w:val="16"/>
              </w:rPr>
            </w:pPr>
            <w:r w:rsidRPr="00F97CF9">
              <w:rPr>
                <w:color w:val="000000"/>
                <w:spacing w:val="21"/>
                <w:sz w:val="16"/>
                <w:szCs w:val="16"/>
              </w:rPr>
              <w:t xml:space="preserve">          Паспор</w:t>
            </w:r>
            <w:r w:rsidRPr="00F97CF9">
              <w:rPr>
                <w:color w:val="000000"/>
                <w:spacing w:val="15"/>
                <w:sz w:val="16"/>
                <w:szCs w:val="16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от паспорта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7E0A0A" w:rsidRDefault="007A0F3B" w:rsidP="008347E4">
            <w:pPr>
              <w:jc w:val="center"/>
              <w:rPr>
                <w:spacing w:val="18"/>
                <w:sz w:val="16"/>
                <w:szCs w:val="16"/>
              </w:rPr>
            </w:pPr>
            <w:r w:rsidRPr="003823C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A0F3B" w:rsidRPr="00B50F7F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  <w:r>
              <w:rPr>
                <w:b/>
              </w:rPr>
              <w:t>1. Общий объем с учетом федеральных,областных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273E64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24"/>
              </w:rPr>
              <w:t>19 333 800,</w:t>
            </w:r>
            <w:r w:rsidRPr="007A0F3B">
              <w:rPr>
                <w:spacing w:val="1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19333 800,0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19 461 474,0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19 590 553,0</w:t>
            </w:r>
          </w:p>
        </w:tc>
      </w:tr>
      <w:tr w:rsidR="007A0F3B" w:rsidRPr="00273E64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Pr="009138AA" w:rsidRDefault="007A0F3B" w:rsidP="008347E4">
            <w:pPr>
              <w:jc w:val="both"/>
              <w:rPr>
                <w:b/>
              </w:rPr>
            </w:pPr>
            <w:r w:rsidRPr="009138AA">
              <w:rPr>
                <w:b/>
              </w:rPr>
              <w:t>2.Общий объем без учета федеральных и 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F97CF9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24"/>
              </w:rPr>
              <w:t>19 333 800,</w:t>
            </w:r>
            <w:r w:rsidRPr="007A0F3B">
              <w:rPr>
                <w:spacing w:val="1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F97CF9" w:rsidRDefault="007A0F3B" w:rsidP="008347E4">
            <w:pPr>
              <w:jc w:val="center"/>
            </w:pPr>
            <w:r w:rsidRPr="00690705">
              <w:rPr>
                <w:spacing w:val="5"/>
              </w:rPr>
              <w:t>19 333 800,</w:t>
            </w:r>
            <w:r w:rsidRPr="00690705">
              <w:rPr>
                <w:spacing w:val="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  <w:r>
              <w:t>19 461 474,0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  <w:r>
              <w:t>19 590 553,0</w:t>
            </w:r>
          </w:p>
        </w:tc>
      </w:tr>
    </w:tbl>
    <w:p w:rsidR="007A0F3B" w:rsidRDefault="007A0F3B" w:rsidP="007A0F3B">
      <w:pPr>
        <w:rPr>
          <w:b/>
        </w:rPr>
      </w:pPr>
    </w:p>
    <w:p w:rsidR="007A0F3B" w:rsidRPr="000A6C4D" w:rsidRDefault="007A0F3B" w:rsidP="007A0F3B">
      <w:pPr>
        <w:ind w:firstLine="539"/>
        <w:jc w:val="both"/>
      </w:pPr>
      <w:r w:rsidRPr="009138AA">
        <w:t>В рамках муниципальной программы предусмотрены ассигнования</w:t>
      </w:r>
      <w:r>
        <w:t>:</w:t>
      </w:r>
    </w:p>
    <w:p w:rsidR="007A0F3B" w:rsidRDefault="007A0F3B" w:rsidP="007A0F3B">
      <w:pPr>
        <w:rPr>
          <w:b/>
        </w:rPr>
      </w:pPr>
    </w:p>
    <w:p w:rsidR="007A0F3B" w:rsidRDefault="007A0F3B" w:rsidP="007A0F3B">
      <w:pPr>
        <w:rPr>
          <w:b/>
        </w:rPr>
      </w:pPr>
    </w:p>
    <w:p w:rsidR="007A0F3B" w:rsidRPr="001B0833" w:rsidRDefault="007A0F3B" w:rsidP="007A0F3B">
      <w:pPr>
        <w:spacing w:line="300" w:lineRule="atLeast"/>
        <w:jc w:val="both"/>
        <w:rPr>
          <w:color w:val="000000"/>
        </w:rPr>
      </w:pPr>
      <w:r w:rsidRPr="000A6C4D">
        <w:rPr>
          <w:color w:val="000000"/>
        </w:rPr>
        <w:t xml:space="preserve">           </w:t>
      </w:r>
      <w:r w:rsidRPr="001B0833">
        <w:rPr>
          <w:color w:val="000000"/>
        </w:rPr>
        <w:t>на уборку кладбищ и оказание ритуальных услуг в сельских поселениях</w:t>
      </w:r>
      <w:r>
        <w:rPr>
          <w:color w:val="000000"/>
        </w:rPr>
        <w:t xml:space="preserve"> 505 000,0</w:t>
      </w:r>
      <w:r w:rsidRPr="001B0833">
        <w:rPr>
          <w:color w:val="000000"/>
        </w:rPr>
        <w:t>руб.,;</w:t>
      </w:r>
    </w:p>
    <w:p w:rsidR="007A0F3B" w:rsidRPr="001B0833" w:rsidRDefault="007A0F3B" w:rsidP="007A0F3B">
      <w:pPr>
        <w:spacing w:line="300" w:lineRule="atLeast"/>
        <w:jc w:val="both"/>
        <w:rPr>
          <w:color w:val="000000"/>
        </w:rPr>
      </w:pPr>
      <w:r w:rsidRPr="001B0833">
        <w:rPr>
          <w:color w:val="000000"/>
        </w:rPr>
        <w:t xml:space="preserve">           на уплату взносов на капитальный ремонт многоквартирных домов, находящихся на </w:t>
      </w:r>
      <w:r>
        <w:rPr>
          <w:color w:val="000000"/>
        </w:rPr>
        <w:t xml:space="preserve">  </w:t>
      </w:r>
      <w:r w:rsidRPr="001B0833">
        <w:rPr>
          <w:color w:val="000000"/>
        </w:rPr>
        <w:t>территории сельских поселений</w:t>
      </w:r>
      <w:r>
        <w:rPr>
          <w:color w:val="000000"/>
        </w:rPr>
        <w:t xml:space="preserve"> 1 600 000,0</w:t>
      </w:r>
      <w:r w:rsidRPr="001B0833">
        <w:rPr>
          <w:color w:val="000000"/>
        </w:rPr>
        <w:t xml:space="preserve">руб.,; </w:t>
      </w:r>
    </w:p>
    <w:p w:rsidR="007A0F3B" w:rsidRPr="001B0833" w:rsidRDefault="007A0F3B" w:rsidP="007A0F3B">
      <w:pPr>
        <w:spacing w:line="300" w:lineRule="atLeast"/>
        <w:jc w:val="both"/>
        <w:rPr>
          <w:color w:val="000000"/>
        </w:rPr>
      </w:pPr>
      <w:r w:rsidRPr="001B0833">
        <w:rPr>
          <w:color w:val="000000"/>
        </w:rPr>
        <w:t xml:space="preserve">          на проведение капитального ремонта жилищного фонда </w:t>
      </w:r>
      <w:r>
        <w:rPr>
          <w:color w:val="000000"/>
        </w:rPr>
        <w:t>800 000,0руб.,;</w:t>
      </w:r>
    </w:p>
    <w:p w:rsidR="007A0F3B" w:rsidRPr="001B0833" w:rsidRDefault="007A0F3B" w:rsidP="007A0F3B">
      <w:pPr>
        <w:spacing w:line="300" w:lineRule="atLeast"/>
        <w:jc w:val="both"/>
        <w:rPr>
          <w:color w:val="000000"/>
        </w:rPr>
      </w:pPr>
      <w:r w:rsidRPr="001B0833">
        <w:rPr>
          <w:color w:val="000000"/>
        </w:rPr>
        <w:t xml:space="preserve">          на </w:t>
      </w:r>
      <w:r>
        <w:rPr>
          <w:color w:val="000000"/>
        </w:rPr>
        <w:t>ремонт децентрализованных источников водоснабжения  900 000,0</w:t>
      </w:r>
      <w:r w:rsidRPr="001B0833">
        <w:rPr>
          <w:color w:val="000000"/>
        </w:rPr>
        <w:t>руб.,;</w:t>
      </w:r>
    </w:p>
    <w:p w:rsidR="007A0F3B" w:rsidRDefault="007A0F3B" w:rsidP="007A0F3B">
      <w:pPr>
        <w:spacing w:line="300" w:lineRule="atLeast"/>
        <w:jc w:val="both"/>
        <w:rPr>
          <w:color w:val="000000"/>
        </w:rPr>
      </w:pPr>
      <w:r w:rsidRPr="001B0833">
        <w:rPr>
          <w:color w:val="000000"/>
        </w:rPr>
        <w:t xml:space="preserve">          на мероприятия в области жилищного хозяйства</w:t>
      </w:r>
      <w:r>
        <w:rPr>
          <w:color w:val="000000"/>
        </w:rPr>
        <w:t xml:space="preserve"> 550 000,0</w:t>
      </w:r>
      <w:r w:rsidRPr="001B0833">
        <w:rPr>
          <w:color w:val="000000"/>
        </w:rPr>
        <w:t>руб.,</w:t>
      </w:r>
    </w:p>
    <w:p w:rsidR="007A0F3B" w:rsidRDefault="007A0F3B" w:rsidP="007A0F3B">
      <w:pPr>
        <w:spacing w:line="300" w:lineRule="atLeast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1B0833">
        <w:rPr>
          <w:color w:val="000000"/>
        </w:rPr>
        <w:t xml:space="preserve">на мероприятия в области </w:t>
      </w:r>
      <w:r>
        <w:rPr>
          <w:color w:val="000000"/>
        </w:rPr>
        <w:t>благоустройства 500 000,0</w:t>
      </w:r>
      <w:r w:rsidRPr="001B0833">
        <w:rPr>
          <w:color w:val="000000"/>
        </w:rPr>
        <w:t>руб.,</w:t>
      </w:r>
    </w:p>
    <w:p w:rsidR="007A0F3B" w:rsidRPr="001B0833" w:rsidRDefault="007A0F3B" w:rsidP="007A0F3B">
      <w:pPr>
        <w:spacing w:line="300" w:lineRule="atLeast"/>
        <w:jc w:val="both"/>
        <w:rPr>
          <w:color w:val="000000"/>
        </w:rPr>
      </w:pPr>
      <w:r w:rsidRPr="001B0833">
        <w:rPr>
          <w:color w:val="000000"/>
        </w:rPr>
        <w:t xml:space="preserve">          на обеспечение деятельности Управления и строительства администрации МО «Устьянский муниципальный район» 1</w:t>
      </w:r>
      <w:r>
        <w:rPr>
          <w:color w:val="000000"/>
        </w:rPr>
        <w:t>2 266 085,0р</w:t>
      </w:r>
      <w:r w:rsidRPr="001B0833">
        <w:rPr>
          <w:color w:val="000000"/>
        </w:rPr>
        <w:t xml:space="preserve">уб.,;  </w:t>
      </w:r>
    </w:p>
    <w:p w:rsidR="007A0F3B" w:rsidRDefault="007A0F3B" w:rsidP="007A0F3B">
      <w:pPr>
        <w:spacing w:line="300" w:lineRule="atLeast"/>
        <w:jc w:val="both"/>
        <w:rPr>
          <w:color w:val="000000"/>
        </w:rPr>
      </w:pPr>
      <w:r w:rsidRPr="001B0833">
        <w:rPr>
          <w:color w:val="000000"/>
        </w:rPr>
        <w:t xml:space="preserve">         на финансовое обеспечение переданных полномочий в рамках организациив границах поселений электро-тепло-газо и водоснабжения </w:t>
      </w:r>
      <w:r>
        <w:rPr>
          <w:color w:val="000000"/>
        </w:rPr>
        <w:t xml:space="preserve"> 662 715,0</w:t>
      </w:r>
      <w:r w:rsidRPr="001B0833">
        <w:rPr>
          <w:color w:val="000000"/>
        </w:rPr>
        <w:t>руб.,;</w:t>
      </w:r>
    </w:p>
    <w:p w:rsidR="007A0F3B" w:rsidRPr="001B0833" w:rsidRDefault="007A0F3B" w:rsidP="007A0F3B">
      <w:pPr>
        <w:spacing w:line="300" w:lineRule="atLeast"/>
        <w:jc w:val="both"/>
        <w:rPr>
          <w:color w:val="000000"/>
        </w:rPr>
      </w:pPr>
      <w:r>
        <w:rPr>
          <w:color w:val="000000"/>
        </w:rPr>
        <w:t xml:space="preserve">        на капитальный ремонт объектов коммунальной инфраструктуры 1 000 000,0руб;</w:t>
      </w:r>
    </w:p>
    <w:p w:rsidR="007A0F3B" w:rsidRDefault="007A0F3B" w:rsidP="007A0F3B">
      <w:pPr>
        <w:spacing w:line="300" w:lineRule="atLeast"/>
        <w:jc w:val="both"/>
        <w:rPr>
          <w:color w:val="000000"/>
        </w:rPr>
      </w:pPr>
      <w:r w:rsidRPr="001B0833">
        <w:rPr>
          <w:color w:val="000000"/>
        </w:rPr>
        <w:t xml:space="preserve">        на организацию ритуальных услуг по погребению </w:t>
      </w:r>
      <w:r>
        <w:rPr>
          <w:color w:val="000000"/>
        </w:rPr>
        <w:t>5</w:t>
      </w:r>
      <w:r w:rsidRPr="001B0833">
        <w:rPr>
          <w:color w:val="000000"/>
        </w:rPr>
        <w:t>0 000,0руб., ;</w:t>
      </w:r>
    </w:p>
    <w:p w:rsidR="007A0F3B" w:rsidRPr="001B0833" w:rsidRDefault="007A0F3B" w:rsidP="007A0F3B">
      <w:pPr>
        <w:spacing w:line="300" w:lineRule="atLeast"/>
        <w:jc w:val="both"/>
        <w:rPr>
          <w:color w:val="000000"/>
        </w:rPr>
      </w:pPr>
      <w:r>
        <w:rPr>
          <w:color w:val="000000"/>
        </w:rPr>
        <w:t xml:space="preserve">        на разработку  ПСД по проектированию кладбищ 500 000,0руб.;</w:t>
      </w:r>
    </w:p>
    <w:p w:rsidR="007A0F3B" w:rsidRDefault="007A0F3B" w:rsidP="007A0F3B">
      <w:pPr>
        <w:tabs>
          <w:tab w:val="left" w:pos="1066"/>
        </w:tabs>
        <w:jc w:val="both"/>
        <w:rPr>
          <w:b/>
        </w:rPr>
      </w:pPr>
    </w:p>
    <w:p w:rsidR="007A0F3B" w:rsidRDefault="007A0F3B" w:rsidP="007A0F3B">
      <w:pPr>
        <w:tabs>
          <w:tab w:val="left" w:pos="1066"/>
        </w:tabs>
        <w:jc w:val="both"/>
        <w:rPr>
          <w:b/>
        </w:rPr>
      </w:pPr>
    </w:p>
    <w:p w:rsidR="007A0F3B" w:rsidRDefault="007A0F3B" w:rsidP="007A0F3B">
      <w:pPr>
        <w:tabs>
          <w:tab w:val="left" w:pos="1066"/>
        </w:tabs>
        <w:jc w:val="both"/>
      </w:pPr>
      <w:r>
        <w:rPr>
          <w:b/>
        </w:rPr>
        <w:t>23.</w:t>
      </w:r>
      <w:r w:rsidRPr="009A1956">
        <w:rPr>
          <w:b/>
        </w:rPr>
        <w:t xml:space="preserve"> Муниципальная программа «</w:t>
      </w:r>
      <w:r>
        <w:rPr>
          <w:b/>
        </w:rPr>
        <w:t>Социальная поддержка граждан в Устьянском районе »</w:t>
      </w:r>
    </w:p>
    <w:p w:rsidR="007A0F3B" w:rsidRPr="009A1956" w:rsidRDefault="007A0F3B" w:rsidP="007A0F3B">
      <w:pPr>
        <w:rPr>
          <w:b/>
        </w:rPr>
      </w:pPr>
      <w:r w:rsidRPr="009A1956">
        <w:rPr>
          <w:b/>
        </w:rPr>
        <w:t>Цель программы :</w:t>
      </w:r>
      <w:r>
        <w:rPr>
          <w:b/>
        </w:rPr>
        <w:t>предоставление мер социальной поддержки в  соответствии с установленным законодательством.</w:t>
      </w:r>
    </w:p>
    <w:p w:rsidR="007A0F3B" w:rsidRDefault="007A0F3B" w:rsidP="007A0F3B">
      <w:pPr>
        <w:rPr>
          <w:b/>
        </w:rPr>
      </w:pPr>
      <w:r w:rsidRPr="009A1956">
        <w:rPr>
          <w:b/>
        </w:rPr>
        <w:t>Расходы на реализацию муниципальной программы представлены в таблице.</w:t>
      </w:r>
    </w:p>
    <w:p w:rsidR="007A0F3B" w:rsidRDefault="007A0F3B" w:rsidP="007A0F3B">
      <w:pPr>
        <w:rPr>
          <w:b/>
        </w:rPr>
      </w:pPr>
    </w:p>
    <w:tbl>
      <w:tblPr>
        <w:tblW w:w="10740" w:type="dxa"/>
        <w:tblLayout w:type="fixed"/>
        <w:tblLook w:val="04A0"/>
      </w:tblPr>
      <w:tblGrid>
        <w:gridCol w:w="2943"/>
        <w:gridCol w:w="1560"/>
        <w:gridCol w:w="1701"/>
        <w:gridCol w:w="992"/>
        <w:gridCol w:w="1701"/>
        <w:gridCol w:w="1843"/>
      </w:tblGrid>
      <w:tr w:rsidR="007A0F3B" w:rsidRPr="004645E9" w:rsidTr="008347E4">
        <w:trPr>
          <w:trHeight w:val="343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  <w:rPr>
                <w:b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Default="007A0F3B" w:rsidP="008347E4">
            <w:pPr>
              <w:rPr>
                <w:sz w:val="16"/>
                <w:szCs w:val="16"/>
              </w:rPr>
            </w:pPr>
            <w:r w:rsidRPr="007A0F3B">
              <w:rPr>
                <w:bCs/>
                <w:color w:val="000000"/>
                <w:spacing w:val="22"/>
              </w:rPr>
              <w:t xml:space="preserve">                              2021 год (проект</w:t>
            </w:r>
            <w:r w:rsidRPr="007A0F3B">
              <w:rPr>
                <w:bCs/>
                <w:spacing w:val="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2022год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2023год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AF660E" w:rsidRDefault="007A0F3B" w:rsidP="008347E4">
            <w:pPr>
              <w:jc w:val="center"/>
              <w:rPr>
                <w:color w:val="000000"/>
                <w:spacing w:val="18"/>
                <w:sz w:val="16"/>
                <w:szCs w:val="16"/>
              </w:rPr>
            </w:pPr>
            <w:r w:rsidRPr="00F97CF9">
              <w:rPr>
                <w:color w:val="000000"/>
                <w:spacing w:val="21"/>
                <w:sz w:val="16"/>
                <w:szCs w:val="16"/>
              </w:rPr>
              <w:t xml:space="preserve">          Паспор</w:t>
            </w:r>
            <w:r w:rsidRPr="00F97CF9">
              <w:rPr>
                <w:color w:val="000000"/>
                <w:spacing w:val="15"/>
                <w:sz w:val="16"/>
                <w:szCs w:val="16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от паспорта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7E0A0A" w:rsidRDefault="007A0F3B" w:rsidP="008347E4">
            <w:pPr>
              <w:jc w:val="center"/>
              <w:rPr>
                <w:spacing w:val="18"/>
                <w:sz w:val="16"/>
                <w:szCs w:val="16"/>
              </w:rPr>
            </w:pPr>
            <w:r w:rsidRPr="003823C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A0F3B" w:rsidRPr="00B50F7F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  <w:r>
              <w:rPr>
                <w:b/>
              </w:rPr>
              <w:t>1. Общий объем с учетом федеральных,областных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273E64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19"/>
                <w:w w:val="95"/>
              </w:rPr>
              <w:t>22 638 823,0</w:t>
            </w:r>
            <w:r w:rsidRPr="007A0F3B">
              <w:rPr>
                <w:spacing w:val="5"/>
                <w:w w:val="95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22 638 823,08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23 426 873,39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15 427 060,32</w:t>
            </w:r>
          </w:p>
        </w:tc>
      </w:tr>
      <w:tr w:rsidR="007A0F3B" w:rsidRPr="00273E64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Pr="009138AA" w:rsidRDefault="007A0F3B" w:rsidP="008347E4">
            <w:pPr>
              <w:jc w:val="both"/>
              <w:rPr>
                <w:b/>
              </w:rPr>
            </w:pPr>
            <w:r w:rsidRPr="009138AA">
              <w:rPr>
                <w:b/>
              </w:rPr>
              <w:t>2.Общий объем без учета федеральных и 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F97CF9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42"/>
              </w:rPr>
              <w:t xml:space="preserve">  847 798,</w:t>
            </w:r>
            <w:r w:rsidRPr="007A0F3B">
              <w:rPr>
                <w:spacing w:val="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F97CF9" w:rsidRDefault="007A0F3B" w:rsidP="008347E4">
            <w:pPr>
              <w:jc w:val="center"/>
            </w:pPr>
            <w:r>
              <w:t>847 798,0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  <w:r>
              <w:t>847 798,0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  <w:r>
              <w:t>847 798,0</w:t>
            </w:r>
          </w:p>
        </w:tc>
      </w:tr>
    </w:tbl>
    <w:p w:rsidR="007A0F3B" w:rsidRDefault="007A0F3B" w:rsidP="007A0F3B">
      <w:pPr>
        <w:tabs>
          <w:tab w:val="left" w:pos="1066"/>
        </w:tabs>
        <w:jc w:val="both"/>
      </w:pPr>
    </w:p>
    <w:p w:rsidR="007A0F3B" w:rsidRPr="000A6C4D" w:rsidRDefault="007A0F3B" w:rsidP="007A0F3B">
      <w:pPr>
        <w:ind w:firstLine="539"/>
        <w:jc w:val="both"/>
      </w:pPr>
      <w:r w:rsidRPr="009138AA">
        <w:t>В рамках муниципальной программы предусмотрены ассигнования</w:t>
      </w:r>
      <w:r>
        <w:t>:</w:t>
      </w:r>
    </w:p>
    <w:p w:rsidR="007A0F3B" w:rsidRDefault="007A0F3B" w:rsidP="007A0F3B">
      <w:pPr>
        <w:rPr>
          <w:b/>
        </w:rPr>
      </w:pPr>
    </w:p>
    <w:p w:rsidR="007A0F3B" w:rsidRPr="00801A3B" w:rsidRDefault="007A0F3B" w:rsidP="007A0F3B">
      <w:pPr>
        <w:spacing w:line="300" w:lineRule="atLeast"/>
        <w:jc w:val="both"/>
        <w:rPr>
          <w:color w:val="000000"/>
        </w:rPr>
      </w:pPr>
      <w:r w:rsidRPr="000A6C4D">
        <w:rPr>
          <w:color w:val="000000"/>
        </w:rPr>
        <w:t xml:space="preserve">         </w:t>
      </w:r>
      <w:r w:rsidRPr="00801A3B">
        <w:rPr>
          <w:color w:val="000000"/>
        </w:rPr>
        <w:t xml:space="preserve">-   на обеспечение жилыми помещениями детей – сирот и детей, оставшихся без попечения родителей и лиц из числа по договорам найма специализированных жилых помещений </w:t>
      </w:r>
      <w:r>
        <w:rPr>
          <w:color w:val="000000"/>
        </w:rPr>
        <w:t xml:space="preserve"> 21 765 145,66</w:t>
      </w:r>
      <w:r w:rsidRPr="00801A3B">
        <w:rPr>
          <w:color w:val="000000"/>
        </w:rPr>
        <w:t>руб., ;</w:t>
      </w:r>
    </w:p>
    <w:p w:rsidR="007A0F3B" w:rsidRPr="00801A3B" w:rsidRDefault="007A0F3B" w:rsidP="007A0F3B">
      <w:pPr>
        <w:spacing w:line="300" w:lineRule="atLeast"/>
        <w:jc w:val="both"/>
        <w:rPr>
          <w:color w:val="000000"/>
        </w:rPr>
      </w:pPr>
      <w:r w:rsidRPr="00801A3B">
        <w:rPr>
          <w:color w:val="000000"/>
        </w:rPr>
        <w:t xml:space="preserve">          -на выплату приемным семьям на оздоровление и организацию отдыха приемных детей 19</w:t>
      </w:r>
      <w:r>
        <w:rPr>
          <w:color w:val="000000"/>
        </w:rPr>
        <w:t>2</w:t>
      </w:r>
      <w:r w:rsidRPr="00801A3B">
        <w:rPr>
          <w:color w:val="000000"/>
        </w:rPr>
        <w:t> 000,0руб.,:</w:t>
      </w:r>
    </w:p>
    <w:p w:rsidR="007A0F3B" w:rsidRPr="00801A3B" w:rsidRDefault="007A0F3B" w:rsidP="007A0F3B">
      <w:pPr>
        <w:spacing w:line="300" w:lineRule="atLeast"/>
        <w:jc w:val="both"/>
        <w:rPr>
          <w:color w:val="000000"/>
        </w:rPr>
      </w:pPr>
      <w:r w:rsidRPr="00801A3B">
        <w:rPr>
          <w:color w:val="000000"/>
        </w:rPr>
        <w:t xml:space="preserve">         на выплаты в части исполнения публичных нормативных обязательств (Почетные граждане) </w:t>
      </w:r>
      <w:r>
        <w:rPr>
          <w:color w:val="000000"/>
        </w:rPr>
        <w:t>267 798,0</w:t>
      </w:r>
      <w:r w:rsidRPr="00801A3B">
        <w:rPr>
          <w:color w:val="000000"/>
        </w:rPr>
        <w:t>руб.,;</w:t>
      </w:r>
    </w:p>
    <w:p w:rsidR="007A0F3B" w:rsidRPr="00801A3B" w:rsidRDefault="007A0F3B" w:rsidP="007A0F3B">
      <w:pPr>
        <w:spacing w:line="300" w:lineRule="atLeast"/>
        <w:jc w:val="both"/>
      </w:pPr>
      <w:r w:rsidRPr="00801A3B">
        <w:rPr>
          <w:color w:val="000000"/>
        </w:rPr>
        <w:t xml:space="preserve">        - на доплаты к пенсиям муниципальным служащим</w:t>
      </w:r>
      <w:r w:rsidRPr="00801A3B">
        <w:t xml:space="preserve"> в соответствии с областным законом «О государственной службе в Архангельской области» и  с решением Собрания депутатов МО «Устьянский район» </w:t>
      </w:r>
      <w:r>
        <w:t>388 000,0</w:t>
      </w:r>
      <w:r w:rsidRPr="00801A3B">
        <w:t>руб.,;</w:t>
      </w:r>
    </w:p>
    <w:p w:rsidR="007A0F3B" w:rsidRPr="000A6C4D" w:rsidRDefault="007A0F3B" w:rsidP="007A0F3B">
      <w:pPr>
        <w:spacing w:line="300" w:lineRule="atLeast"/>
        <w:jc w:val="both"/>
        <w:rPr>
          <w:color w:val="000000"/>
        </w:rPr>
      </w:pPr>
      <w:r w:rsidRPr="00801A3B">
        <w:lastRenderedPageBreak/>
        <w:t xml:space="preserve">       -</w:t>
      </w:r>
      <w:r w:rsidRPr="00801A3B">
        <w:rPr>
          <w:color w:val="000000"/>
        </w:rPr>
        <w:t xml:space="preserve">  на возмещение перевозчикам предоставленных льгот по проезду ветеранам и инвалидам ВОВ 50% льгот за каждую поездку в пригородном и междугороднем пассажирском автомобильном транспорте внутри Устьянского района</w:t>
      </w:r>
      <w:r>
        <w:rPr>
          <w:color w:val="000000"/>
        </w:rPr>
        <w:t xml:space="preserve"> 25 879,42р</w:t>
      </w:r>
      <w:r w:rsidRPr="00801A3B">
        <w:rPr>
          <w:color w:val="000000"/>
        </w:rPr>
        <w:t>уб., ;</w:t>
      </w:r>
      <w:r w:rsidRPr="000A6C4D">
        <w:rPr>
          <w:color w:val="000000"/>
        </w:rPr>
        <w:t xml:space="preserve"> </w:t>
      </w:r>
    </w:p>
    <w:p w:rsidR="007A0F3B" w:rsidRDefault="007A0F3B" w:rsidP="007A0F3B">
      <w:pPr>
        <w:tabs>
          <w:tab w:val="left" w:pos="1066"/>
        </w:tabs>
        <w:jc w:val="both"/>
      </w:pPr>
    </w:p>
    <w:p w:rsidR="007A0F3B" w:rsidRDefault="007A0F3B" w:rsidP="007A0F3B">
      <w:pPr>
        <w:tabs>
          <w:tab w:val="left" w:pos="1066"/>
        </w:tabs>
        <w:jc w:val="both"/>
      </w:pPr>
      <w:r>
        <w:rPr>
          <w:b/>
        </w:rPr>
        <w:t>24.</w:t>
      </w:r>
      <w:r w:rsidRPr="009A1956">
        <w:rPr>
          <w:b/>
        </w:rPr>
        <w:t xml:space="preserve"> Муниципальная программа «</w:t>
      </w:r>
      <w:r>
        <w:rPr>
          <w:b/>
        </w:rPr>
        <w:t>Формирование законопослушного поведения участников дорожного движения в Устьянском районе »</w:t>
      </w:r>
    </w:p>
    <w:p w:rsidR="007A0F3B" w:rsidRPr="009A1956" w:rsidRDefault="007A0F3B" w:rsidP="007A0F3B">
      <w:pPr>
        <w:rPr>
          <w:b/>
        </w:rPr>
      </w:pPr>
      <w:r w:rsidRPr="009A1956">
        <w:rPr>
          <w:b/>
        </w:rPr>
        <w:t>Цель программы :</w:t>
      </w:r>
      <w:r>
        <w:rPr>
          <w:b/>
        </w:rPr>
        <w:t>профилактика формирования законопослушного поведения участников дорожного движения.</w:t>
      </w:r>
    </w:p>
    <w:p w:rsidR="007A0F3B" w:rsidRDefault="007A0F3B" w:rsidP="007A0F3B">
      <w:pPr>
        <w:rPr>
          <w:b/>
        </w:rPr>
      </w:pPr>
      <w:r w:rsidRPr="009A1956">
        <w:rPr>
          <w:b/>
        </w:rPr>
        <w:t>Расходы на реализацию муниципальной программы представлены в таблице.</w:t>
      </w:r>
    </w:p>
    <w:p w:rsidR="007A0F3B" w:rsidRDefault="007A0F3B" w:rsidP="007A0F3B">
      <w:pPr>
        <w:rPr>
          <w:b/>
        </w:rPr>
      </w:pPr>
    </w:p>
    <w:tbl>
      <w:tblPr>
        <w:tblW w:w="10740" w:type="dxa"/>
        <w:tblLayout w:type="fixed"/>
        <w:tblLook w:val="04A0"/>
      </w:tblPr>
      <w:tblGrid>
        <w:gridCol w:w="2943"/>
        <w:gridCol w:w="1560"/>
        <w:gridCol w:w="1701"/>
        <w:gridCol w:w="992"/>
        <w:gridCol w:w="1701"/>
        <w:gridCol w:w="1843"/>
      </w:tblGrid>
      <w:tr w:rsidR="007A0F3B" w:rsidRPr="004645E9" w:rsidTr="008347E4">
        <w:trPr>
          <w:trHeight w:val="343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  <w:rPr>
                <w:b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Default="007A0F3B" w:rsidP="008347E4">
            <w:pPr>
              <w:rPr>
                <w:sz w:val="16"/>
                <w:szCs w:val="16"/>
              </w:rPr>
            </w:pPr>
            <w:r w:rsidRPr="007A0F3B">
              <w:rPr>
                <w:bCs/>
                <w:color w:val="000000"/>
                <w:spacing w:val="22"/>
              </w:rPr>
              <w:t xml:space="preserve">                              2021 год (проект</w:t>
            </w:r>
            <w:r w:rsidRPr="007A0F3B">
              <w:rPr>
                <w:bCs/>
                <w:spacing w:val="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2022год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4645E9" w:rsidRDefault="007A0F3B" w:rsidP="008347E4">
            <w:pPr>
              <w:jc w:val="center"/>
            </w:pPr>
            <w:r w:rsidRPr="004645E9">
              <w:t>2023год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AF660E" w:rsidRDefault="007A0F3B" w:rsidP="008347E4">
            <w:pPr>
              <w:jc w:val="center"/>
              <w:rPr>
                <w:color w:val="000000"/>
                <w:spacing w:val="18"/>
                <w:sz w:val="16"/>
                <w:szCs w:val="16"/>
              </w:rPr>
            </w:pPr>
            <w:r w:rsidRPr="00F97CF9">
              <w:rPr>
                <w:color w:val="000000"/>
                <w:spacing w:val="21"/>
                <w:sz w:val="16"/>
                <w:szCs w:val="16"/>
              </w:rPr>
              <w:t xml:space="preserve">          Паспор</w:t>
            </w:r>
            <w:r w:rsidRPr="00F97CF9">
              <w:rPr>
                <w:color w:val="000000"/>
                <w:spacing w:val="15"/>
                <w:sz w:val="16"/>
                <w:szCs w:val="16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от паспорта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</w:tr>
      <w:tr w:rsidR="007A0F3B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7E0A0A" w:rsidRDefault="007A0F3B" w:rsidP="008347E4">
            <w:pPr>
              <w:jc w:val="center"/>
              <w:rPr>
                <w:spacing w:val="18"/>
                <w:sz w:val="16"/>
                <w:szCs w:val="16"/>
              </w:rPr>
            </w:pPr>
            <w:r w:rsidRPr="003823C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A0F3B" w:rsidRPr="00B50F7F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Default="007A0F3B" w:rsidP="008347E4">
            <w:pPr>
              <w:jc w:val="both"/>
            </w:pPr>
            <w:r>
              <w:rPr>
                <w:b/>
              </w:rPr>
              <w:t>1. Общий объем с учетом федеральных,областных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273E64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24"/>
              </w:rPr>
              <w:t xml:space="preserve">      63 000,</w:t>
            </w:r>
            <w:r w:rsidRPr="007A0F3B">
              <w:rPr>
                <w:spacing w:val="13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63 000,0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63 000,0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B50F7F" w:rsidRDefault="007A0F3B" w:rsidP="008347E4">
            <w:pPr>
              <w:jc w:val="center"/>
            </w:pPr>
            <w:r>
              <w:t>63 000,0</w:t>
            </w:r>
          </w:p>
        </w:tc>
      </w:tr>
      <w:tr w:rsidR="007A0F3B" w:rsidRPr="00273E64" w:rsidTr="008347E4">
        <w:trPr>
          <w:trHeight w:val="34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F3B" w:rsidRPr="009138AA" w:rsidRDefault="007A0F3B" w:rsidP="008347E4">
            <w:pPr>
              <w:jc w:val="both"/>
              <w:rPr>
                <w:b/>
              </w:rPr>
            </w:pPr>
            <w:r w:rsidRPr="009138AA">
              <w:rPr>
                <w:b/>
              </w:rPr>
              <w:t>2.Общий объем без учета федеральных и областных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A0F3B" w:rsidRPr="00F97CF9" w:rsidRDefault="007A0F3B" w:rsidP="008347E4">
            <w:pPr>
              <w:jc w:val="center"/>
              <w:rPr>
                <w:spacing w:val="18"/>
              </w:rPr>
            </w:pPr>
            <w:r w:rsidRPr="007A0F3B">
              <w:rPr>
                <w:spacing w:val="24"/>
              </w:rPr>
              <w:t xml:space="preserve">      63 000,</w:t>
            </w:r>
            <w:r w:rsidRPr="007A0F3B">
              <w:rPr>
                <w:spacing w:val="13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F97CF9" w:rsidRDefault="007A0F3B" w:rsidP="008347E4">
            <w:pPr>
              <w:jc w:val="center"/>
            </w:pPr>
            <w:r>
              <w:t>63 000,0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Default="007A0F3B" w:rsidP="00834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  <w:r>
              <w:t>63 000,0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3B" w:rsidRPr="00273E64" w:rsidRDefault="007A0F3B" w:rsidP="008347E4">
            <w:pPr>
              <w:jc w:val="center"/>
            </w:pPr>
            <w:r>
              <w:t>63 000,0</w:t>
            </w:r>
          </w:p>
        </w:tc>
      </w:tr>
    </w:tbl>
    <w:p w:rsidR="007A0F3B" w:rsidRDefault="007A0F3B" w:rsidP="007A0F3B">
      <w:pPr>
        <w:tabs>
          <w:tab w:val="left" w:pos="1066"/>
        </w:tabs>
        <w:jc w:val="both"/>
      </w:pPr>
    </w:p>
    <w:p w:rsidR="007A0F3B" w:rsidRDefault="007A0F3B" w:rsidP="007A0F3B">
      <w:pPr>
        <w:ind w:firstLine="539"/>
        <w:jc w:val="both"/>
      </w:pPr>
      <w:r w:rsidRPr="009138AA">
        <w:t>В рамках муниципальной программы предусмотрены ассигнования</w:t>
      </w:r>
      <w:r>
        <w:t>:</w:t>
      </w:r>
    </w:p>
    <w:p w:rsidR="007A0F3B" w:rsidRDefault="007A0F3B" w:rsidP="007A0F3B">
      <w:pPr>
        <w:ind w:firstLine="539"/>
        <w:jc w:val="both"/>
      </w:pPr>
    </w:p>
    <w:p w:rsidR="007A0F3B" w:rsidRPr="008D3234" w:rsidRDefault="007A0F3B" w:rsidP="007A0F3B">
      <w:pPr>
        <w:ind w:firstLine="539"/>
        <w:jc w:val="both"/>
      </w:pPr>
      <w:r>
        <w:t>-на технические средства народных дружин 18 000.</w:t>
      </w:r>
      <w:r w:rsidRPr="008D3234">
        <w:t>0</w:t>
      </w:r>
      <w:r>
        <w:t>руб.,;</w:t>
      </w:r>
    </w:p>
    <w:p w:rsidR="007A0F3B" w:rsidRPr="008D3234" w:rsidRDefault="007A0F3B" w:rsidP="007A0F3B">
      <w:pPr>
        <w:ind w:firstLine="539"/>
        <w:jc w:val="both"/>
      </w:pPr>
      <w:r w:rsidRPr="008D3234">
        <w:t>-размещение социальной</w:t>
      </w:r>
      <w:r>
        <w:t xml:space="preserve"> рекламы , установка информационных баннеров 45 000,0руб.,;</w:t>
      </w:r>
    </w:p>
    <w:p w:rsidR="007A0F3B" w:rsidRDefault="007A0F3B" w:rsidP="007A0F3B">
      <w:pPr>
        <w:ind w:firstLine="539"/>
        <w:jc w:val="both"/>
      </w:pPr>
    </w:p>
    <w:p w:rsidR="007A0F3B" w:rsidRDefault="007A0F3B" w:rsidP="007A0F3B">
      <w:pPr>
        <w:ind w:firstLine="539"/>
        <w:jc w:val="both"/>
      </w:pPr>
    </w:p>
    <w:p w:rsidR="007A0F3B" w:rsidRPr="00A1171F" w:rsidRDefault="007A0F3B" w:rsidP="007A0F3B">
      <w:pPr>
        <w:pStyle w:val="a5"/>
        <w:spacing w:line="300" w:lineRule="atLeast"/>
        <w:jc w:val="center"/>
        <w:rPr>
          <w:b/>
          <w:sz w:val="24"/>
          <w:u w:val="single"/>
        </w:rPr>
      </w:pPr>
      <w:r w:rsidRPr="00A1171F">
        <w:rPr>
          <w:b/>
          <w:sz w:val="24"/>
          <w:u w:val="single"/>
        </w:rPr>
        <w:t>НЕПРОГРАММНЫЕ НАПРАВЛЕНИЯ ДЕЯТЕЛЬНОСТИ</w:t>
      </w:r>
    </w:p>
    <w:p w:rsidR="007A0F3B" w:rsidRPr="00A1171F" w:rsidRDefault="007A0F3B" w:rsidP="007A0F3B">
      <w:pPr>
        <w:pStyle w:val="a5"/>
        <w:spacing w:line="360" w:lineRule="atLeast"/>
        <w:jc w:val="center"/>
        <w:rPr>
          <w:b/>
          <w:sz w:val="24"/>
          <w:u w:val="single"/>
        </w:rPr>
      </w:pPr>
    </w:p>
    <w:p w:rsidR="007A0F3B" w:rsidRPr="007A0F3B" w:rsidRDefault="007A0F3B" w:rsidP="007A0F3B">
      <w:pPr>
        <w:pStyle w:val="CharChar"/>
        <w:spacing w:after="0" w:line="300" w:lineRule="atLeast"/>
        <w:rPr>
          <w:sz w:val="24"/>
          <w:szCs w:val="24"/>
          <w:lang w:val="ru-RU"/>
        </w:rPr>
      </w:pPr>
      <w:r w:rsidRPr="007A0F3B">
        <w:rPr>
          <w:sz w:val="24"/>
          <w:szCs w:val="24"/>
          <w:lang w:val="ru-RU"/>
        </w:rPr>
        <w:t>Общий объем непрограммных расходов на 2020 год предусмотрен в проекте бюджета  в сумме 57</w:t>
      </w:r>
      <w:r>
        <w:rPr>
          <w:sz w:val="24"/>
          <w:szCs w:val="24"/>
        </w:rPr>
        <w:t> </w:t>
      </w:r>
      <w:r w:rsidRPr="007A0F3B">
        <w:rPr>
          <w:sz w:val="24"/>
          <w:szCs w:val="24"/>
          <w:lang w:val="ru-RU"/>
        </w:rPr>
        <w:t>556</w:t>
      </w:r>
      <w:r>
        <w:rPr>
          <w:sz w:val="24"/>
          <w:szCs w:val="24"/>
        </w:rPr>
        <w:t> </w:t>
      </w:r>
      <w:r w:rsidRPr="007A0F3B">
        <w:rPr>
          <w:sz w:val="24"/>
          <w:szCs w:val="24"/>
          <w:lang w:val="ru-RU"/>
        </w:rPr>
        <w:t>101,07  руб.,  в том числе:</w:t>
      </w:r>
    </w:p>
    <w:p w:rsidR="007A0F3B" w:rsidRPr="007A0F3B" w:rsidRDefault="007A0F3B" w:rsidP="007A0F3B">
      <w:pPr>
        <w:pStyle w:val="CharChar"/>
        <w:spacing w:after="0" w:line="320" w:lineRule="atLeast"/>
        <w:rPr>
          <w:sz w:val="24"/>
          <w:szCs w:val="24"/>
          <w:lang w:val="ru-RU"/>
        </w:rPr>
      </w:pPr>
      <w:r w:rsidRPr="007A0F3B">
        <w:rPr>
          <w:sz w:val="24"/>
          <w:szCs w:val="24"/>
          <w:lang w:val="ru-RU"/>
        </w:rPr>
        <w:t>-обеспечение деятельности Главы и администрации муниципального образования 32</w:t>
      </w:r>
      <w:r>
        <w:rPr>
          <w:sz w:val="24"/>
          <w:szCs w:val="24"/>
        </w:rPr>
        <w:t> </w:t>
      </w:r>
      <w:r w:rsidRPr="007A0F3B">
        <w:rPr>
          <w:sz w:val="24"/>
          <w:szCs w:val="24"/>
          <w:lang w:val="ru-RU"/>
        </w:rPr>
        <w:t>759</w:t>
      </w:r>
      <w:r>
        <w:rPr>
          <w:sz w:val="24"/>
          <w:szCs w:val="24"/>
        </w:rPr>
        <w:t> </w:t>
      </w:r>
      <w:r w:rsidRPr="007A0F3B">
        <w:rPr>
          <w:sz w:val="24"/>
          <w:szCs w:val="24"/>
          <w:lang w:val="ru-RU"/>
        </w:rPr>
        <w:t>789,85руб;</w:t>
      </w:r>
    </w:p>
    <w:p w:rsidR="007A0F3B" w:rsidRPr="007A0F3B" w:rsidRDefault="007A0F3B" w:rsidP="007A0F3B">
      <w:pPr>
        <w:pStyle w:val="CharChar"/>
        <w:spacing w:after="0" w:line="320" w:lineRule="atLeast"/>
        <w:rPr>
          <w:sz w:val="24"/>
          <w:szCs w:val="24"/>
          <w:lang w:val="ru-RU"/>
        </w:rPr>
      </w:pPr>
      <w:r w:rsidRPr="007A0F3B">
        <w:rPr>
          <w:sz w:val="24"/>
          <w:szCs w:val="24"/>
          <w:lang w:val="ru-RU"/>
        </w:rPr>
        <w:t>-обеспечение деятельности представительного органа Собрания депутатов 3</w:t>
      </w:r>
      <w:r>
        <w:rPr>
          <w:sz w:val="24"/>
          <w:szCs w:val="24"/>
        </w:rPr>
        <w:t> </w:t>
      </w:r>
      <w:r w:rsidRPr="007A0F3B">
        <w:rPr>
          <w:sz w:val="24"/>
          <w:szCs w:val="24"/>
          <w:lang w:val="ru-RU"/>
        </w:rPr>
        <w:t>186</w:t>
      </w:r>
      <w:r>
        <w:rPr>
          <w:sz w:val="24"/>
          <w:szCs w:val="24"/>
        </w:rPr>
        <w:t> </w:t>
      </w:r>
      <w:r w:rsidRPr="007A0F3B">
        <w:rPr>
          <w:sz w:val="24"/>
          <w:szCs w:val="24"/>
          <w:lang w:val="ru-RU"/>
        </w:rPr>
        <w:t xml:space="preserve">768,0 руб., </w:t>
      </w:r>
    </w:p>
    <w:p w:rsidR="007A0F3B" w:rsidRPr="007A0F3B" w:rsidRDefault="007A0F3B" w:rsidP="007A0F3B">
      <w:pPr>
        <w:pStyle w:val="CharChar"/>
        <w:spacing w:after="0" w:line="320" w:lineRule="atLeast"/>
        <w:rPr>
          <w:sz w:val="24"/>
          <w:szCs w:val="24"/>
          <w:lang w:val="ru-RU"/>
        </w:rPr>
      </w:pPr>
      <w:r w:rsidRPr="007A0F3B">
        <w:rPr>
          <w:sz w:val="24"/>
          <w:szCs w:val="24"/>
          <w:lang w:val="ru-RU"/>
        </w:rPr>
        <w:t>-обеспечение деятельности контрольно-ревизионной комиссии 1</w:t>
      </w:r>
      <w:r>
        <w:rPr>
          <w:sz w:val="24"/>
          <w:szCs w:val="24"/>
        </w:rPr>
        <w:t> </w:t>
      </w:r>
      <w:r w:rsidRPr="007A0F3B">
        <w:rPr>
          <w:sz w:val="24"/>
          <w:szCs w:val="24"/>
          <w:lang w:val="ru-RU"/>
        </w:rPr>
        <w:t>974</w:t>
      </w:r>
      <w:r>
        <w:rPr>
          <w:sz w:val="24"/>
          <w:szCs w:val="24"/>
        </w:rPr>
        <w:t> </w:t>
      </w:r>
      <w:r w:rsidRPr="007A0F3B">
        <w:rPr>
          <w:sz w:val="24"/>
          <w:szCs w:val="24"/>
          <w:lang w:val="ru-RU"/>
        </w:rPr>
        <w:t>879,0руб.:</w:t>
      </w:r>
    </w:p>
    <w:p w:rsidR="007A0F3B" w:rsidRPr="007A0F3B" w:rsidRDefault="007A0F3B" w:rsidP="007A0F3B">
      <w:pPr>
        <w:pStyle w:val="CharChar"/>
        <w:spacing w:after="0" w:line="320" w:lineRule="atLeast"/>
        <w:rPr>
          <w:sz w:val="24"/>
          <w:szCs w:val="24"/>
          <w:lang w:val="ru-RU"/>
        </w:rPr>
      </w:pPr>
      <w:r w:rsidRPr="007A0F3B">
        <w:rPr>
          <w:sz w:val="24"/>
          <w:szCs w:val="24"/>
          <w:lang w:val="ru-RU"/>
        </w:rPr>
        <w:t>-обеспечение деятельности эксплуатационного управления 15</w:t>
      </w:r>
      <w:r>
        <w:rPr>
          <w:sz w:val="24"/>
          <w:szCs w:val="24"/>
        </w:rPr>
        <w:t> </w:t>
      </w:r>
      <w:r w:rsidRPr="007A0F3B">
        <w:rPr>
          <w:sz w:val="24"/>
          <w:szCs w:val="24"/>
          <w:lang w:val="ru-RU"/>
        </w:rPr>
        <w:t>968 330,0руб;</w:t>
      </w:r>
    </w:p>
    <w:p w:rsidR="007A0F3B" w:rsidRPr="007A0F3B" w:rsidRDefault="007A0F3B" w:rsidP="007A0F3B">
      <w:pPr>
        <w:pStyle w:val="CharChar"/>
        <w:spacing w:after="0" w:line="320" w:lineRule="atLeast"/>
        <w:rPr>
          <w:sz w:val="24"/>
          <w:szCs w:val="24"/>
          <w:lang w:val="ru-RU"/>
        </w:rPr>
      </w:pPr>
      <w:r w:rsidRPr="007A0F3B">
        <w:rPr>
          <w:sz w:val="24"/>
          <w:szCs w:val="24"/>
          <w:lang w:val="ru-RU"/>
        </w:rPr>
        <w:t>-резервный фонд администрации 1</w:t>
      </w:r>
      <w:r>
        <w:rPr>
          <w:sz w:val="24"/>
          <w:szCs w:val="24"/>
        </w:rPr>
        <w:t> </w:t>
      </w:r>
      <w:r w:rsidRPr="007A0F3B">
        <w:rPr>
          <w:sz w:val="24"/>
          <w:szCs w:val="24"/>
          <w:lang w:val="ru-RU"/>
        </w:rPr>
        <w:t>000</w:t>
      </w:r>
      <w:r>
        <w:rPr>
          <w:sz w:val="24"/>
          <w:szCs w:val="24"/>
        </w:rPr>
        <w:t> </w:t>
      </w:r>
      <w:r w:rsidRPr="007A0F3B">
        <w:rPr>
          <w:sz w:val="24"/>
          <w:szCs w:val="24"/>
          <w:lang w:val="ru-RU"/>
        </w:rPr>
        <w:t>000,0:</w:t>
      </w:r>
    </w:p>
    <w:p w:rsidR="007A0F3B" w:rsidRPr="00A1171F" w:rsidRDefault="007A0F3B" w:rsidP="007A0F3B">
      <w:pPr>
        <w:tabs>
          <w:tab w:val="left" w:pos="1066"/>
        </w:tabs>
        <w:jc w:val="both"/>
        <w:rPr>
          <w:bCs/>
        </w:rPr>
      </w:pPr>
      <w:r w:rsidRPr="00A1171F">
        <w:rPr>
          <w:bCs/>
        </w:rPr>
        <w:t xml:space="preserve">            - исполнение суде</w:t>
      </w:r>
      <w:r>
        <w:rPr>
          <w:bCs/>
        </w:rPr>
        <w:t>б</w:t>
      </w:r>
      <w:r w:rsidRPr="00A1171F">
        <w:rPr>
          <w:bCs/>
        </w:rPr>
        <w:t>ных актов</w:t>
      </w:r>
      <w:r>
        <w:rPr>
          <w:bCs/>
        </w:rPr>
        <w:t xml:space="preserve"> 2 656 630,0 </w:t>
      </w:r>
      <w:r w:rsidRPr="00A1171F">
        <w:rPr>
          <w:bCs/>
        </w:rPr>
        <w:t>руб.,;</w:t>
      </w:r>
    </w:p>
    <w:p w:rsidR="007A0F3B" w:rsidRPr="000A6C4D" w:rsidRDefault="007A0F3B" w:rsidP="007A0F3B">
      <w:pPr>
        <w:tabs>
          <w:tab w:val="left" w:pos="1066"/>
        </w:tabs>
        <w:jc w:val="both"/>
        <w:rPr>
          <w:bCs/>
        </w:rPr>
      </w:pPr>
      <w:r w:rsidRPr="00A1171F">
        <w:rPr>
          <w:bCs/>
        </w:rPr>
        <w:t xml:space="preserve">            -осуществление полномочий по составлению (изменению списков кандидатов в присяжные заседатели федеральных судов общей юрисдикции в РФ</w:t>
      </w:r>
      <w:r>
        <w:rPr>
          <w:bCs/>
        </w:rPr>
        <w:t xml:space="preserve"> 9 704,22</w:t>
      </w:r>
      <w:r w:rsidRPr="00A1171F">
        <w:rPr>
          <w:bCs/>
        </w:rPr>
        <w:t>руб.,;</w:t>
      </w:r>
    </w:p>
    <w:p w:rsidR="007A0F3B" w:rsidRPr="007A0F3B" w:rsidRDefault="007A0F3B" w:rsidP="007A0F3B">
      <w:pPr>
        <w:pStyle w:val="CharChar"/>
        <w:spacing w:after="0" w:line="320" w:lineRule="atLeast"/>
        <w:rPr>
          <w:sz w:val="24"/>
          <w:szCs w:val="24"/>
          <w:lang w:val="ru-RU"/>
        </w:rPr>
      </w:pPr>
    </w:p>
    <w:p w:rsidR="007A0F3B" w:rsidRPr="006919A8" w:rsidRDefault="007A0F3B" w:rsidP="007A0F3B">
      <w:pPr>
        <w:tabs>
          <w:tab w:val="left" w:pos="1066"/>
        </w:tabs>
        <w:jc w:val="both"/>
      </w:pPr>
    </w:p>
    <w:p w:rsidR="007A0F3B" w:rsidRPr="007A0F3B" w:rsidRDefault="007A0F3B" w:rsidP="007A0F3B">
      <w:pPr>
        <w:pStyle w:val="CharChar"/>
        <w:spacing w:after="0" w:line="320" w:lineRule="atLeast"/>
        <w:rPr>
          <w:sz w:val="24"/>
          <w:szCs w:val="24"/>
          <w:lang w:val="ru-RU"/>
        </w:rPr>
      </w:pPr>
    </w:p>
    <w:p w:rsidR="007A0F3B" w:rsidRPr="006919A8" w:rsidRDefault="007A0F3B" w:rsidP="007A0F3B">
      <w:pPr>
        <w:tabs>
          <w:tab w:val="left" w:pos="1066"/>
        </w:tabs>
        <w:jc w:val="both"/>
      </w:pPr>
    </w:p>
    <w:p w:rsidR="00AA3A23" w:rsidRPr="00A31858" w:rsidRDefault="00AA3A23" w:rsidP="00625B63">
      <w:pPr>
        <w:pStyle w:val="21"/>
        <w:suppressAutoHyphens/>
        <w:ind w:firstLine="540"/>
        <w:rPr>
          <w:sz w:val="16"/>
          <w:szCs w:val="28"/>
        </w:rPr>
      </w:pPr>
    </w:p>
    <w:sectPr w:rsidR="00AA3A23" w:rsidRPr="00A31858" w:rsidSect="00F10D08">
      <w:headerReference w:type="default" r:id="rId8"/>
      <w:footerReference w:type="even" r:id="rId9"/>
      <w:footerReference w:type="default" r:id="rId10"/>
      <w:pgSz w:w="11906" w:h="16838"/>
      <w:pgMar w:top="540" w:right="850" w:bottom="709" w:left="1440" w:header="284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1E4" w:rsidRDefault="00EE51E4">
      <w:r>
        <w:separator/>
      </w:r>
    </w:p>
  </w:endnote>
  <w:endnote w:type="continuationSeparator" w:id="0">
    <w:p w:rsidR="00EE51E4" w:rsidRDefault="00EE5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E4" w:rsidRDefault="008347E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347E4" w:rsidRDefault="008347E4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E4" w:rsidRDefault="008347E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823CE">
      <w:rPr>
        <w:rStyle w:val="ab"/>
        <w:noProof/>
      </w:rPr>
      <w:t>13</w:t>
    </w:r>
    <w:r>
      <w:rPr>
        <w:rStyle w:val="ab"/>
      </w:rPr>
      <w:fldChar w:fldCharType="end"/>
    </w:r>
  </w:p>
  <w:p w:rsidR="008347E4" w:rsidRDefault="008347E4">
    <w:pPr>
      <w:pStyle w:val="a9"/>
      <w:framePr w:wrap="around" w:vAnchor="text" w:hAnchor="margin" w:y="1"/>
      <w:ind w:right="360"/>
      <w:jc w:val="center"/>
      <w:rPr>
        <w:rStyle w:val="ab"/>
      </w:rPr>
    </w:pPr>
  </w:p>
  <w:p w:rsidR="008347E4" w:rsidRDefault="008347E4">
    <w:pPr>
      <w:pStyle w:val="a9"/>
      <w:ind w:right="360" w:firstLine="360"/>
      <w:jc w:val="center"/>
    </w:pPr>
  </w:p>
  <w:p w:rsidR="008347E4" w:rsidRDefault="008347E4">
    <w:pPr>
      <w:pStyle w:val="a9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1E4" w:rsidRDefault="00EE51E4">
      <w:r>
        <w:separator/>
      </w:r>
    </w:p>
  </w:footnote>
  <w:footnote w:type="continuationSeparator" w:id="0">
    <w:p w:rsidR="00EE51E4" w:rsidRDefault="00EE5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E4" w:rsidRDefault="008347E4" w:rsidP="002126A7">
    <w:pPr>
      <w:pStyle w:val="21"/>
      <w:suppressAutoHyphens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3181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D658A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881D6C"/>
    <w:multiLevelType w:val="hybridMultilevel"/>
    <w:tmpl w:val="2EE8E3EE"/>
    <w:lvl w:ilvl="0" w:tplc="903CC214">
      <w:start w:val="1"/>
      <w:numFmt w:val="bullet"/>
      <w:lvlText w:val="-"/>
      <w:lvlJc w:val="left"/>
      <w:pPr>
        <w:tabs>
          <w:tab w:val="num" w:pos="1289"/>
        </w:tabs>
        <w:ind w:left="1289" w:hanging="75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3">
    <w:nsid w:val="01C800CE"/>
    <w:multiLevelType w:val="hybridMultilevel"/>
    <w:tmpl w:val="9D96171A"/>
    <w:lvl w:ilvl="0" w:tplc="780CC542">
      <w:start w:val="1"/>
      <w:numFmt w:val="decimal"/>
      <w:lvlText w:val="%1)"/>
      <w:lvlJc w:val="left"/>
      <w:pPr>
        <w:ind w:left="11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4">
    <w:nsid w:val="02FB7CD0"/>
    <w:multiLevelType w:val="hybridMultilevel"/>
    <w:tmpl w:val="5798CCC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>
    <w:nsid w:val="03A165A9"/>
    <w:multiLevelType w:val="hybridMultilevel"/>
    <w:tmpl w:val="C034FDCA"/>
    <w:lvl w:ilvl="0" w:tplc="8A72A72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353DCD"/>
    <w:multiLevelType w:val="hybridMultilevel"/>
    <w:tmpl w:val="D3061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068B1"/>
    <w:multiLevelType w:val="hybridMultilevel"/>
    <w:tmpl w:val="5A04E150"/>
    <w:lvl w:ilvl="0" w:tplc="7E12F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B725CF"/>
    <w:multiLevelType w:val="hybridMultilevel"/>
    <w:tmpl w:val="D5F22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E12A16"/>
    <w:multiLevelType w:val="hybridMultilevel"/>
    <w:tmpl w:val="3FAE5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616AC0"/>
    <w:multiLevelType w:val="hybridMultilevel"/>
    <w:tmpl w:val="FAE853EC"/>
    <w:lvl w:ilvl="0" w:tplc="26A030BC">
      <w:start w:val="3"/>
      <w:numFmt w:val="decimal"/>
      <w:lvlText w:val="%1."/>
      <w:lvlJc w:val="left"/>
      <w:pPr>
        <w:tabs>
          <w:tab w:val="num" w:pos="8805"/>
        </w:tabs>
        <w:ind w:left="8805" w:hanging="84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044F0D"/>
    <w:multiLevelType w:val="hybridMultilevel"/>
    <w:tmpl w:val="E3A00580"/>
    <w:lvl w:ilvl="0" w:tplc="7C24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A85516">
      <w:numFmt w:val="none"/>
      <w:lvlText w:val=""/>
      <w:lvlJc w:val="left"/>
      <w:pPr>
        <w:tabs>
          <w:tab w:val="num" w:pos="360"/>
        </w:tabs>
      </w:pPr>
    </w:lvl>
    <w:lvl w:ilvl="2" w:tplc="91060EA0">
      <w:numFmt w:val="none"/>
      <w:lvlText w:val=""/>
      <w:lvlJc w:val="left"/>
      <w:pPr>
        <w:tabs>
          <w:tab w:val="num" w:pos="360"/>
        </w:tabs>
      </w:pPr>
    </w:lvl>
    <w:lvl w:ilvl="3" w:tplc="96E2E7A8">
      <w:numFmt w:val="none"/>
      <w:lvlText w:val=""/>
      <w:lvlJc w:val="left"/>
      <w:pPr>
        <w:tabs>
          <w:tab w:val="num" w:pos="360"/>
        </w:tabs>
      </w:pPr>
    </w:lvl>
    <w:lvl w:ilvl="4" w:tplc="B8C035DE">
      <w:numFmt w:val="none"/>
      <w:lvlText w:val=""/>
      <w:lvlJc w:val="left"/>
      <w:pPr>
        <w:tabs>
          <w:tab w:val="num" w:pos="360"/>
        </w:tabs>
      </w:pPr>
    </w:lvl>
    <w:lvl w:ilvl="5" w:tplc="D88CFF78">
      <w:numFmt w:val="none"/>
      <w:lvlText w:val=""/>
      <w:lvlJc w:val="left"/>
      <w:pPr>
        <w:tabs>
          <w:tab w:val="num" w:pos="360"/>
        </w:tabs>
      </w:pPr>
    </w:lvl>
    <w:lvl w:ilvl="6" w:tplc="5CB629FC">
      <w:numFmt w:val="none"/>
      <w:lvlText w:val=""/>
      <w:lvlJc w:val="left"/>
      <w:pPr>
        <w:tabs>
          <w:tab w:val="num" w:pos="360"/>
        </w:tabs>
      </w:pPr>
    </w:lvl>
    <w:lvl w:ilvl="7" w:tplc="F60E3F88">
      <w:numFmt w:val="none"/>
      <w:lvlText w:val=""/>
      <w:lvlJc w:val="left"/>
      <w:pPr>
        <w:tabs>
          <w:tab w:val="num" w:pos="360"/>
        </w:tabs>
      </w:pPr>
    </w:lvl>
    <w:lvl w:ilvl="8" w:tplc="CFF2145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72101B2"/>
    <w:multiLevelType w:val="hybridMultilevel"/>
    <w:tmpl w:val="5E44C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B831F3"/>
    <w:multiLevelType w:val="hybridMultilevel"/>
    <w:tmpl w:val="1694877C"/>
    <w:lvl w:ilvl="0" w:tplc="57525B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253469"/>
    <w:multiLevelType w:val="hybridMultilevel"/>
    <w:tmpl w:val="47948EAC"/>
    <w:lvl w:ilvl="0" w:tplc="8722CB0C">
      <w:start w:val="3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92114A"/>
    <w:multiLevelType w:val="hybridMultilevel"/>
    <w:tmpl w:val="71CAB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621F2A"/>
    <w:multiLevelType w:val="hybridMultilevel"/>
    <w:tmpl w:val="E1BEF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D2996"/>
    <w:multiLevelType w:val="hybridMultilevel"/>
    <w:tmpl w:val="61542916"/>
    <w:lvl w:ilvl="0" w:tplc="0248C5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1CF08E7"/>
    <w:multiLevelType w:val="hybridMultilevel"/>
    <w:tmpl w:val="68ECBE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D5C9A"/>
    <w:multiLevelType w:val="hybridMultilevel"/>
    <w:tmpl w:val="C15C7892"/>
    <w:lvl w:ilvl="0" w:tplc="DD2C9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82E988">
      <w:numFmt w:val="none"/>
      <w:lvlText w:val=""/>
      <w:lvlJc w:val="left"/>
      <w:pPr>
        <w:tabs>
          <w:tab w:val="num" w:pos="360"/>
        </w:tabs>
      </w:pPr>
    </w:lvl>
    <w:lvl w:ilvl="2" w:tplc="8864F13A">
      <w:numFmt w:val="none"/>
      <w:lvlText w:val=""/>
      <w:lvlJc w:val="left"/>
      <w:pPr>
        <w:tabs>
          <w:tab w:val="num" w:pos="360"/>
        </w:tabs>
      </w:pPr>
    </w:lvl>
    <w:lvl w:ilvl="3" w:tplc="D948377A">
      <w:numFmt w:val="none"/>
      <w:lvlText w:val=""/>
      <w:lvlJc w:val="left"/>
      <w:pPr>
        <w:tabs>
          <w:tab w:val="num" w:pos="360"/>
        </w:tabs>
      </w:pPr>
    </w:lvl>
    <w:lvl w:ilvl="4" w:tplc="C2107706">
      <w:numFmt w:val="none"/>
      <w:lvlText w:val=""/>
      <w:lvlJc w:val="left"/>
      <w:pPr>
        <w:tabs>
          <w:tab w:val="num" w:pos="360"/>
        </w:tabs>
      </w:pPr>
    </w:lvl>
    <w:lvl w:ilvl="5" w:tplc="AD7E4B24">
      <w:numFmt w:val="none"/>
      <w:lvlText w:val=""/>
      <w:lvlJc w:val="left"/>
      <w:pPr>
        <w:tabs>
          <w:tab w:val="num" w:pos="360"/>
        </w:tabs>
      </w:pPr>
    </w:lvl>
    <w:lvl w:ilvl="6" w:tplc="24E6CDB4">
      <w:numFmt w:val="none"/>
      <w:lvlText w:val=""/>
      <w:lvlJc w:val="left"/>
      <w:pPr>
        <w:tabs>
          <w:tab w:val="num" w:pos="360"/>
        </w:tabs>
      </w:pPr>
    </w:lvl>
    <w:lvl w:ilvl="7" w:tplc="15A00E74">
      <w:numFmt w:val="none"/>
      <w:lvlText w:val=""/>
      <w:lvlJc w:val="left"/>
      <w:pPr>
        <w:tabs>
          <w:tab w:val="num" w:pos="360"/>
        </w:tabs>
      </w:pPr>
    </w:lvl>
    <w:lvl w:ilvl="8" w:tplc="B29C7B66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5EA7ED6"/>
    <w:multiLevelType w:val="hybridMultilevel"/>
    <w:tmpl w:val="5E44C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E15F1"/>
    <w:multiLevelType w:val="hybridMultilevel"/>
    <w:tmpl w:val="1FB6FAF0"/>
    <w:lvl w:ilvl="0" w:tplc="78C8F5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611372"/>
    <w:multiLevelType w:val="hybridMultilevel"/>
    <w:tmpl w:val="68B8F978"/>
    <w:lvl w:ilvl="0" w:tplc="26DE7D9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7052575A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7370ED3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2D9C3E6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EAF2CAC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CB7E4E5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D94F82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2EAEF7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5194F5DC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07E7019"/>
    <w:multiLevelType w:val="hybridMultilevel"/>
    <w:tmpl w:val="957A0250"/>
    <w:lvl w:ilvl="0" w:tplc="FFFFFFFF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1D84B74"/>
    <w:multiLevelType w:val="hybridMultilevel"/>
    <w:tmpl w:val="C07013B6"/>
    <w:lvl w:ilvl="0" w:tplc="575E1E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B80099"/>
    <w:multiLevelType w:val="hybridMultilevel"/>
    <w:tmpl w:val="596E3982"/>
    <w:lvl w:ilvl="0" w:tplc="D9C266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6EF0EBE"/>
    <w:multiLevelType w:val="hybridMultilevel"/>
    <w:tmpl w:val="C1E630FC"/>
    <w:lvl w:ilvl="0" w:tplc="3AFAE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A4418A"/>
    <w:multiLevelType w:val="hybridMultilevel"/>
    <w:tmpl w:val="3AA68090"/>
    <w:lvl w:ilvl="0" w:tplc="0419000D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510F6EC3"/>
    <w:multiLevelType w:val="hybridMultilevel"/>
    <w:tmpl w:val="ED9AE996"/>
    <w:lvl w:ilvl="0" w:tplc="9A841E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1992A4C"/>
    <w:multiLevelType w:val="hybridMultilevel"/>
    <w:tmpl w:val="5E44C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DB52AB"/>
    <w:multiLevelType w:val="hybridMultilevel"/>
    <w:tmpl w:val="86701FA0"/>
    <w:lvl w:ilvl="0" w:tplc="C20252A6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A3177"/>
    <w:multiLevelType w:val="hybridMultilevel"/>
    <w:tmpl w:val="BC766CEA"/>
    <w:lvl w:ilvl="0" w:tplc="7E12F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F66304"/>
    <w:multiLevelType w:val="hybridMultilevel"/>
    <w:tmpl w:val="80AEF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173CC7"/>
    <w:multiLevelType w:val="hybridMultilevel"/>
    <w:tmpl w:val="1F14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A43C08"/>
    <w:multiLevelType w:val="hybridMultilevel"/>
    <w:tmpl w:val="8926E1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F97FA2"/>
    <w:multiLevelType w:val="hybridMultilevel"/>
    <w:tmpl w:val="84C865AA"/>
    <w:lvl w:ilvl="0" w:tplc="7E12FB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7F831D8"/>
    <w:multiLevelType w:val="hybridMultilevel"/>
    <w:tmpl w:val="884EB084"/>
    <w:lvl w:ilvl="0" w:tplc="4D2E61CE">
      <w:start w:val="4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7">
    <w:nsid w:val="7F6777F5"/>
    <w:multiLevelType w:val="hybridMultilevel"/>
    <w:tmpl w:val="9C2A7E7C"/>
    <w:lvl w:ilvl="0" w:tplc="7E12F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22"/>
  </w:num>
  <w:num w:numId="4">
    <w:abstractNumId w:val="30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17"/>
  </w:num>
  <w:num w:numId="10">
    <w:abstractNumId w:val="8"/>
  </w:num>
  <w:num w:numId="11">
    <w:abstractNumId w:val="23"/>
  </w:num>
  <w:num w:numId="12">
    <w:abstractNumId w:val="35"/>
  </w:num>
  <w:num w:numId="13">
    <w:abstractNumId w:val="21"/>
  </w:num>
  <w:num w:numId="14">
    <w:abstractNumId w:val="31"/>
  </w:num>
  <w:num w:numId="15">
    <w:abstractNumId w:val="37"/>
  </w:num>
  <w:num w:numId="16">
    <w:abstractNumId w:val="7"/>
  </w:num>
  <w:num w:numId="17">
    <w:abstractNumId w:val="13"/>
  </w:num>
  <w:num w:numId="18">
    <w:abstractNumId w:val="14"/>
  </w:num>
  <w:num w:numId="19">
    <w:abstractNumId w:val="11"/>
  </w:num>
  <w:num w:numId="20">
    <w:abstractNumId w:val="28"/>
  </w:num>
  <w:num w:numId="21">
    <w:abstractNumId w:val="19"/>
  </w:num>
  <w:num w:numId="22">
    <w:abstractNumId w:val="32"/>
  </w:num>
  <w:num w:numId="23">
    <w:abstractNumId w:val="36"/>
  </w:num>
  <w:num w:numId="24">
    <w:abstractNumId w:val="5"/>
  </w:num>
  <w:num w:numId="25">
    <w:abstractNumId w:val="10"/>
  </w:num>
  <w:num w:numId="26">
    <w:abstractNumId w:val="24"/>
  </w:num>
  <w:num w:numId="27">
    <w:abstractNumId w:val="15"/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26"/>
  </w:num>
  <w:num w:numId="31">
    <w:abstractNumId w:val="18"/>
  </w:num>
  <w:num w:numId="32">
    <w:abstractNumId w:val="6"/>
  </w:num>
  <w:num w:numId="33">
    <w:abstractNumId w:val="12"/>
  </w:num>
  <w:num w:numId="34">
    <w:abstractNumId w:val="16"/>
  </w:num>
  <w:num w:numId="35">
    <w:abstractNumId w:val="20"/>
  </w:num>
  <w:num w:numId="36">
    <w:abstractNumId w:val="4"/>
  </w:num>
  <w:num w:numId="37">
    <w:abstractNumId w:val="29"/>
  </w:num>
  <w:num w:numId="38">
    <w:abstractNumId w:val="33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195"/>
    <w:rsid w:val="00003AA9"/>
    <w:rsid w:val="00005CD3"/>
    <w:rsid w:val="00010E8A"/>
    <w:rsid w:val="0001257C"/>
    <w:rsid w:val="0001780E"/>
    <w:rsid w:val="00020A51"/>
    <w:rsid w:val="00021530"/>
    <w:rsid w:val="000225E5"/>
    <w:rsid w:val="00022F1C"/>
    <w:rsid w:val="000238E4"/>
    <w:rsid w:val="00027955"/>
    <w:rsid w:val="000279BD"/>
    <w:rsid w:val="00031F78"/>
    <w:rsid w:val="00031F95"/>
    <w:rsid w:val="000334EF"/>
    <w:rsid w:val="00034A1B"/>
    <w:rsid w:val="00036ABA"/>
    <w:rsid w:val="00037CB7"/>
    <w:rsid w:val="00040FDA"/>
    <w:rsid w:val="0004343D"/>
    <w:rsid w:val="00046504"/>
    <w:rsid w:val="00052695"/>
    <w:rsid w:val="000558A0"/>
    <w:rsid w:val="0006358F"/>
    <w:rsid w:val="00063DD8"/>
    <w:rsid w:val="0006408B"/>
    <w:rsid w:val="00064823"/>
    <w:rsid w:val="00064999"/>
    <w:rsid w:val="0006632B"/>
    <w:rsid w:val="00066AD2"/>
    <w:rsid w:val="00067794"/>
    <w:rsid w:val="00067E95"/>
    <w:rsid w:val="000702B9"/>
    <w:rsid w:val="00070F45"/>
    <w:rsid w:val="00072349"/>
    <w:rsid w:val="000746FD"/>
    <w:rsid w:val="0007488C"/>
    <w:rsid w:val="00074C13"/>
    <w:rsid w:val="00074C2B"/>
    <w:rsid w:val="0008202E"/>
    <w:rsid w:val="00090425"/>
    <w:rsid w:val="00092F84"/>
    <w:rsid w:val="000938E3"/>
    <w:rsid w:val="00094240"/>
    <w:rsid w:val="0009440A"/>
    <w:rsid w:val="0009663B"/>
    <w:rsid w:val="000966EE"/>
    <w:rsid w:val="000A422A"/>
    <w:rsid w:val="000A4DDD"/>
    <w:rsid w:val="000A5A4F"/>
    <w:rsid w:val="000A7657"/>
    <w:rsid w:val="000A7740"/>
    <w:rsid w:val="000B12E2"/>
    <w:rsid w:val="000B64E2"/>
    <w:rsid w:val="000B72CD"/>
    <w:rsid w:val="000C427F"/>
    <w:rsid w:val="000C4845"/>
    <w:rsid w:val="000C557A"/>
    <w:rsid w:val="000C6272"/>
    <w:rsid w:val="000D0F66"/>
    <w:rsid w:val="000D3434"/>
    <w:rsid w:val="000D712D"/>
    <w:rsid w:val="000E214F"/>
    <w:rsid w:val="000E2DDE"/>
    <w:rsid w:val="000E5B87"/>
    <w:rsid w:val="000E66BB"/>
    <w:rsid w:val="000F086E"/>
    <w:rsid w:val="000F0899"/>
    <w:rsid w:val="000F1895"/>
    <w:rsid w:val="000F2114"/>
    <w:rsid w:val="000F252A"/>
    <w:rsid w:val="000F3DCC"/>
    <w:rsid w:val="000F4A6C"/>
    <w:rsid w:val="000F5328"/>
    <w:rsid w:val="000F66AD"/>
    <w:rsid w:val="00100258"/>
    <w:rsid w:val="00103971"/>
    <w:rsid w:val="00105820"/>
    <w:rsid w:val="001060C9"/>
    <w:rsid w:val="001076A0"/>
    <w:rsid w:val="00107A48"/>
    <w:rsid w:val="0011127C"/>
    <w:rsid w:val="0011212D"/>
    <w:rsid w:val="001121B8"/>
    <w:rsid w:val="00113A4F"/>
    <w:rsid w:val="00113F6A"/>
    <w:rsid w:val="0011664B"/>
    <w:rsid w:val="00117696"/>
    <w:rsid w:val="00121ED8"/>
    <w:rsid w:val="00122B7B"/>
    <w:rsid w:val="001242C6"/>
    <w:rsid w:val="00124926"/>
    <w:rsid w:val="00131EBB"/>
    <w:rsid w:val="00131FB3"/>
    <w:rsid w:val="00133C6D"/>
    <w:rsid w:val="00136CD7"/>
    <w:rsid w:val="001405C9"/>
    <w:rsid w:val="00141065"/>
    <w:rsid w:val="00143C82"/>
    <w:rsid w:val="0015430D"/>
    <w:rsid w:val="00167EDC"/>
    <w:rsid w:val="00171DBD"/>
    <w:rsid w:val="0017222C"/>
    <w:rsid w:val="00174B5D"/>
    <w:rsid w:val="00175906"/>
    <w:rsid w:val="001766C2"/>
    <w:rsid w:val="00176ED7"/>
    <w:rsid w:val="00186A50"/>
    <w:rsid w:val="00190F3C"/>
    <w:rsid w:val="00190FD0"/>
    <w:rsid w:val="00193AA3"/>
    <w:rsid w:val="001A01F1"/>
    <w:rsid w:val="001A0567"/>
    <w:rsid w:val="001A1C5B"/>
    <w:rsid w:val="001A1FC1"/>
    <w:rsid w:val="001A20D5"/>
    <w:rsid w:val="001A3786"/>
    <w:rsid w:val="001A4469"/>
    <w:rsid w:val="001A628E"/>
    <w:rsid w:val="001A7EB8"/>
    <w:rsid w:val="001B11CB"/>
    <w:rsid w:val="001B1AD7"/>
    <w:rsid w:val="001B2371"/>
    <w:rsid w:val="001B4329"/>
    <w:rsid w:val="001B675F"/>
    <w:rsid w:val="001C10E0"/>
    <w:rsid w:val="001C1B36"/>
    <w:rsid w:val="001C4CFA"/>
    <w:rsid w:val="001C677F"/>
    <w:rsid w:val="001D00D5"/>
    <w:rsid w:val="001D18FD"/>
    <w:rsid w:val="001D2433"/>
    <w:rsid w:val="001D2453"/>
    <w:rsid w:val="001D406B"/>
    <w:rsid w:val="001D459C"/>
    <w:rsid w:val="001D57C7"/>
    <w:rsid w:val="001D6EFC"/>
    <w:rsid w:val="001D73F8"/>
    <w:rsid w:val="001E2246"/>
    <w:rsid w:val="001E22CB"/>
    <w:rsid w:val="001E27B5"/>
    <w:rsid w:val="001E32F1"/>
    <w:rsid w:val="001E4D06"/>
    <w:rsid w:val="001E4F87"/>
    <w:rsid w:val="001E73FE"/>
    <w:rsid w:val="001E7F6D"/>
    <w:rsid w:val="001F08C2"/>
    <w:rsid w:val="001F2019"/>
    <w:rsid w:val="001F433E"/>
    <w:rsid w:val="001F4512"/>
    <w:rsid w:val="001F5314"/>
    <w:rsid w:val="001F5BCA"/>
    <w:rsid w:val="001F6E64"/>
    <w:rsid w:val="001F7F5A"/>
    <w:rsid w:val="0020794F"/>
    <w:rsid w:val="00207975"/>
    <w:rsid w:val="00211E80"/>
    <w:rsid w:val="002126A7"/>
    <w:rsid w:val="00213A2F"/>
    <w:rsid w:val="00217BAF"/>
    <w:rsid w:val="002203AC"/>
    <w:rsid w:val="00220E59"/>
    <w:rsid w:val="0022106B"/>
    <w:rsid w:val="002225C4"/>
    <w:rsid w:val="002345E7"/>
    <w:rsid w:val="00234EFE"/>
    <w:rsid w:val="00236D83"/>
    <w:rsid w:val="00241448"/>
    <w:rsid w:val="00245121"/>
    <w:rsid w:val="0024560F"/>
    <w:rsid w:val="00245AEF"/>
    <w:rsid w:val="00245E70"/>
    <w:rsid w:val="00246AD4"/>
    <w:rsid w:val="00247159"/>
    <w:rsid w:val="00247DF8"/>
    <w:rsid w:val="0025284C"/>
    <w:rsid w:val="0025512F"/>
    <w:rsid w:val="00256EC3"/>
    <w:rsid w:val="0025756A"/>
    <w:rsid w:val="00260FF9"/>
    <w:rsid w:val="002618FA"/>
    <w:rsid w:val="002623B6"/>
    <w:rsid w:val="002646B3"/>
    <w:rsid w:val="0026505D"/>
    <w:rsid w:val="00265EFA"/>
    <w:rsid w:val="00267BA0"/>
    <w:rsid w:val="002713A8"/>
    <w:rsid w:val="002737AA"/>
    <w:rsid w:val="00274C8B"/>
    <w:rsid w:val="0027635E"/>
    <w:rsid w:val="00277356"/>
    <w:rsid w:val="00277F76"/>
    <w:rsid w:val="00280C58"/>
    <w:rsid w:val="00284549"/>
    <w:rsid w:val="0028513E"/>
    <w:rsid w:val="002855DF"/>
    <w:rsid w:val="00285C9C"/>
    <w:rsid w:val="00286E5E"/>
    <w:rsid w:val="00290E72"/>
    <w:rsid w:val="002944DA"/>
    <w:rsid w:val="0029504C"/>
    <w:rsid w:val="002A64FA"/>
    <w:rsid w:val="002B3E94"/>
    <w:rsid w:val="002B416F"/>
    <w:rsid w:val="002B4919"/>
    <w:rsid w:val="002B4C69"/>
    <w:rsid w:val="002C50BD"/>
    <w:rsid w:val="002C56A4"/>
    <w:rsid w:val="002C5F7E"/>
    <w:rsid w:val="002C7812"/>
    <w:rsid w:val="002D0087"/>
    <w:rsid w:val="002D236A"/>
    <w:rsid w:val="002D32B1"/>
    <w:rsid w:val="002D33AD"/>
    <w:rsid w:val="002D5F9A"/>
    <w:rsid w:val="002E01CD"/>
    <w:rsid w:val="002E5167"/>
    <w:rsid w:val="002E5E08"/>
    <w:rsid w:val="002E67DB"/>
    <w:rsid w:val="002F095A"/>
    <w:rsid w:val="002F1E0D"/>
    <w:rsid w:val="002F2332"/>
    <w:rsid w:val="002F3374"/>
    <w:rsid w:val="002F45A0"/>
    <w:rsid w:val="002F46DB"/>
    <w:rsid w:val="002F792C"/>
    <w:rsid w:val="00302C31"/>
    <w:rsid w:val="00304810"/>
    <w:rsid w:val="00304B33"/>
    <w:rsid w:val="00306304"/>
    <w:rsid w:val="00306A14"/>
    <w:rsid w:val="00306C07"/>
    <w:rsid w:val="0031381F"/>
    <w:rsid w:val="00313FF2"/>
    <w:rsid w:val="00321D81"/>
    <w:rsid w:val="00323E3F"/>
    <w:rsid w:val="00325DAE"/>
    <w:rsid w:val="0032755D"/>
    <w:rsid w:val="0033138D"/>
    <w:rsid w:val="003316DE"/>
    <w:rsid w:val="00331DC3"/>
    <w:rsid w:val="0033354E"/>
    <w:rsid w:val="003358F7"/>
    <w:rsid w:val="00336B25"/>
    <w:rsid w:val="003401CD"/>
    <w:rsid w:val="0034021D"/>
    <w:rsid w:val="00340471"/>
    <w:rsid w:val="003429CD"/>
    <w:rsid w:val="00343D0D"/>
    <w:rsid w:val="003465CF"/>
    <w:rsid w:val="00346870"/>
    <w:rsid w:val="00350F4D"/>
    <w:rsid w:val="00353596"/>
    <w:rsid w:val="00353A0D"/>
    <w:rsid w:val="00354B3B"/>
    <w:rsid w:val="00360779"/>
    <w:rsid w:val="003612F2"/>
    <w:rsid w:val="00361657"/>
    <w:rsid w:val="00361D49"/>
    <w:rsid w:val="003660C7"/>
    <w:rsid w:val="003715D5"/>
    <w:rsid w:val="00371BEA"/>
    <w:rsid w:val="0037493D"/>
    <w:rsid w:val="00375B78"/>
    <w:rsid w:val="003767DF"/>
    <w:rsid w:val="00376B31"/>
    <w:rsid w:val="003823CE"/>
    <w:rsid w:val="003833BA"/>
    <w:rsid w:val="00383469"/>
    <w:rsid w:val="00384E38"/>
    <w:rsid w:val="003853CB"/>
    <w:rsid w:val="00385FCA"/>
    <w:rsid w:val="003860FD"/>
    <w:rsid w:val="00393724"/>
    <w:rsid w:val="00394389"/>
    <w:rsid w:val="003949E4"/>
    <w:rsid w:val="00394E7C"/>
    <w:rsid w:val="00395CB5"/>
    <w:rsid w:val="00396EFA"/>
    <w:rsid w:val="003A550D"/>
    <w:rsid w:val="003B155A"/>
    <w:rsid w:val="003B1756"/>
    <w:rsid w:val="003B1DDE"/>
    <w:rsid w:val="003B47E8"/>
    <w:rsid w:val="003B5A2A"/>
    <w:rsid w:val="003B5AC5"/>
    <w:rsid w:val="003B6EF5"/>
    <w:rsid w:val="003B7348"/>
    <w:rsid w:val="003C39A2"/>
    <w:rsid w:val="003C3D1D"/>
    <w:rsid w:val="003C4447"/>
    <w:rsid w:val="003C46E2"/>
    <w:rsid w:val="003C50E8"/>
    <w:rsid w:val="003C64A6"/>
    <w:rsid w:val="003D015A"/>
    <w:rsid w:val="003D0799"/>
    <w:rsid w:val="003D3D3A"/>
    <w:rsid w:val="003D516F"/>
    <w:rsid w:val="003D5F76"/>
    <w:rsid w:val="003D7CB1"/>
    <w:rsid w:val="003E127A"/>
    <w:rsid w:val="003E2A38"/>
    <w:rsid w:val="003E57FD"/>
    <w:rsid w:val="003E66FA"/>
    <w:rsid w:val="003F2880"/>
    <w:rsid w:val="003F7447"/>
    <w:rsid w:val="00400CE1"/>
    <w:rsid w:val="0040451C"/>
    <w:rsid w:val="0040561F"/>
    <w:rsid w:val="00405AA3"/>
    <w:rsid w:val="004067B3"/>
    <w:rsid w:val="00407FF4"/>
    <w:rsid w:val="004116C1"/>
    <w:rsid w:val="00411ADF"/>
    <w:rsid w:val="0041313B"/>
    <w:rsid w:val="00415D8A"/>
    <w:rsid w:val="0041666A"/>
    <w:rsid w:val="004205EC"/>
    <w:rsid w:val="00420767"/>
    <w:rsid w:val="00434762"/>
    <w:rsid w:val="00434B65"/>
    <w:rsid w:val="004357C7"/>
    <w:rsid w:val="004407BA"/>
    <w:rsid w:val="00440FA8"/>
    <w:rsid w:val="00442434"/>
    <w:rsid w:val="00446095"/>
    <w:rsid w:val="004461F8"/>
    <w:rsid w:val="00451B35"/>
    <w:rsid w:val="00452EB6"/>
    <w:rsid w:val="004535BA"/>
    <w:rsid w:val="00454ADD"/>
    <w:rsid w:val="00455E30"/>
    <w:rsid w:val="00456C63"/>
    <w:rsid w:val="00463293"/>
    <w:rsid w:val="004667BA"/>
    <w:rsid w:val="00466D9F"/>
    <w:rsid w:val="00471FFA"/>
    <w:rsid w:val="00480577"/>
    <w:rsid w:val="00483907"/>
    <w:rsid w:val="00484E52"/>
    <w:rsid w:val="00485053"/>
    <w:rsid w:val="00485A3A"/>
    <w:rsid w:val="00486D5D"/>
    <w:rsid w:val="00495E05"/>
    <w:rsid w:val="0049613B"/>
    <w:rsid w:val="004966B1"/>
    <w:rsid w:val="004A3896"/>
    <w:rsid w:val="004A4864"/>
    <w:rsid w:val="004A4EBD"/>
    <w:rsid w:val="004A5615"/>
    <w:rsid w:val="004B0044"/>
    <w:rsid w:val="004B04F9"/>
    <w:rsid w:val="004B4D00"/>
    <w:rsid w:val="004B5A74"/>
    <w:rsid w:val="004B5A86"/>
    <w:rsid w:val="004C359E"/>
    <w:rsid w:val="004C4941"/>
    <w:rsid w:val="004C4B18"/>
    <w:rsid w:val="004D6C3F"/>
    <w:rsid w:val="004E374A"/>
    <w:rsid w:val="004E3EBA"/>
    <w:rsid w:val="004E4484"/>
    <w:rsid w:val="004E5AED"/>
    <w:rsid w:val="004E7789"/>
    <w:rsid w:val="004F294C"/>
    <w:rsid w:val="004F5AA8"/>
    <w:rsid w:val="004F5EE2"/>
    <w:rsid w:val="00500C70"/>
    <w:rsid w:val="00501B7F"/>
    <w:rsid w:val="00502517"/>
    <w:rsid w:val="005046C2"/>
    <w:rsid w:val="005046CA"/>
    <w:rsid w:val="005124BD"/>
    <w:rsid w:val="00512882"/>
    <w:rsid w:val="00514627"/>
    <w:rsid w:val="0051466D"/>
    <w:rsid w:val="0051565D"/>
    <w:rsid w:val="00520BEA"/>
    <w:rsid w:val="005240C0"/>
    <w:rsid w:val="0052588C"/>
    <w:rsid w:val="00525D41"/>
    <w:rsid w:val="00525F40"/>
    <w:rsid w:val="005274EB"/>
    <w:rsid w:val="00527531"/>
    <w:rsid w:val="00527AAE"/>
    <w:rsid w:val="00527FAF"/>
    <w:rsid w:val="00530399"/>
    <w:rsid w:val="00531C07"/>
    <w:rsid w:val="00536DD8"/>
    <w:rsid w:val="00540D4C"/>
    <w:rsid w:val="0054134D"/>
    <w:rsid w:val="0054154C"/>
    <w:rsid w:val="00541C3F"/>
    <w:rsid w:val="00542F83"/>
    <w:rsid w:val="00542FCA"/>
    <w:rsid w:val="00544478"/>
    <w:rsid w:val="0054735D"/>
    <w:rsid w:val="00551B99"/>
    <w:rsid w:val="00552E3A"/>
    <w:rsid w:val="00553D98"/>
    <w:rsid w:val="00554923"/>
    <w:rsid w:val="00555FD0"/>
    <w:rsid w:val="00556385"/>
    <w:rsid w:val="00556460"/>
    <w:rsid w:val="00556BCD"/>
    <w:rsid w:val="005603BF"/>
    <w:rsid w:val="00561494"/>
    <w:rsid w:val="00561BE1"/>
    <w:rsid w:val="005622A4"/>
    <w:rsid w:val="00564B13"/>
    <w:rsid w:val="00564E67"/>
    <w:rsid w:val="0056529B"/>
    <w:rsid w:val="005654F6"/>
    <w:rsid w:val="0057263E"/>
    <w:rsid w:val="00577080"/>
    <w:rsid w:val="00580FA7"/>
    <w:rsid w:val="0058231D"/>
    <w:rsid w:val="00583D88"/>
    <w:rsid w:val="00585201"/>
    <w:rsid w:val="00585DD8"/>
    <w:rsid w:val="00587F48"/>
    <w:rsid w:val="0059032B"/>
    <w:rsid w:val="0059458F"/>
    <w:rsid w:val="00595D6B"/>
    <w:rsid w:val="005965B7"/>
    <w:rsid w:val="0059713B"/>
    <w:rsid w:val="005A0B32"/>
    <w:rsid w:val="005A1998"/>
    <w:rsid w:val="005A3AB1"/>
    <w:rsid w:val="005A4DEA"/>
    <w:rsid w:val="005A619F"/>
    <w:rsid w:val="005A6D50"/>
    <w:rsid w:val="005B0355"/>
    <w:rsid w:val="005B4067"/>
    <w:rsid w:val="005B4684"/>
    <w:rsid w:val="005B49AA"/>
    <w:rsid w:val="005B566B"/>
    <w:rsid w:val="005B76E2"/>
    <w:rsid w:val="005C2382"/>
    <w:rsid w:val="005C2AC3"/>
    <w:rsid w:val="005C4482"/>
    <w:rsid w:val="005D14C0"/>
    <w:rsid w:val="005D272D"/>
    <w:rsid w:val="005D2CA2"/>
    <w:rsid w:val="005D6369"/>
    <w:rsid w:val="005E034D"/>
    <w:rsid w:val="005E1E3D"/>
    <w:rsid w:val="005E2308"/>
    <w:rsid w:val="005E30B7"/>
    <w:rsid w:val="005E401E"/>
    <w:rsid w:val="005E77F0"/>
    <w:rsid w:val="005F260F"/>
    <w:rsid w:val="005F2D36"/>
    <w:rsid w:val="005F309E"/>
    <w:rsid w:val="005F3455"/>
    <w:rsid w:val="005F5825"/>
    <w:rsid w:val="006001A2"/>
    <w:rsid w:val="00600FAE"/>
    <w:rsid w:val="00602A15"/>
    <w:rsid w:val="00603402"/>
    <w:rsid w:val="00606372"/>
    <w:rsid w:val="00606D77"/>
    <w:rsid w:val="00612B91"/>
    <w:rsid w:val="0061657B"/>
    <w:rsid w:val="00616D34"/>
    <w:rsid w:val="006213E1"/>
    <w:rsid w:val="00622089"/>
    <w:rsid w:val="006232DA"/>
    <w:rsid w:val="00623EA3"/>
    <w:rsid w:val="00624948"/>
    <w:rsid w:val="00625840"/>
    <w:rsid w:val="00625B63"/>
    <w:rsid w:val="00626B30"/>
    <w:rsid w:val="0063107C"/>
    <w:rsid w:val="00633941"/>
    <w:rsid w:val="00636BB9"/>
    <w:rsid w:val="0063709E"/>
    <w:rsid w:val="006429CA"/>
    <w:rsid w:val="00643107"/>
    <w:rsid w:val="0064576D"/>
    <w:rsid w:val="00650546"/>
    <w:rsid w:val="006517DA"/>
    <w:rsid w:val="00651E6F"/>
    <w:rsid w:val="00654B1F"/>
    <w:rsid w:val="00654C18"/>
    <w:rsid w:val="00655D71"/>
    <w:rsid w:val="00656683"/>
    <w:rsid w:val="0066082B"/>
    <w:rsid w:val="006631EC"/>
    <w:rsid w:val="0066391E"/>
    <w:rsid w:val="00664170"/>
    <w:rsid w:val="006704C5"/>
    <w:rsid w:val="006727F5"/>
    <w:rsid w:val="00672B9D"/>
    <w:rsid w:val="00673D1E"/>
    <w:rsid w:val="00675D1B"/>
    <w:rsid w:val="00676F67"/>
    <w:rsid w:val="0067744F"/>
    <w:rsid w:val="00680949"/>
    <w:rsid w:val="00687219"/>
    <w:rsid w:val="00692799"/>
    <w:rsid w:val="00692EE7"/>
    <w:rsid w:val="00694D4F"/>
    <w:rsid w:val="00695841"/>
    <w:rsid w:val="00695A04"/>
    <w:rsid w:val="00695FCA"/>
    <w:rsid w:val="00697953"/>
    <w:rsid w:val="006A001F"/>
    <w:rsid w:val="006A1483"/>
    <w:rsid w:val="006A431C"/>
    <w:rsid w:val="006B0192"/>
    <w:rsid w:val="006B1900"/>
    <w:rsid w:val="006B3D5E"/>
    <w:rsid w:val="006B44BD"/>
    <w:rsid w:val="006B5CE2"/>
    <w:rsid w:val="006B756D"/>
    <w:rsid w:val="006B7FAF"/>
    <w:rsid w:val="006C0DCE"/>
    <w:rsid w:val="006C1AA8"/>
    <w:rsid w:val="006C35DD"/>
    <w:rsid w:val="006D0152"/>
    <w:rsid w:val="006D2E3C"/>
    <w:rsid w:val="006D31B8"/>
    <w:rsid w:val="006D532B"/>
    <w:rsid w:val="006D6500"/>
    <w:rsid w:val="006E05C8"/>
    <w:rsid w:val="006E4390"/>
    <w:rsid w:val="006E6451"/>
    <w:rsid w:val="006E6E71"/>
    <w:rsid w:val="006E7F46"/>
    <w:rsid w:val="006F0338"/>
    <w:rsid w:val="006F0E22"/>
    <w:rsid w:val="006F13C8"/>
    <w:rsid w:val="006F1CA2"/>
    <w:rsid w:val="006F345A"/>
    <w:rsid w:val="006F6238"/>
    <w:rsid w:val="00701F10"/>
    <w:rsid w:val="0070271C"/>
    <w:rsid w:val="00703647"/>
    <w:rsid w:val="00704E66"/>
    <w:rsid w:val="00705BBE"/>
    <w:rsid w:val="0070647C"/>
    <w:rsid w:val="00707B7D"/>
    <w:rsid w:val="007108BE"/>
    <w:rsid w:val="00710FB7"/>
    <w:rsid w:val="0071249C"/>
    <w:rsid w:val="00713406"/>
    <w:rsid w:val="0071379B"/>
    <w:rsid w:val="00716A2B"/>
    <w:rsid w:val="00717C39"/>
    <w:rsid w:val="00717CFD"/>
    <w:rsid w:val="0072039A"/>
    <w:rsid w:val="00721E4D"/>
    <w:rsid w:val="00721F53"/>
    <w:rsid w:val="00725892"/>
    <w:rsid w:val="007262D2"/>
    <w:rsid w:val="00731421"/>
    <w:rsid w:val="0073249C"/>
    <w:rsid w:val="0073255B"/>
    <w:rsid w:val="00733E40"/>
    <w:rsid w:val="00742C6A"/>
    <w:rsid w:val="00743C4D"/>
    <w:rsid w:val="007441F3"/>
    <w:rsid w:val="00744B20"/>
    <w:rsid w:val="007455AA"/>
    <w:rsid w:val="007456CD"/>
    <w:rsid w:val="00746345"/>
    <w:rsid w:val="00746D3B"/>
    <w:rsid w:val="00750035"/>
    <w:rsid w:val="00756D06"/>
    <w:rsid w:val="00757701"/>
    <w:rsid w:val="0076087A"/>
    <w:rsid w:val="007611E8"/>
    <w:rsid w:val="00764146"/>
    <w:rsid w:val="00766143"/>
    <w:rsid w:val="0076663F"/>
    <w:rsid w:val="00766F1B"/>
    <w:rsid w:val="00767EA5"/>
    <w:rsid w:val="007721F5"/>
    <w:rsid w:val="00772E63"/>
    <w:rsid w:val="00774C5E"/>
    <w:rsid w:val="007764C1"/>
    <w:rsid w:val="00784ED6"/>
    <w:rsid w:val="00787A00"/>
    <w:rsid w:val="00790535"/>
    <w:rsid w:val="007910BB"/>
    <w:rsid w:val="007924D2"/>
    <w:rsid w:val="007A0F3B"/>
    <w:rsid w:val="007A1E46"/>
    <w:rsid w:val="007A2E9D"/>
    <w:rsid w:val="007A3996"/>
    <w:rsid w:val="007A4550"/>
    <w:rsid w:val="007A50FD"/>
    <w:rsid w:val="007A5884"/>
    <w:rsid w:val="007A7691"/>
    <w:rsid w:val="007B023C"/>
    <w:rsid w:val="007B230E"/>
    <w:rsid w:val="007B2FC5"/>
    <w:rsid w:val="007B497E"/>
    <w:rsid w:val="007B6D58"/>
    <w:rsid w:val="007B7AC3"/>
    <w:rsid w:val="007C09F4"/>
    <w:rsid w:val="007C201D"/>
    <w:rsid w:val="007C2C8C"/>
    <w:rsid w:val="007D3A2C"/>
    <w:rsid w:val="007D49C7"/>
    <w:rsid w:val="007D6C08"/>
    <w:rsid w:val="007D6F4F"/>
    <w:rsid w:val="007D7152"/>
    <w:rsid w:val="007E159E"/>
    <w:rsid w:val="007E26D9"/>
    <w:rsid w:val="007E415B"/>
    <w:rsid w:val="007E5660"/>
    <w:rsid w:val="007F3BC5"/>
    <w:rsid w:val="007F4990"/>
    <w:rsid w:val="00800919"/>
    <w:rsid w:val="00801C5E"/>
    <w:rsid w:val="00805D20"/>
    <w:rsid w:val="00807772"/>
    <w:rsid w:val="008102AA"/>
    <w:rsid w:val="00811484"/>
    <w:rsid w:val="00813F23"/>
    <w:rsid w:val="008145A4"/>
    <w:rsid w:val="008163F1"/>
    <w:rsid w:val="00816DF2"/>
    <w:rsid w:val="008174F0"/>
    <w:rsid w:val="008179D9"/>
    <w:rsid w:val="0082015C"/>
    <w:rsid w:val="008208BC"/>
    <w:rsid w:val="008214DB"/>
    <w:rsid w:val="0082211A"/>
    <w:rsid w:val="0082484F"/>
    <w:rsid w:val="00824F00"/>
    <w:rsid w:val="00825628"/>
    <w:rsid w:val="00826CBD"/>
    <w:rsid w:val="0082724B"/>
    <w:rsid w:val="00831F30"/>
    <w:rsid w:val="00832C5F"/>
    <w:rsid w:val="00833096"/>
    <w:rsid w:val="008347E4"/>
    <w:rsid w:val="008352AB"/>
    <w:rsid w:val="00835604"/>
    <w:rsid w:val="00836418"/>
    <w:rsid w:val="00840F90"/>
    <w:rsid w:val="008411AF"/>
    <w:rsid w:val="00843E7F"/>
    <w:rsid w:val="00845403"/>
    <w:rsid w:val="008524D5"/>
    <w:rsid w:val="00854ABC"/>
    <w:rsid w:val="008554B0"/>
    <w:rsid w:val="00857A06"/>
    <w:rsid w:val="00857DB4"/>
    <w:rsid w:val="00862E06"/>
    <w:rsid w:val="00863B73"/>
    <w:rsid w:val="00866BE5"/>
    <w:rsid w:val="00866CB2"/>
    <w:rsid w:val="00872C53"/>
    <w:rsid w:val="00874816"/>
    <w:rsid w:val="00880F5A"/>
    <w:rsid w:val="00881292"/>
    <w:rsid w:val="008820DD"/>
    <w:rsid w:val="0088380A"/>
    <w:rsid w:val="008846C9"/>
    <w:rsid w:val="00884D69"/>
    <w:rsid w:val="008858EF"/>
    <w:rsid w:val="00890454"/>
    <w:rsid w:val="00892B1E"/>
    <w:rsid w:val="00893D46"/>
    <w:rsid w:val="008940F3"/>
    <w:rsid w:val="00894217"/>
    <w:rsid w:val="008972DC"/>
    <w:rsid w:val="008974CD"/>
    <w:rsid w:val="0089759B"/>
    <w:rsid w:val="008A0E86"/>
    <w:rsid w:val="008A2980"/>
    <w:rsid w:val="008A6B25"/>
    <w:rsid w:val="008B0B7E"/>
    <w:rsid w:val="008B2367"/>
    <w:rsid w:val="008B331E"/>
    <w:rsid w:val="008B388E"/>
    <w:rsid w:val="008B3910"/>
    <w:rsid w:val="008B3D42"/>
    <w:rsid w:val="008B50B3"/>
    <w:rsid w:val="008B75D1"/>
    <w:rsid w:val="008C3611"/>
    <w:rsid w:val="008C46FB"/>
    <w:rsid w:val="008C5BBB"/>
    <w:rsid w:val="008C5F60"/>
    <w:rsid w:val="008C6253"/>
    <w:rsid w:val="008C6946"/>
    <w:rsid w:val="008C7D0B"/>
    <w:rsid w:val="008D0AEA"/>
    <w:rsid w:val="008D28D5"/>
    <w:rsid w:val="008D38C2"/>
    <w:rsid w:val="008D481E"/>
    <w:rsid w:val="008D56FD"/>
    <w:rsid w:val="008D7838"/>
    <w:rsid w:val="008D7B1D"/>
    <w:rsid w:val="008E0868"/>
    <w:rsid w:val="008E2B5A"/>
    <w:rsid w:val="008E2BB2"/>
    <w:rsid w:val="008E2D5E"/>
    <w:rsid w:val="008E419B"/>
    <w:rsid w:val="008F0321"/>
    <w:rsid w:val="008F43B9"/>
    <w:rsid w:val="00900FEC"/>
    <w:rsid w:val="00902C62"/>
    <w:rsid w:val="00903E2A"/>
    <w:rsid w:val="00904F83"/>
    <w:rsid w:val="00906151"/>
    <w:rsid w:val="0090755E"/>
    <w:rsid w:val="009107C9"/>
    <w:rsid w:val="00911D63"/>
    <w:rsid w:val="00916A24"/>
    <w:rsid w:val="00916A97"/>
    <w:rsid w:val="009229B1"/>
    <w:rsid w:val="0092487F"/>
    <w:rsid w:val="0092510A"/>
    <w:rsid w:val="00925E86"/>
    <w:rsid w:val="00926030"/>
    <w:rsid w:val="009268A3"/>
    <w:rsid w:val="0092698C"/>
    <w:rsid w:val="00926E6E"/>
    <w:rsid w:val="00930195"/>
    <w:rsid w:val="0093102A"/>
    <w:rsid w:val="00934026"/>
    <w:rsid w:val="0093641E"/>
    <w:rsid w:val="00940BD5"/>
    <w:rsid w:val="00943AB1"/>
    <w:rsid w:val="00944282"/>
    <w:rsid w:val="009451AA"/>
    <w:rsid w:val="0095264F"/>
    <w:rsid w:val="00954BC5"/>
    <w:rsid w:val="009550EC"/>
    <w:rsid w:val="009570C3"/>
    <w:rsid w:val="009606DC"/>
    <w:rsid w:val="00961123"/>
    <w:rsid w:val="0096145E"/>
    <w:rsid w:val="009636C1"/>
    <w:rsid w:val="009640AB"/>
    <w:rsid w:val="009642E3"/>
    <w:rsid w:val="009643B7"/>
    <w:rsid w:val="009660D0"/>
    <w:rsid w:val="00966305"/>
    <w:rsid w:val="00973768"/>
    <w:rsid w:val="009745F9"/>
    <w:rsid w:val="00976FD4"/>
    <w:rsid w:val="00981A40"/>
    <w:rsid w:val="009829F7"/>
    <w:rsid w:val="00983FA7"/>
    <w:rsid w:val="009844A7"/>
    <w:rsid w:val="00984F2E"/>
    <w:rsid w:val="00985D68"/>
    <w:rsid w:val="00987BA0"/>
    <w:rsid w:val="00992375"/>
    <w:rsid w:val="00993A96"/>
    <w:rsid w:val="00994C07"/>
    <w:rsid w:val="00995662"/>
    <w:rsid w:val="00996AC3"/>
    <w:rsid w:val="00997AF7"/>
    <w:rsid w:val="009A302D"/>
    <w:rsid w:val="009A3CD5"/>
    <w:rsid w:val="009A4AAF"/>
    <w:rsid w:val="009A53EA"/>
    <w:rsid w:val="009A68C9"/>
    <w:rsid w:val="009C0708"/>
    <w:rsid w:val="009C0F10"/>
    <w:rsid w:val="009C1A00"/>
    <w:rsid w:val="009C3A64"/>
    <w:rsid w:val="009C4FCA"/>
    <w:rsid w:val="009C5205"/>
    <w:rsid w:val="009C5897"/>
    <w:rsid w:val="009C72A9"/>
    <w:rsid w:val="009D3270"/>
    <w:rsid w:val="009D738C"/>
    <w:rsid w:val="009E005A"/>
    <w:rsid w:val="009E183B"/>
    <w:rsid w:val="009E1EB9"/>
    <w:rsid w:val="009E407A"/>
    <w:rsid w:val="009E4758"/>
    <w:rsid w:val="009E56C7"/>
    <w:rsid w:val="009E703C"/>
    <w:rsid w:val="009E71CD"/>
    <w:rsid w:val="009E7B36"/>
    <w:rsid w:val="00A000FD"/>
    <w:rsid w:val="00A00E32"/>
    <w:rsid w:val="00A0135E"/>
    <w:rsid w:val="00A030BF"/>
    <w:rsid w:val="00A034F4"/>
    <w:rsid w:val="00A03732"/>
    <w:rsid w:val="00A04B84"/>
    <w:rsid w:val="00A04E4B"/>
    <w:rsid w:val="00A05D1C"/>
    <w:rsid w:val="00A07216"/>
    <w:rsid w:val="00A14FB9"/>
    <w:rsid w:val="00A15E88"/>
    <w:rsid w:val="00A17A3E"/>
    <w:rsid w:val="00A17D5D"/>
    <w:rsid w:val="00A22D37"/>
    <w:rsid w:val="00A254D0"/>
    <w:rsid w:val="00A2613F"/>
    <w:rsid w:val="00A30133"/>
    <w:rsid w:val="00A30881"/>
    <w:rsid w:val="00A31858"/>
    <w:rsid w:val="00A345C0"/>
    <w:rsid w:val="00A371CA"/>
    <w:rsid w:val="00A37331"/>
    <w:rsid w:val="00A37D1C"/>
    <w:rsid w:val="00A418D4"/>
    <w:rsid w:val="00A41B1F"/>
    <w:rsid w:val="00A42B18"/>
    <w:rsid w:val="00A43AE7"/>
    <w:rsid w:val="00A45007"/>
    <w:rsid w:val="00A4646B"/>
    <w:rsid w:val="00A52296"/>
    <w:rsid w:val="00A52925"/>
    <w:rsid w:val="00A53F52"/>
    <w:rsid w:val="00A548B2"/>
    <w:rsid w:val="00A56A78"/>
    <w:rsid w:val="00A57AA3"/>
    <w:rsid w:val="00A57AFD"/>
    <w:rsid w:val="00A614F8"/>
    <w:rsid w:val="00A645C4"/>
    <w:rsid w:val="00A651D2"/>
    <w:rsid w:val="00A65BC6"/>
    <w:rsid w:val="00A67AB9"/>
    <w:rsid w:val="00A709C6"/>
    <w:rsid w:val="00A729DD"/>
    <w:rsid w:val="00A72F4B"/>
    <w:rsid w:val="00A747F0"/>
    <w:rsid w:val="00A74ECC"/>
    <w:rsid w:val="00A74F9E"/>
    <w:rsid w:val="00A75354"/>
    <w:rsid w:val="00A77967"/>
    <w:rsid w:val="00A800CB"/>
    <w:rsid w:val="00A8074D"/>
    <w:rsid w:val="00A90CB3"/>
    <w:rsid w:val="00A911EF"/>
    <w:rsid w:val="00A94722"/>
    <w:rsid w:val="00A9654F"/>
    <w:rsid w:val="00AA1AFF"/>
    <w:rsid w:val="00AA2F2E"/>
    <w:rsid w:val="00AA3A23"/>
    <w:rsid w:val="00AA44AF"/>
    <w:rsid w:val="00AB3CA9"/>
    <w:rsid w:val="00AB4BA6"/>
    <w:rsid w:val="00AB4E7B"/>
    <w:rsid w:val="00AB691A"/>
    <w:rsid w:val="00AB749F"/>
    <w:rsid w:val="00AC0C92"/>
    <w:rsid w:val="00AC20BA"/>
    <w:rsid w:val="00AC27D1"/>
    <w:rsid w:val="00AC2A29"/>
    <w:rsid w:val="00AC33E4"/>
    <w:rsid w:val="00AC5924"/>
    <w:rsid w:val="00AD125D"/>
    <w:rsid w:val="00AD3480"/>
    <w:rsid w:val="00AD355D"/>
    <w:rsid w:val="00AD495A"/>
    <w:rsid w:val="00AD5CDB"/>
    <w:rsid w:val="00AD6886"/>
    <w:rsid w:val="00AE2AB1"/>
    <w:rsid w:val="00AE44C2"/>
    <w:rsid w:val="00AE5282"/>
    <w:rsid w:val="00AF44DE"/>
    <w:rsid w:val="00AF7600"/>
    <w:rsid w:val="00B00FEE"/>
    <w:rsid w:val="00B0430D"/>
    <w:rsid w:val="00B04689"/>
    <w:rsid w:val="00B0710C"/>
    <w:rsid w:val="00B07590"/>
    <w:rsid w:val="00B1588E"/>
    <w:rsid w:val="00B16066"/>
    <w:rsid w:val="00B16FC6"/>
    <w:rsid w:val="00B17D56"/>
    <w:rsid w:val="00B2143B"/>
    <w:rsid w:val="00B2273A"/>
    <w:rsid w:val="00B229E0"/>
    <w:rsid w:val="00B24168"/>
    <w:rsid w:val="00B27447"/>
    <w:rsid w:val="00B2750F"/>
    <w:rsid w:val="00B3160C"/>
    <w:rsid w:val="00B320D1"/>
    <w:rsid w:val="00B3352D"/>
    <w:rsid w:val="00B3452F"/>
    <w:rsid w:val="00B34CC5"/>
    <w:rsid w:val="00B34F7F"/>
    <w:rsid w:val="00B36008"/>
    <w:rsid w:val="00B40D57"/>
    <w:rsid w:val="00B41C31"/>
    <w:rsid w:val="00B43E7E"/>
    <w:rsid w:val="00B46C75"/>
    <w:rsid w:val="00B47C9D"/>
    <w:rsid w:val="00B5577B"/>
    <w:rsid w:val="00B55814"/>
    <w:rsid w:val="00B55D5F"/>
    <w:rsid w:val="00B606F1"/>
    <w:rsid w:val="00B609CB"/>
    <w:rsid w:val="00B63C78"/>
    <w:rsid w:val="00B657E7"/>
    <w:rsid w:val="00B666D2"/>
    <w:rsid w:val="00B66D4A"/>
    <w:rsid w:val="00B712B7"/>
    <w:rsid w:val="00B74D16"/>
    <w:rsid w:val="00B753A3"/>
    <w:rsid w:val="00B764AF"/>
    <w:rsid w:val="00B766EF"/>
    <w:rsid w:val="00B77C27"/>
    <w:rsid w:val="00B80C62"/>
    <w:rsid w:val="00B81322"/>
    <w:rsid w:val="00B84445"/>
    <w:rsid w:val="00B84481"/>
    <w:rsid w:val="00B846CC"/>
    <w:rsid w:val="00B84DFB"/>
    <w:rsid w:val="00B90502"/>
    <w:rsid w:val="00B90B2B"/>
    <w:rsid w:val="00B91BA0"/>
    <w:rsid w:val="00B962BE"/>
    <w:rsid w:val="00BA3097"/>
    <w:rsid w:val="00BA33B5"/>
    <w:rsid w:val="00BA54E3"/>
    <w:rsid w:val="00BA65BD"/>
    <w:rsid w:val="00BA7EF0"/>
    <w:rsid w:val="00BB10F1"/>
    <w:rsid w:val="00BB159A"/>
    <w:rsid w:val="00BB74D2"/>
    <w:rsid w:val="00BC0801"/>
    <w:rsid w:val="00BC5BBE"/>
    <w:rsid w:val="00BC68F9"/>
    <w:rsid w:val="00BD1A2E"/>
    <w:rsid w:val="00BD3732"/>
    <w:rsid w:val="00BD5D38"/>
    <w:rsid w:val="00BD707B"/>
    <w:rsid w:val="00BE0034"/>
    <w:rsid w:val="00BE268D"/>
    <w:rsid w:val="00BE3B3C"/>
    <w:rsid w:val="00BE5DBD"/>
    <w:rsid w:val="00BE7321"/>
    <w:rsid w:val="00BF12DE"/>
    <w:rsid w:val="00BF37BB"/>
    <w:rsid w:val="00C0054A"/>
    <w:rsid w:val="00C018FB"/>
    <w:rsid w:val="00C04406"/>
    <w:rsid w:val="00C1185A"/>
    <w:rsid w:val="00C12268"/>
    <w:rsid w:val="00C12779"/>
    <w:rsid w:val="00C13BB6"/>
    <w:rsid w:val="00C141AE"/>
    <w:rsid w:val="00C146F3"/>
    <w:rsid w:val="00C25B3B"/>
    <w:rsid w:val="00C30C55"/>
    <w:rsid w:val="00C31DAE"/>
    <w:rsid w:val="00C3246C"/>
    <w:rsid w:val="00C32892"/>
    <w:rsid w:val="00C343DB"/>
    <w:rsid w:val="00C35FD7"/>
    <w:rsid w:val="00C35FDC"/>
    <w:rsid w:val="00C377AA"/>
    <w:rsid w:val="00C37BA9"/>
    <w:rsid w:val="00C37BE5"/>
    <w:rsid w:val="00C47309"/>
    <w:rsid w:val="00C55DC1"/>
    <w:rsid w:val="00C56044"/>
    <w:rsid w:val="00C565BD"/>
    <w:rsid w:val="00C572BA"/>
    <w:rsid w:val="00C619F1"/>
    <w:rsid w:val="00C61B41"/>
    <w:rsid w:val="00C66ECC"/>
    <w:rsid w:val="00C72A30"/>
    <w:rsid w:val="00C75A42"/>
    <w:rsid w:val="00C76604"/>
    <w:rsid w:val="00C77326"/>
    <w:rsid w:val="00C77E74"/>
    <w:rsid w:val="00C803CC"/>
    <w:rsid w:val="00C80EBC"/>
    <w:rsid w:val="00C834C4"/>
    <w:rsid w:val="00C87C5B"/>
    <w:rsid w:val="00C90BAC"/>
    <w:rsid w:val="00C9129D"/>
    <w:rsid w:val="00C9180F"/>
    <w:rsid w:val="00C918EE"/>
    <w:rsid w:val="00C91B27"/>
    <w:rsid w:val="00C93C83"/>
    <w:rsid w:val="00C93FFF"/>
    <w:rsid w:val="00C95502"/>
    <w:rsid w:val="00CA0120"/>
    <w:rsid w:val="00CA0E12"/>
    <w:rsid w:val="00CA28E7"/>
    <w:rsid w:val="00CA2ECD"/>
    <w:rsid w:val="00CA316A"/>
    <w:rsid w:val="00CA7726"/>
    <w:rsid w:val="00CB0301"/>
    <w:rsid w:val="00CB260F"/>
    <w:rsid w:val="00CB53D9"/>
    <w:rsid w:val="00CB74F0"/>
    <w:rsid w:val="00CB766F"/>
    <w:rsid w:val="00CC0144"/>
    <w:rsid w:val="00CC6A6E"/>
    <w:rsid w:val="00CC6C87"/>
    <w:rsid w:val="00CD0E8B"/>
    <w:rsid w:val="00CD2F86"/>
    <w:rsid w:val="00CD3AE2"/>
    <w:rsid w:val="00CD7720"/>
    <w:rsid w:val="00CD7D64"/>
    <w:rsid w:val="00CE12FC"/>
    <w:rsid w:val="00CE1948"/>
    <w:rsid w:val="00CE2E71"/>
    <w:rsid w:val="00CE446B"/>
    <w:rsid w:val="00CE64E9"/>
    <w:rsid w:val="00CF42C0"/>
    <w:rsid w:val="00D0089D"/>
    <w:rsid w:val="00D012D8"/>
    <w:rsid w:val="00D0159F"/>
    <w:rsid w:val="00D036F4"/>
    <w:rsid w:val="00D045BF"/>
    <w:rsid w:val="00D04804"/>
    <w:rsid w:val="00D05E62"/>
    <w:rsid w:val="00D06C02"/>
    <w:rsid w:val="00D07FC7"/>
    <w:rsid w:val="00D10807"/>
    <w:rsid w:val="00D11CE5"/>
    <w:rsid w:val="00D13422"/>
    <w:rsid w:val="00D13B7A"/>
    <w:rsid w:val="00D13DF0"/>
    <w:rsid w:val="00D21044"/>
    <w:rsid w:val="00D2133E"/>
    <w:rsid w:val="00D22D80"/>
    <w:rsid w:val="00D23313"/>
    <w:rsid w:val="00D233B7"/>
    <w:rsid w:val="00D26B57"/>
    <w:rsid w:val="00D3096E"/>
    <w:rsid w:val="00D3096F"/>
    <w:rsid w:val="00D31258"/>
    <w:rsid w:val="00D312CF"/>
    <w:rsid w:val="00D32017"/>
    <w:rsid w:val="00D33A2D"/>
    <w:rsid w:val="00D350BE"/>
    <w:rsid w:val="00D418FF"/>
    <w:rsid w:val="00D46424"/>
    <w:rsid w:val="00D511BB"/>
    <w:rsid w:val="00D52ABD"/>
    <w:rsid w:val="00D54611"/>
    <w:rsid w:val="00D55570"/>
    <w:rsid w:val="00D6042F"/>
    <w:rsid w:val="00D607EE"/>
    <w:rsid w:val="00D61992"/>
    <w:rsid w:val="00D62E51"/>
    <w:rsid w:val="00D64DF6"/>
    <w:rsid w:val="00D6678A"/>
    <w:rsid w:val="00D703F6"/>
    <w:rsid w:val="00D71BBE"/>
    <w:rsid w:val="00D72EBF"/>
    <w:rsid w:val="00D73990"/>
    <w:rsid w:val="00D73D99"/>
    <w:rsid w:val="00D7483E"/>
    <w:rsid w:val="00D76DDD"/>
    <w:rsid w:val="00D77333"/>
    <w:rsid w:val="00D8088D"/>
    <w:rsid w:val="00D82CD5"/>
    <w:rsid w:val="00D85737"/>
    <w:rsid w:val="00D868E6"/>
    <w:rsid w:val="00D86DF6"/>
    <w:rsid w:val="00D87985"/>
    <w:rsid w:val="00D914C7"/>
    <w:rsid w:val="00D91CE4"/>
    <w:rsid w:val="00D91F93"/>
    <w:rsid w:val="00D928D6"/>
    <w:rsid w:val="00D940C1"/>
    <w:rsid w:val="00D96997"/>
    <w:rsid w:val="00D971BF"/>
    <w:rsid w:val="00DA0225"/>
    <w:rsid w:val="00DA07DC"/>
    <w:rsid w:val="00DA5B9C"/>
    <w:rsid w:val="00DA62EB"/>
    <w:rsid w:val="00DA6F7F"/>
    <w:rsid w:val="00DA7164"/>
    <w:rsid w:val="00DA784F"/>
    <w:rsid w:val="00DB2A84"/>
    <w:rsid w:val="00DB2E48"/>
    <w:rsid w:val="00DB3179"/>
    <w:rsid w:val="00DB6F91"/>
    <w:rsid w:val="00DB7545"/>
    <w:rsid w:val="00DC1661"/>
    <w:rsid w:val="00DC36A4"/>
    <w:rsid w:val="00DC3E45"/>
    <w:rsid w:val="00DC67AF"/>
    <w:rsid w:val="00DD16E2"/>
    <w:rsid w:val="00DD3374"/>
    <w:rsid w:val="00DD601D"/>
    <w:rsid w:val="00DD651C"/>
    <w:rsid w:val="00DE0052"/>
    <w:rsid w:val="00DE1A6C"/>
    <w:rsid w:val="00DE3326"/>
    <w:rsid w:val="00DE45ED"/>
    <w:rsid w:val="00DE4EE8"/>
    <w:rsid w:val="00DF1CA8"/>
    <w:rsid w:val="00DF2BA0"/>
    <w:rsid w:val="00DF493E"/>
    <w:rsid w:val="00DF4EF7"/>
    <w:rsid w:val="00DF54E8"/>
    <w:rsid w:val="00DF5FF3"/>
    <w:rsid w:val="00DF640D"/>
    <w:rsid w:val="00E00312"/>
    <w:rsid w:val="00E01A26"/>
    <w:rsid w:val="00E01F36"/>
    <w:rsid w:val="00E02172"/>
    <w:rsid w:val="00E027C2"/>
    <w:rsid w:val="00E03D5B"/>
    <w:rsid w:val="00E04FD9"/>
    <w:rsid w:val="00E05E04"/>
    <w:rsid w:val="00E1170E"/>
    <w:rsid w:val="00E11C5F"/>
    <w:rsid w:val="00E121E2"/>
    <w:rsid w:val="00E12A94"/>
    <w:rsid w:val="00E21C25"/>
    <w:rsid w:val="00E24DFC"/>
    <w:rsid w:val="00E253B1"/>
    <w:rsid w:val="00E25BEB"/>
    <w:rsid w:val="00E263BB"/>
    <w:rsid w:val="00E27D6D"/>
    <w:rsid w:val="00E32458"/>
    <w:rsid w:val="00E375DC"/>
    <w:rsid w:val="00E40BCA"/>
    <w:rsid w:val="00E42150"/>
    <w:rsid w:val="00E42827"/>
    <w:rsid w:val="00E432E0"/>
    <w:rsid w:val="00E450FC"/>
    <w:rsid w:val="00E45A6B"/>
    <w:rsid w:val="00E466F2"/>
    <w:rsid w:val="00E473CC"/>
    <w:rsid w:val="00E5030E"/>
    <w:rsid w:val="00E50FAF"/>
    <w:rsid w:val="00E54C68"/>
    <w:rsid w:val="00E55D87"/>
    <w:rsid w:val="00E56018"/>
    <w:rsid w:val="00E5629B"/>
    <w:rsid w:val="00E56638"/>
    <w:rsid w:val="00E61987"/>
    <w:rsid w:val="00E6509A"/>
    <w:rsid w:val="00E67B60"/>
    <w:rsid w:val="00E71820"/>
    <w:rsid w:val="00E738E3"/>
    <w:rsid w:val="00E74A20"/>
    <w:rsid w:val="00E762A3"/>
    <w:rsid w:val="00E767A7"/>
    <w:rsid w:val="00E76E20"/>
    <w:rsid w:val="00E779F8"/>
    <w:rsid w:val="00E77CE1"/>
    <w:rsid w:val="00E815FB"/>
    <w:rsid w:val="00E82279"/>
    <w:rsid w:val="00E82283"/>
    <w:rsid w:val="00E84C57"/>
    <w:rsid w:val="00E85FE2"/>
    <w:rsid w:val="00E85FF7"/>
    <w:rsid w:val="00E87031"/>
    <w:rsid w:val="00E908EF"/>
    <w:rsid w:val="00E92E20"/>
    <w:rsid w:val="00E93CFA"/>
    <w:rsid w:val="00E95B39"/>
    <w:rsid w:val="00E96C4D"/>
    <w:rsid w:val="00EA05EE"/>
    <w:rsid w:val="00EA16AA"/>
    <w:rsid w:val="00EA5203"/>
    <w:rsid w:val="00EA653E"/>
    <w:rsid w:val="00EA77F8"/>
    <w:rsid w:val="00EB0029"/>
    <w:rsid w:val="00EB08B0"/>
    <w:rsid w:val="00EB1B9E"/>
    <w:rsid w:val="00EB3A34"/>
    <w:rsid w:val="00EB4447"/>
    <w:rsid w:val="00EB4999"/>
    <w:rsid w:val="00EB534C"/>
    <w:rsid w:val="00EB557B"/>
    <w:rsid w:val="00EB6457"/>
    <w:rsid w:val="00EC07D0"/>
    <w:rsid w:val="00EC0AB1"/>
    <w:rsid w:val="00EC17D5"/>
    <w:rsid w:val="00EC2663"/>
    <w:rsid w:val="00EC2BDD"/>
    <w:rsid w:val="00ED08B3"/>
    <w:rsid w:val="00ED2D66"/>
    <w:rsid w:val="00ED3440"/>
    <w:rsid w:val="00ED6DD6"/>
    <w:rsid w:val="00EE2694"/>
    <w:rsid w:val="00EE51E4"/>
    <w:rsid w:val="00EE55D8"/>
    <w:rsid w:val="00EE7205"/>
    <w:rsid w:val="00EE72E8"/>
    <w:rsid w:val="00EE7902"/>
    <w:rsid w:val="00EE7AB8"/>
    <w:rsid w:val="00EF0C88"/>
    <w:rsid w:val="00EF30A0"/>
    <w:rsid w:val="00EF4A22"/>
    <w:rsid w:val="00F01264"/>
    <w:rsid w:val="00F01F49"/>
    <w:rsid w:val="00F04A9F"/>
    <w:rsid w:val="00F04BD6"/>
    <w:rsid w:val="00F058D3"/>
    <w:rsid w:val="00F05FB4"/>
    <w:rsid w:val="00F10D08"/>
    <w:rsid w:val="00F110A5"/>
    <w:rsid w:val="00F13D38"/>
    <w:rsid w:val="00F14347"/>
    <w:rsid w:val="00F14526"/>
    <w:rsid w:val="00F16729"/>
    <w:rsid w:val="00F26080"/>
    <w:rsid w:val="00F31027"/>
    <w:rsid w:val="00F31289"/>
    <w:rsid w:val="00F31827"/>
    <w:rsid w:val="00F32088"/>
    <w:rsid w:val="00F33D39"/>
    <w:rsid w:val="00F34243"/>
    <w:rsid w:val="00F3473F"/>
    <w:rsid w:val="00F37C56"/>
    <w:rsid w:val="00F37C77"/>
    <w:rsid w:val="00F407AE"/>
    <w:rsid w:val="00F40EBB"/>
    <w:rsid w:val="00F41A9D"/>
    <w:rsid w:val="00F42390"/>
    <w:rsid w:val="00F43431"/>
    <w:rsid w:val="00F434E6"/>
    <w:rsid w:val="00F43E94"/>
    <w:rsid w:val="00F44063"/>
    <w:rsid w:val="00F47B2D"/>
    <w:rsid w:val="00F50301"/>
    <w:rsid w:val="00F508E4"/>
    <w:rsid w:val="00F51366"/>
    <w:rsid w:val="00F56F6E"/>
    <w:rsid w:val="00F61A9E"/>
    <w:rsid w:val="00F61E50"/>
    <w:rsid w:val="00F7061A"/>
    <w:rsid w:val="00F72B42"/>
    <w:rsid w:val="00F734F8"/>
    <w:rsid w:val="00F737F5"/>
    <w:rsid w:val="00F73A43"/>
    <w:rsid w:val="00F76B57"/>
    <w:rsid w:val="00F811D3"/>
    <w:rsid w:val="00F823AD"/>
    <w:rsid w:val="00F82419"/>
    <w:rsid w:val="00F861BE"/>
    <w:rsid w:val="00F9178C"/>
    <w:rsid w:val="00F91AD9"/>
    <w:rsid w:val="00F93AD8"/>
    <w:rsid w:val="00F95B9D"/>
    <w:rsid w:val="00F95C14"/>
    <w:rsid w:val="00FA39FA"/>
    <w:rsid w:val="00FA4E57"/>
    <w:rsid w:val="00FA4F6C"/>
    <w:rsid w:val="00FA5774"/>
    <w:rsid w:val="00FA767E"/>
    <w:rsid w:val="00FB0F49"/>
    <w:rsid w:val="00FB4725"/>
    <w:rsid w:val="00FB7884"/>
    <w:rsid w:val="00FC0CD4"/>
    <w:rsid w:val="00FC0ECE"/>
    <w:rsid w:val="00FC11D8"/>
    <w:rsid w:val="00FC1F91"/>
    <w:rsid w:val="00FC6342"/>
    <w:rsid w:val="00FC6418"/>
    <w:rsid w:val="00FC789A"/>
    <w:rsid w:val="00FD02F2"/>
    <w:rsid w:val="00FD0B00"/>
    <w:rsid w:val="00FD0BF7"/>
    <w:rsid w:val="00FD1700"/>
    <w:rsid w:val="00FD3763"/>
    <w:rsid w:val="00FD3D98"/>
    <w:rsid w:val="00FD5961"/>
    <w:rsid w:val="00FD59F9"/>
    <w:rsid w:val="00FD64EE"/>
    <w:rsid w:val="00FD76C9"/>
    <w:rsid w:val="00FE0B79"/>
    <w:rsid w:val="00FE1DD9"/>
    <w:rsid w:val="00FE2290"/>
    <w:rsid w:val="00FE4156"/>
    <w:rsid w:val="00FE4E59"/>
    <w:rsid w:val="00FE6E26"/>
    <w:rsid w:val="00FE7ECF"/>
    <w:rsid w:val="00FF0272"/>
    <w:rsid w:val="00FF0530"/>
    <w:rsid w:val="00FF269F"/>
    <w:rsid w:val="00FF5D12"/>
    <w:rsid w:val="00FF5D24"/>
    <w:rsid w:val="00FF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List Number" w:uiPriority="99"/>
    <w:lsdException w:name="Title" w:qFormat="1"/>
    <w:lsdException w:name="Subtitle" w:qFormat="1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3" w:uiPriority="99"/>
    <w:lsdException w:name="Strong" w:uiPriority="99" w:qFormat="1"/>
    <w:lsdException w:name="Emphasis" w:qFormat="1"/>
    <w:lsdException w:name="Plain Text" w:uiPriority="99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F48"/>
  </w:style>
  <w:style w:type="paragraph" w:styleId="1">
    <w:name w:val="heading 1"/>
    <w:basedOn w:val="a"/>
    <w:next w:val="a"/>
    <w:link w:val="10"/>
    <w:qFormat/>
    <w:rsid w:val="00587F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87F48"/>
    <w:pPr>
      <w:keepNext/>
      <w:ind w:firstLine="284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87F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87F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87F48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587F48"/>
    <w:pPr>
      <w:keepNext/>
      <w:ind w:firstLine="567"/>
      <w:jc w:val="both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587F48"/>
    <w:pPr>
      <w:keepNext/>
      <w:ind w:firstLine="567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587F48"/>
    <w:pPr>
      <w:keepNext/>
      <w:ind w:firstLine="567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587F48"/>
    <w:pPr>
      <w:keepNext/>
      <w:jc w:val="both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587F4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21">
    <w:name w:val="Body Text Indent 2"/>
    <w:basedOn w:val="a"/>
    <w:link w:val="22"/>
    <w:rsid w:val="00587F48"/>
    <w:pPr>
      <w:ind w:firstLine="567"/>
      <w:jc w:val="both"/>
    </w:pPr>
    <w:rPr>
      <w:sz w:val="28"/>
    </w:rPr>
  </w:style>
  <w:style w:type="paragraph" w:styleId="a3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4"/>
    <w:rsid w:val="00587F48"/>
    <w:pPr>
      <w:spacing w:after="120"/>
      <w:ind w:left="283"/>
    </w:p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basedOn w:val="a0"/>
    <w:link w:val="a3"/>
    <w:locked/>
    <w:rsid w:val="00606372"/>
  </w:style>
  <w:style w:type="paragraph" w:customStyle="1" w:styleId="210">
    <w:name w:val="Основной текст 21"/>
    <w:basedOn w:val="a"/>
    <w:rsid w:val="00587F48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</w:rPr>
  </w:style>
  <w:style w:type="paragraph" w:styleId="a5">
    <w:name w:val="Body Text"/>
    <w:aliases w:val="Основной текст1,Основной текст Знак,Основной текст Знак Знак,bt"/>
    <w:basedOn w:val="a"/>
    <w:link w:val="23"/>
    <w:rsid w:val="00587F48"/>
    <w:pPr>
      <w:spacing w:after="120"/>
    </w:pPr>
  </w:style>
  <w:style w:type="paragraph" w:customStyle="1" w:styleId="ConsTitle">
    <w:name w:val="ConsTitle"/>
    <w:uiPriority w:val="99"/>
    <w:rsid w:val="00587F4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587F4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587F48"/>
    <w:pPr>
      <w:spacing w:after="120"/>
      <w:ind w:left="283"/>
    </w:pPr>
    <w:rPr>
      <w:sz w:val="16"/>
      <w:szCs w:val="16"/>
    </w:rPr>
  </w:style>
  <w:style w:type="paragraph" w:styleId="24">
    <w:name w:val="Body Text 2"/>
    <w:basedOn w:val="a"/>
    <w:link w:val="25"/>
    <w:uiPriority w:val="99"/>
    <w:rsid w:val="00587F48"/>
    <w:pPr>
      <w:spacing w:after="120" w:line="480" w:lineRule="auto"/>
    </w:pPr>
  </w:style>
  <w:style w:type="paragraph" w:styleId="33">
    <w:name w:val="Body Text 3"/>
    <w:basedOn w:val="a"/>
    <w:link w:val="34"/>
    <w:uiPriority w:val="99"/>
    <w:rsid w:val="00587F48"/>
    <w:pPr>
      <w:spacing w:after="120"/>
    </w:pPr>
    <w:rPr>
      <w:sz w:val="16"/>
      <w:szCs w:val="16"/>
    </w:rPr>
  </w:style>
  <w:style w:type="paragraph" w:customStyle="1" w:styleId="12">
    <w:name w:val="заголовок 1"/>
    <w:basedOn w:val="a"/>
    <w:next w:val="a"/>
    <w:uiPriority w:val="99"/>
    <w:rsid w:val="00587F48"/>
    <w:pPr>
      <w:keepNext/>
      <w:autoSpaceDE w:val="0"/>
      <w:autoSpaceDN w:val="0"/>
      <w:ind w:firstLine="709"/>
      <w:jc w:val="center"/>
      <w:outlineLvl w:val="0"/>
    </w:pPr>
    <w:rPr>
      <w:i/>
      <w:iCs/>
      <w:sz w:val="24"/>
      <w:szCs w:val="24"/>
    </w:rPr>
  </w:style>
  <w:style w:type="paragraph" w:styleId="a6">
    <w:name w:val="Block Text"/>
    <w:basedOn w:val="a"/>
    <w:rsid w:val="00587F48"/>
    <w:pPr>
      <w:ind w:left="284" w:right="140" w:firstLine="709"/>
      <w:jc w:val="both"/>
    </w:pPr>
    <w:rPr>
      <w:sz w:val="28"/>
    </w:rPr>
  </w:style>
  <w:style w:type="paragraph" w:styleId="a7">
    <w:name w:val="Title"/>
    <w:basedOn w:val="a"/>
    <w:link w:val="a8"/>
    <w:qFormat/>
    <w:rsid w:val="00587F48"/>
    <w:pPr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a9">
    <w:name w:val="footer"/>
    <w:basedOn w:val="a"/>
    <w:link w:val="aa"/>
    <w:uiPriority w:val="99"/>
    <w:rsid w:val="00587F48"/>
    <w:pPr>
      <w:tabs>
        <w:tab w:val="center" w:pos="4677"/>
        <w:tab w:val="right" w:pos="9355"/>
      </w:tabs>
    </w:pPr>
  </w:style>
  <w:style w:type="character" w:styleId="ab">
    <w:name w:val="page number"/>
    <w:basedOn w:val="a0"/>
    <w:uiPriority w:val="99"/>
    <w:rsid w:val="00587F48"/>
  </w:style>
  <w:style w:type="paragraph" w:customStyle="1" w:styleId="ConsNormal">
    <w:name w:val="ConsNormal"/>
    <w:rsid w:val="00587F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ANX">
    <w:name w:val="NormalANX"/>
    <w:basedOn w:val="a"/>
    <w:uiPriority w:val="99"/>
    <w:rsid w:val="00587F48"/>
    <w:pPr>
      <w:spacing w:before="240" w:after="240" w:line="360" w:lineRule="auto"/>
      <w:ind w:firstLine="720"/>
      <w:jc w:val="both"/>
    </w:pPr>
    <w:rPr>
      <w:sz w:val="28"/>
    </w:rPr>
  </w:style>
  <w:style w:type="paragraph" w:customStyle="1" w:styleId="ac">
    <w:name w:val="Основной текст с отступом.Нумерованный список !!.Надин стиль"/>
    <w:basedOn w:val="a"/>
    <w:uiPriority w:val="99"/>
    <w:rsid w:val="00587F48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styleId="26">
    <w:name w:val="Body Text First Indent 2"/>
    <w:basedOn w:val="a3"/>
    <w:link w:val="27"/>
    <w:uiPriority w:val="99"/>
    <w:rsid w:val="00587F48"/>
    <w:pPr>
      <w:ind w:firstLine="210"/>
    </w:pPr>
    <w:rPr>
      <w:sz w:val="28"/>
    </w:rPr>
  </w:style>
  <w:style w:type="paragraph" w:customStyle="1" w:styleId="ad">
    <w:name w:val="Нумерованный абзац"/>
    <w:uiPriority w:val="99"/>
    <w:rsid w:val="00587F48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noProof/>
      <w:sz w:val="28"/>
    </w:rPr>
  </w:style>
  <w:style w:type="paragraph" w:customStyle="1" w:styleId="ConsPlusNonformat">
    <w:name w:val="ConsPlusNonformat"/>
    <w:uiPriority w:val="99"/>
    <w:rsid w:val="00587F48"/>
    <w:rPr>
      <w:rFonts w:ascii="Courier New" w:hAnsi="Courier New"/>
      <w:snapToGrid w:val="0"/>
    </w:rPr>
  </w:style>
  <w:style w:type="paragraph" w:customStyle="1" w:styleId="ConsPlusNormal">
    <w:name w:val="ConsPlusNormal"/>
    <w:link w:val="ConsPlusNormal0"/>
    <w:uiPriority w:val="99"/>
    <w:rsid w:val="00587F48"/>
    <w:pPr>
      <w:ind w:firstLine="720"/>
    </w:pPr>
    <w:rPr>
      <w:rFonts w:ascii="Arial" w:hAnsi="Arial"/>
      <w:snapToGrid w:val="0"/>
    </w:rPr>
  </w:style>
  <w:style w:type="paragraph" w:styleId="ae">
    <w:name w:val="header"/>
    <w:aliases w:val="Titul,Heder"/>
    <w:basedOn w:val="a"/>
    <w:link w:val="af"/>
    <w:uiPriority w:val="99"/>
    <w:rsid w:val="00587F48"/>
    <w:pPr>
      <w:tabs>
        <w:tab w:val="center" w:pos="4153"/>
        <w:tab w:val="right" w:pos="8306"/>
      </w:tabs>
      <w:ind w:firstLine="567"/>
      <w:jc w:val="both"/>
    </w:pPr>
    <w:rPr>
      <w:kern w:val="28"/>
      <w:sz w:val="28"/>
    </w:rPr>
  </w:style>
  <w:style w:type="paragraph" w:styleId="af0">
    <w:name w:val="Body Text First Indent"/>
    <w:basedOn w:val="a5"/>
    <w:next w:val="26"/>
    <w:link w:val="af1"/>
    <w:uiPriority w:val="99"/>
    <w:rsid w:val="00587F48"/>
    <w:pPr>
      <w:ind w:firstLine="851"/>
      <w:jc w:val="both"/>
    </w:pPr>
    <w:rPr>
      <w:sz w:val="28"/>
    </w:rPr>
  </w:style>
  <w:style w:type="paragraph" w:styleId="af2">
    <w:name w:val="Plain Text"/>
    <w:basedOn w:val="a"/>
    <w:link w:val="af3"/>
    <w:uiPriority w:val="99"/>
    <w:rsid w:val="00587F48"/>
    <w:rPr>
      <w:rFonts w:ascii="Courier New" w:hAnsi="Courier New"/>
    </w:rPr>
  </w:style>
  <w:style w:type="character" w:customStyle="1" w:styleId="af4">
    <w:name w:val="Знак Знак"/>
    <w:basedOn w:val="a0"/>
    <w:rsid w:val="00587F48"/>
    <w:rPr>
      <w:noProof w:val="0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rsid w:val="00587F48"/>
    <w:pPr>
      <w:spacing w:before="100" w:after="100"/>
    </w:pPr>
    <w:rPr>
      <w:rFonts w:ascii="Verdana" w:hAnsi="Verdana"/>
      <w:color w:val="000000"/>
      <w:sz w:val="16"/>
    </w:rPr>
  </w:style>
  <w:style w:type="paragraph" w:customStyle="1" w:styleId="Web">
    <w:name w:val="Обычный (Web)"/>
    <w:basedOn w:val="a"/>
    <w:uiPriority w:val="99"/>
    <w:rsid w:val="00587F48"/>
    <w:pPr>
      <w:spacing w:before="100" w:after="100"/>
    </w:pPr>
    <w:rPr>
      <w:rFonts w:ascii="Verdana" w:eastAsia="Arial Unicode MS" w:hAnsi="Verdana"/>
      <w:color w:val="000000"/>
      <w:sz w:val="14"/>
    </w:rPr>
  </w:style>
  <w:style w:type="paragraph" w:customStyle="1" w:styleId="13">
    <w:name w:val="Обычный.1"/>
    <w:uiPriority w:val="99"/>
    <w:rsid w:val="00587F48"/>
    <w:pPr>
      <w:spacing w:after="20"/>
      <w:ind w:firstLine="709"/>
      <w:jc w:val="both"/>
    </w:pPr>
    <w:rPr>
      <w:sz w:val="24"/>
    </w:rPr>
  </w:style>
  <w:style w:type="paragraph" w:customStyle="1" w:styleId="af6">
    <w:name w:val="Стиль"/>
    <w:uiPriority w:val="99"/>
    <w:rsid w:val="00587F48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310">
    <w:name w:val="Основной текст с отступом 31"/>
    <w:basedOn w:val="a"/>
    <w:rsid w:val="00587F48"/>
    <w:pPr>
      <w:tabs>
        <w:tab w:val="num" w:pos="0"/>
        <w:tab w:val="left" w:pos="709"/>
      </w:tabs>
      <w:ind w:firstLine="720"/>
      <w:jc w:val="both"/>
    </w:pPr>
    <w:rPr>
      <w:sz w:val="28"/>
    </w:rPr>
  </w:style>
  <w:style w:type="paragraph" w:customStyle="1" w:styleId="af7">
    <w:name w:val="Выделенный текст таблицы"/>
    <w:uiPriority w:val="99"/>
    <w:rsid w:val="00587F48"/>
    <w:pPr>
      <w:jc w:val="center"/>
    </w:pPr>
    <w:rPr>
      <w:b/>
      <w:noProof/>
    </w:rPr>
  </w:style>
  <w:style w:type="paragraph" w:customStyle="1" w:styleId="af8">
    <w:name w:val="Текст в таблице"/>
    <w:uiPriority w:val="99"/>
    <w:rsid w:val="00587F48"/>
    <w:pPr>
      <w:jc w:val="center"/>
    </w:pPr>
    <w:rPr>
      <w:noProof/>
    </w:rPr>
  </w:style>
  <w:style w:type="paragraph" w:customStyle="1" w:styleId="14">
    <w:name w:val="Основной текст с отступом.Нумерованный список !!.Надин стиль.Основной текст 1"/>
    <w:basedOn w:val="a"/>
    <w:uiPriority w:val="99"/>
    <w:rsid w:val="00587F48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"/>
    <w:uiPriority w:val="99"/>
    <w:rsid w:val="00587F48"/>
    <w:pPr>
      <w:jc w:val="center"/>
    </w:pPr>
    <w:rPr>
      <w:sz w:val="28"/>
    </w:rPr>
  </w:style>
  <w:style w:type="paragraph" w:customStyle="1" w:styleId="ConsNonformat">
    <w:name w:val="ConsNonformat"/>
    <w:uiPriority w:val="99"/>
    <w:rsid w:val="00587F48"/>
    <w:pPr>
      <w:widowControl w:val="0"/>
      <w:ind w:right="19772"/>
    </w:pPr>
    <w:rPr>
      <w:rFonts w:ascii="Courier New" w:hAnsi="Courier New"/>
      <w:snapToGrid w:val="0"/>
      <w:sz w:val="32"/>
    </w:rPr>
  </w:style>
  <w:style w:type="paragraph" w:styleId="af9">
    <w:name w:val="List Number"/>
    <w:uiPriority w:val="99"/>
    <w:rsid w:val="00587F48"/>
    <w:pPr>
      <w:tabs>
        <w:tab w:val="num" w:pos="1377"/>
      </w:tabs>
      <w:spacing w:line="288" w:lineRule="auto"/>
      <w:ind w:left="357" w:hanging="357"/>
      <w:jc w:val="both"/>
    </w:pPr>
    <w:rPr>
      <w:noProof/>
      <w:sz w:val="27"/>
    </w:rPr>
  </w:style>
  <w:style w:type="paragraph" w:styleId="afa">
    <w:name w:val="List Bullet"/>
    <w:autoRedefine/>
    <w:uiPriority w:val="99"/>
    <w:rsid w:val="00587F48"/>
    <w:pPr>
      <w:tabs>
        <w:tab w:val="num" w:pos="1302"/>
      </w:tabs>
      <w:ind w:left="357" w:hanging="357"/>
    </w:pPr>
    <w:rPr>
      <w:noProof/>
      <w:sz w:val="27"/>
    </w:rPr>
  </w:style>
  <w:style w:type="paragraph" w:styleId="afb">
    <w:name w:val="No Spacing"/>
    <w:uiPriority w:val="99"/>
    <w:qFormat/>
    <w:rsid w:val="00587F48"/>
    <w:pPr>
      <w:ind w:firstLine="720"/>
      <w:jc w:val="both"/>
    </w:pPr>
    <w:rPr>
      <w:sz w:val="28"/>
    </w:rPr>
  </w:style>
  <w:style w:type="paragraph" w:styleId="afc">
    <w:name w:val="List Paragraph"/>
    <w:basedOn w:val="a"/>
    <w:uiPriority w:val="34"/>
    <w:qFormat/>
    <w:rsid w:val="00587F48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customStyle="1" w:styleId="CharChar">
    <w:name w:val="Char Char"/>
    <w:basedOn w:val="a"/>
    <w:autoRedefine/>
    <w:rsid w:val="00587F48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587F4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Основной текст с отступом 21"/>
    <w:basedOn w:val="a"/>
    <w:rsid w:val="00587F4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customStyle="1" w:styleId="afd">
    <w:name w:val="Знак"/>
    <w:basedOn w:val="a"/>
    <w:autoRedefine/>
    <w:rsid w:val="005F2D36"/>
    <w:pPr>
      <w:spacing w:after="160" w:line="240" w:lineRule="exact"/>
    </w:pPr>
    <w:rPr>
      <w:spacing w:val="482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606372"/>
    <w:rPr>
      <w:sz w:val="28"/>
    </w:rPr>
  </w:style>
  <w:style w:type="character" w:customStyle="1" w:styleId="80">
    <w:name w:val="Заголовок 8 Знак"/>
    <w:basedOn w:val="a0"/>
    <w:link w:val="8"/>
    <w:uiPriority w:val="99"/>
    <w:locked/>
    <w:rsid w:val="002126A7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9A3CD5"/>
    <w:rPr>
      <w:sz w:val="24"/>
    </w:rPr>
  </w:style>
  <w:style w:type="character" w:customStyle="1" w:styleId="Heading8Char">
    <w:name w:val="Heading 8 Char"/>
    <w:basedOn w:val="a0"/>
    <w:locked/>
    <w:rsid w:val="000279BD"/>
    <w:rPr>
      <w:rFonts w:cs="Times New Roman"/>
      <w:b/>
      <w:sz w:val="28"/>
      <w:szCs w:val="28"/>
    </w:rPr>
  </w:style>
  <w:style w:type="character" w:customStyle="1" w:styleId="BodyTextIndent2Char">
    <w:name w:val="Body Text Indent 2 Char"/>
    <w:basedOn w:val="a0"/>
    <w:locked/>
    <w:rsid w:val="000279BD"/>
    <w:rPr>
      <w:rFonts w:cs="Times New Roman"/>
      <w:sz w:val="28"/>
    </w:rPr>
  </w:style>
  <w:style w:type="table" w:styleId="afe">
    <w:name w:val="Table Grid"/>
    <w:basedOn w:val="a1"/>
    <w:uiPriority w:val="99"/>
    <w:rsid w:val="005A6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locked/>
    <w:rsid w:val="00DD3374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DD33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DD33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DD3374"/>
    <w:rPr>
      <w:b/>
      <w:bCs/>
      <w:sz w:val="24"/>
    </w:rPr>
  </w:style>
  <w:style w:type="character" w:customStyle="1" w:styleId="60">
    <w:name w:val="Заголовок 6 Знак"/>
    <w:basedOn w:val="a0"/>
    <w:link w:val="6"/>
    <w:uiPriority w:val="99"/>
    <w:locked/>
    <w:rsid w:val="00DD3374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DD3374"/>
    <w:rPr>
      <w:b/>
      <w:bCs/>
      <w:sz w:val="28"/>
    </w:rPr>
  </w:style>
  <w:style w:type="character" w:customStyle="1" w:styleId="90">
    <w:name w:val="Заголовок 9 Знак"/>
    <w:basedOn w:val="a0"/>
    <w:link w:val="9"/>
    <w:uiPriority w:val="99"/>
    <w:locked/>
    <w:rsid w:val="00DD3374"/>
    <w:rPr>
      <w:b/>
      <w:b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D3374"/>
    <w:rPr>
      <w:sz w:val="16"/>
      <w:szCs w:val="16"/>
    </w:rPr>
  </w:style>
  <w:style w:type="character" w:customStyle="1" w:styleId="23">
    <w:name w:val="Основной текст Знак2"/>
    <w:aliases w:val="Основной текст1 Знак1,Основной текст Знак Знак2,Основной текст Знак Знак Знак1,bt Знак1"/>
    <w:basedOn w:val="a0"/>
    <w:link w:val="a5"/>
    <w:uiPriority w:val="99"/>
    <w:locked/>
    <w:rsid w:val="00DD3374"/>
  </w:style>
  <w:style w:type="character" w:customStyle="1" w:styleId="25">
    <w:name w:val="Основной текст 2 Знак"/>
    <w:basedOn w:val="a0"/>
    <w:link w:val="24"/>
    <w:uiPriority w:val="99"/>
    <w:locked/>
    <w:rsid w:val="00DD3374"/>
  </w:style>
  <w:style w:type="character" w:customStyle="1" w:styleId="34">
    <w:name w:val="Основной текст 3 Знак"/>
    <w:basedOn w:val="a0"/>
    <w:link w:val="33"/>
    <w:uiPriority w:val="99"/>
    <w:locked/>
    <w:rsid w:val="00DD3374"/>
    <w:rPr>
      <w:sz w:val="16"/>
      <w:szCs w:val="16"/>
    </w:rPr>
  </w:style>
  <w:style w:type="paragraph" w:customStyle="1" w:styleId="2110">
    <w:name w:val="Основной текст 211"/>
    <w:basedOn w:val="a"/>
    <w:uiPriority w:val="99"/>
    <w:rsid w:val="00DD3374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</w:rPr>
  </w:style>
  <w:style w:type="character" w:customStyle="1" w:styleId="a8">
    <w:name w:val="Название Знак"/>
    <w:basedOn w:val="a0"/>
    <w:link w:val="a7"/>
    <w:locked/>
    <w:rsid w:val="00DD3374"/>
    <w:rPr>
      <w:b/>
      <w:bCs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DD3374"/>
  </w:style>
  <w:style w:type="paragraph" w:customStyle="1" w:styleId="130">
    <w:name w:val="Знак13"/>
    <w:basedOn w:val="a"/>
    <w:uiPriority w:val="99"/>
    <w:rsid w:val="00DD3374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ff">
    <w:name w:val="Balloon Text"/>
    <w:basedOn w:val="a"/>
    <w:link w:val="aff0"/>
    <w:rsid w:val="00DD3374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DD3374"/>
    <w:rPr>
      <w:rFonts w:ascii="Tahoma" w:hAnsi="Tahoma" w:cs="Tahoma"/>
      <w:sz w:val="16"/>
      <w:szCs w:val="16"/>
    </w:rPr>
  </w:style>
  <w:style w:type="character" w:customStyle="1" w:styleId="27">
    <w:name w:val="Красная строка 2 Знак"/>
    <w:basedOn w:val="a4"/>
    <w:link w:val="26"/>
    <w:uiPriority w:val="99"/>
    <w:locked/>
    <w:rsid w:val="00DD3374"/>
    <w:rPr>
      <w:sz w:val="28"/>
    </w:rPr>
  </w:style>
  <w:style w:type="paragraph" w:styleId="aff1">
    <w:name w:val="annotation text"/>
    <w:basedOn w:val="a"/>
    <w:link w:val="aff2"/>
    <w:uiPriority w:val="99"/>
    <w:rsid w:val="00DD3374"/>
  </w:style>
  <w:style w:type="character" w:customStyle="1" w:styleId="aff2">
    <w:name w:val="Текст примечания Знак"/>
    <w:basedOn w:val="a0"/>
    <w:link w:val="aff1"/>
    <w:uiPriority w:val="99"/>
    <w:rsid w:val="00DD3374"/>
  </w:style>
  <w:style w:type="character" w:customStyle="1" w:styleId="af">
    <w:name w:val="Верхний колонтитул Знак"/>
    <w:aliases w:val="Titul Знак,Heder Знак"/>
    <w:basedOn w:val="a0"/>
    <w:link w:val="ae"/>
    <w:uiPriority w:val="99"/>
    <w:locked/>
    <w:rsid w:val="00DD3374"/>
    <w:rPr>
      <w:kern w:val="28"/>
      <w:sz w:val="28"/>
    </w:rPr>
  </w:style>
  <w:style w:type="character" w:customStyle="1" w:styleId="af1">
    <w:name w:val="Красная строка Знак"/>
    <w:basedOn w:val="a0"/>
    <w:link w:val="af0"/>
    <w:uiPriority w:val="99"/>
    <w:locked/>
    <w:rsid w:val="00DD3374"/>
    <w:rPr>
      <w:sz w:val="28"/>
    </w:rPr>
  </w:style>
  <w:style w:type="character" w:customStyle="1" w:styleId="af3">
    <w:name w:val="Текст Знак"/>
    <w:basedOn w:val="a0"/>
    <w:link w:val="af2"/>
    <w:uiPriority w:val="99"/>
    <w:locked/>
    <w:rsid w:val="00DD3374"/>
    <w:rPr>
      <w:rFonts w:ascii="Courier New" w:hAnsi="Courier New"/>
    </w:rPr>
  </w:style>
  <w:style w:type="character" w:customStyle="1" w:styleId="15">
    <w:name w:val="Знак Знак1"/>
    <w:basedOn w:val="a0"/>
    <w:uiPriority w:val="99"/>
    <w:rsid w:val="00DD3374"/>
    <w:rPr>
      <w:rFonts w:cs="Times New Roman"/>
      <w:sz w:val="24"/>
      <w:szCs w:val="24"/>
      <w:lang w:val="ru-RU" w:eastAsia="ru-RU" w:bidi="ar-SA"/>
    </w:rPr>
  </w:style>
  <w:style w:type="paragraph" w:styleId="16">
    <w:name w:val="toc 1"/>
    <w:basedOn w:val="a"/>
    <w:next w:val="a"/>
    <w:autoRedefine/>
    <w:uiPriority w:val="99"/>
    <w:rsid w:val="00DD3374"/>
    <w:pPr>
      <w:spacing w:before="120" w:after="120"/>
    </w:pPr>
    <w:rPr>
      <w:b/>
      <w:caps/>
    </w:rPr>
  </w:style>
  <w:style w:type="paragraph" w:customStyle="1" w:styleId="311">
    <w:name w:val="Основной текст с отступом 311"/>
    <w:basedOn w:val="a"/>
    <w:uiPriority w:val="99"/>
    <w:rsid w:val="00DD3374"/>
    <w:pPr>
      <w:tabs>
        <w:tab w:val="num" w:pos="0"/>
        <w:tab w:val="left" w:pos="709"/>
      </w:tabs>
      <w:ind w:firstLine="720"/>
      <w:jc w:val="both"/>
    </w:pPr>
    <w:rPr>
      <w:sz w:val="28"/>
    </w:rPr>
  </w:style>
  <w:style w:type="paragraph" w:customStyle="1" w:styleId="120">
    <w:name w:val="Знак12"/>
    <w:basedOn w:val="a"/>
    <w:uiPriority w:val="99"/>
    <w:rsid w:val="00DD3374"/>
    <w:pPr>
      <w:spacing w:after="160" w:line="240" w:lineRule="exact"/>
      <w:ind w:firstLine="794"/>
      <w:jc w:val="both"/>
    </w:pPr>
    <w:rPr>
      <w:rFonts w:ascii="Verdana" w:hAnsi="Verdana" w:cs="Arial"/>
      <w:lang w:val="en-US" w:eastAsia="en-US"/>
    </w:rPr>
  </w:style>
  <w:style w:type="paragraph" w:customStyle="1" w:styleId="110">
    <w:name w:val="Знак11"/>
    <w:basedOn w:val="a"/>
    <w:uiPriority w:val="99"/>
    <w:rsid w:val="00DD3374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DD3374"/>
    <w:rPr>
      <w:rFonts w:ascii="Arial" w:hAnsi="Arial"/>
      <w:snapToGrid w:val="0"/>
      <w:lang w:val="ru-RU" w:eastAsia="ru-RU" w:bidi="ar-SA"/>
    </w:rPr>
  </w:style>
  <w:style w:type="character" w:customStyle="1" w:styleId="pre">
    <w:name w:val="pre"/>
    <w:basedOn w:val="a0"/>
    <w:uiPriority w:val="99"/>
    <w:rsid w:val="00DD3374"/>
    <w:rPr>
      <w:rFonts w:cs="Times New Roman"/>
    </w:rPr>
  </w:style>
  <w:style w:type="paragraph" w:customStyle="1" w:styleId="17">
    <w:name w:val="Абзац списка1"/>
    <w:basedOn w:val="a"/>
    <w:uiPriority w:val="99"/>
    <w:rsid w:val="00DD337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8">
    <w:name w:val="Основной текст Знак1"/>
    <w:aliases w:val="Основной текст1 Знак,Основной текст Знак Знак1,Основной текст Знак Знак Знак,bt Знак"/>
    <w:uiPriority w:val="99"/>
    <w:rsid w:val="00DD3374"/>
    <w:rPr>
      <w:lang w:val="ru-RU" w:eastAsia="ru-RU"/>
    </w:rPr>
  </w:style>
  <w:style w:type="paragraph" w:customStyle="1" w:styleId="220">
    <w:name w:val="Основной текст 22"/>
    <w:basedOn w:val="a"/>
    <w:uiPriority w:val="99"/>
    <w:rsid w:val="00DD3374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</w:rPr>
  </w:style>
  <w:style w:type="character" w:styleId="aff3">
    <w:name w:val="Emphasis"/>
    <w:basedOn w:val="a0"/>
    <w:qFormat/>
    <w:rsid w:val="00DD3374"/>
    <w:rPr>
      <w:i/>
      <w:iCs/>
    </w:rPr>
  </w:style>
  <w:style w:type="paragraph" w:customStyle="1" w:styleId="Default">
    <w:name w:val="Default"/>
    <w:rsid w:val="00DD33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4">
    <w:name w:val="Strong"/>
    <w:basedOn w:val="a0"/>
    <w:uiPriority w:val="99"/>
    <w:qFormat/>
    <w:rsid w:val="004B0044"/>
    <w:rPr>
      <w:rFonts w:cs="Times New Roman"/>
      <w:b/>
      <w:bCs/>
    </w:rPr>
  </w:style>
  <w:style w:type="paragraph" w:styleId="28">
    <w:name w:val="Quote"/>
    <w:basedOn w:val="a"/>
    <w:next w:val="a"/>
    <w:link w:val="29"/>
    <w:uiPriority w:val="29"/>
    <w:qFormat/>
    <w:rsid w:val="004B0044"/>
    <w:rPr>
      <w:i/>
      <w:iCs/>
      <w:color w:val="000000"/>
    </w:rPr>
  </w:style>
  <w:style w:type="character" w:customStyle="1" w:styleId="29">
    <w:name w:val="Цитата 2 Знак"/>
    <w:basedOn w:val="a0"/>
    <w:link w:val="28"/>
    <w:uiPriority w:val="29"/>
    <w:rsid w:val="004B0044"/>
    <w:rPr>
      <w:i/>
      <w:iCs/>
      <w:color w:val="000000"/>
    </w:rPr>
  </w:style>
  <w:style w:type="paragraph" w:customStyle="1" w:styleId="19">
    <w:name w:val="Знак1"/>
    <w:basedOn w:val="a"/>
    <w:rsid w:val="007A0F3B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character" w:styleId="aff5">
    <w:name w:val="Hyperlink"/>
    <w:basedOn w:val="a0"/>
    <w:rsid w:val="007A0F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A77CD-906C-42DE-89A2-1F71BEA2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1817</TotalTime>
  <Pages>1</Pages>
  <Words>10588</Words>
  <Characters>60358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>Microsoft</Company>
  <LinksUpToDate>false</LinksUpToDate>
  <CharactersWithSpaces>70805</CharactersWithSpaces>
  <SharedDoc>false</SharedDoc>
  <HLinks>
    <vt:vector size="6" baseType="variant">
      <vt:variant>
        <vt:i4>3932207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1</dc:creator>
  <cp:lastModifiedBy>Bud-Vera</cp:lastModifiedBy>
  <cp:revision>42</cp:revision>
  <cp:lastPrinted>2020-11-10T15:45:00Z</cp:lastPrinted>
  <dcterms:created xsi:type="dcterms:W3CDTF">2020-11-02T06:52:00Z</dcterms:created>
  <dcterms:modified xsi:type="dcterms:W3CDTF">2020-11-20T08:58:00Z</dcterms:modified>
</cp:coreProperties>
</file>